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11C190" w14:textId="77777777" w:rsidR="00CE21BA" w:rsidRPr="00CE21BA" w:rsidRDefault="00CE21BA" w:rsidP="00CE21BA">
      <w:pPr>
        <w:spacing w:before="62"/>
        <w:ind w:left="131" w:right="413"/>
        <w:jc w:val="center"/>
        <w:rPr>
          <w:sz w:val="48"/>
          <w:lang w:val="it-IT"/>
        </w:rPr>
      </w:pPr>
      <w:r w:rsidRPr="00CE21BA">
        <w:rPr>
          <w:sz w:val="48"/>
          <w:lang w:val="it-IT"/>
        </w:rPr>
        <w:t>POLITECNICO</w:t>
      </w:r>
      <w:r w:rsidRPr="00CE21BA">
        <w:rPr>
          <w:spacing w:val="-5"/>
          <w:sz w:val="48"/>
          <w:lang w:val="it-IT"/>
        </w:rPr>
        <w:t xml:space="preserve"> </w:t>
      </w:r>
      <w:r w:rsidRPr="00CE21BA">
        <w:rPr>
          <w:sz w:val="48"/>
          <w:lang w:val="it-IT"/>
        </w:rPr>
        <w:t>DI</w:t>
      </w:r>
      <w:r w:rsidRPr="00CE21BA">
        <w:rPr>
          <w:spacing w:val="-11"/>
          <w:sz w:val="48"/>
          <w:lang w:val="it-IT"/>
        </w:rPr>
        <w:t xml:space="preserve"> </w:t>
      </w:r>
      <w:r w:rsidRPr="00CE21BA">
        <w:rPr>
          <w:sz w:val="48"/>
          <w:lang w:val="it-IT"/>
        </w:rPr>
        <w:t>TORINO</w:t>
      </w:r>
    </w:p>
    <w:p w14:paraId="7FCF52FE" w14:textId="77777777" w:rsidR="00CE21BA" w:rsidRDefault="00CE21BA" w:rsidP="00CE21BA">
      <w:pPr>
        <w:spacing w:before="283"/>
        <w:ind w:left="131" w:right="413"/>
        <w:jc w:val="center"/>
        <w:rPr>
          <w:sz w:val="28"/>
          <w:lang w:val="it-IT"/>
        </w:rPr>
      </w:pPr>
      <w:r w:rsidRPr="00CE21BA">
        <w:rPr>
          <w:sz w:val="28"/>
          <w:lang w:val="it-IT"/>
        </w:rPr>
        <w:t>Collegio</w:t>
      </w:r>
      <w:r w:rsidRPr="00CE21BA">
        <w:rPr>
          <w:spacing w:val="-8"/>
          <w:sz w:val="28"/>
          <w:lang w:val="it-IT"/>
        </w:rPr>
        <w:t xml:space="preserve"> </w:t>
      </w:r>
      <w:r w:rsidRPr="00CE21BA">
        <w:rPr>
          <w:sz w:val="28"/>
          <w:lang w:val="it-IT"/>
        </w:rPr>
        <w:t>di</w:t>
      </w:r>
      <w:r w:rsidRPr="00CE21BA">
        <w:rPr>
          <w:spacing w:val="4"/>
          <w:sz w:val="28"/>
          <w:lang w:val="it-IT"/>
        </w:rPr>
        <w:t xml:space="preserve"> </w:t>
      </w:r>
      <w:r w:rsidRPr="00CE21BA">
        <w:rPr>
          <w:sz w:val="28"/>
          <w:lang w:val="it-IT"/>
        </w:rPr>
        <w:t>Ingegneria</w:t>
      </w:r>
      <w:r w:rsidRPr="00CE21BA">
        <w:rPr>
          <w:spacing w:val="-6"/>
          <w:sz w:val="28"/>
          <w:lang w:val="it-IT"/>
        </w:rPr>
        <w:t xml:space="preserve"> </w:t>
      </w:r>
      <w:r w:rsidRPr="00CE21BA">
        <w:rPr>
          <w:sz w:val="28"/>
          <w:lang w:val="it-IT"/>
        </w:rPr>
        <w:t>Chimica</w:t>
      </w:r>
      <w:r w:rsidRPr="00CE21BA">
        <w:rPr>
          <w:spacing w:val="-6"/>
          <w:sz w:val="28"/>
          <w:lang w:val="it-IT"/>
        </w:rPr>
        <w:t xml:space="preserve"> </w:t>
      </w:r>
      <w:r w:rsidRPr="00CE21BA">
        <w:rPr>
          <w:sz w:val="28"/>
          <w:lang w:val="it-IT"/>
        </w:rPr>
        <w:t>e</w:t>
      </w:r>
      <w:r w:rsidRPr="00CE21BA">
        <w:rPr>
          <w:spacing w:val="-5"/>
          <w:sz w:val="28"/>
          <w:lang w:val="it-IT"/>
        </w:rPr>
        <w:t xml:space="preserve"> </w:t>
      </w:r>
      <w:r w:rsidRPr="00CE21BA">
        <w:rPr>
          <w:sz w:val="28"/>
          <w:lang w:val="it-IT"/>
        </w:rPr>
        <w:t>dei</w:t>
      </w:r>
      <w:r w:rsidRPr="00CE21BA">
        <w:rPr>
          <w:spacing w:val="-3"/>
          <w:sz w:val="28"/>
          <w:lang w:val="it-IT"/>
        </w:rPr>
        <w:t xml:space="preserve"> </w:t>
      </w:r>
      <w:r w:rsidRPr="00CE21BA">
        <w:rPr>
          <w:sz w:val="28"/>
          <w:lang w:val="it-IT"/>
        </w:rPr>
        <w:t>Materiali</w:t>
      </w:r>
    </w:p>
    <w:p w14:paraId="6131412F" w14:textId="2799D4DD" w:rsidR="00CE21BA" w:rsidRPr="00CE21BA" w:rsidRDefault="00CE21BA" w:rsidP="00CE21BA">
      <w:pPr>
        <w:spacing w:before="283"/>
        <w:ind w:left="130" w:right="414" w:firstLine="0"/>
        <w:jc w:val="center"/>
        <w:rPr>
          <w:b/>
          <w:sz w:val="28"/>
          <w:szCs w:val="28"/>
          <w:lang w:val="it-IT"/>
        </w:rPr>
      </w:pPr>
      <w:r w:rsidRPr="00CE21BA">
        <w:rPr>
          <w:b/>
          <w:sz w:val="28"/>
          <w:szCs w:val="28"/>
          <w:lang w:val="it-IT"/>
        </w:rPr>
        <w:t>Corso</w:t>
      </w:r>
      <w:r w:rsidRPr="00CE21BA">
        <w:rPr>
          <w:b/>
          <w:spacing w:val="-13"/>
          <w:sz w:val="28"/>
          <w:szCs w:val="28"/>
          <w:lang w:val="it-IT"/>
        </w:rPr>
        <w:t xml:space="preserve"> </w:t>
      </w:r>
      <w:r w:rsidRPr="00CE21BA">
        <w:rPr>
          <w:b/>
          <w:sz w:val="28"/>
          <w:szCs w:val="28"/>
          <w:lang w:val="it-IT"/>
        </w:rPr>
        <w:t>di</w:t>
      </w:r>
      <w:r w:rsidRPr="00CE21BA">
        <w:rPr>
          <w:b/>
          <w:spacing w:val="-1"/>
          <w:sz w:val="28"/>
          <w:szCs w:val="28"/>
          <w:lang w:val="it-IT"/>
        </w:rPr>
        <w:t xml:space="preserve"> </w:t>
      </w:r>
      <w:r w:rsidRPr="00CE21BA">
        <w:rPr>
          <w:b/>
          <w:sz w:val="28"/>
          <w:szCs w:val="28"/>
          <w:lang w:val="it-IT"/>
        </w:rPr>
        <w:t>Laurea</w:t>
      </w:r>
      <w:r w:rsidRPr="00CE21BA">
        <w:rPr>
          <w:b/>
          <w:spacing w:val="-6"/>
          <w:sz w:val="28"/>
          <w:szCs w:val="28"/>
          <w:lang w:val="it-IT"/>
        </w:rPr>
        <w:t xml:space="preserve"> </w:t>
      </w:r>
      <w:r w:rsidRPr="00CE21BA">
        <w:rPr>
          <w:b/>
          <w:sz w:val="28"/>
          <w:szCs w:val="28"/>
          <w:lang w:val="it-IT"/>
        </w:rPr>
        <w:t>Magistrale</w:t>
      </w:r>
      <w:r w:rsidRPr="00CE21BA">
        <w:rPr>
          <w:b/>
          <w:sz w:val="28"/>
          <w:szCs w:val="28"/>
          <w:lang w:val="it-IT"/>
        </w:rPr>
        <w:br/>
        <w:t>in</w:t>
      </w:r>
      <w:r w:rsidRPr="00CE21BA">
        <w:rPr>
          <w:b/>
          <w:spacing w:val="28"/>
          <w:sz w:val="28"/>
          <w:szCs w:val="28"/>
          <w:lang w:val="it-IT"/>
        </w:rPr>
        <w:t xml:space="preserve"> </w:t>
      </w:r>
      <w:r w:rsidRPr="00CE21BA">
        <w:rPr>
          <w:b/>
          <w:sz w:val="28"/>
          <w:szCs w:val="28"/>
          <w:lang w:val="it-IT"/>
        </w:rPr>
        <w:t>Ingegneria</w:t>
      </w:r>
      <w:r w:rsidRPr="00CE21BA">
        <w:rPr>
          <w:b/>
          <w:spacing w:val="42"/>
          <w:sz w:val="28"/>
          <w:szCs w:val="28"/>
          <w:lang w:val="it-IT"/>
        </w:rPr>
        <w:t xml:space="preserve"> </w:t>
      </w:r>
      <w:r w:rsidRPr="00CE21BA">
        <w:rPr>
          <w:b/>
          <w:sz w:val="28"/>
          <w:szCs w:val="28"/>
          <w:lang w:val="it-IT"/>
        </w:rPr>
        <w:t>dei</w:t>
      </w:r>
      <w:r w:rsidRPr="00CE21BA">
        <w:rPr>
          <w:b/>
          <w:spacing w:val="30"/>
          <w:sz w:val="28"/>
          <w:szCs w:val="28"/>
          <w:lang w:val="it-IT"/>
        </w:rPr>
        <w:t xml:space="preserve"> </w:t>
      </w:r>
      <w:r w:rsidRPr="00CE21BA">
        <w:rPr>
          <w:b/>
          <w:sz w:val="28"/>
          <w:szCs w:val="28"/>
          <w:lang w:val="it-IT"/>
        </w:rPr>
        <w:t>Materiali</w:t>
      </w:r>
    </w:p>
    <w:p w14:paraId="399E9DCA" w14:textId="77777777" w:rsidR="00CE21BA" w:rsidRDefault="00CE21BA" w:rsidP="00CE21BA">
      <w:pPr>
        <w:pStyle w:val="Corpotesto"/>
        <w:rPr>
          <w:b/>
          <w:sz w:val="34"/>
        </w:rPr>
      </w:pPr>
    </w:p>
    <w:p w14:paraId="15180F93" w14:textId="77777777" w:rsidR="00CE21BA" w:rsidRDefault="00CE21BA" w:rsidP="00CE21BA">
      <w:pPr>
        <w:pStyle w:val="Corpotesto"/>
        <w:rPr>
          <w:b/>
          <w:sz w:val="34"/>
        </w:rPr>
      </w:pPr>
    </w:p>
    <w:p w14:paraId="571A2EED" w14:textId="77777777" w:rsidR="00CE21BA" w:rsidRDefault="00CE21BA" w:rsidP="00CE21BA">
      <w:pPr>
        <w:pStyle w:val="Corpotesto"/>
        <w:rPr>
          <w:b/>
          <w:sz w:val="34"/>
        </w:rPr>
      </w:pPr>
    </w:p>
    <w:p w14:paraId="1F3640E8" w14:textId="77777777" w:rsidR="00CE21BA" w:rsidRPr="00CE21BA" w:rsidRDefault="00CE21BA" w:rsidP="00CE21BA">
      <w:pPr>
        <w:spacing w:before="203"/>
        <w:ind w:left="123" w:right="413"/>
        <w:jc w:val="center"/>
        <w:rPr>
          <w:sz w:val="36"/>
          <w:lang w:val="it-IT"/>
        </w:rPr>
      </w:pPr>
      <w:r w:rsidRPr="00CE21BA">
        <w:rPr>
          <w:sz w:val="36"/>
          <w:lang w:val="it-IT"/>
        </w:rPr>
        <w:t>Tesi</w:t>
      </w:r>
      <w:r w:rsidRPr="00CE21BA">
        <w:rPr>
          <w:spacing w:val="-12"/>
          <w:sz w:val="36"/>
          <w:lang w:val="it-IT"/>
        </w:rPr>
        <w:t xml:space="preserve"> </w:t>
      </w:r>
      <w:r w:rsidRPr="00CE21BA">
        <w:rPr>
          <w:sz w:val="36"/>
          <w:lang w:val="it-IT"/>
        </w:rPr>
        <w:t>di</w:t>
      </w:r>
      <w:r w:rsidRPr="00CE21BA">
        <w:rPr>
          <w:spacing w:val="-12"/>
          <w:sz w:val="36"/>
          <w:lang w:val="it-IT"/>
        </w:rPr>
        <w:t xml:space="preserve"> </w:t>
      </w:r>
      <w:r w:rsidRPr="00CE21BA">
        <w:rPr>
          <w:sz w:val="36"/>
          <w:lang w:val="it-IT"/>
        </w:rPr>
        <w:t>Laurea</w:t>
      </w:r>
      <w:r w:rsidRPr="00CE21BA">
        <w:rPr>
          <w:spacing w:val="1"/>
          <w:sz w:val="36"/>
          <w:lang w:val="it-IT"/>
        </w:rPr>
        <w:t xml:space="preserve"> </w:t>
      </w:r>
      <w:r w:rsidRPr="00CE21BA">
        <w:rPr>
          <w:sz w:val="36"/>
          <w:lang w:val="it-IT"/>
        </w:rPr>
        <w:t>Magistrale</w:t>
      </w:r>
    </w:p>
    <w:p w14:paraId="7F64D1FA" w14:textId="77777777" w:rsidR="00CE21BA" w:rsidRDefault="00CE21BA" w:rsidP="00CE21BA">
      <w:pPr>
        <w:pStyle w:val="Corpotesto"/>
        <w:spacing w:before="3"/>
        <w:rPr>
          <w:sz w:val="48"/>
        </w:rPr>
      </w:pPr>
    </w:p>
    <w:p w14:paraId="59D871E2" w14:textId="5F22F755" w:rsidR="00CE21BA" w:rsidRDefault="003F0567" w:rsidP="00CE21BA">
      <w:pPr>
        <w:pStyle w:val="Titolo"/>
      </w:pPr>
      <w:r>
        <w:rPr>
          <w:noProof/>
          <w:lang w:eastAsia="it-IT"/>
        </w:rPr>
        <w:drawing>
          <wp:anchor distT="0" distB="0" distL="0" distR="0" simplePos="0" relativeHeight="252006400" behindDoc="0" locked="0" layoutInCell="1" allowOverlap="1" wp14:anchorId="60EFCF8C" wp14:editId="034ECF6E">
            <wp:simplePos x="0" y="0"/>
            <wp:positionH relativeFrom="page">
              <wp:align>center</wp:align>
            </wp:positionH>
            <wp:positionV relativeFrom="paragraph">
              <wp:posOffset>1380211</wp:posOffset>
            </wp:positionV>
            <wp:extent cx="2690074" cy="1176337"/>
            <wp:effectExtent l="0" t="0" r="0" b="5080"/>
            <wp:wrapTopAndBottom/>
            <wp:docPr id="40"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8" cstate="print"/>
                    <a:stretch>
                      <a:fillRect/>
                    </a:stretch>
                  </pic:blipFill>
                  <pic:spPr>
                    <a:xfrm>
                      <a:off x="0" y="0"/>
                      <a:ext cx="2690074" cy="1176337"/>
                    </a:xfrm>
                    <a:prstGeom prst="rect">
                      <a:avLst/>
                    </a:prstGeom>
                  </pic:spPr>
                </pic:pic>
              </a:graphicData>
            </a:graphic>
          </wp:anchor>
        </w:drawing>
      </w:r>
      <w:r w:rsidR="00CE21BA">
        <w:t>Utilizzo di complessi polielettrolitici a base nanocellulosa per la produzione di materiali porosi</w:t>
      </w:r>
    </w:p>
    <w:p w14:paraId="54D4D7CF" w14:textId="0772EE0C" w:rsidR="00CE21BA" w:rsidRPr="00CE21BA" w:rsidRDefault="00CE21BA" w:rsidP="00CE21BA">
      <w:pPr>
        <w:ind w:left="0" w:firstLine="0"/>
        <w:jc w:val="center"/>
        <w:rPr>
          <w:sz w:val="48"/>
          <w:szCs w:val="48"/>
          <w:lang w:val="it-IT"/>
        </w:rPr>
      </w:pPr>
    </w:p>
    <w:p w14:paraId="7387734C" w14:textId="73F064A8" w:rsidR="00CE21BA" w:rsidRPr="00A2018E" w:rsidRDefault="00CE21BA" w:rsidP="00CB008A">
      <w:pPr>
        <w:spacing w:before="120" w:after="0" w:line="240" w:lineRule="auto"/>
        <w:ind w:left="119" w:firstLine="0"/>
        <w:rPr>
          <w:b/>
          <w:sz w:val="28"/>
          <w:lang w:val="it-IT"/>
        </w:rPr>
      </w:pPr>
      <w:r w:rsidRPr="00A2018E">
        <w:rPr>
          <w:b/>
          <w:sz w:val="28"/>
          <w:lang w:val="it-IT"/>
        </w:rPr>
        <w:t>Relatore:</w:t>
      </w:r>
    </w:p>
    <w:p w14:paraId="6852880D" w14:textId="2F31A551" w:rsidR="00CB008A" w:rsidRPr="00A2018E" w:rsidRDefault="001F15B4" w:rsidP="00CB008A">
      <w:pPr>
        <w:spacing w:before="120" w:after="0" w:line="240" w:lineRule="auto"/>
        <w:ind w:left="119" w:firstLine="0"/>
        <w:rPr>
          <w:sz w:val="28"/>
          <w:lang w:val="it-IT"/>
        </w:rPr>
      </w:pPr>
      <w:r>
        <w:rPr>
          <w:sz w:val="28"/>
          <w:lang w:val="it-IT"/>
        </w:rPr>
        <w:t xml:space="preserve">Prof. </w:t>
      </w:r>
      <w:r w:rsidR="00CB008A" w:rsidRPr="00A2018E">
        <w:rPr>
          <w:sz w:val="28"/>
          <w:lang w:val="it-IT"/>
        </w:rPr>
        <w:t>Federico Carosio</w:t>
      </w:r>
    </w:p>
    <w:p w14:paraId="741B9873" w14:textId="0322BFA4" w:rsidR="00CB008A" w:rsidRPr="00A2018E" w:rsidRDefault="00CB008A" w:rsidP="00CB008A">
      <w:pPr>
        <w:spacing w:before="120" w:after="0" w:line="240" w:lineRule="auto"/>
        <w:ind w:left="119" w:firstLine="0"/>
        <w:rPr>
          <w:b/>
          <w:sz w:val="28"/>
          <w:lang w:val="it-IT"/>
        </w:rPr>
      </w:pPr>
      <w:r w:rsidRPr="00A2018E">
        <w:rPr>
          <w:b/>
          <w:sz w:val="28"/>
          <w:lang w:val="it-IT"/>
        </w:rPr>
        <w:t>Correlatore:</w:t>
      </w:r>
      <w:r w:rsidR="005328F2">
        <w:rPr>
          <w:b/>
          <w:sz w:val="28"/>
          <w:lang w:val="it-IT"/>
        </w:rPr>
        <w:t xml:space="preserve">         </w:t>
      </w:r>
    </w:p>
    <w:p w14:paraId="3D7ECDFF" w14:textId="22D548AA" w:rsidR="00CB008A" w:rsidRPr="00B11778" w:rsidRDefault="00CB008A" w:rsidP="005328F2">
      <w:pPr>
        <w:spacing w:before="120" w:after="0" w:line="240" w:lineRule="auto"/>
        <w:ind w:left="119" w:firstLine="0"/>
        <w:rPr>
          <w:b/>
          <w:sz w:val="28"/>
          <w:lang w:val="it-IT"/>
        </w:rPr>
      </w:pPr>
      <w:r w:rsidRPr="00A2018E">
        <w:rPr>
          <w:sz w:val="28"/>
          <w:lang w:val="it-IT"/>
        </w:rPr>
        <w:t xml:space="preserve">Dott.ssa Lorenza Maddalena </w:t>
      </w:r>
      <w:r w:rsidR="005328F2">
        <w:rPr>
          <w:sz w:val="28"/>
          <w:lang w:val="it-IT"/>
        </w:rPr>
        <w:t xml:space="preserve">                                                                    </w:t>
      </w:r>
      <w:r w:rsidRPr="00B11778">
        <w:rPr>
          <w:b/>
          <w:sz w:val="28"/>
          <w:lang w:val="it-IT"/>
        </w:rPr>
        <w:t>Candidata:</w:t>
      </w:r>
    </w:p>
    <w:p w14:paraId="6C12DD6D" w14:textId="5297A067" w:rsidR="00CB008A" w:rsidRDefault="00CB008A" w:rsidP="00CB008A">
      <w:pPr>
        <w:spacing w:before="120" w:after="0" w:line="240" w:lineRule="auto"/>
        <w:ind w:left="119" w:firstLine="0"/>
        <w:jc w:val="right"/>
        <w:rPr>
          <w:sz w:val="28"/>
        </w:rPr>
      </w:pPr>
      <w:r>
        <w:rPr>
          <w:sz w:val="28"/>
        </w:rPr>
        <w:t>Luana Caruso</w:t>
      </w:r>
    </w:p>
    <w:p w14:paraId="1DF16A75" w14:textId="518DD894" w:rsidR="00CB008A" w:rsidRDefault="00CB008A" w:rsidP="00CB008A">
      <w:pPr>
        <w:spacing w:before="120" w:after="0" w:line="240" w:lineRule="auto"/>
        <w:ind w:left="119" w:firstLine="0"/>
        <w:jc w:val="right"/>
        <w:rPr>
          <w:sz w:val="28"/>
        </w:rPr>
      </w:pPr>
    </w:p>
    <w:p w14:paraId="1712417D" w14:textId="0E8D92AA" w:rsidR="00CB008A" w:rsidRPr="00CB008A" w:rsidRDefault="00CB008A" w:rsidP="00FE5F70">
      <w:pPr>
        <w:spacing w:before="120" w:after="0" w:line="240" w:lineRule="auto"/>
        <w:ind w:left="0" w:firstLine="0"/>
        <w:jc w:val="center"/>
        <w:rPr>
          <w:sz w:val="36"/>
          <w:szCs w:val="36"/>
        </w:rPr>
      </w:pPr>
      <w:r w:rsidRPr="00CB008A">
        <w:rPr>
          <w:sz w:val="36"/>
          <w:szCs w:val="36"/>
        </w:rPr>
        <w:t>Luglio 2023</w:t>
      </w:r>
    </w:p>
    <w:p w14:paraId="31B0CAF2" w14:textId="77777777" w:rsidR="00CB008A" w:rsidRDefault="00CB008A" w:rsidP="00CB008A">
      <w:pPr>
        <w:spacing w:before="0" w:after="0" w:line="240" w:lineRule="auto"/>
        <w:ind w:left="119" w:firstLine="0"/>
        <w:rPr>
          <w:sz w:val="28"/>
        </w:rPr>
      </w:pPr>
    </w:p>
    <w:p w14:paraId="759568E5" w14:textId="09CC74D6" w:rsidR="00CE21BA" w:rsidRDefault="00CE21BA">
      <w:pPr>
        <w:spacing w:before="0" w:after="120" w:line="240" w:lineRule="auto"/>
        <w:ind w:firstLine="0"/>
        <w:rPr>
          <w:lang w:val="it-IT"/>
        </w:rPr>
      </w:pPr>
      <w:r>
        <w:rPr>
          <w:lang w:val="it-IT"/>
        </w:rPr>
        <w:lastRenderedPageBreak/>
        <w:br w:type="page"/>
      </w:r>
    </w:p>
    <w:p w14:paraId="1799F454" w14:textId="77777777" w:rsidR="00914D4B" w:rsidRPr="00181AF0" w:rsidRDefault="00914D4B" w:rsidP="008B41D1">
      <w:pPr>
        <w:ind w:left="0" w:firstLine="0"/>
        <w:rPr>
          <w:lang w:val="it-IT"/>
        </w:rPr>
      </w:pPr>
    </w:p>
    <w:sdt>
      <w:sdtPr>
        <w:id w:val="214941074"/>
        <w:docPartObj>
          <w:docPartGallery w:val="Table of Contents"/>
          <w:docPartUnique/>
        </w:docPartObj>
      </w:sdtPr>
      <w:sdtEndPr>
        <w:rPr>
          <w:b/>
          <w:bCs/>
        </w:rPr>
      </w:sdtEndPr>
      <w:sdtContent>
        <w:p w14:paraId="3BBA624A" w14:textId="77777777" w:rsidR="00914D4B" w:rsidRPr="00181AF0" w:rsidRDefault="00914D4B" w:rsidP="00914D4B">
          <w:pPr>
            <w:rPr>
              <w:b/>
              <w:lang w:val="it-IT"/>
            </w:rPr>
          </w:pPr>
          <w:r w:rsidRPr="00181AF0">
            <w:rPr>
              <w:b/>
              <w:lang w:val="it-IT"/>
            </w:rPr>
            <w:t>INDICE</w:t>
          </w:r>
        </w:p>
        <w:p w14:paraId="49D4860F" w14:textId="5E1D6D41" w:rsidR="0020063B" w:rsidRPr="0020063B" w:rsidRDefault="00DC4875" w:rsidP="00D83F29">
          <w:pPr>
            <w:pStyle w:val="Sommario1"/>
            <w:rPr>
              <w:rFonts w:asciiTheme="minorHAnsi" w:eastAsiaTheme="minorEastAsia" w:hAnsiTheme="minorHAnsi"/>
              <w:kern w:val="2"/>
              <w:sz w:val="22"/>
              <w:lang w:eastAsia="it-IT"/>
              <w14:ligatures w14:val="standardContextual"/>
            </w:rPr>
          </w:pPr>
          <w:r>
            <w:fldChar w:fldCharType="begin"/>
          </w:r>
          <w:r>
            <w:instrText xml:space="preserve"> TOC \o "1-4" \h \z \u </w:instrText>
          </w:r>
          <w:r>
            <w:fldChar w:fldCharType="separate"/>
          </w:r>
          <w:hyperlink w:anchor="_Toc139387581" w:history="1">
            <w:r w:rsidR="0020063B" w:rsidRPr="00D83F29">
              <w:rPr>
                <w:rStyle w:val="Collegamentoipertestuale"/>
              </w:rPr>
              <w:t>1</w:t>
            </w:r>
            <w:r w:rsidR="0020063B" w:rsidRPr="00D83F29">
              <w:rPr>
                <w:rFonts w:asciiTheme="minorHAnsi" w:eastAsiaTheme="minorEastAsia" w:hAnsiTheme="minorHAnsi"/>
                <w:kern w:val="2"/>
                <w:sz w:val="22"/>
                <w:lang w:eastAsia="it-IT"/>
                <w14:ligatures w14:val="standardContextual"/>
              </w:rPr>
              <w:tab/>
            </w:r>
            <w:r w:rsidR="0020063B" w:rsidRPr="00D83F29">
              <w:rPr>
                <w:rStyle w:val="Collegamentoipertestuale"/>
              </w:rPr>
              <w:t>Introduzione</w:t>
            </w:r>
            <w:r w:rsidR="0020063B" w:rsidRPr="00D83F29">
              <w:rPr>
                <w:b w:val="0"/>
                <w:bCs w:val="0"/>
                <w:webHidden/>
              </w:rPr>
              <w:tab/>
            </w:r>
            <w:r w:rsidR="0020063B" w:rsidRPr="00D83F29">
              <w:rPr>
                <w:b w:val="0"/>
                <w:bCs w:val="0"/>
                <w:webHidden/>
              </w:rPr>
              <w:fldChar w:fldCharType="begin"/>
            </w:r>
            <w:r w:rsidR="0020063B" w:rsidRPr="00D83F29">
              <w:rPr>
                <w:b w:val="0"/>
                <w:bCs w:val="0"/>
                <w:webHidden/>
              </w:rPr>
              <w:instrText xml:space="preserve"> PAGEREF _Toc139387581 \h </w:instrText>
            </w:r>
            <w:r w:rsidR="0020063B" w:rsidRPr="00D83F29">
              <w:rPr>
                <w:b w:val="0"/>
                <w:bCs w:val="0"/>
                <w:webHidden/>
              </w:rPr>
            </w:r>
            <w:r w:rsidR="0020063B" w:rsidRPr="00D83F29">
              <w:rPr>
                <w:b w:val="0"/>
                <w:bCs w:val="0"/>
                <w:webHidden/>
              </w:rPr>
              <w:fldChar w:fldCharType="separate"/>
            </w:r>
            <w:r w:rsidR="0020063B" w:rsidRPr="00D83F29">
              <w:rPr>
                <w:b w:val="0"/>
                <w:bCs w:val="0"/>
                <w:webHidden/>
              </w:rPr>
              <w:t>1</w:t>
            </w:r>
            <w:r w:rsidR="0020063B" w:rsidRPr="00D83F29">
              <w:rPr>
                <w:b w:val="0"/>
                <w:bCs w:val="0"/>
                <w:webHidden/>
              </w:rPr>
              <w:fldChar w:fldCharType="end"/>
            </w:r>
          </w:hyperlink>
        </w:p>
        <w:p w14:paraId="7927BA19" w14:textId="465CD0E4" w:rsidR="0020063B" w:rsidRDefault="00000000" w:rsidP="007D1A1A">
          <w:pPr>
            <w:pStyle w:val="Sommario2"/>
            <w:rPr>
              <w:rFonts w:asciiTheme="minorHAnsi" w:eastAsiaTheme="minorEastAsia" w:hAnsiTheme="minorHAnsi"/>
              <w:kern w:val="2"/>
              <w:sz w:val="22"/>
              <w:lang w:eastAsia="it-IT"/>
              <w14:ligatures w14:val="standardContextual"/>
            </w:rPr>
          </w:pPr>
          <w:hyperlink w:anchor="_Toc139387582" w:history="1">
            <w:r w:rsidR="0020063B" w:rsidRPr="0020063B">
              <w:rPr>
                <w:rStyle w:val="Collegamentoipertestuale"/>
              </w:rPr>
              <w:t>1.1</w:t>
            </w:r>
            <w:r w:rsidR="0020063B" w:rsidRPr="0020063B">
              <w:rPr>
                <w:rFonts w:asciiTheme="minorHAnsi" w:eastAsiaTheme="minorEastAsia" w:hAnsiTheme="minorHAnsi"/>
                <w:kern w:val="2"/>
                <w:sz w:val="22"/>
                <w:lang w:eastAsia="it-IT"/>
                <w14:ligatures w14:val="standardContextual"/>
              </w:rPr>
              <w:tab/>
            </w:r>
            <w:r w:rsidR="0020063B" w:rsidRPr="0020063B">
              <w:rPr>
                <w:rStyle w:val="Collegamentoipertestuale"/>
              </w:rPr>
              <w:t>Materiali isolanti</w:t>
            </w:r>
            <w:r w:rsidR="0020063B" w:rsidRPr="0020063B">
              <w:rPr>
                <w:webHidden/>
              </w:rPr>
              <w:tab/>
            </w:r>
            <w:r w:rsidR="0020063B" w:rsidRPr="0020063B">
              <w:rPr>
                <w:webHidden/>
              </w:rPr>
              <w:fldChar w:fldCharType="begin"/>
            </w:r>
            <w:r w:rsidR="0020063B" w:rsidRPr="0020063B">
              <w:rPr>
                <w:webHidden/>
              </w:rPr>
              <w:instrText xml:space="preserve"> PAGEREF _Toc139387582 \h </w:instrText>
            </w:r>
            <w:r w:rsidR="0020063B" w:rsidRPr="0020063B">
              <w:rPr>
                <w:webHidden/>
              </w:rPr>
            </w:r>
            <w:r w:rsidR="0020063B" w:rsidRPr="0020063B">
              <w:rPr>
                <w:webHidden/>
              </w:rPr>
              <w:fldChar w:fldCharType="separate"/>
            </w:r>
            <w:r w:rsidR="0020063B" w:rsidRPr="0020063B">
              <w:rPr>
                <w:webHidden/>
              </w:rPr>
              <w:t>2</w:t>
            </w:r>
            <w:r w:rsidR="0020063B" w:rsidRPr="0020063B">
              <w:rPr>
                <w:webHidden/>
              </w:rPr>
              <w:fldChar w:fldCharType="end"/>
            </w:r>
          </w:hyperlink>
        </w:p>
        <w:p w14:paraId="041B4A52" w14:textId="12F651DB" w:rsidR="0020063B" w:rsidRDefault="00000000">
          <w:pPr>
            <w:pStyle w:val="Sommario3"/>
            <w:tabs>
              <w:tab w:val="left" w:pos="1540"/>
              <w:tab w:val="right" w:leader="dot" w:pos="9577"/>
            </w:tabs>
            <w:rPr>
              <w:rFonts w:asciiTheme="minorHAnsi" w:eastAsiaTheme="minorEastAsia" w:hAnsiTheme="minorHAnsi"/>
              <w:noProof/>
              <w:kern w:val="2"/>
              <w:sz w:val="22"/>
              <w:lang w:val="it-IT" w:eastAsia="it-IT"/>
              <w14:ligatures w14:val="standardContextual"/>
            </w:rPr>
          </w:pPr>
          <w:hyperlink w:anchor="_Toc139387583" w:history="1">
            <w:r w:rsidR="0020063B" w:rsidRPr="00F102E2">
              <w:rPr>
                <w:rStyle w:val="Collegamentoipertestuale"/>
                <w:noProof/>
                <w:lang w:val="it-IT"/>
                <w14:scene3d>
                  <w14:camera w14:prst="orthographicFront"/>
                  <w14:lightRig w14:rig="threePt" w14:dir="t">
                    <w14:rot w14:lat="0" w14:lon="0" w14:rev="0"/>
                  </w14:lightRig>
                </w14:scene3d>
              </w:rPr>
              <w:t>1.1.1</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rPr>
              <w:t>Infiammabilità</w:t>
            </w:r>
            <w:r w:rsidR="0020063B" w:rsidRPr="00F102E2">
              <w:rPr>
                <w:rStyle w:val="Collegamentoipertestuale"/>
                <w:noProof/>
                <w:lang w:val="it-IT"/>
              </w:rPr>
              <w:t xml:space="preserve"> dei materiali polimerici</w:t>
            </w:r>
            <w:r w:rsidR="0020063B">
              <w:rPr>
                <w:noProof/>
                <w:webHidden/>
              </w:rPr>
              <w:tab/>
            </w:r>
            <w:r w:rsidR="0020063B">
              <w:rPr>
                <w:noProof/>
                <w:webHidden/>
              </w:rPr>
              <w:fldChar w:fldCharType="begin"/>
            </w:r>
            <w:r w:rsidR="0020063B">
              <w:rPr>
                <w:noProof/>
                <w:webHidden/>
              </w:rPr>
              <w:instrText xml:space="preserve"> PAGEREF _Toc139387583 \h </w:instrText>
            </w:r>
            <w:r w:rsidR="0020063B">
              <w:rPr>
                <w:noProof/>
                <w:webHidden/>
              </w:rPr>
            </w:r>
            <w:r w:rsidR="0020063B">
              <w:rPr>
                <w:noProof/>
                <w:webHidden/>
              </w:rPr>
              <w:fldChar w:fldCharType="separate"/>
            </w:r>
            <w:r w:rsidR="0020063B">
              <w:rPr>
                <w:noProof/>
                <w:webHidden/>
              </w:rPr>
              <w:t>4</w:t>
            </w:r>
            <w:r w:rsidR="0020063B">
              <w:rPr>
                <w:noProof/>
                <w:webHidden/>
              </w:rPr>
              <w:fldChar w:fldCharType="end"/>
            </w:r>
          </w:hyperlink>
        </w:p>
        <w:p w14:paraId="25FEDB5F" w14:textId="43E98FEB" w:rsidR="0020063B" w:rsidRDefault="00000000">
          <w:pPr>
            <w:pStyle w:val="Sommario3"/>
            <w:tabs>
              <w:tab w:val="left" w:pos="1540"/>
              <w:tab w:val="right" w:leader="dot" w:pos="9577"/>
            </w:tabs>
            <w:rPr>
              <w:rFonts w:asciiTheme="minorHAnsi" w:eastAsiaTheme="minorEastAsia" w:hAnsiTheme="minorHAnsi"/>
              <w:noProof/>
              <w:kern w:val="2"/>
              <w:sz w:val="22"/>
              <w:lang w:val="it-IT" w:eastAsia="it-IT"/>
              <w14:ligatures w14:val="standardContextual"/>
            </w:rPr>
          </w:pPr>
          <w:hyperlink w:anchor="_Toc139387584" w:history="1">
            <w:r w:rsidR="0020063B" w:rsidRPr="00F102E2">
              <w:rPr>
                <w:rStyle w:val="Collegamentoipertestuale"/>
                <w:noProof/>
                <w:lang w:val="it-IT"/>
                <w14:scene3d>
                  <w14:camera w14:prst="orthographicFront"/>
                  <w14:lightRig w14:rig="threePt" w14:dir="t">
                    <w14:rot w14:lat="0" w14:lon="0" w14:rev="0"/>
                  </w14:lightRig>
                </w14:scene3d>
              </w:rPr>
              <w:t>1.1.2</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rPr>
              <w:t>Ritardanti di fiamma</w:t>
            </w:r>
            <w:r w:rsidR="0020063B">
              <w:rPr>
                <w:noProof/>
                <w:webHidden/>
              </w:rPr>
              <w:tab/>
            </w:r>
            <w:r w:rsidR="0020063B">
              <w:rPr>
                <w:noProof/>
                <w:webHidden/>
              </w:rPr>
              <w:fldChar w:fldCharType="begin"/>
            </w:r>
            <w:r w:rsidR="0020063B">
              <w:rPr>
                <w:noProof/>
                <w:webHidden/>
              </w:rPr>
              <w:instrText xml:space="preserve"> PAGEREF _Toc139387584 \h </w:instrText>
            </w:r>
            <w:r w:rsidR="0020063B">
              <w:rPr>
                <w:noProof/>
                <w:webHidden/>
              </w:rPr>
            </w:r>
            <w:r w:rsidR="0020063B">
              <w:rPr>
                <w:noProof/>
                <w:webHidden/>
              </w:rPr>
              <w:fldChar w:fldCharType="separate"/>
            </w:r>
            <w:r w:rsidR="0020063B">
              <w:rPr>
                <w:noProof/>
                <w:webHidden/>
              </w:rPr>
              <w:t>5</w:t>
            </w:r>
            <w:r w:rsidR="0020063B">
              <w:rPr>
                <w:noProof/>
                <w:webHidden/>
              </w:rPr>
              <w:fldChar w:fldCharType="end"/>
            </w:r>
          </w:hyperlink>
        </w:p>
        <w:p w14:paraId="3D328C1A" w14:textId="7B74D54D" w:rsidR="0020063B" w:rsidRDefault="00000000">
          <w:pPr>
            <w:pStyle w:val="Sommario4"/>
            <w:tabs>
              <w:tab w:val="left" w:pos="1884"/>
              <w:tab w:val="right" w:leader="dot" w:pos="9577"/>
            </w:tabs>
            <w:rPr>
              <w:rFonts w:asciiTheme="minorHAnsi" w:eastAsiaTheme="minorEastAsia" w:hAnsiTheme="minorHAnsi"/>
              <w:noProof/>
              <w:kern w:val="2"/>
              <w:sz w:val="22"/>
              <w:lang w:val="it-IT" w:eastAsia="it-IT"/>
              <w14:ligatures w14:val="standardContextual"/>
            </w:rPr>
          </w:pPr>
          <w:hyperlink w:anchor="_Toc139387585" w:history="1">
            <w:r w:rsidR="0020063B" w:rsidRPr="00F102E2">
              <w:rPr>
                <w:rStyle w:val="Collegamentoipertestuale"/>
                <w:noProof/>
                <w:lang w:val="it-IT"/>
              </w:rPr>
              <w:t>1.1.2.1</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lang w:val="it-IT"/>
              </w:rPr>
              <w:t>Sistemi intumescenti</w:t>
            </w:r>
            <w:r w:rsidR="0020063B">
              <w:rPr>
                <w:noProof/>
                <w:webHidden/>
              </w:rPr>
              <w:tab/>
            </w:r>
            <w:r w:rsidR="0020063B">
              <w:rPr>
                <w:noProof/>
                <w:webHidden/>
              </w:rPr>
              <w:fldChar w:fldCharType="begin"/>
            </w:r>
            <w:r w:rsidR="0020063B">
              <w:rPr>
                <w:noProof/>
                <w:webHidden/>
              </w:rPr>
              <w:instrText xml:space="preserve"> PAGEREF _Toc139387585 \h </w:instrText>
            </w:r>
            <w:r w:rsidR="0020063B">
              <w:rPr>
                <w:noProof/>
                <w:webHidden/>
              </w:rPr>
            </w:r>
            <w:r w:rsidR="0020063B">
              <w:rPr>
                <w:noProof/>
                <w:webHidden/>
              </w:rPr>
              <w:fldChar w:fldCharType="separate"/>
            </w:r>
            <w:r w:rsidR="0020063B">
              <w:rPr>
                <w:noProof/>
                <w:webHidden/>
              </w:rPr>
              <w:t>6</w:t>
            </w:r>
            <w:r w:rsidR="0020063B">
              <w:rPr>
                <w:noProof/>
                <w:webHidden/>
              </w:rPr>
              <w:fldChar w:fldCharType="end"/>
            </w:r>
          </w:hyperlink>
        </w:p>
        <w:p w14:paraId="57358AF3" w14:textId="7F50F9ED" w:rsidR="0020063B" w:rsidRDefault="00000000">
          <w:pPr>
            <w:pStyle w:val="Sommario4"/>
            <w:tabs>
              <w:tab w:val="left" w:pos="1884"/>
              <w:tab w:val="right" w:leader="dot" w:pos="9577"/>
            </w:tabs>
            <w:rPr>
              <w:rFonts w:asciiTheme="minorHAnsi" w:eastAsiaTheme="minorEastAsia" w:hAnsiTheme="minorHAnsi"/>
              <w:noProof/>
              <w:kern w:val="2"/>
              <w:sz w:val="22"/>
              <w:lang w:val="it-IT" w:eastAsia="it-IT"/>
              <w14:ligatures w14:val="standardContextual"/>
            </w:rPr>
          </w:pPr>
          <w:hyperlink w:anchor="_Toc139387586" w:history="1">
            <w:r w:rsidR="0020063B" w:rsidRPr="00F102E2">
              <w:rPr>
                <w:rStyle w:val="Collegamentoipertestuale"/>
                <w:noProof/>
              </w:rPr>
              <w:t>1.1.2.2</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rPr>
              <w:t>Nanocompositi polimero-clay</w:t>
            </w:r>
            <w:r w:rsidR="0020063B">
              <w:rPr>
                <w:noProof/>
                <w:webHidden/>
              </w:rPr>
              <w:tab/>
            </w:r>
            <w:r w:rsidR="0020063B">
              <w:rPr>
                <w:noProof/>
                <w:webHidden/>
              </w:rPr>
              <w:fldChar w:fldCharType="begin"/>
            </w:r>
            <w:r w:rsidR="0020063B">
              <w:rPr>
                <w:noProof/>
                <w:webHidden/>
              </w:rPr>
              <w:instrText xml:space="preserve"> PAGEREF _Toc139387586 \h </w:instrText>
            </w:r>
            <w:r w:rsidR="0020063B">
              <w:rPr>
                <w:noProof/>
                <w:webHidden/>
              </w:rPr>
            </w:r>
            <w:r w:rsidR="0020063B">
              <w:rPr>
                <w:noProof/>
                <w:webHidden/>
              </w:rPr>
              <w:fldChar w:fldCharType="separate"/>
            </w:r>
            <w:r w:rsidR="0020063B">
              <w:rPr>
                <w:noProof/>
                <w:webHidden/>
              </w:rPr>
              <w:t>7</w:t>
            </w:r>
            <w:r w:rsidR="0020063B">
              <w:rPr>
                <w:noProof/>
                <w:webHidden/>
              </w:rPr>
              <w:fldChar w:fldCharType="end"/>
            </w:r>
          </w:hyperlink>
        </w:p>
        <w:p w14:paraId="3C206D63" w14:textId="5F28D72A" w:rsidR="0020063B" w:rsidRPr="007D1A1A" w:rsidRDefault="00000000" w:rsidP="007D1A1A">
          <w:pPr>
            <w:pStyle w:val="Sommario2"/>
            <w:rPr>
              <w:rFonts w:asciiTheme="minorHAnsi" w:eastAsiaTheme="minorEastAsia" w:hAnsiTheme="minorHAnsi"/>
              <w:kern w:val="2"/>
              <w:sz w:val="22"/>
              <w:lang w:eastAsia="it-IT"/>
              <w14:ligatures w14:val="standardContextual"/>
            </w:rPr>
          </w:pPr>
          <w:hyperlink w:anchor="_Toc139387587" w:history="1">
            <w:r w:rsidR="00583BBE" w:rsidRPr="007D1A1A">
              <w:rPr>
                <w:rStyle w:val="Collegamentoipertestuale"/>
              </w:rPr>
              <w:t>1.</w:t>
            </w:r>
            <w:r w:rsidR="0020063B" w:rsidRPr="007D1A1A">
              <w:rPr>
                <w:rStyle w:val="Collegamentoipertestuale"/>
              </w:rPr>
              <w:t>2</w:t>
            </w:r>
            <w:r w:rsidR="0020063B" w:rsidRPr="007D1A1A">
              <w:rPr>
                <w:rFonts w:asciiTheme="minorHAnsi" w:eastAsiaTheme="minorEastAsia" w:hAnsiTheme="minorHAnsi"/>
                <w:kern w:val="2"/>
                <w:sz w:val="22"/>
                <w:lang w:eastAsia="it-IT"/>
                <w14:ligatures w14:val="standardContextual"/>
              </w:rPr>
              <w:tab/>
            </w:r>
            <w:r w:rsidR="0020063B" w:rsidRPr="007D1A1A">
              <w:rPr>
                <w:rStyle w:val="Collegamentoipertestuale"/>
              </w:rPr>
              <w:t>Materiali isolanti da fonte rinnovabile</w:t>
            </w:r>
            <w:r w:rsidR="0020063B" w:rsidRPr="007D1A1A">
              <w:rPr>
                <w:webHidden/>
              </w:rPr>
              <w:tab/>
            </w:r>
            <w:r w:rsidR="0020063B" w:rsidRPr="007D1A1A">
              <w:rPr>
                <w:webHidden/>
              </w:rPr>
              <w:fldChar w:fldCharType="begin"/>
            </w:r>
            <w:r w:rsidR="0020063B" w:rsidRPr="007D1A1A">
              <w:rPr>
                <w:webHidden/>
              </w:rPr>
              <w:instrText xml:space="preserve"> PAGEREF _Toc139387587 \h </w:instrText>
            </w:r>
            <w:r w:rsidR="0020063B" w:rsidRPr="007D1A1A">
              <w:rPr>
                <w:webHidden/>
              </w:rPr>
            </w:r>
            <w:r w:rsidR="0020063B" w:rsidRPr="007D1A1A">
              <w:rPr>
                <w:webHidden/>
              </w:rPr>
              <w:fldChar w:fldCharType="separate"/>
            </w:r>
            <w:r w:rsidR="0020063B" w:rsidRPr="007D1A1A">
              <w:rPr>
                <w:webHidden/>
              </w:rPr>
              <w:t>8</w:t>
            </w:r>
            <w:r w:rsidR="0020063B" w:rsidRPr="007D1A1A">
              <w:rPr>
                <w:webHidden/>
              </w:rPr>
              <w:fldChar w:fldCharType="end"/>
            </w:r>
          </w:hyperlink>
        </w:p>
        <w:p w14:paraId="43113207" w14:textId="617B4DD9" w:rsidR="0020063B" w:rsidRDefault="00000000">
          <w:pPr>
            <w:pStyle w:val="Sommario3"/>
            <w:tabs>
              <w:tab w:val="left" w:pos="1540"/>
              <w:tab w:val="right" w:leader="dot" w:pos="9577"/>
            </w:tabs>
            <w:rPr>
              <w:rFonts w:asciiTheme="minorHAnsi" w:eastAsiaTheme="minorEastAsia" w:hAnsiTheme="minorHAnsi"/>
              <w:noProof/>
              <w:kern w:val="2"/>
              <w:sz w:val="22"/>
              <w:lang w:val="it-IT" w:eastAsia="it-IT"/>
              <w14:ligatures w14:val="standardContextual"/>
            </w:rPr>
          </w:pPr>
          <w:hyperlink w:anchor="_Toc139387588" w:history="1">
            <w:r w:rsidR="0020063B" w:rsidRPr="00F102E2">
              <w:rPr>
                <w:rStyle w:val="Collegamentoipertestuale"/>
                <w:noProof/>
                <w:lang w:val="it-IT"/>
                <w14:scene3d>
                  <w14:camera w14:prst="orthographicFront"/>
                  <w14:lightRig w14:rig="threePt" w14:dir="t">
                    <w14:rot w14:lat="0" w14:lon="0" w14:rev="0"/>
                  </w14:lightRig>
                </w14:scene3d>
              </w:rPr>
              <w:t>1.2.1</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rPr>
              <w:t>Cellulosa</w:t>
            </w:r>
            <w:r w:rsidR="0020063B">
              <w:rPr>
                <w:noProof/>
                <w:webHidden/>
              </w:rPr>
              <w:tab/>
            </w:r>
            <w:r w:rsidR="0020063B">
              <w:rPr>
                <w:noProof/>
                <w:webHidden/>
              </w:rPr>
              <w:fldChar w:fldCharType="begin"/>
            </w:r>
            <w:r w:rsidR="0020063B">
              <w:rPr>
                <w:noProof/>
                <w:webHidden/>
              </w:rPr>
              <w:instrText xml:space="preserve"> PAGEREF _Toc139387588 \h </w:instrText>
            </w:r>
            <w:r w:rsidR="0020063B">
              <w:rPr>
                <w:noProof/>
                <w:webHidden/>
              </w:rPr>
            </w:r>
            <w:r w:rsidR="0020063B">
              <w:rPr>
                <w:noProof/>
                <w:webHidden/>
              </w:rPr>
              <w:fldChar w:fldCharType="separate"/>
            </w:r>
            <w:r w:rsidR="0020063B">
              <w:rPr>
                <w:noProof/>
                <w:webHidden/>
              </w:rPr>
              <w:t>8</w:t>
            </w:r>
            <w:r w:rsidR="0020063B">
              <w:rPr>
                <w:noProof/>
                <w:webHidden/>
              </w:rPr>
              <w:fldChar w:fldCharType="end"/>
            </w:r>
          </w:hyperlink>
        </w:p>
        <w:p w14:paraId="05B8FFD4" w14:textId="112BE70A" w:rsidR="0020063B" w:rsidRDefault="00000000">
          <w:pPr>
            <w:pStyle w:val="Sommario3"/>
            <w:tabs>
              <w:tab w:val="left" w:pos="1540"/>
              <w:tab w:val="right" w:leader="dot" w:pos="9577"/>
            </w:tabs>
            <w:rPr>
              <w:rFonts w:asciiTheme="minorHAnsi" w:eastAsiaTheme="minorEastAsia" w:hAnsiTheme="minorHAnsi"/>
              <w:noProof/>
              <w:kern w:val="2"/>
              <w:sz w:val="22"/>
              <w:lang w:val="it-IT" w:eastAsia="it-IT"/>
              <w14:ligatures w14:val="standardContextual"/>
            </w:rPr>
          </w:pPr>
          <w:hyperlink w:anchor="_Toc139387589" w:history="1">
            <w:r w:rsidR="0020063B" w:rsidRPr="00F102E2">
              <w:rPr>
                <w:rStyle w:val="Collegamentoipertestuale"/>
                <w:noProof/>
                <w:lang w:val="it-IT"/>
                <w14:scene3d>
                  <w14:camera w14:prst="orthographicFront"/>
                  <w14:lightRig w14:rig="threePt" w14:dir="t">
                    <w14:rot w14:lat="0" w14:lon="0" w14:rev="0"/>
                  </w14:lightRig>
                </w14:scene3d>
              </w:rPr>
              <w:t>1.2.2</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rPr>
              <w:t>Nanocellulosa</w:t>
            </w:r>
            <w:r w:rsidR="0020063B">
              <w:rPr>
                <w:noProof/>
                <w:webHidden/>
              </w:rPr>
              <w:tab/>
            </w:r>
            <w:r w:rsidR="0020063B">
              <w:rPr>
                <w:noProof/>
                <w:webHidden/>
              </w:rPr>
              <w:fldChar w:fldCharType="begin"/>
            </w:r>
            <w:r w:rsidR="0020063B">
              <w:rPr>
                <w:noProof/>
                <w:webHidden/>
              </w:rPr>
              <w:instrText xml:space="preserve"> PAGEREF _Toc139387589 \h </w:instrText>
            </w:r>
            <w:r w:rsidR="0020063B">
              <w:rPr>
                <w:noProof/>
                <w:webHidden/>
              </w:rPr>
            </w:r>
            <w:r w:rsidR="0020063B">
              <w:rPr>
                <w:noProof/>
                <w:webHidden/>
              </w:rPr>
              <w:fldChar w:fldCharType="separate"/>
            </w:r>
            <w:r w:rsidR="0020063B">
              <w:rPr>
                <w:noProof/>
                <w:webHidden/>
              </w:rPr>
              <w:t>9</w:t>
            </w:r>
            <w:r w:rsidR="0020063B">
              <w:rPr>
                <w:noProof/>
                <w:webHidden/>
              </w:rPr>
              <w:fldChar w:fldCharType="end"/>
            </w:r>
          </w:hyperlink>
        </w:p>
        <w:p w14:paraId="253B0DDB" w14:textId="7C20A05B" w:rsidR="0020063B" w:rsidRDefault="00000000">
          <w:pPr>
            <w:pStyle w:val="Sommario3"/>
            <w:tabs>
              <w:tab w:val="left" w:pos="1540"/>
              <w:tab w:val="right" w:leader="dot" w:pos="9577"/>
            </w:tabs>
            <w:rPr>
              <w:rFonts w:asciiTheme="minorHAnsi" w:eastAsiaTheme="minorEastAsia" w:hAnsiTheme="minorHAnsi"/>
              <w:noProof/>
              <w:kern w:val="2"/>
              <w:sz w:val="22"/>
              <w:lang w:val="it-IT" w:eastAsia="it-IT"/>
              <w14:ligatures w14:val="standardContextual"/>
            </w:rPr>
          </w:pPr>
          <w:hyperlink w:anchor="_Toc139387590" w:history="1">
            <w:r w:rsidR="0020063B" w:rsidRPr="00F102E2">
              <w:rPr>
                <w:rStyle w:val="Collegamentoipertestuale"/>
                <w:rFonts w:cs="Times New Roman"/>
                <w:noProof/>
                <w:lang w:val="it-IT"/>
                <w14:scene3d>
                  <w14:camera w14:prst="orthographicFront"/>
                  <w14:lightRig w14:rig="threePt" w14:dir="t">
                    <w14:rot w14:lat="0" w14:lon="0" w14:rev="0"/>
                  </w14:lightRig>
                </w14:scene3d>
              </w:rPr>
              <w:t>1.2.3</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lang w:val="it-IT"/>
              </w:rPr>
              <w:t>Nanofibre di cellulosa (CNF): proprietà e applicazioni</w:t>
            </w:r>
            <w:r w:rsidR="0020063B">
              <w:rPr>
                <w:noProof/>
                <w:webHidden/>
              </w:rPr>
              <w:tab/>
            </w:r>
            <w:r w:rsidR="0020063B">
              <w:rPr>
                <w:noProof/>
                <w:webHidden/>
              </w:rPr>
              <w:fldChar w:fldCharType="begin"/>
            </w:r>
            <w:r w:rsidR="0020063B">
              <w:rPr>
                <w:noProof/>
                <w:webHidden/>
              </w:rPr>
              <w:instrText xml:space="preserve"> PAGEREF _Toc139387590 \h </w:instrText>
            </w:r>
            <w:r w:rsidR="0020063B">
              <w:rPr>
                <w:noProof/>
                <w:webHidden/>
              </w:rPr>
            </w:r>
            <w:r w:rsidR="0020063B">
              <w:rPr>
                <w:noProof/>
                <w:webHidden/>
              </w:rPr>
              <w:fldChar w:fldCharType="separate"/>
            </w:r>
            <w:r w:rsidR="0020063B">
              <w:rPr>
                <w:noProof/>
                <w:webHidden/>
              </w:rPr>
              <w:t>10</w:t>
            </w:r>
            <w:r w:rsidR="0020063B">
              <w:rPr>
                <w:noProof/>
                <w:webHidden/>
              </w:rPr>
              <w:fldChar w:fldCharType="end"/>
            </w:r>
          </w:hyperlink>
        </w:p>
        <w:p w14:paraId="658F59FB" w14:textId="7F4307EB" w:rsidR="0020063B" w:rsidRDefault="00000000">
          <w:pPr>
            <w:pStyle w:val="Sommario3"/>
            <w:tabs>
              <w:tab w:val="left" w:pos="1540"/>
              <w:tab w:val="right" w:leader="dot" w:pos="9577"/>
            </w:tabs>
            <w:rPr>
              <w:rFonts w:asciiTheme="minorHAnsi" w:eastAsiaTheme="minorEastAsia" w:hAnsiTheme="minorHAnsi"/>
              <w:noProof/>
              <w:kern w:val="2"/>
              <w:sz w:val="22"/>
              <w:lang w:val="it-IT" w:eastAsia="it-IT"/>
              <w14:ligatures w14:val="standardContextual"/>
            </w:rPr>
          </w:pPr>
          <w:hyperlink w:anchor="_Toc139387591" w:history="1">
            <w:r w:rsidR="0020063B" w:rsidRPr="00F102E2">
              <w:rPr>
                <w:rStyle w:val="Collegamentoipertestuale"/>
                <w:noProof/>
                <w:lang w:val="it-IT"/>
                <w14:scene3d>
                  <w14:camera w14:prst="orthographicFront"/>
                  <w14:lightRig w14:rig="threePt" w14:dir="t">
                    <w14:rot w14:lat="0" w14:lon="0" w14:rev="0"/>
                  </w14:lightRig>
                </w14:scene3d>
              </w:rPr>
              <w:t>1.2.4</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lang w:val="it-IT"/>
              </w:rPr>
              <w:t>Nanofibre di cellulosa (CNF): aerogel</w:t>
            </w:r>
            <w:r w:rsidR="0020063B">
              <w:rPr>
                <w:noProof/>
                <w:webHidden/>
              </w:rPr>
              <w:tab/>
            </w:r>
            <w:r w:rsidR="0020063B">
              <w:rPr>
                <w:noProof/>
                <w:webHidden/>
              </w:rPr>
              <w:fldChar w:fldCharType="begin"/>
            </w:r>
            <w:r w:rsidR="0020063B">
              <w:rPr>
                <w:noProof/>
                <w:webHidden/>
              </w:rPr>
              <w:instrText xml:space="preserve"> PAGEREF _Toc139387591 \h </w:instrText>
            </w:r>
            <w:r w:rsidR="0020063B">
              <w:rPr>
                <w:noProof/>
                <w:webHidden/>
              </w:rPr>
            </w:r>
            <w:r w:rsidR="0020063B">
              <w:rPr>
                <w:noProof/>
                <w:webHidden/>
              </w:rPr>
              <w:fldChar w:fldCharType="separate"/>
            </w:r>
            <w:r w:rsidR="0020063B">
              <w:rPr>
                <w:noProof/>
                <w:webHidden/>
              </w:rPr>
              <w:t>12</w:t>
            </w:r>
            <w:r w:rsidR="0020063B">
              <w:rPr>
                <w:noProof/>
                <w:webHidden/>
              </w:rPr>
              <w:fldChar w:fldCharType="end"/>
            </w:r>
          </w:hyperlink>
        </w:p>
        <w:p w14:paraId="477BE0B4" w14:textId="2AD27A60" w:rsidR="0020063B" w:rsidRDefault="00000000" w:rsidP="007D1A1A">
          <w:pPr>
            <w:pStyle w:val="Sommario2"/>
            <w:rPr>
              <w:rFonts w:asciiTheme="minorHAnsi" w:eastAsiaTheme="minorEastAsia" w:hAnsiTheme="minorHAnsi"/>
              <w:kern w:val="2"/>
              <w:sz w:val="22"/>
              <w:lang w:eastAsia="it-IT"/>
              <w14:ligatures w14:val="standardContextual"/>
            </w:rPr>
          </w:pPr>
          <w:hyperlink w:anchor="_Toc139387592" w:history="1">
            <w:r w:rsidR="0020063B" w:rsidRPr="00F102E2">
              <w:rPr>
                <w:rStyle w:val="Collegamentoipertestuale"/>
              </w:rPr>
              <w:t>1.3</w:t>
            </w:r>
            <w:r w:rsidR="0020063B">
              <w:rPr>
                <w:rFonts w:asciiTheme="minorHAnsi" w:eastAsiaTheme="minorEastAsia" w:hAnsiTheme="minorHAnsi"/>
                <w:kern w:val="2"/>
                <w:sz w:val="22"/>
                <w:lang w:eastAsia="it-IT"/>
                <w14:ligatures w14:val="standardContextual"/>
              </w:rPr>
              <w:tab/>
            </w:r>
            <w:r w:rsidR="0020063B" w:rsidRPr="00F102E2">
              <w:rPr>
                <w:rStyle w:val="Collegamentoipertestuale"/>
              </w:rPr>
              <w:t>Complessi di polielettroliti</w:t>
            </w:r>
            <w:r w:rsidR="0020063B">
              <w:rPr>
                <w:webHidden/>
              </w:rPr>
              <w:tab/>
            </w:r>
            <w:r w:rsidR="0020063B">
              <w:rPr>
                <w:webHidden/>
              </w:rPr>
              <w:fldChar w:fldCharType="begin"/>
            </w:r>
            <w:r w:rsidR="0020063B">
              <w:rPr>
                <w:webHidden/>
              </w:rPr>
              <w:instrText xml:space="preserve"> PAGEREF _Toc139387592 \h </w:instrText>
            </w:r>
            <w:r w:rsidR="0020063B">
              <w:rPr>
                <w:webHidden/>
              </w:rPr>
            </w:r>
            <w:r w:rsidR="0020063B">
              <w:rPr>
                <w:webHidden/>
              </w:rPr>
              <w:fldChar w:fldCharType="separate"/>
            </w:r>
            <w:r w:rsidR="0020063B">
              <w:rPr>
                <w:webHidden/>
              </w:rPr>
              <w:t>14</w:t>
            </w:r>
            <w:r w:rsidR="0020063B">
              <w:rPr>
                <w:webHidden/>
              </w:rPr>
              <w:fldChar w:fldCharType="end"/>
            </w:r>
          </w:hyperlink>
        </w:p>
        <w:p w14:paraId="76683028" w14:textId="3A172E9D" w:rsidR="0020063B" w:rsidRDefault="00000000" w:rsidP="007D1A1A">
          <w:pPr>
            <w:pStyle w:val="Sommario2"/>
            <w:rPr>
              <w:rFonts w:asciiTheme="minorHAnsi" w:eastAsiaTheme="minorEastAsia" w:hAnsiTheme="minorHAnsi"/>
              <w:kern w:val="2"/>
              <w:sz w:val="22"/>
              <w:lang w:eastAsia="it-IT"/>
              <w14:ligatures w14:val="standardContextual"/>
            </w:rPr>
          </w:pPr>
          <w:hyperlink w:anchor="_Toc139387593" w:history="1">
            <w:r w:rsidR="0020063B" w:rsidRPr="00F102E2">
              <w:rPr>
                <w:rStyle w:val="Collegamentoipertestuale"/>
              </w:rPr>
              <w:t>1.4</w:t>
            </w:r>
            <w:r w:rsidR="0020063B">
              <w:rPr>
                <w:rFonts w:asciiTheme="minorHAnsi" w:eastAsiaTheme="minorEastAsia" w:hAnsiTheme="minorHAnsi"/>
                <w:kern w:val="2"/>
                <w:sz w:val="22"/>
                <w:lang w:eastAsia="it-IT"/>
                <w14:ligatures w14:val="standardContextual"/>
              </w:rPr>
              <w:tab/>
            </w:r>
            <w:r w:rsidR="0020063B" w:rsidRPr="00F102E2">
              <w:rPr>
                <w:rStyle w:val="Collegamentoipertestuale"/>
              </w:rPr>
              <w:t>Obiettivo della tesi</w:t>
            </w:r>
            <w:r w:rsidR="0020063B">
              <w:rPr>
                <w:webHidden/>
              </w:rPr>
              <w:tab/>
            </w:r>
            <w:r w:rsidR="0020063B">
              <w:rPr>
                <w:webHidden/>
              </w:rPr>
              <w:fldChar w:fldCharType="begin"/>
            </w:r>
            <w:r w:rsidR="0020063B">
              <w:rPr>
                <w:webHidden/>
              </w:rPr>
              <w:instrText xml:space="preserve"> PAGEREF _Toc139387593 \h </w:instrText>
            </w:r>
            <w:r w:rsidR="0020063B">
              <w:rPr>
                <w:webHidden/>
              </w:rPr>
            </w:r>
            <w:r w:rsidR="0020063B">
              <w:rPr>
                <w:webHidden/>
              </w:rPr>
              <w:fldChar w:fldCharType="separate"/>
            </w:r>
            <w:r w:rsidR="0020063B">
              <w:rPr>
                <w:webHidden/>
              </w:rPr>
              <w:t>17</w:t>
            </w:r>
            <w:r w:rsidR="0020063B">
              <w:rPr>
                <w:webHidden/>
              </w:rPr>
              <w:fldChar w:fldCharType="end"/>
            </w:r>
          </w:hyperlink>
        </w:p>
        <w:p w14:paraId="160C5569" w14:textId="2BAAEC35" w:rsidR="0020063B" w:rsidRDefault="00000000" w:rsidP="00D83F29">
          <w:pPr>
            <w:pStyle w:val="Sommario1"/>
            <w:rPr>
              <w:rFonts w:asciiTheme="minorHAnsi" w:eastAsiaTheme="minorEastAsia" w:hAnsiTheme="minorHAnsi"/>
              <w:kern w:val="2"/>
              <w:sz w:val="22"/>
              <w:lang w:eastAsia="it-IT"/>
              <w14:ligatures w14:val="standardContextual"/>
            </w:rPr>
          </w:pPr>
          <w:hyperlink w:anchor="_Toc139387594" w:history="1">
            <w:r w:rsidR="00B455BA">
              <w:rPr>
                <w:rStyle w:val="Collegamentoipertestuale"/>
              </w:rPr>
              <w:t>2</w:t>
            </w:r>
            <w:r w:rsidR="0020063B" w:rsidRPr="00B455BA">
              <w:rPr>
                <w:rFonts w:asciiTheme="minorHAnsi" w:eastAsiaTheme="minorEastAsia" w:hAnsiTheme="minorHAnsi"/>
                <w:kern w:val="2"/>
                <w:sz w:val="22"/>
                <w:lang w:eastAsia="it-IT"/>
                <w14:ligatures w14:val="standardContextual"/>
              </w:rPr>
              <w:tab/>
            </w:r>
            <w:r w:rsidR="0020063B" w:rsidRPr="00B455BA">
              <w:rPr>
                <w:rStyle w:val="Collegamentoipertestuale"/>
              </w:rPr>
              <w:t>Materiali e metodi</w:t>
            </w:r>
            <w:r w:rsidR="0020063B" w:rsidRPr="00B455BA">
              <w:rPr>
                <w:b w:val="0"/>
                <w:bCs w:val="0"/>
                <w:webHidden/>
              </w:rPr>
              <w:tab/>
            </w:r>
            <w:r w:rsidR="0020063B" w:rsidRPr="00B455BA">
              <w:rPr>
                <w:b w:val="0"/>
                <w:bCs w:val="0"/>
                <w:webHidden/>
              </w:rPr>
              <w:fldChar w:fldCharType="begin"/>
            </w:r>
            <w:r w:rsidR="0020063B" w:rsidRPr="00B455BA">
              <w:rPr>
                <w:b w:val="0"/>
                <w:bCs w:val="0"/>
                <w:webHidden/>
              </w:rPr>
              <w:instrText xml:space="preserve"> PAGEREF _Toc139387594 \h </w:instrText>
            </w:r>
            <w:r w:rsidR="0020063B" w:rsidRPr="00B455BA">
              <w:rPr>
                <w:b w:val="0"/>
                <w:bCs w:val="0"/>
                <w:webHidden/>
              </w:rPr>
            </w:r>
            <w:r w:rsidR="0020063B" w:rsidRPr="00B455BA">
              <w:rPr>
                <w:b w:val="0"/>
                <w:bCs w:val="0"/>
                <w:webHidden/>
              </w:rPr>
              <w:fldChar w:fldCharType="separate"/>
            </w:r>
            <w:r w:rsidR="0020063B" w:rsidRPr="00B455BA">
              <w:rPr>
                <w:b w:val="0"/>
                <w:bCs w:val="0"/>
                <w:webHidden/>
              </w:rPr>
              <w:t>19</w:t>
            </w:r>
            <w:r w:rsidR="0020063B" w:rsidRPr="00B455BA">
              <w:rPr>
                <w:b w:val="0"/>
                <w:bCs w:val="0"/>
                <w:webHidden/>
              </w:rPr>
              <w:fldChar w:fldCharType="end"/>
            </w:r>
          </w:hyperlink>
        </w:p>
        <w:p w14:paraId="72355FC1" w14:textId="009EE50F" w:rsidR="0020063B" w:rsidRDefault="00000000" w:rsidP="007D1A1A">
          <w:pPr>
            <w:pStyle w:val="Sommario2"/>
            <w:rPr>
              <w:rFonts w:asciiTheme="minorHAnsi" w:eastAsiaTheme="minorEastAsia" w:hAnsiTheme="minorHAnsi"/>
              <w:kern w:val="2"/>
              <w:sz w:val="22"/>
              <w:lang w:eastAsia="it-IT"/>
              <w14:ligatures w14:val="standardContextual"/>
            </w:rPr>
          </w:pPr>
          <w:hyperlink w:anchor="_Toc139387595" w:history="1">
            <w:r w:rsidR="0020063B" w:rsidRPr="00F102E2">
              <w:rPr>
                <w:rStyle w:val="Collegamentoipertestuale"/>
              </w:rPr>
              <w:t>2.1</w:t>
            </w:r>
            <w:r w:rsidR="0020063B">
              <w:rPr>
                <w:rFonts w:asciiTheme="minorHAnsi" w:eastAsiaTheme="minorEastAsia" w:hAnsiTheme="minorHAnsi"/>
                <w:kern w:val="2"/>
                <w:sz w:val="22"/>
                <w:lang w:eastAsia="it-IT"/>
                <w14:ligatures w14:val="standardContextual"/>
              </w:rPr>
              <w:tab/>
            </w:r>
            <w:r w:rsidR="0020063B" w:rsidRPr="00F102E2">
              <w:rPr>
                <w:rStyle w:val="Collegamentoipertestuale"/>
              </w:rPr>
              <w:t>Materiali</w:t>
            </w:r>
            <w:r w:rsidR="0020063B">
              <w:rPr>
                <w:webHidden/>
              </w:rPr>
              <w:tab/>
            </w:r>
            <w:r w:rsidR="0020063B">
              <w:rPr>
                <w:webHidden/>
              </w:rPr>
              <w:fldChar w:fldCharType="begin"/>
            </w:r>
            <w:r w:rsidR="0020063B">
              <w:rPr>
                <w:webHidden/>
              </w:rPr>
              <w:instrText xml:space="preserve"> PAGEREF _Toc139387595 \h </w:instrText>
            </w:r>
            <w:r w:rsidR="0020063B">
              <w:rPr>
                <w:webHidden/>
              </w:rPr>
            </w:r>
            <w:r w:rsidR="0020063B">
              <w:rPr>
                <w:webHidden/>
              </w:rPr>
              <w:fldChar w:fldCharType="separate"/>
            </w:r>
            <w:r w:rsidR="0020063B">
              <w:rPr>
                <w:webHidden/>
              </w:rPr>
              <w:t>19</w:t>
            </w:r>
            <w:r w:rsidR="0020063B">
              <w:rPr>
                <w:webHidden/>
              </w:rPr>
              <w:fldChar w:fldCharType="end"/>
            </w:r>
          </w:hyperlink>
        </w:p>
        <w:p w14:paraId="04A75B50" w14:textId="127616EC" w:rsidR="0020063B" w:rsidRDefault="00000000" w:rsidP="007D1A1A">
          <w:pPr>
            <w:pStyle w:val="Sommario2"/>
            <w:rPr>
              <w:rFonts w:asciiTheme="minorHAnsi" w:eastAsiaTheme="minorEastAsia" w:hAnsiTheme="minorHAnsi"/>
              <w:kern w:val="2"/>
              <w:sz w:val="22"/>
              <w:lang w:eastAsia="it-IT"/>
              <w14:ligatures w14:val="standardContextual"/>
            </w:rPr>
          </w:pPr>
          <w:hyperlink w:anchor="_Toc139387596" w:history="1">
            <w:r w:rsidR="0020063B" w:rsidRPr="00F102E2">
              <w:rPr>
                <w:rStyle w:val="Collegamentoipertestuale"/>
              </w:rPr>
              <w:t>2.2</w:t>
            </w:r>
            <w:r w:rsidR="0020063B">
              <w:rPr>
                <w:rFonts w:asciiTheme="minorHAnsi" w:eastAsiaTheme="minorEastAsia" w:hAnsiTheme="minorHAnsi"/>
                <w:kern w:val="2"/>
                <w:sz w:val="22"/>
                <w:lang w:eastAsia="it-IT"/>
                <w14:ligatures w14:val="standardContextual"/>
              </w:rPr>
              <w:tab/>
            </w:r>
            <w:r w:rsidR="0020063B" w:rsidRPr="00F102E2">
              <w:rPr>
                <w:rStyle w:val="Collegamentoipertestuale"/>
              </w:rPr>
              <w:t>Preparazione di aerogel a base di CNF e DNA</w:t>
            </w:r>
            <w:r w:rsidR="0020063B">
              <w:rPr>
                <w:webHidden/>
              </w:rPr>
              <w:tab/>
            </w:r>
            <w:r w:rsidR="0020063B">
              <w:rPr>
                <w:webHidden/>
              </w:rPr>
              <w:fldChar w:fldCharType="begin"/>
            </w:r>
            <w:r w:rsidR="0020063B">
              <w:rPr>
                <w:webHidden/>
              </w:rPr>
              <w:instrText xml:space="preserve"> PAGEREF _Toc139387596 \h </w:instrText>
            </w:r>
            <w:r w:rsidR="0020063B">
              <w:rPr>
                <w:webHidden/>
              </w:rPr>
            </w:r>
            <w:r w:rsidR="0020063B">
              <w:rPr>
                <w:webHidden/>
              </w:rPr>
              <w:fldChar w:fldCharType="separate"/>
            </w:r>
            <w:r w:rsidR="0020063B">
              <w:rPr>
                <w:webHidden/>
              </w:rPr>
              <w:t>19</w:t>
            </w:r>
            <w:r w:rsidR="0020063B">
              <w:rPr>
                <w:webHidden/>
              </w:rPr>
              <w:fldChar w:fldCharType="end"/>
            </w:r>
          </w:hyperlink>
        </w:p>
        <w:p w14:paraId="2366CAA1" w14:textId="2832D665" w:rsidR="0020063B" w:rsidRDefault="00000000">
          <w:pPr>
            <w:pStyle w:val="Sommario3"/>
            <w:tabs>
              <w:tab w:val="left" w:pos="1540"/>
              <w:tab w:val="right" w:leader="dot" w:pos="9577"/>
            </w:tabs>
            <w:rPr>
              <w:rFonts w:asciiTheme="minorHAnsi" w:eastAsiaTheme="minorEastAsia" w:hAnsiTheme="minorHAnsi"/>
              <w:noProof/>
              <w:kern w:val="2"/>
              <w:sz w:val="22"/>
              <w:lang w:val="it-IT" w:eastAsia="it-IT"/>
              <w14:ligatures w14:val="standardContextual"/>
            </w:rPr>
          </w:pPr>
          <w:hyperlink w:anchor="_Toc139387597" w:history="1">
            <w:r w:rsidR="0020063B" w:rsidRPr="00F102E2">
              <w:rPr>
                <w:rStyle w:val="Collegamentoipertestuale"/>
                <w:noProof/>
                <w:lang w:val="it-IT"/>
                <w14:scene3d>
                  <w14:camera w14:prst="orthographicFront"/>
                  <w14:lightRig w14:rig="threePt" w14:dir="t">
                    <w14:rot w14:lat="0" w14:lon="0" w14:rev="0"/>
                  </w14:lightRig>
                </w14:scene3d>
              </w:rPr>
              <w:t>2.2.1</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rPr>
              <w:t>Preparazioni complessi di polielettroliti</w:t>
            </w:r>
            <w:r w:rsidR="0020063B">
              <w:rPr>
                <w:noProof/>
                <w:webHidden/>
              </w:rPr>
              <w:tab/>
            </w:r>
            <w:r w:rsidR="0020063B">
              <w:rPr>
                <w:noProof/>
                <w:webHidden/>
              </w:rPr>
              <w:fldChar w:fldCharType="begin"/>
            </w:r>
            <w:r w:rsidR="0020063B">
              <w:rPr>
                <w:noProof/>
                <w:webHidden/>
              </w:rPr>
              <w:instrText xml:space="preserve"> PAGEREF _Toc139387597 \h </w:instrText>
            </w:r>
            <w:r w:rsidR="0020063B">
              <w:rPr>
                <w:noProof/>
                <w:webHidden/>
              </w:rPr>
            </w:r>
            <w:r w:rsidR="0020063B">
              <w:rPr>
                <w:noProof/>
                <w:webHidden/>
              </w:rPr>
              <w:fldChar w:fldCharType="separate"/>
            </w:r>
            <w:r w:rsidR="0020063B">
              <w:rPr>
                <w:noProof/>
                <w:webHidden/>
              </w:rPr>
              <w:t>19</w:t>
            </w:r>
            <w:r w:rsidR="0020063B">
              <w:rPr>
                <w:noProof/>
                <w:webHidden/>
              </w:rPr>
              <w:fldChar w:fldCharType="end"/>
            </w:r>
          </w:hyperlink>
        </w:p>
        <w:p w14:paraId="39784FAA" w14:textId="09785725" w:rsidR="0020063B" w:rsidRDefault="00000000">
          <w:pPr>
            <w:pStyle w:val="Sommario4"/>
            <w:tabs>
              <w:tab w:val="left" w:pos="1884"/>
              <w:tab w:val="right" w:leader="dot" w:pos="9577"/>
            </w:tabs>
            <w:rPr>
              <w:rFonts w:asciiTheme="minorHAnsi" w:eastAsiaTheme="minorEastAsia" w:hAnsiTheme="minorHAnsi"/>
              <w:noProof/>
              <w:kern w:val="2"/>
              <w:sz w:val="22"/>
              <w:lang w:val="it-IT" w:eastAsia="it-IT"/>
              <w14:ligatures w14:val="standardContextual"/>
            </w:rPr>
          </w:pPr>
          <w:hyperlink w:anchor="_Toc139387598" w:history="1">
            <w:r w:rsidR="0020063B" w:rsidRPr="00F102E2">
              <w:rPr>
                <w:rStyle w:val="Collegamentoipertestuale"/>
                <w:rFonts w:cs="Times New Roman"/>
                <w:noProof/>
              </w:rPr>
              <w:t>2.2.1.1</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rPr>
              <w:t>Preparazione a freddo</w:t>
            </w:r>
            <w:r w:rsidR="0020063B">
              <w:rPr>
                <w:noProof/>
                <w:webHidden/>
              </w:rPr>
              <w:tab/>
            </w:r>
            <w:r w:rsidR="0020063B">
              <w:rPr>
                <w:noProof/>
                <w:webHidden/>
              </w:rPr>
              <w:fldChar w:fldCharType="begin"/>
            </w:r>
            <w:r w:rsidR="0020063B">
              <w:rPr>
                <w:noProof/>
                <w:webHidden/>
              </w:rPr>
              <w:instrText xml:space="preserve"> PAGEREF _Toc139387598 \h </w:instrText>
            </w:r>
            <w:r w:rsidR="0020063B">
              <w:rPr>
                <w:noProof/>
                <w:webHidden/>
              </w:rPr>
            </w:r>
            <w:r w:rsidR="0020063B">
              <w:rPr>
                <w:noProof/>
                <w:webHidden/>
              </w:rPr>
              <w:fldChar w:fldCharType="separate"/>
            </w:r>
            <w:r w:rsidR="0020063B">
              <w:rPr>
                <w:noProof/>
                <w:webHidden/>
              </w:rPr>
              <w:t>20</w:t>
            </w:r>
            <w:r w:rsidR="0020063B">
              <w:rPr>
                <w:noProof/>
                <w:webHidden/>
              </w:rPr>
              <w:fldChar w:fldCharType="end"/>
            </w:r>
          </w:hyperlink>
        </w:p>
        <w:p w14:paraId="57950A0B" w14:textId="72D2CBD4" w:rsidR="0020063B" w:rsidRDefault="00000000">
          <w:pPr>
            <w:pStyle w:val="Sommario4"/>
            <w:tabs>
              <w:tab w:val="left" w:pos="1884"/>
              <w:tab w:val="right" w:leader="dot" w:pos="9577"/>
            </w:tabs>
            <w:rPr>
              <w:rFonts w:asciiTheme="minorHAnsi" w:eastAsiaTheme="minorEastAsia" w:hAnsiTheme="minorHAnsi"/>
              <w:noProof/>
              <w:kern w:val="2"/>
              <w:sz w:val="22"/>
              <w:lang w:val="it-IT" w:eastAsia="it-IT"/>
              <w14:ligatures w14:val="standardContextual"/>
            </w:rPr>
          </w:pPr>
          <w:hyperlink w:anchor="_Toc139387599" w:history="1">
            <w:r w:rsidR="0020063B" w:rsidRPr="00F102E2">
              <w:rPr>
                <w:rStyle w:val="Collegamentoipertestuale"/>
                <w:noProof/>
              </w:rPr>
              <w:t>2.2.1.2</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rPr>
              <w:t>Preparazione a caldo</w:t>
            </w:r>
            <w:r w:rsidR="0020063B">
              <w:rPr>
                <w:noProof/>
                <w:webHidden/>
              </w:rPr>
              <w:tab/>
            </w:r>
            <w:r w:rsidR="0020063B">
              <w:rPr>
                <w:noProof/>
                <w:webHidden/>
              </w:rPr>
              <w:fldChar w:fldCharType="begin"/>
            </w:r>
            <w:r w:rsidR="0020063B">
              <w:rPr>
                <w:noProof/>
                <w:webHidden/>
              </w:rPr>
              <w:instrText xml:space="preserve"> PAGEREF _Toc139387599 \h </w:instrText>
            </w:r>
            <w:r w:rsidR="0020063B">
              <w:rPr>
                <w:noProof/>
                <w:webHidden/>
              </w:rPr>
            </w:r>
            <w:r w:rsidR="0020063B">
              <w:rPr>
                <w:noProof/>
                <w:webHidden/>
              </w:rPr>
              <w:fldChar w:fldCharType="separate"/>
            </w:r>
            <w:r w:rsidR="0020063B">
              <w:rPr>
                <w:noProof/>
                <w:webHidden/>
              </w:rPr>
              <w:t>20</w:t>
            </w:r>
            <w:r w:rsidR="0020063B">
              <w:rPr>
                <w:noProof/>
                <w:webHidden/>
              </w:rPr>
              <w:fldChar w:fldCharType="end"/>
            </w:r>
          </w:hyperlink>
        </w:p>
        <w:p w14:paraId="0BAF274F" w14:textId="45EF47EE" w:rsidR="0020063B" w:rsidRDefault="00000000">
          <w:pPr>
            <w:pStyle w:val="Sommario3"/>
            <w:tabs>
              <w:tab w:val="left" w:pos="1540"/>
              <w:tab w:val="right" w:leader="dot" w:pos="9577"/>
            </w:tabs>
            <w:rPr>
              <w:rFonts w:asciiTheme="minorHAnsi" w:eastAsiaTheme="minorEastAsia" w:hAnsiTheme="minorHAnsi"/>
              <w:noProof/>
              <w:kern w:val="2"/>
              <w:sz w:val="22"/>
              <w:lang w:val="it-IT" w:eastAsia="it-IT"/>
              <w14:ligatures w14:val="standardContextual"/>
            </w:rPr>
          </w:pPr>
          <w:hyperlink w:anchor="_Toc139387600" w:history="1">
            <w:r w:rsidR="0020063B" w:rsidRPr="00F102E2">
              <w:rPr>
                <w:rStyle w:val="Collegamentoipertestuale"/>
                <w:noProof/>
                <w:lang w:val="it-IT"/>
                <w14:scene3d>
                  <w14:camera w14:prst="orthographicFront"/>
                  <w14:lightRig w14:rig="threePt" w14:dir="t">
                    <w14:rot w14:lat="0" w14:lon="0" w14:rev="0"/>
                  </w14:lightRig>
                </w14:scene3d>
              </w:rPr>
              <w:t>2.2.2</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rPr>
              <w:t>Preparazione aerogel</w:t>
            </w:r>
            <w:r w:rsidR="0020063B">
              <w:rPr>
                <w:noProof/>
                <w:webHidden/>
              </w:rPr>
              <w:tab/>
            </w:r>
            <w:r w:rsidR="0020063B">
              <w:rPr>
                <w:noProof/>
                <w:webHidden/>
              </w:rPr>
              <w:fldChar w:fldCharType="begin"/>
            </w:r>
            <w:r w:rsidR="0020063B">
              <w:rPr>
                <w:noProof/>
                <w:webHidden/>
              </w:rPr>
              <w:instrText xml:space="preserve"> PAGEREF _Toc139387600 \h </w:instrText>
            </w:r>
            <w:r w:rsidR="0020063B">
              <w:rPr>
                <w:noProof/>
                <w:webHidden/>
              </w:rPr>
            </w:r>
            <w:r w:rsidR="0020063B">
              <w:rPr>
                <w:noProof/>
                <w:webHidden/>
              </w:rPr>
              <w:fldChar w:fldCharType="separate"/>
            </w:r>
            <w:r w:rsidR="0020063B">
              <w:rPr>
                <w:noProof/>
                <w:webHidden/>
              </w:rPr>
              <w:t>20</w:t>
            </w:r>
            <w:r w:rsidR="0020063B">
              <w:rPr>
                <w:noProof/>
                <w:webHidden/>
              </w:rPr>
              <w:fldChar w:fldCharType="end"/>
            </w:r>
          </w:hyperlink>
        </w:p>
        <w:p w14:paraId="5983B6F9" w14:textId="797D1464" w:rsidR="0020063B" w:rsidRPr="0020063B" w:rsidRDefault="00000000" w:rsidP="007D1A1A">
          <w:pPr>
            <w:pStyle w:val="Sommario2"/>
            <w:rPr>
              <w:rFonts w:asciiTheme="minorHAnsi" w:eastAsiaTheme="minorEastAsia" w:hAnsiTheme="minorHAnsi"/>
              <w:kern w:val="2"/>
              <w:sz w:val="22"/>
              <w:lang w:eastAsia="it-IT"/>
              <w14:ligatures w14:val="standardContextual"/>
            </w:rPr>
          </w:pPr>
          <w:hyperlink w:anchor="_Toc139387602" w:history="1">
            <w:r w:rsidR="0020063B" w:rsidRPr="0020063B">
              <w:rPr>
                <w:rStyle w:val="Collegamentoipertestuale"/>
                <w:color w:val="000000" w:themeColor="text1"/>
              </w:rPr>
              <w:t>2.3</w:t>
            </w:r>
            <w:r w:rsidR="0020063B" w:rsidRPr="0020063B">
              <w:rPr>
                <w:rFonts w:asciiTheme="minorHAnsi" w:eastAsiaTheme="minorEastAsia" w:hAnsiTheme="minorHAnsi"/>
                <w:kern w:val="2"/>
                <w:sz w:val="22"/>
                <w:lang w:eastAsia="it-IT"/>
                <w14:ligatures w14:val="standardContextual"/>
              </w:rPr>
              <w:tab/>
            </w:r>
            <w:r w:rsidR="0020063B" w:rsidRPr="0020063B">
              <w:rPr>
                <w:rStyle w:val="Collegamentoipertestuale"/>
                <w:color w:val="000000" w:themeColor="text1"/>
              </w:rPr>
              <w:t xml:space="preserve">  Preparazione dei rivestimenti </w:t>
            </w:r>
            <w:r w:rsidR="0020063B" w:rsidRPr="0020063B">
              <w:rPr>
                <w:rStyle w:val="Collegamentoipertestuale"/>
                <w:color w:val="000000" w:themeColor="text1"/>
                <w:u w:val="none"/>
              </w:rPr>
              <w:t>ritardant</w:t>
            </w:r>
            <w:r w:rsidR="0020063B" w:rsidRPr="0020063B">
              <w:rPr>
                <w:rStyle w:val="Collegamentoipertestuale"/>
                <w:color w:val="000000" w:themeColor="text1"/>
              </w:rPr>
              <w:t>i alla fiamma per le schiume di poliuretano (PU)</w:t>
            </w:r>
            <w:r w:rsidR="0020063B" w:rsidRPr="0020063B">
              <w:rPr>
                <w:webHidden/>
              </w:rPr>
              <w:tab/>
            </w:r>
            <w:r w:rsidR="0020063B" w:rsidRPr="0020063B">
              <w:rPr>
                <w:webHidden/>
              </w:rPr>
              <w:fldChar w:fldCharType="begin"/>
            </w:r>
            <w:r w:rsidR="0020063B" w:rsidRPr="0020063B">
              <w:rPr>
                <w:webHidden/>
              </w:rPr>
              <w:instrText xml:space="preserve"> PAGEREF _Toc139387602 \h </w:instrText>
            </w:r>
            <w:r w:rsidR="0020063B" w:rsidRPr="0020063B">
              <w:rPr>
                <w:webHidden/>
              </w:rPr>
            </w:r>
            <w:r w:rsidR="0020063B" w:rsidRPr="0020063B">
              <w:rPr>
                <w:webHidden/>
              </w:rPr>
              <w:fldChar w:fldCharType="separate"/>
            </w:r>
            <w:r w:rsidR="0020063B" w:rsidRPr="0020063B">
              <w:rPr>
                <w:webHidden/>
              </w:rPr>
              <w:t>21</w:t>
            </w:r>
            <w:r w:rsidR="0020063B" w:rsidRPr="0020063B">
              <w:rPr>
                <w:webHidden/>
              </w:rPr>
              <w:fldChar w:fldCharType="end"/>
            </w:r>
          </w:hyperlink>
        </w:p>
        <w:p w14:paraId="2D0F4DEB" w14:textId="59A399E9" w:rsidR="0020063B" w:rsidRDefault="00000000">
          <w:pPr>
            <w:pStyle w:val="Sommario3"/>
            <w:tabs>
              <w:tab w:val="left" w:pos="1540"/>
              <w:tab w:val="right" w:leader="dot" w:pos="9577"/>
            </w:tabs>
            <w:rPr>
              <w:rFonts w:asciiTheme="minorHAnsi" w:eastAsiaTheme="minorEastAsia" w:hAnsiTheme="minorHAnsi"/>
              <w:noProof/>
              <w:kern w:val="2"/>
              <w:sz w:val="22"/>
              <w:lang w:val="it-IT" w:eastAsia="it-IT"/>
              <w14:ligatures w14:val="standardContextual"/>
            </w:rPr>
          </w:pPr>
          <w:hyperlink w:anchor="_Toc139387603" w:history="1">
            <w:r w:rsidR="0020063B" w:rsidRPr="00F102E2">
              <w:rPr>
                <w:rStyle w:val="Collegamentoipertestuale"/>
                <w:noProof/>
                <w:lang w:val="it-IT"/>
                <w14:scene3d>
                  <w14:camera w14:prst="orthographicFront"/>
                  <w14:lightRig w14:rig="threePt" w14:dir="t">
                    <w14:rot w14:lat="0" w14:lon="0" w14:rev="0"/>
                  </w14:lightRig>
                </w14:scene3d>
              </w:rPr>
              <w:t>2.3.1</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rPr>
              <w:t>Preparazione sospensione</w:t>
            </w:r>
            <w:r w:rsidR="0020063B">
              <w:rPr>
                <w:noProof/>
                <w:webHidden/>
              </w:rPr>
              <w:tab/>
            </w:r>
            <w:r w:rsidR="0020063B">
              <w:rPr>
                <w:noProof/>
                <w:webHidden/>
              </w:rPr>
              <w:fldChar w:fldCharType="begin"/>
            </w:r>
            <w:r w:rsidR="0020063B">
              <w:rPr>
                <w:noProof/>
                <w:webHidden/>
              </w:rPr>
              <w:instrText xml:space="preserve"> PAGEREF _Toc139387603 \h </w:instrText>
            </w:r>
            <w:r w:rsidR="0020063B">
              <w:rPr>
                <w:noProof/>
                <w:webHidden/>
              </w:rPr>
            </w:r>
            <w:r w:rsidR="0020063B">
              <w:rPr>
                <w:noProof/>
                <w:webHidden/>
              </w:rPr>
              <w:fldChar w:fldCharType="separate"/>
            </w:r>
            <w:r w:rsidR="0020063B">
              <w:rPr>
                <w:noProof/>
                <w:webHidden/>
              </w:rPr>
              <w:t>21</w:t>
            </w:r>
            <w:r w:rsidR="0020063B">
              <w:rPr>
                <w:noProof/>
                <w:webHidden/>
              </w:rPr>
              <w:fldChar w:fldCharType="end"/>
            </w:r>
          </w:hyperlink>
        </w:p>
        <w:p w14:paraId="3F2CF395" w14:textId="23C87983" w:rsidR="0020063B" w:rsidRDefault="00000000">
          <w:pPr>
            <w:pStyle w:val="Sommario3"/>
            <w:tabs>
              <w:tab w:val="left" w:pos="1540"/>
              <w:tab w:val="right" w:leader="dot" w:pos="9577"/>
            </w:tabs>
            <w:rPr>
              <w:rFonts w:asciiTheme="minorHAnsi" w:eastAsiaTheme="minorEastAsia" w:hAnsiTheme="minorHAnsi"/>
              <w:noProof/>
              <w:kern w:val="2"/>
              <w:sz w:val="22"/>
              <w:lang w:val="it-IT" w:eastAsia="it-IT"/>
              <w14:ligatures w14:val="standardContextual"/>
            </w:rPr>
          </w:pPr>
          <w:hyperlink w:anchor="_Toc139387604" w:history="1">
            <w:r w:rsidR="0020063B" w:rsidRPr="00F102E2">
              <w:rPr>
                <w:rStyle w:val="Collegamentoipertestuale"/>
                <w:noProof/>
                <w:lang w:val="it-IT"/>
                <w14:scene3d>
                  <w14:camera w14:prst="orthographicFront"/>
                  <w14:lightRig w14:rig="threePt" w14:dir="t">
                    <w14:rot w14:lat="0" w14:lon="0" w14:rev="0"/>
                  </w14:lightRig>
                </w14:scene3d>
              </w:rPr>
              <w:t>2.3.2</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lang w:val="it-IT"/>
              </w:rPr>
              <w:t>Attivazione schiuma PU e deposizione sospensione</w:t>
            </w:r>
            <w:r w:rsidR="0020063B">
              <w:rPr>
                <w:noProof/>
                <w:webHidden/>
              </w:rPr>
              <w:tab/>
            </w:r>
            <w:r w:rsidR="0020063B">
              <w:rPr>
                <w:noProof/>
                <w:webHidden/>
              </w:rPr>
              <w:fldChar w:fldCharType="begin"/>
            </w:r>
            <w:r w:rsidR="0020063B">
              <w:rPr>
                <w:noProof/>
                <w:webHidden/>
              </w:rPr>
              <w:instrText xml:space="preserve"> PAGEREF _Toc139387604 \h </w:instrText>
            </w:r>
            <w:r w:rsidR="0020063B">
              <w:rPr>
                <w:noProof/>
                <w:webHidden/>
              </w:rPr>
            </w:r>
            <w:r w:rsidR="0020063B">
              <w:rPr>
                <w:noProof/>
                <w:webHidden/>
              </w:rPr>
              <w:fldChar w:fldCharType="separate"/>
            </w:r>
            <w:r w:rsidR="0020063B">
              <w:rPr>
                <w:noProof/>
                <w:webHidden/>
              </w:rPr>
              <w:t>21</w:t>
            </w:r>
            <w:r w:rsidR="0020063B">
              <w:rPr>
                <w:noProof/>
                <w:webHidden/>
              </w:rPr>
              <w:fldChar w:fldCharType="end"/>
            </w:r>
          </w:hyperlink>
        </w:p>
        <w:p w14:paraId="3A897259" w14:textId="39E54B99" w:rsidR="0020063B" w:rsidRDefault="00000000" w:rsidP="007D1A1A">
          <w:pPr>
            <w:pStyle w:val="Sommario2"/>
            <w:rPr>
              <w:rFonts w:asciiTheme="minorHAnsi" w:eastAsiaTheme="minorEastAsia" w:hAnsiTheme="minorHAnsi"/>
              <w:kern w:val="2"/>
              <w:sz w:val="22"/>
              <w:lang w:eastAsia="it-IT"/>
              <w14:ligatures w14:val="standardContextual"/>
            </w:rPr>
          </w:pPr>
          <w:hyperlink w:anchor="_Toc139387605" w:history="1">
            <w:r w:rsidR="0020063B" w:rsidRPr="00F102E2">
              <w:rPr>
                <w:rStyle w:val="Collegamentoipertestuale"/>
              </w:rPr>
              <w:t>2.4</w:t>
            </w:r>
            <w:r w:rsidR="0020063B">
              <w:rPr>
                <w:rFonts w:asciiTheme="minorHAnsi" w:eastAsiaTheme="minorEastAsia" w:hAnsiTheme="minorHAnsi"/>
                <w:kern w:val="2"/>
                <w:sz w:val="22"/>
                <w:lang w:eastAsia="it-IT"/>
                <w14:ligatures w14:val="standardContextual"/>
              </w:rPr>
              <w:tab/>
            </w:r>
            <w:r w:rsidR="0020063B" w:rsidRPr="00F102E2">
              <w:rPr>
                <w:rStyle w:val="Collegamentoipertestuale"/>
              </w:rPr>
              <w:t>Tecniche di caratterizzazione</w:t>
            </w:r>
            <w:r w:rsidR="0020063B">
              <w:rPr>
                <w:webHidden/>
              </w:rPr>
              <w:tab/>
            </w:r>
            <w:r w:rsidR="0020063B">
              <w:rPr>
                <w:webHidden/>
              </w:rPr>
              <w:fldChar w:fldCharType="begin"/>
            </w:r>
            <w:r w:rsidR="0020063B">
              <w:rPr>
                <w:webHidden/>
              </w:rPr>
              <w:instrText xml:space="preserve"> PAGEREF _Toc139387605 \h </w:instrText>
            </w:r>
            <w:r w:rsidR="0020063B">
              <w:rPr>
                <w:webHidden/>
              </w:rPr>
            </w:r>
            <w:r w:rsidR="0020063B">
              <w:rPr>
                <w:webHidden/>
              </w:rPr>
              <w:fldChar w:fldCharType="separate"/>
            </w:r>
            <w:r w:rsidR="0020063B">
              <w:rPr>
                <w:webHidden/>
              </w:rPr>
              <w:t>22</w:t>
            </w:r>
            <w:r w:rsidR="0020063B">
              <w:rPr>
                <w:webHidden/>
              </w:rPr>
              <w:fldChar w:fldCharType="end"/>
            </w:r>
          </w:hyperlink>
        </w:p>
        <w:p w14:paraId="45F4844B" w14:textId="70974A69" w:rsidR="0020063B" w:rsidRDefault="00000000">
          <w:pPr>
            <w:pStyle w:val="Sommario3"/>
            <w:tabs>
              <w:tab w:val="left" w:pos="1540"/>
              <w:tab w:val="right" w:leader="dot" w:pos="9577"/>
            </w:tabs>
            <w:rPr>
              <w:rFonts w:asciiTheme="minorHAnsi" w:eastAsiaTheme="minorEastAsia" w:hAnsiTheme="minorHAnsi"/>
              <w:noProof/>
              <w:kern w:val="2"/>
              <w:sz w:val="22"/>
              <w:lang w:val="it-IT" w:eastAsia="it-IT"/>
              <w14:ligatures w14:val="standardContextual"/>
            </w:rPr>
          </w:pPr>
          <w:hyperlink w:anchor="_Toc139387608" w:history="1">
            <w:r w:rsidR="0020063B" w:rsidRPr="00F102E2">
              <w:rPr>
                <w:rStyle w:val="Collegamentoipertestuale"/>
                <w:noProof/>
                <w:lang w:val="it-IT"/>
                <w14:scene3d>
                  <w14:camera w14:prst="orthographicFront"/>
                  <w14:lightRig w14:rig="threePt" w14:dir="t">
                    <w14:rot w14:lat="0" w14:lon="0" w14:rev="0"/>
                  </w14:lightRig>
                </w14:scene3d>
              </w:rPr>
              <w:t>2.4.1</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lang w:val="it-IT"/>
              </w:rPr>
              <w:t>Analisi spettroscopica infrarossa (FT-IR in modalità ATR)</w:t>
            </w:r>
            <w:r w:rsidR="0020063B">
              <w:rPr>
                <w:noProof/>
                <w:webHidden/>
              </w:rPr>
              <w:tab/>
            </w:r>
            <w:r w:rsidR="0020063B">
              <w:rPr>
                <w:noProof/>
                <w:webHidden/>
              </w:rPr>
              <w:fldChar w:fldCharType="begin"/>
            </w:r>
            <w:r w:rsidR="0020063B">
              <w:rPr>
                <w:noProof/>
                <w:webHidden/>
              </w:rPr>
              <w:instrText xml:space="preserve"> PAGEREF _Toc139387608 \h </w:instrText>
            </w:r>
            <w:r w:rsidR="0020063B">
              <w:rPr>
                <w:noProof/>
                <w:webHidden/>
              </w:rPr>
            </w:r>
            <w:r w:rsidR="0020063B">
              <w:rPr>
                <w:noProof/>
                <w:webHidden/>
              </w:rPr>
              <w:fldChar w:fldCharType="separate"/>
            </w:r>
            <w:r w:rsidR="0020063B">
              <w:rPr>
                <w:noProof/>
                <w:webHidden/>
              </w:rPr>
              <w:t>22</w:t>
            </w:r>
            <w:r w:rsidR="0020063B">
              <w:rPr>
                <w:noProof/>
                <w:webHidden/>
              </w:rPr>
              <w:fldChar w:fldCharType="end"/>
            </w:r>
          </w:hyperlink>
        </w:p>
        <w:p w14:paraId="5084016B" w14:textId="41DE2449" w:rsidR="0020063B" w:rsidRDefault="00000000">
          <w:pPr>
            <w:pStyle w:val="Sommario3"/>
            <w:tabs>
              <w:tab w:val="left" w:pos="1540"/>
              <w:tab w:val="right" w:leader="dot" w:pos="9577"/>
            </w:tabs>
            <w:rPr>
              <w:rFonts w:asciiTheme="minorHAnsi" w:eastAsiaTheme="minorEastAsia" w:hAnsiTheme="minorHAnsi"/>
              <w:noProof/>
              <w:kern w:val="2"/>
              <w:sz w:val="22"/>
              <w:lang w:val="it-IT" w:eastAsia="it-IT"/>
              <w14:ligatures w14:val="standardContextual"/>
            </w:rPr>
          </w:pPr>
          <w:hyperlink w:anchor="_Toc139387609" w:history="1">
            <w:r w:rsidR="0020063B" w:rsidRPr="00F102E2">
              <w:rPr>
                <w:rStyle w:val="Collegamentoipertestuale"/>
                <w:noProof/>
                <w:lang w:val="it-IT"/>
                <w14:scene3d>
                  <w14:camera w14:prst="orthographicFront"/>
                  <w14:lightRig w14:rig="threePt" w14:dir="t">
                    <w14:rot w14:lat="0" w14:lon="0" w14:rev="0"/>
                  </w14:lightRig>
                </w14:scene3d>
              </w:rPr>
              <w:t>2.4.2</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lang w:val="it-IT"/>
              </w:rPr>
              <w:t>Microscopia elettronica a scansione (SEM) spettroscopia a energia diffusa (EDS)</w:t>
            </w:r>
            <w:r w:rsidR="0020063B">
              <w:rPr>
                <w:noProof/>
                <w:webHidden/>
              </w:rPr>
              <w:tab/>
            </w:r>
            <w:r w:rsidR="0020063B">
              <w:rPr>
                <w:noProof/>
                <w:webHidden/>
              </w:rPr>
              <w:fldChar w:fldCharType="begin"/>
            </w:r>
            <w:r w:rsidR="0020063B">
              <w:rPr>
                <w:noProof/>
                <w:webHidden/>
              </w:rPr>
              <w:instrText xml:space="preserve"> PAGEREF _Toc139387609 \h </w:instrText>
            </w:r>
            <w:r w:rsidR="0020063B">
              <w:rPr>
                <w:noProof/>
                <w:webHidden/>
              </w:rPr>
            </w:r>
            <w:r w:rsidR="0020063B">
              <w:rPr>
                <w:noProof/>
                <w:webHidden/>
              </w:rPr>
              <w:fldChar w:fldCharType="separate"/>
            </w:r>
            <w:r w:rsidR="0020063B">
              <w:rPr>
                <w:noProof/>
                <w:webHidden/>
              </w:rPr>
              <w:t>23</w:t>
            </w:r>
            <w:r w:rsidR="0020063B">
              <w:rPr>
                <w:noProof/>
                <w:webHidden/>
              </w:rPr>
              <w:fldChar w:fldCharType="end"/>
            </w:r>
          </w:hyperlink>
        </w:p>
        <w:p w14:paraId="73374D58" w14:textId="01B0A2E2" w:rsidR="0020063B" w:rsidRDefault="00000000">
          <w:pPr>
            <w:pStyle w:val="Sommario3"/>
            <w:tabs>
              <w:tab w:val="left" w:pos="1540"/>
              <w:tab w:val="right" w:leader="dot" w:pos="9577"/>
            </w:tabs>
            <w:rPr>
              <w:rFonts w:asciiTheme="minorHAnsi" w:eastAsiaTheme="minorEastAsia" w:hAnsiTheme="minorHAnsi"/>
              <w:noProof/>
              <w:kern w:val="2"/>
              <w:sz w:val="22"/>
              <w:lang w:val="it-IT" w:eastAsia="it-IT"/>
              <w14:ligatures w14:val="standardContextual"/>
            </w:rPr>
          </w:pPr>
          <w:hyperlink w:anchor="_Toc139387610" w:history="1">
            <w:r w:rsidR="0020063B" w:rsidRPr="00F102E2">
              <w:rPr>
                <w:rStyle w:val="Collegamentoipertestuale"/>
                <w:noProof/>
                <w:lang w:val="it-IT"/>
                <w14:scene3d>
                  <w14:camera w14:prst="orthographicFront"/>
                  <w14:lightRig w14:rig="threePt" w14:dir="t">
                    <w14:rot w14:lat="0" w14:lon="0" w14:rev="0"/>
                  </w14:lightRig>
                </w14:scene3d>
              </w:rPr>
              <w:t>2.4.3</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rPr>
              <w:t>Analisi termogravimetrica (TGA)</w:t>
            </w:r>
            <w:r w:rsidR="0020063B">
              <w:rPr>
                <w:noProof/>
                <w:webHidden/>
              </w:rPr>
              <w:tab/>
            </w:r>
            <w:r w:rsidR="0020063B">
              <w:rPr>
                <w:noProof/>
                <w:webHidden/>
              </w:rPr>
              <w:fldChar w:fldCharType="begin"/>
            </w:r>
            <w:r w:rsidR="0020063B">
              <w:rPr>
                <w:noProof/>
                <w:webHidden/>
              </w:rPr>
              <w:instrText xml:space="preserve"> PAGEREF _Toc139387610 \h </w:instrText>
            </w:r>
            <w:r w:rsidR="0020063B">
              <w:rPr>
                <w:noProof/>
                <w:webHidden/>
              </w:rPr>
            </w:r>
            <w:r w:rsidR="0020063B">
              <w:rPr>
                <w:noProof/>
                <w:webHidden/>
              </w:rPr>
              <w:fldChar w:fldCharType="separate"/>
            </w:r>
            <w:r w:rsidR="0020063B">
              <w:rPr>
                <w:noProof/>
                <w:webHidden/>
              </w:rPr>
              <w:t>23</w:t>
            </w:r>
            <w:r w:rsidR="0020063B">
              <w:rPr>
                <w:noProof/>
                <w:webHidden/>
              </w:rPr>
              <w:fldChar w:fldCharType="end"/>
            </w:r>
          </w:hyperlink>
        </w:p>
        <w:p w14:paraId="2B9F2341" w14:textId="4EAD5948" w:rsidR="0020063B" w:rsidRDefault="00000000">
          <w:pPr>
            <w:pStyle w:val="Sommario3"/>
            <w:tabs>
              <w:tab w:val="left" w:pos="1540"/>
              <w:tab w:val="right" w:leader="dot" w:pos="9577"/>
            </w:tabs>
            <w:rPr>
              <w:rFonts w:asciiTheme="minorHAnsi" w:eastAsiaTheme="minorEastAsia" w:hAnsiTheme="minorHAnsi"/>
              <w:noProof/>
              <w:kern w:val="2"/>
              <w:sz w:val="22"/>
              <w:lang w:val="it-IT" w:eastAsia="it-IT"/>
              <w14:ligatures w14:val="standardContextual"/>
            </w:rPr>
          </w:pPr>
          <w:hyperlink w:anchor="_Toc139387611" w:history="1">
            <w:r w:rsidR="0020063B" w:rsidRPr="00F102E2">
              <w:rPr>
                <w:rStyle w:val="Collegamentoipertestuale"/>
                <w:noProof/>
                <w:lang w:val="it-IT"/>
                <w14:scene3d>
                  <w14:camera w14:prst="orthographicFront"/>
                  <w14:lightRig w14:rig="threePt" w14:dir="t">
                    <w14:rot w14:lat="0" w14:lon="0" w14:rev="0"/>
                  </w14:lightRig>
                </w14:scene3d>
              </w:rPr>
              <w:t>2.4.4</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lang w:val="it-IT"/>
              </w:rPr>
              <w:t>Prove di infiammabilità (UL-94): configurazione orizzontale</w:t>
            </w:r>
            <w:r w:rsidR="0020063B">
              <w:rPr>
                <w:noProof/>
                <w:webHidden/>
              </w:rPr>
              <w:tab/>
            </w:r>
            <w:r w:rsidR="0020063B">
              <w:rPr>
                <w:noProof/>
                <w:webHidden/>
              </w:rPr>
              <w:fldChar w:fldCharType="begin"/>
            </w:r>
            <w:r w:rsidR="0020063B">
              <w:rPr>
                <w:noProof/>
                <w:webHidden/>
              </w:rPr>
              <w:instrText xml:space="preserve"> PAGEREF _Toc139387611 \h </w:instrText>
            </w:r>
            <w:r w:rsidR="0020063B">
              <w:rPr>
                <w:noProof/>
                <w:webHidden/>
              </w:rPr>
            </w:r>
            <w:r w:rsidR="0020063B">
              <w:rPr>
                <w:noProof/>
                <w:webHidden/>
              </w:rPr>
              <w:fldChar w:fldCharType="separate"/>
            </w:r>
            <w:r w:rsidR="0020063B">
              <w:rPr>
                <w:noProof/>
                <w:webHidden/>
              </w:rPr>
              <w:t>24</w:t>
            </w:r>
            <w:r w:rsidR="0020063B">
              <w:rPr>
                <w:noProof/>
                <w:webHidden/>
              </w:rPr>
              <w:fldChar w:fldCharType="end"/>
            </w:r>
          </w:hyperlink>
        </w:p>
        <w:p w14:paraId="131838E0" w14:textId="45AE3B2D" w:rsidR="0020063B" w:rsidRDefault="00000000">
          <w:pPr>
            <w:pStyle w:val="Sommario3"/>
            <w:tabs>
              <w:tab w:val="left" w:pos="1540"/>
              <w:tab w:val="right" w:leader="dot" w:pos="9577"/>
            </w:tabs>
            <w:rPr>
              <w:rFonts w:asciiTheme="minorHAnsi" w:eastAsiaTheme="minorEastAsia" w:hAnsiTheme="minorHAnsi"/>
              <w:noProof/>
              <w:kern w:val="2"/>
              <w:sz w:val="22"/>
              <w:lang w:val="it-IT" w:eastAsia="it-IT"/>
              <w14:ligatures w14:val="standardContextual"/>
            </w:rPr>
          </w:pPr>
          <w:hyperlink w:anchor="_Toc139387612" w:history="1">
            <w:r w:rsidR="0020063B" w:rsidRPr="00F102E2">
              <w:rPr>
                <w:rStyle w:val="Collegamentoipertestuale"/>
                <w:noProof/>
                <w:lang w:val="it-IT"/>
                <w14:scene3d>
                  <w14:camera w14:prst="orthographicFront"/>
                  <w14:lightRig w14:rig="threePt" w14:dir="t">
                    <w14:rot w14:lat="0" w14:lon="0" w14:rev="0"/>
                  </w14:lightRig>
                </w14:scene3d>
              </w:rPr>
              <w:t>2.4.5</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lang w:val="it-IT"/>
              </w:rPr>
              <w:t>Test di combustione mediante calorimetria al cono a consumo di ossigeno</w:t>
            </w:r>
            <w:r w:rsidR="0020063B">
              <w:rPr>
                <w:noProof/>
                <w:webHidden/>
              </w:rPr>
              <w:tab/>
            </w:r>
            <w:r w:rsidR="0020063B">
              <w:rPr>
                <w:noProof/>
                <w:webHidden/>
              </w:rPr>
              <w:fldChar w:fldCharType="begin"/>
            </w:r>
            <w:r w:rsidR="0020063B">
              <w:rPr>
                <w:noProof/>
                <w:webHidden/>
              </w:rPr>
              <w:instrText xml:space="preserve"> PAGEREF _Toc139387612 \h </w:instrText>
            </w:r>
            <w:r w:rsidR="0020063B">
              <w:rPr>
                <w:noProof/>
                <w:webHidden/>
              </w:rPr>
            </w:r>
            <w:r w:rsidR="0020063B">
              <w:rPr>
                <w:noProof/>
                <w:webHidden/>
              </w:rPr>
              <w:fldChar w:fldCharType="separate"/>
            </w:r>
            <w:r w:rsidR="0020063B">
              <w:rPr>
                <w:noProof/>
                <w:webHidden/>
              </w:rPr>
              <w:t>25</w:t>
            </w:r>
            <w:r w:rsidR="0020063B">
              <w:rPr>
                <w:noProof/>
                <w:webHidden/>
              </w:rPr>
              <w:fldChar w:fldCharType="end"/>
            </w:r>
          </w:hyperlink>
        </w:p>
        <w:p w14:paraId="234AAF0F" w14:textId="421DABFD" w:rsidR="0020063B" w:rsidRDefault="00000000">
          <w:pPr>
            <w:pStyle w:val="Sommario3"/>
            <w:tabs>
              <w:tab w:val="left" w:pos="1540"/>
              <w:tab w:val="right" w:leader="dot" w:pos="9577"/>
            </w:tabs>
            <w:rPr>
              <w:rFonts w:asciiTheme="minorHAnsi" w:eastAsiaTheme="minorEastAsia" w:hAnsiTheme="minorHAnsi"/>
              <w:noProof/>
              <w:kern w:val="2"/>
              <w:sz w:val="22"/>
              <w:lang w:val="it-IT" w:eastAsia="it-IT"/>
              <w14:ligatures w14:val="standardContextual"/>
            </w:rPr>
          </w:pPr>
          <w:hyperlink w:anchor="_Toc139387613" w:history="1">
            <w:r w:rsidR="0020063B" w:rsidRPr="00F102E2">
              <w:rPr>
                <w:rStyle w:val="Collegamentoipertestuale"/>
                <w:noProof/>
                <w:lang w:val="it-IT"/>
                <w14:scene3d>
                  <w14:camera w14:prst="orthographicFront"/>
                  <w14:lightRig w14:rig="threePt" w14:dir="t">
                    <w14:rot w14:lat="0" w14:lon="0" w14:rev="0"/>
                  </w14:lightRig>
                </w14:scene3d>
              </w:rPr>
              <w:t>2.4.6</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lang w:val="it-IT"/>
              </w:rPr>
              <w:t>Caratterizzazione meccanica mediante test a compressione</w:t>
            </w:r>
            <w:r w:rsidR="0020063B">
              <w:rPr>
                <w:noProof/>
                <w:webHidden/>
              </w:rPr>
              <w:tab/>
            </w:r>
            <w:r w:rsidR="0020063B">
              <w:rPr>
                <w:noProof/>
                <w:webHidden/>
              </w:rPr>
              <w:fldChar w:fldCharType="begin"/>
            </w:r>
            <w:r w:rsidR="0020063B">
              <w:rPr>
                <w:noProof/>
                <w:webHidden/>
              </w:rPr>
              <w:instrText xml:space="preserve"> PAGEREF _Toc139387613 \h </w:instrText>
            </w:r>
            <w:r w:rsidR="0020063B">
              <w:rPr>
                <w:noProof/>
                <w:webHidden/>
              </w:rPr>
            </w:r>
            <w:r w:rsidR="0020063B">
              <w:rPr>
                <w:noProof/>
                <w:webHidden/>
              </w:rPr>
              <w:fldChar w:fldCharType="separate"/>
            </w:r>
            <w:r w:rsidR="0020063B">
              <w:rPr>
                <w:noProof/>
                <w:webHidden/>
              </w:rPr>
              <w:t>26</w:t>
            </w:r>
            <w:r w:rsidR="0020063B">
              <w:rPr>
                <w:noProof/>
                <w:webHidden/>
              </w:rPr>
              <w:fldChar w:fldCharType="end"/>
            </w:r>
          </w:hyperlink>
        </w:p>
        <w:p w14:paraId="032AA972" w14:textId="1757A4B3" w:rsidR="0020063B" w:rsidRDefault="00000000">
          <w:pPr>
            <w:pStyle w:val="Sommario3"/>
            <w:tabs>
              <w:tab w:val="left" w:pos="1540"/>
              <w:tab w:val="right" w:leader="dot" w:pos="9577"/>
            </w:tabs>
            <w:rPr>
              <w:rFonts w:asciiTheme="minorHAnsi" w:eastAsiaTheme="minorEastAsia" w:hAnsiTheme="minorHAnsi"/>
              <w:noProof/>
              <w:kern w:val="2"/>
              <w:sz w:val="22"/>
              <w:lang w:val="it-IT" w:eastAsia="it-IT"/>
              <w14:ligatures w14:val="standardContextual"/>
            </w:rPr>
          </w:pPr>
          <w:hyperlink w:anchor="_Toc139387614" w:history="1">
            <w:r w:rsidR="0020063B" w:rsidRPr="00F102E2">
              <w:rPr>
                <w:rStyle w:val="Collegamentoipertestuale"/>
                <w:noProof/>
                <w:lang w:val="it-IT"/>
                <w14:scene3d>
                  <w14:camera w14:prst="orthographicFront"/>
                  <w14:lightRig w14:rig="threePt" w14:dir="t">
                    <w14:rot w14:lat="0" w14:lon="0" w14:rev="0"/>
                  </w14:lightRig>
                </w14:scene3d>
              </w:rPr>
              <w:t>2.4.7</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lang w:val="it-IT"/>
              </w:rPr>
              <w:t>Caratterizzazione conducibilità termica mediante Hot Disk</w:t>
            </w:r>
            <w:r w:rsidR="0020063B">
              <w:rPr>
                <w:noProof/>
                <w:webHidden/>
              </w:rPr>
              <w:tab/>
            </w:r>
            <w:r w:rsidR="0020063B">
              <w:rPr>
                <w:noProof/>
                <w:webHidden/>
              </w:rPr>
              <w:fldChar w:fldCharType="begin"/>
            </w:r>
            <w:r w:rsidR="0020063B">
              <w:rPr>
                <w:noProof/>
                <w:webHidden/>
              </w:rPr>
              <w:instrText xml:space="preserve"> PAGEREF _Toc139387614 \h </w:instrText>
            </w:r>
            <w:r w:rsidR="0020063B">
              <w:rPr>
                <w:noProof/>
                <w:webHidden/>
              </w:rPr>
            </w:r>
            <w:r w:rsidR="0020063B">
              <w:rPr>
                <w:noProof/>
                <w:webHidden/>
              </w:rPr>
              <w:fldChar w:fldCharType="separate"/>
            </w:r>
            <w:r w:rsidR="0020063B">
              <w:rPr>
                <w:noProof/>
                <w:webHidden/>
              </w:rPr>
              <w:t>27</w:t>
            </w:r>
            <w:r w:rsidR="0020063B">
              <w:rPr>
                <w:noProof/>
                <w:webHidden/>
              </w:rPr>
              <w:fldChar w:fldCharType="end"/>
            </w:r>
          </w:hyperlink>
        </w:p>
        <w:p w14:paraId="16B32979" w14:textId="6FCBE150" w:rsidR="0020063B" w:rsidRDefault="00000000" w:rsidP="00D83F29">
          <w:pPr>
            <w:pStyle w:val="Sommario1"/>
            <w:rPr>
              <w:rFonts w:asciiTheme="minorHAnsi" w:eastAsiaTheme="minorEastAsia" w:hAnsiTheme="minorHAnsi"/>
              <w:kern w:val="2"/>
              <w:sz w:val="22"/>
              <w:lang w:eastAsia="it-IT"/>
              <w14:ligatures w14:val="standardContextual"/>
            </w:rPr>
          </w:pPr>
          <w:hyperlink w:anchor="_Toc139387615" w:history="1">
            <w:r w:rsidR="0020063B" w:rsidRPr="00F102E2">
              <w:rPr>
                <w:rStyle w:val="Collegamentoipertestuale"/>
              </w:rPr>
              <w:t>3</w:t>
            </w:r>
            <w:r w:rsidR="0020063B">
              <w:rPr>
                <w:rFonts w:asciiTheme="minorHAnsi" w:eastAsiaTheme="minorEastAsia" w:hAnsiTheme="minorHAnsi"/>
                <w:kern w:val="2"/>
                <w:sz w:val="22"/>
                <w:lang w:eastAsia="it-IT"/>
                <w14:ligatures w14:val="standardContextual"/>
              </w:rPr>
              <w:tab/>
            </w:r>
            <w:r w:rsidR="0020063B" w:rsidRPr="00B455BA">
              <w:rPr>
                <w:rStyle w:val="Collegamentoipertestuale"/>
              </w:rPr>
              <w:t>Risultati e discussioni</w:t>
            </w:r>
            <w:r w:rsidR="0020063B" w:rsidRPr="00B455BA">
              <w:rPr>
                <w:b w:val="0"/>
                <w:bCs w:val="0"/>
                <w:webHidden/>
              </w:rPr>
              <w:tab/>
            </w:r>
            <w:r w:rsidR="0020063B" w:rsidRPr="00B455BA">
              <w:rPr>
                <w:b w:val="0"/>
                <w:bCs w:val="0"/>
                <w:webHidden/>
              </w:rPr>
              <w:fldChar w:fldCharType="begin"/>
            </w:r>
            <w:r w:rsidR="0020063B" w:rsidRPr="00B455BA">
              <w:rPr>
                <w:b w:val="0"/>
                <w:bCs w:val="0"/>
                <w:webHidden/>
              </w:rPr>
              <w:instrText xml:space="preserve"> PAGEREF _Toc139387615 \h </w:instrText>
            </w:r>
            <w:r w:rsidR="0020063B" w:rsidRPr="00B455BA">
              <w:rPr>
                <w:b w:val="0"/>
                <w:bCs w:val="0"/>
                <w:webHidden/>
              </w:rPr>
            </w:r>
            <w:r w:rsidR="0020063B" w:rsidRPr="00B455BA">
              <w:rPr>
                <w:b w:val="0"/>
                <w:bCs w:val="0"/>
                <w:webHidden/>
              </w:rPr>
              <w:fldChar w:fldCharType="separate"/>
            </w:r>
            <w:r w:rsidR="0020063B" w:rsidRPr="00B455BA">
              <w:rPr>
                <w:b w:val="0"/>
                <w:bCs w:val="0"/>
                <w:webHidden/>
              </w:rPr>
              <w:t>28</w:t>
            </w:r>
            <w:r w:rsidR="0020063B" w:rsidRPr="00B455BA">
              <w:rPr>
                <w:b w:val="0"/>
                <w:bCs w:val="0"/>
                <w:webHidden/>
              </w:rPr>
              <w:fldChar w:fldCharType="end"/>
            </w:r>
          </w:hyperlink>
        </w:p>
        <w:p w14:paraId="724ABD21" w14:textId="260F0BCE" w:rsidR="0020063B" w:rsidRDefault="00000000" w:rsidP="007D1A1A">
          <w:pPr>
            <w:pStyle w:val="Sommario2"/>
            <w:rPr>
              <w:rFonts w:asciiTheme="minorHAnsi" w:eastAsiaTheme="minorEastAsia" w:hAnsiTheme="minorHAnsi"/>
              <w:kern w:val="2"/>
              <w:sz w:val="22"/>
              <w:lang w:eastAsia="it-IT"/>
              <w14:ligatures w14:val="standardContextual"/>
            </w:rPr>
          </w:pPr>
          <w:hyperlink w:anchor="_Toc139387616" w:history="1">
            <w:r w:rsidR="0020063B" w:rsidRPr="00F102E2">
              <w:rPr>
                <w:rStyle w:val="Collegamentoipertestuale"/>
              </w:rPr>
              <w:t>3.1</w:t>
            </w:r>
            <w:r w:rsidR="0020063B">
              <w:rPr>
                <w:rFonts w:asciiTheme="minorHAnsi" w:eastAsiaTheme="minorEastAsia" w:hAnsiTheme="minorHAnsi"/>
                <w:kern w:val="2"/>
                <w:sz w:val="22"/>
                <w:lang w:eastAsia="it-IT"/>
                <w14:ligatures w14:val="standardContextual"/>
              </w:rPr>
              <w:tab/>
            </w:r>
            <w:r w:rsidR="0020063B" w:rsidRPr="00F102E2">
              <w:rPr>
                <w:rStyle w:val="Collegamentoipertestuale"/>
              </w:rPr>
              <w:t>Caratterizzazione aerogel a base di CNF e DNA</w:t>
            </w:r>
            <w:r w:rsidR="0020063B">
              <w:rPr>
                <w:webHidden/>
              </w:rPr>
              <w:tab/>
            </w:r>
            <w:r w:rsidR="0020063B">
              <w:rPr>
                <w:webHidden/>
              </w:rPr>
              <w:fldChar w:fldCharType="begin"/>
            </w:r>
            <w:r w:rsidR="0020063B">
              <w:rPr>
                <w:webHidden/>
              </w:rPr>
              <w:instrText xml:space="preserve"> PAGEREF _Toc139387616 \h </w:instrText>
            </w:r>
            <w:r w:rsidR="0020063B">
              <w:rPr>
                <w:webHidden/>
              </w:rPr>
            </w:r>
            <w:r w:rsidR="0020063B">
              <w:rPr>
                <w:webHidden/>
              </w:rPr>
              <w:fldChar w:fldCharType="separate"/>
            </w:r>
            <w:r w:rsidR="0020063B">
              <w:rPr>
                <w:webHidden/>
              </w:rPr>
              <w:t>28</w:t>
            </w:r>
            <w:r w:rsidR="0020063B">
              <w:rPr>
                <w:webHidden/>
              </w:rPr>
              <w:fldChar w:fldCharType="end"/>
            </w:r>
          </w:hyperlink>
        </w:p>
        <w:p w14:paraId="38469858" w14:textId="2B2B2A2E" w:rsidR="0020063B" w:rsidRDefault="00000000">
          <w:pPr>
            <w:pStyle w:val="Sommario3"/>
            <w:tabs>
              <w:tab w:val="left" w:pos="1540"/>
              <w:tab w:val="right" w:leader="dot" w:pos="9577"/>
            </w:tabs>
            <w:rPr>
              <w:rFonts w:asciiTheme="minorHAnsi" w:eastAsiaTheme="minorEastAsia" w:hAnsiTheme="minorHAnsi"/>
              <w:noProof/>
              <w:kern w:val="2"/>
              <w:sz w:val="22"/>
              <w:lang w:val="it-IT" w:eastAsia="it-IT"/>
              <w14:ligatures w14:val="standardContextual"/>
            </w:rPr>
          </w:pPr>
          <w:hyperlink w:anchor="_Toc139387617" w:history="1">
            <w:r w:rsidR="0020063B" w:rsidRPr="00F102E2">
              <w:rPr>
                <w:rStyle w:val="Collegamentoipertestuale"/>
                <w:noProof/>
                <w:lang w:val="it-IT"/>
                <w14:scene3d>
                  <w14:camera w14:prst="orthographicFront"/>
                  <w14:lightRig w14:rig="threePt" w14:dir="t">
                    <w14:rot w14:lat="0" w14:lon="0" w14:rev="0"/>
                  </w14:lightRig>
                </w14:scene3d>
              </w:rPr>
              <w:t>3.1.1</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lang w:val="it-IT"/>
              </w:rPr>
              <w:t>Analisi composizionale mediante spettroscopia FTIR-ATR</w:t>
            </w:r>
            <w:r w:rsidR="0020063B">
              <w:rPr>
                <w:noProof/>
                <w:webHidden/>
              </w:rPr>
              <w:tab/>
            </w:r>
            <w:r w:rsidR="0020063B">
              <w:rPr>
                <w:noProof/>
                <w:webHidden/>
              </w:rPr>
              <w:fldChar w:fldCharType="begin"/>
            </w:r>
            <w:r w:rsidR="0020063B">
              <w:rPr>
                <w:noProof/>
                <w:webHidden/>
              </w:rPr>
              <w:instrText xml:space="preserve"> PAGEREF _Toc139387617 \h </w:instrText>
            </w:r>
            <w:r w:rsidR="0020063B">
              <w:rPr>
                <w:noProof/>
                <w:webHidden/>
              </w:rPr>
            </w:r>
            <w:r w:rsidR="0020063B">
              <w:rPr>
                <w:noProof/>
                <w:webHidden/>
              </w:rPr>
              <w:fldChar w:fldCharType="separate"/>
            </w:r>
            <w:r w:rsidR="0020063B">
              <w:rPr>
                <w:noProof/>
                <w:webHidden/>
              </w:rPr>
              <w:t>28</w:t>
            </w:r>
            <w:r w:rsidR="0020063B">
              <w:rPr>
                <w:noProof/>
                <w:webHidden/>
              </w:rPr>
              <w:fldChar w:fldCharType="end"/>
            </w:r>
          </w:hyperlink>
        </w:p>
        <w:p w14:paraId="074F3D77" w14:textId="223EB2F1" w:rsidR="0020063B" w:rsidRDefault="00000000">
          <w:pPr>
            <w:pStyle w:val="Sommario3"/>
            <w:tabs>
              <w:tab w:val="left" w:pos="1540"/>
              <w:tab w:val="right" w:leader="dot" w:pos="9577"/>
            </w:tabs>
            <w:rPr>
              <w:rFonts w:asciiTheme="minorHAnsi" w:eastAsiaTheme="minorEastAsia" w:hAnsiTheme="minorHAnsi"/>
              <w:noProof/>
              <w:kern w:val="2"/>
              <w:sz w:val="22"/>
              <w:lang w:val="it-IT" w:eastAsia="it-IT"/>
              <w14:ligatures w14:val="standardContextual"/>
            </w:rPr>
          </w:pPr>
          <w:hyperlink w:anchor="_Toc139387618" w:history="1">
            <w:r w:rsidR="0020063B" w:rsidRPr="00F102E2">
              <w:rPr>
                <w:rStyle w:val="Collegamentoipertestuale"/>
                <w:noProof/>
                <w:lang w:val="it-IT"/>
                <w14:scene3d>
                  <w14:camera w14:prst="orthographicFront"/>
                  <w14:lightRig w14:rig="threePt" w14:dir="t">
                    <w14:rot w14:lat="0" w14:lon="0" w14:rev="0"/>
                  </w14:lightRig>
                </w14:scene3d>
              </w:rPr>
              <w:t>3.1.2</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rPr>
              <w:t>Analisi termogravimetrica</w:t>
            </w:r>
            <w:r w:rsidR="0020063B">
              <w:rPr>
                <w:noProof/>
                <w:webHidden/>
              </w:rPr>
              <w:tab/>
            </w:r>
            <w:r w:rsidR="0020063B">
              <w:rPr>
                <w:noProof/>
                <w:webHidden/>
              </w:rPr>
              <w:fldChar w:fldCharType="begin"/>
            </w:r>
            <w:r w:rsidR="0020063B">
              <w:rPr>
                <w:noProof/>
                <w:webHidden/>
              </w:rPr>
              <w:instrText xml:space="preserve"> PAGEREF _Toc139387618 \h </w:instrText>
            </w:r>
            <w:r w:rsidR="0020063B">
              <w:rPr>
                <w:noProof/>
                <w:webHidden/>
              </w:rPr>
            </w:r>
            <w:r w:rsidR="0020063B">
              <w:rPr>
                <w:noProof/>
                <w:webHidden/>
              </w:rPr>
              <w:fldChar w:fldCharType="separate"/>
            </w:r>
            <w:r w:rsidR="0020063B">
              <w:rPr>
                <w:noProof/>
                <w:webHidden/>
              </w:rPr>
              <w:t>30</w:t>
            </w:r>
            <w:r w:rsidR="0020063B">
              <w:rPr>
                <w:noProof/>
                <w:webHidden/>
              </w:rPr>
              <w:fldChar w:fldCharType="end"/>
            </w:r>
          </w:hyperlink>
        </w:p>
        <w:p w14:paraId="05F5BB60" w14:textId="5FA79D19" w:rsidR="0020063B" w:rsidRDefault="00000000">
          <w:pPr>
            <w:pStyle w:val="Sommario3"/>
            <w:tabs>
              <w:tab w:val="left" w:pos="1540"/>
              <w:tab w:val="right" w:leader="dot" w:pos="9577"/>
            </w:tabs>
            <w:rPr>
              <w:rFonts w:asciiTheme="minorHAnsi" w:eastAsiaTheme="minorEastAsia" w:hAnsiTheme="minorHAnsi"/>
              <w:noProof/>
              <w:kern w:val="2"/>
              <w:sz w:val="22"/>
              <w:lang w:val="it-IT" w:eastAsia="it-IT"/>
              <w14:ligatures w14:val="standardContextual"/>
            </w:rPr>
          </w:pPr>
          <w:hyperlink w:anchor="_Toc139387619" w:history="1">
            <w:r w:rsidR="0020063B" w:rsidRPr="00F102E2">
              <w:rPr>
                <w:rStyle w:val="Collegamentoipertestuale"/>
                <w:noProof/>
                <w:lang w:val="it-IT"/>
                <w14:scene3d>
                  <w14:camera w14:prst="orthographicFront"/>
                  <w14:lightRig w14:rig="threePt" w14:dir="t">
                    <w14:rot w14:lat="0" w14:lon="0" w14:rev="0"/>
                  </w14:lightRig>
                </w14:scene3d>
              </w:rPr>
              <w:t>3.1.3</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rPr>
              <w:t>Analisi morfologica</w:t>
            </w:r>
            <w:r w:rsidR="0020063B">
              <w:rPr>
                <w:noProof/>
                <w:webHidden/>
              </w:rPr>
              <w:tab/>
            </w:r>
            <w:r w:rsidR="0020063B">
              <w:rPr>
                <w:noProof/>
                <w:webHidden/>
              </w:rPr>
              <w:fldChar w:fldCharType="begin"/>
            </w:r>
            <w:r w:rsidR="0020063B">
              <w:rPr>
                <w:noProof/>
                <w:webHidden/>
              </w:rPr>
              <w:instrText xml:space="preserve"> PAGEREF _Toc139387619 \h </w:instrText>
            </w:r>
            <w:r w:rsidR="0020063B">
              <w:rPr>
                <w:noProof/>
                <w:webHidden/>
              </w:rPr>
            </w:r>
            <w:r w:rsidR="0020063B">
              <w:rPr>
                <w:noProof/>
                <w:webHidden/>
              </w:rPr>
              <w:fldChar w:fldCharType="separate"/>
            </w:r>
            <w:r w:rsidR="0020063B">
              <w:rPr>
                <w:noProof/>
                <w:webHidden/>
              </w:rPr>
              <w:t>33</w:t>
            </w:r>
            <w:r w:rsidR="0020063B">
              <w:rPr>
                <w:noProof/>
                <w:webHidden/>
              </w:rPr>
              <w:fldChar w:fldCharType="end"/>
            </w:r>
          </w:hyperlink>
        </w:p>
        <w:p w14:paraId="3F220DBE" w14:textId="61CEBDBA" w:rsidR="0020063B" w:rsidRDefault="00000000">
          <w:pPr>
            <w:pStyle w:val="Sommario3"/>
            <w:tabs>
              <w:tab w:val="left" w:pos="1540"/>
              <w:tab w:val="right" w:leader="dot" w:pos="9577"/>
            </w:tabs>
            <w:rPr>
              <w:rFonts w:asciiTheme="minorHAnsi" w:eastAsiaTheme="minorEastAsia" w:hAnsiTheme="minorHAnsi"/>
              <w:noProof/>
              <w:kern w:val="2"/>
              <w:sz w:val="22"/>
              <w:lang w:val="it-IT" w:eastAsia="it-IT"/>
              <w14:ligatures w14:val="standardContextual"/>
            </w:rPr>
          </w:pPr>
          <w:hyperlink w:anchor="_Toc139387620" w:history="1">
            <w:r w:rsidR="0020063B" w:rsidRPr="00F102E2">
              <w:rPr>
                <w:rStyle w:val="Collegamentoipertestuale"/>
                <w:noProof/>
                <w:lang w:val="it-IT"/>
                <w14:scene3d>
                  <w14:camera w14:prst="orthographicFront"/>
                  <w14:lightRig w14:rig="threePt" w14:dir="t">
                    <w14:rot w14:lat="0" w14:lon="0" w14:rev="0"/>
                  </w14:lightRig>
                </w14:scene3d>
              </w:rPr>
              <w:t>3.1.4</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lang w:val="it-IT"/>
              </w:rPr>
              <w:t>Comportamento alla fiamma</w:t>
            </w:r>
            <w:r w:rsidR="0020063B">
              <w:rPr>
                <w:noProof/>
                <w:webHidden/>
              </w:rPr>
              <w:tab/>
            </w:r>
            <w:r w:rsidR="0020063B">
              <w:rPr>
                <w:noProof/>
                <w:webHidden/>
              </w:rPr>
              <w:fldChar w:fldCharType="begin"/>
            </w:r>
            <w:r w:rsidR="0020063B">
              <w:rPr>
                <w:noProof/>
                <w:webHidden/>
              </w:rPr>
              <w:instrText xml:space="preserve"> PAGEREF _Toc139387620 \h </w:instrText>
            </w:r>
            <w:r w:rsidR="0020063B">
              <w:rPr>
                <w:noProof/>
                <w:webHidden/>
              </w:rPr>
            </w:r>
            <w:r w:rsidR="0020063B">
              <w:rPr>
                <w:noProof/>
                <w:webHidden/>
              </w:rPr>
              <w:fldChar w:fldCharType="separate"/>
            </w:r>
            <w:r w:rsidR="0020063B">
              <w:rPr>
                <w:noProof/>
                <w:webHidden/>
              </w:rPr>
              <w:t>36</w:t>
            </w:r>
            <w:r w:rsidR="0020063B">
              <w:rPr>
                <w:noProof/>
                <w:webHidden/>
              </w:rPr>
              <w:fldChar w:fldCharType="end"/>
            </w:r>
          </w:hyperlink>
        </w:p>
        <w:p w14:paraId="187610E3" w14:textId="0CA0C602" w:rsidR="0020063B" w:rsidRDefault="00000000">
          <w:pPr>
            <w:pStyle w:val="Sommario3"/>
            <w:tabs>
              <w:tab w:val="left" w:pos="1540"/>
              <w:tab w:val="right" w:leader="dot" w:pos="9577"/>
            </w:tabs>
            <w:rPr>
              <w:rFonts w:asciiTheme="minorHAnsi" w:eastAsiaTheme="minorEastAsia" w:hAnsiTheme="minorHAnsi"/>
              <w:noProof/>
              <w:kern w:val="2"/>
              <w:sz w:val="22"/>
              <w:lang w:val="it-IT" w:eastAsia="it-IT"/>
              <w14:ligatures w14:val="standardContextual"/>
            </w:rPr>
          </w:pPr>
          <w:hyperlink w:anchor="_Toc139387621" w:history="1">
            <w:r w:rsidR="0020063B" w:rsidRPr="00F102E2">
              <w:rPr>
                <w:rStyle w:val="Collegamentoipertestuale"/>
                <w:noProof/>
                <w:lang w:val="it-IT"/>
                <w14:scene3d>
                  <w14:camera w14:prst="orthographicFront"/>
                  <w14:lightRig w14:rig="threePt" w14:dir="t">
                    <w14:rot w14:lat="0" w14:lon="0" w14:rev="0"/>
                  </w14:lightRig>
                </w14:scene3d>
              </w:rPr>
              <w:t>3.1.5</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lang w:val="it-IT"/>
              </w:rPr>
              <w:t>Comportamento forzata</w:t>
            </w:r>
            <w:r w:rsidR="0020063B">
              <w:rPr>
                <w:noProof/>
                <w:webHidden/>
              </w:rPr>
              <w:tab/>
            </w:r>
            <w:r w:rsidR="0020063B">
              <w:rPr>
                <w:noProof/>
                <w:webHidden/>
              </w:rPr>
              <w:fldChar w:fldCharType="begin"/>
            </w:r>
            <w:r w:rsidR="0020063B">
              <w:rPr>
                <w:noProof/>
                <w:webHidden/>
              </w:rPr>
              <w:instrText xml:space="preserve"> PAGEREF _Toc139387621 \h </w:instrText>
            </w:r>
            <w:r w:rsidR="0020063B">
              <w:rPr>
                <w:noProof/>
                <w:webHidden/>
              </w:rPr>
            </w:r>
            <w:r w:rsidR="0020063B">
              <w:rPr>
                <w:noProof/>
                <w:webHidden/>
              </w:rPr>
              <w:fldChar w:fldCharType="separate"/>
            </w:r>
            <w:r w:rsidR="0020063B">
              <w:rPr>
                <w:noProof/>
                <w:webHidden/>
              </w:rPr>
              <w:t>38</w:t>
            </w:r>
            <w:r w:rsidR="0020063B">
              <w:rPr>
                <w:noProof/>
                <w:webHidden/>
              </w:rPr>
              <w:fldChar w:fldCharType="end"/>
            </w:r>
          </w:hyperlink>
        </w:p>
        <w:p w14:paraId="0472864C" w14:textId="3CF972FE" w:rsidR="0020063B" w:rsidRDefault="00000000">
          <w:pPr>
            <w:pStyle w:val="Sommario4"/>
            <w:tabs>
              <w:tab w:val="left" w:pos="1884"/>
              <w:tab w:val="right" w:leader="dot" w:pos="9577"/>
            </w:tabs>
            <w:rPr>
              <w:rFonts w:asciiTheme="minorHAnsi" w:eastAsiaTheme="minorEastAsia" w:hAnsiTheme="minorHAnsi"/>
              <w:noProof/>
              <w:kern w:val="2"/>
              <w:sz w:val="22"/>
              <w:lang w:val="it-IT" w:eastAsia="it-IT"/>
              <w14:ligatures w14:val="standardContextual"/>
            </w:rPr>
          </w:pPr>
          <w:hyperlink w:anchor="_Toc139387622" w:history="1">
            <w:r w:rsidR="0020063B" w:rsidRPr="00F102E2">
              <w:rPr>
                <w:rStyle w:val="Collegamentoipertestuale"/>
                <w:noProof/>
                <w:lang w:val="it-IT"/>
              </w:rPr>
              <w:t>3.1.5.1</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lang w:val="it-IT"/>
              </w:rPr>
              <w:t>Analisi morfologica dei residui</w:t>
            </w:r>
            <w:r w:rsidR="0020063B">
              <w:rPr>
                <w:noProof/>
                <w:webHidden/>
              </w:rPr>
              <w:tab/>
            </w:r>
            <w:r w:rsidR="0020063B">
              <w:rPr>
                <w:noProof/>
                <w:webHidden/>
              </w:rPr>
              <w:fldChar w:fldCharType="begin"/>
            </w:r>
            <w:r w:rsidR="0020063B">
              <w:rPr>
                <w:noProof/>
                <w:webHidden/>
              </w:rPr>
              <w:instrText xml:space="preserve"> PAGEREF _Toc139387622 \h </w:instrText>
            </w:r>
            <w:r w:rsidR="0020063B">
              <w:rPr>
                <w:noProof/>
                <w:webHidden/>
              </w:rPr>
            </w:r>
            <w:r w:rsidR="0020063B">
              <w:rPr>
                <w:noProof/>
                <w:webHidden/>
              </w:rPr>
              <w:fldChar w:fldCharType="separate"/>
            </w:r>
            <w:r w:rsidR="0020063B">
              <w:rPr>
                <w:noProof/>
                <w:webHidden/>
              </w:rPr>
              <w:t>41</w:t>
            </w:r>
            <w:r w:rsidR="0020063B">
              <w:rPr>
                <w:noProof/>
                <w:webHidden/>
              </w:rPr>
              <w:fldChar w:fldCharType="end"/>
            </w:r>
          </w:hyperlink>
        </w:p>
        <w:p w14:paraId="3896BD12" w14:textId="70BDBC00" w:rsidR="0020063B" w:rsidRDefault="00000000" w:rsidP="007D1A1A">
          <w:pPr>
            <w:pStyle w:val="Sommario2"/>
            <w:rPr>
              <w:rFonts w:asciiTheme="minorHAnsi" w:eastAsiaTheme="minorEastAsia" w:hAnsiTheme="minorHAnsi"/>
              <w:kern w:val="2"/>
              <w:sz w:val="22"/>
              <w:lang w:eastAsia="it-IT"/>
              <w14:ligatures w14:val="standardContextual"/>
            </w:rPr>
          </w:pPr>
          <w:hyperlink w:anchor="_Toc139387623" w:history="1">
            <w:r w:rsidR="0020063B" w:rsidRPr="00F102E2">
              <w:rPr>
                <w:rStyle w:val="Collegamentoipertestuale"/>
              </w:rPr>
              <w:t>3.2</w:t>
            </w:r>
            <w:r w:rsidR="0020063B">
              <w:rPr>
                <w:rFonts w:asciiTheme="minorHAnsi" w:eastAsiaTheme="minorEastAsia" w:hAnsiTheme="minorHAnsi"/>
                <w:kern w:val="2"/>
                <w:sz w:val="22"/>
                <w:lang w:eastAsia="it-IT"/>
                <w14:ligatures w14:val="standardContextual"/>
              </w:rPr>
              <w:tab/>
            </w:r>
            <w:r w:rsidR="0020063B" w:rsidRPr="00F102E2">
              <w:rPr>
                <w:rStyle w:val="Collegamentoipertestuale"/>
              </w:rPr>
              <w:t>Caratterizzazione del rivestimento su schiume di PU</w:t>
            </w:r>
            <w:r w:rsidR="0020063B">
              <w:rPr>
                <w:webHidden/>
              </w:rPr>
              <w:tab/>
            </w:r>
            <w:r w:rsidR="0020063B">
              <w:rPr>
                <w:webHidden/>
              </w:rPr>
              <w:fldChar w:fldCharType="begin"/>
            </w:r>
            <w:r w:rsidR="0020063B">
              <w:rPr>
                <w:webHidden/>
              </w:rPr>
              <w:instrText xml:space="preserve"> PAGEREF _Toc139387623 \h </w:instrText>
            </w:r>
            <w:r w:rsidR="0020063B">
              <w:rPr>
                <w:webHidden/>
              </w:rPr>
            </w:r>
            <w:r w:rsidR="0020063B">
              <w:rPr>
                <w:webHidden/>
              </w:rPr>
              <w:fldChar w:fldCharType="separate"/>
            </w:r>
            <w:r w:rsidR="0020063B">
              <w:rPr>
                <w:webHidden/>
              </w:rPr>
              <w:t>43</w:t>
            </w:r>
            <w:r w:rsidR="0020063B">
              <w:rPr>
                <w:webHidden/>
              </w:rPr>
              <w:fldChar w:fldCharType="end"/>
            </w:r>
          </w:hyperlink>
        </w:p>
        <w:p w14:paraId="09E01C81" w14:textId="6B8E314E" w:rsidR="0020063B" w:rsidRDefault="00000000">
          <w:pPr>
            <w:pStyle w:val="Sommario3"/>
            <w:tabs>
              <w:tab w:val="left" w:pos="1540"/>
              <w:tab w:val="right" w:leader="dot" w:pos="9577"/>
            </w:tabs>
            <w:rPr>
              <w:rFonts w:asciiTheme="minorHAnsi" w:eastAsiaTheme="minorEastAsia" w:hAnsiTheme="minorHAnsi"/>
              <w:noProof/>
              <w:kern w:val="2"/>
              <w:sz w:val="22"/>
              <w:lang w:val="it-IT" w:eastAsia="it-IT"/>
              <w14:ligatures w14:val="standardContextual"/>
            </w:rPr>
          </w:pPr>
          <w:hyperlink w:anchor="_Toc139387624" w:history="1">
            <w:r w:rsidR="0020063B" w:rsidRPr="00F102E2">
              <w:rPr>
                <w:rStyle w:val="Collegamentoipertestuale"/>
                <w:noProof/>
                <w:lang w:val="it-IT"/>
                <w14:scene3d>
                  <w14:camera w14:prst="orthographicFront"/>
                  <w14:lightRig w14:rig="threePt" w14:dir="t">
                    <w14:rot w14:lat="0" w14:lon="0" w14:rev="0"/>
                  </w14:lightRig>
                </w14:scene3d>
              </w:rPr>
              <w:t>3.2.1</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lang w:val="it-IT"/>
              </w:rPr>
              <w:t>Introduzione</w:t>
            </w:r>
            <w:r w:rsidR="0020063B">
              <w:rPr>
                <w:noProof/>
                <w:webHidden/>
              </w:rPr>
              <w:tab/>
            </w:r>
            <w:r w:rsidR="0020063B">
              <w:rPr>
                <w:noProof/>
                <w:webHidden/>
              </w:rPr>
              <w:fldChar w:fldCharType="begin"/>
            </w:r>
            <w:r w:rsidR="0020063B">
              <w:rPr>
                <w:noProof/>
                <w:webHidden/>
              </w:rPr>
              <w:instrText xml:space="preserve"> PAGEREF _Toc139387624 \h </w:instrText>
            </w:r>
            <w:r w:rsidR="0020063B">
              <w:rPr>
                <w:noProof/>
                <w:webHidden/>
              </w:rPr>
            </w:r>
            <w:r w:rsidR="0020063B">
              <w:rPr>
                <w:noProof/>
                <w:webHidden/>
              </w:rPr>
              <w:fldChar w:fldCharType="separate"/>
            </w:r>
            <w:r w:rsidR="0020063B">
              <w:rPr>
                <w:noProof/>
                <w:webHidden/>
              </w:rPr>
              <w:t>43</w:t>
            </w:r>
            <w:r w:rsidR="0020063B">
              <w:rPr>
                <w:noProof/>
                <w:webHidden/>
              </w:rPr>
              <w:fldChar w:fldCharType="end"/>
            </w:r>
          </w:hyperlink>
        </w:p>
        <w:p w14:paraId="75B246D8" w14:textId="0A05DDD0" w:rsidR="0020063B" w:rsidRDefault="00000000">
          <w:pPr>
            <w:pStyle w:val="Sommario3"/>
            <w:tabs>
              <w:tab w:val="left" w:pos="1540"/>
              <w:tab w:val="right" w:leader="dot" w:pos="9577"/>
            </w:tabs>
            <w:rPr>
              <w:rFonts w:asciiTheme="minorHAnsi" w:eastAsiaTheme="minorEastAsia" w:hAnsiTheme="minorHAnsi"/>
              <w:noProof/>
              <w:kern w:val="2"/>
              <w:sz w:val="22"/>
              <w:lang w:val="it-IT" w:eastAsia="it-IT"/>
              <w14:ligatures w14:val="standardContextual"/>
            </w:rPr>
          </w:pPr>
          <w:hyperlink w:anchor="_Toc139387625" w:history="1">
            <w:r w:rsidR="0020063B" w:rsidRPr="00F102E2">
              <w:rPr>
                <w:rStyle w:val="Collegamentoipertestuale"/>
                <w:noProof/>
                <w:lang w:val="it-IT"/>
                <w14:scene3d>
                  <w14:camera w14:prst="orthographicFront"/>
                  <w14:lightRig w14:rig="threePt" w14:dir="t">
                    <w14:rot w14:lat="0" w14:lon="0" w14:rev="0"/>
                  </w14:lightRig>
                </w14:scene3d>
              </w:rPr>
              <w:t>3.2.2</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lang w:val="it-IT"/>
              </w:rPr>
              <w:t>Caratterizzazione rivestimento su schiume di PU: Analisi preliminari</w:t>
            </w:r>
            <w:r w:rsidR="0020063B">
              <w:rPr>
                <w:noProof/>
                <w:webHidden/>
              </w:rPr>
              <w:tab/>
            </w:r>
            <w:r w:rsidR="0020063B">
              <w:rPr>
                <w:noProof/>
                <w:webHidden/>
              </w:rPr>
              <w:fldChar w:fldCharType="begin"/>
            </w:r>
            <w:r w:rsidR="0020063B">
              <w:rPr>
                <w:noProof/>
                <w:webHidden/>
              </w:rPr>
              <w:instrText xml:space="preserve"> PAGEREF _Toc139387625 \h </w:instrText>
            </w:r>
            <w:r w:rsidR="0020063B">
              <w:rPr>
                <w:noProof/>
                <w:webHidden/>
              </w:rPr>
            </w:r>
            <w:r w:rsidR="0020063B">
              <w:rPr>
                <w:noProof/>
                <w:webHidden/>
              </w:rPr>
              <w:fldChar w:fldCharType="separate"/>
            </w:r>
            <w:r w:rsidR="0020063B">
              <w:rPr>
                <w:noProof/>
                <w:webHidden/>
              </w:rPr>
              <w:t>44</w:t>
            </w:r>
            <w:r w:rsidR="0020063B">
              <w:rPr>
                <w:noProof/>
                <w:webHidden/>
              </w:rPr>
              <w:fldChar w:fldCharType="end"/>
            </w:r>
          </w:hyperlink>
        </w:p>
        <w:p w14:paraId="5354BF55" w14:textId="5046064A" w:rsidR="0020063B" w:rsidRDefault="00000000">
          <w:pPr>
            <w:pStyle w:val="Sommario4"/>
            <w:tabs>
              <w:tab w:val="left" w:pos="1884"/>
              <w:tab w:val="right" w:leader="dot" w:pos="9577"/>
            </w:tabs>
            <w:rPr>
              <w:rFonts w:asciiTheme="minorHAnsi" w:eastAsiaTheme="minorEastAsia" w:hAnsiTheme="minorHAnsi"/>
              <w:noProof/>
              <w:kern w:val="2"/>
              <w:sz w:val="22"/>
              <w:lang w:val="it-IT" w:eastAsia="it-IT"/>
              <w14:ligatures w14:val="standardContextual"/>
            </w:rPr>
          </w:pPr>
          <w:hyperlink w:anchor="_Toc139387626" w:history="1">
            <w:r w:rsidR="0020063B" w:rsidRPr="00F102E2">
              <w:rPr>
                <w:rStyle w:val="Collegamentoipertestuale"/>
                <w:noProof/>
                <w:lang w:val="it-IT"/>
              </w:rPr>
              <w:t>3.2.2.1</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lang w:val="it-IT"/>
              </w:rPr>
              <w:t>Analisi composizionale mediante spettroscopia FTIR-ATR</w:t>
            </w:r>
            <w:r w:rsidR="0020063B">
              <w:rPr>
                <w:noProof/>
                <w:webHidden/>
              </w:rPr>
              <w:tab/>
            </w:r>
            <w:r w:rsidR="0020063B">
              <w:rPr>
                <w:noProof/>
                <w:webHidden/>
              </w:rPr>
              <w:fldChar w:fldCharType="begin"/>
            </w:r>
            <w:r w:rsidR="0020063B">
              <w:rPr>
                <w:noProof/>
                <w:webHidden/>
              </w:rPr>
              <w:instrText xml:space="preserve"> PAGEREF _Toc139387626 \h </w:instrText>
            </w:r>
            <w:r w:rsidR="0020063B">
              <w:rPr>
                <w:noProof/>
                <w:webHidden/>
              </w:rPr>
            </w:r>
            <w:r w:rsidR="0020063B">
              <w:rPr>
                <w:noProof/>
                <w:webHidden/>
              </w:rPr>
              <w:fldChar w:fldCharType="separate"/>
            </w:r>
            <w:r w:rsidR="0020063B">
              <w:rPr>
                <w:noProof/>
                <w:webHidden/>
              </w:rPr>
              <w:t>44</w:t>
            </w:r>
            <w:r w:rsidR="0020063B">
              <w:rPr>
                <w:noProof/>
                <w:webHidden/>
              </w:rPr>
              <w:fldChar w:fldCharType="end"/>
            </w:r>
          </w:hyperlink>
        </w:p>
        <w:p w14:paraId="753D0B40" w14:textId="104C69E4" w:rsidR="0020063B" w:rsidRDefault="00000000">
          <w:pPr>
            <w:pStyle w:val="Sommario4"/>
            <w:tabs>
              <w:tab w:val="left" w:pos="1884"/>
              <w:tab w:val="right" w:leader="dot" w:pos="9577"/>
            </w:tabs>
            <w:rPr>
              <w:rFonts w:asciiTheme="minorHAnsi" w:eastAsiaTheme="minorEastAsia" w:hAnsiTheme="minorHAnsi"/>
              <w:noProof/>
              <w:kern w:val="2"/>
              <w:sz w:val="22"/>
              <w:lang w:val="it-IT" w:eastAsia="it-IT"/>
              <w14:ligatures w14:val="standardContextual"/>
            </w:rPr>
          </w:pPr>
          <w:hyperlink w:anchor="_Toc139387627" w:history="1">
            <w:r w:rsidR="0020063B" w:rsidRPr="00F102E2">
              <w:rPr>
                <w:rStyle w:val="Collegamentoipertestuale"/>
                <w:noProof/>
                <w:lang w:val="it-IT"/>
              </w:rPr>
              <w:t>3.2.2.2</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lang w:val="it-IT"/>
              </w:rPr>
              <w:t>Analisi morfologica</w:t>
            </w:r>
            <w:r w:rsidR="0020063B">
              <w:rPr>
                <w:noProof/>
                <w:webHidden/>
              </w:rPr>
              <w:tab/>
            </w:r>
            <w:r w:rsidR="0020063B">
              <w:rPr>
                <w:noProof/>
                <w:webHidden/>
              </w:rPr>
              <w:fldChar w:fldCharType="begin"/>
            </w:r>
            <w:r w:rsidR="0020063B">
              <w:rPr>
                <w:noProof/>
                <w:webHidden/>
              </w:rPr>
              <w:instrText xml:space="preserve"> PAGEREF _Toc139387627 \h </w:instrText>
            </w:r>
            <w:r w:rsidR="0020063B">
              <w:rPr>
                <w:noProof/>
                <w:webHidden/>
              </w:rPr>
            </w:r>
            <w:r w:rsidR="0020063B">
              <w:rPr>
                <w:noProof/>
                <w:webHidden/>
              </w:rPr>
              <w:fldChar w:fldCharType="separate"/>
            </w:r>
            <w:r w:rsidR="0020063B">
              <w:rPr>
                <w:noProof/>
                <w:webHidden/>
              </w:rPr>
              <w:t>47</w:t>
            </w:r>
            <w:r w:rsidR="0020063B">
              <w:rPr>
                <w:noProof/>
                <w:webHidden/>
              </w:rPr>
              <w:fldChar w:fldCharType="end"/>
            </w:r>
          </w:hyperlink>
        </w:p>
        <w:p w14:paraId="41E57B41" w14:textId="49D4F9E8" w:rsidR="0020063B" w:rsidRDefault="00000000">
          <w:pPr>
            <w:pStyle w:val="Sommario4"/>
            <w:tabs>
              <w:tab w:val="left" w:pos="1884"/>
              <w:tab w:val="right" w:leader="dot" w:pos="9577"/>
            </w:tabs>
            <w:rPr>
              <w:rFonts w:asciiTheme="minorHAnsi" w:eastAsiaTheme="minorEastAsia" w:hAnsiTheme="minorHAnsi"/>
              <w:noProof/>
              <w:kern w:val="2"/>
              <w:sz w:val="22"/>
              <w:lang w:val="it-IT" w:eastAsia="it-IT"/>
              <w14:ligatures w14:val="standardContextual"/>
            </w:rPr>
          </w:pPr>
          <w:hyperlink w:anchor="_Toc139387628" w:history="1">
            <w:r w:rsidR="0020063B" w:rsidRPr="00F102E2">
              <w:rPr>
                <w:rStyle w:val="Collegamentoipertestuale"/>
                <w:noProof/>
                <w:lang w:val="it-IT"/>
              </w:rPr>
              <w:t>3.2.2.3</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lang w:val="it-IT"/>
              </w:rPr>
              <w:t>Comportamento alla fiamma</w:t>
            </w:r>
            <w:r w:rsidR="0020063B">
              <w:rPr>
                <w:noProof/>
                <w:webHidden/>
              </w:rPr>
              <w:tab/>
            </w:r>
            <w:r w:rsidR="0020063B">
              <w:rPr>
                <w:noProof/>
                <w:webHidden/>
              </w:rPr>
              <w:fldChar w:fldCharType="begin"/>
            </w:r>
            <w:r w:rsidR="0020063B">
              <w:rPr>
                <w:noProof/>
                <w:webHidden/>
              </w:rPr>
              <w:instrText xml:space="preserve"> PAGEREF _Toc139387628 \h </w:instrText>
            </w:r>
            <w:r w:rsidR="0020063B">
              <w:rPr>
                <w:noProof/>
                <w:webHidden/>
              </w:rPr>
            </w:r>
            <w:r w:rsidR="0020063B">
              <w:rPr>
                <w:noProof/>
                <w:webHidden/>
              </w:rPr>
              <w:fldChar w:fldCharType="separate"/>
            </w:r>
            <w:r w:rsidR="0020063B">
              <w:rPr>
                <w:noProof/>
                <w:webHidden/>
              </w:rPr>
              <w:t>49</w:t>
            </w:r>
            <w:r w:rsidR="0020063B">
              <w:rPr>
                <w:noProof/>
                <w:webHidden/>
              </w:rPr>
              <w:fldChar w:fldCharType="end"/>
            </w:r>
          </w:hyperlink>
        </w:p>
        <w:p w14:paraId="1BB640C3" w14:textId="5F9069F4" w:rsidR="0020063B" w:rsidRDefault="00000000">
          <w:pPr>
            <w:pStyle w:val="Sommario3"/>
            <w:tabs>
              <w:tab w:val="left" w:pos="1540"/>
              <w:tab w:val="right" w:leader="dot" w:pos="9577"/>
            </w:tabs>
            <w:rPr>
              <w:rFonts w:asciiTheme="minorHAnsi" w:eastAsiaTheme="minorEastAsia" w:hAnsiTheme="minorHAnsi"/>
              <w:noProof/>
              <w:kern w:val="2"/>
              <w:sz w:val="22"/>
              <w:lang w:val="it-IT" w:eastAsia="it-IT"/>
              <w14:ligatures w14:val="standardContextual"/>
            </w:rPr>
          </w:pPr>
          <w:hyperlink w:anchor="_Toc139387629" w:history="1">
            <w:r w:rsidR="0020063B" w:rsidRPr="00F102E2">
              <w:rPr>
                <w:rStyle w:val="Collegamentoipertestuale"/>
                <w:noProof/>
                <w:lang w:val="it-IT"/>
                <w14:scene3d>
                  <w14:camera w14:prst="orthographicFront"/>
                  <w14:lightRig w14:rig="threePt" w14:dir="t">
                    <w14:rot w14:lat="0" w14:lon="0" w14:rev="0"/>
                  </w14:lightRig>
                </w14:scene3d>
              </w:rPr>
              <w:t>3.2.3</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lang w:val="it-IT"/>
              </w:rPr>
              <w:t>Caratterizzazione del rivestimento CNF/sepiolite/fitato sodico su schiume di PU</w:t>
            </w:r>
            <w:r w:rsidR="0020063B">
              <w:rPr>
                <w:noProof/>
                <w:webHidden/>
              </w:rPr>
              <w:tab/>
            </w:r>
            <w:r w:rsidR="0020063B">
              <w:rPr>
                <w:noProof/>
                <w:webHidden/>
              </w:rPr>
              <w:fldChar w:fldCharType="begin"/>
            </w:r>
            <w:r w:rsidR="0020063B">
              <w:rPr>
                <w:noProof/>
                <w:webHidden/>
              </w:rPr>
              <w:instrText xml:space="preserve"> PAGEREF _Toc139387629 \h </w:instrText>
            </w:r>
            <w:r w:rsidR="0020063B">
              <w:rPr>
                <w:noProof/>
                <w:webHidden/>
              </w:rPr>
            </w:r>
            <w:r w:rsidR="0020063B">
              <w:rPr>
                <w:noProof/>
                <w:webHidden/>
              </w:rPr>
              <w:fldChar w:fldCharType="separate"/>
            </w:r>
            <w:r w:rsidR="0020063B">
              <w:rPr>
                <w:noProof/>
                <w:webHidden/>
              </w:rPr>
              <w:t>50</w:t>
            </w:r>
            <w:r w:rsidR="0020063B">
              <w:rPr>
                <w:noProof/>
                <w:webHidden/>
              </w:rPr>
              <w:fldChar w:fldCharType="end"/>
            </w:r>
          </w:hyperlink>
        </w:p>
        <w:p w14:paraId="39DF2BA4" w14:textId="22A8102B" w:rsidR="0020063B" w:rsidRDefault="00000000">
          <w:pPr>
            <w:pStyle w:val="Sommario3"/>
            <w:tabs>
              <w:tab w:val="left" w:pos="1540"/>
              <w:tab w:val="right" w:leader="dot" w:pos="9577"/>
            </w:tabs>
            <w:rPr>
              <w:rFonts w:asciiTheme="minorHAnsi" w:eastAsiaTheme="minorEastAsia" w:hAnsiTheme="minorHAnsi"/>
              <w:noProof/>
              <w:kern w:val="2"/>
              <w:sz w:val="22"/>
              <w:lang w:val="it-IT" w:eastAsia="it-IT"/>
              <w14:ligatures w14:val="standardContextual"/>
            </w:rPr>
          </w:pPr>
          <w:hyperlink w:anchor="_Toc139387630" w:history="1">
            <w:r w:rsidR="0020063B" w:rsidRPr="00F102E2">
              <w:rPr>
                <w:rStyle w:val="Collegamentoipertestuale"/>
                <w:noProof/>
                <w:lang w:val="it-IT"/>
                <w14:scene3d>
                  <w14:camera w14:prst="orthographicFront"/>
                  <w14:lightRig w14:rig="threePt" w14:dir="t">
                    <w14:rot w14:lat="0" w14:lon="0" w14:rev="0"/>
                  </w14:lightRig>
                </w14:scene3d>
              </w:rPr>
              <w:t>3.2.4</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lang w:val="it-IT"/>
              </w:rPr>
              <w:t>Analisi termogravimetrica</w:t>
            </w:r>
            <w:r w:rsidR="0020063B">
              <w:rPr>
                <w:noProof/>
                <w:webHidden/>
              </w:rPr>
              <w:tab/>
            </w:r>
            <w:r w:rsidR="0020063B">
              <w:rPr>
                <w:noProof/>
                <w:webHidden/>
              </w:rPr>
              <w:fldChar w:fldCharType="begin"/>
            </w:r>
            <w:r w:rsidR="0020063B">
              <w:rPr>
                <w:noProof/>
                <w:webHidden/>
              </w:rPr>
              <w:instrText xml:space="preserve"> PAGEREF _Toc139387630 \h </w:instrText>
            </w:r>
            <w:r w:rsidR="0020063B">
              <w:rPr>
                <w:noProof/>
                <w:webHidden/>
              </w:rPr>
            </w:r>
            <w:r w:rsidR="0020063B">
              <w:rPr>
                <w:noProof/>
                <w:webHidden/>
              </w:rPr>
              <w:fldChar w:fldCharType="separate"/>
            </w:r>
            <w:r w:rsidR="0020063B">
              <w:rPr>
                <w:noProof/>
                <w:webHidden/>
              </w:rPr>
              <w:t>50</w:t>
            </w:r>
            <w:r w:rsidR="0020063B">
              <w:rPr>
                <w:noProof/>
                <w:webHidden/>
              </w:rPr>
              <w:fldChar w:fldCharType="end"/>
            </w:r>
          </w:hyperlink>
        </w:p>
        <w:p w14:paraId="419A1243" w14:textId="16893CFA" w:rsidR="0020063B" w:rsidRDefault="00000000">
          <w:pPr>
            <w:pStyle w:val="Sommario3"/>
            <w:tabs>
              <w:tab w:val="left" w:pos="1540"/>
              <w:tab w:val="right" w:leader="dot" w:pos="9577"/>
            </w:tabs>
            <w:rPr>
              <w:rFonts w:asciiTheme="minorHAnsi" w:eastAsiaTheme="minorEastAsia" w:hAnsiTheme="minorHAnsi"/>
              <w:noProof/>
              <w:kern w:val="2"/>
              <w:sz w:val="22"/>
              <w:lang w:val="it-IT" w:eastAsia="it-IT"/>
              <w14:ligatures w14:val="standardContextual"/>
            </w:rPr>
          </w:pPr>
          <w:hyperlink w:anchor="_Toc139387631" w:history="1">
            <w:r w:rsidR="0020063B" w:rsidRPr="00F102E2">
              <w:rPr>
                <w:rStyle w:val="Collegamentoipertestuale"/>
                <w:noProof/>
                <w:lang w:val="it-IT"/>
                <w14:scene3d>
                  <w14:camera w14:prst="orthographicFront"/>
                  <w14:lightRig w14:rig="threePt" w14:dir="t">
                    <w14:rot w14:lat="0" w14:lon="0" w14:rev="0"/>
                  </w14:lightRig>
                </w14:scene3d>
              </w:rPr>
              <w:t>3.2.5</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lang w:val="it-IT"/>
              </w:rPr>
              <w:t>Comportamento alla fiamma</w:t>
            </w:r>
            <w:r w:rsidR="0020063B">
              <w:rPr>
                <w:noProof/>
                <w:webHidden/>
              </w:rPr>
              <w:tab/>
            </w:r>
            <w:r w:rsidR="0020063B">
              <w:rPr>
                <w:noProof/>
                <w:webHidden/>
              </w:rPr>
              <w:fldChar w:fldCharType="begin"/>
            </w:r>
            <w:r w:rsidR="0020063B">
              <w:rPr>
                <w:noProof/>
                <w:webHidden/>
              </w:rPr>
              <w:instrText xml:space="preserve"> PAGEREF _Toc139387631 \h </w:instrText>
            </w:r>
            <w:r w:rsidR="0020063B">
              <w:rPr>
                <w:noProof/>
                <w:webHidden/>
              </w:rPr>
            </w:r>
            <w:r w:rsidR="0020063B">
              <w:rPr>
                <w:noProof/>
                <w:webHidden/>
              </w:rPr>
              <w:fldChar w:fldCharType="separate"/>
            </w:r>
            <w:r w:rsidR="0020063B">
              <w:rPr>
                <w:noProof/>
                <w:webHidden/>
              </w:rPr>
              <w:t>52</w:t>
            </w:r>
            <w:r w:rsidR="0020063B">
              <w:rPr>
                <w:noProof/>
                <w:webHidden/>
              </w:rPr>
              <w:fldChar w:fldCharType="end"/>
            </w:r>
          </w:hyperlink>
        </w:p>
        <w:p w14:paraId="4EBB6C74" w14:textId="45C55A23" w:rsidR="0020063B" w:rsidRDefault="00000000">
          <w:pPr>
            <w:pStyle w:val="Sommario3"/>
            <w:tabs>
              <w:tab w:val="left" w:pos="1540"/>
              <w:tab w:val="right" w:leader="dot" w:pos="9577"/>
            </w:tabs>
            <w:rPr>
              <w:rFonts w:asciiTheme="minorHAnsi" w:eastAsiaTheme="minorEastAsia" w:hAnsiTheme="minorHAnsi"/>
              <w:noProof/>
              <w:kern w:val="2"/>
              <w:sz w:val="22"/>
              <w:lang w:val="it-IT" w:eastAsia="it-IT"/>
              <w14:ligatures w14:val="standardContextual"/>
            </w:rPr>
          </w:pPr>
          <w:hyperlink w:anchor="_Toc139387632" w:history="1">
            <w:r w:rsidR="0020063B" w:rsidRPr="00F102E2">
              <w:rPr>
                <w:rStyle w:val="Collegamentoipertestuale"/>
                <w:noProof/>
                <w:lang w:val="it-IT"/>
                <w14:scene3d>
                  <w14:camera w14:prst="orthographicFront"/>
                  <w14:lightRig w14:rig="threePt" w14:dir="t">
                    <w14:rot w14:lat="0" w14:lon="0" w14:rev="0"/>
                  </w14:lightRig>
                </w14:scene3d>
              </w:rPr>
              <w:t>3.2.6</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lang w:val="it-IT"/>
              </w:rPr>
              <w:t>Comportamento meccanico</w:t>
            </w:r>
            <w:r w:rsidR="0020063B">
              <w:rPr>
                <w:noProof/>
                <w:webHidden/>
              </w:rPr>
              <w:tab/>
            </w:r>
            <w:r w:rsidR="0020063B">
              <w:rPr>
                <w:noProof/>
                <w:webHidden/>
              </w:rPr>
              <w:fldChar w:fldCharType="begin"/>
            </w:r>
            <w:r w:rsidR="0020063B">
              <w:rPr>
                <w:noProof/>
                <w:webHidden/>
              </w:rPr>
              <w:instrText xml:space="preserve"> PAGEREF _Toc139387632 \h </w:instrText>
            </w:r>
            <w:r w:rsidR="0020063B">
              <w:rPr>
                <w:noProof/>
                <w:webHidden/>
              </w:rPr>
            </w:r>
            <w:r w:rsidR="0020063B">
              <w:rPr>
                <w:noProof/>
                <w:webHidden/>
              </w:rPr>
              <w:fldChar w:fldCharType="separate"/>
            </w:r>
            <w:r w:rsidR="0020063B">
              <w:rPr>
                <w:noProof/>
                <w:webHidden/>
              </w:rPr>
              <w:t>54</w:t>
            </w:r>
            <w:r w:rsidR="0020063B">
              <w:rPr>
                <w:noProof/>
                <w:webHidden/>
              </w:rPr>
              <w:fldChar w:fldCharType="end"/>
            </w:r>
          </w:hyperlink>
        </w:p>
        <w:p w14:paraId="073C8F5C" w14:textId="3699D899" w:rsidR="0020063B" w:rsidRDefault="00000000">
          <w:pPr>
            <w:pStyle w:val="Sommario3"/>
            <w:tabs>
              <w:tab w:val="left" w:pos="1540"/>
              <w:tab w:val="right" w:leader="dot" w:pos="9577"/>
            </w:tabs>
            <w:rPr>
              <w:rFonts w:asciiTheme="minorHAnsi" w:eastAsiaTheme="minorEastAsia" w:hAnsiTheme="minorHAnsi"/>
              <w:noProof/>
              <w:kern w:val="2"/>
              <w:sz w:val="22"/>
              <w:lang w:val="it-IT" w:eastAsia="it-IT"/>
              <w14:ligatures w14:val="standardContextual"/>
            </w:rPr>
          </w:pPr>
          <w:hyperlink w:anchor="_Toc139387633" w:history="1">
            <w:r w:rsidR="0020063B" w:rsidRPr="00F102E2">
              <w:rPr>
                <w:rStyle w:val="Collegamentoipertestuale"/>
                <w:noProof/>
                <w:lang w:val="it-IT"/>
                <w14:scene3d>
                  <w14:camera w14:prst="orthographicFront"/>
                  <w14:lightRig w14:rig="threePt" w14:dir="t">
                    <w14:rot w14:lat="0" w14:lon="0" w14:rev="0"/>
                  </w14:lightRig>
                </w14:scene3d>
              </w:rPr>
              <w:t>3.2.7</w:t>
            </w:r>
            <w:r w:rsidR="0020063B">
              <w:rPr>
                <w:rFonts w:asciiTheme="minorHAnsi" w:eastAsiaTheme="minorEastAsia" w:hAnsiTheme="minorHAnsi"/>
                <w:noProof/>
                <w:kern w:val="2"/>
                <w:sz w:val="22"/>
                <w:lang w:val="it-IT" w:eastAsia="it-IT"/>
                <w14:ligatures w14:val="standardContextual"/>
              </w:rPr>
              <w:tab/>
            </w:r>
            <w:r w:rsidR="0020063B" w:rsidRPr="00F102E2">
              <w:rPr>
                <w:rStyle w:val="Collegamentoipertestuale"/>
                <w:noProof/>
                <w:lang w:val="it-IT"/>
              </w:rPr>
              <w:t>Conducibilità termica</w:t>
            </w:r>
            <w:r w:rsidR="0020063B">
              <w:rPr>
                <w:noProof/>
                <w:webHidden/>
              </w:rPr>
              <w:tab/>
            </w:r>
            <w:r w:rsidR="0020063B">
              <w:rPr>
                <w:noProof/>
                <w:webHidden/>
              </w:rPr>
              <w:fldChar w:fldCharType="begin"/>
            </w:r>
            <w:r w:rsidR="0020063B">
              <w:rPr>
                <w:noProof/>
                <w:webHidden/>
              </w:rPr>
              <w:instrText xml:space="preserve"> PAGEREF _Toc139387633 \h </w:instrText>
            </w:r>
            <w:r w:rsidR="0020063B">
              <w:rPr>
                <w:noProof/>
                <w:webHidden/>
              </w:rPr>
            </w:r>
            <w:r w:rsidR="0020063B">
              <w:rPr>
                <w:noProof/>
                <w:webHidden/>
              </w:rPr>
              <w:fldChar w:fldCharType="separate"/>
            </w:r>
            <w:r w:rsidR="0020063B">
              <w:rPr>
                <w:noProof/>
                <w:webHidden/>
              </w:rPr>
              <w:t>56</w:t>
            </w:r>
            <w:r w:rsidR="0020063B">
              <w:rPr>
                <w:noProof/>
                <w:webHidden/>
              </w:rPr>
              <w:fldChar w:fldCharType="end"/>
            </w:r>
          </w:hyperlink>
        </w:p>
        <w:p w14:paraId="39548182" w14:textId="4249DCCC" w:rsidR="0020063B" w:rsidRDefault="00000000" w:rsidP="00D83F29">
          <w:pPr>
            <w:pStyle w:val="Sommario1"/>
            <w:rPr>
              <w:rFonts w:asciiTheme="minorHAnsi" w:eastAsiaTheme="minorEastAsia" w:hAnsiTheme="minorHAnsi"/>
              <w:kern w:val="2"/>
              <w:sz w:val="22"/>
              <w:lang w:eastAsia="it-IT"/>
              <w14:ligatures w14:val="standardContextual"/>
            </w:rPr>
          </w:pPr>
          <w:hyperlink w:anchor="_Toc139387634" w:history="1">
            <w:r w:rsidR="0020063B" w:rsidRPr="00F102E2">
              <w:rPr>
                <w:rStyle w:val="Collegamentoipertestuale"/>
              </w:rPr>
              <w:t>4</w:t>
            </w:r>
            <w:r w:rsidR="0020063B">
              <w:rPr>
                <w:rFonts w:asciiTheme="minorHAnsi" w:eastAsiaTheme="minorEastAsia" w:hAnsiTheme="minorHAnsi"/>
                <w:kern w:val="2"/>
                <w:sz w:val="22"/>
                <w:lang w:eastAsia="it-IT"/>
                <w14:ligatures w14:val="standardContextual"/>
              </w:rPr>
              <w:tab/>
            </w:r>
            <w:r w:rsidR="0020063B" w:rsidRPr="00D83F29">
              <w:rPr>
                <w:rStyle w:val="Collegamentoipertestuale"/>
              </w:rPr>
              <w:t>Conclusioni</w:t>
            </w:r>
            <w:r w:rsidR="0020063B" w:rsidRPr="00B455BA">
              <w:rPr>
                <w:b w:val="0"/>
                <w:bCs w:val="0"/>
                <w:webHidden/>
              </w:rPr>
              <w:tab/>
            </w:r>
            <w:r w:rsidR="0020063B" w:rsidRPr="00B455BA">
              <w:rPr>
                <w:b w:val="0"/>
                <w:bCs w:val="0"/>
                <w:webHidden/>
              </w:rPr>
              <w:fldChar w:fldCharType="begin"/>
            </w:r>
            <w:r w:rsidR="0020063B" w:rsidRPr="00B455BA">
              <w:rPr>
                <w:b w:val="0"/>
                <w:bCs w:val="0"/>
                <w:webHidden/>
              </w:rPr>
              <w:instrText xml:space="preserve"> PAGEREF _Toc139387634 \h </w:instrText>
            </w:r>
            <w:r w:rsidR="0020063B" w:rsidRPr="00B455BA">
              <w:rPr>
                <w:b w:val="0"/>
                <w:bCs w:val="0"/>
                <w:webHidden/>
              </w:rPr>
            </w:r>
            <w:r w:rsidR="0020063B" w:rsidRPr="00B455BA">
              <w:rPr>
                <w:b w:val="0"/>
                <w:bCs w:val="0"/>
                <w:webHidden/>
              </w:rPr>
              <w:fldChar w:fldCharType="separate"/>
            </w:r>
            <w:r w:rsidR="0020063B" w:rsidRPr="00B455BA">
              <w:rPr>
                <w:b w:val="0"/>
                <w:bCs w:val="0"/>
                <w:webHidden/>
              </w:rPr>
              <w:t>58</w:t>
            </w:r>
            <w:r w:rsidR="0020063B" w:rsidRPr="00B455BA">
              <w:rPr>
                <w:b w:val="0"/>
                <w:bCs w:val="0"/>
                <w:webHidden/>
              </w:rPr>
              <w:fldChar w:fldCharType="end"/>
            </w:r>
          </w:hyperlink>
        </w:p>
        <w:p w14:paraId="79F91DD5" w14:textId="21CF8A2C" w:rsidR="0020063B" w:rsidRPr="00D83F29" w:rsidRDefault="00000000" w:rsidP="00D83F29">
          <w:pPr>
            <w:pStyle w:val="Sommario1"/>
            <w:rPr>
              <w:rFonts w:asciiTheme="minorHAnsi" w:eastAsiaTheme="minorEastAsia" w:hAnsiTheme="minorHAnsi"/>
              <w:kern w:val="2"/>
              <w:sz w:val="22"/>
              <w:lang w:eastAsia="it-IT"/>
              <w14:ligatures w14:val="standardContextual"/>
            </w:rPr>
          </w:pPr>
          <w:hyperlink w:anchor="_Toc139387635" w:history="1">
            <w:r w:rsidR="0020063B" w:rsidRPr="00D83F29">
              <w:rPr>
                <w:rStyle w:val="Collegamentoipertestuale"/>
              </w:rPr>
              <w:t>Bibliografia</w:t>
            </w:r>
            <w:r w:rsidR="0020063B" w:rsidRPr="00B455BA">
              <w:rPr>
                <w:b w:val="0"/>
                <w:bCs w:val="0"/>
                <w:webHidden/>
              </w:rPr>
              <w:tab/>
            </w:r>
            <w:r w:rsidR="0020063B" w:rsidRPr="00B455BA">
              <w:rPr>
                <w:b w:val="0"/>
                <w:bCs w:val="0"/>
                <w:webHidden/>
              </w:rPr>
              <w:fldChar w:fldCharType="begin"/>
            </w:r>
            <w:r w:rsidR="0020063B" w:rsidRPr="00B455BA">
              <w:rPr>
                <w:b w:val="0"/>
                <w:bCs w:val="0"/>
                <w:webHidden/>
              </w:rPr>
              <w:instrText xml:space="preserve"> PAGEREF _Toc139387635 \h </w:instrText>
            </w:r>
            <w:r w:rsidR="0020063B" w:rsidRPr="00B455BA">
              <w:rPr>
                <w:b w:val="0"/>
                <w:bCs w:val="0"/>
                <w:webHidden/>
              </w:rPr>
            </w:r>
            <w:r w:rsidR="0020063B" w:rsidRPr="00B455BA">
              <w:rPr>
                <w:b w:val="0"/>
                <w:bCs w:val="0"/>
                <w:webHidden/>
              </w:rPr>
              <w:fldChar w:fldCharType="separate"/>
            </w:r>
            <w:r w:rsidR="0020063B" w:rsidRPr="00B455BA">
              <w:rPr>
                <w:b w:val="0"/>
                <w:bCs w:val="0"/>
                <w:webHidden/>
              </w:rPr>
              <w:t>60</w:t>
            </w:r>
            <w:r w:rsidR="0020063B" w:rsidRPr="00B455BA">
              <w:rPr>
                <w:b w:val="0"/>
                <w:bCs w:val="0"/>
                <w:webHidden/>
              </w:rPr>
              <w:fldChar w:fldCharType="end"/>
            </w:r>
          </w:hyperlink>
        </w:p>
        <w:p w14:paraId="64FA6AC4" w14:textId="3BD968CA" w:rsidR="0020063B" w:rsidRPr="00D83F29" w:rsidRDefault="00000000" w:rsidP="00D83F29">
          <w:pPr>
            <w:pStyle w:val="Sommario1"/>
            <w:rPr>
              <w:rFonts w:asciiTheme="minorHAnsi" w:eastAsiaTheme="minorEastAsia" w:hAnsiTheme="minorHAnsi"/>
              <w:kern w:val="2"/>
              <w:sz w:val="22"/>
              <w:lang w:eastAsia="it-IT"/>
              <w14:ligatures w14:val="standardContextual"/>
            </w:rPr>
          </w:pPr>
          <w:hyperlink w:anchor="_Toc139387636" w:history="1">
            <w:r w:rsidR="0020063B" w:rsidRPr="00D83F29">
              <w:rPr>
                <w:rStyle w:val="Collegamentoipertestuale"/>
              </w:rPr>
              <w:t>Ringraziamenti</w:t>
            </w:r>
            <w:r w:rsidR="0020063B" w:rsidRPr="00B455BA">
              <w:rPr>
                <w:b w:val="0"/>
                <w:bCs w:val="0"/>
                <w:webHidden/>
              </w:rPr>
              <w:tab/>
            </w:r>
            <w:r w:rsidR="0020063B" w:rsidRPr="00B455BA">
              <w:rPr>
                <w:b w:val="0"/>
                <w:bCs w:val="0"/>
                <w:webHidden/>
              </w:rPr>
              <w:fldChar w:fldCharType="begin"/>
            </w:r>
            <w:r w:rsidR="0020063B" w:rsidRPr="00B455BA">
              <w:rPr>
                <w:b w:val="0"/>
                <w:bCs w:val="0"/>
                <w:webHidden/>
              </w:rPr>
              <w:instrText xml:space="preserve"> PAGEREF _Toc139387636 \h </w:instrText>
            </w:r>
            <w:r w:rsidR="0020063B" w:rsidRPr="00B455BA">
              <w:rPr>
                <w:b w:val="0"/>
                <w:bCs w:val="0"/>
                <w:webHidden/>
              </w:rPr>
            </w:r>
            <w:r w:rsidR="0020063B" w:rsidRPr="00B455BA">
              <w:rPr>
                <w:b w:val="0"/>
                <w:bCs w:val="0"/>
                <w:webHidden/>
              </w:rPr>
              <w:fldChar w:fldCharType="separate"/>
            </w:r>
            <w:r w:rsidR="0020063B" w:rsidRPr="00B455BA">
              <w:rPr>
                <w:b w:val="0"/>
                <w:bCs w:val="0"/>
                <w:webHidden/>
              </w:rPr>
              <w:t>67</w:t>
            </w:r>
            <w:r w:rsidR="0020063B" w:rsidRPr="00B455BA">
              <w:rPr>
                <w:b w:val="0"/>
                <w:bCs w:val="0"/>
                <w:webHidden/>
              </w:rPr>
              <w:fldChar w:fldCharType="end"/>
            </w:r>
          </w:hyperlink>
        </w:p>
        <w:p w14:paraId="4673BCC3" w14:textId="75DEBABD" w:rsidR="00E13C32" w:rsidRDefault="00DC4875">
          <w:pPr>
            <w:rPr>
              <w:b/>
              <w:bCs/>
            </w:rPr>
            <w:sectPr w:rsidR="00E13C32" w:rsidSect="007473FB">
              <w:type w:val="nextColumn"/>
              <w:pgSz w:w="11906" w:h="16838"/>
              <w:pgMar w:top="1599" w:right="1021" w:bottom="1219" w:left="1298" w:header="709" w:footer="709" w:gutter="0"/>
              <w:pgNumType w:start="0"/>
              <w:cols w:space="708"/>
              <w:docGrid w:linePitch="360"/>
            </w:sectPr>
          </w:pPr>
          <w:r>
            <w:fldChar w:fldCharType="end"/>
          </w:r>
        </w:p>
        <w:p w14:paraId="4F03D83C" w14:textId="0E8604D3" w:rsidR="00914D4B" w:rsidRDefault="00000000"/>
      </w:sdtContent>
    </w:sdt>
    <w:p w14:paraId="4179FA9D" w14:textId="25EFC617" w:rsidR="00E13C32" w:rsidRPr="00914D4B" w:rsidRDefault="00E13C32" w:rsidP="00914D4B">
      <w:pPr>
        <w:rPr>
          <w:b/>
          <w:lang w:val="it-IT"/>
        </w:rPr>
      </w:pPr>
      <w:r>
        <w:rPr>
          <w:b/>
          <w:lang w:val="it-IT"/>
        </w:rPr>
        <w:br w:type="page"/>
      </w:r>
    </w:p>
    <w:p w14:paraId="50291021" w14:textId="24DDBE31" w:rsidR="000445E8" w:rsidRDefault="007473FB" w:rsidP="007473FB">
      <w:pPr>
        <w:pStyle w:val="Titolo1"/>
        <w:ind w:left="715" w:hanging="431"/>
        <w:rPr>
          <w:lang w:val="it-IT"/>
        </w:rPr>
      </w:pPr>
      <w:bookmarkStart w:id="0" w:name="_Toc139387581"/>
      <w:r>
        <w:rPr>
          <w:lang w:val="it-IT"/>
        </w:rPr>
        <w:lastRenderedPageBreak/>
        <w:t>I</w:t>
      </w:r>
      <w:r w:rsidR="00D92102" w:rsidRPr="00D92102">
        <w:rPr>
          <w:lang w:val="it-IT"/>
        </w:rPr>
        <w:t>ntroduzione</w:t>
      </w:r>
      <w:bookmarkEnd w:id="0"/>
    </w:p>
    <w:p w14:paraId="525CA1BF" w14:textId="2B4CFBD4" w:rsidR="00EF400B" w:rsidRPr="002D2F20" w:rsidRDefault="00EF400B" w:rsidP="00EF400B">
      <w:pPr>
        <w:rPr>
          <w:lang w:val="it-IT"/>
        </w:rPr>
      </w:pPr>
      <w:r w:rsidRPr="002D2F20">
        <w:rPr>
          <w:lang w:val="it-IT"/>
        </w:rPr>
        <w:t>La rapida crescita della popolazione e il miglioramento dello stile di vita in diverse parti del mondo hanno comportato una maggiore richiesta di energia che si è tradotta in uno sfruttamento massivo delle risorse di origine fossile: fonte limitata ed esauribile. Inoltre, l’impiego sfrenato di combustibili fossili sta comportando un incremento delle concentrazioni di gas serra (CO</w:t>
      </w:r>
      <w:r w:rsidRPr="002D2F20">
        <w:rPr>
          <w:vertAlign w:val="subscript"/>
          <w:lang w:val="it-IT"/>
        </w:rPr>
        <w:t>2</w:t>
      </w:r>
      <w:r w:rsidRPr="002D2F20">
        <w:rPr>
          <w:lang w:val="it-IT"/>
        </w:rPr>
        <w:t>, CH</w:t>
      </w:r>
      <w:r w:rsidRPr="002D2F20">
        <w:rPr>
          <w:vertAlign w:val="subscript"/>
          <w:lang w:val="it-IT"/>
        </w:rPr>
        <w:t>4</w:t>
      </w:r>
      <w:r w:rsidRPr="002D2F20">
        <w:rPr>
          <w:lang w:val="it-IT"/>
        </w:rPr>
        <w:t>, N</w:t>
      </w:r>
      <w:r w:rsidRPr="002D2F20">
        <w:rPr>
          <w:vertAlign w:val="subscript"/>
          <w:lang w:val="it-IT"/>
        </w:rPr>
        <w:t>2</w:t>
      </w:r>
      <w:r w:rsidRPr="002D2F20">
        <w:rPr>
          <w:lang w:val="it-IT"/>
        </w:rPr>
        <w:t>O) in atmosfera, con conseguente aumento delle temperature, dell’alterazione del regime delle precipitazioni, della frequenza e intensità di eventi climatici</w:t>
      </w:r>
      <w:r w:rsidR="002122E6">
        <w:rPr>
          <w:lang w:val="it-IT"/>
        </w:rPr>
        <w:t xml:space="preserve"> </w:t>
      </w:r>
      <w:sdt>
        <w:sdtPr>
          <w:rPr>
            <w:color w:val="000000"/>
            <w:lang w:val="it-IT"/>
          </w:rPr>
          <w:tag w:val="MENDELEY_CITATION_v3_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"/>
          <w:id w:val="-1165009057"/>
          <w:placeholder>
            <w:docPart w:val="DefaultPlaceholder_-1854013440"/>
          </w:placeholder>
        </w:sdtPr>
        <w:sdtContent>
          <w:r w:rsidR="006613B6" w:rsidRPr="006613B6">
            <w:rPr>
              <w:color w:val="000000"/>
              <w:lang w:val="it-IT"/>
            </w:rPr>
            <w:t>[1]</w:t>
          </w:r>
        </w:sdtContent>
      </w:sdt>
      <w:r w:rsidRPr="002D2F20">
        <w:rPr>
          <w:lang w:val="it-IT"/>
        </w:rPr>
        <w:t xml:space="preserve">. </w:t>
      </w:r>
    </w:p>
    <w:p w14:paraId="46B5FB78" w14:textId="3E7B4C33" w:rsidR="00EF400B" w:rsidRPr="002D2F20" w:rsidRDefault="00EF400B" w:rsidP="00EF400B">
      <w:pPr>
        <w:rPr>
          <w:lang w:val="it-IT"/>
        </w:rPr>
      </w:pPr>
      <w:r w:rsidRPr="002D2F20">
        <w:rPr>
          <w:lang w:val="it-IT"/>
        </w:rPr>
        <w:t xml:space="preserve">Appare evidente la necessità di passare da un’economia lineare incentrata su quantità e profitto ad un’economia circolare, così da salvaguardare il sistema naturale. </w:t>
      </w:r>
      <w:r w:rsidR="00565910" w:rsidRPr="002D2F20">
        <w:rPr>
          <w:lang w:val="it-IT"/>
        </w:rPr>
        <w:t>In particolare,</w:t>
      </w:r>
      <w:r w:rsidRPr="002D2F20">
        <w:rPr>
          <w:lang w:val="it-IT"/>
        </w:rPr>
        <w:t xml:space="preserve"> l’economia circolare punta a migliorare l’uso delle materie prime attraverso l’incremento dell’efficienza passando da cicli aperti a cicli chiusi di materiali ed energia, ricorrendo a processi meno dispendiosi, evitando la perdita di ingenti scarti di produzione e, dunque, considerando i rifiuti come una potenziale risorsa. In sostanza l’economia circolare promuove il riciclo e il riuso delle materie, e mira alla transizione verso prodotti </w:t>
      </w:r>
      <w:r w:rsidRPr="00AE6CEB">
        <w:rPr>
          <w:lang w:val="it-IT"/>
        </w:rPr>
        <w:t>bio-based</w:t>
      </w:r>
      <w:r w:rsidRPr="002D2F20">
        <w:rPr>
          <w:lang w:val="it-IT"/>
        </w:rPr>
        <w:t xml:space="preserve"> così da soppiantare quelli a base fossile</w:t>
      </w:r>
      <w:r w:rsidR="002122E6">
        <w:rPr>
          <w:lang w:val="it-IT"/>
        </w:rPr>
        <w:t xml:space="preserve"> </w:t>
      </w:r>
      <w:sdt>
        <w:sdtPr>
          <w:rPr>
            <w:color w:val="000000"/>
            <w:lang w:val="it-IT"/>
          </w:rPr>
          <w:tag w:val="MENDELEY_CITATION_v3_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"/>
          <w:id w:val="405575560"/>
          <w:placeholder>
            <w:docPart w:val="DefaultPlaceholder_-1854013440"/>
          </w:placeholder>
        </w:sdtPr>
        <w:sdtContent>
          <w:r w:rsidR="006613B6" w:rsidRPr="006613B6">
            <w:rPr>
              <w:color w:val="000000"/>
              <w:lang w:val="it-IT"/>
            </w:rPr>
            <w:t>[2]</w:t>
          </w:r>
        </w:sdtContent>
      </w:sdt>
      <w:r w:rsidRPr="002D2F20">
        <w:rPr>
          <w:lang w:val="it-IT"/>
        </w:rPr>
        <w:t xml:space="preserve">. Dunque, si sta cercando di mettere in atto strategie che possano avere evidenti effetti positivi sull’ambiente.  </w:t>
      </w:r>
    </w:p>
    <w:p w14:paraId="4E7D17B0" w14:textId="51F6656A" w:rsidR="00EF400B" w:rsidRPr="002D2F20" w:rsidRDefault="00EF400B" w:rsidP="00EF400B">
      <w:pPr>
        <w:rPr>
          <w:lang w:val="it-IT"/>
        </w:rPr>
      </w:pPr>
      <w:r w:rsidRPr="002D2F20">
        <w:rPr>
          <w:lang w:val="it-IT"/>
        </w:rPr>
        <w:t xml:space="preserve">Negli ultimi anni è incrementato l’interesse verso i prodotti </w:t>
      </w:r>
      <w:r w:rsidRPr="00AE6CEB">
        <w:rPr>
          <w:lang w:val="it-IT"/>
        </w:rPr>
        <w:t>bio-based</w:t>
      </w:r>
      <w:r w:rsidRPr="002D2F20">
        <w:rPr>
          <w:lang w:val="it-IT"/>
        </w:rPr>
        <w:t>: “</w:t>
      </w:r>
      <w:r w:rsidRPr="002D2F20">
        <w:rPr>
          <w:i/>
          <w:lang w:val="it-IT"/>
        </w:rPr>
        <w:t>prodotti che derivano da piante e da altri materiali agricoli, marini e forestali rinnovabili e forniscono un’alternativa ai prodotti convenzionali derivati dal petrolio</w:t>
      </w:r>
      <w:r w:rsidRPr="002D2F20">
        <w:rPr>
          <w:lang w:val="it-IT"/>
        </w:rPr>
        <w:t>”</w:t>
      </w:r>
      <w:r w:rsidR="002122E6">
        <w:rPr>
          <w:lang w:val="it-IT"/>
        </w:rPr>
        <w:t xml:space="preserve"> </w:t>
      </w:r>
      <w:sdt>
        <w:sdtPr>
          <w:rPr>
            <w:color w:val="000000"/>
            <w:lang w:val="it-IT"/>
          </w:rPr>
          <w:tag w:val="MENDELEY_CITATION_v3_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"/>
          <w:id w:val="-2060549071"/>
          <w:placeholder>
            <w:docPart w:val="DefaultPlaceholder_-1854013440"/>
          </w:placeholder>
        </w:sdtPr>
        <w:sdtContent>
          <w:r w:rsidR="006613B6" w:rsidRPr="006613B6">
            <w:rPr>
              <w:color w:val="000000"/>
              <w:lang w:val="it-IT"/>
            </w:rPr>
            <w:t>[3]</w:t>
          </w:r>
        </w:sdtContent>
      </w:sdt>
      <w:r w:rsidRPr="002D2F20">
        <w:rPr>
          <w:lang w:val="it-IT"/>
        </w:rPr>
        <w:t xml:space="preserve">. </w:t>
      </w:r>
    </w:p>
    <w:p w14:paraId="3002A6C3" w14:textId="77777777" w:rsidR="00EF400B" w:rsidRPr="002D2F20" w:rsidRDefault="00EF400B" w:rsidP="00EF400B">
      <w:pPr>
        <w:rPr>
          <w:lang w:val="it-IT"/>
        </w:rPr>
      </w:pPr>
      <w:r w:rsidRPr="002D2F20">
        <w:rPr>
          <w:lang w:val="it-IT"/>
        </w:rPr>
        <w:t xml:space="preserve">I prodotti </w:t>
      </w:r>
      <w:r w:rsidRPr="00AE6CEB">
        <w:rPr>
          <w:lang w:val="it-IT"/>
        </w:rPr>
        <w:t>bio-based</w:t>
      </w:r>
      <w:r w:rsidRPr="002D2F20">
        <w:rPr>
          <w:lang w:val="it-IT"/>
        </w:rPr>
        <w:t xml:space="preserve"> possono essere classificati in tre categorie: materiali a base biologica, bioenergia/biocarburanti e prodotti biochimici. Le materie di base per la produzione di questi prodotti sono biomassa (lignina, cellulosa), rifiuti biogeni o emissioni gassose (CO</w:t>
      </w:r>
      <w:r w:rsidRPr="002D2F20">
        <w:rPr>
          <w:vertAlign w:val="subscript"/>
          <w:lang w:val="it-IT"/>
        </w:rPr>
        <w:t>2</w:t>
      </w:r>
      <w:r w:rsidRPr="002D2F20">
        <w:rPr>
          <w:lang w:val="it-IT"/>
        </w:rPr>
        <w:t>, CO, CH</w:t>
      </w:r>
      <w:r w:rsidRPr="002D2F20">
        <w:rPr>
          <w:vertAlign w:val="subscript"/>
          <w:lang w:val="it-IT"/>
        </w:rPr>
        <w:t>4</w:t>
      </w:r>
      <w:r w:rsidRPr="002D2F20">
        <w:rPr>
          <w:lang w:val="it-IT"/>
        </w:rPr>
        <w:t xml:space="preserve">, ecc.). </w:t>
      </w:r>
    </w:p>
    <w:p w14:paraId="70C448ED" w14:textId="263BD278" w:rsidR="00EF400B" w:rsidRPr="002D2F20" w:rsidRDefault="00EF400B" w:rsidP="00EF400B">
      <w:pPr>
        <w:rPr>
          <w:lang w:val="it-IT"/>
        </w:rPr>
      </w:pPr>
      <w:r w:rsidRPr="002D2F20">
        <w:rPr>
          <w:lang w:val="it-IT"/>
        </w:rPr>
        <w:t xml:space="preserve">Un aspetto rilevante da valutare è l’impatto che un prodotto </w:t>
      </w:r>
      <w:r w:rsidRPr="00AE6CEB">
        <w:rPr>
          <w:lang w:val="it-IT"/>
        </w:rPr>
        <w:t>bio-based</w:t>
      </w:r>
      <w:r w:rsidRPr="002D2F20">
        <w:rPr>
          <w:lang w:val="it-IT"/>
        </w:rPr>
        <w:t xml:space="preserve"> ha sull’ambiente durante l’intero ciclo di vita (dalla produzione allo smaltimento), in modo da comprendere il loro potenziale di decarbonizzazione </w:t>
      </w:r>
      <w:sdt>
        <w:sdtPr>
          <w:rPr>
            <w:color w:val="000000"/>
            <w:lang w:val="it-IT"/>
          </w:rPr>
          <w:tag w:val="MENDELEY_CITATION_v3_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"/>
          <w:id w:val="-1242478550"/>
          <w:placeholder>
            <w:docPart w:val="DefaultPlaceholder_-1854013440"/>
          </w:placeholder>
        </w:sdtPr>
        <w:sdtContent>
          <w:r w:rsidR="006613B6" w:rsidRPr="006613B6">
            <w:rPr>
              <w:color w:val="000000"/>
              <w:lang w:val="it-IT"/>
            </w:rPr>
            <w:t>[3]</w:t>
          </w:r>
        </w:sdtContent>
      </w:sdt>
      <w:r w:rsidRPr="002D2F20">
        <w:rPr>
          <w:lang w:val="it-IT"/>
        </w:rPr>
        <w:t xml:space="preserve">. Questo tipo di analisi si chiama </w:t>
      </w:r>
      <w:r w:rsidRPr="00AE6CEB">
        <w:rPr>
          <w:lang w:val="it-IT"/>
        </w:rPr>
        <w:t>Life Cycle Analysis</w:t>
      </w:r>
      <w:r w:rsidRPr="002D2F20">
        <w:rPr>
          <w:lang w:val="it-IT"/>
        </w:rPr>
        <w:t xml:space="preserve"> (LCA) e si basa sulla ricerca di alcuni fattori, ritenuti importanti nella valutazione dell’impatto che un determinato prodotto può avere sull’ambiente come: impoverimento abiotico, riscaldamento globale, potenziale di acidificazione dovuto al rilascio di ioni idrogeno nell’ambiente, assottigliamento dello </w:t>
      </w:r>
      <w:r>
        <w:rPr>
          <w:lang w:val="it-IT"/>
        </w:rPr>
        <w:t>strato</w:t>
      </w:r>
      <w:r w:rsidRPr="002D2F20">
        <w:rPr>
          <w:lang w:val="it-IT"/>
        </w:rPr>
        <w:t xml:space="preserve"> di ozono, eutrofizzazione </w:t>
      </w:r>
      <w:sdt>
        <w:sdtPr>
          <w:rPr>
            <w:color w:val="000000"/>
            <w:lang w:val="it-IT"/>
          </w:rPr>
          <w:tag w:val="MENDELEY_CITATION_v3_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"/>
          <w:id w:val="-193542941"/>
          <w:placeholder>
            <w:docPart w:val="DefaultPlaceholder_-1854013440"/>
          </w:placeholder>
        </w:sdtPr>
        <w:sdtContent>
          <w:r w:rsidR="006613B6" w:rsidRPr="006613B6">
            <w:rPr>
              <w:color w:val="000000"/>
              <w:lang w:val="it-IT"/>
            </w:rPr>
            <w:t>[4]</w:t>
          </w:r>
        </w:sdtContent>
      </w:sdt>
      <w:r w:rsidRPr="002D2F20">
        <w:rPr>
          <w:lang w:val="it-IT"/>
        </w:rPr>
        <w:t xml:space="preserve">. </w:t>
      </w:r>
    </w:p>
    <w:p w14:paraId="352E8DE1" w14:textId="619EDB67" w:rsidR="00EF400B" w:rsidRPr="002D2F20" w:rsidRDefault="00080A0E" w:rsidP="00EF400B">
      <w:pPr>
        <w:rPr>
          <w:lang w:val="it-IT"/>
        </w:rPr>
      </w:pPr>
      <w:r w:rsidRPr="00080A0E">
        <w:rPr>
          <w:szCs w:val="24"/>
          <w:lang w:val="it-IT"/>
        </w:rPr>
        <w:t xml:space="preserve">Gli ultimi dati relativi all’ LCA rilevano che i polimeri a base biologica hanno un impatto minore nelle categorie di riscaldamento globale rispetto ai polimeri a base fossile; ciò è probabilmente dovuto al fatto che </w:t>
      </w:r>
      <w:r w:rsidR="00565910" w:rsidRPr="00080A0E">
        <w:rPr>
          <w:szCs w:val="24"/>
          <w:lang w:val="it-IT"/>
        </w:rPr>
        <w:t>hanno</w:t>
      </w:r>
      <w:r w:rsidRPr="00080A0E">
        <w:rPr>
          <w:szCs w:val="24"/>
          <w:lang w:val="it-IT"/>
        </w:rPr>
        <w:t xml:space="preserve"> un carico di emissioni di carbonio da materia prima inferiore rispetto ai polimeri a base fossile. Tuttavia, questi risultati sono relativi alle fasi di produzione e messa in commercio della materia prima e non tengono conto dell’impatto ambientale relativo alle fasi successive di lavorazione e processi a fine vita </w:t>
      </w:r>
      <w:sdt>
        <w:sdtPr>
          <w:rPr>
            <w:color w:val="000000"/>
            <w:lang w:val="it-IT"/>
          </w:rPr>
          <w:tag w:val="MENDELEY_CITATION_v3_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"/>
          <w:id w:val="178016232"/>
          <w:placeholder>
            <w:docPart w:val="DefaultPlaceholder_-1854013440"/>
          </w:placeholder>
        </w:sdtPr>
        <w:sdtContent>
          <w:r w:rsidR="006613B6" w:rsidRPr="006613B6">
            <w:rPr>
              <w:color w:val="000000"/>
              <w:lang w:val="it-IT"/>
            </w:rPr>
            <w:t>[5]</w:t>
          </w:r>
        </w:sdtContent>
      </w:sdt>
      <w:r w:rsidR="00EF400B" w:rsidRPr="002D2F20">
        <w:rPr>
          <w:lang w:val="it-IT"/>
        </w:rPr>
        <w:t xml:space="preserve">. È chiaro che un prodotto per essere considerato sostenibile deve avere il minore impatto sulla salute pubblica e sull’ambiente lungo tutto il suo ciclo di vita. </w:t>
      </w:r>
    </w:p>
    <w:p w14:paraId="5605CC3A" w14:textId="1ECC4373" w:rsidR="00EF400B" w:rsidRPr="002D2F20" w:rsidRDefault="00EF400B" w:rsidP="00EF400B">
      <w:pPr>
        <w:rPr>
          <w:lang w:val="it-IT"/>
        </w:rPr>
      </w:pPr>
      <w:r w:rsidRPr="002D2F20">
        <w:rPr>
          <w:lang w:val="it-IT"/>
        </w:rPr>
        <w:lastRenderedPageBreak/>
        <w:t xml:space="preserve">I polimeri di origine fossile hanno assunto una notevole importanza per le loro peculiari proprietà che li rendono adatti a molte applicazioni, tra cui il confezionamento, edilizia, trasporti, microelettronica, sport. Sebbene i polimeri abbiano proprietà fisiche diverse a seconda della loro struttura molecolare e del processo produttivo, ci sono alcune proprietà fisiche che le accomunano come la leggerezza, resistenza all’usura e all’abrasione, flessibilità, resistenza chimica. Tuttavia, vanno evidenziate alcune problematiche dei polimeri sintetici a cui si è fatto cenno precedentemente e inerenti, in particolare, all’emissione di gas serra durante la fase di produzione e smaltimento, la difficoltà di degradazione ambientale, la suscettibilità alla propagazione della fiamma e l’elevata combustibilità </w:t>
      </w:r>
      <w:sdt>
        <w:sdtPr>
          <w:rPr>
            <w:color w:val="000000"/>
            <w:lang w:val="it-IT"/>
          </w:rPr>
          <w:tag w:val="MENDELEY_CITATION_v3_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"/>
          <w:id w:val="-184592970"/>
          <w:placeholder>
            <w:docPart w:val="DefaultPlaceholder_-1854013440"/>
          </w:placeholder>
        </w:sdtPr>
        <w:sdtContent>
          <w:r w:rsidR="006613B6" w:rsidRPr="006613B6">
            <w:rPr>
              <w:color w:val="000000"/>
              <w:lang w:val="it-IT"/>
            </w:rPr>
            <w:t>[6]</w:t>
          </w:r>
        </w:sdtContent>
      </w:sdt>
      <w:r w:rsidRPr="002D2F20">
        <w:rPr>
          <w:lang w:val="it-IT"/>
        </w:rPr>
        <w:t xml:space="preserve">. </w:t>
      </w:r>
    </w:p>
    <w:p w14:paraId="37789E98" w14:textId="77777777" w:rsidR="00EF400B" w:rsidRDefault="00EF400B" w:rsidP="00EF400B">
      <w:pPr>
        <w:rPr>
          <w:lang w:val="it-IT"/>
        </w:rPr>
      </w:pPr>
      <w:r w:rsidRPr="002D2F20">
        <w:rPr>
          <w:lang w:val="it-IT"/>
        </w:rPr>
        <w:t xml:space="preserve">Per </w:t>
      </w:r>
      <w:r w:rsidR="00BB48A8">
        <w:rPr>
          <w:lang w:val="it-IT"/>
        </w:rPr>
        <w:t>queste</w:t>
      </w:r>
      <w:r w:rsidRPr="002D2F20">
        <w:rPr>
          <w:lang w:val="it-IT"/>
        </w:rPr>
        <w:t xml:space="preserve"> ragioni nasce l’esigenza di ricercare materiali di origine naturale e impiegare processi di produzioni sostenibili, che abbiano come risultato un prodotto a basso impatto ambientale con elevate prestazioni dal punto di vista funzionale, come ad esempio la resistenza alla propagazione della fiamma.</w:t>
      </w:r>
    </w:p>
    <w:p w14:paraId="2968F8AC" w14:textId="77777777" w:rsidR="00945F85" w:rsidRDefault="00945F85" w:rsidP="00945F85">
      <w:pPr>
        <w:pStyle w:val="Titolo2"/>
        <w:rPr>
          <w:lang w:val="it-IT"/>
        </w:rPr>
      </w:pPr>
      <w:r>
        <w:rPr>
          <w:lang w:val="it-IT"/>
        </w:rPr>
        <w:t xml:space="preserve"> </w:t>
      </w:r>
      <w:bookmarkStart w:id="1" w:name="_Toc139387582"/>
      <w:r>
        <w:rPr>
          <w:lang w:val="it-IT"/>
        </w:rPr>
        <w:t>Materiali isolanti</w:t>
      </w:r>
      <w:bookmarkEnd w:id="1"/>
    </w:p>
    <w:p w14:paraId="3B18B4F4" w14:textId="77777777" w:rsidR="00945F85" w:rsidRPr="00E252D9" w:rsidRDefault="00945F85" w:rsidP="00945F85">
      <w:pPr>
        <w:rPr>
          <w:lang w:val="it-IT"/>
        </w:rPr>
      </w:pPr>
      <w:r w:rsidRPr="00E252D9">
        <w:rPr>
          <w:lang w:val="it-IT"/>
        </w:rPr>
        <w:t xml:space="preserve">I problemi legati allo sviluppo sostenibile ruotano attorno ad un punto centrale: l’energia. </w:t>
      </w:r>
    </w:p>
    <w:p w14:paraId="3DE2BFA5" w14:textId="77777777" w:rsidR="00945F85" w:rsidRPr="00E252D9" w:rsidRDefault="00945F85" w:rsidP="00945F85">
      <w:pPr>
        <w:rPr>
          <w:lang w:val="it-IT"/>
        </w:rPr>
      </w:pPr>
      <w:r w:rsidRPr="00E252D9">
        <w:rPr>
          <w:lang w:val="it-IT"/>
        </w:rPr>
        <w:t>Grazie alla capacità di sfruttare diverse forme di energia, negli ultimi 150 abbiamo assistito a uno sviluppo senza precedenti a livello economico, sociale e culturale. Tuttavia, il crescente fabbisogno di energia ci costrin</w:t>
      </w:r>
      <w:r>
        <w:rPr>
          <w:lang w:val="it-IT"/>
        </w:rPr>
        <w:t>ge ad un utilizzo ancora massivo</w:t>
      </w:r>
      <w:r w:rsidRPr="00E252D9">
        <w:rPr>
          <w:lang w:val="it-IT"/>
        </w:rPr>
        <w:t xml:space="preserve"> di fonti inquinanti, responsabili dell’innesco del cambiamento climatico. Per questo motivo, dobbiamo agire sull’energia non solo sul modo di produrla e consumarla ma anche sulla capacità di limitarne gli sprechi. </w:t>
      </w:r>
    </w:p>
    <w:p w14:paraId="3EDEEFF6" w14:textId="13A27BE9" w:rsidR="00945F85" w:rsidRPr="00E252D9" w:rsidRDefault="00945F85" w:rsidP="00945F85">
      <w:pPr>
        <w:rPr>
          <w:lang w:val="it-IT"/>
        </w:rPr>
      </w:pPr>
      <w:r w:rsidRPr="00192754">
        <w:rPr>
          <w:lang w:val="it-IT"/>
        </w:rPr>
        <w:t xml:space="preserve">I principali responsabili del consumo cospicuo di energia sono i settori dell’industria, trasporti ed edilizia. </w:t>
      </w:r>
      <w:r w:rsidRPr="00E252D9">
        <w:rPr>
          <w:lang w:val="it-IT"/>
        </w:rPr>
        <w:t xml:space="preserve">È stato calcolato che circa il 40% del consumo mondiale di energia totale provenga dal settore dell’edilizia, ciò è dovuto essenzialmente alla scarsa efficienza degli impianti termici, ma soprattutto alla mancanza di un adeguato sistema di isolamento termico </w:t>
      </w:r>
      <w:sdt>
        <w:sdtPr>
          <w:rPr>
            <w:color w:val="000000"/>
            <w:lang w:val="it-IT"/>
          </w:rPr>
          <w:tag w:val="MENDELEY_CITATION_v3_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"/>
          <w:id w:val="750387137"/>
          <w:placeholder>
            <w:docPart w:val="B8082BA03E0745BFB8399F54B8C414DC"/>
          </w:placeholder>
        </w:sdtPr>
        <w:sdtContent>
          <w:r w:rsidR="006613B6" w:rsidRPr="006613B6">
            <w:rPr>
              <w:color w:val="000000"/>
              <w:lang w:val="it-IT"/>
            </w:rPr>
            <w:t>[7]</w:t>
          </w:r>
        </w:sdtContent>
      </w:sdt>
      <w:r w:rsidRPr="00E252D9">
        <w:rPr>
          <w:lang w:val="it-IT"/>
        </w:rPr>
        <w:t xml:space="preserve">. È importante sottolineare che un corretto isolamento degli edifici rappresenta la via più breve per ridurre drasticamente i consumi di energia e le emissioni legate alla climatizzazione degli edifici. </w:t>
      </w:r>
    </w:p>
    <w:p w14:paraId="09A8941A" w14:textId="77777777" w:rsidR="00945F85" w:rsidRPr="00192754" w:rsidRDefault="00945F85" w:rsidP="00945F85">
      <w:pPr>
        <w:rPr>
          <w:lang w:val="it-IT"/>
        </w:rPr>
      </w:pPr>
      <w:r w:rsidRPr="00192754">
        <w:rPr>
          <w:lang w:val="it-IT"/>
        </w:rPr>
        <w:t xml:space="preserve">L’isolante termico è un materiale che limita il passaggio di calore per conduzione tra due ambienti a temperature differenti. Si caratterizza per la sua bassa conducibilità termica, ottenuta grazie alla presenza di cavità in grado di trattenere una notevole quantità d’aria.  </w:t>
      </w:r>
    </w:p>
    <w:p w14:paraId="234653DB" w14:textId="73C483F4" w:rsidR="00945F85" w:rsidRPr="00192754" w:rsidRDefault="00945F85" w:rsidP="00945F85">
      <w:pPr>
        <w:rPr>
          <w:lang w:val="it-IT"/>
        </w:rPr>
      </w:pPr>
      <w:r w:rsidRPr="00192754">
        <w:rPr>
          <w:lang w:val="it-IT"/>
        </w:rPr>
        <w:t>Nello specifico la conducibilità termica è misurata in W/(m</w:t>
      </w:r>
      <w:r>
        <w:rPr>
          <w:rFonts w:cs="Times New Roman"/>
        </w:rPr>
        <w:t>·</w:t>
      </w:r>
      <w:r w:rsidRPr="00192754">
        <w:rPr>
          <w:lang w:val="it-IT"/>
        </w:rPr>
        <w:t xml:space="preserve">K), è una caratteristica intrinseca e specifica per ogni materiale e rappresenta la capacità di trasmissione del calore. Per i materiali porosi la conducibilità termica totale è definita dalla somma di alcuni contributi: conducibilità termica allo stato solido, conducibilità termica del gas, conducibilità termica per radiazione, conducibilità termica che tiene conto degli effetti di secondo ordine tra le varie conducibilità termiche, conduttività termica di dispersione. Affinché si possa raggiungere la più bassa conducibilità termica ciascun contributo deve essere ridotto al minimo </w:t>
      </w:r>
      <w:sdt>
        <w:sdtPr>
          <w:rPr>
            <w:color w:val="000000"/>
            <w:lang w:val="it-IT"/>
          </w:rPr>
          <w:tag w:val="MENDELEY_CITATION_v3_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"/>
          <w:id w:val="-697783336"/>
          <w:placeholder>
            <w:docPart w:val="B8082BA03E0745BFB8399F54B8C414DC"/>
          </w:placeholder>
        </w:sdtPr>
        <w:sdtContent>
          <w:r w:rsidR="006613B6" w:rsidRPr="006613B6">
            <w:rPr>
              <w:color w:val="000000"/>
              <w:lang w:val="it-IT"/>
            </w:rPr>
            <w:t>[8]</w:t>
          </w:r>
        </w:sdtContent>
      </w:sdt>
      <w:r w:rsidRPr="00192754">
        <w:rPr>
          <w:lang w:val="it-IT"/>
        </w:rPr>
        <w:t xml:space="preserve">.  </w:t>
      </w:r>
    </w:p>
    <w:p w14:paraId="5C0BCB0E" w14:textId="2DBB6F7E" w:rsidR="00945F85" w:rsidRDefault="00565910" w:rsidP="00945F85">
      <w:pPr>
        <w:rPr>
          <w:lang w:val="it-IT"/>
        </w:rPr>
      </w:pPr>
      <w:r w:rsidRPr="00192754">
        <w:rPr>
          <w:lang w:val="it-IT"/>
        </w:rPr>
        <w:lastRenderedPageBreak/>
        <w:t>Inoltre,</w:t>
      </w:r>
      <w:r w:rsidR="00945F85" w:rsidRPr="00192754">
        <w:rPr>
          <w:lang w:val="it-IT"/>
        </w:rPr>
        <w:t xml:space="preserve"> un isolante termico, ad esempio in ambito edilizio, deve garantire non solo una bassa conducibilità termica ma anche un’adeguata resistenza alla compressione, alla fiamma, all’assorbimento dell’umidità e un buon isolamento acustico</w:t>
      </w:r>
      <w:r w:rsidR="00945F85">
        <w:rPr>
          <w:lang w:val="it-IT"/>
        </w:rPr>
        <w:t xml:space="preserve"> </w:t>
      </w:r>
      <w:sdt>
        <w:sdtPr>
          <w:rPr>
            <w:color w:val="000000"/>
            <w:lang w:val="it-IT"/>
          </w:rPr>
          <w:tag w:val="MENDELEY_CITATION_v3_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"/>
          <w:id w:val="-907380830"/>
          <w:placeholder>
            <w:docPart w:val="B8082BA03E0745BFB8399F54B8C414DC"/>
          </w:placeholder>
        </w:sdtPr>
        <w:sdtContent>
          <w:r w:rsidR="006613B6" w:rsidRPr="006613B6">
            <w:rPr>
              <w:color w:val="000000"/>
              <w:lang w:val="it-IT"/>
            </w:rPr>
            <w:t>[9]</w:t>
          </w:r>
        </w:sdtContent>
      </w:sdt>
      <w:r w:rsidR="00945F85" w:rsidRPr="00192754">
        <w:rPr>
          <w:lang w:val="it-IT"/>
        </w:rPr>
        <w:t xml:space="preserve">. </w:t>
      </w:r>
    </w:p>
    <w:p w14:paraId="4B79B166" w14:textId="31478B7D" w:rsidR="00945F85" w:rsidRDefault="00945F85" w:rsidP="00945F85">
      <w:pPr>
        <w:rPr>
          <w:lang w:val="it-IT"/>
        </w:rPr>
      </w:pPr>
      <w:r w:rsidRPr="00192754">
        <w:rPr>
          <w:lang w:val="it-IT"/>
        </w:rPr>
        <w:t>I materiali isolanti possono essere distinti in base alla loro natura se organica/inorganica e, a loro volta, in base al processo di trasformazione e, per finire, in relazione alla loro struttura (fibrosa, porosa, cellulare)</w:t>
      </w:r>
      <w:r>
        <w:rPr>
          <w:lang w:val="it-IT"/>
        </w:rPr>
        <w:t xml:space="preserve"> </w:t>
      </w:r>
      <w:sdt>
        <w:sdtPr>
          <w:rPr>
            <w:color w:val="000000"/>
            <w:lang w:val="it-IT"/>
          </w:rPr>
          <w:tag w:val="MENDELEY_CITATION_v3_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"/>
          <w:id w:val="-1529254467"/>
          <w:placeholder>
            <w:docPart w:val="B8082BA03E0745BFB8399F54B8C414DC"/>
          </w:placeholder>
        </w:sdtPr>
        <w:sdtContent>
          <w:r w:rsidR="006613B6" w:rsidRPr="006613B6">
            <w:rPr>
              <w:color w:val="000000"/>
              <w:lang w:val="it-IT"/>
            </w:rPr>
            <w:t>[10]</w:t>
          </w:r>
        </w:sdtContent>
      </w:sdt>
      <w:r w:rsidRPr="00192754">
        <w:rPr>
          <w:lang w:val="it-IT"/>
        </w:rPr>
        <w:t xml:space="preserve">. Una possibile classificazione riguardo i materiali isolanti viene riportata in </w:t>
      </w:r>
      <w:r w:rsidRPr="00192754">
        <w:rPr>
          <w:i/>
          <w:lang w:val="it-IT"/>
        </w:rPr>
        <w:t>Figura 1.1</w:t>
      </w:r>
      <w:r w:rsidRPr="00192754">
        <w:rPr>
          <w:lang w:val="it-IT"/>
        </w:rPr>
        <w:t xml:space="preserve">. </w:t>
      </w:r>
    </w:p>
    <w:p w14:paraId="169783AD" w14:textId="77777777" w:rsidR="00945F85" w:rsidRDefault="00945F85" w:rsidP="00945F85">
      <w:pPr>
        <w:ind w:left="0" w:firstLine="0"/>
        <w:rPr>
          <w:lang w:val="it-IT"/>
        </w:rPr>
      </w:pPr>
      <w:r>
        <w:rPr>
          <w:noProof/>
          <w:lang w:val="it-IT" w:eastAsia="it-IT"/>
        </w:rPr>
        <w:drawing>
          <wp:anchor distT="0" distB="0" distL="114300" distR="114300" simplePos="0" relativeHeight="251875328" behindDoc="1" locked="0" layoutInCell="1" allowOverlap="1" wp14:anchorId="0F10C8DA" wp14:editId="1EA1203A">
            <wp:simplePos x="0" y="0"/>
            <wp:positionH relativeFrom="margin">
              <wp:align>right</wp:align>
            </wp:positionH>
            <wp:positionV relativeFrom="paragraph">
              <wp:posOffset>12065</wp:posOffset>
            </wp:positionV>
            <wp:extent cx="5907405" cy="2841625"/>
            <wp:effectExtent l="0" t="0" r="0" b="0"/>
            <wp:wrapTight wrapText="bothSides">
              <wp:wrapPolygon edited="0">
                <wp:start x="9194" y="145"/>
                <wp:lineTo x="9194" y="2751"/>
                <wp:lineTo x="3204" y="3331"/>
                <wp:lineTo x="1532" y="3765"/>
                <wp:lineTo x="1532" y="5068"/>
                <wp:lineTo x="0" y="7095"/>
                <wp:lineTo x="0" y="9702"/>
                <wp:lineTo x="1254" y="9702"/>
                <wp:lineTo x="348" y="10281"/>
                <wp:lineTo x="209" y="10571"/>
                <wp:lineTo x="209" y="21431"/>
                <wp:lineTo x="2647" y="21431"/>
                <wp:lineTo x="2647" y="18969"/>
                <wp:lineTo x="12677" y="18969"/>
                <wp:lineTo x="21384" y="17956"/>
                <wp:lineTo x="21454" y="10860"/>
                <wp:lineTo x="21175" y="10281"/>
                <wp:lineTo x="20270" y="9702"/>
                <wp:lineTo x="21523" y="9702"/>
                <wp:lineTo x="21523" y="7095"/>
                <wp:lineTo x="20270" y="5068"/>
                <wp:lineTo x="20339" y="3765"/>
                <wp:lineTo x="18250" y="3186"/>
                <wp:lineTo x="12886" y="2751"/>
                <wp:lineTo x="12886" y="145"/>
                <wp:lineTo x="9194" y="145"/>
              </wp:wrapPolygon>
            </wp:wrapTight>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magine1.png"/>
                    <pic:cNvPicPr/>
                  </pic:nvPicPr>
                  <pic:blipFill rotWithShape="1">
                    <a:blip r:embed="rId9" cstate="print">
                      <a:extLst>
                        <a:ext uri="{28A0092B-C50C-407E-A947-70E740481C1C}">
                          <a14:useLocalDpi xmlns:a14="http://schemas.microsoft.com/office/drawing/2010/main" val="0"/>
                        </a:ext>
                      </a:extLst>
                    </a:blip>
                    <a:srcRect t="8395" b="9630"/>
                    <a:stretch/>
                  </pic:blipFill>
                  <pic:spPr bwMode="auto">
                    <a:xfrm>
                      <a:off x="0" y="0"/>
                      <a:ext cx="5907405" cy="28416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DA353B9" w14:textId="7D11641F" w:rsidR="00945F85" w:rsidRDefault="00945F85" w:rsidP="00945F85">
      <w:pPr>
        <w:rPr>
          <w:lang w:val="it-IT"/>
        </w:rPr>
      </w:pPr>
    </w:p>
    <w:p w14:paraId="0DCFABD0" w14:textId="4E4C25C2" w:rsidR="00945F85" w:rsidRDefault="00CB008A" w:rsidP="00945F85">
      <w:pPr>
        <w:rPr>
          <w:lang w:val="it-IT"/>
        </w:rPr>
      </w:pPr>
      <w:bookmarkStart w:id="2" w:name="_Toc134384859"/>
      <w:bookmarkStart w:id="3" w:name="_Toc134385952"/>
      <w:bookmarkStart w:id="4" w:name="_Toc134390752"/>
      <w:bookmarkStart w:id="5" w:name="_Toc134392673"/>
      <w:bookmarkStart w:id="6" w:name="_Toc134569925"/>
      <w:bookmarkStart w:id="7" w:name="_Toc135307854"/>
      <w:bookmarkStart w:id="8" w:name="_Toc135346769"/>
      <w:bookmarkStart w:id="9" w:name="_Toc135727054"/>
      <w:bookmarkEnd w:id="2"/>
      <w:bookmarkEnd w:id="3"/>
      <w:bookmarkEnd w:id="4"/>
      <w:bookmarkEnd w:id="5"/>
      <w:bookmarkEnd w:id="6"/>
      <w:bookmarkEnd w:id="7"/>
      <w:bookmarkEnd w:id="8"/>
      <w:bookmarkEnd w:id="9"/>
      <w:r>
        <w:rPr>
          <w:noProof/>
          <w:lang w:val="it-IT" w:eastAsia="it-IT"/>
        </w:rPr>
        <mc:AlternateContent>
          <mc:Choice Requires="wps">
            <w:drawing>
              <wp:anchor distT="0" distB="0" distL="114300" distR="114300" simplePos="0" relativeHeight="251876352" behindDoc="0" locked="0" layoutInCell="1" allowOverlap="1" wp14:anchorId="264E0774" wp14:editId="5A515393">
                <wp:simplePos x="0" y="0"/>
                <wp:positionH relativeFrom="margin">
                  <wp:align>center</wp:align>
                </wp:positionH>
                <wp:positionV relativeFrom="paragraph">
                  <wp:posOffset>2048142</wp:posOffset>
                </wp:positionV>
                <wp:extent cx="3322320" cy="433705"/>
                <wp:effectExtent l="0" t="0" r="11430" b="4445"/>
                <wp:wrapSquare wrapText="bothSides"/>
                <wp:docPr id="1" name="Casella di testo 1"/>
                <wp:cNvGraphicFramePr/>
                <a:graphic xmlns:a="http://schemas.openxmlformats.org/drawingml/2006/main">
                  <a:graphicData uri="http://schemas.microsoft.com/office/word/2010/wordprocessingShape">
                    <wps:wsp>
                      <wps:cNvSpPr txBox="1"/>
                      <wps:spPr>
                        <a:xfrm>
                          <a:off x="0" y="0"/>
                          <a:ext cx="3322320" cy="433705"/>
                        </a:xfrm>
                        <a:prstGeom prst="rect">
                          <a:avLst/>
                        </a:prstGeom>
                        <a:noFill/>
                        <a:ln>
                          <a:noFill/>
                        </a:ln>
                      </wps:spPr>
                      <wps:txbx>
                        <w:txbxContent>
                          <w:p w14:paraId="3636665D" w14:textId="46C336DC" w:rsidR="0049069B" w:rsidRPr="00CC7C6F" w:rsidRDefault="0049069B" w:rsidP="00945F85">
                            <w:pPr>
                              <w:pStyle w:val="Didascalia"/>
                              <w:jc w:val="center"/>
                              <w:rPr>
                                <w:rFonts w:cs="Times New Roman"/>
                                <w:noProof/>
                                <w:color w:val="000000" w:themeColor="text1"/>
                                <w:sz w:val="22"/>
                                <w:szCs w:val="22"/>
                              </w:rPr>
                            </w:pPr>
                            <w:r w:rsidRPr="00CC7C6F">
                              <w:rPr>
                                <w:b/>
                                <w:color w:val="000000" w:themeColor="text1"/>
                                <w:sz w:val="22"/>
                                <w:szCs w:val="22"/>
                              </w:rPr>
                              <w:t xml:space="preserve">Figura </w:t>
                            </w:r>
                            <w:r w:rsidRPr="00CC7C6F">
                              <w:rPr>
                                <w:b/>
                                <w:color w:val="000000" w:themeColor="text1"/>
                                <w:sz w:val="22"/>
                                <w:szCs w:val="22"/>
                              </w:rPr>
                              <w:fldChar w:fldCharType="begin"/>
                            </w:r>
                            <w:r w:rsidRPr="00CC7C6F">
                              <w:rPr>
                                <w:b/>
                                <w:color w:val="000000" w:themeColor="text1"/>
                                <w:sz w:val="22"/>
                                <w:szCs w:val="22"/>
                              </w:rPr>
                              <w:instrText xml:space="preserve"> SEQ Figura \* ARABIC </w:instrText>
                            </w:r>
                            <w:r w:rsidRPr="00CC7C6F">
                              <w:rPr>
                                <w:b/>
                                <w:color w:val="000000" w:themeColor="text1"/>
                                <w:sz w:val="22"/>
                                <w:szCs w:val="22"/>
                              </w:rPr>
                              <w:fldChar w:fldCharType="separate"/>
                            </w:r>
                            <w:r>
                              <w:rPr>
                                <w:b/>
                                <w:noProof/>
                                <w:color w:val="000000" w:themeColor="text1"/>
                                <w:sz w:val="22"/>
                                <w:szCs w:val="22"/>
                              </w:rPr>
                              <w:t>1</w:t>
                            </w:r>
                            <w:r w:rsidRPr="00CC7C6F">
                              <w:rPr>
                                <w:b/>
                                <w:color w:val="000000" w:themeColor="text1"/>
                                <w:sz w:val="22"/>
                                <w:szCs w:val="22"/>
                              </w:rPr>
                              <w:fldChar w:fldCharType="end"/>
                            </w:r>
                            <w:r w:rsidRPr="00CC7C6F">
                              <w:rPr>
                                <w:b/>
                                <w:color w:val="000000" w:themeColor="text1"/>
                                <w:sz w:val="22"/>
                                <w:szCs w:val="22"/>
                              </w:rPr>
                              <w:t>.1</w:t>
                            </w:r>
                            <w:r w:rsidRPr="00CC7C6F">
                              <w:rPr>
                                <w:color w:val="000000" w:themeColor="text1"/>
                                <w:sz w:val="22"/>
                                <w:szCs w:val="22"/>
                              </w:rPr>
                              <w:t xml:space="preserve"> - </w:t>
                            </w:r>
                            <w:r w:rsidRPr="00CC7C6F">
                              <w:rPr>
                                <w:i w:val="0"/>
                                <w:color w:val="000000" w:themeColor="text1"/>
                                <w:sz w:val="22"/>
                                <w:szCs w:val="22"/>
                              </w:rPr>
                              <w:t>Classificazione dei materiali isolanti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64E0774" id="_x0000_t202" coordsize="21600,21600" o:spt="202" path="m,l,21600r21600,l21600,xe">
                <v:stroke joinstyle="miter"/>
                <v:path gradientshapeok="t" o:connecttype="rect"/>
              </v:shapetype>
              <v:shape id="Casella di testo 1" o:spid="_x0000_s1026" type="#_x0000_t202" style="position:absolute;left:0;text-align:left;margin-left:0;margin-top:161.25pt;width:261.6pt;height:34.15pt;z-index:25187635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" filled="f" stroked="f">
                <v:textbox inset="0,0,0,0">
                  <w:txbxContent>
                    <w:p w14:paraId="3636665D" w14:textId="46C336DC" w:rsidR="0049069B" w:rsidRPr="00CC7C6F" w:rsidRDefault="0049069B" w:rsidP="00945F85">
                      <w:pPr>
                        <w:pStyle w:val="Didascalia"/>
                        <w:jc w:val="center"/>
                        <w:rPr>
                          <w:rFonts w:cs="Times New Roman"/>
                          <w:noProof/>
                          <w:color w:val="000000" w:themeColor="text1"/>
                          <w:sz w:val="22"/>
                          <w:szCs w:val="22"/>
                        </w:rPr>
                      </w:pPr>
                      <w:r w:rsidRPr="00CC7C6F">
                        <w:rPr>
                          <w:b/>
                          <w:color w:val="000000" w:themeColor="text1"/>
                          <w:sz w:val="22"/>
                          <w:szCs w:val="22"/>
                        </w:rPr>
                        <w:t xml:space="preserve">Figura </w:t>
                      </w:r>
                      <w:r w:rsidRPr="00CC7C6F">
                        <w:rPr>
                          <w:b/>
                          <w:color w:val="000000" w:themeColor="text1"/>
                          <w:sz w:val="22"/>
                          <w:szCs w:val="22"/>
                        </w:rPr>
                        <w:fldChar w:fldCharType="begin"/>
                      </w:r>
                      <w:r w:rsidRPr="00CC7C6F">
                        <w:rPr>
                          <w:b/>
                          <w:color w:val="000000" w:themeColor="text1"/>
                          <w:sz w:val="22"/>
                          <w:szCs w:val="22"/>
                        </w:rPr>
                        <w:instrText xml:space="preserve"> SEQ Figura \* ARABIC </w:instrText>
                      </w:r>
                      <w:r w:rsidRPr="00CC7C6F">
                        <w:rPr>
                          <w:b/>
                          <w:color w:val="000000" w:themeColor="text1"/>
                          <w:sz w:val="22"/>
                          <w:szCs w:val="22"/>
                        </w:rPr>
                        <w:fldChar w:fldCharType="separate"/>
                      </w:r>
                      <w:r>
                        <w:rPr>
                          <w:b/>
                          <w:noProof/>
                          <w:color w:val="000000" w:themeColor="text1"/>
                          <w:sz w:val="22"/>
                          <w:szCs w:val="22"/>
                        </w:rPr>
                        <w:t>1</w:t>
                      </w:r>
                      <w:r w:rsidRPr="00CC7C6F">
                        <w:rPr>
                          <w:b/>
                          <w:color w:val="000000" w:themeColor="text1"/>
                          <w:sz w:val="22"/>
                          <w:szCs w:val="22"/>
                        </w:rPr>
                        <w:fldChar w:fldCharType="end"/>
                      </w:r>
                      <w:r w:rsidRPr="00CC7C6F">
                        <w:rPr>
                          <w:b/>
                          <w:color w:val="000000" w:themeColor="text1"/>
                          <w:sz w:val="22"/>
                          <w:szCs w:val="22"/>
                        </w:rPr>
                        <w:t>.1</w:t>
                      </w:r>
                      <w:r w:rsidRPr="00CC7C6F">
                        <w:rPr>
                          <w:color w:val="000000" w:themeColor="text1"/>
                          <w:sz w:val="22"/>
                          <w:szCs w:val="22"/>
                        </w:rPr>
                        <w:t xml:space="preserve"> - </w:t>
                      </w:r>
                      <w:r w:rsidRPr="00CC7C6F">
                        <w:rPr>
                          <w:i w:val="0"/>
                          <w:color w:val="000000" w:themeColor="text1"/>
                          <w:sz w:val="22"/>
                          <w:szCs w:val="22"/>
                        </w:rPr>
                        <w:t>Classificazione dei materiali isolanti</w:t>
                      </w:r>
                    </w:p>
                  </w:txbxContent>
                </v:textbox>
                <w10:wrap type="square" anchorx="margin"/>
              </v:shape>
            </w:pict>
          </mc:Fallback>
        </mc:AlternateContent>
      </w:r>
    </w:p>
    <w:p w14:paraId="72FF089A" w14:textId="77777777" w:rsidR="00945F85" w:rsidRDefault="00945F85" w:rsidP="00945F85">
      <w:pPr>
        <w:rPr>
          <w:lang w:val="it-IT"/>
        </w:rPr>
      </w:pPr>
    </w:p>
    <w:p w14:paraId="3CF9E512" w14:textId="2ED05F45" w:rsidR="00945F85" w:rsidRDefault="00945F85" w:rsidP="00945F85">
      <w:pPr>
        <w:rPr>
          <w:lang w:val="it-IT"/>
        </w:rPr>
      </w:pPr>
    </w:p>
    <w:p w14:paraId="59D5B762" w14:textId="4130CA63" w:rsidR="00945F85" w:rsidRPr="00192754" w:rsidRDefault="00945F85" w:rsidP="00945F85">
      <w:pPr>
        <w:rPr>
          <w:lang w:val="it-IT"/>
        </w:rPr>
      </w:pPr>
      <w:r w:rsidRPr="00192754">
        <w:rPr>
          <w:lang w:val="it-IT"/>
        </w:rPr>
        <w:t xml:space="preserve">Il mercato europeo dei materiali isolanti è caratterizzato dal predominio di due gruppi di prodotti, vale a dire i materiali fibrosi inorganici, lana di vetro e lana di roccia, che rappresentano il 60% del mercato, e i prodotti schiumosi organici, poliestere espanso ed estruso e per misura minore il poliuretano, che rappresentano circa il 27% del mercato </w:t>
      </w:r>
      <w:sdt>
        <w:sdtPr>
          <w:rPr>
            <w:color w:val="000000"/>
            <w:lang w:val="it-IT"/>
          </w:rPr>
          <w:tag w:val="MENDELEY_CITATION_v3_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"/>
          <w:id w:val="1744141182"/>
          <w:placeholder>
            <w:docPart w:val="B8082BA03E0745BFB8399F54B8C414DC"/>
          </w:placeholder>
        </w:sdtPr>
        <w:sdtContent>
          <w:r w:rsidR="006613B6" w:rsidRPr="006613B6">
            <w:rPr>
              <w:color w:val="000000"/>
              <w:lang w:val="it-IT"/>
            </w:rPr>
            <w:t>[11]</w:t>
          </w:r>
        </w:sdtContent>
      </w:sdt>
      <w:r w:rsidRPr="00192754">
        <w:rPr>
          <w:lang w:val="it-IT"/>
        </w:rPr>
        <w:t xml:space="preserve">. </w:t>
      </w:r>
    </w:p>
    <w:p w14:paraId="76E90E41" w14:textId="6FDE42B4" w:rsidR="00945F85" w:rsidRPr="00192754" w:rsidRDefault="00945F85" w:rsidP="00945F85">
      <w:pPr>
        <w:rPr>
          <w:lang w:val="it-IT"/>
        </w:rPr>
      </w:pPr>
      <w:r w:rsidRPr="00192754">
        <w:rPr>
          <w:lang w:val="it-IT"/>
        </w:rPr>
        <w:t>La lana di roccia e la lana di vetro appartengono alla classe della lana minerale e presentano una conducibilità termica estremamente bassa intorno ai 30 mW/(mK) - 40 mW/(mK)</w:t>
      </w:r>
      <w:r>
        <w:rPr>
          <w:lang w:val="it-IT"/>
        </w:rPr>
        <w:t xml:space="preserve"> </w:t>
      </w:r>
      <w:sdt>
        <w:sdtPr>
          <w:rPr>
            <w:color w:val="000000"/>
            <w:lang w:val="it-IT"/>
          </w:rPr>
          <w:tag w:val="MENDELEY_CITATION_v3_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"/>
          <w:id w:val="-1971117864"/>
          <w:placeholder>
            <w:docPart w:val="B8082BA03E0745BFB8399F54B8C414DC"/>
          </w:placeholder>
        </w:sdtPr>
        <w:sdtContent>
          <w:r w:rsidR="006613B6" w:rsidRPr="006613B6">
            <w:rPr>
              <w:color w:val="000000"/>
              <w:lang w:val="it-IT"/>
            </w:rPr>
            <w:t>[8]</w:t>
          </w:r>
        </w:sdtContent>
      </w:sdt>
      <w:r w:rsidRPr="00192754">
        <w:rPr>
          <w:lang w:val="it-IT"/>
        </w:rPr>
        <w:t xml:space="preserve">. Per questo motivo vengono generalmente impiegate per la realizzazione di stuoie e pannelli, ed occasionalmente come materiali da riempimento. </w:t>
      </w:r>
    </w:p>
    <w:p w14:paraId="65D4C3C7" w14:textId="1F4BCCC0" w:rsidR="00945F85" w:rsidRPr="00192754" w:rsidRDefault="00945F85" w:rsidP="00945F85">
      <w:pPr>
        <w:rPr>
          <w:lang w:val="it-IT"/>
        </w:rPr>
      </w:pPr>
      <w:r w:rsidRPr="00192754">
        <w:rPr>
          <w:lang w:val="it-IT"/>
        </w:rPr>
        <w:t xml:space="preserve">Tuttavia, l’impiego della lana minerale può presentare alcuni svantaggi, tra cui emissione di polveri durante le fasi di produzione e installazioni, rilascio in aria di sostanze come la formaldeide </w:t>
      </w:r>
      <w:sdt>
        <w:sdtPr>
          <w:rPr>
            <w:color w:val="000000"/>
            <w:lang w:val="it-IT"/>
          </w:rPr>
          <w:tag w:val="MENDELEY_CITATION_v3_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"/>
          <w:id w:val="-672572061"/>
          <w:placeholder>
            <w:docPart w:val="B8082BA03E0745BFB8399F54B8C414DC"/>
          </w:placeholder>
        </w:sdtPr>
        <w:sdtContent>
          <w:r w:rsidR="006613B6" w:rsidRPr="006613B6">
            <w:rPr>
              <w:color w:val="000000"/>
              <w:lang w:val="it-IT"/>
            </w:rPr>
            <w:t>[12]</w:t>
          </w:r>
        </w:sdtContent>
      </w:sdt>
      <w:r w:rsidRPr="00192754">
        <w:rPr>
          <w:lang w:val="it-IT"/>
        </w:rPr>
        <w:t xml:space="preserve">, processo di produzione estremamente energivoro per le alte temperature di processo che possono superare i 1400°C, difficoltà nello smaltimento a fine vita. </w:t>
      </w:r>
    </w:p>
    <w:p w14:paraId="2E67A65A" w14:textId="301FF949" w:rsidR="00945F85" w:rsidRPr="00192754" w:rsidRDefault="00945F85" w:rsidP="00945F85">
      <w:pPr>
        <w:rPr>
          <w:lang w:val="it-IT"/>
        </w:rPr>
      </w:pPr>
      <w:r w:rsidRPr="00192754">
        <w:rPr>
          <w:lang w:val="it-IT"/>
        </w:rPr>
        <w:t xml:space="preserve">Il processo di produzione delle schiume organiche prevede l’introduzione di un agente espandente, un gas o un liquido basso bollente, nel polimero allo stato fuso; le bolle di agente espandente vengono fatte crescere fino alla dimensione voluta ed infine il sistema viene </w:t>
      </w:r>
      <w:r w:rsidRPr="00192754">
        <w:rPr>
          <w:lang w:val="it-IT"/>
        </w:rPr>
        <w:lastRenderedPageBreak/>
        <w:t xml:space="preserve">stabilizzato solidificando il polimero. Gli espandenti maggiormente utilizzati sono l’anidride carbonica, il butano, l’azotodicarbonammide. Tali materiali vengono impiegati nel settore delle costruzioni perché hanno conducibilità termica pari a quelle delle lane minerali ma anche altre caratteristiche quali la maneggevolezza, la leggerezza, la facilità di modellamento, la resistenza agli agenti atmosferici; di contro sono fragili alle alte temperature, hanno una scarsa resistenza al fuoco e rilasciano sostanze tossiche in caso di incendio. </w:t>
      </w:r>
      <w:r w:rsidR="00565910" w:rsidRPr="00192754">
        <w:rPr>
          <w:lang w:val="it-IT"/>
        </w:rPr>
        <w:t>Ad esempio,</w:t>
      </w:r>
      <w:r w:rsidRPr="00192754">
        <w:rPr>
          <w:lang w:val="it-IT"/>
        </w:rPr>
        <w:t xml:space="preserve"> il poliuretano, durante la combustione, rilascia acido cianidrico (HCN) e isocianati, che sono velenosi</w:t>
      </w:r>
      <w:r>
        <w:rPr>
          <w:lang w:val="it-IT"/>
        </w:rPr>
        <w:t xml:space="preserve"> </w:t>
      </w:r>
      <w:sdt>
        <w:sdtPr>
          <w:rPr>
            <w:color w:val="000000"/>
            <w:lang w:val="it-IT"/>
          </w:rPr>
          <w:tag w:val="MENDELEY_CITATION_v3_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"/>
          <w:id w:val="-294222809"/>
          <w:placeholder>
            <w:docPart w:val="B8082BA03E0745BFB8399F54B8C414DC"/>
          </w:placeholder>
        </w:sdtPr>
        <w:sdtContent>
          <w:r w:rsidR="006613B6" w:rsidRPr="006613B6">
            <w:rPr>
              <w:color w:val="000000"/>
              <w:lang w:val="it-IT"/>
            </w:rPr>
            <w:t>[8]</w:t>
          </w:r>
        </w:sdtContent>
      </w:sdt>
      <w:r w:rsidRPr="0003626F">
        <w:rPr>
          <w:color w:val="000000"/>
          <w:lang w:val="it-IT"/>
        </w:rPr>
        <w:t>,</w:t>
      </w:r>
      <w:r>
        <w:rPr>
          <w:color w:val="000000"/>
          <w:lang w:val="it-IT"/>
        </w:rPr>
        <w:t xml:space="preserve"> </w:t>
      </w:r>
      <w:sdt>
        <w:sdtPr>
          <w:rPr>
            <w:color w:val="000000"/>
            <w:lang w:val="it-IT"/>
          </w:rPr>
          <w:tag w:val="MENDELEY_CITATION_v3_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"/>
          <w:id w:val="517656591"/>
          <w:placeholder>
            <w:docPart w:val="B8082BA03E0745BFB8399F54B8C414DC"/>
          </w:placeholder>
        </w:sdtPr>
        <w:sdtContent>
          <w:r w:rsidR="006613B6" w:rsidRPr="006613B6">
            <w:rPr>
              <w:color w:val="000000"/>
              <w:lang w:val="it-IT"/>
            </w:rPr>
            <w:t>[13]</w:t>
          </w:r>
        </w:sdtContent>
      </w:sdt>
      <w:r w:rsidRPr="0003626F">
        <w:rPr>
          <w:color w:val="000000"/>
          <w:lang w:val="it-IT"/>
        </w:rPr>
        <w:t>,</w:t>
      </w:r>
      <w:r>
        <w:rPr>
          <w:color w:val="000000"/>
          <w:lang w:val="it-IT"/>
        </w:rPr>
        <w:t xml:space="preserve"> </w:t>
      </w:r>
      <w:sdt>
        <w:sdtPr>
          <w:rPr>
            <w:color w:val="000000"/>
            <w:lang w:val="it-IT"/>
          </w:rPr>
          <w:tag w:val="MENDELEY_CITATION_v3_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"/>
          <w:id w:val="-208647838"/>
          <w:placeholder>
            <w:docPart w:val="B8082BA03E0745BFB8399F54B8C414DC"/>
          </w:placeholder>
        </w:sdtPr>
        <w:sdtContent>
          <w:r w:rsidR="006613B6" w:rsidRPr="006613B6">
            <w:rPr>
              <w:color w:val="000000"/>
              <w:lang w:val="it-IT"/>
            </w:rPr>
            <w:t>[14]</w:t>
          </w:r>
        </w:sdtContent>
      </w:sdt>
      <w:r w:rsidRPr="00192754">
        <w:rPr>
          <w:lang w:val="it-IT"/>
        </w:rPr>
        <w:t xml:space="preserve">. </w:t>
      </w:r>
    </w:p>
    <w:p w14:paraId="5965843D" w14:textId="77777777" w:rsidR="00945F85" w:rsidRDefault="00945F85" w:rsidP="00EF400B">
      <w:pPr>
        <w:rPr>
          <w:lang w:val="it-IT"/>
        </w:rPr>
      </w:pPr>
      <w:r w:rsidRPr="00192754">
        <w:rPr>
          <w:rFonts w:cs="Times New Roman"/>
          <w:color w:val="000000" w:themeColor="text1"/>
          <w:lang w:val="it-IT"/>
        </w:rPr>
        <w:t xml:space="preserve">Sebbene questi materiali siano efficaci nel mantenere il comfort termico all'interno di un edificio, c’è il bisogno di investire sull’uso delle risorse rinnovabile in modo da far fronte ai pressanti problemi di carattere ambientale derivati dal loro utilizzo.  </w:t>
      </w:r>
    </w:p>
    <w:p w14:paraId="268F052F" w14:textId="77777777" w:rsidR="00893F1F" w:rsidRDefault="00A7737A" w:rsidP="00945F85">
      <w:pPr>
        <w:pStyle w:val="Titolo3"/>
        <w:rPr>
          <w:lang w:val="it-IT"/>
        </w:rPr>
      </w:pPr>
      <w:r w:rsidRPr="00914D4B">
        <w:rPr>
          <w:lang w:val="it-IT"/>
        </w:rPr>
        <w:t xml:space="preserve"> </w:t>
      </w:r>
      <w:bookmarkStart w:id="10" w:name="_Toc139387583"/>
      <w:r w:rsidR="00D92102" w:rsidRPr="00A7737A">
        <w:t>Infiammabilità</w:t>
      </w:r>
      <w:r w:rsidR="00D92102">
        <w:rPr>
          <w:lang w:val="it-IT"/>
        </w:rPr>
        <w:t xml:space="preserve"> dei materiali polimerici</w:t>
      </w:r>
      <w:bookmarkEnd w:id="10"/>
    </w:p>
    <w:p w14:paraId="57C69A90" w14:textId="77777777" w:rsidR="00EF400B" w:rsidRPr="00E252D9" w:rsidRDefault="00EF400B" w:rsidP="00EF400B">
      <w:pPr>
        <w:rPr>
          <w:lang w:val="it-IT"/>
        </w:rPr>
      </w:pPr>
      <w:bookmarkStart w:id="11" w:name="_Toc135346765"/>
      <w:r w:rsidRPr="00E252D9">
        <w:rPr>
          <w:lang w:val="it-IT"/>
        </w:rPr>
        <w:t xml:space="preserve">L'infiammabilità è un argomento di grande importanza per molte industrie e settori tecnologici, dato che molte sostanze possono essere potenzialmente infiammabili o esplosive. In particolare, l'infiammabilità dei materiali polimerici richiede particolare attenzione, poiché questi materiali sono sempre più utilizzati in molte applicazioni industriali, dall'edilizia all'elettronica. </w:t>
      </w:r>
    </w:p>
    <w:p w14:paraId="792472E1" w14:textId="191C829A" w:rsidR="00EF400B" w:rsidRPr="00A7737A" w:rsidRDefault="00EF400B" w:rsidP="00EF400B">
      <w:pPr>
        <w:rPr>
          <w:lang w:val="it-IT"/>
        </w:rPr>
      </w:pPr>
      <w:r w:rsidRPr="00E252D9">
        <w:rPr>
          <w:lang w:val="it-IT"/>
        </w:rPr>
        <w:t xml:space="preserve">Tra i materiali polimerici, il poliuretano è ampiamente impiegato per l’isolamento termico e acustico nell’edilizia, per i sedili e i rivestimenti interni nel settore automobilistico e nella produzione di materassi, grazie alle sue proprietà come l’elevata flessibilità, leggerezza, resistenza all’abrasione, resistenza alla trazione e resistenza alle sostanze chimiche. </w:t>
      </w:r>
      <w:r w:rsidRPr="00A7737A">
        <w:rPr>
          <w:lang w:val="it-IT"/>
        </w:rPr>
        <w:t xml:space="preserve">Tuttavia, il poliuretano si decompone facilmente quando è esposto al calore, rilasciando composti volatili altamente infiammabili e tende a gocciolare durante la combustione </w:t>
      </w:r>
      <w:sdt>
        <w:sdtPr>
          <w:rPr>
            <w:color w:val="000000"/>
            <w:lang w:val="it-IT"/>
          </w:rPr>
          <w:tag w:val="MENDELEY_CITATION_v3_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"/>
          <w:id w:val="-352265720"/>
          <w:placeholder>
            <w:docPart w:val="DefaultPlaceholder_-1854013440"/>
          </w:placeholder>
        </w:sdtPr>
        <w:sdtContent>
          <w:r w:rsidR="006613B6" w:rsidRPr="006613B6">
            <w:rPr>
              <w:color w:val="000000"/>
              <w:lang w:val="it-IT"/>
            </w:rPr>
            <w:t>[15]</w:t>
          </w:r>
        </w:sdtContent>
      </w:sdt>
      <w:r w:rsidRPr="00A7737A">
        <w:rPr>
          <w:lang w:val="it-IT"/>
        </w:rPr>
        <w:t>.</w:t>
      </w:r>
    </w:p>
    <w:p w14:paraId="06582983" w14:textId="77777777" w:rsidR="00BB48A8" w:rsidRDefault="00EF400B" w:rsidP="00EF400B">
      <w:pPr>
        <w:rPr>
          <w:lang w:val="it-IT"/>
        </w:rPr>
      </w:pPr>
      <w:r w:rsidRPr="00A7737A">
        <w:rPr>
          <w:lang w:val="it-IT"/>
        </w:rPr>
        <w:t xml:space="preserve">Dunque, i materiali polimerici sintetici o naturali possono essere la causa di propagazione di un incendio dato che per effetto del calore si decompongono con formazione di composti volatili combustibili. </w:t>
      </w:r>
    </w:p>
    <w:p w14:paraId="7F3D3F28" w14:textId="0BB9D31A" w:rsidR="00EF400B" w:rsidRDefault="00EF400B" w:rsidP="00EF400B">
      <w:pPr>
        <w:rPr>
          <w:lang w:val="it-IT"/>
        </w:rPr>
      </w:pPr>
      <w:r w:rsidRPr="00A7737A">
        <w:rPr>
          <w:lang w:val="it-IT"/>
        </w:rPr>
        <w:t xml:space="preserve">Se i prodotti volatili, mescolandosi con l’aria, raggiungono una concentrazione che si situa nell'intervallo dei limiti di infiammabilità e superano in temperatura il limite di accensione, allora prende avvio il processo di combustione che procede finché il calore trasmesso dalla fiamma al polimero mantiene la sua velocità di degradazione termica al di sopra del valore minimo richiesto per alimentare la fiamma. </w:t>
      </w:r>
      <w:r w:rsidRPr="00E252D9">
        <w:rPr>
          <w:lang w:val="it-IT"/>
        </w:rPr>
        <w:t xml:space="preserve">In caso contrario, la fiamma si spegne subito dopo l'accensione </w:t>
      </w:r>
      <w:sdt>
        <w:sdtPr>
          <w:rPr>
            <w:color w:val="000000"/>
            <w:lang w:val="it-IT"/>
          </w:rPr>
          <w:tag w:val="MENDELEY_CITATION_v3_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"/>
          <w:id w:val="-1501344833"/>
          <w:placeholder>
            <w:docPart w:val="DefaultPlaceholder_-1854013440"/>
          </w:placeholder>
        </w:sdtPr>
        <w:sdtContent>
          <w:r w:rsidR="006613B6" w:rsidRPr="006613B6">
            <w:rPr>
              <w:color w:val="000000"/>
              <w:lang w:val="it-IT"/>
            </w:rPr>
            <w:t>[16]</w:t>
          </w:r>
        </w:sdtContent>
      </w:sdt>
      <w:r w:rsidRPr="00E252D9">
        <w:rPr>
          <w:lang w:val="it-IT"/>
        </w:rPr>
        <w:t xml:space="preserve">. </w:t>
      </w:r>
      <w:r w:rsidR="003F4BB0">
        <w:rPr>
          <w:lang w:val="it-IT"/>
        </w:rPr>
        <w:t xml:space="preserve">In </w:t>
      </w:r>
      <w:r w:rsidR="003F4BB0">
        <w:rPr>
          <w:i/>
          <w:lang w:val="it-IT"/>
        </w:rPr>
        <w:t xml:space="preserve">Figura </w:t>
      </w:r>
      <w:r w:rsidR="00141AB6">
        <w:rPr>
          <w:i/>
          <w:lang w:val="it-IT"/>
        </w:rPr>
        <w:t>1.2 viene</w:t>
      </w:r>
      <w:r w:rsidR="003F4BB0">
        <w:rPr>
          <w:lang w:val="it-IT"/>
        </w:rPr>
        <w:t xml:space="preserve"> mostrato il ciclo di combustione relativo ai materiali polimerici.</w:t>
      </w:r>
    </w:p>
    <w:p w14:paraId="6BACE70D" w14:textId="77777777" w:rsidR="003F4BB0" w:rsidRPr="003F4BB0" w:rsidRDefault="003F4BB0" w:rsidP="00EF400B">
      <w:pPr>
        <w:rPr>
          <w:lang w:val="it-IT"/>
        </w:rPr>
      </w:pPr>
      <w:r>
        <w:rPr>
          <w:noProof/>
          <w:lang w:val="it-IT" w:eastAsia="it-IT"/>
        </w:rPr>
        <w:lastRenderedPageBreak/>
        <w:drawing>
          <wp:anchor distT="0" distB="0" distL="114300" distR="114300" simplePos="0" relativeHeight="251906048" behindDoc="1" locked="0" layoutInCell="1" allowOverlap="1" wp14:anchorId="53FA9AEE" wp14:editId="50168B6E">
            <wp:simplePos x="0" y="0"/>
            <wp:positionH relativeFrom="margin">
              <wp:align>right</wp:align>
            </wp:positionH>
            <wp:positionV relativeFrom="paragraph">
              <wp:posOffset>7620</wp:posOffset>
            </wp:positionV>
            <wp:extent cx="5455920" cy="2462530"/>
            <wp:effectExtent l="0" t="0" r="0" b="0"/>
            <wp:wrapTight wrapText="bothSides">
              <wp:wrapPolygon edited="0">
                <wp:start x="16441" y="0"/>
                <wp:lineTo x="8749" y="334"/>
                <wp:lineTo x="3243" y="1504"/>
                <wp:lineTo x="3243" y="3342"/>
                <wp:lineTo x="6184" y="5347"/>
                <wp:lineTo x="7240" y="5347"/>
                <wp:lineTo x="2338" y="7854"/>
                <wp:lineTo x="0" y="9859"/>
                <wp:lineTo x="0" y="13034"/>
                <wp:lineTo x="2112" y="13368"/>
                <wp:lineTo x="1961" y="16041"/>
                <wp:lineTo x="754" y="18715"/>
                <wp:lineTo x="679" y="21388"/>
                <wp:lineTo x="12821" y="21388"/>
                <wp:lineTo x="12897" y="21388"/>
                <wp:lineTo x="14103" y="18715"/>
                <wp:lineTo x="17346" y="16041"/>
                <wp:lineTo x="21494" y="15707"/>
                <wp:lineTo x="21494" y="13535"/>
                <wp:lineTo x="17497" y="13368"/>
                <wp:lineTo x="17422" y="8021"/>
                <wp:lineTo x="20891" y="7519"/>
                <wp:lineTo x="20891" y="5347"/>
                <wp:lineTo x="17422" y="5347"/>
                <wp:lineTo x="17346" y="0"/>
                <wp:lineTo x="16441" y="0"/>
              </wp:wrapPolygon>
            </wp:wrapTight>
            <wp:docPr id="67" name="Immagin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ciclo d combustione polimero.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55920" cy="2462530"/>
                    </a:xfrm>
                    <a:prstGeom prst="rect">
                      <a:avLst/>
                    </a:prstGeom>
                  </pic:spPr>
                </pic:pic>
              </a:graphicData>
            </a:graphic>
            <wp14:sizeRelH relativeFrom="margin">
              <wp14:pctWidth>0</wp14:pctWidth>
            </wp14:sizeRelH>
            <wp14:sizeRelV relativeFrom="margin">
              <wp14:pctHeight>0</wp14:pctHeight>
            </wp14:sizeRelV>
          </wp:anchor>
        </w:drawing>
      </w:r>
    </w:p>
    <w:p w14:paraId="6328D1EF" w14:textId="77777777" w:rsidR="00BB48A8" w:rsidRDefault="00BB48A8" w:rsidP="00EF400B">
      <w:pPr>
        <w:rPr>
          <w:lang w:val="it-IT"/>
        </w:rPr>
      </w:pPr>
    </w:p>
    <w:p w14:paraId="300AB38A" w14:textId="77777777" w:rsidR="003F4BB0" w:rsidRDefault="003F4BB0" w:rsidP="00EF400B">
      <w:pPr>
        <w:rPr>
          <w:lang w:val="it-IT"/>
        </w:rPr>
      </w:pPr>
    </w:p>
    <w:p w14:paraId="25967653" w14:textId="77777777" w:rsidR="003F4BB0" w:rsidRDefault="003F4BB0" w:rsidP="00EF400B">
      <w:pPr>
        <w:rPr>
          <w:lang w:val="it-IT"/>
        </w:rPr>
      </w:pPr>
    </w:p>
    <w:p w14:paraId="184602AE" w14:textId="77777777" w:rsidR="003F4BB0" w:rsidRDefault="003F4BB0" w:rsidP="00EF400B">
      <w:pPr>
        <w:rPr>
          <w:lang w:val="it-IT"/>
        </w:rPr>
      </w:pPr>
    </w:p>
    <w:p w14:paraId="50E18D59" w14:textId="77777777" w:rsidR="003F4BB0" w:rsidRDefault="003F4BB0" w:rsidP="00EF400B">
      <w:pPr>
        <w:rPr>
          <w:lang w:val="it-IT"/>
        </w:rPr>
      </w:pPr>
    </w:p>
    <w:p w14:paraId="77F87BC0" w14:textId="5D8C09B6" w:rsidR="003F4BB0" w:rsidRDefault="003F4BB0" w:rsidP="00EF400B">
      <w:pPr>
        <w:rPr>
          <w:lang w:val="it-IT"/>
        </w:rPr>
      </w:pPr>
    </w:p>
    <w:p w14:paraId="35BDA696" w14:textId="64E647D2" w:rsidR="00CB008A" w:rsidRDefault="00CB008A" w:rsidP="00EF400B">
      <w:pPr>
        <w:rPr>
          <w:lang w:val="it-IT"/>
        </w:rPr>
      </w:pPr>
      <w:r>
        <w:rPr>
          <w:noProof/>
          <w:lang w:val="it-IT" w:eastAsia="it-IT"/>
        </w:rPr>
        <mc:AlternateContent>
          <mc:Choice Requires="wps">
            <w:drawing>
              <wp:anchor distT="0" distB="0" distL="114300" distR="114300" simplePos="0" relativeHeight="251908096" behindDoc="0" locked="0" layoutInCell="1" allowOverlap="1" wp14:anchorId="0BEFD52E" wp14:editId="4EFF6C18">
                <wp:simplePos x="0" y="0"/>
                <wp:positionH relativeFrom="margin">
                  <wp:posOffset>948791</wp:posOffset>
                </wp:positionH>
                <wp:positionV relativeFrom="paragraph">
                  <wp:posOffset>9257</wp:posOffset>
                </wp:positionV>
                <wp:extent cx="3764280" cy="403860"/>
                <wp:effectExtent l="0" t="0" r="7620" b="15240"/>
                <wp:wrapSquare wrapText="bothSides"/>
                <wp:docPr id="73" name="Casella di testo 73"/>
                <wp:cNvGraphicFramePr/>
                <a:graphic xmlns:a="http://schemas.openxmlformats.org/drawingml/2006/main">
                  <a:graphicData uri="http://schemas.microsoft.com/office/word/2010/wordprocessingShape">
                    <wps:wsp>
                      <wps:cNvSpPr txBox="1"/>
                      <wps:spPr>
                        <a:xfrm>
                          <a:off x="0" y="0"/>
                          <a:ext cx="3764280" cy="403860"/>
                        </a:xfrm>
                        <a:prstGeom prst="rect">
                          <a:avLst/>
                        </a:prstGeom>
                        <a:noFill/>
                        <a:ln>
                          <a:noFill/>
                        </a:ln>
                      </wps:spPr>
                      <wps:txbx>
                        <w:txbxContent>
                          <w:p w14:paraId="41B706ED" w14:textId="77F56E21" w:rsidR="0049069B" w:rsidRPr="00CC7C6F" w:rsidRDefault="0049069B" w:rsidP="003F4BB0">
                            <w:pPr>
                              <w:pStyle w:val="Didascalia"/>
                              <w:jc w:val="center"/>
                              <w:rPr>
                                <w:rFonts w:cs="Times New Roman"/>
                                <w:noProof/>
                                <w:color w:val="000000" w:themeColor="text1"/>
                                <w:sz w:val="22"/>
                                <w:szCs w:val="22"/>
                              </w:rPr>
                            </w:pPr>
                            <w:r w:rsidRPr="00CC7C6F">
                              <w:rPr>
                                <w:b/>
                                <w:color w:val="000000" w:themeColor="text1"/>
                                <w:sz w:val="22"/>
                                <w:szCs w:val="22"/>
                              </w:rPr>
                              <w:t xml:space="preserve">Figura </w:t>
                            </w:r>
                            <w:r w:rsidRPr="00CC7C6F">
                              <w:rPr>
                                <w:b/>
                                <w:color w:val="000000" w:themeColor="text1"/>
                                <w:sz w:val="22"/>
                                <w:szCs w:val="22"/>
                              </w:rPr>
                              <w:fldChar w:fldCharType="begin"/>
                            </w:r>
                            <w:r w:rsidRPr="00CC7C6F">
                              <w:rPr>
                                <w:b/>
                                <w:color w:val="000000" w:themeColor="text1"/>
                                <w:sz w:val="22"/>
                                <w:szCs w:val="22"/>
                              </w:rPr>
                              <w:instrText xml:space="preserve"> SEQ Figura \* ARABIC </w:instrText>
                            </w:r>
                            <w:r w:rsidRPr="00CC7C6F">
                              <w:rPr>
                                <w:b/>
                                <w:color w:val="000000" w:themeColor="text1"/>
                                <w:sz w:val="22"/>
                                <w:szCs w:val="22"/>
                              </w:rPr>
                              <w:fldChar w:fldCharType="separate"/>
                            </w:r>
                            <w:r>
                              <w:rPr>
                                <w:b/>
                                <w:noProof/>
                                <w:color w:val="000000" w:themeColor="text1"/>
                                <w:sz w:val="22"/>
                                <w:szCs w:val="22"/>
                              </w:rPr>
                              <w:t>2</w:t>
                            </w:r>
                            <w:r w:rsidRPr="00CC7C6F">
                              <w:rPr>
                                <w:b/>
                                <w:color w:val="000000" w:themeColor="text1"/>
                                <w:sz w:val="22"/>
                                <w:szCs w:val="22"/>
                              </w:rPr>
                              <w:fldChar w:fldCharType="end"/>
                            </w:r>
                            <w:r>
                              <w:rPr>
                                <w:b/>
                                <w:color w:val="000000" w:themeColor="text1"/>
                                <w:sz w:val="22"/>
                                <w:szCs w:val="22"/>
                              </w:rPr>
                              <w:t>.2</w:t>
                            </w:r>
                            <w:r w:rsidRPr="00CC7C6F">
                              <w:rPr>
                                <w:color w:val="000000" w:themeColor="text1"/>
                                <w:sz w:val="22"/>
                                <w:szCs w:val="22"/>
                              </w:rPr>
                              <w:t xml:space="preserve"> </w:t>
                            </w:r>
                            <w:r>
                              <w:rPr>
                                <w:color w:val="000000" w:themeColor="text1"/>
                                <w:sz w:val="22"/>
                                <w:szCs w:val="22"/>
                              </w:rPr>
                              <w:t>–</w:t>
                            </w:r>
                            <w:r w:rsidRPr="00CC7C6F">
                              <w:rPr>
                                <w:color w:val="000000" w:themeColor="text1"/>
                                <w:sz w:val="22"/>
                                <w:szCs w:val="22"/>
                              </w:rPr>
                              <w:t xml:space="preserve"> </w:t>
                            </w:r>
                            <w:r>
                              <w:rPr>
                                <w:i w:val="0"/>
                                <w:color w:val="000000" w:themeColor="text1"/>
                                <w:sz w:val="22"/>
                                <w:szCs w:val="22"/>
                              </w:rPr>
                              <w:t>Ciclo di combustione materiali polimerici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EFD52E" id="Casella di testo 73" o:spid="_x0000_s1027" type="#_x0000_t202" style="position:absolute;left:0;text-align:left;margin-left:74.7pt;margin-top:.75pt;width:296.4pt;height:31.8pt;z-index:251908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" filled="f" stroked="f">
                <v:textbox inset="0,0,0,0">
                  <w:txbxContent>
                    <w:p w14:paraId="41B706ED" w14:textId="77F56E21" w:rsidR="0049069B" w:rsidRPr="00CC7C6F" w:rsidRDefault="0049069B" w:rsidP="003F4BB0">
                      <w:pPr>
                        <w:pStyle w:val="Didascalia"/>
                        <w:jc w:val="center"/>
                        <w:rPr>
                          <w:rFonts w:cs="Times New Roman"/>
                          <w:noProof/>
                          <w:color w:val="000000" w:themeColor="text1"/>
                          <w:sz w:val="22"/>
                          <w:szCs w:val="22"/>
                        </w:rPr>
                      </w:pPr>
                      <w:r w:rsidRPr="00CC7C6F">
                        <w:rPr>
                          <w:b/>
                          <w:color w:val="000000" w:themeColor="text1"/>
                          <w:sz w:val="22"/>
                          <w:szCs w:val="22"/>
                        </w:rPr>
                        <w:t xml:space="preserve">Figura </w:t>
                      </w:r>
                      <w:r w:rsidRPr="00CC7C6F">
                        <w:rPr>
                          <w:b/>
                          <w:color w:val="000000" w:themeColor="text1"/>
                          <w:sz w:val="22"/>
                          <w:szCs w:val="22"/>
                        </w:rPr>
                        <w:fldChar w:fldCharType="begin"/>
                      </w:r>
                      <w:r w:rsidRPr="00CC7C6F">
                        <w:rPr>
                          <w:b/>
                          <w:color w:val="000000" w:themeColor="text1"/>
                          <w:sz w:val="22"/>
                          <w:szCs w:val="22"/>
                        </w:rPr>
                        <w:instrText xml:space="preserve"> SEQ Figura \* ARABIC </w:instrText>
                      </w:r>
                      <w:r w:rsidRPr="00CC7C6F">
                        <w:rPr>
                          <w:b/>
                          <w:color w:val="000000" w:themeColor="text1"/>
                          <w:sz w:val="22"/>
                          <w:szCs w:val="22"/>
                        </w:rPr>
                        <w:fldChar w:fldCharType="separate"/>
                      </w:r>
                      <w:r>
                        <w:rPr>
                          <w:b/>
                          <w:noProof/>
                          <w:color w:val="000000" w:themeColor="text1"/>
                          <w:sz w:val="22"/>
                          <w:szCs w:val="22"/>
                        </w:rPr>
                        <w:t>2</w:t>
                      </w:r>
                      <w:r w:rsidRPr="00CC7C6F">
                        <w:rPr>
                          <w:b/>
                          <w:color w:val="000000" w:themeColor="text1"/>
                          <w:sz w:val="22"/>
                          <w:szCs w:val="22"/>
                        </w:rPr>
                        <w:fldChar w:fldCharType="end"/>
                      </w:r>
                      <w:r>
                        <w:rPr>
                          <w:b/>
                          <w:color w:val="000000" w:themeColor="text1"/>
                          <w:sz w:val="22"/>
                          <w:szCs w:val="22"/>
                        </w:rPr>
                        <w:t>.2</w:t>
                      </w:r>
                      <w:r w:rsidRPr="00CC7C6F">
                        <w:rPr>
                          <w:color w:val="000000" w:themeColor="text1"/>
                          <w:sz w:val="22"/>
                          <w:szCs w:val="22"/>
                        </w:rPr>
                        <w:t xml:space="preserve"> </w:t>
                      </w:r>
                      <w:r>
                        <w:rPr>
                          <w:color w:val="000000" w:themeColor="text1"/>
                          <w:sz w:val="22"/>
                          <w:szCs w:val="22"/>
                        </w:rPr>
                        <w:t>–</w:t>
                      </w:r>
                      <w:r w:rsidRPr="00CC7C6F">
                        <w:rPr>
                          <w:color w:val="000000" w:themeColor="text1"/>
                          <w:sz w:val="22"/>
                          <w:szCs w:val="22"/>
                        </w:rPr>
                        <w:t xml:space="preserve"> </w:t>
                      </w:r>
                      <w:r>
                        <w:rPr>
                          <w:i w:val="0"/>
                          <w:color w:val="000000" w:themeColor="text1"/>
                          <w:sz w:val="22"/>
                          <w:szCs w:val="22"/>
                        </w:rPr>
                        <w:t>Ciclo di combustione materiali polimerici</w:t>
                      </w:r>
                    </w:p>
                  </w:txbxContent>
                </v:textbox>
                <w10:wrap type="square" anchorx="margin"/>
              </v:shape>
            </w:pict>
          </mc:Fallback>
        </mc:AlternateContent>
      </w:r>
    </w:p>
    <w:p w14:paraId="12B06E96" w14:textId="39EA19A3" w:rsidR="003F4BB0" w:rsidRDefault="003F4BB0" w:rsidP="00EF400B">
      <w:pPr>
        <w:rPr>
          <w:lang w:val="it-IT"/>
        </w:rPr>
      </w:pPr>
    </w:p>
    <w:p w14:paraId="158F3175" w14:textId="77777777" w:rsidR="00EF400B" w:rsidRPr="00E252D9" w:rsidRDefault="00EF400B" w:rsidP="00EF400B">
      <w:pPr>
        <w:rPr>
          <w:lang w:val="it-IT"/>
        </w:rPr>
      </w:pPr>
      <w:r w:rsidRPr="00A7737A">
        <w:rPr>
          <w:lang w:val="it-IT"/>
        </w:rPr>
        <w:t>Va notato che il concetto di “infiammabilità” per i materiali polimeri</w:t>
      </w:r>
      <w:r w:rsidR="00BB48A8">
        <w:rPr>
          <w:lang w:val="it-IT"/>
        </w:rPr>
        <w:t>ci</w:t>
      </w:r>
      <w:r w:rsidRPr="00A7737A">
        <w:rPr>
          <w:lang w:val="it-IT"/>
        </w:rPr>
        <w:t xml:space="preserve"> non è facilmente quantificabile, a differenza di quanto accade per i gas dove si fa riferimento al limite di infiammabilità. </w:t>
      </w:r>
      <w:r w:rsidRPr="00E252D9">
        <w:rPr>
          <w:lang w:val="it-IT"/>
        </w:rPr>
        <w:t xml:space="preserve">Il comportamento dei polimeri alla combustione dipende da molteplici fattori, sia intrinseci come la composizione chimica, la struttura morfologica, sia esterni come forma e dimensioni del materiale, velocità del flusso d’aria a cui il materiale è esposto, ecc. In base a questo, risultano di immediata percezione le difficoltà che si riscontrano nel prevedere il comportamento di un materiale polimerico in un incendio, aggiunte all’imprevedibilità dell’evento stesso. </w:t>
      </w:r>
    </w:p>
    <w:p w14:paraId="31691B7D" w14:textId="77777777" w:rsidR="00EF400B" w:rsidRPr="00E252D9" w:rsidRDefault="00EF400B" w:rsidP="00EF400B">
      <w:pPr>
        <w:rPr>
          <w:lang w:val="it-IT"/>
        </w:rPr>
      </w:pPr>
      <w:r w:rsidRPr="00E252D9">
        <w:rPr>
          <w:lang w:val="it-IT"/>
        </w:rPr>
        <w:t xml:space="preserve">Questi fatti hanno portato a valutare i polimeri in relazione al pericolo di incendio e i parametri che vengono monitorati, in quanto ritenuti importanti, sono: facilità di accensione, velocità di propagazione della fiamma e rilascio del calore, formazione di fumi tossici e oscuranti. </w:t>
      </w:r>
    </w:p>
    <w:p w14:paraId="285056EA" w14:textId="77777777" w:rsidR="00EF400B" w:rsidRPr="00E252D9" w:rsidRDefault="00EF400B" w:rsidP="00EF400B">
      <w:pPr>
        <w:rPr>
          <w:lang w:val="it-IT"/>
        </w:rPr>
      </w:pPr>
      <w:r w:rsidRPr="00A7737A">
        <w:rPr>
          <w:lang w:val="it-IT"/>
        </w:rPr>
        <w:t xml:space="preserve">Sebbene non sia possibile preparare un materiale organico completamente non combustibile, è possibile utilizzare dei ritardanti di fiamma per ridurre la facilità di innesco e la velocità di propagazione della combustione dei polimeri. </w:t>
      </w:r>
      <w:r w:rsidRPr="00E252D9">
        <w:rPr>
          <w:lang w:val="it-IT"/>
        </w:rPr>
        <w:t xml:space="preserve">Ciò consente di allungare il tempo per intervenire e spegnere l’incendio prima che si verifichi il cosiddetto </w:t>
      </w:r>
      <w:r w:rsidRPr="00DC4875">
        <w:rPr>
          <w:iCs/>
          <w:lang w:val="it-IT"/>
        </w:rPr>
        <w:t>flash over</w:t>
      </w:r>
      <w:r w:rsidRPr="00E252D9">
        <w:rPr>
          <w:i/>
          <w:lang w:val="it-IT"/>
        </w:rPr>
        <w:t xml:space="preserve">, </w:t>
      </w:r>
      <w:r w:rsidRPr="00E252D9">
        <w:rPr>
          <w:lang w:val="it-IT"/>
        </w:rPr>
        <w:t>ossia il momento in cui l’incendio una volta divampato non può più essere spento.</w:t>
      </w:r>
    </w:p>
    <w:p w14:paraId="2D2313F1" w14:textId="77777777" w:rsidR="00AE652E" w:rsidRDefault="00AE652E" w:rsidP="00A7737A">
      <w:pPr>
        <w:pStyle w:val="Titolo3"/>
      </w:pPr>
      <w:bookmarkStart w:id="12" w:name="_Toc139387584"/>
      <w:r>
        <w:t>Ritardanti di fiamma</w:t>
      </w:r>
      <w:bookmarkEnd w:id="11"/>
      <w:bookmarkEnd w:id="12"/>
      <w:r>
        <w:t xml:space="preserve"> </w:t>
      </w:r>
    </w:p>
    <w:p w14:paraId="35C0E296" w14:textId="77777777" w:rsidR="00EF400B" w:rsidRPr="00E252D9" w:rsidRDefault="00EF400B" w:rsidP="00EF400B">
      <w:pPr>
        <w:rPr>
          <w:lang w:val="it-IT"/>
        </w:rPr>
      </w:pPr>
      <w:r w:rsidRPr="00E252D9">
        <w:rPr>
          <w:lang w:val="it-IT"/>
        </w:rPr>
        <w:t>I ritardanti di fiamma sono stati sviluppati con l’obiettivo di rallentare la trasmissione di calore al polimero in modo tale da evitare che si raggiunga la condizione minima necessaria per mantenere l'autoalimentazione della combustione. In questo modo, la combustione viene interrotta e il fuoco si estingue.</w:t>
      </w:r>
    </w:p>
    <w:p w14:paraId="43C16CC2" w14:textId="77777777" w:rsidR="00EF400B" w:rsidRPr="00E252D9" w:rsidRDefault="00EF400B" w:rsidP="00EF400B">
      <w:pPr>
        <w:rPr>
          <w:lang w:val="it-IT"/>
        </w:rPr>
      </w:pPr>
      <w:r w:rsidRPr="00E252D9">
        <w:rPr>
          <w:lang w:val="it-IT"/>
        </w:rPr>
        <w:t xml:space="preserve">Bisogna considerare che, i ritardanti di fiamma possono intervenire solo quando il calore totale coinvolto durante il ciclo di combustione è limitato come nelle fasi iniziali di un incendio. </w:t>
      </w:r>
      <w:r w:rsidRPr="00E252D9">
        <w:rPr>
          <w:lang w:val="it-IT"/>
        </w:rPr>
        <w:lastRenderedPageBreak/>
        <w:t xml:space="preserve">Quando l’incendio ha raggiunto il </w:t>
      </w:r>
      <w:r w:rsidRPr="00E252D9">
        <w:rPr>
          <w:i/>
          <w:lang w:val="it-IT"/>
        </w:rPr>
        <w:t>flash over</w:t>
      </w:r>
      <w:r w:rsidRPr="00E252D9">
        <w:rPr>
          <w:lang w:val="it-IT"/>
        </w:rPr>
        <w:t xml:space="preserve">, la combustione non può essere interrotta, ma solo confinata. </w:t>
      </w:r>
    </w:p>
    <w:p w14:paraId="6E762744" w14:textId="0E47809C" w:rsidR="00EF400B" w:rsidRPr="00E252D9" w:rsidRDefault="00EF400B" w:rsidP="00EF400B">
      <w:pPr>
        <w:rPr>
          <w:lang w:val="it-IT"/>
        </w:rPr>
      </w:pPr>
      <w:r w:rsidRPr="00A7737A">
        <w:rPr>
          <w:lang w:val="it-IT"/>
        </w:rPr>
        <w:t xml:space="preserve">Diversi composti e strutture chimiche sono stati identificati come possibili ritardanti di fiamma per i materiali polimerici. </w:t>
      </w:r>
      <w:r w:rsidRPr="00E252D9">
        <w:rPr>
          <w:lang w:val="it-IT"/>
        </w:rPr>
        <w:t>Questi possono essere introdotti permanentemente nel materiale attraverso la modifica chimica, o tramite l'aggiunta di additivi. Il primo metodo presenta alcuni vantaggi, come una distribuzione uniforme del ritardante e la persistenza delle proprietà di ritardo anche dopo il lavaggio. Tuttavia, questo metodo è limitato ai casi in cui la struttura molecolare del polimero è sinte</w:t>
      </w:r>
      <w:r>
        <w:rPr>
          <w:lang w:val="it-IT"/>
        </w:rPr>
        <w:t>t</w:t>
      </w:r>
      <w:r w:rsidRPr="00E252D9">
        <w:rPr>
          <w:lang w:val="it-IT"/>
        </w:rPr>
        <w:t>izzata durante la fabbricazione. Gli additivi, invece, sono più flessibili e permettono di ottenere diversi livelli di ritardo senza modificare il processo di sintesi del polimero. Tuttavia, gli additivi possono presentare problemi di compatibilità e volatili</w:t>
      </w:r>
      <w:r>
        <w:rPr>
          <w:lang w:val="it-IT"/>
        </w:rPr>
        <w:t>tà</w:t>
      </w:r>
      <w:r w:rsidRPr="00E252D9">
        <w:rPr>
          <w:lang w:val="it-IT"/>
        </w:rPr>
        <w:t xml:space="preserve">. In ogni caso, i ritardanti di fiamma devono essere termicamente stabili, non interferire con altri additivi, essere atossici e non devono sviluppare fumo corrosivo e oscurante </w:t>
      </w:r>
      <w:sdt>
        <w:sdtPr>
          <w:rPr>
            <w:color w:val="000000"/>
            <w:lang w:val="it-IT"/>
          </w:rPr>
          <w:tag w:val="MENDELEY_CITATION_v3_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"/>
          <w:id w:val="-992015076"/>
          <w:placeholder>
            <w:docPart w:val="DefaultPlaceholder_-1854013440"/>
          </w:placeholder>
        </w:sdtPr>
        <w:sdtContent>
          <w:r w:rsidR="006613B6" w:rsidRPr="006613B6">
            <w:rPr>
              <w:color w:val="000000"/>
              <w:lang w:val="it-IT"/>
            </w:rPr>
            <w:t>[17]</w:t>
          </w:r>
        </w:sdtContent>
      </w:sdt>
      <w:r w:rsidRPr="00E252D9">
        <w:rPr>
          <w:lang w:val="it-IT"/>
        </w:rPr>
        <w:t>.</w:t>
      </w:r>
    </w:p>
    <w:p w14:paraId="45CD3EE8" w14:textId="5783F9E3" w:rsidR="00EF400B" w:rsidRPr="00E252D9" w:rsidRDefault="00EF400B" w:rsidP="00EF400B">
      <w:pPr>
        <w:rPr>
          <w:lang w:val="it-IT"/>
        </w:rPr>
      </w:pPr>
      <w:r w:rsidRPr="00A7737A">
        <w:rPr>
          <w:lang w:val="it-IT"/>
        </w:rPr>
        <w:t xml:space="preserve">I ritardanti di fiamma vengono classificati in base alla fase in cui agiscono e rispetto al loro meccanismo di azione. </w:t>
      </w:r>
      <w:r w:rsidRPr="00E252D9">
        <w:rPr>
          <w:lang w:val="it-IT"/>
        </w:rPr>
        <w:t xml:space="preserve">In particolare, i ritardanti di fiamma possono agire nella fase condensata in cui avviene la </w:t>
      </w:r>
      <w:r w:rsidR="00DB604F">
        <w:rPr>
          <w:lang w:val="it-IT"/>
        </w:rPr>
        <w:t>decomposizione</w:t>
      </w:r>
      <w:r w:rsidRPr="00E252D9">
        <w:rPr>
          <w:lang w:val="it-IT"/>
        </w:rPr>
        <w:t xml:space="preserve"> termica del polimero o nella fase gas in cui si verifica la combustione dei prodotti volatili. Il meccanismo d’azione, per entrambe le fasi, può essere chimico o fisico.</w:t>
      </w:r>
    </w:p>
    <w:p w14:paraId="6DF33700" w14:textId="467A292E" w:rsidR="00EF400B" w:rsidRPr="00E252D9" w:rsidRDefault="00EF400B" w:rsidP="00EF400B">
      <w:pPr>
        <w:rPr>
          <w:lang w:val="it-IT"/>
        </w:rPr>
      </w:pPr>
      <w:r w:rsidRPr="00A7737A">
        <w:rPr>
          <w:lang w:val="it-IT"/>
        </w:rPr>
        <w:t xml:space="preserve">I principali ritardanti di fiamma che vengono impiegati sono: gli idrossidi inorganici, sistemi contenenti alogeni, composti fosforati, sistemi sinergici alogeno-metallo, sistemi intumescenti </w:t>
      </w:r>
      <w:sdt>
        <w:sdtPr>
          <w:rPr>
            <w:color w:val="000000"/>
            <w:lang w:val="it-IT"/>
          </w:rPr>
          <w:tag w:val="MENDELEY_CITATION_v3_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"/>
          <w:id w:val="-1644881646"/>
          <w:placeholder>
            <w:docPart w:val="DefaultPlaceholder_-1854013440"/>
          </w:placeholder>
        </w:sdtPr>
        <w:sdtContent>
          <w:r w:rsidR="006613B6" w:rsidRPr="006613B6">
            <w:rPr>
              <w:color w:val="000000"/>
              <w:lang w:val="it-IT"/>
            </w:rPr>
            <w:t>[18]</w:t>
          </w:r>
        </w:sdtContent>
      </w:sdt>
      <w:r w:rsidRPr="00A7737A">
        <w:rPr>
          <w:lang w:val="it-IT"/>
        </w:rPr>
        <w:t xml:space="preserve">. </w:t>
      </w:r>
      <w:r w:rsidRPr="00E252D9">
        <w:rPr>
          <w:lang w:val="it-IT"/>
        </w:rPr>
        <w:t>Tuttavia, in molti casi, il bioaccumulo degli agenti ritardanti di fiamma a base di alogenuri in seguito a prolungate esposizioni (ad esempio il rilascio di questi agenti in seguito all’usura o invecchiamento dei manufatti che li contenevano) ha comportato lo sviluppo di alcune patologie quali ad esempio malformazioni a livello fetale o patologie legate alla fertilità. Sollevando di conseguenza l’opinione pubblica e l’attenzione verso la sostituzione di questi agenti con altri meno impattanti.</w:t>
      </w:r>
    </w:p>
    <w:p w14:paraId="2691EA58" w14:textId="77777777" w:rsidR="00BF6708" w:rsidRDefault="006D547B" w:rsidP="006D547B">
      <w:pPr>
        <w:pStyle w:val="Titolo4"/>
        <w:rPr>
          <w:lang w:val="it-IT"/>
        </w:rPr>
      </w:pPr>
      <w:bookmarkStart w:id="13" w:name="_Toc139387585"/>
      <w:r>
        <w:rPr>
          <w:lang w:val="it-IT"/>
        </w:rPr>
        <w:t>Sistemi intumescenti</w:t>
      </w:r>
      <w:bookmarkEnd w:id="13"/>
    </w:p>
    <w:p w14:paraId="46D808D0" w14:textId="44AE8BE5" w:rsidR="00EF400B" w:rsidRPr="00E252D9" w:rsidRDefault="00EF400B" w:rsidP="00EF400B">
      <w:pPr>
        <w:rPr>
          <w:lang w:val="it-IT"/>
        </w:rPr>
      </w:pPr>
      <w:bookmarkStart w:id="14" w:name="_Toc135346767"/>
      <w:r w:rsidRPr="00E252D9">
        <w:rPr>
          <w:lang w:val="it-IT"/>
        </w:rPr>
        <w:t xml:space="preserve">Tra le varie categoria di agenti ritardanti di fiamma si annovera la classe degli agenti intumescenti </w:t>
      </w:r>
      <w:sdt>
        <w:sdtPr>
          <w:rPr>
            <w:color w:val="000000"/>
            <w:lang w:val="it-IT"/>
          </w:rPr>
          <w:tag w:val="MENDELEY_CITATION_v3_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"/>
          <w:id w:val="1792009450"/>
          <w:placeholder>
            <w:docPart w:val="DefaultPlaceholder_-1854013440"/>
          </w:placeholder>
        </w:sdtPr>
        <w:sdtContent>
          <w:r w:rsidR="006613B6" w:rsidRPr="006613B6">
            <w:rPr>
              <w:color w:val="000000"/>
              <w:lang w:val="it-IT"/>
            </w:rPr>
            <w:t>[19]</w:t>
          </w:r>
        </w:sdtContent>
      </w:sdt>
      <w:r w:rsidRPr="00E252D9">
        <w:rPr>
          <w:lang w:val="it-IT"/>
        </w:rPr>
        <w:t xml:space="preserve">. I sistemi intumescenti si espandono per effetto del calore formando una fase carbonizzata espansa con struttura multicellulare termicamente stabile (char), che funge da barriera fisica al trasferimento del calore di combustione dalla fiamma al polimero, alla diffusione dell’ossigeno verso il materiale e ai prodotti volatili verso la fiamma. In questo modo vengono raggiunte le condizioni per interrompere il ciclo di autoalimentazione della combustione. </w:t>
      </w:r>
    </w:p>
    <w:p w14:paraId="68D6DB0B" w14:textId="77777777" w:rsidR="00EF400B" w:rsidRPr="00E252D9" w:rsidRDefault="00EF400B" w:rsidP="00EF400B">
      <w:pPr>
        <w:rPr>
          <w:lang w:val="it-IT"/>
        </w:rPr>
      </w:pPr>
      <w:r w:rsidRPr="006D547B">
        <w:rPr>
          <w:lang w:val="it-IT"/>
        </w:rPr>
        <w:t xml:space="preserve">Questo meccanismo di ritardo alla fiamma agisce sulla fase condensata e limita la produzione di prodotti volatili, così da ridurre la formazione di fumi oscuranti, corrosivi e tossici. </w:t>
      </w:r>
      <w:r w:rsidRPr="00E252D9">
        <w:rPr>
          <w:lang w:val="it-IT"/>
        </w:rPr>
        <w:t xml:space="preserve">Inoltre, la fase carbonizzata che aderisce sulla superficie del polimero impedisce il gocciolamento di particelle di polimero incendiate che potrebbe contribuire alla fase di propagazione dell’incendio. </w:t>
      </w:r>
    </w:p>
    <w:p w14:paraId="159E19C7" w14:textId="7998EDF2" w:rsidR="00EF400B" w:rsidRPr="006D547B" w:rsidRDefault="00EF400B" w:rsidP="00EF400B">
      <w:pPr>
        <w:rPr>
          <w:lang w:val="it-IT"/>
        </w:rPr>
      </w:pPr>
      <w:r w:rsidRPr="006D547B">
        <w:rPr>
          <w:lang w:val="it-IT"/>
        </w:rPr>
        <w:t xml:space="preserve">Affinché si abbia un comportamento intumescente, è necessaria la sinergia di tre componenti </w:t>
      </w:r>
      <w:sdt>
        <w:sdtPr>
          <w:rPr>
            <w:color w:val="000000"/>
            <w:lang w:val="it-IT"/>
          </w:rPr>
          <w:tag w:val="MENDELEY_CITATION_v3_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"/>
          <w:id w:val="-1129015286"/>
          <w:placeholder>
            <w:docPart w:val="DefaultPlaceholder_-1854013440"/>
          </w:placeholder>
        </w:sdtPr>
        <w:sdtContent>
          <w:r w:rsidR="006613B6" w:rsidRPr="006613B6">
            <w:rPr>
              <w:color w:val="000000"/>
              <w:lang w:val="it-IT"/>
            </w:rPr>
            <w:t>[16]</w:t>
          </w:r>
        </w:sdtContent>
      </w:sdt>
      <w:r w:rsidRPr="006D547B">
        <w:rPr>
          <w:lang w:val="it-IT"/>
        </w:rPr>
        <w:t xml:space="preserve">: </w:t>
      </w:r>
    </w:p>
    <w:p w14:paraId="6D4FA688" w14:textId="77777777" w:rsidR="00EF400B" w:rsidRPr="0052646A" w:rsidRDefault="00EF400B" w:rsidP="00EF400B">
      <w:pPr>
        <w:pStyle w:val="Paragrafoelenco"/>
        <w:numPr>
          <w:ilvl w:val="0"/>
          <w:numId w:val="7"/>
        </w:numPr>
        <w:rPr>
          <w:sz w:val="24"/>
          <w:szCs w:val="24"/>
        </w:rPr>
      </w:pPr>
      <w:r w:rsidRPr="0052646A">
        <w:rPr>
          <w:sz w:val="24"/>
          <w:szCs w:val="24"/>
        </w:rPr>
        <w:lastRenderedPageBreak/>
        <w:t xml:space="preserve">Agente </w:t>
      </w:r>
      <w:r w:rsidR="00141AB6">
        <w:rPr>
          <w:sz w:val="24"/>
          <w:szCs w:val="24"/>
        </w:rPr>
        <w:t>espandente</w:t>
      </w:r>
      <w:r w:rsidRPr="0052646A">
        <w:rPr>
          <w:sz w:val="24"/>
          <w:szCs w:val="24"/>
        </w:rPr>
        <w:t>: necessario per la formazione di gas alla temperatura che prelude l’incendio, cosicché da causare il rigonfiamento del char. I composti principalmente impiegati sono: ammina, urea, melammina;</w:t>
      </w:r>
    </w:p>
    <w:p w14:paraId="23B494F0" w14:textId="77777777" w:rsidR="00EF400B" w:rsidRPr="0052646A" w:rsidRDefault="00141AB6" w:rsidP="00EF400B">
      <w:pPr>
        <w:pStyle w:val="Paragrafoelenco"/>
        <w:numPr>
          <w:ilvl w:val="0"/>
          <w:numId w:val="7"/>
        </w:numPr>
        <w:rPr>
          <w:sz w:val="24"/>
          <w:szCs w:val="24"/>
        </w:rPr>
      </w:pPr>
      <w:r>
        <w:rPr>
          <w:sz w:val="24"/>
          <w:szCs w:val="24"/>
        </w:rPr>
        <w:t>Fonte di carbonio</w:t>
      </w:r>
      <w:r w:rsidR="00EF400B" w:rsidRPr="0052646A">
        <w:rPr>
          <w:sz w:val="24"/>
          <w:szCs w:val="24"/>
        </w:rPr>
        <w:t>: necessario per la formazione di char. Vengono, generalmente, impiegati destrine, sorbitolo;</w:t>
      </w:r>
    </w:p>
    <w:p w14:paraId="61C27375" w14:textId="34B83BD8" w:rsidR="00EF400B" w:rsidRDefault="003E16C2" w:rsidP="00EF400B">
      <w:pPr>
        <w:pStyle w:val="Paragrafoelenco"/>
        <w:numPr>
          <w:ilvl w:val="0"/>
          <w:numId w:val="7"/>
        </w:numPr>
        <w:rPr>
          <w:sz w:val="24"/>
          <w:szCs w:val="24"/>
        </w:rPr>
      </w:pPr>
      <w:r>
        <w:rPr>
          <w:sz w:val="24"/>
          <w:szCs w:val="24"/>
        </w:rPr>
        <w:t xml:space="preserve">Acido inorganico: </w:t>
      </w:r>
      <w:r w:rsidR="00EF400B" w:rsidRPr="0052646A">
        <w:rPr>
          <w:sz w:val="24"/>
          <w:szCs w:val="24"/>
        </w:rPr>
        <w:t>si libera in situ per decomposizione termica di un opportuno precursore. Vengono impiegati acido fosforico, solforico, borico, fosfat</w:t>
      </w:r>
      <w:r w:rsidR="00141AB6">
        <w:rPr>
          <w:sz w:val="24"/>
          <w:szCs w:val="24"/>
        </w:rPr>
        <w:t>o</w:t>
      </w:r>
      <w:r w:rsidR="00EF400B" w:rsidRPr="0052646A">
        <w:rPr>
          <w:sz w:val="24"/>
          <w:szCs w:val="24"/>
        </w:rPr>
        <w:t xml:space="preserve">, alogenuri di ammonio. </w:t>
      </w:r>
    </w:p>
    <w:p w14:paraId="7BD43926" w14:textId="77777777" w:rsidR="00607095" w:rsidRPr="00607095" w:rsidRDefault="00CC7C6F" w:rsidP="00607095">
      <w:pPr>
        <w:pStyle w:val="Titolo4"/>
      </w:pPr>
      <w:bookmarkStart w:id="15" w:name="_Toc139387586"/>
      <w:r>
        <w:t>Nanocompositi polimero-</w:t>
      </w:r>
      <w:r w:rsidR="00607095" w:rsidRPr="00607095">
        <w:t>clay</w:t>
      </w:r>
      <w:bookmarkEnd w:id="14"/>
      <w:bookmarkEnd w:id="15"/>
    </w:p>
    <w:p w14:paraId="17A16B5B" w14:textId="29797CA6" w:rsidR="00EF400B" w:rsidRPr="00E252D9" w:rsidRDefault="00EF400B" w:rsidP="00EF400B">
      <w:pPr>
        <w:rPr>
          <w:lang w:val="it-IT"/>
        </w:rPr>
      </w:pPr>
      <w:r w:rsidRPr="00607095">
        <w:rPr>
          <w:lang w:val="it-IT"/>
        </w:rPr>
        <w:t xml:space="preserve">Negli ultimi anni, lo sviluppo di ritardanti di fiamma altamente efficaci e sostenibili dal punto di vista ambientale è stato un obiettivo prioritario che ha portato a un rapido progresso della ricerca, con l’individuazione di nuove tecnologie. </w:t>
      </w:r>
      <w:r w:rsidRPr="00E252D9">
        <w:rPr>
          <w:lang w:val="it-IT"/>
        </w:rPr>
        <w:t xml:space="preserve">Sebbene i sistemi intumescenti rappresentino una valida alternativa ai ritardanti di fiamma a base di alogeni, il loro impiego per la produzione su larga scala di materiali polimerici a basso costo può risultare altamente costoso. Recentemente, i nanocompositi polimerici sono emersi come valida alternativa ai più comuni ritardanti di fiamma.  In particolare, le </w:t>
      </w:r>
      <w:r>
        <w:rPr>
          <w:lang w:val="it-IT"/>
        </w:rPr>
        <w:t>argille (</w:t>
      </w:r>
      <w:r w:rsidRPr="00E252D9">
        <w:rPr>
          <w:lang w:val="it-IT"/>
        </w:rPr>
        <w:t>clay</w:t>
      </w:r>
      <w:r>
        <w:rPr>
          <w:lang w:val="it-IT"/>
        </w:rPr>
        <w:t>)</w:t>
      </w:r>
      <w:r w:rsidRPr="00E252D9">
        <w:rPr>
          <w:lang w:val="it-IT"/>
        </w:rPr>
        <w:t xml:space="preserve"> come montmorillonite, </w:t>
      </w:r>
      <w:r w:rsidR="009C5F06">
        <w:rPr>
          <w:lang w:val="it-IT"/>
        </w:rPr>
        <w:t>sepiolite</w:t>
      </w:r>
      <w:r w:rsidRPr="00E252D9">
        <w:rPr>
          <w:lang w:val="it-IT"/>
        </w:rPr>
        <w:t xml:space="preserve">, </w:t>
      </w:r>
      <w:r w:rsidR="009C5F06">
        <w:rPr>
          <w:lang w:val="it-IT"/>
        </w:rPr>
        <w:t>laponite</w:t>
      </w:r>
      <w:r w:rsidRPr="00E252D9">
        <w:rPr>
          <w:lang w:val="it-IT"/>
        </w:rPr>
        <w:t xml:space="preserve"> hanno attirato grande attenzione per il loro potenziale nella produzione di materiali con ottime proprietà fisiche e una buona resistenza alla fiamma </w:t>
      </w:r>
      <w:sdt>
        <w:sdtPr>
          <w:rPr>
            <w:color w:val="000000"/>
            <w:lang w:val="it-IT"/>
          </w:rPr>
          <w:tag w:val="MENDELEY_CITATION_v3_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"/>
          <w:id w:val="1975408480"/>
          <w:placeholder>
            <w:docPart w:val="DefaultPlaceholder_-1854013440"/>
          </w:placeholder>
        </w:sdtPr>
        <w:sdtContent>
          <w:r w:rsidR="006613B6" w:rsidRPr="006613B6">
            <w:rPr>
              <w:color w:val="000000"/>
              <w:lang w:val="it-IT"/>
            </w:rPr>
            <w:t>[20]</w:t>
          </w:r>
        </w:sdtContent>
      </w:sdt>
      <w:r w:rsidRPr="00E252D9">
        <w:rPr>
          <w:lang w:val="it-IT"/>
        </w:rPr>
        <w:t xml:space="preserve">. </w:t>
      </w:r>
    </w:p>
    <w:p w14:paraId="26A041F9" w14:textId="5A768086" w:rsidR="00EF400B" w:rsidRPr="00E252D9" w:rsidRDefault="00EF400B" w:rsidP="00EF400B">
      <w:pPr>
        <w:rPr>
          <w:lang w:val="it-IT"/>
        </w:rPr>
      </w:pPr>
      <w:r w:rsidRPr="00607095">
        <w:rPr>
          <w:lang w:val="it-IT"/>
        </w:rPr>
        <w:t>I nanocompositi sono in grado di raggiungere ottime prestazion</w:t>
      </w:r>
      <w:r>
        <w:rPr>
          <w:lang w:val="it-IT"/>
        </w:rPr>
        <w:t>i</w:t>
      </w:r>
      <w:r w:rsidRPr="00607095">
        <w:rPr>
          <w:lang w:val="it-IT"/>
        </w:rPr>
        <w:t xml:space="preserve"> nel ritardo alla fiamma, grazie a due effetti principali che si verificano durante il meccanismo di combustione: un effetto di schermatura contro il flusso di calore e un effetto chimico dovuto all’azione catalitica della carica verso la formazione di un residuo carbonioso (char). </w:t>
      </w:r>
      <w:r w:rsidRPr="00E252D9">
        <w:rPr>
          <w:lang w:val="it-IT"/>
        </w:rPr>
        <w:t xml:space="preserve">In generale, </w:t>
      </w:r>
      <w:r>
        <w:rPr>
          <w:lang w:val="it-IT"/>
        </w:rPr>
        <w:t>le cariche agiscono</w:t>
      </w:r>
      <w:r w:rsidRPr="00E252D9">
        <w:rPr>
          <w:lang w:val="it-IT"/>
        </w:rPr>
        <w:t xml:space="preserve"> sulla fase condensata </w:t>
      </w:r>
      <w:sdt>
        <w:sdtPr>
          <w:rPr>
            <w:color w:val="000000"/>
            <w:lang w:val="it-IT"/>
          </w:rPr>
          <w:tag w:val="MENDELEY_CITATION_v3_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"/>
          <w:id w:val="-821123529"/>
          <w:placeholder>
            <w:docPart w:val="DefaultPlaceholder_-1854013440"/>
          </w:placeholder>
        </w:sdtPr>
        <w:sdtContent>
          <w:r w:rsidR="006613B6" w:rsidRPr="006613B6">
            <w:rPr>
              <w:color w:val="000000"/>
              <w:lang w:val="it-IT"/>
            </w:rPr>
            <w:t>[16]</w:t>
          </w:r>
        </w:sdtContent>
      </w:sdt>
      <w:r w:rsidRPr="00E252D9">
        <w:rPr>
          <w:lang w:val="it-IT"/>
        </w:rPr>
        <w:t>.</w:t>
      </w:r>
    </w:p>
    <w:p w14:paraId="6D0FC4F9" w14:textId="0C6CC7D9" w:rsidR="00EF400B" w:rsidRPr="00E252D9" w:rsidRDefault="00EF400B" w:rsidP="00EF400B">
      <w:pPr>
        <w:rPr>
          <w:rFonts w:eastAsiaTheme="minorEastAsia"/>
          <w:lang w:val="it-IT"/>
        </w:rPr>
      </w:pPr>
      <w:r w:rsidRPr="00607095">
        <w:rPr>
          <w:lang w:val="it-IT"/>
        </w:rPr>
        <w:t xml:space="preserve">Nello specifico, durante il processo di combustione avviene una rapida asportazione della superficie del polimero che comporta l’accumulo delle nanoparticelle in superfice. </w:t>
      </w:r>
      <w:r w:rsidRPr="00E252D9">
        <w:rPr>
          <w:lang w:val="it-IT"/>
        </w:rPr>
        <w:t>Questo strato termicamente stabile funge da barriera al trasferimento del calore e dell’ossigeno dalla fiamma al materiale e dei prodotti di degradazione dal materiale alla fiamma. La velocità e la facilità con cui si può formare questo strato superficiale dipend</w:t>
      </w:r>
      <w:r>
        <w:rPr>
          <w:lang w:val="it-IT"/>
        </w:rPr>
        <w:t>ono</w:t>
      </w:r>
      <w:r w:rsidRPr="00E252D9">
        <w:rPr>
          <w:lang w:val="it-IT"/>
        </w:rPr>
        <w:t xml:space="preserve"> dalla distribuzione delle cariche all’interno del polimero. Naturalmente, </w:t>
      </w:r>
      <w:r>
        <w:rPr>
          <w:lang w:val="it-IT"/>
        </w:rPr>
        <w:t>una buona</w:t>
      </w:r>
      <w:r w:rsidRPr="00E252D9">
        <w:rPr>
          <w:lang w:val="it-IT"/>
        </w:rPr>
        <w:t xml:space="preserve"> dispersione dell</w:t>
      </w:r>
      <w:r>
        <w:rPr>
          <w:lang w:val="it-IT"/>
        </w:rPr>
        <w:t>a carica in forma nanometrica (in tal caso si parla di nanocariche)</w:t>
      </w:r>
      <w:r w:rsidRPr="00E252D9">
        <w:rPr>
          <w:lang w:val="it-IT"/>
        </w:rPr>
        <w:t xml:space="preserve"> porta alla possibilità di creare la barriera fisica in maniera più efficace, contrariamente a quanto accade se le particelle sono micro-aggregate. </w:t>
      </w:r>
      <w:r w:rsidR="00565910" w:rsidRPr="00E252D9">
        <w:rPr>
          <w:lang w:val="it-IT"/>
        </w:rPr>
        <w:t>Pertanto,</w:t>
      </w:r>
      <w:r w:rsidRPr="00E252D9">
        <w:rPr>
          <w:lang w:val="it-IT"/>
        </w:rPr>
        <w:t xml:space="preserve"> nel caso dei nanocompositi, l’effetto schermante rappresenta il principale meccanismo di protezione contro la fiamma. Ciò ha come effetto la riduzione </w:t>
      </w:r>
      <w:r>
        <w:rPr>
          <w:lang w:val="it-IT"/>
        </w:rPr>
        <w:t xml:space="preserve">sia </w:t>
      </w:r>
      <w:r w:rsidRPr="00E252D9">
        <w:rPr>
          <w:lang w:val="it-IT"/>
        </w:rPr>
        <w:t>del</w:t>
      </w:r>
      <w:r w:rsidRPr="00E252D9">
        <w:rPr>
          <w:rFonts w:eastAsiaTheme="minorEastAsia"/>
          <w:lang w:val="it-IT"/>
        </w:rPr>
        <w:t xml:space="preserve">la potenza termica rilasciata dal campione nell’unità di superficie irradiata (HRR) e </w:t>
      </w:r>
      <w:r>
        <w:rPr>
          <w:rFonts w:eastAsiaTheme="minorEastAsia"/>
          <w:lang w:val="it-IT"/>
        </w:rPr>
        <w:t xml:space="preserve">che del </w:t>
      </w:r>
      <w:r w:rsidRPr="00E252D9">
        <w:rPr>
          <w:rFonts w:eastAsiaTheme="minorEastAsia"/>
          <w:lang w:val="it-IT"/>
        </w:rPr>
        <w:t xml:space="preserve">tempo di combustione. Inoltre, è possibile che la presenza di nanocariche porti alla formazione di uno strato carbonizzato compatto, termicamente stabile e denso, che può raggiungere temperature significativamente superiori a quelle di un polimero privo di carica in decomposizione, aumentando così la temperatura superficiale, con conseguente aumento della radiazione termica </w:t>
      </w:r>
      <w:sdt>
        <w:sdtPr>
          <w:rPr>
            <w:rFonts w:eastAsiaTheme="minorEastAsia"/>
            <w:color w:val="000000"/>
            <w:lang w:val="it-IT"/>
          </w:rPr>
          <w:tag w:val="MENDELEY_CITATION_v3_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"/>
          <w:id w:val="814528752"/>
          <w:placeholder>
            <w:docPart w:val="DefaultPlaceholder_-1854013440"/>
          </w:placeholder>
        </w:sdtPr>
        <w:sdtContent>
          <w:r w:rsidR="006613B6" w:rsidRPr="006613B6">
            <w:rPr>
              <w:rFonts w:eastAsiaTheme="minorEastAsia"/>
              <w:color w:val="000000"/>
              <w:lang w:val="it-IT"/>
            </w:rPr>
            <w:t>[21]</w:t>
          </w:r>
        </w:sdtContent>
      </w:sdt>
      <w:r w:rsidRPr="00E252D9">
        <w:rPr>
          <w:rFonts w:eastAsiaTheme="minorEastAsia"/>
          <w:lang w:val="it-IT"/>
        </w:rPr>
        <w:t xml:space="preserve">. </w:t>
      </w:r>
    </w:p>
    <w:p w14:paraId="1104644B" w14:textId="77777777" w:rsidR="00192754" w:rsidRPr="00D8453D" w:rsidRDefault="00EF400B" w:rsidP="00A416E5">
      <w:pPr>
        <w:rPr>
          <w:rFonts w:cs="Times New Roman"/>
          <w:i/>
          <w:color w:val="000000" w:themeColor="text1"/>
          <w:szCs w:val="24"/>
          <w:lang w:val="it-IT"/>
        </w:rPr>
      </w:pPr>
      <w:r w:rsidRPr="00607095">
        <w:rPr>
          <w:rFonts w:eastAsiaTheme="minorEastAsia"/>
          <w:lang w:val="it-IT"/>
        </w:rPr>
        <w:t xml:space="preserve">Durante il processo di combustione, gli scambi di calore e massa </w:t>
      </w:r>
      <w:r>
        <w:rPr>
          <w:rFonts w:eastAsiaTheme="minorEastAsia"/>
          <w:lang w:val="it-IT"/>
        </w:rPr>
        <w:t>avvengono in prossimità della superfice</w:t>
      </w:r>
      <w:r w:rsidRPr="00607095">
        <w:rPr>
          <w:rFonts w:eastAsiaTheme="minorEastAsia"/>
          <w:lang w:val="it-IT"/>
        </w:rPr>
        <w:t xml:space="preserve"> d</w:t>
      </w:r>
      <w:r w:rsidR="00225CD7">
        <w:rPr>
          <w:rFonts w:eastAsiaTheme="minorEastAsia"/>
          <w:lang w:val="it-IT"/>
        </w:rPr>
        <w:t>i un</w:t>
      </w:r>
      <w:r>
        <w:rPr>
          <w:rFonts w:eastAsiaTheme="minorEastAsia"/>
          <w:lang w:val="it-IT"/>
        </w:rPr>
        <w:t xml:space="preserve"> materiale</w:t>
      </w:r>
      <w:r w:rsidRPr="00607095">
        <w:rPr>
          <w:rFonts w:eastAsiaTheme="minorEastAsia"/>
          <w:lang w:val="it-IT"/>
        </w:rPr>
        <w:t xml:space="preserve">. </w:t>
      </w:r>
      <w:r w:rsidRPr="00E252D9">
        <w:rPr>
          <w:rFonts w:eastAsiaTheme="minorEastAsia"/>
          <w:lang w:val="it-IT"/>
        </w:rPr>
        <w:t xml:space="preserve">Pertanto, la modifica superficiale del polimero può influenzare </w:t>
      </w:r>
      <w:r w:rsidRPr="00E252D9">
        <w:rPr>
          <w:rFonts w:eastAsiaTheme="minorEastAsia"/>
          <w:lang w:val="it-IT"/>
        </w:rPr>
        <w:lastRenderedPageBreak/>
        <w:t xml:space="preserve">direttamente la sua reazione alla fiamma. Una valida tecnica per la preparazione di polimeri con proprietà ritardanti di fiamma, senza modificare la loro composizione in massa, è la tecnica </w:t>
      </w:r>
      <w:r w:rsidRPr="00AE6CEB">
        <w:rPr>
          <w:rFonts w:eastAsiaTheme="minorEastAsia"/>
          <w:lang w:val="it-IT"/>
        </w:rPr>
        <w:t>layer by layer</w:t>
      </w:r>
      <w:r w:rsidRPr="00E252D9">
        <w:rPr>
          <w:rFonts w:eastAsiaTheme="minorEastAsia"/>
          <w:i/>
          <w:lang w:val="it-IT"/>
        </w:rPr>
        <w:t xml:space="preserve"> </w:t>
      </w:r>
      <w:r w:rsidRPr="00E252D9">
        <w:rPr>
          <w:rFonts w:eastAsiaTheme="minorEastAsia"/>
          <w:lang w:val="it-IT"/>
        </w:rPr>
        <w:t>(LBL). In particolare, i fillosilicati sono ampiamente utilizzati per la preparazione di rivestimenti ritardanti di fiamma attraverso la tecnica LBL su materiali polimerici, in quanto hanno la capacità di formare sospensione acquose stabili.</w:t>
      </w:r>
      <w:bookmarkStart w:id="16" w:name="_Toc136506114"/>
      <w:bookmarkStart w:id="17" w:name="_Toc136770664"/>
      <w:bookmarkStart w:id="18" w:name="_Toc137034380"/>
      <w:bookmarkStart w:id="19" w:name="_Toc137058790"/>
      <w:bookmarkEnd w:id="16"/>
      <w:bookmarkEnd w:id="17"/>
      <w:bookmarkEnd w:id="18"/>
      <w:bookmarkEnd w:id="19"/>
    </w:p>
    <w:p w14:paraId="70885102" w14:textId="77777777" w:rsidR="00192754" w:rsidRPr="00646F27" w:rsidRDefault="00192754" w:rsidP="00A416E5">
      <w:pPr>
        <w:pStyle w:val="Titolo2"/>
        <w:rPr>
          <w:lang w:val="it-IT"/>
        </w:rPr>
      </w:pPr>
      <w:bookmarkStart w:id="20" w:name="_Toc134384860"/>
      <w:bookmarkStart w:id="21" w:name="_Toc134385953"/>
      <w:bookmarkStart w:id="22" w:name="_Toc134390753"/>
      <w:bookmarkStart w:id="23" w:name="_Toc134392674"/>
      <w:bookmarkStart w:id="24" w:name="_Toc134569926"/>
      <w:bookmarkStart w:id="25" w:name="_Toc135307855"/>
      <w:bookmarkStart w:id="26" w:name="_Toc135346770"/>
      <w:bookmarkStart w:id="27" w:name="_Toc135727055"/>
      <w:bookmarkStart w:id="28" w:name="_Toc136506115"/>
      <w:bookmarkStart w:id="29" w:name="_Toc136770665"/>
      <w:bookmarkStart w:id="30" w:name="_Toc137034381"/>
      <w:bookmarkStart w:id="31" w:name="_Toc137058791"/>
      <w:bookmarkStart w:id="32" w:name="_Toc135346771"/>
      <w:bookmarkStart w:id="33" w:name="_Toc139387587"/>
      <w:bookmarkEnd w:id="20"/>
      <w:bookmarkEnd w:id="21"/>
      <w:bookmarkEnd w:id="22"/>
      <w:bookmarkEnd w:id="23"/>
      <w:bookmarkEnd w:id="24"/>
      <w:bookmarkEnd w:id="25"/>
      <w:bookmarkEnd w:id="26"/>
      <w:bookmarkEnd w:id="27"/>
      <w:bookmarkEnd w:id="28"/>
      <w:bookmarkEnd w:id="29"/>
      <w:bookmarkEnd w:id="30"/>
      <w:bookmarkEnd w:id="31"/>
      <w:r w:rsidRPr="00646F27">
        <w:rPr>
          <w:lang w:val="it-IT"/>
        </w:rPr>
        <w:t>Materiali isolanti da fonte rinnovabile</w:t>
      </w:r>
      <w:bookmarkEnd w:id="32"/>
      <w:bookmarkEnd w:id="33"/>
    </w:p>
    <w:p w14:paraId="3898A9AC" w14:textId="7D215D37" w:rsidR="00EF400B" w:rsidRPr="00192754" w:rsidRDefault="00EF400B" w:rsidP="008662E8">
      <w:pPr>
        <w:ind w:left="425" w:right="89"/>
        <w:rPr>
          <w:rFonts w:cs="Times New Roman"/>
          <w:color w:val="000000" w:themeColor="text1"/>
          <w:szCs w:val="24"/>
          <w:lang w:val="it-IT"/>
        </w:rPr>
      </w:pPr>
      <w:bookmarkStart w:id="34" w:name="_Toc135346772"/>
      <w:r w:rsidRPr="00192754">
        <w:rPr>
          <w:rFonts w:cs="Times New Roman"/>
          <w:color w:val="000000" w:themeColor="text1"/>
          <w:szCs w:val="24"/>
          <w:lang w:val="it-IT"/>
        </w:rPr>
        <w:t xml:space="preserve">Tra i materiali isolanti che possono offrire un valido contributo alla sostenibilità ambientale, vi sono i materiali a base biologica come trucioli di legno, carta riciclata e sughero </w:t>
      </w:r>
      <w:sdt>
        <w:sdtPr>
          <w:rPr>
            <w:rFonts w:cs="Times New Roman"/>
            <w:color w:val="000000"/>
            <w:szCs w:val="24"/>
            <w:lang w:val="it-IT"/>
          </w:rPr>
          <w:tag w:val="MENDELEY_CITATION_v3_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"/>
          <w:id w:val="-1699698106"/>
          <w:placeholder>
            <w:docPart w:val="DefaultPlaceholder_-1854013440"/>
          </w:placeholder>
        </w:sdtPr>
        <w:sdtContent>
          <w:r w:rsidR="006613B6" w:rsidRPr="006613B6">
            <w:rPr>
              <w:rFonts w:cs="Times New Roman"/>
              <w:color w:val="000000"/>
              <w:szCs w:val="24"/>
              <w:lang w:val="it-IT"/>
            </w:rPr>
            <w:t>[22]</w:t>
          </w:r>
        </w:sdtContent>
      </w:sdt>
      <w:r w:rsidRPr="00192754">
        <w:rPr>
          <w:rFonts w:cs="Times New Roman"/>
          <w:color w:val="000000" w:themeColor="text1"/>
          <w:szCs w:val="24"/>
          <w:lang w:val="it-IT"/>
        </w:rPr>
        <w:t xml:space="preserve">. La natura fibrosa di gran parte di tali materiali garantisce delle ottime proprietà di isolamento acustico e termico, che talvolta risultano migliori delle fibre sintetiche. Nonostante queste caratteristiche positive, il mercato delle costruzioni è ancora dominato da materiali isolanti sintetici. Ciò è dovuto ad alcune criticità, prima fra tutte l’elevata bagnabilità e assorbimento di umidità dovuta alla struttura a pori aperti delle fibre, la possibilità di attacchi biologici da parte di funghi e parassiti, l’elevata infiammabilità, dovuta alla natura organica dei materiali costituenti ed infine l’elevato costo, se comparato con i materiali di origine inorganica </w:t>
      </w:r>
      <w:sdt>
        <w:sdtPr>
          <w:rPr>
            <w:rFonts w:cs="Times New Roman"/>
            <w:color w:val="000000"/>
            <w:szCs w:val="24"/>
            <w:lang w:val="it-IT"/>
          </w:rPr>
          <w:tag w:val="MENDELEY_CITATION_v3_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"/>
          <w:id w:val="471874015"/>
          <w:placeholder>
            <w:docPart w:val="DefaultPlaceholder_-1854013440"/>
          </w:placeholder>
        </w:sdtPr>
        <w:sdtContent>
          <w:r w:rsidR="006613B6" w:rsidRPr="006613B6">
            <w:rPr>
              <w:rFonts w:cs="Times New Roman"/>
              <w:color w:val="000000"/>
              <w:szCs w:val="24"/>
              <w:lang w:val="it-IT"/>
            </w:rPr>
            <w:t>[23]</w:t>
          </w:r>
        </w:sdtContent>
      </w:sdt>
      <w:r w:rsidRPr="00192754">
        <w:rPr>
          <w:rFonts w:cs="Times New Roman"/>
          <w:color w:val="000000" w:themeColor="text1"/>
          <w:szCs w:val="24"/>
          <w:lang w:val="it-IT"/>
        </w:rPr>
        <w:t xml:space="preserve">. </w:t>
      </w:r>
    </w:p>
    <w:p w14:paraId="53B1ED58" w14:textId="642CB810" w:rsidR="00EF400B" w:rsidRPr="00192754" w:rsidRDefault="00565910" w:rsidP="008662E8">
      <w:pPr>
        <w:ind w:left="425" w:right="91"/>
        <w:rPr>
          <w:rFonts w:cs="Times New Roman"/>
          <w:color w:val="000000" w:themeColor="text1"/>
          <w:szCs w:val="24"/>
          <w:lang w:val="it-IT"/>
        </w:rPr>
      </w:pPr>
      <w:r w:rsidRPr="00192754">
        <w:rPr>
          <w:rFonts w:cs="Times New Roman"/>
          <w:color w:val="000000" w:themeColor="text1"/>
          <w:szCs w:val="24"/>
          <w:lang w:val="it-IT"/>
        </w:rPr>
        <w:t>Il recente interesse per la nanocellulosa estratta dal legno e da altri fonti</w:t>
      </w:r>
      <w:r w:rsidR="00EF400B" w:rsidRPr="00192754">
        <w:rPr>
          <w:rFonts w:cs="Times New Roman"/>
          <w:color w:val="000000" w:themeColor="text1"/>
          <w:szCs w:val="24"/>
          <w:lang w:val="it-IT"/>
        </w:rPr>
        <w:t xml:space="preserve"> sta fornendo all’ingegneria su scala nanometrica delle nuove possibilità di progettazione che possano portare alla generazione di materiali per l’isolamento più efficienti rispetto a quelli impiegati fino ad oggi. Naturalmente le sfide da dover affrontare sono diverse, come migliorare la loro resistenza alla fiamma e all’umidità. Lavori recenti hanno dimostrato che nanomateriali come argille e materiali a base di grafene (graphene related materials) possano apportare dei miglioramenti, in termini di resistenza alla fiamma e proprietà meccaniche </w:t>
      </w:r>
      <w:sdt>
        <w:sdtPr>
          <w:rPr>
            <w:rFonts w:cs="Times New Roman"/>
            <w:color w:val="000000"/>
            <w:szCs w:val="24"/>
            <w:lang w:val="it-IT"/>
          </w:rPr>
          <w:tag w:val="MENDELEY_CITATION_v3_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"/>
          <w:id w:val="-1148592589"/>
          <w:placeholder>
            <w:docPart w:val="DefaultPlaceholder_-1854013440"/>
          </w:placeholder>
        </w:sdtPr>
        <w:sdtContent>
          <w:r w:rsidR="006613B6" w:rsidRPr="006613B6">
            <w:rPr>
              <w:rFonts w:cs="Times New Roman"/>
              <w:color w:val="000000"/>
              <w:szCs w:val="24"/>
              <w:lang w:val="it-IT"/>
            </w:rPr>
            <w:t>[24]</w:t>
          </w:r>
        </w:sdtContent>
      </w:sdt>
      <w:r w:rsidR="00B41E59">
        <w:rPr>
          <w:rFonts w:cs="Times New Roman"/>
          <w:color w:val="000000"/>
          <w:szCs w:val="24"/>
          <w:lang w:val="it-IT"/>
        </w:rPr>
        <w:t xml:space="preserve">, </w:t>
      </w:r>
      <w:sdt>
        <w:sdtPr>
          <w:rPr>
            <w:rFonts w:cs="Times New Roman"/>
            <w:color w:val="000000"/>
            <w:szCs w:val="24"/>
            <w:lang w:val="it-IT"/>
          </w:rPr>
          <w:tag w:val="MENDELEY_CITATION_v3_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"/>
          <w:id w:val="1075324080"/>
          <w:placeholder>
            <w:docPart w:val="DefaultPlaceholder_-1854013440"/>
          </w:placeholder>
        </w:sdtPr>
        <w:sdtContent>
          <w:r w:rsidR="006613B6" w:rsidRPr="006613B6">
            <w:rPr>
              <w:rFonts w:cs="Times New Roman"/>
              <w:color w:val="000000"/>
              <w:szCs w:val="24"/>
              <w:lang w:val="it-IT"/>
            </w:rPr>
            <w:t>[25]</w:t>
          </w:r>
        </w:sdtContent>
      </w:sdt>
      <w:r w:rsidR="00EF400B" w:rsidRPr="00192754">
        <w:rPr>
          <w:rFonts w:cs="Times New Roman"/>
          <w:color w:val="000000" w:themeColor="text1"/>
          <w:szCs w:val="24"/>
          <w:lang w:val="it-IT"/>
        </w:rPr>
        <w:t xml:space="preserve">. Diverse strategie sono state utilizzate per migliorare la sensibilità all’umidità dei materiali a base di cellulosa, come ad esempio le reticolazioni, multistrati di polielettroliti e idrofobizzazione </w:t>
      </w:r>
      <w:sdt>
        <w:sdtPr>
          <w:rPr>
            <w:rFonts w:cs="Times New Roman"/>
            <w:color w:val="000000"/>
            <w:szCs w:val="24"/>
            <w:lang w:val="it-IT"/>
          </w:rPr>
          <w:tag w:val="MENDELEY_CITATION_v3_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"/>
          <w:id w:val="-1661536408"/>
          <w:placeholder>
            <w:docPart w:val="DefaultPlaceholder_-1854013440"/>
          </w:placeholder>
        </w:sdtPr>
        <w:sdtContent>
          <w:r w:rsidR="006613B6" w:rsidRPr="006613B6">
            <w:rPr>
              <w:rFonts w:cs="Times New Roman"/>
              <w:color w:val="000000"/>
              <w:szCs w:val="24"/>
              <w:lang w:val="it-IT"/>
            </w:rPr>
            <w:t>[26]</w:t>
          </w:r>
        </w:sdtContent>
      </w:sdt>
      <w:r w:rsidR="00EF400B">
        <w:rPr>
          <w:rFonts w:cs="Times New Roman"/>
          <w:color w:val="000000"/>
          <w:szCs w:val="24"/>
          <w:lang w:val="it-IT"/>
        </w:rPr>
        <w:t xml:space="preserve">, </w:t>
      </w:r>
      <w:sdt>
        <w:sdtPr>
          <w:rPr>
            <w:rFonts w:cs="Times New Roman"/>
            <w:color w:val="000000"/>
            <w:szCs w:val="24"/>
            <w:lang w:val="it-IT"/>
          </w:rPr>
          <w:tag w:val="MENDELEY_CITATION_v3_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"/>
          <w:id w:val="-1050616190"/>
          <w:placeholder>
            <w:docPart w:val="DefaultPlaceholder_-1854013440"/>
          </w:placeholder>
        </w:sdtPr>
        <w:sdtContent>
          <w:r w:rsidR="006613B6" w:rsidRPr="006613B6">
            <w:rPr>
              <w:rFonts w:cs="Times New Roman"/>
              <w:color w:val="000000"/>
              <w:szCs w:val="24"/>
              <w:lang w:val="it-IT"/>
            </w:rPr>
            <w:t>[27]</w:t>
          </w:r>
        </w:sdtContent>
      </w:sdt>
      <w:r w:rsidR="00EF400B">
        <w:rPr>
          <w:rFonts w:cs="Times New Roman"/>
          <w:color w:val="000000"/>
          <w:szCs w:val="24"/>
          <w:lang w:val="it-IT"/>
        </w:rPr>
        <w:t>,</w:t>
      </w:r>
      <w:r w:rsidR="00EF400B" w:rsidRPr="00E854E0">
        <w:rPr>
          <w:rFonts w:cs="Times New Roman"/>
          <w:color w:val="000000"/>
          <w:szCs w:val="24"/>
          <w:lang w:val="it-IT"/>
        </w:rPr>
        <w:t xml:space="preserve"> </w:t>
      </w:r>
      <w:sdt>
        <w:sdtPr>
          <w:rPr>
            <w:rFonts w:cs="Times New Roman"/>
            <w:color w:val="000000"/>
            <w:szCs w:val="24"/>
            <w:lang w:val="it-IT"/>
          </w:rPr>
          <w:tag w:val="MENDELEY_CITATION_v3_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"/>
          <w:id w:val="1045330612"/>
          <w:placeholder>
            <w:docPart w:val="DefaultPlaceholder_-1854013440"/>
          </w:placeholder>
        </w:sdtPr>
        <w:sdtContent>
          <w:r w:rsidR="006613B6" w:rsidRPr="006613B6">
            <w:rPr>
              <w:rFonts w:cs="Times New Roman"/>
              <w:color w:val="000000"/>
              <w:szCs w:val="24"/>
              <w:lang w:val="it-IT"/>
            </w:rPr>
            <w:t>[28]</w:t>
          </w:r>
        </w:sdtContent>
      </w:sdt>
      <w:r w:rsidR="00EF400B" w:rsidRPr="00192754">
        <w:rPr>
          <w:rFonts w:cs="Times New Roman"/>
          <w:color w:val="000000" w:themeColor="text1"/>
          <w:szCs w:val="24"/>
          <w:lang w:val="it-IT"/>
        </w:rPr>
        <w:t xml:space="preserve">. </w:t>
      </w:r>
    </w:p>
    <w:p w14:paraId="6BEB3C35" w14:textId="77777777" w:rsidR="00192754" w:rsidRPr="00945F85" w:rsidRDefault="00192754" w:rsidP="00945F85">
      <w:pPr>
        <w:pStyle w:val="Titolo3"/>
        <w:numPr>
          <w:ilvl w:val="2"/>
          <w:numId w:val="17"/>
        </w:numPr>
        <w:rPr>
          <w:sz w:val="24"/>
          <w:u w:val="single"/>
        </w:rPr>
      </w:pPr>
      <w:r w:rsidRPr="00945F85">
        <w:rPr>
          <w:lang w:val="it-IT"/>
        </w:rPr>
        <w:t xml:space="preserve"> </w:t>
      </w:r>
      <w:bookmarkStart w:id="35" w:name="_Toc139387588"/>
      <w:r>
        <w:t>Cellulosa</w:t>
      </w:r>
      <w:bookmarkEnd w:id="34"/>
      <w:bookmarkEnd w:id="35"/>
    </w:p>
    <w:p w14:paraId="3A71A508" w14:textId="77777777" w:rsidR="00192754" w:rsidRPr="00914D4B" w:rsidRDefault="00CC7C6F" w:rsidP="00192754">
      <w:pPr>
        <w:rPr>
          <w:u w:val="single"/>
          <w:lang w:val="it-IT"/>
        </w:rPr>
      </w:pPr>
      <w:r>
        <w:rPr>
          <w:noProof/>
          <w:lang w:val="it-IT" w:eastAsia="it-IT"/>
        </w:rPr>
        <w:drawing>
          <wp:anchor distT="0" distB="0" distL="114300" distR="114300" simplePos="0" relativeHeight="251663360" behindDoc="1" locked="0" layoutInCell="1" allowOverlap="1" wp14:anchorId="32910C49" wp14:editId="01911C9F">
            <wp:simplePos x="0" y="0"/>
            <wp:positionH relativeFrom="margin">
              <wp:posOffset>1310005</wp:posOffset>
            </wp:positionH>
            <wp:positionV relativeFrom="paragraph">
              <wp:posOffset>838835</wp:posOffset>
            </wp:positionV>
            <wp:extent cx="3343910" cy="969645"/>
            <wp:effectExtent l="0" t="0" r="8890" b="1905"/>
            <wp:wrapTight wrapText="bothSides">
              <wp:wrapPolygon edited="0">
                <wp:start x="0" y="0"/>
                <wp:lineTo x="0" y="21218"/>
                <wp:lineTo x="21534" y="21218"/>
                <wp:lineTo x="21534" y="0"/>
                <wp:lineTo x="0" y="0"/>
              </wp:wrapPolygon>
            </wp:wrapTight>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l="1573" t="4410" r="1523" b="5512"/>
                    <a:stretch/>
                  </pic:blipFill>
                  <pic:spPr bwMode="auto">
                    <a:xfrm>
                      <a:off x="0" y="0"/>
                      <a:ext cx="3343910" cy="9696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87393">
        <w:rPr>
          <w:lang w:val="it-IT"/>
        </w:rPr>
        <w:t xml:space="preserve">La cellulosa è uno dei biopolimeri maggiormente disponibile in natura, ed è il principale componente strutturale delle piante verdi, varie forme di alghe e oomiceti. </w:t>
      </w:r>
      <w:r w:rsidRPr="002F78A7">
        <w:rPr>
          <w:lang w:val="it-IT"/>
        </w:rPr>
        <w:t xml:space="preserve">La cellulosa è un polisaccaride formato da catene lineari di D-glucosio, in cui le unità di glucosio sono legate mediante legami </w:t>
      </w:r>
      <w:r>
        <w:t>β</w:t>
      </w:r>
      <w:r w:rsidRPr="002F78A7">
        <w:rPr>
          <w:lang w:val="it-IT"/>
        </w:rPr>
        <w:t>-1,4-glicosidici (</w:t>
      </w:r>
      <w:r w:rsidRPr="002F78A7">
        <w:rPr>
          <w:i/>
          <w:lang w:val="it-IT"/>
        </w:rPr>
        <w:t>Figura 1.</w:t>
      </w:r>
      <w:r w:rsidR="00141AB6">
        <w:rPr>
          <w:i/>
          <w:lang w:val="it-IT"/>
        </w:rPr>
        <w:t>3</w:t>
      </w:r>
      <w:r w:rsidRPr="002F78A7">
        <w:rPr>
          <w:i/>
          <w:lang w:val="it-IT"/>
        </w:rPr>
        <w:t>)</w:t>
      </w:r>
      <w:r>
        <w:rPr>
          <w:noProof/>
          <w:lang w:val="it-IT" w:eastAsia="it-IT"/>
        </w:rPr>
        <w:t xml:space="preserve"> </w:t>
      </w:r>
    </w:p>
    <w:p w14:paraId="34D4ED69" w14:textId="77777777" w:rsidR="00DD6644" w:rsidRDefault="00DD6644" w:rsidP="00192754">
      <w:pPr>
        <w:rPr>
          <w:lang w:val="it-IT"/>
        </w:rPr>
      </w:pPr>
    </w:p>
    <w:p w14:paraId="67A4B640" w14:textId="77777777" w:rsidR="00DD6644" w:rsidRDefault="00DD6644" w:rsidP="00192754">
      <w:pPr>
        <w:rPr>
          <w:lang w:val="it-IT"/>
        </w:rPr>
      </w:pPr>
    </w:p>
    <w:p w14:paraId="34F09EAD" w14:textId="77777777" w:rsidR="00DD6644" w:rsidRDefault="00DD6644" w:rsidP="00192754">
      <w:pPr>
        <w:rPr>
          <w:lang w:val="it-IT"/>
        </w:rPr>
      </w:pPr>
      <w:r>
        <w:rPr>
          <w:noProof/>
          <w:lang w:val="it-IT" w:eastAsia="it-IT"/>
        </w:rPr>
        <mc:AlternateContent>
          <mc:Choice Requires="wps">
            <w:drawing>
              <wp:anchor distT="0" distB="0" distL="114300" distR="114300" simplePos="0" relativeHeight="251665408" behindDoc="1" locked="0" layoutInCell="1" allowOverlap="1" wp14:anchorId="3703B9E8" wp14:editId="24FFD153">
                <wp:simplePos x="0" y="0"/>
                <wp:positionH relativeFrom="margin">
                  <wp:align>center</wp:align>
                </wp:positionH>
                <wp:positionV relativeFrom="paragraph">
                  <wp:posOffset>48196</wp:posOffset>
                </wp:positionV>
                <wp:extent cx="4953000" cy="635"/>
                <wp:effectExtent l="0" t="0" r="0" b="0"/>
                <wp:wrapTight wrapText="bothSides">
                  <wp:wrapPolygon edited="0">
                    <wp:start x="0" y="0"/>
                    <wp:lineTo x="0" y="20948"/>
                    <wp:lineTo x="21517" y="20948"/>
                    <wp:lineTo x="21517" y="0"/>
                    <wp:lineTo x="0" y="0"/>
                  </wp:wrapPolygon>
                </wp:wrapTight>
                <wp:docPr id="8" name="Casella di testo 8"/>
                <wp:cNvGraphicFramePr/>
                <a:graphic xmlns:a="http://schemas.openxmlformats.org/drawingml/2006/main">
                  <a:graphicData uri="http://schemas.microsoft.com/office/word/2010/wordprocessingShape">
                    <wps:wsp>
                      <wps:cNvSpPr txBox="1"/>
                      <wps:spPr>
                        <a:xfrm>
                          <a:off x="0" y="0"/>
                          <a:ext cx="4953000" cy="635"/>
                        </a:xfrm>
                        <a:prstGeom prst="rect">
                          <a:avLst/>
                        </a:prstGeom>
                        <a:solidFill>
                          <a:prstClr val="white"/>
                        </a:solidFill>
                        <a:ln>
                          <a:noFill/>
                        </a:ln>
                      </wps:spPr>
                      <wps:txbx>
                        <w:txbxContent>
                          <w:p w14:paraId="5C3F2185" w14:textId="77777777" w:rsidR="0049069B" w:rsidRPr="00CC7C6F" w:rsidRDefault="0049069B" w:rsidP="00287393">
                            <w:pPr>
                              <w:pStyle w:val="Didascalia"/>
                              <w:jc w:val="center"/>
                              <w:rPr>
                                <w:i w:val="0"/>
                                <w:noProof/>
                                <w:color w:val="auto"/>
                                <w:sz w:val="22"/>
                                <w:szCs w:val="22"/>
                              </w:rPr>
                            </w:pPr>
                            <w:r w:rsidRPr="00CC7C6F">
                              <w:rPr>
                                <w:b/>
                                <w:color w:val="auto"/>
                                <w:sz w:val="22"/>
                                <w:szCs w:val="22"/>
                              </w:rPr>
                              <w:t>Figura 1.</w:t>
                            </w:r>
                            <w:r>
                              <w:rPr>
                                <w:b/>
                                <w:color w:val="auto"/>
                                <w:sz w:val="22"/>
                                <w:szCs w:val="22"/>
                              </w:rPr>
                              <w:t>3</w:t>
                            </w:r>
                            <w:r w:rsidRPr="00CC7C6F">
                              <w:rPr>
                                <w:b/>
                                <w:color w:val="auto"/>
                                <w:sz w:val="22"/>
                                <w:szCs w:val="22"/>
                              </w:rPr>
                              <w:t xml:space="preserve"> </w:t>
                            </w:r>
                            <w:r w:rsidRPr="00CC7C6F">
                              <w:rPr>
                                <w:b/>
                                <w:i w:val="0"/>
                                <w:color w:val="auto"/>
                                <w:sz w:val="22"/>
                                <w:szCs w:val="22"/>
                              </w:rPr>
                              <w:t>-</w:t>
                            </w:r>
                            <w:r w:rsidRPr="00CC7C6F">
                              <w:rPr>
                                <w:i w:val="0"/>
                                <w:color w:val="auto"/>
                                <w:sz w:val="22"/>
                                <w:szCs w:val="22"/>
                              </w:rPr>
                              <w:t xml:space="preserve"> Struttura della cellulosa che evidenzia la presenza di legame idrogeno tra anelli β-D-</w:t>
                            </w:r>
                            <w:proofErr w:type="spellStart"/>
                            <w:r w:rsidRPr="00CC7C6F">
                              <w:rPr>
                                <w:i w:val="0"/>
                                <w:color w:val="auto"/>
                                <w:sz w:val="22"/>
                                <w:szCs w:val="22"/>
                              </w:rPr>
                              <w:t>glucopiranosidici</w:t>
                            </w:r>
                            <w:proofErr w:type="spellEnd"/>
                            <w:r w:rsidRPr="00CC7C6F">
                              <w:rPr>
                                <w:i w:val="0"/>
                                <w:color w:val="auto"/>
                                <w:sz w:val="22"/>
                                <w:szCs w:val="22"/>
                              </w:rPr>
                              <w:t xml:space="preserve"> consecutivi. </w:t>
                            </w:r>
                            <w:r w:rsidRPr="00CC7C6F">
                              <w:rPr>
                                <w:i w:val="0"/>
                                <w:color w:val="auto"/>
                                <w:sz w:val="22"/>
                                <w:szCs w:val="22"/>
                              </w:rPr>
                              <w:br/>
                              <w:t>Immagine riprodotta da “la chimica e l'industria” (DOI: http://dx.medra.org/10.17374/CI.2017.99.3.16)</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703B9E8" id="Casella di testo 8" o:spid="_x0000_s1028" type="#_x0000_t202" style="position:absolute;left:0;text-align:left;margin-left:0;margin-top:3.8pt;width:390pt;height:.05pt;z-index:-25165107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" stroked="f">
                <v:textbox style="mso-fit-shape-to-text:t" inset="0,0,0,0">
                  <w:txbxContent>
                    <w:p w14:paraId="5C3F2185" w14:textId="77777777" w:rsidR="0049069B" w:rsidRPr="00CC7C6F" w:rsidRDefault="0049069B" w:rsidP="00287393">
                      <w:pPr>
                        <w:pStyle w:val="Didascalia"/>
                        <w:jc w:val="center"/>
                        <w:rPr>
                          <w:i w:val="0"/>
                          <w:noProof/>
                          <w:color w:val="auto"/>
                          <w:sz w:val="22"/>
                          <w:szCs w:val="22"/>
                        </w:rPr>
                      </w:pPr>
                      <w:r w:rsidRPr="00CC7C6F">
                        <w:rPr>
                          <w:b/>
                          <w:color w:val="auto"/>
                          <w:sz w:val="22"/>
                          <w:szCs w:val="22"/>
                        </w:rPr>
                        <w:t>Figura 1.</w:t>
                      </w:r>
                      <w:r>
                        <w:rPr>
                          <w:b/>
                          <w:color w:val="auto"/>
                          <w:sz w:val="22"/>
                          <w:szCs w:val="22"/>
                        </w:rPr>
                        <w:t>3</w:t>
                      </w:r>
                      <w:r w:rsidRPr="00CC7C6F">
                        <w:rPr>
                          <w:b/>
                          <w:color w:val="auto"/>
                          <w:sz w:val="22"/>
                          <w:szCs w:val="22"/>
                        </w:rPr>
                        <w:t xml:space="preserve"> </w:t>
                      </w:r>
                      <w:r w:rsidRPr="00CC7C6F">
                        <w:rPr>
                          <w:b/>
                          <w:i w:val="0"/>
                          <w:color w:val="auto"/>
                          <w:sz w:val="22"/>
                          <w:szCs w:val="22"/>
                        </w:rPr>
                        <w:t>-</w:t>
                      </w:r>
                      <w:r w:rsidRPr="00CC7C6F">
                        <w:rPr>
                          <w:i w:val="0"/>
                          <w:color w:val="auto"/>
                          <w:sz w:val="22"/>
                          <w:szCs w:val="22"/>
                        </w:rPr>
                        <w:t xml:space="preserve"> Struttura della cellulosa che evidenzia la presenza di legame idrogeno tra anelli β-D-</w:t>
                      </w:r>
                      <w:proofErr w:type="spellStart"/>
                      <w:r w:rsidRPr="00CC7C6F">
                        <w:rPr>
                          <w:i w:val="0"/>
                          <w:color w:val="auto"/>
                          <w:sz w:val="22"/>
                          <w:szCs w:val="22"/>
                        </w:rPr>
                        <w:t>glucopiranosidici</w:t>
                      </w:r>
                      <w:proofErr w:type="spellEnd"/>
                      <w:r w:rsidRPr="00CC7C6F">
                        <w:rPr>
                          <w:i w:val="0"/>
                          <w:color w:val="auto"/>
                          <w:sz w:val="22"/>
                          <w:szCs w:val="22"/>
                        </w:rPr>
                        <w:t xml:space="preserve"> consecutivi. </w:t>
                      </w:r>
                      <w:r w:rsidRPr="00CC7C6F">
                        <w:rPr>
                          <w:i w:val="0"/>
                          <w:color w:val="auto"/>
                          <w:sz w:val="22"/>
                          <w:szCs w:val="22"/>
                        </w:rPr>
                        <w:br/>
                        <w:t>Immagine riprodotta da “la chimica e l'industria” (DOI: http://dx.medra.org/10.17374/CI.2017.99.3.16)</w:t>
                      </w:r>
                    </w:p>
                  </w:txbxContent>
                </v:textbox>
                <w10:wrap type="tight" anchorx="margin"/>
              </v:shape>
            </w:pict>
          </mc:Fallback>
        </mc:AlternateContent>
      </w:r>
    </w:p>
    <w:p w14:paraId="0E041C22" w14:textId="77777777" w:rsidR="00192754" w:rsidRPr="00192754" w:rsidRDefault="00192754" w:rsidP="00192754">
      <w:pPr>
        <w:rPr>
          <w:lang w:val="it-IT"/>
        </w:rPr>
      </w:pPr>
    </w:p>
    <w:p w14:paraId="4EB7EA31" w14:textId="77777777" w:rsidR="00CC7C6F" w:rsidRDefault="00CC7C6F" w:rsidP="00DD6644">
      <w:pPr>
        <w:rPr>
          <w:lang w:val="it-IT"/>
        </w:rPr>
      </w:pPr>
    </w:p>
    <w:p w14:paraId="00A0293B" w14:textId="5EDE8642" w:rsidR="00EF400B" w:rsidRPr="00DD6644" w:rsidRDefault="00EF400B" w:rsidP="00EF400B">
      <w:pPr>
        <w:rPr>
          <w:rFonts w:cs="Times New Roman"/>
          <w:color w:val="000000" w:themeColor="text1"/>
          <w:lang w:val="it-IT"/>
        </w:rPr>
      </w:pPr>
      <w:bookmarkStart w:id="36" w:name="_Toc135346773"/>
      <w:r w:rsidRPr="00DD6644">
        <w:rPr>
          <w:lang w:val="it-IT"/>
        </w:rPr>
        <w:lastRenderedPageBreak/>
        <w:t>Il grado di polimerizzazione (numero di unità fondamentali legate) della cellulosa è dell’ordine di 10</w:t>
      </w:r>
      <w:r w:rsidRPr="00DD6644">
        <w:rPr>
          <w:vertAlign w:val="superscript"/>
          <w:lang w:val="it-IT"/>
        </w:rPr>
        <w:t>4</w:t>
      </w:r>
      <w:r w:rsidRPr="00DD6644">
        <w:rPr>
          <w:lang w:val="it-IT"/>
        </w:rPr>
        <w:t>, cui può corrispondere un peso molecolare molto elevato (circa 1,62×10</w:t>
      </w:r>
      <w:r w:rsidRPr="00DD6644">
        <w:rPr>
          <w:vertAlign w:val="superscript"/>
          <w:lang w:val="it-IT"/>
        </w:rPr>
        <w:t>6</w:t>
      </w:r>
      <w:r w:rsidRPr="00DD6644">
        <w:rPr>
          <w:lang w:val="it-IT"/>
        </w:rPr>
        <w:t xml:space="preserve"> Da). I legami </w:t>
      </w:r>
      <w:r w:rsidRPr="003A12D3">
        <w:t>β</w:t>
      </w:r>
      <w:r w:rsidRPr="00DD6644">
        <w:rPr>
          <w:lang w:val="it-IT"/>
        </w:rPr>
        <w:t xml:space="preserve">-glucosidici </w:t>
      </w:r>
      <w:r w:rsidRPr="00DD6644">
        <w:rPr>
          <w:rFonts w:cs="Times New Roman"/>
          <w:color w:val="000000" w:themeColor="text1"/>
          <w:lang w:val="it-IT"/>
        </w:rPr>
        <w:t>della cellulosa promuovono la formazione di legami idrogeno intramolecolari, che conferiscono alla cellulosa le caratteristiche note, come la fibrosità, la resistenza meccanica e l’insolubilità in acqua</w:t>
      </w:r>
      <w:r>
        <w:rPr>
          <w:rFonts w:cs="Times New Roman"/>
          <w:color w:val="000000" w:themeColor="text1"/>
          <w:lang w:val="it-IT"/>
        </w:rPr>
        <w:t xml:space="preserve"> </w:t>
      </w:r>
      <w:sdt>
        <w:sdtPr>
          <w:rPr>
            <w:rFonts w:cs="Times New Roman"/>
            <w:color w:val="000000"/>
            <w:lang w:val="it-IT"/>
          </w:rPr>
          <w:tag w:val="MENDELEY_CITATION_v3_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"/>
          <w:id w:val="-185991886"/>
          <w:placeholder>
            <w:docPart w:val="DefaultPlaceholder_-1854013440"/>
          </w:placeholder>
        </w:sdtPr>
        <w:sdtContent>
          <w:r w:rsidR="006613B6" w:rsidRPr="006613B6">
            <w:rPr>
              <w:rFonts w:cs="Times New Roman"/>
              <w:color w:val="000000"/>
              <w:lang w:val="it-IT"/>
            </w:rPr>
            <w:t>[29]</w:t>
          </w:r>
        </w:sdtContent>
      </w:sdt>
      <w:r w:rsidRPr="00DD6644">
        <w:rPr>
          <w:rFonts w:cs="Times New Roman"/>
          <w:color w:val="000000" w:themeColor="text1"/>
          <w:lang w:val="it-IT"/>
        </w:rPr>
        <w:t xml:space="preserve">. Le catene lineari di cellulosa si organizzano in microfibrille che, a loro volta si uniscono a formare sottili filamenti che si avvolgano gli uni agli altri, andando a costituire strutture che prendono il nome di macrofibrille. Inoltre, l’impalcatura cellulosica della parete è compenetrata da una matrice di molecole costituita principalmente di emicellulosa e lignina </w:t>
      </w:r>
      <w:sdt>
        <w:sdtPr>
          <w:rPr>
            <w:rFonts w:cs="Times New Roman"/>
            <w:color w:val="000000"/>
            <w:lang w:val="it-IT"/>
          </w:rPr>
          <w:tag w:val="MENDELEY_CITATION_v3_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"/>
          <w:id w:val="27066244"/>
          <w:placeholder>
            <w:docPart w:val="DefaultPlaceholder_-1854013440"/>
          </w:placeholder>
        </w:sdtPr>
        <w:sdtContent>
          <w:r w:rsidR="006613B6" w:rsidRPr="006613B6">
            <w:rPr>
              <w:rFonts w:cs="Times New Roman"/>
              <w:color w:val="000000"/>
              <w:lang w:val="it-IT"/>
            </w:rPr>
            <w:t>[30]</w:t>
          </w:r>
        </w:sdtContent>
      </w:sdt>
      <w:r w:rsidRPr="00DD6644">
        <w:rPr>
          <w:rFonts w:cs="Times New Roman"/>
          <w:color w:val="000000" w:themeColor="text1"/>
          <w:lang w:val="it-IT"/>
        </w:rPr>
        <w:t xml:space="preserve">. </w:t>
      </w:r>
    </w:p>
    <w:p w14:paraId="1B5A5E3B" w14:textId="77777777" w:rsidR="00EF400B" w:rsidRPr="00DD6644" w:rsidRDefault="00EF400B" w:rsidP="00EF400B">
      <w:pPr>
        <w:rPr>
          <w:rFonts w:cs="Times New Roman"/>
          <w:color w:val="000000" w:themeColor="text1"/>
          <w:lang w:val="it-IT"/>
        </w:rPr>
      </w:pPr>
      <w:r w:rsidRPr="00DD6644">
        <w:rPr>
          <w:rFonts w:cs="Times New Roman"/>
          <w:color w:val="000000" w:themeColor="text1"/>
          <w:lang w:val="it-IT"/>
        </w:rPr>
        <w:t>Trattandosi di un polimero biodegradabile, atossico, capace di mantenere uno stato semicristallino in ambiente acquoso e con elevata resistenza alla compressione e alla trazione, la cellulosa trova largo impiego in svariati campi quali nanotecnologia, industria farmaceutica, industria alimentare, cosmesi, industria tessile.</w:t>
      </w:r>
    </w:p>
    <w:p w14:paraId="74DDADD6" w14:textId="139A91A9" w:rsidR="00EF400B" w:rsidRPr="00DD6644" w:rsidRDefault="00EF400B" w:rsidP="00EF400B">
      <w:pPr>
        <w:rPr>
          <w:lang w:val="it-IT"/>
        </w:rPr>
      </w:pPr>
      <w:r w:rsidRPr="00DD6644">
        <w:rPr>
          <w:lang w:val="it-IT"/>
        </w:rPr>
        <w:t xml:space="preserve">In particolare, la cellulosa microcristallina è frequentemente impiegata nell'industria alimentare, cosmetica, farmaceutica per le sue proprietà leganti e di compattazione </w:t>
      </w:r>
      <w:sdt>
        <w:sdtPr>
          <w:rPr>
            <w:color w:val="000000"/>
            <w:lang w:val="it-IT"/>
          </w:rPr>
          <w:tag w:val="MENDELEY_CITATION_v3_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"/>
          <w:id w:val="-176194178"/>
          <w:placeholder>
            <w:docPart w:val="DefaultPlaceholder_-1854013440"/>
          </w:placeholder>
        </w:sdtPr>
        <w:sdtContent>
          <w:r w:rsidR="006613B6" w:rsidRPr="006613B6">
            <w:rPr>
              <w:color w:val="000000"/>
              <w:lang w:val="it-IT"/>
            </w:rPr>
            <w:t>[30]</w:t>
          </w:r>
        </w:sdtContent>
      </w:sdt>
      <w:r w:rsidRPr="00DD6644">
        <w:rPr>
          <w:lang w:val="it-IT"/>
        </w:rPr>
        <w:t xml:space="preserve">. </w:t>
      </w:r>
    </w:p>
    <w:p w14:paraId="7762DD1E" w14:textId="4CCFA93E" w:rsidR="00EF400B" w:rsidRPr="00DD6644" w:rsidRDefault="00EF400B" w:rsidP="00EF400B">
      <w:pPr>
        <w:rPr>
          <w:lang w:val="it-IT"/>
        </w:rPr>
      </w:pPr>
      <w:r w:rsidRPr="00DD6644">
        <w:rPr>
          <w:lang w:val="it-IT"/>
        </w:rPr>
        <w:t xml:space="preserve">La cellulosa, inoltre, è oggetto di interesse per la possibilità di essere impiegata come materia prima nell’industria chimica. </w:t>
      </w:r>
      <w:r w:rsidR="00565910" w:rsidRPr="00DD6644">
        <w:rPr>
          <w:lang w:val="it-IT"/>
        </w:rPr>
        <w:t>Infatti,</w:t>
      </w:r>
      <w:r w:rsidRPr="00DD6644">
        <w:rPr>
          <w:lang w:val="it-IT"/>
        </w:rPr>
        <w:t xml:space="preserve"> dalla cellulosa è possibile ottenere etanolo, a seguito dei processi di idrolisi e fermentazione </w:t>
      </w:r>
      <w:sdt>
        <w:sdtPr>
          <w:rPr>
            <w:color w:val="000000"/>
            <w:lang w:val="it-IT"/>
          </w:rPr>
          <w:tag w:val="MENDELEY_CITATION_v3_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"/>
          <w:id w:val="456226432"/>
          <w:placeholder>
            <w:docPart w:val="DefaultPlaceholder_-1854013440"/>
          </w:placeholder>
        </w:sdtPr>
        <w:sdtContent>
          <w:r w:rsidR="006613B6" w:rsidRPr="006613B6">
            <w:rPr>
              <w:color w:val="000000"/>
              <w:lang w:val="it-IT"/>
            </w:rPr>
            <w:t>[31]</w:t>
          </w:r>
        </w:sdtContent>
      </w:sdt>
      <w:r>
        <w:rPr>
          <w:color w:val="000000"/>
          <w:lang w:val="it-IT"/>
        </w:rPr>
        <w:t>.</w:t>
      </w:r>
    </w:p>
    <w:p w14:paraId="26C9BF90" w14:textId="62E9017A" w:rsidR="00EF400B" w:rsidRPr="00DD6644" w:rsidRDefault="00EF400B" w:rsidP="00EF400B">
      <w:pPr>
        <w:rPr>
          <w:rFonts w:cs="Times New Roman"/>
          <w:color w:val="000000" w:themeColor="text1"/>
          <w:lang w:val="it-IT"/>
        </w:rPr>
      </w:pPr>
      <w:r w:rsidRPr="00DD6644">
        <w:rPr>
          <w:rFonts w:cs="Times New Roman"/>
          <w:color w:val="000000" w:themeColor="text1"/>
          <w:lang w:val="it-IT"/>
        </w:rPr>
        <w:t xml:space="preserve">Similmente alla cellulosa cristallina sintetizzata dalle piante, di grande interesse è anche quella prodotta da alcuni batteri, come il </w:t>
      </w:r>
      <w:r w:rsidRPr="00DD6644">
        <w:rPr>
          <w:lang w:val="it-IT"/>
        </w:rPr>
        <w:t>Gluconacetobacter xylinus</w:t>
      </w:r>
      <w:r w:rsidRPr="00DD6644">
        <w:rPr>
          <w:rFonts w:cs="Times New Roman"/>
          <w:color w:val="000000" w:themeColor="text1"/>
          <w:lang w:val="it-IT"/>
        </w:rPr>
        <w:t xml:space="preserve">, in quanto è ottenibile in forma molto pura per cui è idonea ad applicazioni in settore biomedicale </w:t>
      </w:r>
      <w:sdt>
        <w:sdtPr>
          <w:rPr>
            <w:rFonts w:cs="Times New Roman"/>
            <w:color w:val="000000"/>
            <w:lang w:val="it-IT"/>
          </w:rPr>
          <w:tag w:val="MENDELEY_CITATION_v3_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"/>
          <w:id w:val="-1437283361"/>
          <w:placeholder>
            <w:docPart w:val="DefaultPlaceholder_-1854013440"/>
          </w:placeholder>
        </w:sdtPr>
        <w:sdtContent>
          <w:r w:rsidR="006613B6" w:rsidRPr="006613B6">
            <w:rPr>
              <w:rFonts w:cs="Times New Roman"/>
              <w:color w:val="000000"/>
              <w:lang w:val="it-IT"/>
            </w:rPr>
            <w:t>[32]</w:t>
          </w:r>
        </w:sdtContent>
      </w:sdt>
      <w:r w:rsidRPr="00DD6644">
        <w:rPr>
          <w:rFonts w:cs="Times New Roman"/>
          <w:color w:val="000000" w:themeColor="text1"/>
          <w:lang w:val="it-IT"/>
        </w:rPr>
        <w:t xml:space="preserve">. La cellulosa batterica è organizzata allo stesso modo di quella vegetale, in quanto le catene di polisaccaridi formano microfibrille e fasci di microfibrille. A differenza della cellulosa vegetale, la cellulosa batterica può essere ottenuta in forma altamente pura grazie alla sua produzione in ambiente controllato. Inoltre, la cellulosa batterica ha una struttura molto regolare e uniforme, che conferisce una maggiore cristallinità rispetto alla cellulosa vegetale </w:t>
      </w:r>
      <w:sdt>
        <w:sdtPr>
          <w:rPr>
            <w:rFonts w:cs="Times New Roman"/>
            <w:color w:val="000000"/>
            <w:lang w:val="it-IT"/>
          </w:rPr>
          <w:tag w:val="MENDELEY_CITATION_v3_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"/>
          <w:id w:val="-1165543480"/>
          <w:placeholder>
            <w:docPart w:val="DefaultPlaceholder_-1854013440"/>
          </w:placeholder>
        </w:sdtPr>
        <w:sdtContent>
          <w:r w:rsidR="006613B6" w:rsidRPr="006613B6">
            <w:rPr>
              <w:rFonts w:cs="Times New Roman"/>
              <w:color w:val="000000"/>
              <w:lang w:val="it-IT"/>
            </w:rPr>
            <w:t>[30]</w:t>
          </w:r>
        </w:sdtContent>
      </w:sdt>
      <w:r w:rsidRPr="00DD6644">
        <w:rPr>
          <w:rFonts w:cs="Times New Roman"/>
          <w:color w:val="000000" w:themeColor="text1"/>
          <w:lang w:val="it-IT"/>
        </w:rPr>
        <w:t xml:space="preserve">. </w:t>
      </w:r>
    </w:p>
    <w:p w14:paraId="24C6ADF0" w14:textId="77777777" w:rsidR="00EF400B" w:rsidRPr="00DD6644" w:rsidRDefault="00EF400B" w:rsidP="00EF400B">
      <w:pPr>
        <w:rPr>
          <w:rFonts w:cs="Times New Roman"/>
          <w:color w:val="000000" w:themeColor="text1"/>
          <w:lang w:val="it-IT"/>
        </w:rPr>
      </w:pPr>
      <w:r w:rsidRPr="00DD6644">
        <w:rPr>
          <w:rFonts w:cs="Times New Roman"/>
          <w:color w:val="000000" w:themeColor="text1"/>
          <w:lang w:val="it-IT"/>
        </w:rPr>
        <w:t xml:space="preserve">Dunque, l’analisi riguardo le caratteristiche strutturali e la comprensione della reattività della cellulosa stanno guidando passo dopo passo allo sviluppo di nuovi materiali. Attualmente la ricerca si sta focalizzando su materiali a base di cellulosa con dimensione dell’ordine dei nanometri, definiti genericamente come nanocellulosa. </w:t>
      </w:r>
    </w:p>
    <w:p w14:paraId="750B939F" w14:textId="77777777" w:rsidR="00DD6644" w:rsidRPr="00D06354" w:rsidRDefault="00DD6644" w:rsidP="00945F85">
      <w:pPr>
        <w:pStyle w:val="Titolo3"/>
        <w:rPr>
          <w:sz w:val="24"/>
        </w:rPr>
      </w:pPr>
      <w:r w:rsidRPr="00914D4B">
        <w:rPr>
          <w:lang w:val="it-IT"/>
        </w:rPr>
        <w:t xml:space="preserve"> </w:t>
      </w:r>
      <w:bookmarkStart w:id="37" w:name="_Toc139387589"/>
      <w:r w:rsidRPr="00D06354">
        <w:t>Nanocellulosa</w:t>
      </w:r>
      <w:bookmarkEnd w:id="36"/>
      <w:bookmarkEnd w:id="37"/>
    </w:p>
    <w:p w14:paraId="582B26E2" w14:textId="4B637776" w:rsidR="00EF400B" w:rsidRPr="00DD6644" w:rsidRDefault="00EF400B" w:rsidP="00EF400B">
      <w:pPr>
        <w:rPr>
          <w:lang w:val="it-IT"/>
        </w:rPr>
      </w:pPr>
      <w:r w:rsidRPr="00DD6644">
        <w:rPr>
          <w:lang w:val="it-IT"/>
        </w:rPr>
        <w:t>La nanocellulosa appartiene alla classe di materiali naturali, in cui le proprietà della cellulosa (bassa densità, idrofilia, ampia possibilità di modificare la chimica superficiale) sono combinate con le caratteristiche specifiche di materiali su scala na</w:t>
      </w:r>
      <w:r w:rsidR="00C44ED0">
        <w:rPr>
          <w:lang w:val="it-IT"/>
        </w:rPr>
        <w:t>nometrica, come l’elevata a</w:t>
      </w:r>
      <w:r w:rsidRPr="00DD6644">
        <w:rPr>
          <w:lang w:val="it-IT"/>
        </w:rPr>
        <w:t xml:space="preserve">rea superficiale </w:t>
      </w:r>
      <w:sdt>
        <w:sdtPr>
          <w:rPr>
            <w:color w:val="000000"/>
            <w:lang w:val="it-IT"/>
          </w:rPr>
          <w:tag w:val="MENDELEY_CITATION_v3_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"/>
          <w:id w:val="406815845"/>
          <w:placeholder>
            <w:docPart w:val="DefaultPlaceholder_-1854013440"/>
          </w:placeholder>
        </w:sdtPr>
        <w:sdtContent>
          <w:r w:rsidR="006613B6" w:rsidRPr="006613B6">
            <w:rPr>
              <w:color w:val="000000"/>
              <w:lang w:val="it-IT"/>
            </w:rPr>
            <w:t>[33]</w:t>
          </w:r>
        </w:sdtContent>
      </w:sdt>
      <w:r w:rsidRPr="00DD6644">
        <w:rPr>
          <w:lang w:val="it-IT"/>
        </w:rPr>
        <w:t xml:space="preserve">. In generale, questo nanomateriale </w:t>
      </w:r>
      <w:r w:rsidR="00C44ED0">
        <w:rPr>
          <w:lang w:val="it-IT"/>
        </w:rPr>
        <w:t>presenta caratteristiche come l’</w:t>
      </w:r>
      <w:r w:rsidRPr="00DD6644">
        <w:rPr>
          <w:lang w:val="it-IT"/>
        </w:rPr>
        <w:t xml:space="preserve">elevato rapporto superficie/volume, </w:t>
      </w:r>
      <w:r w:rsidR="00C44ED0">
        <w:rPr>
          <w:lang w:val="it-IT"/>
        </w:rPr>
        <w:t>l’</w:t>
      </w:r>
      <w:r w:rsidRPr="00DD6644">
        <w:rPr>
          <w:lang w:val="it-IT"/>
        </w:rPr>
        <w:t xml:space="preserve">elevato modulo di Young e resistenza a trazione, </w:t>
      </w:r>
      <w:r w:rsidR="00C44ED0">
        <w:rPr>
          <w:lang w:val="it-IT"/>
        </w:rPr>
        <w:t xml:space="preserve">il </w:t>
      </w:r>
      <w:r w:rsidRPr="00DD6644">
        <w:rPr>
          <w:lang w:val="it-IT"/>
        </w:rPr>
        <w:t xml:space="preserve">basso coefficiente di espansione termica, </w:t>
      </w:r>
      <w:r w:rsidR="00C44ED0">
        <w:rPr>
          <w:lang w:val="it-IT"/>
        </w:rPr>
        <w:t xml:space="preserve">la </w:t>
      </w:r>
      <w:r w:rsidRPr="00DD6644">
        <w:rPr>
          <w:lang w:val="it-IT"/>
        </w:rPr>
        <w:t xml:space="preserve">biocompatibilità, </w:t>
      </w:r>
      <w:r w:rsidR="00565910">
        <w:rPr>
          <w:lang w:val="it-IT"/>
        </w:rPr>
        <w:t>l’ecocompatibilità</w:t>
      </w:r>
      <w:r w:rsidRPr="00DD6644">
        <w:rPr>
          <w:lang w:val="it-IT"/>
        </w:rPr>
        <w:t xml:space="preserve">, </w:t>
      </w:r>
      <w:r w:rsidR="00C44ED0">
        <w:rPr>
          <w:lang w:val="it-IT"/>
        </w:rPr>
        <w:t xml:space="preserve">l’ </w:t>
      </w:r>
      <w:r w:rsidRPr="00DD6644">
        <w:rPr>
          <w:lang w:val="it-IT"/>
        </w:rPr>
        <w:t xml:space="preserve">atossicità, che lo rendono </w:t>
      </w:r>
      <w:r w:rsidRPr="00DD6644">
        <w:rPr>
          <w:lang w:val="it-IT"/>
        </w:rPr>
        <w:lastRenderedPageBreak/>
        <w:t xml:space="preserve">potenzialmente idoneo per differenti settori, che spaziano dai settori dei rivestimenti, biomedico, energetico, a quello delle costruzioni </w:t>
      </w:r>
      <w:sdt>
        <w:sdtPr>
          <w:rPr>
            <w:color w:val="000000"/>
            <w:lang w:val="it-IT"/>
          </w:rPr>
          <w:tag w:val="MENDELEY_CITATION_v3_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"/>
          <w:id w:val="957600078"/>
          <w:placeholder>
            <w:docPart w:val="DefaultPlaceholder_-1854013440"/>
          </w:placeholder>
        </w:sdtPr>
        <w:sdtContent>
          <w:r w:rsidR="006613B6" w:rsidRPr="006613B6">
            <w:rPr>
              <w:color w:val="000000"/>
              <w:lang w:val="it-IT"/>
            </w:rPr>
            <w:t>[34]</w:t>
          </w:r>
        </w:sdtContent>
      </w:sdt>
      <w:r w:rsidRPr="00DD6644">
        <w:rPr>
          <w:lang w:val="it-IT"/>
        </w:rPr>
        <w:t>.</w:t>
      </w:r>
    </w:p>
    <w:p w14:paraId="0A7F8A24" w14:textId="7CE7A3D0" w:rsidR="00EF400B" w:rsidRPr="00DD6644" w:rsidRDefault="00EF400B" w:rsidP="00EF400B">
      <w:pPr>
        <w:rPr>
          <w:lang w:val="it-IT"/>
        </w:rPr>
      </w:pPr>
      <w:r w:rsidRPr="00DD6644">
        <w:rPr>
          <w:lang w:val="it-IT"/>
        </w:rPr>
        <w:t>Sulla base della fonte cellulosica, dalle condizioni di isolamento e lavorazione, dai possibili pre</w:t>
      </w:r>
      <w:r>
        <w:rPr>
          <w:lang w:val="it-IT"/>
        </w:rPr>
        <w:t>-</w:t>
      </w:r>
      <w:r w:rsidRPr="00DD6644">
        <w:rPr>
          <w:lang w:val="it-IT"/>
        </w:rPr>
        <w:t xml:space="preserve"> e post</w:t>
      </w:r>
      <w:r>
        <w:rPr>
          <w:lang w:val="it-IT"/>
        </w:rPr>
        <w:t>-</w:t>
      </w:r>
      <w:r w:rsidRPr="00DD6644">
        <w:rPr>
          <w:lang w:val="it-IT"/>
        </w:rPr>
        <w:t xml:space="preserve"> trattamenti, la nanocellulosa può essere classificata in materiali nanostrutturati e nanofibre. La prima classe comprende la cellulosa microcristallina e le microfibrille di cellulosa, mentre nella seconda fanno parte i nanocristalli di cellulosa (CNC), le nanofibrille di cellulosa</w:t>
      </w:r>
      <w:r w:rsidR="00AA5727">
        <w:rPr>
          <w:lang w:val="it-IT"/>
        </w:rPr>
        <w:t xml:space="preserve"> </w:t>
      </w:r>
      <w:r w:rsidRPr="00DD6644">
        <w:rPr>
          <w:lang w:val="it-IT"/>
        </w:rPr>
        <w:t xml:space="preserve">(CNF) e la cellulosa batterica (BNC) </w:t>
      </w:r>
      <w:sdt>
        <w:sdtPr>
          <w:rPr>
            <w:color w:val="000000"/>
            <w:lang w:val="it-IT"/>
          </w:rPr>
          <w:tag w:val="MENDELEY_CITATION_v3_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"/>
          <w:id w:val="1823462381"/>
          <w:placeholder>
            <w:docPart w:val="DefaultPlaceholder_-1854013440"/>
          </w:placeholder>
        </w:sdtPr>
        <w:sdtContent>
          <w:r w:rsidR="006613B6" w:rsidRPr="006613B6">
            <w:rPr>
              <w:color w:val="000000"/>
              <w:lang w:val="it-IT"/>
            </w:rPr>
            <w:t>[35]</w:t>
          </w:r>
        </w:sdtContent>
      </w:sdt>
      <w:r w:rsidRPr="00DD6644">
        <w:rPr>
          <w:lang w:val="it-IT"/>
        </w:rPr>
        <w:t xml:space="preserve">. </w:t>
      </w:r>
    </w:p>
    <w:p w14:paraId="59E338FB" w14:textId="77777777" w:rsidR="00DD6644" w:rsidRPr="00DD6644" w:rsidRDefault="00BA26EA" w:rsidP="00DD6644">
      <w:pPr>
        <w:rPr>
          <w:lang w:val="it-IT"/>
        </w:rPr>
      </w:pPr>
      <w:r>
        <w:rPr>
          <w:noProof/>
          <w:lang w:val="it-IT" w:eastAsia="it-IT"/>
        </w:rPr>
        <mc:AlternateContent>
          <mc:Choice Requires="wps">
            <w:drawing>
              <wp:anchor distT="0" distB="0" distL="114300" distR="114300" simplePos="0" relativeHeight="251670528" behindDoc="1" locked="0" layoutInCell="1" allowOverlap="1" wp14:anchorId="050E2C81" wp14:editId="5987F09D">
                <wp:simplePos x="0" y="0"/>
                <wp:positionH relativeFrom="column">
                  <wp:posOffset>234315</wp:posOffset>
                </wp:positionH>
                <wp:positionV relativeFrom="paragraph">
                  <wp:posOffset>456665</wp:posOffset>
                </wp:positionV>
                <wp:extent cx="5323840" cy="408940"/>
                <wp:effectExtent l="0" t="0" r="0" b="0"/>
                <wp:wrapTight wrapText="bothSides">
                  <wp:wrapPolygon edited="0">
                    <wp:start x="0" y="0"/>
                    <wp:lineTo x="0" y="20124"/>
                    <wp:lineTo x="21487" y="20124"/>
                    <wp:lineTo x="21487" y="0"/>
                    <wp:lineTo x="0" y="0"/>
                  </wp:wrapPolygon>
                </wp:wrapTight>
                <wp:docPr id="2" name="Casella di testo 2"/>
                <wp:cNvGraphicFramePr/>
                <a:graphic xmlns:a="http://schemas.openxmlformats.org/drawingml/2006/main">
                  <a:graphicData uri="http://schemas.microsoft.com/office/word/2010/wordprocessingShape">
                    <wps:wsp>
                      <wps:cNvSpPr txBox="1"/>
                      <wps:spPr>
                        <a:xfrm>
                          <a:off x="0" y="0"/>
                          <a:ext cx="5323840" cy="408940"/>
                        </a:xfrm>
                        <a:prstGeom prst="rect">
                          <a:avLst/>
                        </a:prstGeom>
                        <a:solidFill>
                          <a:prstClr val="white"/>
                        </a:solidFill>
                        <a:ln>
                          <a:noFill/>
                        </a:ln>
                      </wps:spPr>
                      <wps:txbx>
                        <w:txbxContent>
                          <w:p w14:paraId="7FC3D138" w14:textId="77777777" w:rsidR="0049069B" w:rsidRPr="00141AB6" w:rsidRDefault="0049069B" w:rsidP="00BA26EA">
                            <w:pPr>
                              <w:pStyle w:val="Didascalia"/>
                              <w:jc w:val="center"/>
                              <w:rPr>
                                <w:noProof/>
                                <w:color w:val="000000" w:themeColor="text1"/>
                                <w:sz w:val="22"/>
                                <w:szCs w:val="22"/>
                                <w:lang w:val="en-US"/>
                              </w:rPr>
                            </w:pPr>
                            <w:r w:rsidRPr="00141AB6">
                              <w:rPr>
                                <w:b/>
                                <w:color w:val="000000" w:themeColor="text1"/>
                                <w:sz w:val="22"/>
                                <w:szCs w:val="22"/>
                              </w:rPr>
                              <w:t xml:space="preserve">Tabella </w:t>
                            </w:r>
                            <w:r w:rsidRPr="00141AB6">
                              <w:rPr>
                                <w:b/>
                                <w:color w:val="000000" w:themeColor="text1"/>
                                <w:sz w:val="22"/>
                                <w:szCs w:val="22"/>
                              </w:rPr>
                              <w:fldChar w:fldCharType="begin"/>
                            </w:r>
                            <w:r w:rsidRPr="00141AB6">
                              <w:rPr>
                                <w:b/>
                                <w:color w:val="000000" w:themeColor="text1"/>
                                <w:sz w:val="22"/>
                                <w:szCs w:val="22"/>
                              </w:rPr>
                              <w:instrText xml:space="preserve"> STYLEREF 1 \s </w:instrText>
                            </w:r>
                            <w:r w:rsidRPr="00141AB6">
                              <w:rPr>
                                <w:b/>
                                <w:color w:val="000000" w:themeColor="text1"/>
                                <w:sz w:val="22"/>
                                <w:szCs w:val="22"/>
                              </w:rPr>
                              <w:fldChar w:fldCharType="separate"/>
                            </w:r>
                            <w:r w:rsidRPr="00141AB6">
                              <w:rPr>
                                <w:b/>
                                <w:noProof/>
                                <w:color w:val="000000" w:themeColor="text1"/>
                                <w:sz w:val="22"/>
                                <w:szCs w:val="22"/>
                              </w:rPr>
                              <w:t>1</w:t>
                            </w:r>
                            <w:r w:rsidRPr="00141AB6">
                              <w:rPr>
                                <w:b/>
                                <w:color w:val="000000" w:themeColor="text1"/>
                                <w:sz w:val="22"/>
                                <w:szCs w:val="22"/>
                              </w:rPr>
                              <w:fldChar w:fldCharType="end"/>
                            </w:r>
                            <w:r w:rsidRPr="00141AB6">
                              <w:rPr>
                                <w:b/>
                                <w:color w:val="000000" w:themeColor="text1"/>
                                <w:sz w:val="22"/>
                                <w:szCs w:val="22"/>
                              </w:rPr>
                              <w:t>.1</w:t>
                            </w:r>
                            <w:r w:rsidRPr="00141AB6">
                              <w:rPr>
                                <w:color w:val="000000" w:themeColor="text1"/>
                                <w:sz w:val="22"/>
                                <w:szCs w:val="22"/>
                              </w:rPr>
                              <w:t xml:space="preserve"> – </w:t>
                            </w:r>
                            <w:r w:rsidRPr="00141AB6">
                              <w:rPr>
                                <w:i w:val="0"/>
                                <w:color w:val="000000" w:themeColor="text1"/>
                                <w:sz w:val="22"/>
                                <w:szCs w:val="22"/>
                              </w:rPr>
                              <w:t>Proprietà CNC, CNF, BNC</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50E2C81" id="Casella di testo 2" o:spid="_x0000_s1029" type="#_x0000_t202" style="position:absolute;left:0;text-align:left;margin-left:18.45pt;margin-top:35.95pt;width:419.2pt;height:32.2pt;z-index:-2516459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" stroked="f">
                <v:textbox inset="0,0,0,0">
                  <w:txbxContent>
                    <w:p w14:paraId="7FC3D138" w14:textId="77777777" w:rsidR="0049069B" w:rsidRPr="00141AB6" w:rsidRDefault="0049069B" w:rsidP="00BA26EA">
                      <w:pPr>
                        <w:pStyle w:val="Didascalia"/>
                        <w:jc w:val="center"/>
                        <w:rPr>
                          <w:noProof/>
                          <w:color w:val="000000" w:themeColor="text1"/>
                          <w:sz w:val="22"/>
                          <w:szCs w:val="22"/>
                          <w:lang w:val="en-US"/>
                        </w:rPr>
                      </w:pPr>
                      <w:r w:rsidRPr="00141AB6">
                        <w:rPr>
                          <w:b/>
                          <w:color w:val="000000" w:themeColor="text1"/>
                          <w:sz w:val="22"/>
                          <w:szCs w:val="22"/>
                        </w:rPr>
                        <w:t xml:space="preserve">Tabella </w:t>
                      </w:r>
                      <w:r w:rsidRPr="00141AB6">
                        <w:rPr>
                          <w:b/>
                          <w:color w:val="000000" w:themeColor="text1"/>
                          <w:sz w:val="22"/>
                          <w:szCs w:val="22"/>
                        </w:rPr>
                        <w:fldChar w:fldCharType="begin"/>
                      </w:r>
                      <w:r w:rsidRPr="00141AB6">
                        <w:rPr>
                          <w:b/>
                          <w:color w:val="000000" w:themeColor="text1"/>
                          <w:sz w:val="22"/>
                          <w:szCs w:val="22"/>
                        </w:rPr>
                        <w:instrText xml:space="preserve"> STYLEREF 1 \s </w:instrText>
                      </w:r>
                      <w:r w:rsidRPr="00141AB6">
                        <w:rPr>
                          <w:b/>
                          <w:color w:val="000000" w:themeColor="text1"/>
                          <w:sz w:val="22"/>
                          <w:szCs w:val="22"/>
                        </w:rPr>
                        <w:fldChar w:fldCharType="separate"/>
                      </w:r>
                      <w:r w:rsidRPr="00141AB6">
                        <w:rPr>
                          <w:b/>
                          <w:noProof/>
                          <w:color w:val="000000" w:themeColor="text1"/>
                          <w:sz w:val="22"/>
                          <w:szCs w:val="22"/>
                        </w:rPr>
                        <w:t>1</w:t>
                      </w:r>
                      <w:r w:rsidRPr="00141AB6">
                        <w:rPr>
                          <w:b/>
                          <w:color w:val="000000" w:themeColor="text1"/>
                          <w:sz w:val="22"/>
                          <w:szCs w:val="22"/>
                        </w:rPr>
                        <w:fldChar w:fldCharType="end"/>
                      </w:r>
                      <w:r w:rsidRPr="00141AB6">
                        <w:rPr>
                          <w:b/>
                          <w:color w:val="000000" w:themeColor="text1"/>
                          <w:sz w:val="22"/>
                          <w:szCs w:val="22"/>
                        </w:rPr>
                        <w:t>.1</w:t>
                      </w:r>
                      <w:r w:rsidRPr="00141AB6">
                        <w:rPr>
                          <w:color w:val="000000" w:themeColor="text1"/>
                          <w:sz w:val="22"/>
                          <w:szCs w:val="22"/>
                        </w:rPr>
                        <w:t xml:space="preserve"> – </w:t>
                      </w:r>
                      <w:r w:rsidRPr="00141AB6">
                        <w:rPr>
                          <w:i w:val="0"/>
                          <w:color w:val="000000" w:themeColor="text1"/>
                          <w:sz w:val="22"/>
                          <w:szCs w:val="22"/>
                        </w:rPr>
                        <w:t>Proprietà CNC, CNF, BNC</w:t>
                      </w:r>
                    </w:p>
                  </w:txbxContent>
                </v:textbox>
                <w10:wrap type="tight"/>
              </v:shape>
            </w:pict>
          </mc:Fallback>
        </mc:AlternateContent>
      </w:r>
      <w:r>
        <w:rPr>
          <w:noProof/>
          <w:lang w:val="it-IT" w:eastAsia="it-IT"/>
        </w:rPr>
        <w:drawing>
          <wp:anchor distT="0" distB="0" distL="114300" distR="114300" simplePos="0" relativeHeight="251668480" behindDoc="1" locked="0" layoutInCell="1" allowOverlap="1" wp14:anchorId="7B97579B" wp14:editId="7808E22C">
            <wp:simplePos x="0" y="0"/>
            <wp:positionH relativeFrom="margin">
              <wp:posOffset>235329</wp:posOffset>
            </wp:positionH>
            <wp:positionV relativeFrom="paragraph">
              <wp:posOffset>881465</wp:posOffset>
            </wp:positionV>
            <wp:extent cx="5323840" cy="3159125"/>
            <wp:effectExtent l="0" t="0" r="0" b="3175"/>
            <wp:wrapTight wrapText="bothSides">
              <wp:wrapPolygon edited="0">
                <wp:start x="0" y="0"/>
                <wp:lineTo x="0" y="21491"/>
                <wp:lineTo x="21487" y="21491"/>
                <wp:lineTo x="21487" y="0"/>
                <wp:lineTo x="0" y="0"/>
              </wp:wrapPolygon>
            </wp:wrapTight>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23840" cy="3159125"/>
                    </a:xfrm>
                    <a:prstGeom prst="rect">
                      <a:avLst/>
                    </a:prstGeom>
                    <a:noFill/>
                  </pic:spPr>
                </pic:pic>
              </a:graphicData>
            </a:graphic>
          </wp:anchor>
        </w:drawing>
      </w:r>
      <w:r w:rsidR="00DD6644">
        <w:rPr>
          <w:noProof/>
          <w:lang w:val="it-IT" w:eastAsia="it-IT"/>
        </w:rPr>
        <mc:AlternateContent>
          <mc:Choice Requires="wps">
            <w:drawing>
              <wp:anchor distT="0" distB="0" distL="114300" distR="114300" simplePos="0" relativeHeight="251667456" behindDoc="0" locked="0" layoutInCell="1" allowOverlap="1" wp14:anchorId="07D99E69" wp14:editId="429ECF54">
                <wp:simplePos x="0" y="0"/>
                <wp:positionH relativeFrom="margin">
                  <wp:align>center</wp:align>
                </wp:positionH>
                <wp:positionV relativeFrom="paragraph">
                  <wp:posOffset>384810</wp:posOffset>
                </wp:positionV>
                <wp:extent cx="5372100" cy="129540"/>
                <wp:effectExtent l="0" t="0" r="0" b="3810"/>
                <wp:wrapSquare wrapText="bothSides"/>
                <wp:docPr id="10" name="Casella di testo 10"/>
                <wp:cNvGraphicFramePr/>
                <a:graphic xmlns:a="http://schemas.openxmlformats.org/drawingml/2006/main">
                  <a:graphicData uri="http://schemas.microsoft.com/office/word/2010/wordprocessingShape">
                    <wps:wsp>
                      <wps:cNvSpPr txBox="1"/>
                      <wps:spPr>
                        <a:xfrm>
                          <a:off x="0" y="0"/>
                          <a:ext cx="5372100" cy="129540"/>
                        </a:xfrm>
                        <a:prstGeom prst="rect">
                          <a:avLst/>
                        </a:prstGeom>
                        <a:solidFill>
                          <a:prstClr val="white"/>
                        </a:solidFill>
                        <a:ln>
                          <a:noFill/>
                        </a:ln>
                      </wps:spPr>
                      <wps:txbx>
                        <w:txbxContent>
                          <w:p w14:paraId="7094708D" w14:textId="77777777" w:rsidR="0049069B" w:rsidRPr="0026009B" w:rsidRDefault="0049069B" w:rsidP="00DD6644">
                            <w:pPr>
                              <w:pStyle w:val="Didascalia"/>
                              <w:jc w:val="center"/>
                              <w:rPr>
                                <w:rFonts w:cs="Times New Roman"/>
                                <w:noProof/>
                                <w:color w:val="000000" w:themeColor="text1"/>
                                <w:sz w:val="24"/>
                                <w:szCs w:val="24"/>
                              </w:rPr>
                            </w:pPr>
                            <w:r w:rsidRPr="0021328A">
                              <w:rPr>
                                <w:b/>
                                <w:color w:val="000000" w:themeColor="text1"/>
                              </w:rPr>
                              <w:t xml:space="preserve">Tabella </w:t>
                            </w:r>
                            <w:r>
                              <w:rPr>
                                <w:b/>
                                <w:color w:val="000000" w:themeColor="text1"/>
                              </w:rPr>
                              <w:t>1.1</w:t>
                            </w:r>
                            <w:r w:rsidRPr="0026009B">
                              <w:rPr>
                                <w:color w:val="000000" w:themeColor="text1"/>
                              </w:rPr>
                              <w:t xml:space="preserve"> </w:t>
                            </w:r>
                            <w:r>
                              <w:rPr>
                                <w:color w:val="000000" w:themeColor="text1"/>
                              </w:rPr>
                              <w:t xml:space="preserve">- </w:t>
                            </w:r>
                            <w:r w:rsidRPr="0026009B">
                              <w:rPr>
                                <w:color w:val="000000" w:themeColor="text1"/>
                              </w:rPr>
                              <w:t>Proprietà riguardante CNC, CNF e BNC</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7D99E69" id="Casella di testo 10" o:spid="_x0000_s1030" type="#_x0000_t202" style="position:absolute;left:0;text-align:left;margin-left:0;margin-top:30.3pt;width:423pt;height:10.2pt;z-index:251667456;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" stroked="f">
                <v:textbox inset="0,0,0,0">
                  <w:txbxContent>
                    <w:p w14:paraId="7094708D" w14:textId="77777777" w:rsidR="0049069B" w:rsidRPr="0026009B" w:rsidRDefault="0049069B" w:rsidP="00DD6644">
                      <w:pPr>
                        <w:pStyle w:val="Didascalia"/>
                        <w:jc w:val="center"/>
                        <w:rPr>
                          <w:rFonts w:cs="Times New Roman"/>
                          <w:noProof/>
                          <w:color w:val="000000" w:themeColor="text1"/>
                          <w:sz w:val="24"/>
                          <w:szCs w:val="24"/>
                        </w:rPr>
                      </w:pPr>
                      <w:r w:rsidRPr="0021328A">
                        <w:rPr>
                          <w:b/>
                          <w:color w:val="000000" w:themeColor="text1"/>
                        </w:rPr>
                        <w:t xml:space="preserve">Tabella </w:t>
                      </w:r>
                      <w:r>
                        <w:rPr>
                          <w:b/>
                          <w:color w:val="000000" w:themeColor="text1"/>
                        </w:rPr>
                        <w:t>1.1</w:t>
                      </w:r>
                      <w:r w:rsidRPr="0026009B">
                        <w:rPr>
                          <w:color w:val="000000" w:themeColor="text1"/>
                        </w:rPr>
                        <w:t xml:space="preserve"> </w:t>
                      </w:r>
                      <w:r>
                        <w:rPr>
                          <w:color w:val="000000" w:themeColor="text1"/>
                        </w:rPr>
                        <w:t xml:space="preserve">- </w:t>
                      </w:r>
                      <w:r w:rsidRPr="0026009B">
                        <w:rPr>
                          <w:color w:val="000000" w:themeColor="text1"/>
                        </w:rPr>
                        <w:t>Proprietà riguardante CNC, CNF e BNC</w:t>
                      </w:r>
                    </w:p>
                  </w:txbxContent>
                </v:textbox>
                <w10:wrap type="square" anchorx="margin"/>
              </v:shape>
            </w:pict>
          </mc:Fallback>
        </mc:AlternateContent>
      </w:r>
      <w:r w:rsidR="00DD6644" w:rsidRPr="00DD6644">
        <w:rPr>
          <w:lang w:val="it-IT"/>
        </w:rPr>
        <w:t xml:space="preserve">In </w:t>
      </w:r>
      <w:r w:rsidR="00DD6644" w:rsidRPr="00DD6644">
        <w:rPr>
          <w:i/>
          <w:lang w:val="it-IT"/>
        </w:rPr>
        <w:t xml:space="preserve">Tabella 1.1 </w:t>
      </w:r>
      <w:r w:rsidR="00DD6644" w:rsidRPr="00DD6644">
        <w:rPr>
          <w:lang w:val="it-IT"/>
        </w:rPr>
        <w:t>vengono definite le proprietà riguardante i CNC, le CNF e la BNC</w:t>
      </w:r>
      <w:r w:rsidR="00AA5727">
        <w:rPr>
          <w:lang w:val="it-IT"/>
        </w:rPr>
        <w:t>.</w:t>
      </w:r>
    </w:p>
    <w:p w14:paraId="7D0DCDF8" w14:textId="77777777" w:rsidR="00C52479" w:rsidRPr="00877EF5" w:rsidRDefault="00C52479" w:rsidP="00AA5727">
      <w:pPr>
        <w:pStyle w:val="Titolo3"/>
        <w:rPr>
          <w:rFonts w:cs="Times New Roman"/>
          <w:color w:val="222222"/>
          <w:sz w:val="24"/>
          <w:shd w:val="clear" w:color="auto" w:fill="FFFFFF"/>
          <w:lang w:val="it-IT"/>
        </w:rPr>
      </w:pPr>
      <w:bookmarkStart w:id="38" w:name="_Toc135346774"/>
      <w:bookmarkStart w:id="39" w:name="_Toc139387590"/>
      <w:r w:rsidRPr="00914D4B">
        <w:rPr>
          <w:lang w:val="it-IT"/>
        </w:rPr>
        <w:t>Nanofibre di cellulosa (CNF): proprietà e applicazioni</w:t>
      </w:r>
      <w:bookmarkEnd w:id="38"/>
      <w:bookmarkEnd w:id="39"/>
    </w:p>
    <w:p w14:paraId="15A3ACAA" w14:textId="77777777" w:rsidR="00EF400B" w:rsidRPr="00E252D9" w:rsidRDefault="00EF400B" w:rsidP="00EF400B">
      <w:pPr>
        <w:rPr>
          <w:color w:val="222222"/>
          <w:shd w:val="clear" w:color="auto" w:fill="FFFFFF"/>
          <w:lang w:val="it-IT"/>
        </w:rPr>
      </w:pPr>
      <w:r w:rsidRPr="00E252D9">
        <w:rPr>
          <w:lang w:val="it-IT"/>
        </w:rPr>
        <w:t>Le nanofibre di cellulosa (CNF) sono nanostrutture flessibili e tubolari con diametri compresi tra i 5-50 nm e lunghezze superiori a 1</w:t>
      </w:r>
      <w:r w:rsidRPr="00E252D9">
        <w:rPr>
          <w:rFonts w:ascii="Arial" w:hAnsi="Arial" w:cs="Arial"/>
          <w:color w:val="222222"/>
          <w:sz w:val="20"/>
          <w:szCs w:val="20"/>
          <w:shd w:val="clear" w:color="auto" w:fill="FFFFFF"/>
          <w:lang w:val="it-IT"/>
        </w:rPr>
        <w:t xml:space="preserve"> </w:t>
      </w:r>
      <w:r w:rsidRPr="00D15A81">
        <w:rPr>
          <w:color w:val="222222"/>
          <w:shd w:val="clear" w:color="auto" w:fill="FFFFFF"/>
        </w:rPr>
        <w:t>μ</w:t>
      </w:r>
      <w:r w:rsidRPr="00E252D9">
        <w:rPr>
          <w:color w:val="222222"/>
          <w:shd w:val="clear" w:color="auto" w:fill="FFFFFF"/>
          <w:lang w:val="it-IT"/>
        </w:rPr>
        <w:t xml:space="preserve">m, </w:t>
      </w:r>
      <w:r w:rsidRPr="00E252D9">
        <w:rPr>
          <w:shd w:val="clear" w:color="auto" w:fill="FFFFFF"/>
          <w:lang w:val="it-IT"/>
        </w:rPr>
        <w:t xml:space="preserve">caratterizzate da regioni sia cristalline che amorfe. </w:t>
      </w:r>
    </w:p>
    <w:p w14:paraId="4323BC1E" w14:textId="3BF115B2" w:rsidR="00EF400B" w:rsidRPr="00C52479" w:rsidRDefault="00EF400B" w:rsidP="00EF400B">
      <w:pPr>
        <w:rPr>
          <w:shd w:val="clear" w:color="auto" w:fill="FFFFFF"/>
          <w:lang w:val="it-IT"/>
        </w:rPr>
      </w:pPr>
      <w:r w:rsidRPr="00C52479">
        <w:rPr>
          <w:shd w:val="clear" w:color="auto" w:fill="FFFFFF"/>
          <w:lang w:val="it-IT"/>
        </w:rPr>
        <w:t xml:space="preserve">Le nanofibre vengono separate dal materiale cellulosico purificato attraverso la fibrillazione meccanica, che include i processi di omogeneizzazione, microfluidizzazione e macinazione ultrafine. Il processo di fibrillazione è spesso combinato con pretrattamenti come l’idrolisi enzimatica, la carbossilazione mediata da 2,2,6,6–tetrametilpiperidina-1-ossido (TEMPO) o l’ossidazione del clorito periodato, ed ha come obiettivo, oltre al miglioramento delle proprietà finali delle nanofibra, la riduzione dell’apporto energetico durante il processo stesso </w:t>
      </w:r>
      <w:sdt>
        <w:sdtPr>
          <w:rPr>
            <w:color w:val="000000"/>
            <w:shd w:val="clear" w:color="auto" w:fill="FFFFFF"/>
            <w:lang w:val="it-IT"/>
          </w:rPr>
          <w:tag w:val="MENDELEY_CITATION_v3_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"/>
          <w:id w:val="2077620521"/>
          <w:placeholder>
            <w:docPart w:val="DefaultPlaceholder_-1854013440"/>
          </w:placeholder>
        </w:sdtPr>
        <w:sdtContent>
          <w:r w:rsidR="006613B6" w:rsidRPr="006613B6">
            <w:rPr>
              <w:color w:val="000000"/>
              <w:shd w:val="clear" w:color="auto" w:fill="FFFFFF"/>
              <w:lang w:val="it-IT"/>
            </w:rPr>
            <w:t>[36]</w:t>
          </w:r>
        </w:sdtContent>
      </w:sdt>
      <w:r w:rsidRPr="00C52479">
        <w:rPr>
          <w:shd w:val="clear" w:color="auto" w:fill="FFFFFF"/>
          <w:lang w:val="it-IT"/>
        </w:rPr>
        <w:t xml:space="preserve">.  </w:t>
      </w:r>
    </w:p>
    <w:p w14:paraId="4CF493E1" w14:textId="65C8A06E" w:rsidR="00EF400B" w:rsidRPr="00C52479" w:rsidRDefault="00EF400B" w:rsidP="00EF400B">
      <w:pPr>
        <w:rPr>
          <w:shd w:val="clear" w:color="auto" w:fill="FFFFFF"/>
          <w:lang w:val="it-IT"/>
        </w:rPr>
      </w:pPr>
      <w:r w:rsidRPr="00C52479">
        <w:rPr>
          <w:shd w:val="clear" w:color="auto" w:fill="FFFFFF"/>
          <w:lang w:val="it-IT"/>
        </w:rPr>
        <w:t xml:space="preserve">Nei fatti, il pretrattamento chimico apporta cariche sulla superficie della cellulosa generando delle forze repulsive che indeboliscono la coesione tra le fibrille. Inoltre, la differente concentrazione ionica tra l’interno e l’esterno delle fibre di cellulosa crea una variazione della </w:t>
      </w:r>
      <w:r w:rsidRPr="00C52479">
        <w:rPr>
          <w:shd w:val="clear" w:color="auto" w:fill="FFFFFF"/>
          <w:lang w:val="it-IT"/>
        </w:rPr>
        <w:lastRenderedPageBreak/>
        <w:t>pressione osmotica che comporta l’espansione delle fibre. Quindi, la pressione osmotica generata dalla differenza di concentrazione ionica, combinata con le forze repulsive tra le fibre, riduce la coesione interfibrillare, facilitando la separazione delle fibre</w:t>
      </w:r>
      <w:r w:rsidR="00B0430B">
        <w:rPr>
          <w:shd w:val="clear" w:color="auto" w:fill="FFFFFF"/>
          <w:lang w:val="it-IT"/>
        </w:rPr>
        <w:t xml:space="preserve"> </w:t>
      </w:r>
      <w:sdt>
        <w:sdtPr>
          <w:rPr>
            <w:color w:val="000000"/>
            <w:shd w:val="clear" w:color="auto" w:fill="FFFFFF"/>
            <w:lang w:val="it-IT"/>
          </w:rPr>
          <w:tag w:val="MENDELEY_CITATION_v3_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"/>
          <w:id w:val="-1964947471"/>
          <w:placeholder>
            <w:docPart w:val="DefaultPlaceholder_-1854013440"/>
          </w:placeholder>
        </w:sdtPr>
        <w:sdtContent>
          <w:r w:rsidR="006613B6" w:rsidRPr="006613B6">
            <w:rPr>
              <w:color w:val="000000"/>
              <w:shd w:val="clear" w:color="auto" w:fill="FFFFFF"/>
              <w:lang w:val="it-IT"/>
            </w:rPr>
            <w:t>[37]</w:t>
          </w:r>
        </w:sdtContent>
      </w:sdt>
      <w:r w:rsidRPr="00C52479">
        <w:rPr>
          <w:shd w:val="clear" w:color="auto" w:fill="FFFFFF"/>
          <w:lang w:val="it-IT"/>
        </w:rPr>
        <w:t>.</w:t>
      </w:r>
    </w:p>
    <w:p w14:paraId="5DD9F56E" w14:textId="20BC250A" w:rsidR="00EF400B" w:rsidRPr="00C52479" w:rsidRDefault="00EF400B" w:rsidP="00EF400B">
      <w:pPr>
        <w:rPr>
          <w:shd w:val="clear" w:color="auto" w:fill="FFFFFF"/>
          <w:lang w:val="it-IT"/>
        </w:rPr>
      </w:pPr>
      <w:r w:rsidRPr="00C52479">
        <w:rPr>
          <w:shd w:val="clear" w:color="auto" w:fill="FFFFFF"/>
          <w:lang w:val="it-IT"/>
        </w:rPr>
        <w:t xml:space="preserve">È stato notato che, il trattamento di carbossimetilazione porta alla formazione di fibre con buone proprietà meccaniche, con eccellenti proprietà barriera all’ossigeno e un grado di fibrillazione più elevato rispetto a quelle della CNF ottenute mediante trattamento con enzimi. Tuttavia, il principale svantaggio della carbossimetilazione è l’impiego di sostanze chimiche tossiche come l’acido monocloracetico e l’impiego di procedure multisteps piuttosto complesse </w:t>
      </w:r>
      <w:sdt>
        <w:sdtPr>
          <w:rPr>
            <w:color w:val="000000"/>
            <w:shd w:val="clear" w:color="auto" w:fill="FFFFFF"/>
            <w:lang w:val="it-IT"/>
          </w:rPr>
          <w:tag w:val="MENDELEY_CITATION_v3_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"/>
          <w:id w:val="920909033"/>
          <w:placeholder>
            <w:docPart w:val="DefaultPlaceholder_-1854013440"/>
          </w:placeholder>
        </w:sdtPr>
        <w:sdtContent>
          <w:r w:rsidR="006613B6" w:rsidRPr="006613B6">
            <w:rPr>
              <w:color w:val="000000"/>
              <w:shd w:val="clear" w:color="auto" w:fill="FFFFFF"/>
              <w:lang w:val="it-IT"/>
            </w:rPr>
            <w:t>[37]</w:t>
          </w:r>
        </w:sdtContent>
      </w:sdt>
      <w:r w:rsidRPr="00C52479">
        <w:rPr>
          <w:shd w:val="clear" w:color="auto" w:fill="FFFFFF"/>
          <w:lang w:val="it-IT"/>
        </w:rPr>
        <w:t xml:space="preserve">. </w:t>
      </w:r>
    </w:p>
    <w:p w14:paraId="0DA95CDF" w14:textId="6445BF77" w:rsidR="00EF400B" w:rsidRPr="00C52479" w:rsidRDefault="00EF400B" w:rsidP="00EF400B">
      <w:pPr>
        <w:rPr>
          <w:shd w:val="clear" w:color="auto" w:fill="FFFFFF"/>
          <w:lang w:val="it-IT"/>
        </w:rPr>
      </w:pPr>
      <w:r w:rsidRPr="00C52479">
        <w:rPr>
          <w:shd w:val="clear" w:color="auto" w:fill="FFFFFF"/>
          <w:lang w:val="it-IT"/>
        </w:rPr>
        <w:t>In generale, le nanofibre di cellulosa presentano una gamma di caratteristiche uniche, tra cui resistenza meccanica, porosità, elevata ritenzione idrica, elevata funzionalità superficiale, e una rete fibrosa aggrovigliata, ognuna delle quali può dettare un aspetto distintivo per le applicazioni finali. Ad esempio, l’elevato rapporto di forma</w:t>
      </w:r>
      <w:r w:rsidRPr="00C52479">
        <w:rPr>
          <w:i/>
          <w:shd w:val="clear" w:color="auto" w:fill="FFFFFF"/>
          <w:lang w:val="it-IT"/>
        </w:rPr>
        <w:t xml:space="preserve"> </w:t>
      </w:r>
      <w:r w:rsidRPr="00C52479">
        <w:rPr>
          <w:shd w:val="clear" w:color="auto" w:fill="FFFFFF"/>
          <w:lang w:val="it-IT"/>
        </w:rPr>
        <w:t>e le eccezionali proprietà meccaniche rendono le nanofibre di cellulosa un substrato adatto per elettrodi autoportanti e flessibili, ed elettroliti polimerici da utilizzare in dispositivi di accumulo di energia</w:t>
      </w:r>
      <w:r w:rsidR="009D6D97">
        <w:rPr>
          <w:shd w:val="clear" w:color="auto" w:fill="FFFFFF"/>
          <w:lang w:val="it-IT"/>
        </w:rPr>
        <w:t xml:space="preserve"> </w:t>
      </w:r>
      <w:sdt>
        <w:sdtPr>
          <w:rPr>
            <w:color w:val="000000"/>
            <w:shd w:val="clear" w:color="auto" w:fill="FFFFFF"/>
            <w:lang w:val="it-IT"/>
          </w:rPr>
          <w:tag w:val="MENDELEY_CITATION_v3_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"/>
          <w:id w:val="137930531"/>
          <w:placeholder>
            <w:docPart w:val="DefaultPlaceholder_-1854013440"/>
          </w:placeholder>
        </w:sdtPr>
        <w:sdtContent>
          <w:r w:rsidR="006613B6" w:rsidRPr="006613B6">
            <w:rPr>
              <w:color w:val="000000"/>
              <w:shd w:val="clear" w:color="auto" w:fill="FFFFFF"/>
              <w:lang w:val="it-IT"/>
            </w:rPr>
            <w:t>[38]</w:t>
          </w:r>
        </w:sdtContent>
      </w:sdt>
      <w:r w:rsidRPr="00C52479">
        <w:rPr>
          <w:shd w:val="clear" w:color="auto" w:fill="FFFFFF"/>
          <w:lang w:val="it-IT"/>
        </w:rPr>
        <w:t xml:space="preserve">. La buona stabilità chimica ed elettrochimica garantisce la compatibilità nella maggior parte dei sistemi di batterie e superconduttori. Inoltre, gli abbondanti gruppi idrossilici sulla superficie della fibra possono regolare efficacemente la diffusione ionica sull'interfaccia dell'elettrodo, mentre la struttura porosa conferisce un'ampia superficie, che è una caratteristica desiderabile per elevate prestazioni elettrochimiche dei dispositivi di accumulo di energia </w:t>
      </w:r>
      <w:sdt>
        <w:sdtPr>
          <w:rPr>
            <w:color w:val="000000"/>
            <w:shd w:val="clear" w:color="auto" w:fill="FFFFFF"/>
            <w:lang w:val="it-IT"/>
          </w:rPr>
          <w:tag w:val="MENDELEY_CITATION_v3_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"/>
          <w:id w:val="823942237"/>
          <w:placeholder>
            <w:docPart w:val="DefaultPlaceholder_-1854013440"/>
          </w:placeholder>
        </w:sdtPr>
        <w:sdtContent>
          <w:r w:rsidR="006613B6" w:rsidRPr="006613B6">
            <w:rPr>
              <w:color w:val="000000"/>
              <w:shd w:val="clear" w:color="auto" w:fill="FFFFFF"/>
              <w:lang w:val="it-IT"/>
            </w:rPr>
            <w:t>[39]</w:t>
          </w:r>
        </w:sdtContent>
      </w:sdt>
      <w:r w:rsidRPr="00C52479">
        <w:rPr>
          <w:shd w:val="clear" w:color="auto" w:fill="FFFFFF"/>
          <w:lang w:val="it-IT"/>
        </w:rPr>
        <w:t>. Un altro settore in cui vengono impiegate le nanofibre di cellulosa è quello biomedico. In particolare, le nanofibre risultano utili nella formazione di superfici polimeriche antimicrobiche strutturate e applicazioni per la somministrazione dei farmaci, grazie alle proprietà di ritenzione idrica, biocompatibilità e presenza di gruppi idrossilici superficiali</w:t>
      </w:r>
      <w:r w:rsidR="0049037A">
        <w:rPr>
          <w:shd w:val="clear" w:color="auto" w:fill="FFFFFF"/>
          <w:lang w:val="it-IT"/>
        </w:rPr>
        <w:t xml:space="preserve"> </w:t>
      </w:r>
      <w:sdt>
        <w:sdtPr>
          <w:rPr>
            <w:color w:val="000000"/>
            <w:shd w:val="clear" w:color="auto" w:fill="FFFFFF"/>
            <w:lang w:val="it-IT"/>
          </w:rPr>
          <w:tag w:val="MENDELEY_CITATION_v3_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"/>
          <w:id w:val="1799023952"/>
          <w:placeholder>
            <w:docPart w:val="DefaultPlaceholder_-1854013440"/>
          </w:placeholder>
        </w:sdtPr>
        <w:sdtContent>
          <w:r w:rsidR="006613B6" w:rsidRPr="006613B6">
            <w:rPr>
              <w:color w:val="000000"/>
              <w:shd w:val="clear" w:color="auto" w:fill="FFFFFF"/>
              <w:lang w:val="it-IT"/>
            </w:rPr>
            <w:t>[40]</w:t>
          </w:r>
        </w:sdtContent>
      </w:sdt>
      <w:r w:rsidRPr="00C52479">
        <w:rPr>
          <w:shd w:val="clear" w:color="auto" w:fill="FFFFFF"/>
          <w:lang w:val="it-IT"/>
        </w:rPr>
        <w:t xml:space="preserve">. </w:t>
      </w:r>
    </w:p>
    <w:p w14:paraId="355C9DAC" w14:textId="6C51C96E" w:rsidR="00EF400B" w:rsidRPr="00C52479" w:rsidRDefault="00EF400B" w:rsidP="00EF400B">
      <w:pPr>
        <w:rPr>
          <w:color w:val="000000"/>
          <w:shd w:val="clear" w:color="auto" w:fill="FFFFFF"/>
          <w:lang w:val="it-IT"/>
        </w:rPr>
      </w:pPr>
      <w:r w:rsidRPr="00C52479">
        <w:rPr>
          <w:shd w:val="clear" w:color="auto" w:fill="FFFFFF"/>
          <w:lang w:val="it-IT"/>
        </w:rPr>
        <w:t xml:space="preserve">In definitiva, la CNF può essere ampiamente impiegata in </w:t>
      </w:r>
      <w:r w:rsidR="00565910" w:rsidRPr="00C52479">
        <w:rPr>
          <w:shd w:val="clear" w:color="auto" w:fill="FFFFFF"/>
          <w:lang w:val="it-IT"/>
        </w:rPr>
        <w:t>varie applicazioni</w:t>
      </w:r>
      <w:r w:rsidRPr="00C52479">
        <w:rPr>
          <w:shd w:val="clear" w:color="auto" w:fill="FFFFFF"/>
          <w:lang w:val="it-IT"/>
        </w:rPr>
        <w:t xml:space="preserve">, tra cui il trattamento delle acque, accumulo di energia, isolamento termico, rilascio di farmaci. Inoltre, le proprietà chimiche di questo materiale hanno permesso negli ultimi anni di sviluppare una nuova linea di ricerca rivolta alla produzione di manufatti ultraleggeri come gli aerogel </w:t>
      </w:r>
      <w:sdt>
        <w:sdtPr>
          <w:rPr>
            <w:color w:val="000000"/>
            <w:shd w:val="clear" w:color="auto" w:fill="FFFFFF"/>
            <w:lang w:val="it-IT"/>
          </w:rPr>
          <w:tag w:val="MENDELEY_CITATION_v3_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"/>
          <w:id w:val="-1215660794"/>
          <w:placeholder>
            <w:docPart w:val="DefaultPlaceholder_-1854013440"/>
          </w:placeholder>
        </w:sdtPr>
        <w:sdtContent>
          <w:r w:rsidR="006613B6" w:rsidRPr="006613B6">
            <w:rPr>
              <w:color w:val="000000"/>
              <w:shd w:val="clear" w:color="auto" w:fill="FFFFFF"/>
              <w:lang w:val="it-IT"/>
            </w:rPr>
            <w:t>[41]</w:t>
          </w:r>
        </w:sdtContent>
      </w:sdt>
      <w:r w:rsidRPr="00C52479">
        <w:rPr>
          <w:color w:val="000000"/>
          <w:shd w:val="clear" w:color="auto" w:fill="FFFFFF"/>
          <w:lang w:val="it-IT"/>
        </w:rPr>
        <w:t>.</w:t>
      </w:r>
    </w:p>
    <w:p w14:paraId="3D198DFA" w14:textId="77777777" w:rsidR="00EF400B" w:rsidRPr="00C52479" w:rsidRDefault="00EF400B" w:rsidP="00EF400B">
      <w:pPr>
        <w:rPr>
          <w:color w:val="000000"/>
          <w:shd w:val="clear" w:color="auto" w:fill="FFFFFF"/>
          <w:lang w:val="it-IT"/>
        </w:rPr>
      </w:pPr>
      <w:r w:rsidRPr="00C52479">
        <w:rPr>
          <w:color w:val="000000"/>
          <w:shd w:val="clear" w:color="auto" w:fill="FFFFFF"/>
          <w:lang w:val="it-IT"/>
        </w:rPr>
        <w:t xml:space="preserve">In </w:t>
      </w:r>
      <w:r w:rsidRPr="00C52479">
        <w:rPr>
          <w:i/>
          <w:color w:val="000000"/>
          <w:shd w:val="clear" w:color="auto" w:fill="FFFFFF"/>
          <w:lang w:val="it-IT"/>
        </w:rPr>
        <w:t>Figura 1.</w:t>
      </w:r>
      <w:r w:rsidR="00141AB6">
        <w:rPr>
          <w:i/>
          <w:color w:val="000000"/>
          <w:shd w:val="clear" w:color="auto" w:fill="FFFFFF"/>
          <w:lang w:val="it-IT"/>
        </w:rPr>
        <w:t>4</w:t>
      </w:r>
      <w:r w:rsidRPr="00C52479">
        <w:rPr>
          <w:i/>
          <w:color w:val="000000"/>
          <w:shd w:val="clear" w:color="auto" w:fill="FFFFFF"/>
          <w:lang w:val="it-IT"/>
        </w:rPr>
        <w:t xml:space="preserve"> </w:t>
      </w:r>
      <w:r w:rsidRPr="00C52479">
        <w:rPr>
          <w:color w:val="000000"/>
          <w:shd w:val="clear" w:color="auto" w:fill="FFFFFF"/>
          <w:lang w:val="it-IT"/>
        </w:rPr>
        <w:t xml:space="preserve">vengono riportate le principali applicazioni riguardante la nanocellulosa. </w:t>
      </w:r>
    </w:p>
    <w:p w14:paraId="18687608" w14:textId="77777777" w:rsidR="00C52479" w:rsidRPr="00C52479" w:rsidRDefault="00C52479" w:rsidP="00C52479">
      <w:pPr>
        <w:ind w:left="0" w:right="284"/>
        <w:rPr>
          <w:rFonts w:cs="Times New Roman"/>
          <w:color w:val="000000"/>
          <w:szCs w:val="24"/>
          <w:shd w:val="clear" w:color="auto" w:fill="FFFFFF"/>
          <w:lang w:val="it-IT"/>
        </w:rPr>
      </w:pPr>
      <w:r>
        <w:rPr>
          <w:rFonts w:cs="Times New Roman"/>
          <w:noProof/>
          <w:color w:val="000000"/>
          <w:szCs w:val="24"/>
          <w:shd w:val="clear" w:color="auto" w:fill="FFFFFF"/>
          <w:lang w:val="it-IT" w:eastAsia="it-IT"/>
        </w:rPr>
        <w:lastRenderedPageBreak/>
        <w:drawing>
          <wp:anchor distT="0" distB="0" distL="114300" distR="114300" simplePos="0" relativeHeight="251672576" behindDoc="1" locked="0" layoutInCell="1" allowOverlap="1" wp14:anchorId="6184914C" wp14:editId="5B273B7B">
            <wp:simplePos x="0" y="0"/>
            <wp:positionH relativeFrom="margin">
              <wp:align>center</wp:align>
            </wp:positionH>
            <wp:positionV relativeFrom="paragraph">
              <wp:posOffset>8255</wp:posOffset>
            </wp:positionV>
            <wp:extent cx="3563620" cy="3390900"/>
            <wp:effectExtent l="0" t="0" r="0" b="0"/>
            <wp:wrapThrough wrapText="bothSides">
              <wp:wrapPolygon edited="0">
                <wp:start x="0" y="0"/>
                <wp:lineTo x="0" y="21479"/>
                <wp:lineTo x="21477" y="21479"/>
                <wp:lineTo x="21477" y="0"/>
                <wp:lineTo x="0" y="0"/>
              </wp:wrapPolygon>
            </wp:wrapThrough>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3.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564052" cy="3390900"/>
                    </a:xfrm>
                    <a:prstGeom prst="rect">
                      <a:avLst/>
                    </a:prstGeom>
                  </pic:spPr>
                </pic:pic>
              </a:graphicData>
            </a:graphic>
            <wp14:sizeRelH relativeFrom="margin">
              <wp14:pctWidth>0</wp14:pctWidth>
            </wp14:sizeRelH>
            <wp14:sizeRelV relativeFrom="margin">
              <wp14:pctHeight>0</wp14:pctHeight>
            </wp14:sizeRelV>
          </wp:anchor>
        </w:drawing>
      </w:r>
    </w:p>
    <w:p w14:paraId="7A84CBF2" w14:textId="77777777" w:rsidR="00C52479" w:rsidRPr="00C52479" w:rsidRDefault="00C52479" w:rsidP="00C52479">
      <w:pPr>
        <w:ind w:left="0" w:right="284"/>
        <w:rPr>
          <w:rFonts w:cs="Times New Roman"/>
          <w:color w:val="000000"/>
          <w:szCs w:val="24"/>
          <w:shd w:val="clear" w:color="auto" w:fill="FFFFFF"/>
          <w:lang w:val="it-IT"/>
        </w:rPr>
      </w:pPr>
    </w:p>
    <w:p w14:paraId="53910836" w14:textId="77777777" w:rsidR="00C52479" w:rsidRPr="00C52479" w:rsidRDefault="00C52479" w:rsidP="00C52479">
      <w:pPr>
        <w:ind w:left="0" w:right="284"/>
        <w:rPr>
          <w:rFonts w:cs="Times New Roman"/>
          <w:color w:val="000000"/>
          <w:szCs w:val="24"/>
          <w:shd w:val="clear" w:color="auto" w:fill="FFFFFF"/>
          <w:lang w:val="it-IT"/>
        </w:rPr>
      </w:pPr>
    </w:p>
    <w:p w14:paraId="7DF4DED9" w14:textId="77777777" w:rsidR="00C52479" w:rsidRPr="00C52479" w:rsidRDefault="00C52479" w:rsidP="00C52479">
      <w:pPr>
        <w:ind w:left="0" w:right="284"/>
        <w:rPr>
          <w:rFonts w:cs="Times New Roman"/>
          <w:color w:val="000000"/>
          <w:szCs w:val="24"/>
          <w:shd w:val="clear" w:color="auto" w:fill="FFFFFF"/>
          <w:lang w:val="it-IT"/>
        </w:rPr>
      </w:pPr>
    </w:p>
    <w:p w14:paraId="361625DD" w14:textId="77777777" w:rsidR="00C52479" w:rsidRPr="00C52479" w:rsidRDefault="00C52479" w:rsidP="00C52479">
      <w:pPr>
        <w:ind w:left="0" w:right="284"/>
        <w:rPr>
          <w:rFonts w:cs="Times New Roman"/>
          <w:color w:val="000000"/>
          <w:szCs w:val="24"/>
          <w:shd w:val="clear" w:color="auto" w:fill="FFFFFF"/>
          <w:lang w:val="it-IT"/>
        </w:rPr>
      </w:pPr>
    </w:p>
    <w:p w14:paraId="0AB77305" w14:textId="77777777" w:rsidR="00C52479" w:rsidRPr="00C52479" w:rsidRDefault="00C52479" w:rsidP="00C52479">
      <w:pPr>
        <w:ind w:left="0" w:right="284"/>
        <w:rPr>
          <w:rFonts w:cs="Times New Roman"/>
          <w:color w:val="000000"/>
          <w:szCs w:val="24"/>
          <w:shd w:val="clear" w:color="auto" w:fill="FFFFFF"/>
          <w:lang w:val="it-IT"/>
        </w:rPr>
      </w:pPr>
    </w:p>
    <w:p w14:paraId="3AC4313A" w14:textId="77777777" w:rsidR="00C52479" w:rsidRPr="00C52479" w:rsidRDefault="00C52479" w:rsidP="00C52479">
      <w:pPr>
        <w:ind w:left="0" w:right="284"/>
        <w:rPr>
          <w:rFonts w:cs="Times New Roman"/>
          <w:color w:val="000000"/>
          <w:szCs w:val="24"/>
          <w:shd w:val="clear" w:color="auto" w:fill="FFFFFF"/>
          <w:lang w:val="it-IT"/>
        </w:rPr>
      </w:pPr>
    </w:p>
    <w:p w14:paraId="13A15092" w14:textId="77777777" w:rsidR="00C52479" w:rsidRPr="00C52479" w:rsidRDefault="00C52479" w:rsidP="00C52479">
      <w:pPr>
        <w:ind w:left="0" w:right="284"/>
        <w:rPr>
          <w:rFonts w:cs="Times New Roman"/>
          <w:color w:val="000000"/>
          <w:szCs w:val="24"/>
          <w:shd w:val="clear" w:color="auto" w:fill="FFFFFF"/>
          <w:lang w:val="it-IT"/>
        </w:rPr>
      </w:pPr>
    </w:p>
    <w:p w14:paraId="2E9CA3FE" w14:textId="77777777" w:rsidR="00C52479" w:rsidRPr="00C52479" w:rsidRDefault="00C52479" w:rsidP="00C52479">
      <w:pPr>
        <w:ind w:left="0" w:right="284"/>
        <w:rPr>
          <w:rFonts w:cs="Times New Roman"/>
          <w:color w:val="000000"/>
          <w:szCs w:val="24"/>
          <w:shd w:val="clear" w:color="auto" w:fill="FFFFFF"/>
          <w:lang w:val="it-IT"/>
        </w:rPr>
      </w:pPr>
    </w:p>
    <w:p w14:paraId="4A4C0E88" w14:textId="326C09CB" w:rsidR="00C52479" w:rsidRPr="00C52479" w:rsidRDefault="00CB008A" w:rsidP="00C52479">
      <w:pPr>
        <w:ind w:left="0" w:right="284"/>
        <w:rPr>
          <w:rFonts w:cs="Times New Roman"/>
          <w:color w:val="000000"/>
          <w:szCs w:val="24"/>
          <w:shd w:val="clear" w:color="auto" w:fill="FFFFFF"/>
          <w:lang w:val="it-IT"/>
        </w:rPr>
      </w:pPr>
      <w:r>
        <w:rPr>
          <w:noProof/>
          <w:lang w:val="it-IT" w:eastAsia="it-IT"/>
        </w:rPr>
        <mc:AlternateContent>
          <mc:Choice Requires="wps">
            <w:drawing>
              <wp:anchor distT="0" distB="0" distL="114300" distR="114300" simplePos="0" relativeHeight="251673600" behindDoc="1" locked="0" layoutInCell="1" allowOverlap="1" wp14:anchorId="2B2E4EAD" wp14:editId="52C838D1">
                <wp:simplePos x="0" y="0"/>
                <wp:positionH relativeFrom="margin">
                  <wp:posOffset>1250348</wp:posOffset>
                </wp:positionH>
                <wp:positionV relativeFrom="paragraph">
                  <wp:posOffset>216836</wp:posOffset>
                </wp:positionV>
                <wp:extent cx="3558540" cy="635"/>
                <wp:effectExtent l="0" t="0" r="3810" b="0"/>
                <wp:wrapTight wrapText="bothSides">
                  <wp:wrapPolygon edited="0">
                    <wp:start x="0" y="0"/>
                    <wp:lineTo x="0" y="20389"/>
                    <wp:lineTo x="21507" y="20389"/>
                    <wp:lineTo x="21507" y="0"/>
                    <wp:lineTo x="0" y="0"/>
                  </wp:wrapPolygon>
                </wp:wrapTight>
                <wp:docPr id="4" name="Casella di testo 4"/>
                <wp:cNvGraphicFramePr/>
                <a:graphic xmlns:a="http://schemas.openxmlformats.org/drawingml/2006/main">
                  <a:graphicData uri="http://schemas.microsoft.com/office/word/2010/wordprocessingShape">
                    <wps:wsp>
                      <wps:cNvSpPr txBox="1"/>
                      <wps:spPr>
                        <a:xfrm>
                          <a:off x="0" y="0"/>
                          <a:ext cx="3558540" cy="635"/>
                        </a:xfrm>
                        <a:prstGeom prst="rect">
                          <a:avLst/>
                        </a:prstGeom>
                        <a:solidFill>
                          <a:prstClr val="white"/>
                        </a:solidFill>
                        <a:ln>
                          <a:noFill/>
                        </a:ln>
                      </wps:spPr>
                      <wps:txbx>
                        <w:txbxContent>
                          <w:p w14:paraId="10A28B6C" w14:textId="7565345D" w:rsidR="0049069B" w:rsidRPr="00CC7C6F" w:rsidRDefault="0049069B" w:rsidP="00BC2B1E">
                            <w:pPr>
                              <w:pStyle w:val="Didascalia"/>
                              <w:ind w:left="0"/>
                              <w:jc w:val="center"/>
                              <w:rPr>
                                <w:rFonts w:cs="Times New Roman"/>
                                <w:i w:val="0"/>
                                <w:noProof/>
                                <w:color w:val="000000" w:themeColor="text1"/>
                                <w:sz w:val="22"/>
                                <w:szCs w:val="22"/>
                                <w:shd w:val="clear" w:color="auto" w:fill="FFFFFF"/>
                              </w:rPr>
                            </w:pPr>
                            <w:r w:rsidRPr="00CC7C6F">
                              <w:rPr>
                                <w:b/>
                                <w:color w:val="000000" w:themeColor="text1"/>
                                <w:sz w:val="22"/>
                                <w:szCs w:val="22"/>
                              </w:rPr>
                              <w:t>Figura 1.</w:t>
                            </w:r>
                            <w:r>
                              <w:rPr>
                                <w:b/>
                                <w:color w:val="000000" w:themeColor="text1"/>
                                <w:sz w:val="22"/>
                                <w:szCs w:val="22"/>
                              </w:rPr>
                              <w:t xml:space="preserve">4 </w:t>
                            </w:r>
                            <w:r w:rsidRPr="00CC7C6F">
                              <w:rPr>
                                <w:color w:val="000000" w:themeColor="text1"/>
                                <w:sz w:val="22"/>
                                <w:szCs w:val="22"/>
                              </w:rPr>
                              <w:t xml:space="preserve">- </w:t>
                            </w:r>
                            <w:r w:rsidRPr="00CC7C6F">
                              <w:rPr>
                                <w:i w:val="0"/>
                                <w:color w:val="000000" w:themeColor="text1"/>
                                <w:sz w:val="22"/>
                                <w:szCs w:val="22"/>
                              </w:rPr>
                              <w:t>Principali applicazioni della nanocellulosa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B2E4EAD" id="Casella di testo 4" o:spid="_x0000_s1031" type="#_x0000_t202" style="position:absolute;left:0;text-align:left;margin-left:98.45pt;margin-top:17.05pt;width:280.2pt;height:.05pt;z-index:-25164288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" stroked="f">
                <v:textbox style="mso-fit-shape-to-text:t" inset="0,0,0,0">
                  <w:txbxContent>
                    <w:p w14:paraId="10A28B6C" w14:textId="7565345D" w:rsidR="0049069B" w:rsidRPr="00CC7C6F" w:rsidRDefault="0049069B" w:rsidP="00BC2B1E">
                      <w:pPr>
                        <w:pStyle w:val="Didascalia"/>
                        <w:ind w:left="0"/>
                        <w:jc w:val="center"/>
                        <w:rPr>
                          <w:rFonts w:cs="Times New Roman"/>
                          <w:i w:val="0"/>
                          <w:noProof/>
                          <w:color w:val="000000" w:themeColor="text1"/>
                          <w:sz w:val="22"/>
                          <w:szCs w:val="22"/>
                          <w:shd w:val="clear" w:color="auto" w:fill="FFFFFF"/>
                        </w:rPr>
                      </w:pPr>
                      <w:r w:rsidRPr="00CC7C6F">
                        <w:rPr>
                          <w:b/>
                          <w:color w:val="000000" w:themeColor="text1"/>
                          <w:sz w:val="22"/>
                          <w:szCs w:val="22"/>
                        </w:rPr>
                        <w:t>Figura 1.</w:t>
                      </w:r>
                      <w:r>
                        <w:rPr>
                          <w:b/>
                          <w:color w:val="000000" w:themeColor="text1"/>
                          <w:sz w:val="22"/>
                          <w:szCs w:val="22"/>
                        </w:rPr>
                        <w:t xml:space="preserve">4 </w:t>
                      </w:r>
                      <w:r w:rsidRPr="00CC7C6F">
                        <w:rPr>
                          <w:color w:val="000000" w:themeColor="text1"/>
                          <w:sz w:val="22"/>
                          <w:szCs w:val="22"/>
                        </w:rPr>
                        <w:t xml:space="preserve">- </w:t>
                      </w:r>
                      <w:r w:rsidRPr="00CC7C6F">
                        <w:rPr>
                          <w:i w:val="0"/>
                          <w:color w:val="000000" w:themeColor="text1"/>
                          <w:sz w:val="22"/>
                          <w:szCs w:val="22"/>
                        </w:rPr>
                        <w:t>Principali applicazioni della nanocellulosa</w:t>
                      </w:r>
                    </w:p>
                  </w:txbxContent>
                </v:textbox>
                <w10:wrap type="tight" anchorx="margin"/>
              </v:shape>
            </w:pict>
          </mc:Fallback>
        </mc:AlternateContent>
      </w:r>
    </w:p>
    <w:p w14:paraId="62D64747" w14:textId="09C70088" w:rsidR="00C52479" w:rsidRPr="00C52479" w:rsidRDefault="00C52479" w:rsidP="00C52479">
      <w:pPr>
        <w:ind w:left="0" w:right="284"/>
        <w:rPr>
          <w:rFonts w:cs="Times New Roman"/>
          <w:color w:val="000000"/>
          <w:szCs w:val="24"/>
          <w:shd w:val="clear" w:color="auto" w:fill="FFFFFF"/>
          <w:lang w:val="it-IT"/>
        </w:rPr>
      </w:pPr>
    </w:p>
    <w:p w14:paraId="3881D6E2" w14:textId="77777777" w:rsidR="00C52479" w:rsidRPr="00CB008A" w:rsidRDefault="00C52479" w:rsidP="00662171">
      <w:pPr>
        <w:pStyle w:val="Titolo3"/>
        <w:rPr>
          <w:color w:val="000000"/>
          <w:shd w:val="clear" w:color="auto" w:fill="FFFFFF"/>
          <w:lang w:val="it-IT"/>
        </w:rPr>
      </w:pPr>
      <w:bookmarkStart w:id="40" w:name="_Toc133776616"/>
      <w:bookmarkStart w:id="41" w:name="_Toc135346775"/>
      <w:bookmarkStart w:id="42" w:name="_Toc139387591"/>
      <w:r w:rsidRPr="00CB008A">
        <w:rPr>
          <w:lang w:val="it-IT"/>
        </w:rPr>
        <w:t>Nanofibre di cellulosa (CNF): aerogel</w:t>
      </w:r>
      <w:bookmarkEnd w:id="40"/>
      <w:bookmarkEnd w:id="41"/>
      <w:bookmarkEnd w:id="42"/>
    </w:p>
    <w:p w14:paraId="681D5EDC" w14:textId="51606784" w:rsidR="00EF400B" w:rsidRPr="00C52479" w:rsidRDefault="00EF400B" w:rsidP="00EF400B">
      <w:pPr>
        <w:rPr>
          <w:color w:val="000000" w:themeColor="text1"/>
          <w:shd w:val="clear" w:color="auto" w:fill="FFFFFF"/>
          <w:lang w:val="it-IT"/>
        </w:rPr>
      </w:pPr>
      <w:r w:rsidRPr="00C52479">
        <w:rPr>
          <w:shd w:val="clear" w:color="auto" w:fill="FFFFFF"/>
          <w:lang w:val="it-IT"/>
        </w:rPr>
        <w:t xml:space="preserve">Nell’ultimo decennio gli aerogel sono stati oggetto di interesse industriale e scientifico per le </w:t>
      </w:r>
      <w:r w:rsidR="005746DB">
        <w:rPr>
          <w:shd w:val="clear" w:color="auto" w:fill="FFFFFF"/>
          <w:lang w:val="it-IT"/>
        </w:rPr>
        <w:t>loro</w:t>
      </w:r>
      <w:r w:rsidRPr="00C52479">
        <w:rPr>
          <w:shd w:val="clear" w:color="auto" w:fill="FFFFFF"/>
          <w:lang w:val="it-IT"/>
        </w:rPr>
        <w:t xml:space="preserve"> proprietà uniche, come l’elevata porosità, </w:t>
      </w:r>
      <w:r w:rsidR="005746DB">
        <w:rPr>
          <w:shd w:val="clear" w:color="auto" w:fill="FFFFFF"/>
          <w:lang w:val="it-IT"/>
        </w:rPr>
        <w:t>l’</w:t>
      </w:r>
      <w:r w:rsidRPr="00C52479">
        <w:rPr>
          <w:shd w:val="clear" w:color="auto" w:fill="FFFFFF"/>
          <w:lang w:val="it-IT"/>
        </w:rPr>
        <w:t>elevata superficie specifica (</w:t>
      </w:r>
      <w:r w:rsidRPr="00C52479">
        <w:rPr>
          <w:color w:val="000000" w:themeColor="text1"/>
          <w:shd w:val="clear" w:color="auto" w:fill="FFFFFF"/>
          <w:lang w:val="it-IT"/>
        </w:rPr>
        <w:t>500–1000 m</w:t>
      </w:r>
      <w:r w:rsidRPr="00C52479">
        <w:rPr>
          <w:color w:val="000000" w:themeColor="text1"/>
          <w:shd w:val="clear" w:color="auto" w:fill="FFFFFF"/>
          <w:vertAlign w:val="superscript"/>
          <w:lang w:val="it-IT"/>
        </w:rPr>
        <w:t>2</w:t>
      </w:r>
      <w:r w:rsidRPr="00C52479">
        <w:rPr>
          <w:color w:val="000000" w:themeColor="text1"/>
          <w:shd w:val="clear" w:color="auto" w:fill="FFFFFF"/>
          <w:lang w:val="it-IT"/>
        </w:rPr>
        <w:t>/g</w:t>
      </w:r>
      <w:r w:rsidRPr="00C52479">
        <w:rPr>
          <w:shd w:val="clear" w:color="auto" w:fill="FFFFFF"/>
          <w:lang w:val="it-IT"/>
        </w:rPr>
        <w:t xml:space="preserve">), </w:t>
      </w:r>
      <w:r w:rsidR="001E688F">
        <w:rPr>
          <w:shd w:val="clear" w:color="auto" w:fill="FFFFFF"/>
          <w:lang w:val="it-IT"/>
        </w:rPr>
        <w:t xml:space="preserve">la </w:t>
      </w:r>
      <w:r w:rsidRPr="00C52479">
        <w:rPr>
          <w:shd w:val="clear" w:color="auto" w:fill="FFFFFF"/>
          <w:lang w:val="it-IT"/>
        </w:rPr>
        <w:t xml:space="preserve">bassa densità </w:t>
      </w:r>
      <w:r w:rsidRPr="00C52479">
        <w:rPr>
          <w:color w:val="000000" w:themeColor="text1"/>
          <w:shd w:val="clear" w:color="auto" w:fill="FFFFFF"/>
          <w:lang w:val="it-IT"/>
        </w:rPr>
        <w:t>(0,003–0,15 kg/m</w:t>
      </w:r>
      <w:r w:rsidRPr="00C52479">
        <w:rPr>
          <w:color w:val="000000" w:themeColor="text1"/>
          <w:shd w:val="clear" w:color="auto" w:fill="FFFFFF"/>
          <w:vertAlign w:val="superscript"/>
          <w:lang w:val="it-IT"/>
        </w:rPr>
        <w:t>3</w:t>
      </w:r>
      <w:r w:rsidRPr="00C52479">
        <w:rPr>
          <w:color w:val="000000" w:themeColor="text1"/>
          <w:shd w:val="clear" w:color="auto" w:fill="FFFFFF"/>
          <w:lang w:val="it-IT"/>
        </w:rPr>
        <w:t xml:space="preserve">), </w:t>
      </w:r>
      <w:r w:rsidR="001E688F">
        <w:rPr>
          <w:color w:val="000000" w:themeColor="text1"/>
          <w:shd w:val="clear" w:color="auto" w:fill="FFFFFF"/>
          <w:lang w:val="it-IT"/>
        </w:rPr>
        <w:t xml:space="preserve">la </w:t>
      </w:r>
      <w:r w:rsidRPr="00C52479">
        <w:rPr>
          <w:color w:val="000000" w:themeColor="text1"/>
          <w:shd w:val="clear" w:color="auto" w:fill="FFFFFF"/>
          <w:lang w:val="it-IT"/>
        </w:rPr>
        <w:t xml:space="preserve">bassa conduttività termica (0.015-0.021 W/mK), </w:t>
      </w:r>
      <w:r w:rsidR="001E688F">
        <w:rPr>
          <w:color w:val="000000" w:themeColor="text1"/>
          <w:shd w:val="clear" w:color="auto" w:fill="FFFFFF"/>
          <w:lang w:val="it-IT"/>
        </w:rPr>
        <w:t xml:space="preserve">la </w:t>
      </w:r>
      <w:r w:rsidRPr="00C52479">
        <w:rPr>
          <w:color w:val="000000" w:themeColor="text1"/>
          <w:shd w:val="clear" w:color="auto" w:fill="FFFFFF"/>
          <w:lang w:val="it-IT"/>
        </w:rPr>
        <w:t xml:space="preserve">resistenza alla fiamma e all’umidità, </w:t>
      </w:r>
      <w:r w:rsidR="001E688F">
        <w:rPr>
          <w:color w:val="000000" w:themeColor="text1"/>
          <w:shd w:val="clear" w:color="auto" w:fill="FFFFFF"/>
          <w:lang w:val="it-IT"/>
        </w:rPr>
        <w:t xml:space="preserve">il </w:t>
      </w:r>
      <w:r w:rsidRPr="00C52479">
        <w:rPr>
          <w:color w:val="000000" w:themeColor="text1"/>
          <w:shd w:val="clear" w:color="auto" w:fill="FFFFFF"/>
          <w:lang w:val="it-IT"/>
        </w:rPr>
        <w:t xml:space="preserve">basso indice ottico e </w:t>
      </w:r>
      <w:r w:rsidR="001E688F">
        <w:rPr>
          <w:color w:val="000000" w:themeColor="text1"/>
          <w:shd w:val="clear" w:color="auto" w:fill="FFFFFF"/>
          <w:lang w:val="it-IT"/>
        </w:rPr>
        <w:t xml:space="preserve">la </w:t>
      </w:r>
      <w:r w:rsidRPr="00C52479">
        <w:rPr>
          <w:color w:val="000000" w:themeColor="text1"/>
          <w:shd w:val="clear" w:color="auto" w:fill="FFFFFF"/>
          <w:lang w:val="it-IT"/>
        </w:rPr>
        <w:t>costante dielettrica</w:t>
      </w:r>
      <w:r>
        <w:rPr>
          <w:color w:val="000000" w:themeColor="text1"/>
          <w:shd w:val="clear" w:color="auto" w:fill="FFFFFF"/>
          <w:lang w:val="it-IT"/>
        </w:rPr>
        <w:t xml:space="preserve"> </w:t>
      </w:r>
      <w:sdt>
        <w:sdtPr>
          <w:rPr>
            <w:color w:val="000000"/>
            <w:shd w:val="clear" w:color="auto" w:fill="FFFFFF"/>
            <w:lang w:val="it-IT"/>
          </w:rPr>
          <w:tag w:val="MENDELEY_CITATION_v3_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"/>
          <w:id w:val="-1901655227"/>
          <w:placeholder>
            <w:docPart w:val="DefaultPlaceholder_-1854013440"/>
          </w:placeholder>
        </w:sdtPr>
        <w:sdtContent>
          <w:r w:rsidR="006613B6" w:rsidRPr="006613B6">
            <w:rPr>
              <w:color w:val="000000"/>
              <w:shd w:val="clear" w:color="auto" w:fill="FFFFFF"/>
              <w:lang w:val="it-IT"/>
            </w:rPr>
            <w:t>[42]</w:t>
          </w:r>
        </w:sdtContent>
      </w:sdt>
      <w:r w:rsidRPr="00C52479">
        <w:rPr>
          <w:color w:val="000000" w:themeColor="text1"/>
          <w:shd w:val="clear" w:color="auto" w:fill="FFFFFF"/>
          <w:lang w:val="it-IT"/>
        </w:rPr>
        <w:t>.</w:t>
      </w:r>
    </w:p>
    <w:p w14:paraId="49CD180E" w14:textId="77777777" w:rsidR="00EF400B" w:rsidRPr="00C52479" w:rsidRDefault="00EF400B" w:rsidP="00EF400B">
      <w:pPr>
        <w:rPr>
          <w:color w:val="000000" w:themeColor="text1"/>
          <w:shd w:val="clear" w:color="auto" w:fill="FFFFFF"/>
          <w:lang w:val="it-IT"/>
        </w:rPr>
      </w:pPr>
      <w:r w:rsidRPr="00C52479">
        <w:rPr>
          <w:color w:val="000000" w:themeColor="text1"/>
          <w:shd w:val="clear" w:color="auto" w:fill="FFFFFF"/>
          <w:lang w:val="it-IT"/>
        </w:rPr>
        <w:t xml:space="preserve">Di conseguenza, gli aerogel possono essere utilizzati in varie applicazioni: da quelle industriali a quelle spaziali, come nella sonda Stardust della NASA per l’intrappolamento della polvere spaziale – o nell’industria farmaceutica o in ambito sportivo con la realizzazione di racchette da tennis. </w:t>
      </w:r>
    </w:p>
    <w:p w14:paraId="5C20ADC5" w14:textId="349F76C0" w:rsidR="00EF400B" w:rsidRPr="00C52479" w:rsidRDefault="00EF400B" w:rsidP="00EF400B">
      <w:pPr>
        <w:rPr>
          <w:color w:val="000000" w:themeColor="text1"/>
          <w:shd w:val="clear" w:color="auto" w:fill="FFFFFF"/>
          <w:lang w:val="it-IT"/>
        </w:rPr>
      </w:pPr>
      <w:r w:rsidRPr="00C52479">
        <w:rPr>
          <w:color w:val="000000" w:themeColor="text1"/>
          <w:shd w:val="clear" w:color="auto" w:fill="FFFFFF"/>
          <w:lang w:val="it-IT"/>
        </w:rPr>
        <w:t xml:space="preserve">Gli aerogel più comuni sono preparati con ossidi metallici inorganici, nanoparticelle di silice, composti organici e organici-inorganici. Tipici problemi degli aerogel inorganici sono l’elevata fragilità e la tendenza a collassare facilmente, se sottoposti a piccole sollecitazioni. Queste complicanze hanno limitato il loro utilizzo in diverse applicazioni. Perciò per produrre aerogel con alta flessibilità e bassa densità, la ricerca sta puntando sull’uso di polisaccaridi naturali, come le nanofibre di cellulosa </w:t>
      </w:r>
      <w:sdt>
        <w:sdtPr>
          <w:rPr>
            <w:color w:val="000000"/>
            <w:shd w:val="clear" w:color="auto" w:fill="FFFFFF"/>
            <w:lang w:val="it-IT"/>
          </w:rPr>
          <w:tag w:val="MENDELEY_CITATION_v3_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"/>
          <w:id w:val="-1054769554"/>
          <w:placeholder>
            <w:docPart w:val="DefaultPlaceholder_-1854013440"/>
          </w:placeholder>
        </w:sdtPr>
        <w:sdtContent>
          <w:r w:rsidR="006613B6" w:rsidRPr="006613B6">
            <w:rPr>
              <w:color w:val="000000"/>
              <w:shd w:val="clear" w:color="auto" w:fill="FFFFFF"/>
              <w:lang w:val="it-IT"/>
            </w:rPr>
            <w:t>[43]</w:t>
          </w:r>
        </w:sdtContent>
      </w:sdt>
      <w:r>
        <w:rPr>
          <w:color w:val="000000"/>
          <w:shd w:val="clear" w:color="auto" w:fill="FFFFFF"/>
          <w:lang w:val="it-IT"/>
        </w:rPr>
        <w:t xml:space="preserve">, </w:t>
      </w:r>
      <w:sdt>
        <w:sdtPr>
          <w:rPr>
            <w:color w:val="000000"/>
            <w:shd w:val="clear" w:color="auto" w:fill="FFFFFF"/>
            <w:lang w:val="it-IT"/>
          </w:rPr>
          <w:tag w:val="MENDELEY_CITATION_v3_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"/>
          <w:id w:val="1436936716"/>
          <w:placeholder>
            <w:docPart w:val="DefaultPlaceholder_-1854013440"/>
          </w:placeholder>
        </w:sdtPr>
        <w:sdtContent>
          <w:r w:rsidR="006613B6" w:rsidRPr="006613B6">
            <w:rPr>
              <w:color w:val="000000"/>
              <w:shd w:val="clear" w:color="auto" w:fill="FFFFFF"/>
              <w:lang w:val="it-IT"/>
            </w:rPr>
            <w:t>[44]</w:t>
          </w:r>
        </w:sdtContent>
      </w:sdt>
      <w:r>
        <w:rPr>
          <w:color w:val="000000"/>
          <w:shd w:val="clear" w:color="auto" w:fill="FFFFFF"/>
          <w:lang w:val="it-IT"/>
        </w:rPr>
        <w:t>.</w:t>
      </w:r>
    </w:p>
    <w:p w14:paraId="6CB752DA" w14:textId="2E2E69C3" w:rsidR="00EF400B" w:rsidRPr="00C52479" w:rsidRDefault="00EF400B" w:rsidP="00EF400B">
      <w:pPr>
        <w:rPr>
          <w:color w:val="000000" w:themeColor="text1"/>
          <w:shd w:val="clear" w:color="auto" w:fill="FFFFFF"/>
          <w:lang w:val="it-IT"/>
        </w:rPr>
      </w:pPr>
      <w:r w:rsidRPr="00C52479">
        <w:rPr>
          <w:color w:val="000000" w:themeColor="text1"/>
          <w:shd w:val="clear" w:color="auto" w:fill="FFFFFF"/>
          <w:lang w:val="it-IT"/>
        </w:rPr>
        <w:t xml:space="preserve">In particolare, gli aerogel di nanofibrille di cellulosa (CNF) sono flessibili e non possiedono solo le caratteristiche tipiche degli aerogel organici e inorganici, ma offrono proprietà interessanti, come notevole resistenza meccanica e modulo elastico, biocompatibilità, biodegradabilità e sostenibilità </w:t>
      </w:r>
      <w:sdt>
        <w:sdtPr>
          <w:rPr>
            <w:color w:val="000000"/>
            <w:shd w:val="clear" w:color="auto" w:fill="FFFFFF"/>
            <w:lang w:val="it-IT"/>
          </w:rPr>
          <w:tag w:val="MENDELEY_CITATION_v3_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"/>
          <w:id w:val="-752196183"/>
          <w:placeholder>
            <w:docPart w:val="DefaultPlaceholder_-1854013440"/>
          </w:placeholder>
        </w:sdtPr>
        <w:sdtContent>
          <w:r w:rsidR="006613B6" w:rsidRPr="006613B6">
            <w:rPr>
              <w:color w:val="000000"/>
              <w:shd w:val="clear" w:color="auto" w:fill="FFFFFF"/>
              <w:lang w:val="it-IT"/>
            </w:rPr>
            <w:t>[45]</w:t>
          </w:r>
        </w:sdtContent>
      </w:sdt>
      <w:r w:rsidRPr="00C52479">
        <w:rPr>
          <w:color w:val="000000" w:themeColor="text1"/>
          <w:shd w:val="clear" w:color="auto" w:fill="FFFFFF"/>
          <w:lang w:val="it-IT"/>
        </w:rPr>
        <w:t xml:space="preserve">. Tuttavia, gli aerogel di pura cellulosa tendono a collassare sotto la forza esterna o a disperdersi in acqua a causa della loro struttura instabile e degli abbondanti gruppi idrossilici esposti. Al fine di migliorare la forza degli aerogel di cellulosa si </w:t>
      </w:r>
      <w:r w:rsidRPr="00C52479">
        <w:rPr>
          <w:color w:val="000000" w:themeColor="text1"/>
          <w:shd w:val="clear" w:color="auto" w:fill="FFFFFF"/>
          <w:lang w:val="it-IT"/>
        </w:rPr>
        <w:lastRenderedPageBreak/>
        <w:t>cerca di sfruttare l’elevata reattività della cellulosa. Ogni unità della catena cellulosica contiene gruppi ossidrilici polari, che possono reagire con reticolanti in modo da ottenere delle strutture stabili. Ad esempio, l’acido citrico e la gluteraldeide possono essere impiegati per rafforzare le proprietà meccaniche degli aerogel di cellulosa mediante esterificazione o altre reazioni. L’igroscopia dell’aerogel ha effetto negativo sulla conducibilità termica, per questo motivo è necessaria un’ulteriore modifica idrofobica</w:t>
      </w:r>
      <w:r w:rsidR="003C5F7F">
        <w:rPr>
          <w:color w:val="000000" w:themeColor="text1"/>
          <w:shd w:val="clear" w:color="auto" w:fill="FFFFFF"/>
          <w:lang w:val="it-IT"/>
        </w:rPr>
        <w:t xml:space="preserve"> </w:t>
      </w:r>
      <w:sdt>
        <w:sdtPr>
          <w:rPr>
            <w:color w:val="000000"/>
            <w:shd w:val="clear" w:color="auto" w:fill="FFFFFF"/>
            <w:lang w:val="it-IT"/>
          </w:rPr>
          <w:tag w:val="MENDELEY_CITATION_v3_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"/>
          <w:id w:val="-1930266427"/>
          <w:placeholder>
            <w:docPart w:val="DefaultPlaceholder_-1854013440"/>
          </w:placeholder>
        </w:sdtPr>
        <w:sdtContent>
          <w:r w:rsidR="006613B6" w:rsidRPr="006613B6">
            <w:rPr>
              <w:color w:val="000000"/>
              <w:shd w:val="clear" w:color="auto" w:fill="FFFFFF"/>
              <w:lang w:val="it-IT"/>
            </w:rPr>
            <w:t>[42]</w:t>
          </w:r>
        </w:sdtContent>
      </w:sdt>
      <w:r w:rsidRPr="00C52479">
        <w:rPr>
          <w:color w:val="000000" w:themeColor="text1"/>
          <w:shd w:val="clear" w:color="auto" w:fill="FFFFFF"/>
          <w:lang w:val="it-IT"/>
        </w:rPr>
        <w:t xml:space="preserve">. L’infiammabilità è un altro inconveniente degli aerogel a base di CNF. Diversi studi hanno dimostrato che la resistenza alla fiamma degli aerogel a base di CNF può essere migliorata mediante l’incorporazione di diverse particelle come la montmorillonite </w:t>
      </w:r>
      <w:sdt>
        <w:sdtPr>
          <w:rPr>
            <w:color w:val="000000"/>
            <w:shd w:val="clear" w:color="auto" w:fill="FFFFFF"/>
            <w:lang w:val="it-IT"/>
          </w:rPr>
          <w:tag w:val="MENDELEY_CITATION_v3_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"/>
          <w:id w:val="-1417391711"/>
          <w:placeholder>
            <w:docPart w:val="DefaultPlaceholder_-1854013440"/>
          </w:placeholder>
        </w:sdtPr>
        <w:sdtContent>
          <w:r w:rsidR="006613B6" w:rsidRPr="006613B6">
            <w:rPr>
              <w:color w:val="000000"/>
              <w:shd w:val="clear" w:color="auto" w:fill="FFFFFF"/>
              <w:lang w:val="it-IT"/>
            </w:rPr>
            <w:t>[46]</w:t>
          </w:r>
        </w:sdtContent>
      </w:sdt>
      <w:r w:rsidRPr="00C52479">
        <w:rPr>
          <w:shd w:val="clear" w:color="auto" w:fill="FFFFFF"/>
          <w:lang w:val="it-IT"/>
        </w:rPr>
        <w:t xml:space="preserve">, </w:t>
      </w:r>
      <w:r w:rsidRPr="00C52479">
        <w:rPr>
          <w:color w:val="000000" w:themeColor="text1"/>
          <w:shd w:val="clear" w:color="auto" w:fill="FFFFFF"/>
          <w:lang w:val="it-IT"/>
        </w:rPr>
        <w:t>l’ossido di grafene</w:t>
      </w:r>
      <w:r w:rsidR="00203DF2">
        <w:rPr>
          <w:color w:val="000000" w:themeColor="text1"/>
          <w:shd w:val="clear" w:color="auto" w:fill="FFFFFF"/>
          <w:lang w:val="it-IT"/>
        </w:rPr>
        <w:t xml:space="preserve"> </w:t>
      </w:r>
      <w:sdt>
        <w:sdtPr>
          <w:rPr>
            <w:color w:val="000000"/>
            <w:shd w:val="clear" w:color="auto" w:fill="FFFFFF"/>
            <w:lang w:val="it-IT"/>
          </w:rPr>
          <w:tag w:val="MENDELEY_CITATION_v3_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"/>
          <w:id w:val="1511490087"/>
          <w:placeholder>
            <w:docPart w:val="DefaultPlaceholder_-1854013440"/>
          </w:placeholder>
        </w:sdtPr>
        <w:sdtContent>
          <w:r w:rsidR="006613B6" w:rsidRPr="006613B6">
            <w:rPr>
              <w:color w:val="000000"/>
              <w:shd w:val="clear" w:color="auto" w:fill="FFFFFF"/>
              <w:lang w:val="it-IT"/>
            </w:rPr>
            <w:t>[28]</w:t>
          </w:r>
        </w:sdtContent>
      </w:sdt>
      <w:r w:rsidRPr="00C52479">
        <w:rPr>
          <w:shd w:val="clear" w:color="auto" w:fill="FFFFFF"/>
          <w:lang w:val="it-IT"/>
        </w:rPr>
        <w:t>, l’</w:t>
      </w:r>
      <w:r w:rsidR="00565910" w:rsidRPr="00C52479">
        <w:rPr>
          <w:shd w:val="clear" w:color="auto" w:fill="FFFFFF"/>
          <w:lang w:val="it-IT"/>
        </w:rPr>
        <w:t>idrossiapatite</w:t>
      </w:r>
      <w:r w:rsidRPr="00C52479">
        <w:rPr>
          <w:shd w:val="clear" w:color="auto" w:fill="FFFFFF"/>
          <w:lang w:val="it-IT"/>
        </w:rPr>
        <w:t xml:space="preserve"> e il bicarbonato di sodio </w:t>
      </w:r>
      <w:sdt>
        <w:sdtPr>
          <w:rPr>
            <w:color w:val="000000"/>
            <w:shd w:val="clear" w:color="auto" w:fill="FFFFFF"/>
            <w:lang w:val="it-IT"/>
          </w:rPr>
          <w:tag w:val="MENDELEY_CITATION_v3_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"/>
          <w:id w:val="1174064016"/>
          <w:placeholder>
            <w:docPart w:val="DefaultPlaceholder_-1854013440"/>
          </w:placeholder>
        </w:sdtPr>
        <w:sdtContent>
          <w:r w:rsidR="006613B6" w:rsidRPr="006613B6">
            <w:rPr>
              <w:color w:val="000000"/>
              <w:shd w:val="clear" w:color="auto" w:fill="FFFFFF"/>
              <w:lang w:val="it-IT"/>
            </w:rPr>
            <w:t>[47]</w:t>
          </w:r>
        </w:sdtContent>
      </w:sdt>
      <w:r w:rsidRPr="00C52479">
        <w:rPr>
          <w:color w:val="000000" w:themeColor="text1"/>
          <w:shd w:val="clear" w:color="auto" w:fill="FFFFFF"/>
          <w:lang w:val="it-IT"/>
        </w:rPr>
        <w:t xml:space="preserve">. </w:t>
      </w:r>
    </w:p>
    <w:p w14:paraId="4FF271CD" w14:textId="01FCFB08" w:rsidR="00EF400B" w:rsidRPr="00C52479" w:rsidRDefault="00EF400B" w:rsidP="00EF400B">
      <w:pPr>
        <w:rPr>
          <w:rFonts w:eastAsiaTheme="minorEastAsia"/>
          <w:color w:val="000000" w:themeColor="text1"/>
          <w:shd w:val="clear" w:color="auto" w:fill="FFFFFF"/>
          <w:lang w:val="it-IT"/>
        </w:rPr>
      </w:pPr>
      <w:r w:rsidRPr="00C52479">
        <w:rPr>
          <w:color w:val="000000" w:themeColor="text1"/>
          <w:shd w:val="clear" w:color="auto" w:fill="FFFFFF"/>
          <w:lang w:val="it-IT"/>
        </w:rPr>
        <w:t xml:space="preserve">Il processo di formatura dell’aerogel comporta comunemente due fasi principali, vale a dire: preparazione di sospensioni di nanocellulosa e la rimozione del fluido di sospensione. Quest’ultima fase può essere eseguita attraverso: essiccazione supercritica o processo di </w:t>
      </w:r>
      <w:r w:rsidRPr="00193CF7">
        <w:rPr>
          <w:color w:val="000000" w:themeColor="text1"/>
          <w:shd w:val="clear" w:color="auto" w:fill="FFFFFF"/>
          <w:lang w:val="it-IT"/>
        </w:rPr>
        <w:t>freeze-casting</w:t>
      </w:r>
      <w:r w:rsidRPr="00C52479">
        <w:rPr>
          <w:color w:val="000000" w:themeColor="text1"/>
          <w:shd w:val="clear" w:color="auto" w:fill="FFFFFF"/>
          <w:lang w:val="it-IT"/>
        </w:rPr>
        <w:t xml:space="preserve">. A seconda del percorso di lavorazione scelto, è possibile ottenere diverse strutture porose: aerogel di porosità ultraelevata (&gt;90%) e con pori di dimensioni nanometriche (dimensione dei pori d </w:t>
      </w:r>
      <m:oMath>
        <m:r>
          <w:rPr>
            <w:rFonts w:ascii="Cambria Math" w:hAnsi="Cambria Math"/>
            <w:color w:val="000000" w:themeColor="text1"/>
            <w:shd w:val="clear" w:color="auto" w:fill="FFFFFF"/>
            <w:lang w:val="it-IT"/>
          </w:rPr>
          <m:t>~</m:t>
        </m:r>
      </m:oMath>
      <w:r w:rsidRPr="00C52479">
        <w:rPr>
          <w:rFonts w:eastAsiaTheme="minorEastAsia"/>
          <w:color w:val="000000" w:themeColor="text1"/>
          <w:shd w:val="clear" w:color="auto" w:fill="FFFFFF"/>
          <w:lang w:val="it-IT"/>
        </w:rPr>
        <w:t xml:space="preserve"> 2-50</w:t>
      </w:r>
      <w:r w:rsidR="00193CF7">
        <w:rPr>
          <w:rFonts w:eastAsiaTheme="minorEastAsia"/>
          <w:color w:val="000000" w:themeColor="text1"/>
          <w:shd w:val="clear" w:color="auto" w:fill="FFFFFF"/>
          <w:lang w:val="it-IT"/>
        </w:rPr>
        <w:t xml:space="preserve"> </w:t>
      </w:r>
      <w:r w:rsidRPr="00C52479">
        <w:rPr>
          <w:rFonts w:eastAsiaTheme="minorEastAsia"/>
          <w:color w:val="000000" w:themeColor="text1"/>
          <w:shd w:val="clear" w:color="auto" w:fill="FFFFFF"/>
          <w:lang w:val="it-IT"/>
        </w:rPr>
        <w:t>nm), materiali cellulari sotto forma di schiume di porosità medio alte (&gt;50%) e con pori microdimensionati (</w:t>
      </w:r>
      <w:r w:rsidRPr="00C52479">
        <w:rPr>
          <w:color w:val="000000" w:themeColor="text1"/>
          <w:shd w:val="clear" w:color="auto" w:fill="FFFFFF"/>
          <w:lang w:val="it-IT"/>
        </w:rPr>
        <w:t xml:space="preserve">d </w:t>
      </w:r>
      <m:oMath>
        <m:r>
          <w:rPr>
            <w:rFonts w:ascii="Cambria Math" w:hAnsi="Cambria Math"/>
            <w:color w:val="000000" w:themeColor="text1"/>
            <w:shd w:val="clear" w:color="auto" w:fill="FFFFFF"/>
            <w:lang w:val="it-IT"/>
          </w:rPr>
          <m:t>~</m:t>
        </m:r>
      </m:oMath>
      <w:r w:rsidRPr="00C52479">
        <w:rPr>
          <w:rFonts w:eastAsiaTheme="minorEastAsia"/>
          <w:color w:val="000000" w:themeColor="text1"/>
          <w:shd w:val="clear" w:color="auto" w:fill="FFFFFF"/>
          <w:lang w:val="it-IT"/>
        </w:rPr>
        <w:t xml:space="preserve"> 10-5000</w:t>
      </w:r>
      <w:r w:rsidR="00193CF7">
        <w:rPr>
          <w:rFonts w:eastAsiaTheme="minorEastAsia"/>
          <w:color w:val="000000" w:themeColor="text1"/>
          <w:shd w:val="clear" w:color="auto" w:fill="FFFFFF"/>
          <w:lang w:val="it-IT"/>
        </w:rPr>
        <w:t xml:space="preserve"> </w:t>
      </w:r>
      <w:r w:rsidRPr="00C52479">
        <w:rPr>
          <w:rFonts w:eastAsiaTheme="minorEastAsia"/>
          <w:color w:val="000000" w:themeColor="text1"/>
          <w:shd w:val="clear" w:color="auto" w:fill="FFFFFF"/>
          <w:lang w:val="it-IT"/>
        </w:rPr>
        <w:t>nm)</w:t>
      </w:r>
      <w:r w:rsidR="002765FA">
        <w:rPr>
          <w:rFonts w:eastAsiaTheme="minorEastAsia"/>
          <w:color w:val="000000" w:themeColor="text1"/>
          <w:shd w:val="clear" w:color="auto" w:fill="FFFFFF"/>
          <w:lang w:val="it-IT"/>
        </w:rPr>
        <w:t xml:space="preserve"> </w:t>
      </w:r>
      <w:sdt>
        <w:sdtPr>
          <w:rPr>
            <w:rFonts w:eastAsiaTheme="minorEastAsia"/>
            <w:color w:val="000000"/>
            <w:shd w:val="clear" w:color="auto" w:fill="FFFFFF"/>
            <w:lang w:val="it-IT"/>
          </w:rPr>
          <w:tag w:val="MENDELEY_CITATION_v3_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"/>
          <w:id w:val="203761220"/>
          <w:placeholder>
            <w:docPart w:val="DefaultPlaceholder_-1854013440"/>
          </w:placeholder>
        </w:sdtPr>
        <w:sdtContent>
          <w:r w:rsidR="006613B6" w:rsidRPr="006613B6">
            <w:rPr>
              <w:rFonts w:eastAsiaTheme="minorEastAsia"/>
              <w:color w:val="000000"/>
              <w:shd w:val="clear" w:color="auto" w:fill="FFFFFF"/>
              <w:lang w:val="it-IT"/>
            </w:rPr>
            <w:t>[48]</w:t>
          </w:r>
        </w:sdtContent>
      </w:sdt>
      <w:r w:rsidRPr="00C52479">
        <w:rPr>
          <w:rFonts w:eastAsiaTheme="minorEastAsia"/>
          <w:color w:val="000000" w:themeColor="text1"/>
          <w:shd w:val="clear" w:color="auto" w:fill="FFFFFF"/>
          <w:lang w:val="it-IT"/>
        </w:rPr>
        <w:t>.</w:t>
      </w:r>
    </w:p>
    <w:p w14:paraId="2304A203" w14:textId="2802243C" w:rsidR="00C52479" w:rsidRPr="00C52479" w:rsidRDefault="00C52479" w:rsidP="00662171">
      <w:pPr>
        <w:rPr>
          <w:rFonts w:eastAsiaTheme="minorEastAsia"/>
          <w:color w:val="000000" w:themeColor="text1"/>
          <w:shd w:val="clear" w:color="auto" w:fill="FFFFFF"/>
          <w:lang w:val="it-IT"/>
        </w:rPr>
      </w:pPr>
      <w:r w:rsidRPr="00C52479">
        <w:rPr>
          <w:rFonts w:eastAsiaTheme="minorEastAsia"/>
          <w:color w:val="000000" w:themeColor="text1"/>
          <w:shd w:val="clear" w:color="auto" w:fill="FFFFFF"/>
          <w:lang w:val="it-IT"/>
        </w:rPr>
        <w:t xml:space="preserve">In dettaglio, la tecnica di </w:t>
      </w:r>
      <w:r w:rsidR="00CC7C6F" w:rsidRPr="00193CF7">
        <w:rPr>
          <w:rFonts w:eastAsiaTheme="minorEastAsia"/>
          <w:color w:val="000000" w:themeColor="text1"/>
          <w:shd w:val="clear" w:color="auto" w:fill="FFFFFF"/>
          <w:lang w:val="it-IT"/>
        </w:rPr>
        <w:t>freeze-casting</w:t>
      </w:r>
      <w:r w:rsidR="00CC7C6F">
        <w:rPr>
          <w:rFonts w:eastAsiaTheme="minorEastAsia"/>
          <w:i/>
          <w:color w:val="000000" w:themeColor="text1"/>
          <w:shd w:val="clear" w:color="auto" w:fill="FFFFFF"/>
          <w:lang w:val="it-IT"/>
        </w:rPr>
        <w:t xml:space="preserve"> </w:t>
      </w:r>
      <w:r w:rsidRPr="00C52479">
        <w:rPr>
          <w:rFonts w:eastAsiaTheme="minorEastAsia"/>
          <w:color w:val="000000" w:themeColor="text1"/>
          <w:shd w:val="clear" w:color="auto" w:fill="FFFFFF"/>
          <w:lang w:val="it-IT"/>
        </w:rPr>
        <w:t xml:space="preserve">ha attirato una notevole attenzione come metodo di modellazione grazie al fatto di essere una tecnica versatile, veloce ed ecologia per la produzione di materiali ultraleggeri e con porosità ben definita </w:t>
      </w:r>
      <w:sdt>
        <w:sdtPr>
          <w:rPr>
            <w:rFonts w:eastAsiaTheme="minorEastAsia"/>
            <w:color w:val="000000"/>
            <w:shd w:val="clear" w:color="auto" w:fill="FFFFFF"/>
            <w:lang w:val="it-IT"/>
          </w:rPr>
          <w:tag w:val="MENDELEY_CITATION_v3_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"/>
          <w:id w:val="285482191"/>
          <w:placeholder>
            <w:docPart w:val="DefaultPlaceholder_-1854013440"/>
          </w:placeholder>
        </w:sdtPr>
        <w:sdtContent>
          <w:r w:rsidR="006613B6" w:rsidRPr="006613B6">
            <w:rPr>
              <w:rFonts w:eastAsiaTheme="minorEastAsia"/>
              <w:color w:val="000000"/>
              <w:shd w:val="clear" w:color="auto" w:fill="FFFFFF"/>
              <w:lang w:val="it-IT"/>
            </w:rPr>
            <w:t>[49]</w:t>
          </w:r>
        </w:sdtContent>
      </w:sdt>
      <w:r w:rsidRPr="00C52479">
        <w:rPr>
          <w:rFonts w:eastAsiaTheme="minorEastAsia"/>
          <w:color w:val="000000" w:themeColor="text1"/>
          <w:shd w:val="clear" w:color="auto" w:fill="FFFFFF"/>
          <w:lang w:val="it-IT"/>
        </w:rPr>
        <w:t>. Tale tecnica prevede la preparazione di una sospensione, il versamento della sospensione in uno stampo, il congelamento della sospensione ed infine la fase di sublimazione del mezzo disperdente (</w:t>
      </w:r>
      <w:r w:rsidRPr="00C52479">
        <w:rPr>
          <w:rFonts w:eastAsiaTheme="minorEastAsia"/>
          <w:i/>
          <w:color w:val="000000" w:themeColor="text1"/>
          <w:shd w:val="clear" w:color="auto" w:fill="FFFFFF"/>
          <w:lang w:val="it-IT"/>
        </w:rPr>
        <w:t>Figura 1.</w:t>
      </w:r>
      <w:r w:rsidR="00141AB6">
        <w:rPr>
          <w:rFonts w:eastAsiaTheme="minorEastAsia"/>
          <w:i/>
          <w:color w:val="000000" w:themeColor="text1"/>
          <w:shd w:val="clear" w:color="auto" w:fill="FFFFFF"/>
          <w:lang w:val="it-IT"/>
        </w:rPr>
        <w:t>5</w:t>
      </w:r>
      <w:r w:rsidRPr="00C52479">
        <w:rPr>
          <w:rFonts w:eastAsiaTheme="minorEastAsia"/>
          <w:i/>
          <w:color w:val="000000" w:themeColor="text1"/>
          <w:shd w:val="clear" w:color="auto" w:fill="FFFFFF"/>
          <w:lang w:val="it-IT"/>
        </w:rPr>
        <w:t>)</w:t>
      </w:r>
      <w:r w:rsidRPr="00C52479">
        <w:rPr>
          <w:rFonts w:eastAsiaTheme="minorEastAsia"/>
          <w:color w:val="000000" w:themeColor="text1"/>
          <w:shd w:val="clear" w:color="auto" w:fill="FFFFFF"/>
          <w:lang w:val="it-IT"/>
        </w:rPr>
        <w:t>.</w:t>
      </w:r>
    </w:p>
    <w:p w14:paraId="03C80D15" w14:textId="77777777" w:rsidR="00C52479" w:rsidRPr="00C52479" w:rsidRDefault="00AA5727" w:rsidP="00C52479">
      <w:pPr>
        <w:ind w:left="0" w:right="284"/>
        <w:rPr>
          <w:rFonts w:eastAsiaTheme="minorEastAsia" w:cs="Times New Roman"/>
          <w:color w:val="000000" w:themeColor="text1"/>
          <w:szCs w:val="24"/>
          <w:shd w:val="clear" w:color="auto" w:fill="FFFFFF"/>
          <w:lang w:val="it-IT"/>
        </w:rPr>
      </w:pPr>
      <w:r w:rsidRPr="00DB2359">
        <w:rPr>
          <w:rFonts w:eastAsiaTheme="minorEastAsia"/>
          <w:noProof/>
          <w:color w:val="000000" w:themeColor="text1"/>
          <w:shd w:val="clear" w:color="auto" w:fill="FFFFFF"/>
          <w:lang w:val="it-IT" w:eastAsia="it-IT"/>
        </w:rPr>
        <w:drawing>
          <wp:anchor distT="0" distB="0" distL="114300" distR="114300" simplePos="0" relativeHeight="251674624" behindDoc="1" locked="0" layoutInCell="1" allowOverlap="1" wp14:anchorId="7ECC890F" wp14:editId="07B307CD">
            <wp:simplePos x="0" y="0"/>
            <wp:positionH relativeFrom="margin">
              <wp:posOffset>476250</wp:posOffset>
            </wp:positionH>
            <wp:positionV relativeFrom="paragraph">
              <wp:posOffset>8255</wp:posOffset>
            </wp:positionV>
            <wp:extent cx="4593590" cy="2567940"/>
            <wp:effectExtent l="0" t="0" r="0" b="3810"/>
            <wp:wrapTight wrapText="bothSides">
              <wp:wrapPolygon edited="0">
                <wp:start x="0" y="0"/>
                <wp:lineTo x="0" y="21472"/>
                <wp:lineTo x="21498" y="21472"/>
                <wp:lineTo x="21498" y="0"/>
                <wp:lineTo x="0" y="0"/>
              </wp:wrapPolygon>
            </wp:wrapTight>
            <wp:docPr id="1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1"/>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593590" cy="2567940"/>
                    </a:xfrm>
                    <a:prstGeom prst="rect">
                      <a:avLst/>
                    </a:prstGeom>
                  </pic:spPr>
                </pic:pic>
              </a:graphicData>
            </a:graphic>
            <wp14:sizeRelH relativeFrom="margin">
              <wp14:pctWidth>0</wp14:pctWidth>
            </wp14:sizeRelH>
            <wp14:sizeRelV relativeFrom="margin">
              <wp14:pctHeight>0</wp14:pctHeight>
            </wp14:sizeRelV>
          </wp:anchor>
        </w:drawing>
      </w:r>
    </w:p>
    <w:p w14:paraId="2CAA96C0" w14:textId="77777777" w:rsidR="00C52479" w:rsidRPr="00C52479" w:rsidRDefault="00C52479" w:rsidP="00C52479">
      <w:pPr>
        <w:ind w:left="0" w:right="284"/>
        <w:rPr>
          <w:rFonts w:eastAsiaTheme="minorEastAsia" w:cs="Times New Roman"/>
          <w:color w:val="000000" w:themeColor="text1"/>
          <w:szCs w:val="24"/>
          <w:shd w:val="clear" w:color="auto" w:fill="FFFFFF"/>
          <w:lang w:val="it-IT"/>
        </w:rPr>
      </w:pPr>
    </w:p>
    <w:p w14:paraId="27661F77" w14:textId="77777777" w:rsidR="00C52479" w:rsidRPr="00C52479" w:rsidRDefault="00C52479" w:rsidP="00C52479">
      <w:pPr>
        <w:ind w:left="0" w:right="284"/>
        <w:rPr>
          <w:rFonts w:eastAsiaTheme="minorEastAsia" w:cs="Times New Roman"/>
          <w:color w:val="000000" w:themeColor="text1"/>
          <w:szCs w:val="24"/>
          <w:shd w:val="clear" w:color="auto" w:fill="FFFFFF"/>
          <w:lang w:val="it-IT"/>
        </w:rPr>
      </w:pPr>
    </w:p>
    <w:p w14:paraId="13D1D84C" w14:textId="77777777" w:rsidR="00C52479" w:rsidRPr="00C52479" w:rsidRDefault="00C52479" w:rsidP="00C52479">
      <w:pPr>
        <w:ind w:left="0" w:right="284"/>
        <w:rPr>
          <w:rFonts w:eastAsiaTheme="minorEastAsia" w:cs="Times New Roman"/>
          <w:color w:val="000000" w:themeColor="text1"/>
          <w:szCs w:val="24"/>
          <w:shd w:val="clear" w:color="auto" w:fill="FFFFFF"/>
          <w:lang w:val="it-IT"/>
        </w:rPr>
      </w:pPr>
    </w:p>
    <w:p w14:paraId="74639AB2" w14:textId="77777777" w:rsidR="00C52479" w:rsidRPr="00C52479" w:rsidRDefault="00C52479" w:rsidP="00C52479">
      <w:pPr>
        <w:ind w:left="0" w:right="284"/>
        <w:rPr>
          <w:rFonts w:eastAsiaTheme="minorEastAsia" w:cs="Times New Roman"/>
          <w:color w:val="000000" w:themeColor="text1"/>
          <w:szCs w:val="24"/>
          <w:shd w:val="clear" w:color="auto" w:fill="FFFFFF"/>
          <w:lang w:val="it-IT"/>
        </w:rPr>
      </w:pPr>
    </w:p>
    <w:p w14:paraId="2C329C9F" w14:textId="77777777" w:rsidR="00C52479" w:rsidRPr="00C52479" w:rsidRDefault="00C52479" w:rsidP="00C52479">
      <w:pPr>
        <w:ind w:left="0" w:right="284"/>
        <w:rPr>
          <w:rFonts w:eastAsiaTheme="minorEastAsia" w:cs="Times New Roman"/>
          <w:color w:val="000000" w:themeColor="text1"/>
          <w:szCs w:val="24"/>
          <w:shd w:val="clear" w:color="auto" w:fill="FFFFFF"/>
          <w:lang w:val="it-IT"/>
        </w:rPr>
      </w:pPr>
    </w:p>
    <w:p w14:paraId="2CAF4047" w14:textId="77777777" w:rsidR="00C52479" w:rsidRPr="00C52479" w:rsidRDefault="00C52479" w:rsidP="00C52479">
      <w:pPr>
        <w:ind w:left="0" w:right="284"/>
        <w:rPr>
          <w:rFonts w:eastAsiaTheme="minorEastAsia" w:cs="Times New Roman"/>
          <w:color w:val="000000" w:themeColor="text1"/>
          <w:szCs w:val="24"/>
          <w:shd w:val="clear" w:color="auto" w:fill="FFFFFF"/>
          <w:lang w:val="it-IT"/>
        </w:rPr>
      </w:pPr>
    </w:p>
    <w:p w14:paraId="5A41A654" w14:textId="0C7BA47B" w:rsidR="00C52479" w:rsidRPr="00C52479" w:rsidRDefault="008662E8" w:rsidP="00C52479">
      <w:pPr>
        <w:rPr>
          <w:shd w:val="clear" w:color="auto" w:fill="FFFFFF"/>
          <w:lang w:val="it-IT"/>
        </w:rPr>
      </w:pPr>
      <w:r>
        <w:rPr>
          <w:noProof/>
          <w:lang w:val="it-IT" w:eastAsia="it-IT"/>
        </w:rPr>
        <mc:AlternateContent>
          <mc:Choice Requires="wps">
            <w:drawing>
              <wp:anchor distT="0" distB="0" distL="114300" distR="114300" simplePos="0" relativeHeight="251675648" behindDoc="1" locked="0" layoutInCell="1" allowOverlap="1" wp14:anchorId="7A3F06FB" wp14:editId="3CF8A86B">
                <wp:simplePos x="0" y="0"/>
                <wp:positionH relativeFrom="margin">
                  <wp:posOffset>779340</wp:posOffset>
                </wp:positionH>
                <wp:positionV relativeFrom="paragraph">
                  <wp:posOffset>221761</wp:posOffset>
                </wp:positionV>
                <wp:extent cx="4594860" cy="307975"/>
                <wp:effectExtent l="0" t="0" r="0" b="0"/>
                <wp:wrapTight wrapText="bothSides">
                  <wp:wrapPolygon edited="0">
                    <wp:start x="0" y="0"/>
                    <wp:lineTo x="0" y="20041"/>
                    <wp:lineTo x="21493" y="20041"/>
                    <wp:lineTo x="21493" y="0"/>
                    <wp:lineTo x="0" y="0"/>
                  </wp:wrapPolygon>
                </wp:wrapTight>
                <wp:docPr id="25" name="Casella di testo 25"/>
                <wp:cNvGraphicFramePr/>
                <a:graphic xmlns:a="http://schemas.openxmlformats.org/drawingml/2006/main">
                  <a:graphicData uri="http://schemas.microsoft.com/office/word/2010/wordprocessingShape">
                    <wps:wsp>
                      <wps:cNvSpPr txBox="1"/>
                      <wps:spPr>
                        <a:xfrm>
                          <a:off x="0" y="0"/>
                          <a:ext cx="4594860" cy="307975"/>
                        </a:xfrm>
                        <a:prstGeom prst="rect">
                          <a:avLst/>
                        </a:prstGeom>
                        <a:solidFill>
                          <a:prstClr val="white"/>
                        </a:solidFill>
                        <a:ln>
                          <a:noFill/>
                        </a:ln>
                      </wps:spPr>
                      <wps:txbx>
                        <w:txbxContent>
                          <w:p w14:paraId="04AF6670" w14:textId="77777777" w:rsidR="0049069B" w:rsidRPr="002765FA" w:rsidRDefault="0049069B" w:rsidP="002765FA">
                            <w:pPr>
                              <w:pStyle w:val="Nessunaspaziatura"/>
                              <w:rPr>
                                <w:rFonts w:cs="Times New Roman"/>
                                <w:sz w:val="22"/>
                                <w:shd w:val="clear" w:color="auto" w:fill="FFFFFF"/>
                              </w:rPr>
                            </w:pPr>
                            <w:proofErr w:type="spellStart"/>
                            <w:r w:rsidRPr="002765FA">
                              <w:rPr>
                                <w:b/>
                                <w:i/>
                                <w:sz w:val="22"/>
                              </w:rPr>
                              <w:t>Figura</w:t>
                            </w:r>
                            <w:proofErr w:type="spellEnd"/>
                            <w:r w:rsidRPr="002765FA">
                              <w:rPr>
                                <w:b/>
                                <w:i/>
                                <w:sz w:val="22"/>
                              </w:rPr>
                              <w:t xml:space="preserve"> 1</w:t>
                            </w:r>
                            <w:r>
                              <w:rPr>
                                <w:b/>
                                <w:i/>
                                <w:sz w:val="22"/>
                              </w:rPr>
                              <w:t>.5</w:t>
                            </w:r>
                            <w:r w:rsidRPr="002765FA">
                              <w:rPr>
                                <w:sz w:val="22"/>
                              </w:rPr>
                              <w:t xml:space="preserve"> – </w:t>
                            </w:r>
                            <w:proofErr w:type="spellStart"/>
                            <w:r w:rsidRPr="002765FA">
                              <w:rPr>
                                <w:sz w:val="22"/>
                              </w:rPr>
                              <w:t>Schematizzazione</w:t>
                            </w:r>
                            <w:proofErr w:type="spellEnd"/>
                            <w:r w:rsidRPr="002765FA">
                              <w:rPr>
                                <w:sz w:val="22"/>
                              </w:rPr>
                              <w:t xml:space="preserve"> processo freeze-casting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A3F06FB" id="Casella di testo 25" o:spid="_x0000_s1032" type="#_x0000_t202" style="position:absolute;left:0;text-align:left;margin-left:61.35pt;margin-top:17.45pt;width:361.8pt;height:24.25pt;z-index:-25164083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" stroked="f">
                <v:textbox inset="0,0,0,0">
                  <w:txbxContent>
                    <w:p w14:paraId="04AF6670" w14:textId="77777777" w:rsidR="0049069B" w:rsidRPr="002765FA" w:rsidRDefault="0049069B" w:rsidP="002765FA">
                      <w:pPr>
                        <w:pStyle w:val="Nessunaspaziatura"/>
                        <w:rPr>
                          <w:rFonts w:cs="Times New Roman"/>
                          <w:sz w:val="22"/>
                          <w:shd w:val="clear" w:color="auto" w:fill="FFFFFF"/>
                        </w:rPr>
                      </w:pPr>
                      <w:proofErr w:type="spellStart"/>
                      <w:r w:rsidRPr="002765FA">
                        <w:rPr>
                          <w:b/>
                          <w:i/>
                          <w:sz w:val="22"/>
                        </w:rPr>
                        <w:t>Figura</w:t>
                      </w:r>
                      <w:proofErr w:type="spellEnd"/>
                      <w:r w:rsidRPr="002765FA">
                        <w:rPr>
                          <w:b/>
                          <w:i/>
                          <w:sz w:val="22"/>
                        </w:rPr>
                        <w:t xml:space="preserve"> 1</w:t>
                      </w:r>
                      <w:r>
                        <w:rPr>
                          <w:b/>
                          <w:i/>
                          <w:sz w:val="22"/>
                        </w:rPr>
                        <w:t>.5</w:t>
                      </w:r>
                      <w:r w:rsidRPr="002765FA">
                        <w:rPr>
                          <w:sz w:val="22"/>
                        </w:rPr>
                        <w:t xml:space="preserve"> – </w:t>
                      </w:r>
                      <w:proofErr w:type="spellStart"/>
                      <w:r w:rsidRPr="002765FA">
                        <w:rPr>
                          <w:sz w:val="22"/>
                        </w:rPr>
                        <w:t>Schematizzazione</w:t>
                      </w:r>
                      <w:proofErr w:type="spellEnd"/>
                      <w:r w:rsidRPr="002765FA">
                        <w:rPr>
                          <w:sz w:val="22"/>
                        </w:rPr>
                        <w:t xml:space="preserve"> processo freeze-casting</w:t>
                      </w:r>
                    </w:p>
                  </w:txbxContent>
                </v:textbox>
                <w10:wrap type="tight" anchorx="margin"/>
              </v:shape>
            </w:pict>
          </mc:Fallback>
        </mc:AlternateContent>
      </w:r>
    </w:p>
    <w:p w14:paraId="2396C9BF" w14:textId="6CA4E1E9" w:rsidR="00CC7C6F" w:rsidRDefault="00CC7C6F" w:rsidP="00C52479">
      <w:pPr>
        <w:rPr>
          <w:shd w:val="clear" w:color="auto" w:fill="FFFFFF"/>
          <w:lang w:val="it-IT"/>
        </w:rPr>
      </w:pPr>
    </w:p>
    <w:p w14:paraId="6AC66712" w14:textId="577604F4" w:rsidR="00EF400B" w:rsidRPr="00E252D9" w:rsidRDefault="00EF400B" w:rsidP="00EF400B">
      <w:pPr>
        <w:rPr>
          <w:shd w:val="clear" w:color="auto" w:fill="FFFFFF"/>
          <w:lang w:val="it-IT"/>
        </w:rPr>
      </w:pPr>
      <w:bookmarkStart w:id="43" w:name="_Toc133776617"/>
      <w:bookmarkStart w:id="44" w:name="_Toc135346776"/>
      <w:r w:rsidRPr="00C52479">
        <w:rPr>
          <w:shd w:val="clear" w:color="auto" w:fill="FFFFFF"/>
          <w:lang w:val="it-IT"/>
        </w:rPr>
        <w:t xml:space="preserve">La fase di congelamento determina le caratteristiche della struttura porosa (come forma e dimensione dei pori) nel materiale finale. Infatti, la morfologia della microstruttura porosa dipende dalla nucleazione e dalla crescita dei cristalli; parametri regolati dalla velocità di raffreddamento, dal gradiente di temperatura, dal tipo di solvente, dalle condizioni del pH </w:t>
      </w:r>
      <w:sdt>
        <w:sdtPr>
          <w:rPr>
            <w:color w:val="000000"/>
            <w:shd w:val="clear" w:color="auto" w:fill="FFFFFF"/>
            <w:lang w:val="it-IT"/>
          </w:rPr>
          <w:tag w:val="MENDELEY_CITATION_v3_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"/>
          <w:id w:val="771357631"/>
          <w:placeholder>
            <w:docPart w:val="DefaultPlaceholder_-1854013440"/>
          </w:placeholder>
        </w:sdtPr>
        <w:sdtContent>
          <w:r w:rsidR="006613B6" w:rsidRPr="006613B6">
            <w:rPr>
              <w:color w:val="000000"/>
              <w:shd w:val="clear" w:color="auto" w:fill="FFFFFF"/>
              <w:lang w:val="it-IT"/>
            </w:rPr>
            <w:t>[49]</w:t>
          </w:r>
        </w:sdtContent>
      </w:sdt>
      <w:r w:rsidRPr="00C52479">
        <w:rPr>
          <w:color w:val="000000"/>
          <w:shd w:val="clear" w:color="auto" w:fill="FFFFFF"/>
          <w:lang w:val="it-IT"/>
        </w:rPr>
        <w:t>,</w:t>
      </w:r>
      <w:r w:rsidR="00983B8F">
        <w:rPr>
          <w:color w:val="000000"/>
          <w:shd w:val="clear" w:color="auto" w:fill="FFFFFF"/>
          <w:lang w:val="it-IT"/>
        </w:rPr>
        <w:t xml:space="preserve"> </w:t>
      </w:r>
      <w:sdt>
        <w:sdtPr>
          <w:rPr>
            <w:color w:val="000000"/>
            <w:shd w:val="clear" w:color="auto" w:fill="FFFFFF"/>
            <w:lang w:val="it-IT"/>
          </w:rPr>
          <w:tag w:val="MENDELEY_CITATION_v3_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"/>
          <w:id w:val="412287303"/>
          <w:placeholder>
            <w:docPart w:val="DefaultPlaceholder_-1854013440"/>
          </w:placeholder>
        </w:sdtPr>
        <w:sdtContent>
          <w:r w:rsidR="006613B6" w:rsidRPr="006613B6">
            <w:rPr>
              <w:color w:val="000000"/>
              <w:shd w:val="clear" w:color="auto" w:fill="FFFFFF"/>
              <w:lang w:val="it-IT"/>
            </w:rPr>
            <w:t>[50]</w:t>
          </w:r>
        </w:sdtContent>
      </w:sdt>
      <w:r w:rsidRPr="00C52479">
        <w:rPr>
          <w:shd w:val="clear" w:color="auto" w:fill="FFFFFF"/>
          <w:lang w:val="it-IT"/>
        </w:rPr>
        <w:t xml:space="preserve">. A seguito della completa solidificazione della sospensione, il campione viene mantenuto in </w:t>
      </w:r>
      <w:r w:rsidRPr="00C52479">
        <w:rPr>
          <w:shd w:val="clear" w:color="auto" w:fill="FFFFFF"/>
          <w:lang w:val="it-IT"/>
        </w:rPr>
        <w:lastRenderedPageBreak/>
        <w:t>condizioni di bassa temperatura e pressione. In queste condizioni, il solvente solidificato viene rimosso per sublimazione, così da evitare la deformazione</w:t>
      </w:r>
      <w:r>
        <w:rPr>
          <w:shd w:val="clear" w:color="auto" w:fill="FFFFFF"/>
          <w:lang w:val="it-IT"/>
        </w:rPr>
        <w:t xml:space="preserve"> e il collasso della struttura </w:t>
      </w:r>
      <w:sdt>
        <w:sdtPr>
          <w:rPr>
            <w:color w:val="000000"/>
            <w:shd w:val="clear" w:color="auto" w:fill="FFFFFF"/>
            <w:lang w:val="it-IT"/>
          </w:rPr>
          <w:tag w:val="MENDELEY_CITATION_v3_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"/>
          <w:id w:val="1130905088"/>
          <w:placeholder>
            <w:docPart w:val="DefaultPlaceholder_-1854013440"/>
          </w:placeholder>
        </w:sdtPr>
        <w:sdtContent>
          <w:r w:rsidR="006613B6" w:rsidRPr="006613B6">
            <w:rPr>
              <w:color w:val="000000"/>
              <w:shd w:val="clear" w:color="auto" w:fill="FFFFFF"/>
              <w:lang w:val="it-IT"/>
            </w:rPr>
            <w:t>[48]</w:t>
          </w:r>
        </w:sdtContent>
      </w:sdt>
      <w:r>
        <w:rPr>
          <w:color w:val="000000"/>
          <w:shd w:val="clear" w:color="auto" w:fill="FFFFFF"/>
          <w:lang w:val="it-IT"/>
        </w:rPr>
        <w:t xml:space="preserve">, </w:t>
      </w:r>
      <w:sdt>
        <w:sdtPr>
          <w:rPr>
            <w:color w:val="000000"/>
            <w:shd w:val="clear" w:color="auto" w:fill="FFFFFF"/>
            <w:lang w:val="it-IT"/>
          </w:rPr>
          <w:tag w:val="MENDELEY_CITATION_v3_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"/>
          <w:id w:val="-152607749"/>
          <w:placeholder>
            <w:docPart w:val="DefaultPlaceholder_-1854013440"/>
          </w:placeholder>
        </w:sdtPr>
        <w:sdtContent>
          <w:r w:rsidR="006613B6" w:rsidRPr="006613B6">
            <w:rPr>
              <w:color w:val="000000"/>
              <w:shd w:val="clear" w:color="auto" w:fill="FFFFFF"/>
              <w:lang w:val="it-IT"/>
            </w:rPr>
            <w:t>[51]</w:t>
          </w:r>
        </w:sdtContent>
      </w:sdt>
      <w:r w:rsidRPr="00E252D9">
        <w:rPr>
          <w:shd w:val="clear" w:color="auto" w:fill="FFFFFF"/>
          <w:lang w:val="it-IT"/>
        </w:rPr>
        <w:t xml:space="preserve">. </w:t>
      </w:r>
    </w:p>
    <w:p w14:paraId="586D10B4" w14:textId="1E5CD8F7" w:rsidR="00EF400B" w:rsidRDefault="00EF400B" w:rsidP="00EF400B">
      <w:pPr>
        <w:rPr>
          <w:shd w:val="clear" w:color="auto" w:fill="FFFFFF"/>
          <w:lang w:val="it-IT"/>
        </w:rPr>
      </w:pPr>
      <w:r w:rsidRPr="00C52479">
        <w:rPr>
          <w:shd w:val="clear" w:color="auto" w:fill="FFFFFF"/>
          <w:lang w:val="it-IT"/>
        </w:rPr>
        <w:t xml:space="preserve">Sebbene il processo di liofilizzazione porti alla formazione di una struttura rigida, gli aerogel di pura CNF sono tipicamente instabili dopo l’immersione in acqua a causa della rottura dei legami idrogeno e quindi è richiesta una reticolazione chimica o fisica. Ad esempio, la reticolazione fisica è possibile garantirla attraverso complessazione elettrostatica, che può migliorare la resistenza all’acqua dei materiali interamente in cellulosa, ma anche incrementarne le proprietà meccaniche </w:t>
      </w:r>
      <w:sdt>
        <w:sdtPr>
          <w:rPr>
            <w:color w:val="000000"/>
            <w:shd w:val="clear" w:color="auto" w:fill="FFFFFF"/>
            <w:lang w:val="it-IT"/>
          </w:rPr>
          <w:tag w:val="MENDELEY_CITATION_v3_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"/>
          <w:id w:val="742920744"/>
          <w:placeholder>
            <w:docPart w:val="DefaultPlaceholder_-1854013440"/>
          </w:placeholder>
        </w:sdtPr>
        <w:sdtContent>
          <w:r w:rsidR="006613B6" w:rsidRPr="006613B6">
            <w:rPr>
              <w:color w:val="000000"/>
              <w:shd w:val="clear" w:color="auto" w:fill="FFFFFF"/>
              <w:lang w:val="it-IT"/>
            </w:rPr>
            <w:t>[52]</w:t>
          </w:r>
        </w:sdtContent>
      </w:sdt>
      <w:r w:rsidRPr="00C52479">
        <w:rPr>
          <w:shd w:val="clear" w:color="auto" w:fill="FFFFFF"/>
          <w:lang w:val="it-IT"/>
        </w:rPr>
        <w:t xml:space="preserve">. </w:t>
      </w:r>
    </w:p>
    <w:p w14:paraId="6B26AA45" w14:textId="76741422" w:rsidR="00D14702" w:rsidRPr="006613DD" w:rsidRDefault="00D14702" w:rsidP="00D14702">
      <w:pPr>
        <w:pStyle w:val="Titolo2"/>
        <w:rPr>
          <w:sz w:val="24"/>
          <w:szCs w:val="24"/>
        </w:rPr>
      </w:pPr>
      <w:r w:rsidRPr="00914D4B">
        <w:rPr>
          <w:lang w:val="it-IT"/>
        </w:rPr>
        <w:t xml:space="preserve"> </w:t>
      </w:r>
      <w:bookmarkStart w:id="45" w:name="_Toc139387592"/>
      <w:r>
        <w:t>Complessi di polielettroliti</w:t>
      </w:r>
      <w:bookmarkEnd w:id="43"/>
      <w:bookmarkEnd w:id="44"/>
      <w:bookmarkEnd w:id="45"/>
    </w:p>
    <w:p w14:paraId="455F13F3" w14:textId="40F60353" w:rsidR="00EF400B" w:rsidRPr="00D14702" w:rsidRDefault="00EF400B" w:rsidP="00EF400B">
      <w:pPr>
        <w:rPr>
          <w:shd w:val="clear" w:color="auto" w:fill="FFFFFF"/>
          <w:lang w:val="it-IT"/>
        </w:rPr>
      </w:pPr>
      <w:r w:rsidRPr="00D14702">
        <w:rPr>
          <w:shd w:val="clear" w:color="auto" w:fill="FFFFFF"/>
          <w:lang w:val="it-IT"/>
        </w:rPr>
        <w:t xml:space="preserve">Negli ultimi anni nel campo della scienza e tecnologia dei polimeri si è riscontrato un grande interesse per i complessi di polielettroliti (PEC), in quanto offrono un’ampia gamma di proprietà uniche che possono essere sfruttate per modificare le proprietà finali di un polimero (ad esempio, la rigidità, tenacità, bagnabilità, conduttività, resistenza al fuoco) </w:t>
      </w:r>
      <w:sdt>
        <w:sdtPr>
          <w:rPr>
            <w:color w:val="000000"/>
            <w:shd w:val="clear" w:color="auto" w:fill="FFFFFF"/>
            <w:lang w:val="it-IT"/>
          </w:rPr>
          <w:tag w:val="MENDELEY_CITATION_v3_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"/>
          <w:id w:val="255102854"/>
          <w:placeholder>
            <w:docPart w:val="DefaultPlaceholder_-1854013440"/>
          </w:placeholder>
        </w:sdtPr>
        <w:sdtContent>
          <w:r w:rsidR="006613B6" w:rsidRPr="006613B6">
            <w:rPr>
              <w:color w:val="000000"/>
              <w:shd w:val="clear" w:color="auto" w:fill="FFFFFF"/>
              <w:lang w:val="it-IT"/>
            </w:rPr>
            <w:t>[53]</w:t>
          </w:r>
        </w:sdtContent>
      </w:sdt>
      <w:r w:rsidRPr="00D14702">
        <w:rPr>
          <w:shd w:val="clear" w:color="auto" w:fill="FFFFFF"/>
          <w:lang w:val="it-IT"/>
        </w:rPr>
        <w:t xml:space="preserve">. </w:t>
      </w:r>
    </w:p>
    <w:p w14:paraId="6B8D26EB" w14:textId="60BFC894" w:rsidR="00D14702" w:rsidRDefault="00EF400B" w:rsidP="00D14702">
      <w:pPr>
        <w:rPr>
          <w:shd w:val="clear" w:color="auto" w:fill="FFFFFF"/>
          <w:lang w:val="it-IT"/>
        </w:rPr>
      </w:pPr>
      <w:r w:rsidRPr="00D14702">
        <w:rPr>
          <w:shd w:val="clear" w:color="auto" w:fill="FFFFFF"/>
          <w:lang w:val="it-IT"/>
        </w:rPr>
        <w:t xml:space="preserve">I polielettroliti (PE) sono polimeri di svariata composizione chimica e peso molecolare che presentano gruppi funzionali ionizzabili e si distinguono in policationi, se possiedono carica netta positiva o polianioni nel caso di carica netta negativa. Tra i PE positivi più </w:t>
      </w:r>
      <w:r>
        <w:rPr>
          <w:shd w:val="clear" w:color="auto" w:fill="FFFFFF"/>
          <w:lang w:val="it-IT"/>
        </w:rPr>
        <w:t>interessanti dal punto di vista</w:t>
      </w:r>
      <w:r w:rsidRPr="00D14702">
        <w:rPr>
          <w:shd w:val="clear" w:color="auto" w:fill="FFFFFF"/>
          <w:lang w:val="it-IT"/>
        </w:rPr>
        <w:t xml:space="preserve"> </w:t>
      </w:r>
      <w:r>
        <w:rPr>
          <w:shd w:val="clear" w:color="auto" w:fill="FFFFFF"/>
          <w:lang w:val="it-IT"/>
        </w:rPr>
        <w:t xml:space="preserve">scientifico ed applicativo </w:t>
      </w:r>
      <w:r w:rsidRPr="00D14702">
        <w:rPr>
          <w:shd w:val="clear" w:color="auto" w:fill="FFFFFF"/>
          <w:lang w:val="it-IT"/>
        </w:rPr>
        <w:t>si annoverano il chitosano, il polidiallildiammonio</w:t>
      </w:r>
      <w:r w:rsidR="00116859">
        <w:rPr>
          <w:shd w:val="clear" w:color="auto" w:fill="FFFFFF"/>
          <w:lang w:val="it-IT"/>
        </w:rPr>
        <w:t xml:space="preserve"> cloruro (PDAC) o la polilisina, mentre comuni polianioni sono</w:t>
      </w:r>
      <w:r w:rsidRPr="00D14702">
        <w:rPr>
          <w:shd w:val="clear" w:color="auto" w:fill="FFFFFF"/>
          <w:lang w:val="it-IT"/>
        </w:rPr>
        <w:t xml:space="preserve"> gli acidi nucleici, l’alginato di sodio, l’acido ialuronico, il poliacrilato di ammonio</w:t>
      </w:r>
      <w:sdt>
        <w:sdtPr>
          <w:rPr>
            <w:color w:val="000000"/>
            <w:shd w:val="clear" w:color="auto" w:fill="FFFFFF"/>
            <w:lang w:val="it-IT"/>
          </w:rPr>
          <w:tag w:val="MENDELEY_CITATION_v3_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"/>
          <w:id w:val="-613364106"/>
          <w:placeholder>
            <w:docPart w:val="DefaultPlaceholder_-1854013440"/>
          </w:placeholder>
        </w:sdtPr>
        <w:sdtContent>
          <w:r w:rsidR="006613B6" w:rsidRPr="006613B6">
            <w:rPr>
              <w:color w:val="000000"/>
              <w:shd w:val="clear" w:color="auto" w:fill="FFFFFF"/>
              <w:lang w:val="it-IT"/>
            </w:rPr>
            <w:t>[54]</w:t>
          </w:r>
        </w:sdtContent>
      </w:sdt>
      <w:r w:rsidRPr="00D14702">
        <w:rPr>
          <w:shd w:val="clear" w:color="auto" w:fill="FFFFFF"/>
          <w:lang w:val="it-IT"/>
        </w:rPr>
        <w:t>.</w:t>
      </w:r>
      <w:r>
        <w:rPr>
          <w:shd w:val="clear" w:color="auto" w:fill="FFFFFF"/>
          <w:lang w:val="it-IT"/>
        </w:rPr>
        <w:t xml:space="preserve"> </w:t>
      </w:r>
      <w:r w:rsidRPr="00D14702">
        <w:rPr>
          <w:shd w:val="clear" w:color="auto" w:fill="FFFFFF"/>
          <w:lang w:val="it-IT"/>
        </w:rPr>
        <w:t xml:space="preserve">Inoltre, i PE possono essere distinti in base alla loro origine: naturali o sintetici. In </w:t>
      </w:r>
      <w:r w:rsidRPr="00D14702">
        <w:rPr>
          <w:i/>
          <w:shd w:val="clear" w:color="auto" w:fill="FFFFFF"/>
          <w:lang w:val="it-IT"/>
        </w:rPr>
        <w:t>Tabella 1.2</w:t>
      </w:r>
      <w:r w:rsidRPr="00D14702">
        <w:rPr>
          <w:shd w:val="clear" w:color="auto" w:fill="FFFFFF"/>
          <w:lang w:val="it-IT"/>
        </w:rPr>
        <w:t xml:space="preserve"> viene riportata la classificazione </w:t>
      </w:r>
      <w:sdt>
        <w:sdtPr>
          <w:rPr>
            <w:color w:val="000000"/>
            <w:shd w:val="clear" w:color="auto" w:fill="FFFFFF"/>
            <w:lang w:val="it-IT"/>
          </w:rPr>
          <w:tag w:val="MENDELEY_CITATION_v3_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"/>
          <w:id w:val="82192779"/>
          <w:placeholder>
            <w:docPart w:val="DefaultPlaceholder_-1854013440"/>
          </w:placeholder>
        </w:sdtPr>
        <w:sdtContent>
          <w:r w:rsidR="006613B6" w:rsidRPr="006613B6">
            <w:rPr>
              <w:color w:val="000000"/>
              <w:shd w:val="clear" w:color="auto" w:fill="FFFFFF"/>
              <w:lang w:val="it-IT"/>
            </w:rPr>
            <w:t>[54]</w:t>
          </w:r>
        </w:sdtContent>
      </w:sdt>
      <w:r w:rsidRPr="00D14702">
        <w:rPr>
          <w:shd w:val="clear" w:color="auto" w:fill="FFFFFF"/>
          <w:lang w:val="it-IT"/>
        </w:rPr>
        <w:t xml:space="preserve">. </w:t>
      </w:r>
    </w:p>
    <w:p w14:paraId="211AF6D1" w14:textId="3D39CE7E" w:rsidR="0084578A" w:rsidRDefault="0084578A" w:rsidP="00D14702">
      <w:pPr>
        <w:rPr>
          <w:shd w:val="clear" w:color="auto" w:fill="FFFFFF"/>
          <w:lang w:val="it-IT"/>
        </w:rPr>
      </w:pPr>
    </w:p>
    <w:p w14:paraId="227B63B4" w14:textId="250AE8BB" w:rsidR="0084578A" w:rsidRDefault="0084578A" w:rsidP="00D14702">
      <w:pPr>
        <w:rPr>
          <w:shd w:val="clear" w:color="auto" w:fill="FFFFFF"/>
          <w:lang w:val="it-IT"/>
        </w:rPr>
      </w:pPr>
    </w:p>
    <w:p w14:paraId="72ACB792" w14:textId="7F47C52F" w:rsidR="0084578A" w:rsidRDefault="0084578A" w:rsidP="00D14702">
      <w:pPr>
        <w:rPr>
          <w:shd w:val="clear" w:color="auto" w:fill="FFFFFF"/>
          <w:lang w:val="it-IT"/>
        </w:rPr>
      </w:pPr>
    </w:p>
    <w:p w14:paraId="670B4B4E" w14:textId="78B0B4E0" w:rsidR="0084578A" w:rsidRDefault="0084578A" w:rsidP="00D14702">
      <w:pPr>
        <w:rPr>
          <w:shd w:val="clear" w:color="auto" w:fill="FFFFFF"/>
          <w:lang w:val="it-IT"/>
        </w:rPr>
      </w:pPr>
    </w:p>
    <w:p w14:paraId="3754E580" w14:textId="63B34EBF" w:rsidR="0084578A" w:rsidRDefault="008662E8" w:rsidP="00D14702">
      <w:pPr>
        <w:rPr>
          <w:shd w:val="clear" w:color="auto" w:fill="FFFFFF"/>
          <w:lang w:val="it-IT"/>
        </w:rPr>
      </w:pPr>
      <w:r>
        <w:rPr>
          <w:rFonts w:eastAsiaTheme="minorEastAsia" w:cs="Times New Roman"/>
          <w:noProof/>
          <w:color w:val="000000" w:themeColor="text1"/>
          <w:szCs w:val="24"/>
          <w:shd w:val="clear" w:color="auto" w:fill="FFFFFF"/>
          <w:lang w:val="it-IT" w:eastAsia="it-IT"/>
        </w:rPr>
        <w:lastRenderedPageBreak/>
        <w:drawing>
          <wp:anchor distT="0" distB="0" distL="114300" distR="114300" simplePos="0" relativeHeight="251677696" behindDoc="1" locked="0" layoutInCell="1" allowOverlap="1" wp14:anchorId="6D6BB932" wp14:editId="6684993D">
            <wp:simplePos x="0" y="0"/>
            <wp:positionH relativeFrom="margin">
              <wp:posOffset>1134110</wp:posOffset>
            </wp:positionH>
            <wp:positionV relativeFrom="paragraph">
              <wp:posOffset>328832</wp:posOffset>
            </wp:positionV>
            <wp:extent cx="3761740" cy="4521200"/>
            <wp:effectExtent l="0" t="0" r="0" b="0"/>
            <wp:wrapTight wrapText="bothSides">
              <wp:wrapPolygon edited="0">
                <wp:start x="0" y="0"/>
                <wp:lineTo x="0" y="21479"/>
                <wp:lineTo x="21440" y="21479"/>
                <wp:lineTo x="21440" y="0"/>
                <wp:lineTo x="0" y="0"/>
              </wp:wrapPolygon>
            </wp:wrapTight>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4.png"/>
                    <pic:cNvPicPr/>
                  </pic:nvPicPr>
                  <pic:blipFill>
                    <a:blip r:embed="rId15">
                      <a:extLst>
                        <a:ext uri="{28A0092B-C50C-407E-A947-70E740481C1C}">
                          <a14:useLocalDpi xmlns:a14="http://schemas.microsoft.com/office/drawing/2010/main" val="0"/>
                        </a:ext>
                      </a:extLst>
                    </a:blip>
                    <a:stretch>
                      <a:fillRect/>
                    </a:stretch>
                  </pic:blipFill>
                  <pic:spPr>
                    <a:xfrm>
                      <a:off x="0" y="0"/>
                      <a:ext cx="3761740" cy="4521200"/>
                    </a:xfrm>
                    <a:prstGeom prst="rect">
                      <a:avLst/>
                    </a:prstGeom>
                  </pic:spPr>
                </pic:pic>
              </a:graphicData>
            </a:graphic>
          </wp:anchor>
        </w:drawing>
      </w:r>
      <w:r>
        <w:rPr>
          <w:noProof/>
          <w:lang w:val="it-IT" w:eastAsia="it-IT"/>
        </w:rPr>
        <mc:AlternateContent>
          <mc:Choice Requires="wps">
            <w:drawing>
              <wp:anchor distT="0" distB="0" distL="114300" distR="114300" simplePos="0" relativeHeight="251678720" behindDoc="1" locked="0" layoutInCell="1" allowOverlap="1" wp14:anchorId="7ABF5D44" wp14:editId="3985DF5B">
                <wp:simplePos x="0" y="0"/>
                <wp:positionH relativeFrom="page">
                  <wp:align>center</wp:align>
                </wp:positionH>
                <wp:positionV relativeFrom="paragraph">
                  <wp:posOffset>244</wp:posOffset>
                </wp:positionV>
                <wp:extent cx="3761740" cy="337185"/>
                <wp:effectExtent l="0" t="0" r="0" b="5715"/>
                <wp:wrapTight wrapText="bothSides">
                  <wp:wrapPolygon edited="0">
                    <wp:start x="0" y="0"/>
                    <wp:lineTo x="0" y="20746"/>
                    <wp:lineTo x="21440" y="20746"/>
                    <wp:lineTo x="21440" y="0"/>
                    <wp:lineTo x="0" y="0"/>
                  </wp:wrapPolygon>
                </wp:wrapTight>
                <wp:docPr id="5" name="Casella di testo 5"/>
                <wp:cNvGraphicFramePr/>
                <a:graphic xmlns:a="http://schemas.openxmlformats.org/drawingml/2006/main">
                  <a:graphicData uri="http://schemas.microsoft.com/office/word/2010/wordprocessingShape">
                    <wps:wsp>
                      <wps:cNvSpPr txBox="1"/>
                      <wps:spPr>
                        <a:xfrm>
                          <a:off x="0" y="0"/>
                          <a:ext cx="3761740" cy="337185"/>
                        </a:xfrm>
                        <a:prstGeom prst="rect">
                          <a:avLst/>
                        </a:prstGeom>
                        <a:solidFill>
                          <a:prstClr val="white"/>
                        </a:solidFill>
                        <a:ln>
                          <a:noFill/>
                        </a:ln>
                      </wps:spPr>
                      <wps:txbx>
                        <w:txbxContent>
                          <w:p w14:paraId="1B951AAA" w14:textId="77777777" w:rsidR="0049069B" w:rsidRPr="00141AB6" w:rsidRDefault="0049069B" w:rsidP="00AA5727">
                            <w:pPr>
                              <w:pStyle w:val="Didascalia"/>
                              <w:jc w:val="center"/>
                              <w:rPr>
                                <w:rFonts w:cs="Times New Roman"/>
                                <w:noProof/>
                                <w:color w:val="000000" w:themeColor="text1"/>
                                <w:sz w:val="22"/>
                                <w:szCs w:val="22"/>
                                <w:shd w:val="clear" w:color="auto" w:fill="FFFFFF"/>
                              </w:rPr>
                            </w:pPr>
                            <w:r w:rsidRPr="00141AB6">
                              <w:rPr>
                                <w:b/>
                                <w:color w:val="000000" w:themeColor="text1"/>
                                <w:sz w:val="22"/>
                                <w:szCs w:val="22"/>
                              </w:rPr>
                              <w:t xml:space="preserve">Tabella 1.2 </w:t>
                            </w:r>
                            <w:r w:rsidRPr="002125A7">
                              <w:rPr>
                                <w:color w:val="000000" w:themeColor="text1"/>
                                <w:sz w:val="22"/>
                                <w:szCs w:val="22"/>
                              </w:rPr>
                              <w:t>-</w:t>
                            </w:r>
                            <w:r w:rsidRPr="00141AB6">
                              <w:rPr>
                                <w:color w:val="000000" w:themeColor="text1"/>
                                <w:sz w:val="22"/>
                                <w:szCs w:val="22"/>
                              </w:rPr>
                              <w:t xml:space="preserve"> Classificazione dei più importanti polielettroliti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ABF5D44" id="Casella di testo 5" o:spid="_x0000_s1033" type="#_x0000_t202" style="position:absolute;left:0;text-align:left;margin-left:0;margin-top:0;width:296.2pt;height:26.55pt;z-index:-251637760;visibility:visible;mso-wrap-style:square;mso-height-percent:0;mso-wrap-distance-left:9pt;mso-wrap-distance-top:0;mso-wrap-distance-right:9pt;mso-wrap-distance-bottom:0;mso-position-horizontal:center;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" stroked="f">
                <v:textbox inset="0,0,0,0">
                  <w:txbxContent>
                    <w:p w14:paraId="1B951AAA" w14:textId="77777777" w:rsidR="0049069B" w:rsidRPr="00141AB6" w:rsidRDefault="0049069B" w:rsidP="00AA5727">
                      <w:pPr>
                        <w:pStyle w:val="Didascalia"/>
                        <w:jc w:val="center"/>
                        <w:rPr>
                          <w:rFonts w:cs="Times New Roman"/>
                          <w:noProof/>
                          <w:color w:val="000000" w:themeColor="text1"/>
                          <w:sz w:val="22"/>
                          <w:szCs w:val="22"/>
                          <w:shd w:val="clear" w:color="auto" w:fill="FFFFFF"/>
                        </w:rPr>
                      </w:pPr>
                      <w:r w:rsidRPr="00141AB6">
                        <w:rPr>
                          <w:b/>
                          <w:color w:val="000000" w:themeColor="text1"/>
                          <w:sz w:val="22"/>
                          <w:szCs w:val="22"/>
                        </w:rPr>
                        <w:t xml:space="preserve">Tabella 1.2 </w:t>
                      </w:r>
                      <w:r w:rsidRPr="002125A7">
                        <w:rPr>
                          <w:color w:val="000000" w:themeColor="text1"/>
                          <w:sz w:val="22"/>
                          <w:szCs w:val="22"/>
                        </w:rPr>
                        <w:t>-</w:t>
                      </w:r>
                      <w:r w:rsidRPr="00141AB6">
                        <w:rPr>
                          <w:color w:val="000000" w:themeColor="text1"/>
                          <w:sz w:val="22"/>
                          <w:szCs w:val="22"/>
                        </w:rPr>
                        <w:t xml:space="preserve"> Classificazione dei più importanti polielettroliti</w:t>
                      </w:r>
                    </w:p>
                  </w:txbxContent>
                </v:textbox>
                <w10:wrap type="tight" anchorx="page"/>
              </v:shape>
            </w:pict>
          </mc:Fallback>
        </mc:AlternateContent>
      </w:r>
    </w:p>
    <w:p w14:paraId="4EF52422" w14:textId="77777777" w:rsidR="0084578A" w:rsidRPr="00D14702" w:rsidRDefault="0084578A" w:rsidP="00D14702">
      <w:pPr>
        <w:rPr>
          <w:shd w:val="clear" w:color="auto" w:fill="FFFFFF"/>
          <w:lang w:val="it-IT"/>
        </w:rPr>
      </w:pPr>
    </w:p>
    <w:p w14:paraId="2D7814E1" w14:textId="77777777" w:rsidR="00D14702" w:rsidRPr="00D14702" w:rsidRDefault="00D14702" w:rsidP="00D14702">
      <w:pPr>
        <w:ind w:left="0" w:right="284"/>
        <w:rPr>
          <w:rFonts w:eastAsiaTheme="minorEastAsia" w:cs="Times New Roman"/>
          <w:color w:val="000000" w:themeColor="text1"/>
          <w:szCs w:val="24"/>
          <w:shd w:val="clear" w:color="auto" w:fill="FFFFFF"/>
          <w:lang w:val="it-IT"/>
        </w:rPr>
      </w:pPr>
    </w:p>
    <w:p w14:paraId="72C5BE1F" w14:textId="77777777" w:rsidR="00D14702" w:rsidRPr="00D14702" w:rsidRDefault="00D14702" w:rsidP="00D14702">
      <w:pPr>
        <w:ind w:left="0" w:right="284"/>
        <w:rPr>
          <w:rFonts w:eastAsiaTheme="minorEastAsia" w:cs="Times New Roman"/>
          <w:color w:val="000000" w:themeColor="text1"/>
          <w:szCs w:val="24"/>
          <w:shd w:val="clear" w:color="auto" w:fill="FFFFFF"/>
          <w:lang w:val="it-IT"/>
        </w:rPr>
      </w:pPr>
    </w:p>
    <w:p w14:paraId="271BA8EB" w14:textId="77777777" w:rsidR="00D14702" w:rsidRPr="00D14702" w:rsidRDefault="00D14702" w:rsidP="00D14702">
      <w:pPr>
        <w:ind w:left="0" w:right="284"/>
        <w:rPr>
          <w:rFonts w:eastAsiaTheme="minorEastAsia" w:cs="Times New Roman"/>
          <w:color w:val="000000" w:themeColor="text1"/>
          <w:szCs w:val="24"/>
          <w:shd w:val="clear" w:color="auto" w:fill="FFFFFF"/>
          <w:lang w:val="it-IT"/>
        </w:rPr>
      </w:pPr>
    </w:p>
    <w:p w14:paraId="6B2C0A5F" w14:textId="77777777" w:rsidR="00D14702" w:rsidRPr="00D14702" w:rsidRDefault="00D14702" w:rsidP="00D14702">
      <w:pPr>
        <w:ind w:left="0" w:right="284"/>
        <w:rPr>
          <w:rFonts w:eastAsiaTheme="minorEastAsia" w:cs="Times New Roman"/>
          <w:color w:val="000000" w:themeColor="text1"/>
          <w:szCs w:val="24"/>
          <w:shd w:val="clear" w:color="auto" w:fill="FFFFFF"/>
          <w:lang w:val="it-IT"/>
        </w:rPr>
      </w:pPr>
    </w:p>
    <w:p w14:paraId="1396D7E6" w14:textId="77777777" w:rsidR="00D14702" w:rsidRPr="00D14702" w:rsidRDefault="00D14702" w:rsidP="00D14702">
      <w:pPr>
        <w:ind w:left="0" w:right="284"/>
        <w:rPr>
          <w:rFonts w:eastAsiaTheme="minorEastAsia" w:cs="Times New Roman"/>
          <w:color w:val="000000" w:themeColor="text1"/>
          <w:szCs w:val="24"/>
          <w:shd w:val="clear" w:color="auto" w:fill="FFFFFF"/>
          <w:lang w:val="it-IT"/>
        </w:rPr>
      </w:pPr>
    </w:p>
    <w:p w14:paraId="1CE54FEC" w14:textId="77777777" w:rsidR="00D14702" w:rsidRPr="00D14702" w:rsidRDefault="00D14702" w:rsidP="00D14702">
      <w:pPr>
        <w:ind w:left="0" w:right="284"/>
        <w:rPr>
          <w:rFonts w:eastAsiaTheme="minorEastAsia" w:cs="Times New Roman"/>
          <w:color w:val="000000" w:themeColor="text1"/>
          <w:szCs w:val="24"/>
          <w:shd w:val="clear" w:color="auto" w:fill="FFFFFF"/>
          <w:lang w:val="it-IT"/>
        </w:rPr>
      </w:pPr>
    </w:p>
    <w:p w14:paraId="2437E182" w14:textId="77777777" w:rsidR="00D14702" w:rsidRPr="00D14702" w:rsidRDefault="00D14702" w:rsidP="00D14702">
      <w:pPr>
        <w:ind w:left="0" w:right="284"/>
        <w:rPr>
          <w:rFonts w:eastAsiaTheme="minorEastAsia" w:cs="Times New Roman"/>
          <w:color w:val="000000" w:themeColor="text1"/>
          <w:szCs w:val="24"/>
          <w:shd w:val="clear" w:color="auto" w:fill="FFFFFF"/>
          <w:lang w:val="it-IT"/>
        </w:rPr>
      </w:pPr>
    </w:p>
    <w:p w14:paraId="0ED30ABA" w14:textId="04925F56" w:rsidR="00D14702" w:rsidRDefault="00D14702" w:rsidP="00D14702">
      <w:pPr>
        <w:ind w:left="0" w:right="284"/>
        <w:rPr>
          <w:rFonts w:eastAsiaTheme="minorEastAsia" w:cs="Times New Roman"/>
          <w:color w:val="000000" w:themeColor="text1"/>
          <w:szCs w:val="24"/>
          <w:shd w:val="clear" w:color="auto" w:fill="FFFFFF"/>
          <w:lang w:val="it-IT"/>
        </w:rPr>
      </w:pPr>
    </w:p>
    <w:p w14:paraId="7E602973" w14:textId="4A231E5B" w:rsidR="008662E8" w:rsidRDefault="008662E8" w:rsidP="00D14702">
      <w:pPr>
        <w:ind w:left="0" w:right="284"/>
        <w:rPr>
          <w:rFonts w:eastAsiaTheme="minorEastAsia" w:cs="Times New Roman"/>
          <w:color w:val="000000" w:themeColor="text1"/>
          <w:szCs w:val="24"/>
          <w:shd w:val="clear" w:color="auto" w:fill="FFFFFF"/>
          <w:lang w:val="it-IT"/>
        </w:rPr>
      </w:pPr>
    </w:p>
    <w:p w14:paraId="40507362" w14:textId="696746C6" w:rsidR="008662E8" w:rsidRDefault="008662E8" w:rsidP="00D14702">
      <w:pPr>
        <w:ind w:left="0" w:right="284"/>
        <w:rPr>
          <w:rFonts w:eastAsiaTheme="minorEastAsia" w:cs="Times New Roman"/>
          <w:color w:val="000000" w:themeColor="text1"/>
          <w:szCs w:val="24"/>
          <w:shd w:val="clear" w:color="auto" w:fill="FFFFFF"/>
          <w:lang w:val="it-IT"/>
        </w:rPr>
      </w:pPr>
    </w:p>
    <w:p w14:paraId="3A130168" w14:textId="77777777" w:rsidR="008662E8" w:rsidRPr="00D14702" w:rsidRDefault="008662E8" w:rsidP="00D14702">
      <w:pPr>
        <w:ind w:left="0" w:right="284"/>
        <w:rPr>
          <w:rFonts w:eastAsiaTheme="minorEastAsia" w:cs="Times New Roman"/>
          <w:color w:val="000000" w:themeColor="text1"/>
          <w:szCs w:val="24"/>
          <w:shd w:val="clear" w:color="auto" w:fill="FFFFFF"/>
          <w:lang w:val="it-IT"/>
        </w:rPr>
      </w:pPr>
    </w:p>
    <w:p w14:paraId="514F3485" w14:textId="77777777" w:rsidR="00AA5727" w:rsidRDefault="00AA5727" w:rsidP="0084578A">
      <w:pPr>
        <w:rPr>
          <w:shd w:val="clear" w:color="auto" w:fill="FFFFFF"/>
          <w:lang w:val="it-IT"/>
        </w:rPr>
      </w:pPr>
    </w:p>
    <w:p w14:paraId="669EBFEF" w14:textId="268A5276" w:rsidR="0084578A" w:rsidRPr="00D14702" w:rsidRDefault="0084578A" w:rsidP="0084578A">
      <w:pPr>
        <w:rPr>
          <w:shd w:val="clear" w:color="auto" w:fill="FFFFFF"/>
          <w:lang w:val="it-IT"/>
        </w:rPr>
      </w:pPr>
      <w:r w:rsidRPr="00D14702">
        <w:rPr>
          <w:shd w:val="clear" w:color="auto" w:fill="FFFFFF"/>
          <w:lang w:val="it-IT"/>
        </w:rPr>
        <w:t xml:space="preserve">In aggiunta, i polieletttroliti possono essere classificati in base alla loro densità di carica in polielettroliti forti e deboli. I primi tendono a dissociare completamente in soluzione acquosa; mentre i polielettroliti deboli a pH intermedi si dissociano in acqua solo parzialmente, per cui presentano una densità di carica sulla catena che viene influenzata da alcuni parametri come il pH della soluzione, la concentrazione di controioni in soluzione e la forza ionica della soluzione stessa </w:t>
      </w:r>
      <w:sdt>
        <w:sdtPr>
          <w:rPr>
            <w:color w:val="000000"/>
            <w:shd w:val="clear" w:color="auto" w:fill="FFFFFF"/>
            <w:lang w:val="it-IT"/>
          </w:rPr>
          <w:tag w:val="MENDELEY_CITATION_v3_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"/>
          <w:id w:val="26769313"/>
          <w:placeholder>
            <w:docPart w:val="DefaultPlaceholder_-1854013440"/>
          </w:placeholder>
        </w:sdtPr>
        <w:sdtContent>
          <w:r w:rsidR="006613B6" w:rsidRPr="006613B6">
            <w:rPr>
              <w:color w:val="000000"/>
              <w:shd w:val="clear" w:color="auto" w:fill="FFFFFF"/>
              <w:lang w:val="it-IT"/>
            </w:rPr>
            <w:t>[53]</w:t>
          </w:r>
        </w:sdtContent>
      </w:sdt>
      <w:r w:rsidRPr="00D14702">
        <w:rPr>
          <w:shd w:val="clear" w:color="auto" w:fill="FFFFFF"/>
          <w:lang w:val="it-IT"/>
        </w:rPr>
        <w:t xml:space="preserve">. </w:t>
      </w:r>
    </w:p>
    <w:p w14:paraId="73362A0F" w14:textId="7CEC90AE" w:rsidR="0084578A" w:rsidRPr="00D14702" w:rsidRDefault="0084578A" w:rsidP="0084578A">
      <w:pPr>
        <w:rPr>
          <w:shd w:val="clear" w:color="auto" w:fill="FFFFFF"/>
          <w:lang w:val="it-IT"/>
        </w:rPr>
      </w:pPr>
      <w:r w:rsidRPr="00D14702">
        <w:rPr>
          <w:shd w:val="clear" w:color="auto" w:fill="FFFFFF"/>
          <w:lang w:val="it-IT"/>
        </w:rPr>
        <w:t>La carica sulle unità ripetitive del PE è neutralizzata da controioni più piccoli di carica opposta, in questo modo viene preservata l’elettroneutralità. Quando due soluzioni di polielettroliti con carica opposta sono mescolate simultaneamente, tra le due specie si instaura un’interazion</w:t>
      </w:r>
      <w:r w:rsidR="00116859">
        <w:rPr>
          <w:shd w:val="clear" w:color="auto" w:fill="FFFFFF"/>
          <w:lang w:val="it-IT"/>
        </w:rPr>
        <w:t>e</w:t>
      </w:r>
      <w:r w:rsidRPr="00D14702">
        <w:rPr>
          <w:shd w:val="clear" w:color="auto" w:fill="FFFFFF"/>
          <w:lang w:val="it-IT"/>
        </w:rPr>
        <w:t xml:space="preserve"> elettrostatica che porta alla separazione del solvente di una fase densa che è definita complesso polielettrolitico (</w:t>
      </w:r>
      <w:r w:rsidRPr="00116859">
        <w:rPr>
          <w:shd w:val="clear" w:color="auto" w:fill="FFFFFF"/>
          <w:lang w:val="it-IT"/>
        </w:rPr>
        <w:t>polyelectrolyte complex</w:t>
      </w:r>
      <w:r w:rsidRPr="00D14702">
        <w:rPr>
          <w:i/>
          <w:shd w:val="clear" w:color="auto" w:fill="FFFFFF"/>
          <w:lang w:val="it-IT"/>
        </w:rPr>
        <w:t xml:space="preserve">, </w:t>
      </w:r>
      <w:r w:rsidRPr="00D14702">
        <w:rPr>
          <w:shd w:val="clear" w:color="auto" w:fill="FFFFFF"/>
          <w:lang w:val="it-IT"/>
        </w:rPr>
        <w:t xml:space="preserve">PEC) </w:t>
      </w:r>
      <w:sdt>
        <w:sdtPr>
          <w:rPr>
            <w:color w:val="000000"/>
            <w:shd w:val="clear" w:color="auto" w:fill="FFFFFF"/>
            <w:lang w:val="it-IT"/>
          </w:rPr>
          <w:tag w:val="MENDELEY_CITATION_v3_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"/>
          <w:id w:val="1840888555"/>
          <w:placeholder>
            <w:docPart w:val="DefaultPlaceholder_-1854013440"/>
          </w:placeholder>
        </w:sdtPr>
        <w:sdtContent>
          <w:r w:rsidR="006613B6" w:rsidRPr="006613B6">
            <w:rPr>
              <w:color w:val="000000"/>
              <w:shd w:val="clear" w:color="auto" w:fill="FFFFFF"/>
              <w:lang w:val="it-IT"/>
            </w:rPr>
            <w:t>[55]</w:t>
          </w:r>
        </w:sdtContent>
      </w:sdt>
      <w:r w:rsidRPr="00D14702">
        <w:rPr>
          <w:shd w:val="clear" w:color="auto" w:fill="FFFFFF"/>
          <w:lang w:val="it-IT"/>
        </w:rPr>
        <w:t xml:space="preserve">.  </w:t>
      </w:r>
    </w:p>
    <w:p w14:paraId="7FF87369" w14:textId="097A6CF0" w:rsidR="0084578A" w:rsidRPr="00D14702" w:rsidRDefault="0084578A" w:rsidP="0084578A">
      <w:pPr>
        <w:rPr>
          <w:shd w:val="clear" w:color="auto" w:fill="FFFFFF"/>
          <w:lang w:val="it-IT"/>
        </w:rPr>
      </w:pPr>
      <w:r w:rsidRPr="00D14702">
        <w:rPr>
          <w:shd w:val="clear" w:color="auto" w:fill="FFFFFF"/>
          <w:lang w:val="it-IT"/>
        </w:rPr>
        <w:t xml:space="preserve">Il meccanismo alla base dei PEC prevede tre fasi principali </w:t>
      </w:r>
      <w:sdt>
        <w:sdtPr>
          <w:rPr>
            <w:color w:val="000000"/>
            <w:shd w:val="clear" w:color="auto" w:fill="FFFFFF"/>
            <w:lang w:val="it-IT"/>
          </w:rPr>
          <w:tag w:val="MENDELEY_CITATION_v3_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"/>
          <w:id w:val="-1098016302"/>
          <w:placeholder>
            <w:docPart w:val="DefaultPlaceholder_-1854013440"/>
          </w:placeholder>
        </w:sdtPr>
        <w:sdtContent>
          <w:r w:rsidR="006613B6" w:rsidRPr="006613B6">
            <w:rPr>
              <w:color w:val="000000"/>
              <w:shd w:val="clear" w:color="auto" w:fill="FFFFFF"/>
              <w:lang w:val="it-IT"/>
            </w:rPr>
            <w:t>[56]</w:t>
          </w:r>
        </w:sdtContent>
      </w:sdt>
      <w:r w:rsidRPr="00D14702">
        <w:rPr>
          <w:shd w:val="clear" w:color="auto" w:fill="FFFFFF"/>
          <w:lang w:val="it-IT"/>
        </w:rPr>
        <w:t>:</w:t>
      </w:r>
    </w:p>
    <w:p w14:paraId="79708DFC" w14:textId="77777777" w:rsidR="0084578A" w:rsidRPr="00D14702" w:rsidRDefault="0084578A" w:rsidP="0084578A">
      <w:pPr>
        <w:pStyle w:val="Paragrafoelenco"/>
        <w:numPr>
          <w:ilvl w:val="0"/>
          <w:numId w:val="10"/>
        </w:numPr>
        <w:rPr>
          <w:sz w:val="24"/>
          <w:szCs w:val="24"/>
          <w:shd w:val="clear" w:color="auto" w:fill="FFFFFF"/>
        </w:rPr>
      </w:pPr>
      <w:r w:rsidRPr="00D14702">
        <w:rPr>
          <w:sz w:val="24"/>
          <w:szCs w:val="24"/>
          <w:shd w:val="clear" w:color="auto" w:fill="FFFFFF"/>
        </w:rPr>
        <w:t>Formazione del complesso primario. A seguito della miscelazione di soluzioni polielettrolitiche con carica opposta si instaurano le interazioni di Coulomb;</w:t>
      </w:r>
    </w:p>
    <w:p w14:paraId="6E03ECB6" w14:textId="77777777" w:rsidR="0084578A" w:rsidRPr="00D14702" w:rsidRDefault="0084578A" w:rsidP="0084578A">
      <w:pPr>
        <w:pStyle w:val="Paragrafoelenco"/>
        <w:numPr>
          <w:ilvl w:val="0"/>
          <w:numId w:val="10"/>
        </w:numPr>
        <w:ind w:right="284"/>
        <w:rPr>
          <w:rFonts w:eastAsiaTheme="minorEastAsia" w:cs="Times New Roman"/>
          <w:color w:val="000000" w:themeColor="text1"/>
          <w:sz w:val="24"/>
          <w:szCs w:val="24"/>
          <w:shd w:val="clear" w:color="auto" w:fill="FFFFFF"/>
        </w:rPr>
      </w:pPr>
      <w:r w:rsidRPr="00D14702">
        <w:rPr>
          <w:rFonts w:eastAsiaTheme="minorEastAsia" w:cs="Times New Roman"/>
          <w:color w:val="000000" w:themeColor="text1"/>
          <w:sz w:val="24"/>
          <w:szCs w:val="24"/>
          <w:shd w:val="clear" w:color="auto" w:fill="FFFFFF"/>
        </w:rPr>
        <w:t>Formazione di nuovi legami e/o correzione delle distorsioni delle catene polimeriche per definire una nuova conformazione delle catene polimeriche;</w:t>
      </w:r>
    </w:p>
    <w:p w14:paraId="279CFF2D" w14:textId="77777777" w:rsidR="0084578A" w:rsidRPr="00D14702" w:rsidRDefault="0084578A" w:rsidP="0084578A">
      <w:pPr>
        <w:pStyle w:val="Paragrafoelenco"/>
        <w:numPr>
          <w:ilvl w:val="0"/>
          <w:numId w:val="10"/>
        </w:numPr>
        <w:ind w:right="284"/>
        <w:rPr>
          <w:rFonts w:eastAsiaTheme="minorEastAsia" w:cs="Times New Roman"/>
          <w:color w:val="000000" w:themeColor="text1"/>
          <w:sz w:val="24"/>
          <w:szCs w:val="24"/>
          <w:shd w:val="clear" w:color="auto" w:fill="FFFFFF"/>
        </w:rPr>
      </w:pPr>
      <w:r w:rsidRPr="00D14702">
        <w:rPr>
          <w:rFonts w:eastAsiaTheme="minorEastAsia" w:cs="Times New Roman"/>
          <w:color w:val="000000" w:themeColor="text1"/>
          <w:sz w:val="24"/>
          <w:szCs w:val="24"/>
          <w:shd w:val="clear" w:color="auto" w:fill="FFFFFF"/>
        </w:rPr>
        <w:t>Aggregazioni di complessi secondari, mediante interazioni idrofobiche.</w:t>
      </w:r>
    </w:p>
    <w:p w14:paraId="4CF61AF8" w14:textId="78B8E217" w:rsidR="00D14702" w:rsidRPr="00D14702" w:rsidRDefault="00941004" w:rsidP="00D14702">
      <w:pPr>
        <w:rPr>
          <w:shd w:val="clear" w:color="auto" w:fill="FFFFFF"/>
          <w:lang w:val="it-IT"/>
        </w:rPr>
      </w:pPr>
      <w:r w:rsidRPr="002E68E8">
        <w:rPr>
          <w:noProof/>
          <w:shd w:val="clear" w:color="auto" w:fill="FFFFFF"/>
          <w:lang w:val="it-IT" w:eastAsia="it-IT"/>
        </w:rPr>
        <w:lastRenderedPageBreak/>
        <w:drawing>
          <wp:anchor distT="0" distB="0" distL="114300" distR="114300" simplePos="0" relativeHeight="251679744" behindDoc="0" locked="0" layoutInCell="1" allowOverlap="1" wp14:anchorId="74C30AF5" wp14:editId="79885A07">
            <wp:simplePos x="0" y="0"/>
            <wp:positionH relativeFrom="margin">
              <wp:posOffset>1287145</wp:posOffset>
            </wp:positionH>
            <wp:positionV relativeFrom="paragraph">
              <wp:posOffset>461010</wp:posOffset>
            </wp:positionV>
            <wp:extent cx="3429000" cy="2786380"/>
            <wp:effectExtent l="0" t="0" r="0" b="0"/>
            <wp:wrapThrough wrapText="bothSides">
              <wp:wrapPolygon edited="0">
                <wp:start x="0" y="0"/>
                <wp:lineTo x="0" y="21413"/>
                <wp:lineTo x="21480" y="21413"/>
                <wp:lineTo x="21480" y="0"/>
                <wp:lineTo x="0" y="0"/>
              </wp:wrapPolygon>
            </wp:wrapThrough>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extLst>
                        <a:ext uri="{28A0092B-C50C-407E-A947-70E740481C1C}">
                          <a14:useLocalDpi xmlns:a14="http://schemas.microsoft.com/office/drawing/2010/main" val="0"/>
                        </a:ext>
                      </a:extLst>
                    </a:blip>
                    <a:srcRect l="10423" r="20362"/>
                    <a:stretch/>
                  </pic:blipFill>
                  <pic:spPr bwMode="auto">
                    <a:xfrm>
                      <a:off x="0" y="0"/>
                      <a:ext cx="3429000" cy="27863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14702" w:rsidRPr="00D14702">
        <w:rPr>
          <w:shd w:val="clear" w:color="auto" w:fill="FFFFFF"/>
          <w:lang w:val="it-IT"/>
        </w:rPr>
        <w:t xml:space="preserve">In </w:t>
      </w:r>
      <w:r w:rsidR="00D14702" w:rsidRPr="00D14702">
        <w:rPr>
          <w:i/>
          <w:shd w:val="clear" w:color="auto" w:fill="FFFFFF"/>
          <w:lang w:val="it-IT"/>
        </w:rPr>
        <w:t>Figura 1.</w:t>
      </w:r>
      <w:r w:rsidR="009353E0">
        <w:rPr>
          <w:i/>
          <w:shd w:val="clear" w:color="auto" w:fill="FFFFFF"/>
          <w:lang w:val="it-IT"/>
        </w:rPr>
        <w:t>6</w:t>
      </w:r>
      <w:r w:rsidR="00D14702" w:rsidRPr="00D14702">
        <w:rPr>
          <w:i/>
          <w:shd w:val="clear" w:color="auto" w:fill="FFFFFF"/>
          <w:lang w:val="it-IT"/>
        </w:rPr>
        <w:t xml:space="preserve"> </w:t>
      </w:r>
      <w:r w:rsidR="00D14702" w:rsidRPr="00D14702">
        <w:rPr>
          <w:shd w:val="clear" w:color="auto" w:fill="FFFFFF"/>
          <w:lang w:val="it-IT"/>
        </w:rPr>
        <w:t>viene rappresentato schematicamente il processo di complessazione polielettrolitica.</w:t>
      </w:r>
    </w:p>
    <w:p w14:paraId="187569B9" w14:textId="77777777" w:rsidR="00016FD6" w:rsidRDefault="00016FD6" w:rsidP="007D5517">
      <w:pPr>
        <w:pStyle w:val="Didascalia"/>
        <w:jc w:val="left"/>
        <w:rPr>
          <w:b/>
          <w:color w:val="000000" w:themeColor="text1"/>
          <w:sz w:val="22"/>
          <w:szCs w:val="22"/>
        </w:rPr>
      </w:pPr>
    </w:p>
    <w:p w14:paraId="6B659893" w14:textId="77777777" w:rsidR="00016FD6" w:rsidRDefault="00016FD6" w:rsidP="007D5517">
      <w:pPr>
        <w:pStyle w:val="Didascalia"/>
        <w:jc w:val="left"/>
        <w:rPr>
          <w:b/>
          <w:color w:val="000000" w:themeColor="text1"/>
          <w:sz w:val="22"/>
          <w:szCs w:val="22"/>
        </w:rPr>
      </w:pPr>
    </w:p>
    <w:p w14:paraId="339B2C59" w14:textId="77777777" w:rsidR="00016FD6" w:rsidRDefault="00016FD6" w:rsidP="007D5517">
      <w:pPr>
        <w:pStyle w:val="Didascalia"/>
        <w:jc w:val="left"/>
        <w:rPr>
          <w:b/>
          <w:color w:val="000000" w:themeColor="text1"/>
          <w:sz w:val="22"/>
          <w:szCs w:val="22"/>
        </w:rPr>
      </w:pPr>
    </w:p>
    <w:p w14:paraId="6301305D" w14:textId="77777777" w:rsidR="00016FD6" w:rsidRDefault="00016FD6" w:rsidP="007D5517">
      <w:pPr>
        <w:pStyle w:val="Didascalia"/>
        <w:jc w:val="left"/>
        <w:rPr>
          <w:b/>
          <w:color w:val="000000" w:themeColor="text1"/>
          <w:sz w:val="22"/>
          <w:szCs w:val="22"/>
        </w:rPr>
      </w:pPr>
    </w:p>
    <w:p w14:paraId="3FA95E6A" w14:textId="77777777" w:rsidR="00016FD6" w:rsidRDefault="00016FD6" w:rsidP="007D5517">
      <w:pPr>
        <w:pStyle w:val="Didascalia"/>
        <w:jc w:val="left"/>
        <w:rPr>
          <w:b/>
          <w:color w:val="000000" w:themeColor="text1"/>
          <w:sz w:val="22"/>
          <w:szCs w:val="22"/>
        </w:rPr>
      </w:pPr>
    </w:p>
    <w:p w14:paraId="5F97E14C" w14:textId="77777777" w:rsidR="00016FD6" w:rsidRDefault="00016FD6" w:rsidP="007D5517">
      <w:pPr>
        <w:pStyle w:val="Didascalia"/>
        <w:jc w:val="left"/>
        <w:rPr>
          <w:b/>
          <w:color w:val="000000" w:themeColor="text1"/>
          <w:sz w:val="22"/>
          <w:szCs w:val="22"/>
        </w:rPr>
      </w:pPr>
    </w:p>
    <w:p w14:paraId="60AB03D0" w14:textId="77777777" w:rsidR="00016FD6" w:rsidRDefault="00016FD6" w:rsidP="007D5517">
      <w:pPr>
        <w:pStyle w:val="Didascalia"/>
        <w:jc w:val="left"/>
        <w:rPr>
          <w:b/>
          <w:color w:val="000000" w:themeColor="text1"/>
          <w:sz w:val="22"/>
          <w:szCs w:val="22"/>
        </w:rPr>
      </w:pPr>
    </w:p>
    <w:p w14:paraId="1BBE2F49" w14:textId="77777777" w:rsidR="00016FD6" w:rsidRDefault="00016FD6" w:rsidP="007D5517">
      <w:pPr>
        <w:pStyle w:val="Didascalia"/>
        <w:jc w:val="left"/>
        <w:rPr>
          <w:b/>
          <w:color w:val="000000" w:themeColor="text1"/>
          <w:sz w:val="22"/>
          <w:szCs w:val="22"/>
        </w:rPr>
      </w:pPr>
    </w:p>
    <w:p w14:paraId="6A28CC7F" w14:textId="77777777" w:rsidR="00D14702" w:rsidRPr="00D7249F" w:rsidRDefault="00D14702" w:rsidP="007D5517">
      <w:pPr>
        <w:pStyle w:val="Didascalia"/>
        <w:jc w:val="left"/>
        <w:rPr>
          <w:rFonts w:cs="Times New Roman"/>
          <w:noProof/>
          <w:color w:val="000000" w:themeColor="text1"/>
          <w:sz w:val="22"/>
          <w:szCs w:val="22"/>
          <w:shd w:val="clear" w:color="auto" w:fill="FFFFFF"/>
        </w:rPr>
      </w:pPr>
      <w:r w:rsidRPr="00D7249F">
        <w:rPr>
          <w:b/>
          <w:color w:val="000000" w:themeColor="text1"/>
          <w:sz w:val="22"/>
          <w:szCs w:val="22"/>
        </w:rPr>
        <w:t>Figura 1.</w:t>
      </w:r>
      <w:r w:rsidR="00941004">
        <w:rPr>
          <w:b/>
          <w:color w:val="000000" w:themeColor="text1"/>
          <w:sz w:val="22"/>
          <w:szCs w:val="22"/>
        </w:rPr>
        <w:t>6</w:t>
      </w:r>
      <w:r w:rsidRPr="00D7249F">
        <w:rPr>
          <w:b/>
          <w:color w:val="000000" w:themeColor="text1"/>
          <w:sz w:val="22"/>
          <w:szCs w:val="22"/>
        </w:rPr>
        <w:t xml:space="preserve"> </w:t>
      </w:r>
      <w:r w:rsidRPr="002125A7">
        <w:rPr>
          <w:color w:val="000000" w:themeColor="text1"/>
          <w:sz w:val="22"/>
          <w:szCs w:val="22"/>
        </w:rPr>
        <w:t>-</w:t>
      </w:r>
      <w:r w:rsidRPr="00D7249F">
        <w:rPr>
          <w:color w:val="000000" w:themeColor="text1"/>
          <w:sz w:val="22"/>
          <w:szCs w:val="22"/>
        </w:rPr>
        <w:t xml:space="preserve"> </w:t>
      </w:r>
      <w:r w:rsidRPr="00D7249F">
        <w:rPr>
          <w:i w:val="0"/>
          <w:color w:val="000000" w:themeColor="text1"/>
          <w:sz w:val="22"/>
          <w:szCs w:val="22"/>
        </w:rPr>
        <w:t>Rappresentazione schematica del processo di complessazione polielettrolica</w:t>
      </w:r>
    </w:p>
    <w:p w14:paraId="3A3A2131" w14:textId="17D2EBC6" w:rsidR="0084578A" w:rsidRPr="00D14702" w:rsidRDefault="0084578A" w:rsidP="0084578A">
      <w:pPr>
        <w:rPr>
          <w:shd w:val="clear" w:color="auto" w:fill="FFFFFF"/>
          <w:lang w:val="it-IT"/>
        </w:rPr>
      </w:pPr>
      <w:bookmarkStart w:id="46" w:name="_Toc133776618"/>
      <w:bookmarkStart w:id="47" w:name="_Toc135346777"/>
      <w:r w:rsidRPr="00D14702">
        <w:rPr>
          <w:shd w:val="clear" w:color="auto" w:fill="FFFFFF"/>
          <w:lang w:val="it-IT"/>
        </w:rPr>
        <w:t>Il processo di complessazione in acqua è guidato da due fattori: entalpico, attraverso la forte attrazione coulombiana tra cariche diverse e perturbazioni locali dell’acqua, ed un incremento entropico, dovuto al rilascio di controioni (precedentemente associati ai gruppi carichi sulle catene polimeriche). L’entropia guida la complessazione tra polielettroliti forti, cioè quelli che sono completamente ionizzati quando sono in soluzione; mentre l’entalpia domina nel caso di polielettroli</w:t>
      </w:r>
      <w:r>
        <w:rPr>
          <w:shd w:val="clear" w:color="auto" w:fill="FFFFFF"/>
          <w:lang w:val="it-IT"/>
        </w:rPr>
        <w:t xml:space="preserve">ti deboli </w:t>
      </w:r>
      <w:sdt>
        <w:sdtPr>
          <w:rPr>
            <w:color w:val="000000"/>
            <w:shd w:val="clear" w:color="auto" w:fill="FFFFFF"/>
            <w:lang w:val="it-IT"/>
          </w:rPr>
          <w:tag w:val="MENDELEY_CITATION_v3_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"/>
          <w:id w:val="1263645519"/>
          <w:placeholder>
            <w:docPart w:val="DefaultPlaceholder_-1854013440"/>
          </w:placeholder>
        </w:sdtPr>
        <w:sdtContent>
          <w:r w:rsidR="006613B6" w:rsidRPr="006613B6">
            <w:rPr>
              <w:color w:val="000000"/>
              <w:shd w:val="clear" w:color="auto" w:fill="FFFFFF"/>
              <w:lang w:val="it-IT"/>
            </w:rPr>
            <w:t>[57]</w:t>
          </w:r>
        </w:sdtContent>
      </w:sdt>
      <w:r>
        <w:rPr>
          <w:color w:val="000000"/>
          <w:shd w:val="clear" w:color="auto" w:fill="FFFFFF"/>
          <w:lang w:val="it-IT"/>
        </w:rPr>
        <w:t>,</w:t>
      </w:r>
      <w:r w:rsidR="006071D1">
        <w:rPr>
          <w:color w:val="000000"/>
          <w:shd w:val="clear" w:color="auto" w:fill="FFFFFF"/>
          <w:lang w:val="it-IT"/>
        </w:rPr>
        <w:t xml:space="preserve"> </w:t>
      </w:r>
      <w:sdt>
        <w:sdtPr>
          <w:rPr>
            <w:color w:val="000000"/>
            <w:shd w:val="clear" w:color="auto" w:fill="FFFFFF"/>
            <w:lang w:val="it-IT"/>
          </w:rPr>
          <w:tag w:val="MENDELEY_CITATION_v3_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"/>
          <w:id w:val="1070773062"/>
          <w:placeholder>
            <w:docPart w:val="DefaultPlaceholder_-1854013440"/>
          </w:placeholder>
        </w:sdtPr>
        <w:sdtContent>
          <w:r w:rsidR="006613B6" w:rsidRPr="006613B6">
            <w:rPr>
              <w:color w:val="000000"/>
              <w:shd w:val="clear" w:color="auto" w:fill="FFFFFF"/>
              <w:lang w:val="it-IT"/>
            </w:rPr>
            <w:t>[58]</w:t>
          </w:r>
        </w:sdtContent>
      </w:sdt>
      <w:r w:rsidRPr="00D14702">
        <w:rPr>
          <w:shd w:val="clear" w:color="auto" w:fill="FFFFFF"/>
          <w:lang w:val="it-IT"/>
        </w:rPr>
        <w:t xml:space="preserve">.  </w:t>
      </w:r>
    </w:p>
    <w:p w14:paraId="631834B5" w14:textId="5C3EA761" w:rsidR="0084578A" w:rsidRPr="00D14702" w:rsidRDefault="0084578A" w:rsidP="0084578A">
      <w:pPr>
        <w:rPr>
          <w:shd w:val="clear" w:color="auto" w:fill="FFFFFF"/>
          <w:lang w:val="it-IT"/>
        </w:rPr>
      </w:pPr>
      <w:r w:rsidRPr="00D14702">
        <w:rPr>
          <w:shd w:val="clear" w:color="auto" w:fill="FFFFFF"/>
          <w:lang w:val="it-IT"/>
        </w:rPr>
        <w:t xml:space="preserve">La struttura del complesso polielettrolitico è influenzata da alcuni fattori, come la distribuzione di carica sui polielettroliti, la forza ionica, il pH, il solvente e la temperatura. </w:t>
      </w:r>
      <w:r w:rsidR="00565910" w:rsidRPr="00D14702">
        <w:rPr>
          <w:shd w:val="clear" w:color="auto" w:fill="FFFFFF"/>
          <w:lang w:val="it-IT"/>
        </w:rPr>
        <w:t>Ad esempio,</w:t>
      </w:r>
      <w:r w:rsidRPr="00D14702">
        <w:rPr>
          <w:shd w:val="clear" w:color="auto" w:fill="FFFFFF"/>
          <w:lang w:val="it-IT"/>
        </w:rPr>
        <w:t xml:space="preserve"> la forza ionica della soluzione può influenzare la formazione del PEC, in quanto incide sull’interazione elettrostatica tra i polimeri</w:t>
      </w:r>
      <w:r w:rsidR="006071D1">
        <w:rPr>
          <w:shd w:val="clear" w:color="auto" w:fill="FFFFFF"/>
          <w:lang w:val="it-IT"/>
        </w:rPr>
        <w:t xml:space="preserve"> </w:t>
      </w:r>
      <w:sdt>
        <w:sdtPr>
          <w:rPr>
            <w:color w:val="000000"/>
            <w:shd w:val="clear" w:color="auto" w:fill="FFFFFF"/>
            <w:lang w:val="it-IT"/>
          </w:rPr>
          <w:tag w:val="MENDELEY_CITATION_v3_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"/>
          <w:id w:val="-1600722300"/>
          <w:placeholder>
            <w:docPart w:val="DefaultPlaceholder_-1854013440"/>
          </w:placeholder>
        </w:sdtPr>
        <w:sdtContent>
          <w:r w:rsidR="006613B6" w:rsidRPr="006613B6">
            <w:rPr>
              <w:color w:val="000000"/>
              <w:shd w:val="clear" w:color="auto" w:fill="FFFFFF"/>
              <w:lang w:val="it-IT"/>
            </w:rPr>
            <w:t>[53]</w:t>
          </w:r>
        </w:sdtContent>
      </w:sdt>
      <w:r w:rsidRPr="00D14702">
        <w:rPr>
          <w:shd w:val="clear" w:color="auto" w:fill="FFFFFF"/>
          <w:lang w:val="it-IT"/>
        </w:rPr>
        <w:t>. In particolare, maggiore è la forza ionica minore sarà l’attrazione tra i polimeri carichi; la temperatura può influenzare la solubilità dei polimeri e la cinetica della reazione di formazione del complesso; mentre variando il pH dell’ambiente durante la formazione del PEC è possibile controllare il grado di ionizzazi</w:t>
      </w:r>
      <w:r>
        <w:rPr>
          <w:shd w:val="clear" w:color="auto" w:fill="FFFFFF"/>
          <w:lang w:val="it-IT"/>
        </w:rPr>
        <w:t xml:space="preserve">one dei polielettroliti deboli </w:t>
      </w:r>
      <w:sdt>
        <w:sdtPr>
          <w:rPr>
            <w:color w:val="000000"/>
            <w:shd w:val="clear" w:color="auto" w:fill="FFFFFF"/>
            <w:lang w:val="it-IT"/>
          </w:rPr>
          <w:tag w:val="MENDELEY_CITATION_v3_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"/>
          <w:id w:val="697518480"/>
          <w:placeholder>
            <w:docPart w:val="DefaultPlaceholder_-1854013440"/>
          </w:placeholder>
        </w:sdtPr>
        <w:sdtContent>
          <w:r w:rsidR="006613B6" w:rsidRPr="006613B6">
            <w:rPr>
              <w:color w:val="000000"/>
              <w:shd w:val="clear" w:color="auto" w:fill="FFFFFF"/>
              <w:lang w:val="it-IT"/>
            </w:rPr>
            <w:t>[54]</w:t>
          </w:r>
        </w:sdtContent>
      </w:sdt>
      <w:r w:rsidRPr="00D14702">
        <w:rPr>
          <w:shd w:val="clear" w:color="auto" w:fill="FFFFFF"/>
          <w:lang w:val="it-IT"/>
        </w:rPr>
        <w:t xml:space="preserve">. </w:t>
      </w:r>
    </w:p>
    <w:p w14:paraId="32AAF0C7" w14:textId="7B4E6C68" w:rsidR="0084578A" w:rsidRPr="00D14702" w:rsidRDefault="0084578A" w:rsidP="0084578A">
      <w:pPr>
        <w:rPr>
          <w:rFonts w:eastAsiaTheme="minorEastAsia" w:cs="Times New Roman"/>
          <w:i/>
          <w:color w:val="000000" w:themeColor="text1"/>
          <w:szCs w:val="24"/>
          <w:shd w:val="clear" w:color="auto" w:fill="FFFFFF"/>
          <w:lang w:val="it-IT"/>
        </w:rPr>
      </w:pPr>
      <w:r w:rsidRPr="00D14702">
        <w:rPr>
          <w:shd w:val="clear" w:color="auto" w:fill="FFFFFF"/>
          <w:lang w:val="it-IT"/>
        </w:rPr>
        <w:t xml:space="preserve">In generale, i complessi di polielettroliti sono sistemi stabili, e possono possedere un alto grado di biodegradabilità e biocompatibilità in funziona della natura dei PE che li compongono. Il processo di formazione è rispettoso dell’ambiente ed efficiente dal punto di vista energetico, in quanto vengono impiegati solo solventi acquosi, evitati l’utilizzo di agenti reticolanti chimici e la temperatura di processo è quella ambiente. Dunque, i PECs sono versatili e per questo offrono un ampio spettro di applicazioni in vari campi, come nell’industria farmaceutica, biomedica, cosmetica, alimentare e della carta ecc. Ad esempio, possono essere utilizzati come membrane, per il rivestimento di pellicole e fibre, per l’isolamento, frazionamento di proteine, isolamento dell’acido nucleico, per legare prodotti farmaceutici, come supporto per </w:t>
      </w:r>
      <w:r>
        <w:rPr>
          <w:shd w:val="clear" w:color="auto" w:fill="FFFFFF"/>
          <w:lang w:val="it-IT"/>
        </w:rPr>
        <w:t xml:space="preserve">i </w:t>
      </w:r>
      <w:r w:rsidRPr="00D14702">
        <w:rPr>
          <w:shd w:val="clear" w:color="auto" w:fill="FFFFFF"/>
          <w:lang w:val="it-IT"/>
        </w:rPr>
        <w:t>catalizzator</w:t>
      </w:r>
      <w:r>
        <w:rPr>
          <w:shd w:val="clear" w:color="auto" w:fill="FFFFFF"/>
          <w:lang w:val="it-IT"/>
        </w:rPr>
        <w:t>i e</w:t>
      </w:r>
      <w:r w:rsidRPr="00D14702">
        <w:rPr>
          <w:shd w:val="clear" w:color="auto" w:fill="FFFFFF"/>
          <w:lang w:val="it-IT"/>
        </w:rPr>
        <w:t xml:space="preserve"> il </w:t>
      </w:r>
      <w:r w:rsidRPr="00C91B72">
        <w:rPr>
          <w:shd w:val="clear" w:color="auto" w:fill="FFFFFF"/>
          <w:lang w:val="it-IT"/>
        </w:rPr>
        <w:t>drug delivery</w:t>
      </w:r>
      <w:r w:rsidRPr="00D14702">
        <w:rPr>
          <w:i/>
          <w:shd w:val="clear" w:color="auto" w:fill="FFFFFF"/>
          <w:lang w:val="it-IT"/>
        </w:rPr>
        <w:t xml:space="preserve"> </w:t>
      </w:r>
      <w:sdt>
        <w:sdtPr>
          <w:rPr>
            <w:color w:val="000000"/>
            <w:shd w:val="clear" w:color="auto" w:fill="FFFFFF"/>
            <w:lang w:val="it-IT"/>
          </w:rPr>
          <w:tag w:val="MENDELEY_CITATION_v3_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"/>
          <w:id w:val="-1810931963"/>
          <w:placeholder>
            <w:docPart w:val="DefaultPlaceholder_-1854013440"/>
          </w:placeholder>
        </w:sdtPr>
        <w:sdtContent>
          <w:r w:rsidR="006613B6" w:rsidRPr="006613B6">
            <w:rPr>
              <w:color w:val="000000"/>
              <w:shd w:val="clear" w:color="auto" w:fill="FFFFFF"/>
              <w:lang w:val="it-IT"/>
            </w:rPr>
            <w:t>[56]</w:t>
          </w:r>
        </w:sdtContent>
      </w:sdt>
      <w:r w:rsidRPr="00D14702">
        <w:rPr>
          <w:i/>
          <w:shd w:val="clear" w:color="auto" w:fill="FFFFFF"/>
          <w:lang w:val="it-IT"/>
        </w:rPr>
        <w:t xml:space="preserve">. </w:t>
      </w:r>
    </w:p>
    <w:p w14:paraId="62E3C0C8" w14:textId="497B9162" w:rsidR="00D14702" w:rsidRPr="00BF37F4" w:rsidRDefault="003C4693" w:rsidP="003C4693">
      <w:pPr>
        <w:pStyle w:val="Titolo2"/>
        <w:rPr>
          <w:sz w:val="24"/>
          <w:szCs w:val="24"/>
        </w:rPr>
      </w:pPr>
      <w:r w:rsidRPr="00914D4B">
        <w:rPr>
          <w:lang w:val="it-IT"/>
        </w:rPr>
        <w:lastRenderedPageBreak/>
        <w:t xml:space="preserve"> </w:t>
      </w:r>
      <w:bookmarkStart w:id="48" w:name="_Toc139387593"/>
      <w:r w:rsidR="00D14702">
        <w:t>Obiettivo della tesi</w:t>
      </w:r>
      <w:bookmarkEnd w:id="46"/>
      <w:bookmarkEnd w:id="47"/>
      <w:bookmarkEnd w:id="48"/>
    </w:p>
    <w:p w14:paraId="5667A53A" w14:textId="77777777" w:rsidR="00DA00D0" w:rsidRDefault="0084578A" w:rsidP="0084578A">
      <w:pPr>
        <w:rPr>
          <w:shd w:val="clear" w:color="auto" w:fill="FFFFFF"/>
          <w:lang w:val="it-IT"/>
        </w:rPr>
      </w:pPr>
      <w:bookmarkStart w:id="49" w:name="_Toc133776619"/>
      <w:bookmarkStart w:id="50" w:name="_Toc135346778"/>
      <w:r w:rsidRPr="00D14702">
        <w:rPr>
          <w:shd w:val="clear" w:color="auto" w:fill="FFFFFF"/>
          <w:lang w:val="it-IT"/>
        </w:rPr>
        <w:t>Considerato lo stato dell’arte riguardante l’utilizzo di materiali biocompatibili ed atossici per la produzione di manufatti, la nanocellulosa (CNF) ha attirato grande attenzione per le sue eccellenti proprietà come l’ampia superficie specifica, l’elevato rapporto di forma, l’elevata resistenza meccanica, oltre a</w:t>
      </w:r>
      <w:r>
        <w:rPr>
          <w:shd w:val="clear" w:color="auto" w:fill="FFFFFF"/>
          <w:lang w:val="it-IT"/>
        </w:rPr>
        <w:t>d essere</w:t>
      </w:r>
      <w:r w:rsidRPr="00D14702">
        <w:rPr>
          <w:shd w:val="clear" w:color="auto" w:fill="FFFFFF"/>
          <w:lang w:val="it-IT"/>
        </w:rPr>
        <w:t xml:space="preserve"> biodegradabile ed atossica. Le suddette caratteristiche la rendono adatta alla realizzazione di materiali porosi a bassa densità, quali aerogel </w:t>
      </w:r>
      <w:r>
        <w:rPr>
          <w:shd w:val="clear" w:color="auto" w:fill="FFFFFF"/>
          <w:lang w:val="it-IT"/>
        </w:rPr>
        <w:t>o come componente di complessi polielettrolitici applicati come coating su substrati polimerici</w:t>
      </w:r>
      <w:r w:rsidRPr="00D14702">
        <w:rPr>
          <w:shd w:val="clear" w:color="auto" w:fill="FFFFFF"/>
          <w:lang w:val="it-IT"/>
        </w:rPr>
        <w:t xml:space="preserve">. </w:t>
      </w:r>
    </w:p>
    <w:p w14:paraId="613A837A" w14:textId="77777777" w:rsidR="0084578A" w:rsidRDefault="0084578A" w:rsidP="0084578A">
      <w:pPr>
        <w:rPr>
          <w:shd w:val="clear" w:color="auto" w:fill="FFFFFF"/>
          <w:lang w:val="it-IT"/>
        </w:rPr>
      </w:pPr>
      <w:r w:rsidRPr="00D14702">
        <w:rPr>
          <w:shd w:val="clear" w:color="auto" w:fill="FFFFFF"/>
          <w:lang w:val="it-IT"/>
        </w:rPr>
        <w:t xml:space="preserve">Tuttavia, le principali problematiche riscontrate, che possono inficiare sulla sua applicabilità, sono la bassa resistenza alla fiamma e l’instabilità meccanica. </w:t>
      </w:r>
    </w:p>
    <w:p w14:paraId="1CD2BE42" w14:textId="77777777" w:rsidR="0084578A" w:rsidRDefault="0084578A" w:rsidP="0084578A">
      <w:pPr>
        <w:rPr>
          <w:shd w:val="clear" w:color="auto" w:fill="FFFFFF"/>
          <w:lang w:val="it-IT"/>
        </w:rPr>
      </w:pPr>
      <w:r w:rsidRPr="00D14702">
        <w:rPr>
          <w:shd w:val="clear" w:color="auto" w:fill="FFFFFF"/>
          <w:lang w:val="it-IT"/>
        </w:rPr>
        <w:t xml:space="preserve">Lo scopo di questo lavoro di tesi è quello di utilizzare la nanocellulosa </w:t>
      </w:r>
      <w:r>
        <w:rPr>
          <w:shd w:val="clear" w:color="auto" w:fill="FFFFFF"/>
          <w:lang w:val="it-IT"/>
        </w:rPr>
        <w:t xml:space="preserve">carbossimetilata (di seguito chiamata semplicemente CNF) </w:t>
      </w:r>
      <w:r w:rsidRPr="00D14702">
        <w:rPr>
          <w:shd w:val="clear" w:color="auto" w:fill="FFFFFF"/>
          <w:lang w:val="it-IT"/>
        </w:rPr>
        <w:t>come principale materiale costituente di un aerogel con proprietà di ritardo alla fiamma e come parte integrante di un rivestimento ritardato alla fiamma per schiume di poliuretano sfrut</w:t>
      </w:r>
      <w:r w:rsidR="00FA0B16">
        <w:rPr>
          <w:shd w:val="clear" w:color="auto" w:fill="FFFFFF"/>
          <w:lang w:val="it-IT"/>
        </w:rPr>
        <w:t>tando i principi che governano l</w:t>
      </w:r>
      <w:r w:rsidRPr="00D14702">
        <w:rPr>
          <w:shd w:val="clear" w:color="auto" w:fill="FFFFFF"/>
          <w:lang w:val="it-IT"/>
        </w:rPr>
        <w:t xml:space="preserve">a formazione del PECs. </w:t>
      </w:r>
    </w:p>
    <w:p w14:paraId="5BD9A2C5" w14:textId="77777777" w:rsidR="001F3F9E" w:rsidRDefault="001F3F9E" w:rsidP="0084578A">
      <w:pPr>
        <w:rPr>
          <w:shd w:val="clear" w:color="auto" w:fill="FFFFFF"/>
          <w:lang w:val="it-IT"/>
        </w:rPr>
      </w:pPr>
      <w:r>
        <w:rPr>
          <w:shd w:val="clear" w:color="auto" w:fill="FFFFFF"/>
          <w:lang w:val="it-IT"/>
        </w:rPr>
        <w:t>Nello specifico gli obiettivi di questo lavoro sono</w:t>
      </w:r>
      <w:r w:rsidR="00EF6724">
        <w:rPr>
          <w:shd w:val="clear" w:color="auto" w:fill="FFFFFF"/>
          <w:lang w:val="it-IT"/>
        </w:rPr>
        <w:t xml:space="preserve"> stati</w:t>
      </w:r>
      <w:r>
        <w:rPr>
          <w:shd w:val="clear" w:color="auto" w:fill="FFFFFF"/>
          <w:lang w:val="it-IT"/>
        </w:rPr>
        <w:t>:</w:t>
      </w:r>
    </w:p>
    <w:p w14:paraId="474653A1" w14:textId="77777777" w:rsidR="001F3F9E" w:rsidRPr="00E214C5" w:rsidRDefault="001F3F9E" w:rsidP="00E214C5">
      <w:pPr>
        <w:pStyle w:val="Paragrafoelenco"/>
        <w:numPr>
          <w:ilvl w:val="0"/>
          <w:numId w:val="19"/>
        </w:numPr>
        <w:rPr>
          <w:sz w:val="24"/>
          <w:szCs w:val="24"/>
          <w:shd w:val="clear" w:color="auto" w:fill="FFFFFF"/>
        </w:rPr>
      </w:pPr>
      <w:r w:rsidRPr="00E214C5">
        <w:rPr>
          <w:sz w:val="24"/>
          <w:szCs w:val="24"/>
          <w:shd w:val="clear" w:color="auto" w:fill="FFFFFF"/>
        </w:rPr>
        <w:t xml:space="preserve">Sviluppare formulazioni di complessi di polielettroliti a </w:t>
      </w:r>
      <w:r w:rsidR="00C97D26" w:rsidRPr="00E214C5">
        <w:rPr>
          <w:sz w:val="24"/>
          <w:szCs w:val="24"/>
          <w:shd w:val="clear" w:color="auto" w:fill="FFFFFF"/>
        </w:rPr>
        <w:t>base nanocellulosa/DNA, in grado di conferire proprietà di ritardo alla fiamma;</w:t>
      </w:r>
    </w:p>
    <w:p w14:paraId="70032F30" w14:textId="77777777" w:rsidR="00C97D26" w:rsidRPr="00E214C5" w:rsidRDefault="00C97D26" w:rsidP="00E214C5">
      <w:pPr>
        <w:pStyle w:val="Paragrafoelenco"/>
        <w:numPr>
          <w:ilvl w:val="0"/>
          <w:numId w:val="19"/>
        </w:numPr>
        <w:rPr>
          <w:sz w:val="24"/>
          <w:szCs w:val="24"/>
          <w:shd w:val="clear" w:color="auto" w:fill="FFFFFF"/>
        </w:rPr>
      </w:pPr>
      <w:r w:rsidRPr="00E214C5">
        <w:rPr>
          <w:sz w:val="24"/>
          <w:szCs w:val="24"/>
          <w:shd w:val="clear" w:color="auto" w:fill="FFFFFF"/>
        </w:rPr>
        <w:t xml:space="preserve">Studiare l’effetto delle condizioni di formazione del complesso sulle proprietà di </w:t>
      </w:r>
      <w:r w:rsidR="00E214C5" w:rsidRPr="00E214C5">
        <w:rPr>
          <w:sz w:val="24"/>
          <w:szCs w:val="24"/>
          <w:shd w:val="clear" w:color="auto" w:fill="FFFFFF"/>
        </w:rPr>
        <w:t xml:space="preserve">infiammabilità e combustione forzata; </w:t>
      </w:r>
    </w:p>
    <w:p w14:paraId="45362D43" w14:textId="3D4A89D7" w:rsidR="008D75F4" w:rsidRDefault="00E214C5" w:rsidP="00E214C5">
      <w:pPr>
        <w:pStyle w:val="Paragrafoelenco"/>
        <w:numPr>
          <w:ilvl w:val="0"/>
          <w:numId w:val="19"/>
        </w:numPr>
        <w:rPr>
          <w:sz w:val="24"/>
          <w:szCs w:val="24"/>
          <w:shd w:val="clear" w:color="auto" w:fill="FFFFFF"/>
        </w:rPr>
      </w:pPr>
      <w:r w:rsidRPr="00E214C5">
        <w:rPr>
          <w:sz w:val="24"/>
          <w:szCs w:val="24"/>
          <w:shd w:val="clear" w:color="auto" w:fill="FFFFFF"/>
        </w:rPr>
        <w:t xml:space="preserve">Sviluppare formulazioni ibride da depositare sulle schiume di poliuretano attraverso la tecnica </w:t>
      </w:r>
      <w:r w:rsidRPr="00AE6CEB">
        <w:rPr>
          <w:sz w:val="24"/>
          <w:szCs w:val="24"/>
          <w:shd w:val="clear" w:color="auto" w:fill="FFFFFF"/>
        </w:rPr>
        <w:t>layer by layer</w:t>
      </w:r>
      <w:r w:rsidRPr="00E214C5">
        <w:rPr>
          <w:sz w:val="24"/>
          <w:szCs w:val="24"/>
          <w:shd w:val="clear" w:color="auto" w:fill="FFFFFF"/>
        </w:rPr>
        <w:t xml:space="preserve"> in modo da conferire proprietà di ritardo alla fiamma. </w:t>
      </w:r>
    </w:p>
    <w:p w14:paraId="6F96D78B" w14:textId="77777777" w:rsidR="008D75F4" w:rsidRDefault="008D75F4">
      <w:pPr>
        <w:spacing w:before="0" w:after="120" w:line="240" w:lineRule="auto"/>
        <w:ind w:firstLine="0"/>
        <w:rPr>
          <w:szCs w:val="24"/>
          <w:shd w:val="clear" w:color="auto" w:fill="FFFFFF"/>
          <w:lang w:val="it-IT"/>
        </w:rPr>
      </w:pPr>
      <w:r w:rsidRPr="00B11778">
        <w:rPr>
          <w:szCs w:val="24"/>
          <w:shd w:val="clear" w:color="auto" w:fill="FFFFFF"/>
          <w:lang w:val="it-IT"/>
        </w:rPr>
        <w:br w:type="page"/>
      </w:r>
    </w:p>
    <w:p w14:paraId="48248D38" w14:textId="77777777" w:rsidR="00E214C5" w:rsidRPr="00E214C5" w:rsidRDefault="00E214C5" w:rsidP="00E214C5">
      <w:pPr>
        <w:pStyle w:val="Paragrafoelenco"/>
        <w:numPr>
          <w:ilvl w:val="0"/>
          <w:numId w:val="19"/>
        </w:numPr>
        <w:rPr>
          <w:sz w:val="24"/>
          <w:szCs w:val="24"/>
          <w:shd w:val="clear" w:color="auto" w:fill="FFFFFF"/>
        </w:rPr>
      </w:pPr>
    </w:p>
    <w:p w14:paraId="4A7341AD" w14:textId="77777777" w:rsidR="00021F55" w:rsidRDefault="00021F55" w:rsidP="00021F55">
      <w:pPr>
        <w:pStyle w:val="Titolo1"/>
        <w:rPr>
          <w:lang w:val="it-IT"/>
        </w:rPr>
      </w:pPr>
      <w:bookmarkStart w:id="51" w:name="_Toc139387594"/>
      <w:r w:rsidRPr="00021F55">
        <w:rPr>
          <w:lang w:val="it-IT"/>
        </w:rPr>
        <w:lastRenderedPageBreak/>
        <w:t>Materiali e metodi</w:t>
      </w:r>
      <w:bookmarkEnd w:id="49"/>
      <w:bookmarkEnd w:id="50"/>
      <w:bookmarkEnd w:id="51"/>
    </w:p>
    <w:p w14:paraId="42AB57A0" w14:textId="77777777" w:rsidR="002B6F16" w:rsidRDefault="00B238E4" w:rsidP="002B6F16">
      <w:pPr>
        <w:pStyle w:val="Titolo2"/>
        <w:rPr>
          <w:lang w:val="it-IT"/>
        </w:rPr>
      </w:pPr>
      <w:bookmarkStart w:id="52" w:name="_Toc139387595"/>
      <w:r>
        <w:rPr>
          <w:lang w:val="it-IT"/>
        </w:rPr>
        <w:t>Materiali</w:t>
      </w:r>
      <w:bookmarkEnd w:id="52"/>
      <w:r>
        <w:rPr>
          <w:lang w:val="it-IT"/>
        </w:rPr>
        <w:t xml:space="preserve"> </w:t>
      </w:r>
    </w:p>
    <w:p w14:paraId="424D5D6E" w14:textId="77777777" w:rsidR="00B238E4" w:rsidRDefault="00B238E4" w:rsidP="00B238E4">
      <w:pPr>
        <w:rPr>
          <w:lang w:val="it-IT"/>
        </w:rPr>
      </w:pPr>
      <w:r w:rsidRPr="00914D4B">
        <w:rPr>
          <w:lang w:val="it-IT"/>
        </w:rPr>
        <w:t xml:space="preserve">Per la preparazione delle soluzioni di polielettroliti sono stati impiegati: nanofribre di cellulosa carbossimetilata (CNF) al 2%wt in acqua fornita da RISE (Stoccolma, Svezia) e acido deossiribonucleico (DNA), </w:t>
      </w:r>
      <w:r>
        <w:rPr>
          <w:lang w:val="it-IT"/>
        </w:rPr>
        <w:t>distribuito</w:t>
      </w:r>
      <w:r w:rsidRPr="00914D4B">
        <w:rPr>
          <w:lang w:val="it-IT"/>
        </w:rPr>
        <w:t xml:space="preserve"> dalla Sigma Aldrich (Milwaukee, WI, USA) sotto forma di polvere, estratto dallo sperma di aringa e conservato in frigo alla temperatura di 4°C. </w:t>
      </w:r>
    </w:p>
    <w:p w14:paraId="2D0629AB" w14:textId="19F2EE49" w:rsidR="00B238E4" w:rsidRPr="00021F55" w:rsidRDefault="00B238E4" w:rsidP="00B238E4">
      <w:pPr>
        <w:rPr>
          <w:lang w:val="it-IT"/>
        </w:rPr>
      </w:pPr>
      <w:r w:rsidRPr="00B238E4">
        <w:rPr>
          <w:lang w:val="it-IT"/>
        </w:rPr>
        <w:t xml:space="preserve">Per la </w:t>
      </w:r>
      <w:r w:rsidR="007653FD">
        <w:rPr>
          <w:lang w:val="it-IT"/>
        </w:rPr>
        <w:t>deposizione della sospensione CNF/clay fitato sodico su schiume di poliuretano (PU)</w:t>
      </w:r>
      <w:r>
        <w:rPr>
          <w:lang w:val="it-IT"/>
        </w:rPr>
        <w:t xml:space="preserve"> sono state impiegate: s</w:t>
      </w:r>
      <w:r w:rsidRPr="00B238E4">
        <w:rPr>
          <w:szCs w:val="24"/>
          <w:lang w:val="it-IT"/>
        </w:rPr>
        <w:t>chiume poliuretaniche a celle aperte</w:t>
      </w:r>
      <w:r w:rsidR="00BB0B8E">
        <w:rPr>
          <w:szCs w:val="24"/>
          <w:lang w:val="it-IT"/>
        </w:rPr>
        <w:t xml:space="preserve"> con densità </w:t>
      </w:r>
      <w:r w:rsidR="00BB0B8E" w:rsidRPr="00B238E4">
        <w:rPr>
          <w:szCs w:val="24"/>
          <w:lang w:val="it-IT"/>
        </w:rPr>
        <w:t>di 20 kg/m</w:t>
      </w:r>
      <w:r w:rsidR="00BB0B8E" w:rsidRPr="00B238E4">
        <w:rPr>
          <w:szCs w:val="24"/>
          <w:vertAlign w:val="superscript"/>
          <w:lang w:val="it-IT"/>
        </w:rPr>
        <w:t>3</w:t>
      </w:r>
      <w:r w:rsidRPr="00B238E4">
        <w:rPr>
          <w:szCs w:val="24"/>
          <w:lang w:val="it-IT"/>
        </w:rPr>
        <w:t xml:space="preserve"> acquistate da un magazzino locale</w:t>
      </w:r>
      <w:r w:rsidR="007653FD">
        <w:rPr>
          <w:szCs w:val="24"/>
          <w:lang w:val="it-IT"/>
        </w:rPr>
        <w:t>,</w:t>
      </w:r>
      <w:r w:rsidRPr="00B238E4">
        <w:rPr>
          <w:szCs w:val="24"/>
          <w:lang w:val="it-IT"/>
        </w:rPr>
        <w:t xml:space="preserve"> </w:t>
      </w:r>
      <w:r w:rsidRPr="00021F55">
        <w:rPr>
          <w:lang w:val="it-IT"/>
        </w:rPr>
        <w:t xml:space="preserve">nanofibre di cellulosa carbossimetilata (CNF) al 2%wt in acqua fornita da RISE (Stoccolma, Svezia), </w:t>
      </w:r>
      <w:r w:rsidR="009C5F06">
        <w:rPr>
          <w:lang w:val="it-IT"/>
        </w:rPr>
        <w:t>laponite</w:t>
      </w:r>
      <w:r w:rsidRPr="0003626F">
        <w:rPr>
          <w:lang w:val="it-IT"/>
        </w:rPr>
        <w:t xml:space="preserve"> fornita da Sigma-Aldrich, </w:t>
      </w:r>
      <w:r w:rsidR="009C5F06">
        <w:rPr>
          <w:lang w:val="it-IT"/>
        </w:rPr>
        <w:t>m</w:t>
      </w:r>
      <w:r w:rsidRPr="0003626F">
        <w:rPr>
          <w:lang w:val="it-IT"/>
        </w:rPr>
        <w:t xml:space="preserve">ontmorrilonite fornita da Sourthen clays, </w:t>
      </w:r>
      <w:r w:rsidR="009C5F06">
        <w:rPr>
          <w:lang w:val="it-IT"/>
        </w:rPr>
        <w:t>sepiolite</w:t>
      </w:r>
      <w:r w:rsidRPr="0003626F">
        <w:rPr>
          <w:lang w:val="it-IT"/>
        </w:rPr>
        <w:t xml:space="preserve"> fornita da Sigma-Aldrich (Milwaukee, WI, USA) e l’acido fitico sale sodico idrato fornito da Sigma-Aldrich (Japan).</w:t>
      </w:r>
      <w:r w:rsidRPr="00021F55">
        <w:rPr>
          <w:lang w:val="it-IT"/>
        </w:rPr>
        <w:t xml:space="preserve"> </w:t>
      </w:r>
    </w:p>
    <w:p w14:paraId="60793D64" w14:textId="77777777" w:rsidR="00B238E4" w:rsidRDefault="00B238E4" w:rsidP="00B238E4">
      <w:pPr>
        <w:rPr>
          <w:lang w:val="it-IT"/>
        </w:rPr>
      </w:pPr>
      <w:r w:rsidRPr="00021F55">
        <w:rPr>
          <w:lang w:val="it-IT"/>
        </w:rPr>
        <w:t>L’attivazione delle schiume è stata effettuata impiegando l’acido poliacrilico (PAA) fornito da Aldrich (medio M</w:t>
      </w:r>
      <w:r w:rsidRPr="00021F55">
        <w:rPr>
          <w:vertAlign w:val="subscript"/>
          <w:lang w:val="it-IT"/>
        </w:rPr>
        <w:t>w</w:t>
      </w:r>
      <w:r w:rsidRPr="00021F55">
        <w:rPr>
          <w:lang w:val="it-IT"/>
        </w:rPr>
        <w:t xml:space="preserve"> 250,000; 35% wt in H</w:t>
      </w:r>
      <w:r w:rsidRPr="00021F55">
        <w:rPr>
          <w:vertAlign w:val="subscript"/>
          <w:lang w:val="it-IT"/>
        </w:rPr>
        <w:t>2</w:t>
      </w:r>
      <w:r>
        <w:rPr>
          <w:lang w:val="it-IT"/>
        </w:rPr>
        <w:t xml:space="preserve">O) e il polidiallildimetil </w:t>
      </w:r>
      <w:r w:rsidRPr="00021F55">
        <w:rPr>
          <w:lang w:val="it-IT"/>
        </w:rPr>
        <w:t>ammonio cloruro (PDAC) fornito da Aldrich (alto M</w:t>
      </w:r>
      <w:r w:rsidRPr="00021F55">
        <w:rPr>
          <w:vertAlign w:val="subscript"/>
          <w:lang w:val="it-IT"/>
        </w:rPr>
        <w:t>w</w:t>
      </w:r>
      <w:r w:rsidRPr="00021F55">
        <w:rPr>
          <w:lang w:val="it-IT"/>
        </w:rPr>
        <w:t xml:space="preserve"> 400,000 – 500,000; 20% in H</w:t>
      </w:r>
      <w:r w:rsidRPr="00021F55">
        <w:rPr>
          <w:vertAlign w:val="subscript"/>
          <w:lang w:val="it-IT"/>
        </w:rPr>
        <w:t>2</w:t>
      </w:r>
      <w:r w:rsidRPr="00021F55">
        <w:rPr>
          <w:lang w:val="it-IT"/>
        </w:rPr>
        <w:t xml:space="preserve">O). </w:t>
      </w:r>
    </w:p>
    <w:p w14:paraId="26350EFB" w14:textId="77777777" w:rsidR="00B238E4" w:rsidRPr="00F0483E" w:rsidRDefault="000B5EF7" w:rsidP="00F0483E">
      <w:pPr>
        <w:rPr>
          <w:bCs/>
          <w:color w:val="202122"/>
          <w:shd w:val="clear" w:color="auto" w:fill="FFFFFF"/>
          <w:lang w:val="it-IT"/>
        </w:rPr>
      </w:pPr>
      <w:r>
        <w:rPr>
          <w:lang w:val="it-IT"/>
        </w:rPr>
        <w:t>Tutte l</w:t>
      </w:r>
      <w:r w:rsidR="00B238E4" w:rsidRPr="00914D4B">
        <w:rPr>
          <w:lang w:val="it-IT"/>
        </w:rPr>
        <w:t xml:space="preserve">e soluzioni sono state preparate impiegando acqua deionizzata </w:t>
      </w:r>
      <w:r w:rsidR="00B238E4">
        <w:rPr>
          <w:lang w:val="it-IT"/>
        </w:rPr>
        <w:t xml:space="preserve">con conducibilità ionica di </w:t>
      </w:r>
      <w:r w:rsidR="00B238E4" w:rsidRPr="00914D4B">
        <w:rPr>
          <w:lang w:val="it-IT"/>
        </w:rPr>
        <w:t>18,2 M</w:t>
      </w:r>
      <w:r w:rsidR="00B238E4" w:rsidRPr="00917E7A">
        <w:rPr>
          <w:bCs/>
          <w:color w:val="202122"/>
          <w:shd w:val="clear" w:color="auto" w:fill="FFFFFF"/>
        </w:rPr>
        <w:t>Ω</w:t>
      </w:r>
      <w:r w:rsidR="00B238E4" w:rsidRPr="00914D4B">
        <w:rPr>
          <w:bCs/>
          <w:color w:val="202122"/>
          <w:shd w:val="clear" w:color="auto" w:fill="FFFFFF"/>
          <w:lang w:val="it-IT"/>
        </w:rPr>
        <w:t xml:space="preserve"> fornita dal dispositiv</w:t>
      </w:r>
      <w:r w:rsidR="00F0483E">
        <w:rPr>
          <w:bCs/>
          <w:color w:val="202122"/>
          <w:shd w:val="clear" w:color="auto" w:fill="FFFFFF"/>
          <w:lang w:val="it-IT"/>
        </w:rPr>
        <w:t xml:space="preserve">o Milli-Q di Millipore system. </w:t>
      </w:r>
    </w:p>
    <w:p w14:paraId="5C8C6B01" w14:textId="4CFE1AED" w:rsidR="00021F55" w:rsidRPr="00914D4B" w:rsidRDefault="00021F55" w:rsidP="00021F55">
      <w:pPr>
        <w:pStyle w:val="Titolo2"/>
        <w:rPr>
          <w:lang w:val="it-IT"/>
        </w:rPr>
      </w:pPr>
      <w:r w:rsidRPr="00914D4B">
        <w:rPr>
          <w:lang w:val="it-IT"/>
        </w:rPr>
        <w:t xml:space="preserve"> </w:t>
      </w:r>
      <w:bookmarkStart w:id="53" w:name="_Toc135346779"/>
      <w:bookmarkStart w:id="54" w:name="_Toc139387596"/>
      <w:r w:rsidRPr="00914D4B">
        <w:rPr>
          <w:lang w:val="it-IT"/>
        </w:rPr>
        <w:t>Preparazione di aerogel a base di CNF e DNA</w:t>
      </w:r>
      <w:bookmarkEnd w:id="53"/>
      <w:bookmarkEnd w:id="54"/>
    </w:p>
    <w:p w14:paraId="11F1EB92" w14:textId="3C15CFD3" w:rsidR="00021F55" w:rsidRPr="000B4ADE" w:rsidRDefault="00021F55" w:rsidP="00021F55">
      <w:pPr>
        <w:pStyle w:val="Titolo3"/>
      </w:pPr>
      <w:bookmarkStart w:id="55" w:name="_Toc133776621"/>
      <w:bookmarkStart w:id="56" w:name="_Toc135346781"/>
      <w:bookmarkStart w:id="57" w:name="_Toc139387597"/>
      <w:r>
        <w:t>Preparazioni complessi di polielettroliti</w:t>
      </w:r>
      <w:bookmarkEnd w:id="55"/>
      <w:bookmarkEnd w:id="56"/>
      <w:bookmarkEnd w:id="57"/>
    </w:p>
    <w:p w14:paraId="08E6EA3A" w14:textId="0B7FB6CB" w:rsidR="00021F55" w:rsidRPr="00AA217B" w:rsidRDefault="00021F55" w:rsidP="00021F55">
      <w:pPr>
        <w:pStyle w:val="Paragrafoelenco"/>
        <w:numPr>
          <w:ilvl w:val="0"/>
          <w:numId w:val="13"/>
        </w:numPr>
        <w:spacing w:before="240" w:after="240"/>
        <w:ind w:left="0" w:right="284" w:firstLine="0"/>
        <w:rPr>
          <w:rFonts w:cs="Times New Roman"/>
          <w:i/>
          <w:vanish/>
          <w:sz w:val="28"/>
          <w:szCs w:val="28"/>
        </w:rPr>
      </w:pPr>
    </w:p>
    <w:p w14:paraId="1DB470AA" w14:textId="77777777" w:rsidR="00021F55" w:rsidRPr="00AA217B" w:rsidRDefault="00021F55" w:rsidP="00021F55">
      <w:pPr>
        <w:pStyle w:val="Paragrafoelenco"/>
        <w:numPr>
          <w:ilvl w:val="1"/>
          <w:numId w:val="13"/>
        </w:numPr>
        <w:spacing w:before="240" w:after="240"/>
        <w:ind w:left="0" w:right="284" w:firstLine="0"/>
        <w:rPr>
          <w:rFonts w:cs="Times New Roman"/>
          <w:i/>
          <w:vanish/>
          <w:sz w:val="28"/>
          <w:szCs w:val="28"/>
        </w:rPr>
      </w:pPr>
    </w:p>
    <w:p w14:paraId="2E52E913" w14:textId="6D2C82A8" w:rsidR="00021F55" w:rsidRDefault="00021F55" w:rsidP="00021F55">
      <w:pPr>
        <w:rPr>
          <w:lang w:val="it-IT"/>
        </w:rPr>
      </w:pPr>
      <w:r w:rsidRPr="00914D4B">
        <w:rPr>
          <w:lang w:val="it-IT"/>
        </w:rPr>
        <w:t>Le soluzioni di complessi di polielettroliti a base di CNF/DNA alle dive</w:t>
      </w:r>
      <w:r w:rsidR="006F3240">
        <w:rPr>
          <w:lang w:val="it-IT"/>
        </w:rPr>
        <w:t>rse concentrazioni (</w:t>
      </w:r>
      <w:r w:rsidR="006F3240" w:rsidRPr="00F0483E">
        <w:rPr>
          <w:i/>
          <w:lang w:val="it-IT"/>
        </w:rPr>
        <w:t>Tabella 2.1</w:t>
      </w:r>
      <w:r w:rsidRPr="00914D4B">
        <w:rPr>
          <w:lang w:val="it-IT"/>
        </w:rPr>
        <w:t>), sono state ottenute a seguito di due processi di preparazione differenti: un primo metodo condotto mediante trattamento a freddo; un secondo metodo è stato eseguito a caldo, al fine di favorire la denaturazione del DNA</w:t>
      </w:r>
      <w:r w:rsidR="006F3240">
        <w:rPr>
          <w:lang w:val="it-IT"/>
        </w:rPr>
        <w:t xml:space="preserve"> </w:t>
      </w:r>
      <w:sdt>
        <w:sdtPr>
          <w:rPr>
            <w:color w:val="000000"/>
            <w:lang w:val="it-IT"/>
          </w:rPr>
          <w:tag w:val="MENDELEY_CITATION_v3_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"/>
          <w:id w:val="-1514762380"/>
          <w:placeholder>
            <w:docPart w:val="DefaultPlaceholder_-1854013440"/>
          </w:placeholder>
        </w:sdtPr>
        <w:sdtContent>
          <w:r w:rsidR="006613B6" w:rsidRPr="006613B6">
            <w:rPr>
              <w:color w:val="000000"/>
              <w:lang w:val="it-IT"/>
            </w:rPr>
            <w:t>[59]</w:t>
          </w:r>
        </w:sdtContent>
      </w:sdt>
      <w:r w:rsidRPr="00914D4B">
        <w:rPr>
          <w:lang w:val="it-IT"/>
        </w:rPr>
        <w:t>,</w:t>
      </w:r>
      <w:sdt>
        <w:sdtPr>
          <w:rPr>
            <w:color w:val="000000"/>
            <w:lang w:val="it-IT"/>
          </w:rPr>
          <w:tag w:val="MENDELEY_CITATION_v3_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"/>
          <w:id w:val="360645951"/>
          <w:placeholder>
            <w:docPart w:val="DefaultPlaceholder_-1854013440"/>
          </w:placeholder>
        </w:sdtPr>
        <w:sdtContent>
          <w:r w:rsidR="006613B6" w:rsidRPr="006613B6">
            <w:rPr>
              <w:color w:val="000000"/>
              <w:lang w:val="it-IT"/>
            </w:rPr>
            <w:t>[60]</w:t>
          </w:r>
        </w:sdtContent>
      </w:sdt>
      <w:r w:rsidRPr="00914D4B">
        <w:rPr>
          <w:lang w:val="it-IT"/>
        </w:rPr>
        <w:t xml:space="preserve">. </w:t>
      </w:r>
      <w:r w:rsidRPr="006F3240">
        <w:rPr>
          <w:lang w:val="it-IT"/>
        </w:rPr>
        <w:t xml:space="preserve">Di seguito </w:t>
      </w:r>
      <w:r w:rsidR="00744A5A">
        <w:rPr>
          <w:lang w:val="it-IT"/>
        </w:rPr>
        <w:t>sono riportate</w:t>
      </w:r>
      <w:r w:rsidRPr="006F3240">
        <w:rPr>
          <w:lang w:val="it-IT"/>
        </w:rPr>
        <w:t xml:space="preserve"> separatamente le tecniche di preparazione. </w:t>
      </w:r>
    </w:p>
    <w:p w14:paraId="3DC44409" w14:textId="5F57C54A" w:rsidR="00F0483E" w:rsidRDefault="00F0483E" w:rsidP="00021F55">
      <w:pPr>
        <w:rPr>
          <w:lang w:val="it-IT"/>
        </w:rPr>
      </w:pPr>
    </w:p>
    <w:p w14:paraId="2D72E7B6" w14:textId="2E63E3DE" w:rsidR="00F0483E" w:rsidRDefault="00F0483E" w:rsidP="00021F55">
      <w:pPr>
        <w:rPr>
          <w:lang w:val="it-IT"/>
        </w:rPr>
      </w:pPr>
    </w:p>
    <w:p w14:paraId="2C2FEDD0" w14:textId="0E65EF63" w:rsidR="00F0483E" w:rsidRDefault="00F0483E" w:rsidP="00021F55">
      <w:pPr>
        <w:rPr>
          <w:lang w:val="it-IT"/>
        </w:rPr>
      </w:pPr>
    </w:p>
    <w:p w14:paraId="6BE9B193" w14:textId="1BA828E7" w:rsidR="008662E8" w:rsidRDefault="008662E8" w:rsidP="00021F55">
      <w:pPr>
        <w:rPr>
          <w:lang w:val="it-IT"/>
        </w:rPr>
      </w:pPr>
    </w:p>
    <w:p w14:paraId="79D17E55" w14:textId="64D109E5" w:rsidR="008662E8" w:rsidRDefault="008662E8" w:rsidP="00021F55">
      <w:pPr>
        <w:rPr>
          <w:lang w:val="it-IT"/>
        </w:rPr>
      </w:pPr>
    </w:p>
    <w:p w14:paraId="167B1412" w14:textId="643C81A4" w:rsidR="008662E8" w:rsidRDefault="008662E8" w:rsidP="00021F55">
      <w:pPr>
        <w:rPr>
          <w:lang w:val="it-IT"/>
        </w:rPr>
      </w:pPr>
    </w:p>
    <w:p w14:paraId="289AB3DA" w14:textId="49298F6B" w:rsidR="008662E8" w:rsidRDefault="008662E8" w:rsidP="00021F55">
      <w:pPr>
        <w:rPr>
          <w:lang w:val="it-IT"/>
        </w:rPr>
      </w:pPr>
      <w:r>
        <w:rPr>
          <w:noProof/>
          <w:lang w:val="it-IT" w:eastAsia="it-IT"/>
        </w:rPr>
        <w:lastRenderedPageBreak/>
        <mc:AlternateContent>
          <mc:Choice Requires="wps">
            <w:drawing>
              <wp:anchor distT="0" distB="0" distL="114300" distR="114300" simplePos="0" relativeHeight="251682816" behindDoc="1" locked="0" layoutInCell="1" allowOverlap="1" wp14:anchorId="7EF2B6A6" wp14:editId="680E8C3B">
                <wp:simplePos x="0" y="0"/>
                <wp:positionH relativeFrom="margin">
                  <wp:align>center</wp:align>
                </wp:positionH>
                <wp:positionV relativeFrom="paragraph">
                  <wp:posOffset>442</wp:posOffset>
                </wp:positionV>
                <wp:extent cx="4937760" cy="635"/>
                <wp:effectExtent l="0" t="0" r="15240" b="17780"/>
                <wp:wrapTight wrapText="bothSides">
                  <wp:wrapPolygon edited="0">
                    <wp:start x="0" y="0"/>
                    <wp:lineTo x="0" y="21558"/>
                    <wp:lineTo x="21583" y="21558"/>
                    <wp:lineTo x="21583" y="0"/>
                    <wp:lineTo x="0" y="0"/>
                  </wp:wrapPolygon>
                </wp:wrapTight>
                <wp:docPr id="15" name="Casella di testo 15"/>
                <wp:cNvGraphicFramePr/>
                <a:graphic xmlns:a="http://schemas.openxmlformats.org/drawingml/2006/main">
                  <a:graphicData uri="http://schemas.microsoft.com/office/word/2010/wordprocessingShape">
                    <wps:wsp>
                      <wps:cNvSpPr txBox="1"/>
                      <wps:spPr>
                        <a:xfrm>
                          <a:off x="0" y="0"/>
                          <a:ext cx="4937760" cy="635"/>
                        </a:xfrm>
                        <a:prstGeom prst="rect">
                          <a:avLst/>
                        </a:prstGeom>
                        <a:noFill/>
                        <a:ln>
                          <a:noFill/>
                        </a:ln>
                      </wps:spPr>
                      <wps:txbx>
                        <w:txbxContent>
                          <w:p w14:paraId="4772151D" w14:textId="77777777" w:rsidR="0049069B" w:rsidRPr="008D6D45" w:rsidRDefault="0049069B" w:rsidP="008D6D45">
                            <w:pPr>
                              <w:pStyle w:val="Didascalia"/>
                              <w:ind w:left="0"/>
                              <w:jc w:val="center"/>
                              <w:rPr>
                                <w:rFonts w:cs="Times New Roman"/>
                                <w:i w:val="0"/>
                                <w:noProof/>
                                <w:color w:val="000000" w:themeColor="text1"/>
                                <w:sz w:val="22"/>
                                <w:szCs w:val="22"/>
                              </w:rPr>
                            </w:pPr>
                            <w:r w:rsidRPr="0084578A">
                              <w:rPr>
                                <w:b/>
                                <w:color w:val="000000" w:themeColor="text1"/>
                                <w:sz w:val="22"/>
                                <w:szCs w:val="22"/>
                              </w:rPr>
                              <w:t>Tabella 2.1</w:t>
                            </w:r>
                            <w:r w:rsidRPr="0084578A">
                              <w:rPr>
                                <w:color w:val="000000" w:themeColor="text1"/>
                                <w:sz w:val="22"/>
                                <w:szCs w:val="22"/>
                              </w:rPr>
                              <w:t xml:space="preserve"> - </w:t>
                            </w:r>
                            <w:r w:rsidRPr="008D6D45">
                              <w:rPr>
                                <w:i w:val="0"/>
                                <w:color w:val="000000" w:themeColor="text1"/>
                                <w:sz w:val="22"/>
                                <w:szCs w:val="22"/>
                              </w:rPr>
                              <w:t>Abbreviazione utilizzate per identificare i campioni con le diverse concentrazioni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7EF2B6A6" id="Casella di testo 15" o:spid="_x0000_s1034" type="#_x0000_t202" style="position:absolute;left:0;text-align:left;margin-left:0;margin-top:.05pt;width:388.8pt;height:.05pt;z-index:-2516336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" filled="f" stroked="f">
                <v:textbox style="mso-fit-shape-to-text:t" inset="0,0,0,0">
                  <w:txbxContent>
                    <w:p w14:paraId="4772151D" w14:textId="77777777" w:rsidR="0049069B" w:rsidRPr="008D6D45" w:rsidRDefault="0049069B" w:rsidP="008D6D45">
                      <w:pPr>
                        <w:pStyle w:val="Didascalia"/>
                        <w:ind w:left="0"/>
                        <w:jc w:val="center"/>
                        <w:rPr>
                          <w:rFonts w:cs="Times New Roman"/>
                          <w:i w:val="0"/>
                          <w:noProof/>
                          <w:color w:val="000000" w:themeColor="text1"/>
                          <w:sz w:val="22"/>
                          <w:szCs w:val="22"/>
                        </w:rPr>
                      </w:pPr>
                      <w:r w:rsidRPr="0084578A">
                        <w:rPr>
                          <w:b/>
                          <w:color w:val="000000" w:themeColor="text1"/>
                          <w:sz w:val="22"/>
                          <w:szCs w:val="22"/>
                        </w:rPr>
                        <w:t>Tabella 2.1</w:t>
                      </w:r>
                      <w:r w:rsidRPr="0084578A">
                        <w:rPr>
                          <w:color w:val="000000" w:themeColor="text1"/>
                          <w:sz w:val="22"/>
                          <w:szCs w:val="22"/>
                        </w:rPr>
                        <w:t xml:space="preserve"> - </w:t>
                      </w:r>
                      <w:r w:rsidRPr="008D6D45">
                        <w:rPr>
                          <w:i w:val="0"/>
                          <w:color w:val="000000" w:themeColor="text1"/>
                          <w:sz w:val="22"/>
                          <w:szCs w:val="22"/>
                        </w:rPr>
                        <w:t>Abbreviazione utilizzate per identificare i campioni con le diverse concentrazioni</w:t>
                      </w:r>
                    </w:p>
                  </w:txbxContent>
                </v:textbox>
                <w10:wrap type="tight" anchorx="margin"/>
              </v:shape>
            </w:pict>
          </mc:Fallback>
        </mc:AlternateContent>
      </w:r>
    </w:p>
    <w:tbl>
      <w:tblPr>
        <w:tblStyle w:val="Grigliatabella"/>
        <w:tblpPr w:leftFromText="141" w:rightFromText="141" w:vertAnchor="text" w:horzAnchor="margin" w:tblpXSpec="center" w:tblpY="420"/>
        <w:tblW w:w="5102"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1"/>
        <w:gridCol w:w="2551"/>
      </w:tblGrid>
      <w:tr w:rsidR="008662E8" w14:paraId="7811AED3" w14:textId="77777777" w:rsidTr="008662E8">
        <w:trPr>
          <w:cantSplit/>
          <w:trHeight w:val="397"/>
        </w:trPr>
        <w:tc>
          <w:tcPr>
            <w:tcW w:w="2551" w:type="dxa"/>
            <w:tcBorders>
              <w:top w:val="single" w:sz="8" w:space="0" w:color="auto"/>
              <w:bottom w:val="single" w:sz="8" w:space="0" w:color="auto"/>
            </w:tcBorders>
            <w:vAlign w:val="center"/>
          </w:tcPr>
          <w:p w14:paraId="4840CBFA" w14:textId="77777777" w:rsidR="008662E8" w:rsidRPr="00324D93" w:rsidRDefault="008662E8" w:rsidP="008662E8">
            <w:pPr>
              <w:pStyle w:val="Nessunaspaziatura"/>
              <w:rPr>
                <w:b/>
              </w:rPr>
            </w:pPr>
            <w:r>
              <w:rPr>
                <w:b/>
              </w:rPr>
              <w:t>Nomenclatura campioni</w:t>
            </w:r>
          </w:p>
        </w:tc>
        <w:tc>
          <w:tcPr>
            <w:tcW w:w="2551" w:type="dxa"/>
            <w:tcBorders>
              <w:top w:val="single" w:sz="8" w:space="0" w:color="auto"/>
              <w:bottom w:val="single" w:sz="8" w:space="0" w:color="auto"/>
            </w:tcBorders>
            <w:vAlign w:val="center"/>
          </w:tcPr>
          <w:p w14:paraId="78DE0278" w14:textId="77777777" w:rsidR="008662E8" w:rsidRPr="00324D93" w:rsidRDefault="008662E8" w:rsidP="008662E8">
            <w:pPr>
              <w:pStyle w:val="Nessunaspaziatura"/>
              <w:rPr>
                <w:b/>
              </w:rPr>
            </w:pPr>
            <w:r w:rsidRPr="00324D93">
              <w:rPr>
                <w:b/>
              </w:rPr>
              <w:ptab w:relativeTo="margin" w:alignment="left" w:leader="none"/>
            </w:r>
            <w:r>
              <w:rPr>
                <w:b/>
              </w:rPr>
              <w:t>Concentrazioni [%wt]</w:t>
            </w:r>
          </w:p>
        </w:tc>
      </w:tr>
      <w:tr w:rsidR="008662E8" w14:paraId="1587B962" w14:textId="77777777" w:rsidTr="008662E8">
        <w:trPr>
          <w:cantSplit/>
          <w:trHeight w:val="397"/>
        </w:trPr>
        <w:tc>
          <w:tcPr>
            <w:tcW w:w="2551" w:type="dxa"/>
            <w:tcBorders>
              <w:top w:val="single" w:sz="8" w:space="0" w:color="auto"/>
            </w:tcBorders>
            <w:vAlign w:val="center"/>
          </w:tcPr>
          <w:p w14:paraId="596CD0F5" w14:textId="77777777" w:rsidR="008662E8" w:rsidRPr="0072011A" w:rsidRDefault="008662E8" w:rsidP="008662E8">
            <w:pPr>
              <w:pStyle w:val="Nessunaspaziatura"/>
            </w:pPr>
            <w:r>
              <w:t>CNF</w:t>
            </w:r>
          </w:p>
        </w:tc>
        <w:tc>
          <w:tcPr>
            <w:tcW w:w="2551" w:type="dxa"/>
            <w:tcBorders>
              <w:top w:val="single" w:sz="8" w:space="0" w:color="auto"/>
            </w:tcBorders>
            <w:vAlign w:val="center"/>
          </w:tcPr>
          <w:p w14:paraId="3E992E08" w14:textId="77777777" w:rsidR="008662E8" w:rsidRDefault="008662E8" w:rsidP="008662E8">
            <w:pPr>
              <w:pStyle w:val="Nessunaspaziatura"/>
            </w:pPr>
            <w:r>
              <w:t>CNF = 100%wt</w:t>
            </w:r>
          </w:p>
        </w:tc>
      </w:tr>
      <w:tr w:rsidR="008662E8" w14:paraId="2D2317FC" w14:textId="77777777" w:rsidTr="008662E8">
        <w:trPr>
          <w:cantSplit/>
          <w:trHeight w:val="397"/>
        </w:trPr>
        <w:tc>
          <w:tcPr>
            <w:tcW w:w="2551" w:type="dxa"/>
            <w:vAlign w:val="center"/>
          </w:tcPr>
          <w:p w14:paraId="12DF9B3A" w14:textId="77777777" w:rsidR="008662E8" w:rsidRDefault="008662E8" w:rsidP="008662E8">
            <w:pPr>
              <w:pStyle w:val="Nessunaspaziatura"/>
            </w:pPr>
            <w:r>
              <w:t>CNF/DNA = 95/5</w:t>
            </w:r>
          </w:p>
        </w:tc>
        <w:tc>
          <w:tcPr>
            <w:tcW w:w="2551" w:type="dxa"/>
            <w:vAlign w:val="center"/>
          </w:tcPr>
          <w:p w14:paraId="2752C382" w14:textId="77777777" w:rsidR="008662E8" w:rsidRPr="00357302" w:rsidRDefault="008662E8" w:rsidP="008662E8">
            <w:pPr>
              <w:pStyle w:val="Nessunaspaziatura"/>
            </w:pPr>
            <w:r>
              <w:t>CNF = 95 %wt</w:t>
            </w:r>
            <w:r>
              <w:br/>
              <w:t>DNA = 5 %wt</w:t>
            </w:r>
          </w:p>
        </w:tc>
      </w:tr>
      <w:tr w:rsidR="008662E8" w14:paraId="5C696997" w14:textId="77777777" w:rsidTr="008662E8">
        <w:trPr>
          <w:cantSplit/>
          <w:trHeight w:val="397"/>
        </w:trPr>
        <w:tc>
          <w:tcPr>
            <w:tcW w:w="2551" w:type="dxa"/>
            <w:vAlign w:val="center"/>
          </w:tcPr>
          <w:p w14:paraId="365BFC82" w14:textId="77777777" w:rsidR="008662E8" w:rsidRPr="00357302" w:rsidRDefault="008662E8" w:rsidP="008662E8">
            <w:pPr>
              <w:pStyle w:val="Nessunaspaziatura"/>
            </w:pPr>
            <w:r>
              <w:t>CNF/DNA = 90/10</w:t>
            </w:r>
          </w:p>
        </w:tc>
        <w:tc>
          <w:tcPr>
            <w:tcW w:w="2551" w:type="dxa"/>
            <w:vAlign w:val="center"/>
          </w:tcPr>
          <w:p w14:paraId="01F2D887" w14:textId="77777777" w:rsidR="008662E8" w:rsidRDefault="008662E8" w:rsidP="008662E8">
            <w:pPr>
              <w:pStyle w:val="Nessunaspaziatura"/>
            </w:pPr>
            <w:r>
              <w:t>CNF = 90 %wt</w:t>
            </w:r>
            <w:r>
              <w:br/>
              <w:t>DNA = 10 %wt</w:t>
            </w:r>
          </w:p>
        </w:tc>
      </w:tr>
      <w:tr w:rsidR="008662E8" w14:paraId="429E74CF" w14:textId="77777777" w:rsidTr="008662E8">
        <w:trPr>
          <w:cantSplit/>
          <w:trHeight w:val="397"/>
        </w:trPr>
        <w:tc>
          <w:tcPr>
            <w:tcW w:w="2551" w:type="dxa"/>
            <w:tcBorders>
              <w:bottom w:val="single" w:sz="8" w:space="0" w:color="auto"/>
            </w:tcBorders>
            <w:vAlign w:val="center"/>
          </w:tcPr>
          <w:p w14:paraId="5304A8B0" w14:textId="77777777" w:rsidR="008662E8" w:rsidRDefault="008662E8" w:rsidP="008662E8">
            <w:pPr>
              <w:pStyle w:val="Nessunaspaziatura"/>
            </w:pPr>
            <w:r>
              <w:t>CNF/DNA = 80/20</w:t>
            </w:r>
          </w:p>
        </w:tc>
        <w:tc>
          <w:tcPr>
            <w:tcW w:w="2551" w:type="dxa"/>
            <w:tcBorders>
              <w:bottom w:val="single" w:sz="8" w:space="0" w:color="auto"/>
            </w:tcBorders>
            <w:vAlign w:val="center"/>
          </w:tcPr>
          <w:p w14:paraId="74C848D1" w14:textId="77777777" w:rsidR="008662E8" w:rsidRDefault="008662E8" w:rsidP="008662E8">
            <w:pPr>
              <w:pStyle w:val="Nessunaspaziatura"/>
            </w:pPr>
            <w:r>
              <w:t>CNF = 80 %wt</w:t>
            </w:r>
            <w:r>
              <w:br/>
              <w:t>DNA = 20 %wt</w:t>
            </w:r>
          </w:p>
        </w:tc>
      </w:tr>
    </w:tbl>
    <w:p w14:paraId="5E806322" w14:textId="7E67F8C6" w:rsidR="008662E8" w:rsidRDefault="008662E8" w:rsidP="00021F55">
      <w:pPr>
        <w:rPr>
          <w:lang w:val="it-IT"/>
        </w:rPr>
      </w:pPr>
    </w:p>
    <w:p w14:paraId="75BFB392" w14:textId="5658DAC1" w:rsidR="008662E8" w:rsidRDefault="008662E8" w:rsidP="00021F55">
      <w:pPr>
        <w:rPr>
          <w:lang w:val="it-IT"/>
        </w:rPr>
      </w:pPr>
    </w:p>
    <w:p w14:paraId="29CCFB8D" w14:textId="37DB171B" w:rsidR="008662E8" w:rsidRDefault="008662E8" w:rsidP="00021F55">
      <w:pPr>
        <w:rPr>
          <w:lang w:val="it-IT"/>
        </w:rPr>
      </w:pPr>
    </w:p>
    <w:p w14:paraId="6B123A34" w14:textId="77777777" w:rsidR="008662E8" w:rsidRDefault="008662E8" w:rsidP="00021F55">
      <w:pPr>
        <w:rPr>
          <w:lang w:val="it-IT"/>
        </w:rPr>
      </w:pPr>
    </w:p>
    <w:p w14:paraId="45C2FCFC" w14:textId="77777777" w:rsidR="00F0483E" w:rsidRPr="006F3240" w:rsidRDefault="00F0483E" w:rsidP="00021F55">
      <w:pPr>
        <w:rPr>
          <w:lang w:val="it-IT"/>
        </w:rPr>
      </w:pPr>
    </w:p>
    <w:p w14:paraId="647020C4" w14:textId="3162CAC5" w:rsidR="00021F55" w:rsidRDefault="00021F55" w:rsidP="00021F55">
      <w:pPr>
        <w:pStyle w:val="Paragrafoelenco"/>
        <w:spacing w:after="240"/>
        <w:ind w:left="0" w:right="284"/>
        <w:rPr>
          <w:rFonts w:cs="Times New Roman"/>
          <w:sz w:val="24"/>
          <w:szCs w:val="24"/>
        </w:rPr>
      </w:pPr>
    </w:p>
    <w:p w14:paraId="4D23A622" w14:textId="77777777" w:rsidR="00021F55" w:rsidRPr="00CB4990" w:rsidRDefault="00021F55" w:rsidP="00BB0B8E">
      <w:pPr>
        <w:pStyle w:val="Titolo4"/>
        <w:rPr>
          <w:rFonts w:cs="Times New Roman"/>
          <w:szCs w:val="24"/>
        </w:rPr>
      </w:pPr>
      <w:bookmarkStart w:id="58" w:name="_Toc133754969"/>
      <w:bookmarkStart w:id="59" w:name="_Toc133755095"/>
      <w:bookmarkStart w:id="60" w:name="_Toc133759615"/>
      <w:bookmarkStart w:id="61" w:name="_Toc133759642"/>
      <w:bookmarkStart w:id="62" w:name="_Toc133766469"/>
      <w:bookmarkStart w:id="63" w:name="_Toc133776255"/>
      <w:bookmarkStart w:id="64" w:name="_Toc133776283"/>
      <w:bookmarkStart w:id="65" w:name="_Toc133776311"/>
      <w:bookmarkStart w:id="66" w:name="_Toc133776622"/>
      <w:bookmarkStart w:id="67" w:name="_Toc134384871"/>
      <w:bookmarkStart w:id="68" w:name="_Toc134385964"/>
      <w:bookmarkStart w:id="69" w:name="_Toc134390764"/>
      <w:bookmarkStart w:id="70" w:name="_Toc134392685"/>
      <w:bookmarkStart w:id="71" w:name="_Toc134569938"/>
      <w:bookmarkStart w:id="72" w:name="_Toc135307867"/>
      <w:bookmarkStart w:id="73" w:name="_Toc135346782"/>
      <w:bookmarkStart w:id="74" w:name="_Toc135727067"/>
      <w:bookmarkStart w:id="75" w:name="_Toc136506127"/>
      <w:bookmarkStart w:id="76" w:name="_Toc136770677"/>
      <w:bookmarkStart w:id="77" w:name="_Toc137034393"/>
      <w:bookmarkStart w:id="78" w:name="_Toc137058803"/>
      <w:bookmarkStart w:id="79" w:name="_Toc137058871"/>
      <w:bookmarkStart w:id="80" w:name="_Toc137318269"/>
      <w:bookmarkStart w:id="81" w:name="_Toc133754970"/>
      <w:bookmarkStart w:id="82" w:name="_Toc133755096"/>
      <w:bookmarkStart w:id="83" w:name="_Toc133759616"/>
      <w:bookmarkStart w:id="84" w:name="_Toc133759643"/>
      <w:bookmarkStart w:id="85" w:name="_Toc133766470"/>
      <w:bookmarkStart w:id="86" w:name="_Toc133776256"/>
      <w:bookmarkStart w:id="87" w:name="_Toc133776284"/>
      <w:bookmarkStart w:id="88" w:name="_Toc133776312"/>
      <w:bookmarkStart w:id="89" w:name="_Toc133776623"/>
      <w:bookmarkStart w:id="90" w:name="_Toc134384872"/>
      <w:bookmarkStart w:id="91" w:name="_Toc134385965"/>
      <w:bookmarkStart w:id="92" w:name="_Toc134390765"/>
      <w:bookmarkStart w:id="93" w:name="_Toc134392686"/>
      <w:bookmarkStart w:id="94" w:name="_Toc134569939"/>
      <w:bookmarkStart w:id="95" w:name="_Toc135307868"/>
      <w:bookmarkStart w:id="96" w:name="_Toc135346783"/>
      <w:bookmarkStart w:id="97" w:name="_Toc135727068"/>
      <w:bookmarkStart w:id="98" w:name="_Toc136506128"/>
      <w:bookmarkStart w:id="99" w:name="_Toc136770678"/>
      <w:bookmarkStart w:id="100" w:name="_Toc137034394"/>
      <w:bookmarkStart w:id="101" w:name="_Toc137058804"/>
      <w:bookmarkStart w:id="102" w:name="_Toc137058872"/>
      <w:bookmarkStart w:id="103" w:name="_Toc137318270"/>
      <w:bookmarkStart w:id="104" w:name="_Toc133754971"/>
      <w:bookmarkStart w:id="105" w:name="_Toc133755097"/>
      <w:bookmarkStart w:id="106" w:name="_Toc133759617"/>
      <w:bookmarkStart w:id="107" w:name="_Toc133759644"/>
      <w:bookmarkStart w:id="108" w:name="_Toc133766471"/>
      <w:bookmarkStart w:id="109" w:name="_Toc133776257"/>
      <w:bookmarkStart w:id="110" w:name="_Toc133776285"/>
      <w:bookmarkStart w:id="111" w:name="_Toc133776313"/>
      <w:bookmarkStart w:id="112" w:name="_Toc133776624"/>
      <w:bookmarkStart w:id="113" w:name="_Toc134384873"/>
      <w:bookmarkStart w:id="114" w:name="_Toc134385966"/>
      <w:bookmarkStart w:id="115" w:name="_Toc134390766"/>
      <w:bookmarkStart w:id="116" w:name="_Toc134392687"/>
      <w:bookmarkStart w:id="117" w:name="_Toc134569940"/>
      <w:bookmarkStart w:id="118" w:name="_Toc135307869"/>
      <w:bookmarkStart w:id="119" w:name="_Toc135346784"/>
      <w:bookmarkStart w:id="120" w:name="_Toc135727069"/>
      <w:bookmarkStart w:id="121" w:name="_Toc136506129"/>
      <w:bookmarkStart w:id="122" w:name="_Toc136770679"/>
      <w:bookmarkStart w:id="123" w:name="_Toc137034395"/>
      <w:bookmarkStart w:id="124" w:name="_Toc137058805"/>
      <w:bookmarkStart w:id="125" w:name="_Toc137058873"/>
      <w:bookmarkStart w:id="126" w:name="_Toc137318271"/>
      <w:bookmarkStart w:id="127" w:name="_Toc133776625"/>
      <w:bookmarkStart w:id="128" w:name="_Toc135346785"/>
      <w:bookmarkStart w:id="129" w:name="_Toc139387598"/>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r w:rsidRPr="00BB0B8E">
        <w:t>Preparazione</w:t>
      </w:r>
      <w:r w:rsidRPr="00E0087D">
        <w:t xml:space="preserve"> a freddo</w:t>
      </w:r>
      <w:bookmarkEnd w:id="127"/>
      <w:bookmarkEnd w:id="128"/>
      <w:bookmarkEnd w:id="129"/>
    </w:p>
    <w:p w14:paraId="6BA952B2" w14:textId="5260A122" w:rsidR="00021F55" w:rsidRPr="00021F55" w:rsidRDefault="00021F55" w:rsidP="00CB4990">
      <w:pPr>
        <w:rPr>
          <w:lang w:val="it-IT"/>
        </w:rPr>
      </w:pPr>
      <w:r w:rsidRPr="00CB4990">
        <w:rPr>
          <w:lang w:val="it-IT"/>
        </w:rPr>
        <w:t xml:space="preserve">La sospensione di CNF al 2%wt è stata diluita in acqua deionizzata fino ad ottenere una concentrazione finale di 1%wt e sottoposta ad agitazione magnetica per 24h. </w:t>
      </w:r>
      <w:r w:rsidRPr="00914D4B">
        <w:rPr>
          <w:lang w:val="it-IT"/>
        </w:rPr>
        <w:t xml:space="preserve">In seguito, è stata aggiunta la quantità opportuna di DNA fino all’ottenimento di una sospensione CNF/DNA con rapporti noti, come riportato in </w:t>
      </w:r>
      <w:r w:rsidR="0084578A">
        <w:rPr>
          <w:lang w:val="it-IT"/>
        </w:rPr>
        <w:t>T</w:t>
      </w:r>
      <w:r w:rsidRPr="0084578A">
        <w:rPr>
          <w:i/>
          <w:lang w:val="it-IT"/>
        </w:rPr>
        <w:t>abella</w:t>
      </w:r>
      <w:r w:rsidRPr="00914D4B">
        <w:rPr>
          <w:lang w:val="it-IT"/>
        </w:rPr>
        <w:t xml:space="preserve"> </w:t>
      </w:r>
      <w:r w:rsidRPr="0084578A">
        <w:rPr>
          <w:i/>
          <w:lang w:val="it-IT"/>
        </w:rPr>
        <w:t>2.1</w:t>
      </w:r>
      <w:r w:rsidRPr="00914D4B">
        <w:rPr>
          <w:lang w:val="it-IT"/>
        </w:rPr>
        <w:t>. Il tutto è stato mantenuto in agitazione fino a completa omogeneizzazione.</w:t>
      </w:r>
    </w:p>
    <w:p w14:paraId="59D66987" w14:textId="0C413876" w:rsidR="00021F55" w:rsidRPr="0054658F" w:rsidRDefault="00021F55" w:rsidP="00CB4990">
      <w:pPr>
        <w:pStyle w:val="Titolo4"/>
      </w:pPr>
      <w:bookmarkStart w:id="130" w:name="_Toc133776626"/>
      <w:bookmarkStart w:id="131" w:name="_Toc135346786"/>
      <w:bookmarkStart w:id="132" w:name="_Toc139387599"/>
      <w:r>
        <w:t>Preparazione a caldo</w:t>
      </w:r>
      <w:bookmarkEnd w:id="130"/>
      <w:bookmarkEnd w:id="131"/>
      <w:bookmarkEnd w:id="132"/>
    </w:p>
    <w:p w14:paraId="119B4B6B" w14:textId="18DCE8E1" w:rsidR="00021F55" w:rsidRPr="00021F55" w:rsidRDefault="00021F55" w:rsidP="00CB4990">
      <w:pPr>
        <w:rPr>
          <w:lang w:val="it-IT"/>
        </w:rPr>
      </w:pPr>
      <w:r w:rsidRPr="00021F55">
        <w:rPr>
          <w:lang w:val="it-IT"/>
        </w:rPr>
        <w:t xml:space="preserve">La sospensione di CNF 1% wt è stata preparata diluendo la CNF in acqua deionizzata e, mantenuta in agitazione per 24 h. </w:t>
      </w:r>
      <w:r w:rsidR="00565910" w:rsidRPr="00021F55">
        <w:rPr>
          <w:lang w:val="it-IT"/>
        </w:rPr>
        <w:t>In seguito,</w:t>
      </w:r>
      <w:r w:rsidRPr="00021F55">
        <w:rPr>
          <w:lang w:val="it-IT"/>
        </w:rPr>
        <w:t xml:space="preserve"> è sottoposta ad un innalzamento graduale di temperatura fino agli 80°C. In questa condizione di temperatura viene aggiunta la quantità opportuna di DNA. Il sistema è mantenuto in agitazione fino alla completa dissoluzione del DNA.    </w:t>
      </w:r>
    </w:p>
    <w:p w14:paraId="0DA90684" w14:textId="7C89E2D7" w:rsidR="00021F55" w:rsidRPr="008002BF" w:rsidRDefault="00021F55" w:rsidP="00CB4990">
      <w:pPr>
        <w:pStyle w:val="Titolo3"/>
      </w:pPr>
      <w:bookmarkStart w:id="133" w:name="_Toc133776627"/>
      <w:bookmarkStart w:id="134" w:name="_Toc135346787"/>
      <w:bookmarkStart w:id="135" w:name="_Toc139387600"/>
      <w:r w:rsidRPr="00BD73FF">
        <w:t>Preparazion</w:t>
      </w:r>
      <w:r w:rsidR="003E42F3">
        <w:t>e</w:t>
      </w:r>
      <w:r w:rsidRPr="00BD73FF">
        <w:t xml:space="preserve"> </w:t>
      </w:r>
      <w:bookmarkEnd w:id="133"/>
      <w:bookmarkEnd w:id="134"/>
      <w:r w:rsidR="006000A6">
        <w:t>aerogel</w:t>
      </w:r>
      <w:bookmarkEnd w:id="135"/>
    </w:p>
    <w:p w14:paraId="286BA3BC" w14:textId="77777777" w:rsidR="00021F55" w:rsidRPr="00CE4F0A" w:rsidRDefault="00021F55" w:rsidP="00021F55">
      <w:pPr>
        <w:pStyle w:val="Paragrafoelenco"/>
        <w:numPr>
          <w:ilvl w:val="1"/>
          <w:numId w:val="12"/>
        </w:numPr>
        <w:spacing w:before="240" w:after="240"/>
        <w:ind w:left="0" w:right="284" w:firstLine="0"/>
        <w:outlineLvl w:val="1"/>
        <w:rPr>
          <w:rFonts w:cs="Times New Roman"/>
          <w:i/>
          <w:vanish/>
          <w:color w:val="000000" w:themeColor="text1"/>
          <w:sz w:val="28"/>
          <w:szCs w:val="28"/>
        </w:rPr>
      </w:pPr>
      <w:bookmarkStart w:id="136" w:name="_Toc133754975"/>
      <w:bookmarkStart w:id="137" w:name="_Toc133755101"/>
      <w:bookmarkStart w:id="138" w:name="_Toc133759621"/>
      <w:bookmarkStart w:id="139" w:name="_Toc133759648"/>
      <w:bookmarkStart w:id="140" w:name="_Toc133766475"/>
      <w:bookmarkStart w:id="141" w:name="_Toc133776262"/>
      <w:bookmarkStart w:id="142" w:name="_Toc133776290"/>
      <w:bookmarkStart w:id="143" w:name="_Toc133776318"/>
      <w:bookmarkStart w:id="144" w:name="_Toc133776628"/>
      <w:bookmarkStart w:id="145" w:name="_Toc134384877"/>
      <w:bookmarkStart w:id="146" w:name="_Toc134385970"/>
      <w:bookmarkStart w:id="147" w:name="_Toc134390770"/>
      <w:bookmarkStart w:id="148" w:name="_Toc134392691"/>
      <w:bookmarkStart w:id="149" w:name="_Toc134569944"/>
      <w:bookmarkStart w:id="150" w:name="_Toc135307873"/>
      <w:bookmarkStart w:id="151" w:name="_Toc135346788"/>
      <w:bookmarkStart w:id="152" w:name="_Toc135727071"/>
      <w:bookmarkStart w:id="153" w:name="_Toc136506131"/>
      <w:bookmarkStart w:id="154" w:name="_Toc136770681"/>
      <w:bookmarkStart w:id="155" w:name="_Toc137034397"/>
      <w:bookmarkStart w:id="156" w:name="_Toc137058807"/>
      <w:bookmarkStart w:id="157" w:name="_Toc137058875"/>
      <w:bookmarkStart w:id="158" w:name="_Toc137318273"/>
      <w:bookmarkStart w:id="159" w:name="_Toc138027129"/>
      <w:bookmarkStart w:id="160" w:name="_Toc138027178"/>
      <w:bookmarkStart w:id="161" w:name="_Toc138027273"/>
      <w:bookmarkStart w:id="162" w:name="_Toc138142632"/>
      <w:bookmarkStart w:id="163" w:name="_Toc138142679"/>
      <w:bookmarkStart w:id="164" w:name="_Toc138327221"/>
      <w:bookmarkStart w:id="165" w:name="_Toc138486601"/>
      <w:bookmarkStart w:id="166" w:name="_Toc139060859"/>
      <w:bookmarkStart w:id="167" w:name="_Toc139352688"/>
      <w:bookmarkStart w:id="168" w:name="_Toc139387262"/>
      <w:bookmarkStart w:id="169" w:name="_Toc139387601"/>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44753C76" w14:textId="77777777" w:rsidR="00021F55" w:rsidRPr="00021F55" w:rsidRDefault="00021F55" w:rsidP="00CB4990">
      <w:pPr>
        <w:rPr>
          <w:lang w:val="it-IT"/>
        </w:rPr>
      </w:pPr>
      <w:r w:rsidRPr="00021F55">
        <w:rPr>
          <w:lang w:val="it-IT"/>
        </w:rPr>
        <w:t xml:space="preserve">Le sospensioni di CNF/DNA sono state versate in stampi siliconici, avente dimensione 60x60x10mm (lxlxh), per essere congelate alla temperatura di -40°C per 24h.  Dopo la fase di congelamento, che ha comportato la nucleazione dei cristalli di ghiaccio, è seguito il processo di liofilizzazione in cui il ghiaccio è sublimato a bassa pressione, promuovendo la formazione di una struttura altamente porosa.  </w:t>
      </w:r>
    </w:p>
    <w:p w14:paraId="609D5A8D" w14:textId="77777777" w:rsidR="00021F55" w:rsidRDefault="00021F55" w:rsidP="00CB4990">
      <w:pPr>
        <w:rPr>
          <w:lang w:val="it-IT"/>
        </w:rPr>
      </w:pPr>
      <w:r w:rsidRPr="00021F55">
        <w:rPr>
          <w:lang w:val="it-IT"/>
        </w:rPr>
        <w:t xml:space="preserve">In </w:t>
      </w:r>
      <w:r w:rsidRPr="00021F55">
        <w:rPr>
          <w:i/>
          <w:lang w:val="it-IT"/>
        </w:rPr>
        <w:t xml:space="preserve">Figura 2.1 </w:t>
      </w:r>
      <w:r w:rsidRPr="00021F55">
        <w:rPr>
          <w:lang w:val="it-IT"/>
        </w:rPr>
        <w:t>viene schematizzato il processo di produzione delle schiume.</w:t>
      </w:r>
    </w:p>
    <w:p w14:paraId="0FA7AB57" w14:textId="77777777" w:rsidR="00FD73DC" w:rsidRPr="00021F55" w:rsidRDefault="00FD73DC" w:rsidP="00CB4990">
      <w:pPr>
        <w:rPr>
          <w:lang w:val="it-IT"/>
        </w:rPr>
      </w:pPr>
    </w:p>
    <w:p w14:paraId="2E64F376" w14:textId="77777777" w:rsidR="00021F55" w:rsidRPr="00BB0B8E" w:rsidRDefault="00FD73DC" w:rsidP="00FD73DC">
      <w:pPr>
        <w:pStyle w:val="Titolo2"/>
        <w:rPr>
          <w:lang w:val="it-IT"/>
        </w:rPr>
      </w:pPr>
      <w:bookmarkStart w:id="170" w:name="_Toc139387602"/>
      <w:r>
        <w:rPr>
          <w:rFonts w:cs="Times New Roman"/>
          <w:noProof/>
          <w:szCs w:val="24"/>
          <w:lang w:val="it-IT" w:eastAsia="it-IT"/>
        </w:rPr>
        <w:lastRenderedPageBreak/>
        <w:drawing>
          <wp:anchor distT="0" distB="0" distL="114300" distR="114300" simplePos="0" relativeHeight="251683840" behindDoc="1" locked="0" layoutInCell="1" allowOverlap="1" wp14:anchorId="3F0E8798" wp14:editId="183A1312">
            <wp:simplePos x="0" y="0"/>
            <wp:positionH relativeFrom="margin">
              <wp:posOffset>439238</wp:posOffset>
            </wp:positionH>
            <wp:positionV relativeFrom="paragraph">
              <wp:posOffset>197</wp:posOffset>
            </wp:positionV>
            <wp:extent cx="5205507" cy="1153160"/>
            <wp:effectExtent l="0" t="0" r="0" b="0"/>
            <wp:wrapTight wrapText="bothSides">
              <wp:wrapPolygon edited="0">
                <wp:start x="14151" y="0"/>
                <wp:lineTo x="2213" y="1070"/>
                <wp:lineTo x="0" y="2141"/>
                <wp:lineTo x="0" y="11775"/>
                <wp:lineTo x="553" y="17128"/>
                <wp:lineTo x="553" y="20339"/>
                <wp:lineTo x="15415" y="21053"/>
                <wp:lineTo x="15811" y="21053"/>
                <wp:lineTo x="20159" y="19269"/>
                <wp:lineTo x="20238" y="17128"/>
                <wp:lineTo x="19684" y="17128"/>
                <wp:lineTo x="21186" y="15344"/>
                <wp:lineTo x="21265" y="2141"/>
                <wp:lineTo x="20396" y="1427"/>
                <wp:lineTo x="14546" y="0"/>
                <wp:lineTo x="14151" y="0"/>
              </wp:wrapPolygon>
            </wp:wrapTight>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 16"/>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5205507" cy="1153160"/>
                    </a:xfrm>
                    <a:prstGeom prst="rect">
                      <a:avLst/>
                    </a:prstGeom>
                  </pic:spPr>
                </pic:pic>
              </a:graphicData>
            </a:graphic>
            <wp14:sizeRelH relativeFrom="margin">
              <wp14:pctWidth>0</wp14:pctWidth>
            </wp14:sizeRelH>
            <wp14:sizeRelV relativeFrom="margin">
              <wp14:pctHeight>0</wp14:pctHeight>
            </wp14:sizeRelV>
          </wp:anchor>
        </w:drawing>
      </w:r>
      <w:r w:rsidR="00D3684A">
        <w:rPr>
          <w:noProof/>
          <w:lang w:val="it-IT" w:eastAsia="it-IT"/>
        </w:rPr>
        <mc:AlternateContent>
          <mc:Choice Requires="wps">
            <w:drawing>
              <wp:anchor distT="0" distB="0" distL="114300" distR="114300" simplePos="0" relativeHeight="251684864" behindDoc="1" locked="0" layoutInCell="1" allowOverlap="1" wp14:anchorId="3458BFE0" wp14:editId="4BC5BD81">
                <wp:simplePos x="0" y="0"/>
                <wp:positionH relativeFrom="margin">
                  <wp:align>right</wp:align>
                </wp:positionH>
                <wp:positionV relativeFrom="paragraph">
                  <wp:posOffset>1141789</wp:posOffset>
                </wp:positionV>
                <wp:extent cx="5759450" cy="635"/>
                <wp:effectExtent l="0" t="0" r="0" b="7620"/>
                <wp:wrapTight wrapText="bothSides">
                  <wp:wrapPolygon edited="0">
                    <wp:start x="0" y="0"/>
                    <wp:lineTo x="0" y="21027"/>
                    <wp:lineTo x="21505" y="21027"/>
                    <wp:lineTo x="21505" y="0"/>
                    <wp:lineTo x="0" y="0"/>
                  </wp:wrapPolygon>
                </wp:wrapTight>
                <wp:docPr id="17" name="Casella di testo 17"/>
                <wp:cNvGraphicFramePr/>
                <a:graphic xmlns:a="http://schemas.openxmlformats.org/drawingml/2006/main">
                  <a:graphicData uri="http://schemas.microsoft.com/office/word/2010/wordprocessingShape">
                    <wps:wsp>
                      <wps:cNvSpPr txBox="1"/>
                      <wps:spPr>
                        <a:xfrm>
                          <a:off x="0" y="0"/>
                          <a:ext cx="5759450" cy="635"/>
                        </a:xfrm>
                        <a:prstGeom prst="rect">
                          <a:avLst/>
                        </a:prstGeom>
                        <a:solidFill>
                          <a:prstClr val="white"/>
                        </a:solidFill>
                        <a:ln>
                          <a:noFill/>
                        </a:ln>
                      </wps:spPr>
                      <wps:txbx>
                        <w:txbxContent>
                          <w:p w14:paraId="789255CC" w14:textId="77777777" w:rsidR="0049069B" w:rsidRPr="0084578A" w:rsidRDefault="0049069B" w:rsidP="00DA790A">
                            <w:pPr>
                              <w:pStyle w:val="Didascalia"/>
                              <w:jc w:val="left"/>
                              <w:rPr>
                                <w:rFonts w:cs="Times New Roman"/>
                                <w:i w:val="0"/>
                                <w:noProof/>
                                <w:color w:val="000000" w:themeColor="text1"/>
                                <w:sz w:val="22"/>
                                <w:szCs w:val="22"/>
                              </w:rPr>
                            </w:pPr>
                            <w:r w:rsidRPr="0084578A">
                              <w:rPr>
                                <w:b/>
                                <w:color w:val="000000" w:themeColor="text1"/>
                                <w:sz w:val="22"/>
                                <w:szCs w:val="22"/>
                              </w:rPr>
                              <w:t>Figura 2.1</w:t>
                            </w:r>
                            <w:r w:rsidRPr="0084578A">
                              <w:rPr>
                                <w:color w:val="000000" w:themeColor="text1"/>
                                <w:sz w:val="22"/>
                                <w:szCs w:val="22"/>
                              </w:rPr>
                              <w:t xml:space="preserve"> – </w:t>
                            </w:r>
                            <w:r w:rsidRPr="0084578A">
                              <w:rPr>
                                <w:i w:val="0"/>
                                <w:color w:val="000000" w:themeColor="text1"/>
                                <w:sz w:val="22"/>
                                <w:szCs w:val="22"/>
                              </w:rPr>
                              <w:t>Rappresentazione schematica del processo di congelamento e liofilizzazione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458BFE0" id="Casella di testo 17" o:spid="_x0000_s1035" type="#_x0000_t202" style="position:absolute;left:0;text-align:left;margin-left:402.3pt;margin-top:89.9pt;width:453.5pt;height:.05pt;z-index:-251631616;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" stroked="f">
                <v:textbox style="mso-fit-shape-to-text:t" inset="0,0,0,0">
                  <w:txbxContent>
                    <w:p w14:paraId="789255CC" w14:textId="77777777" w:rsidR="0049069B" w:rsidRPr="0084578A" w:rsidRDefault="0049069B" w:rsidP="00DA790A">
                      <w:pPr>
                        <w:pStyle w:val="Didascalia"/>
                        <w:jc w:val="left"/>
                        <w:rPr>
                          <w:rFonts w:cs="Times New Roman"/>
                          <w:i w:val="0"/>
                          <w:noProof/>
                          <w:color w:val="000000" w:themeColor="text1"/>
                          <w:sz w:val="22"/>
                          <w:szCs w:val="22"/>
                        </w:rPr>
                      </w:pPr>
                      <w:r w:rsidRPr="0084578A">
                        <w:rPr>
                          <w:b/>
                          <w:color w:val="000000" w:themeColor="text1"/>
                          <w:sz w:val="22"/>
                          <w:szCs w:val="22"/>
                        </w:rPr>
                        <w:t>Figura 2.1</w:t>
                      </w:r>
                      <w:r w:rsidRPr="0084578A">
                        <w:rPr>
                          <w:color w:val="000000" w:themeColor="text1"/>
                          <w:sz w:val="22"/>
                          <w:szCs w:val="22"/>
                        </w:rPr>
                        <w:t xml:space="preserve"> – </w:t>
                      </w:r>
                      <w:r w:rsidRPr="0084578A">
                        <w:rPr>
                          <w:i w:val="0"/>
                          <w:color w:val="000000" w:themeColor="text1"/>
                          <w:sz w:val="22"/>
                          <w:szCs w:val="22"/>
                        </w:rPr>
                        <w:t>Rappresentazione schematica del processo di congelamento e liofilizzazione</w:t>
                      </w:r>
                    </w:p>
                  </w:txbxContent>
                </v:textbox>
                <w10:wrap type="tight" anchorx="margin"/>
              </v:shape>
            </w:pict>
          </mc:Fallback>
        </mc:AlternateContent>
      </w:r>
      <w:bookmarkStart w:id="171" w:name="_Toc133776629"/>
      <w:r w:rsidR="00021F55" w:rsidRPr="00D3684A">
        <w:rPr>
          <w:lang w:val="it-IT"/>
        </w:rPr>
        <w:t xml:space="preserve"> </w:t>
      </w:r>
      <w:bookmarkStart w:id="172" w:name="_Toc135346789"/>
      <w:r w:rsidR="00D3684A" w:rsidRPr="00D3684A">
        <w:rPr>
          <w:lang w:val="it-IT"/>
        </w:rPr>
        <w:t xml:space="preserve"> </w:t>
      </w:r>
      <w:r w:rsidR="00021F55" w:rsidRPr="00D3684A">
        <w:rPr>
          <w:lang w:val="it-IT"/>
        </w:rPr>
        <w:t>Preparazione d</w:t>
      </w:r>
      <w:r w:rsidR="005A3550">
        <w:rPr>
          <w:lang w:val="it-IT"/>
        </w:rPr>
        <w:t>ei</w:t>
      </w:r>
      <w:r w:rsidR="00021F55" w:rsidRPr="00D3684A">
        <w:rPr>
          <w:lang w:val="it-IT"/>
        </w:rPr>
        <w:t xml:space="preserve"> rivestimenti ritardanti alla fiamma </w:t>
      </w:r>
      <w:r w:rsidR="00C1747C">
        <w:rPr>
          <w:lang w:val="it-IT"/>
        </w:rPr>
        <w:t>per le</w:t>
      </w:r>
      <w:r w:rsidR="00021F55" w:rsidRPr="00D3684A">
        <w:rPr>
          <w:lang w:val="it-IT"/>
        </w:rPr>
        <w:t xml:space="preserve"> schiume di poliuretano (PU)</w:t>
      </w:r>
      <w:bookmarkEnd w:id="170"/>
      <w:bookmarkEnd w:id="172"/>
    </w:p>
    <w:p w14:paraId="71DCBAF3" w14:textId="77777777" w:rsidR="00021F55" w:rsidRPr="00AF1354" w:rsidRDefault="00021F55" w:rsidP="00BB0B8E">
      <w:pPr>
        <w:pStyle w:val="Titolo3"/>
      </w:pPr>
      <w:bookmarkStart w:id="173" w:name="_Toc135346794"/>
      <w:bookmarkStart w:id="174" w:name="_Toc139387603"/>
      <w:r w:rsidRPr="00AF1354">
        <w:t xml:space="preserve">Preparazione </w:t>
      </w:r>
      <w:r>
        <w:t>sospensione</w:t>
      </w:r>
      <w:bookmarkEnd w:id="173"/>
      <w:bookmarkEnd w:id="174"/>
    </w:p>
    <w:p w14:paraId="3BFCE840" w14:textId="3242C843" w:rsidR="00021F55" w:rsidRPr="00021F55" w:rsidRDefault="00021F55" w:rsidP="00965398">
      <w:pPr>
        <w:rPr>
          <w:lang w:val="it-IT"/>
        </w:rPr>
      </w:pPr>
      <w:r w:rsidRPr="00021F55">
        <w:rPr>
          <w:lang w:val="it-IT"/>
        </w:rPr>
        <w:t>La sospensione CNF/clay</w:t>
      </w:r>
      <w:r w:rsidR="00351A13">
        <w:rPr>
          <w:lang w:val="it-IT"/>
        </w:rPr>
        <w:t>/fitato sodico</w:t>
      </w:r>
      <w:r w:rsidRPr="00021F55">
        <w:rPr>
          <w:lang w:val="it-IT"/>
        </w:rPr>
        <w:t xml:space="preserve"> è stata preparata in due fasi distinte. Innanzitutto, sono state preparate separatamente la sospensione di CNF e quella della clay</w:t>
      </w:r>
      <w:r w:rsidR="00351A13">
        <w:rPr>
          <w:lang w:val="it-IT"/>
        </w:rPr>
        <w:t xml:space="preserve"> e fitato</w:t>
      </w:r>
      <w:r w:rsidR="007F3925">
        <w:rPr>
          <w:lang w:val="it-IT"/>
        </w:rPr>
        <w:t xml:space="preserve"> sodico</w:t>
      </w:r>
      <w:r w:rsidRPr="00021F55">
        <w:rPr>
          <w:lang w:val="it-IT"/>
        </w:rPr>
        <w:t xml:space="preserve">, tenendo conto delle concentrazioni appropriate. Successivamente, le due sospensioni sono state unite e sottoposte ad agitazione magnetica fino alla completa omogeneizzazione. </w:t>
      </w:r>
    </w:p>
    <w:p w14:paraId="7066AF59" w14:textId="43439725" w:rsidR="00021F55" w:rsidRPr="006000A6" w:rsidRDefault="00021F55" w:rsidP="00BB0B8E">
      <w:pPr>
        <w:rPr>
          <w:rFonts w:cs="Times New Roman"/>
          <w:szCs w:val="24"/>
          <w:lang w:val="it-IT"/>
        </w:rPr>
      </w:pPr>
      <w:r w:rsidRPr="00021F55">
        <w:rPr>
          <w:lang w:val="it-IT"/>
        </w:rPr>
        <w:t>Le concentrazioni delle sospensioni CNF/clay</w:t>
      </w:r>
      <w:r w:rsidR="00351A13">
        <w:rPr>
          <w:lang w:val="it-IT"/>
        </w:rPr>
        <w:t>/fitato sodico</w:t>
      </w:r>
      <w:r w:rsidRPr="00021F55">
        <w:rPr>
          <w:lang w:val="it-IT"/>
        </w:rPr>
        <w:t xml:space="preserve"> sono riportate in </w:t>
      </w:r>
      <w:r w:rsidRPr="0084578A">
        <w:rPr>
          <w:i/>
          <w:lang w:val="it-IT"/>
        </w:rPr>
        <w:t>Tabella 2.2</w:t>
      </w:r>
      <w:r w:rsidR="006000A6">
        <w:rPr>
          <w:i/>
          <w:lang w:val="it-IT"/>
        </w:rPr>
        <w:t xml:space="preserve"> </w:t>
      </w:r>
      <w:r w:rsidR="006000A6">
        <w:rPr>
          <w:lang w:val="it-IT"/>
        </w:rPr>
        <w:t>e sono riferite alle concentrazioni dei componenti nelle sospensioni finali</w:t>
      </w:r>
    </w:p>
    <w:p w14:paraId="2E61C9D7" w14:textId="77777777" w:rsidR="00021F55" w:rsidRPr="00DA790A" w:rsidRDefault="008000DC" w:rsidP="00021F55">
      <w:pPr>
        <w:pStyle w:val="Paragrafoelenco"/>
        <w:spacing w:afterLines="120" w:after="288"/>
        <w:ind w:left="0" w:right="284"/>
        <w:rPr>
          <w:rFonts w:cs="Times New Roman"/>
          <w:sz w:val="24"/>
          <w:szCs w:val="24"/>
        </w:rPr>
      </w:pPr>
      <w:r>
        <w:rPr>
          <w:noProof/>
          <w:lang w:eastAsia="it-IT"/>
        </w:rPr>
        <mc:AlternateContent>
          <mc:Choice Requires="wps">
            <w:drawing>
              <wp:anchor distT="0" distB="0" distL="114300" distR="114300" simplePos="0" relativeHeight="251694080" behindDoc="1" locked="0" layoutInCell="1" allowOverlap="1" wp14:anchorId="7C03E27D" wp14:editId="3F32F9BA">
                <wp:simplePos x="0" y="0"/>
                <wp:positionH relativeFrom="margin">
                  <wp:posOffset>1233170</wp:posOffset>
                </wp:positionH>
                <wp:positionV relativeFrom="paragraph">
                  <wp:posOffset>10795</wp:posOffset>
                </wp:positionV>
                <wp:extent cx="3642360" cy="403225"/>
                <wp:effectExtent l="0" t="0" r="15240" b="15875"/>
                <wp:wrapTight wrapText="bothSides">
                  <wp:wrapPolygon edited="0">
                    <wp:start x="0" y="0"/>
                    <wp:lineTo x="0" y="21430"/>
                    <wp:lineTo x="21577" y="21430"/>
                    <wp:lineTo x="21577" y="0"/>
                    <wp:lineTo x="0" y="0"/>
                  </wp:wrapPolygon>
                </wp:wrapTight>
                <wp:docPr id="24" name="Casella di testo 24"/>
                <wp:cNvGraphicFramePr/>
                <a:graphic xmlns:a="http://schemas.openxmlformats.org/drawingml/2006/main">
                  <a:graphicData uri="http://schemas.microsoft.com/office/word/2010/wordprocessingShape">
                    <wps:wsp>
                      <wps:cNvSpPr txBox="1"/>
                      <wps:spPr>
                        <a:xfrm>
                          <a:off x="0" y="0"/>
                          <a:ext cx="3642360" cy="403225"/>
                        </a:xfrm>
                        <a:prstGeom prst="rect">
                          <a:avLst/>
                        </a:prstGeom>
                        <a:noFill/>
                        <a:ln>
                          <a:noFill/>
                        </a:ln>
                      </wps:spPr>
                      <wps:txbx>
                        <w:txbxContent>
                          <w:p w14:paraId="0F13A343" w14:textId="636DBD3A" w:rsidR="0049069B" w:rsidRPr="007F3925" w:rsidRDefault="0049069B" w:rsidP="00DA790A">
                            <w:pPr>
                              <w:pStyle w:val="Nessunaspaziatura"/>
                              <w:rPr>
                                <w:noProof/>
                                <w:sz w:val="22"/>
                                <w:lang w:val="it-IT"/>
                              </w:rPr>
                            </w:pPr>
                            <w:r w:rsidRPr="007F3925">
                              <w:rPr>
                                <w:b/>
                                <w:i/>
                                <w:sz w:val="22"/>
                                <w:lang w:val="it-IT"/>
                              </w:rPr>
                              <w:t xml:space="preserve">Tabella </w:t>
                            </w:r>
                            <w:r w:rsidRPr="00F0483E">
                              <w:rPr>
                                <w:b/>
                                <w:i/>
                                <w:sz w:val="22"/>
                              </w:rPr>
                              <w:fldChar w:fldCharType="begin"/>
                            </w:r>
                            <w:r w:rsidRPr="007F3925">
                              <w:rPr>
                                <w:b/>
                                <w:i/>
                                <w:sz w:val="22"/>
                                <w:lang w:val="it-IT"/>
                              </w:rPr>
                              <w:instrText xml:space="preserve"> STYLEREF 1 \s </w:instrText>
                            </w:r>
                            <w:r w:rsidRPr="00F0483E">
                              <w:rPr>
                                <w:b/>
                                <w:i/>
                                <w:sz w:val="22"/>
                              </w:rPr>
                              <w:fldChar w:fldCharType="separate"/>
                            </w:r>
                            <w:r w:rsidRPr="007F3925">
                              <w:rPr>
                                <w:b/>
                                <w:i/>
                                <w:noProof/>
                                <w:sz w:val="22"/>
                                <w:lang w:val="it-IT"/>
                              </w:rPr>
                              <w:t>2</w:t>
                            </w:r>
                            <w:r w:rsidRPr="00F0483E">
                              <w:rPr>
                                <w:b/>
                                <w:i/>
                                <w:sz w:val="22"/>
                              </w:rPr>
                              <w:fldChar w:fldCharType="end"/>
                            </w:r>
                            <w:r w:rsidRPr="007F3925">
                              <w:rPr>
                                <w:b/>
                                <w:i/>
                                <w:sz w:val="22"/>
                                <w:lang w:val="it-IT"/>
                              </w:rPr>
                              <w:t xml:space="preserve">.2 </w:t>
                            </w:r>
                            <w:r w:rsidRPr="007F3925">
                              <w:rPr>
                                <w:b/>
                                <w:sz w:val="22"/>
                                <w:lang w:val="it-IT"/>
                              </w:rPr>
                              <w:t>-</w:t>
                            </w:r>
                            <w:r w:rsidRPr="007F3925">
                              <w:rPr>
                                <w:sz w:val="22"/>
                                <w:lang w:val="it-IT"/>
                              </w:rPr>
                              <w:t xml:space="preserve"> Concentrazioni sospensioni CNF/clay/</w:t>
                            </w:r>
                            <w:r>
                              <w:rPr>
                                <w:sz w:val="22"/>
                                <w:lang w:val="it-IT"/>
                              </w:rPr>
                              <w:t>fitato sodico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03E27D" id="Casella di testo 24" o:spid="_x0000_s1036" type="#_x0000_t202" style="position:absolute;left:0;text-align:left;margin-left:97.1pt;margin-top:.85pt;width:286.8pt;height:31.75pt;z-index:-251622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" filled="f" stroked="f">
                <v:textbox inset="0,0,0,0">
                  <w:txbxContent>
                    <w:p w14:paraId="0F13A343" w14:textId="636DBD3A" w:rsidR="0049069B" w:rsidRPr="007F3925" w:rsidRDefault="0049069B" w:rsidP="00DA790A">
                      <w:pPr>
                        <w:pStyle w:val="Nessunaspaziatura"/>
                        <w:rPr>
                          <w:noProof/>
                          <w:sz w:val="22"/>
                          <w:lang w:val="it-IT"/>
                        </w:rPr>
                      </w:pPr>
                      <w:r w:rsidRPr="007F3925">
                        <w:rPr>
                          <w:b/>
                          <w:i/>
                          <w:sz w:val="22"/>
                          <w:lang w:val="it-IT"/>
                        </w:rPr>
                        <w:t xml:space="preserve">Tabella </w:t>
                      </w:r>
                      <w:r w:rsidRPr="00F0483E">
                        <w:rPr>
                          <w:b/>
                          <w:i/>
                          <w:sz w:val="22"/>
                        </w:rPr>
                        <w:fldChar w:fldCharType="begin"/>
                      </w:r>
                      <w:r w:rsidRPr="007F3925">
                        <w:rPr>
                          <w:b/>
                          <w:i/>
                          <w:sz w:val="22"/>
                          <w:lang w:val="it-IT"/>
                        </w:rPr>
                        <w:instrText xml:space="preserve"> STYLEREF 1 \s </w:instrText>
                      </w:r>
                      <w:r w:rsidRPr="00F0483E">
                        <w:rPr>
                          <w:b/>
                          <w:i/>
                          <w:sz w:val="22"/>
                        </w:rPr>
                        <w:fldChar w:fldCharType="separate"/>
                      </w:r>
                      <w:r w:rsidRPr="007F3925">
                        <w:rPr>
                          <w:b/>
                          <w:i/>
                          <w:noProof/>
                          <w:sz w:val="22"/>
                          <w:lang w:val="it-IT"/>
                        </w:rPr>
                        <w:t>2</w:t>
                      </w:r>
                      <w:r w:rsidRPr="00F0483E">
                        <w:rPr>
                          <w:b/>
                          <w:i/>
                          <w:sz w:val="22"/>
                        </w:rPr>
                        <w:fldChar w:fldCharType="end"/>
                      </w:r>
                      <w:r w:rsidRPr="007F3925">
                        <w:rPr>
                          <w:b/>
                          <w:i/>
                          <w:sz w:val="22"/>
                          <w:lang w:val="it-IT"/>
                        </w:rPr>
                        <w:t xml:space="preserve">.2 </w:t>
                      </w:r>
                      <w:r w:rsidRPr="007F3925">
                        <w:rPr>
                          <w:b/>
                          <w:sz w:val="22"/>
                          <w:lang w:val="it-IT"/>
                        </w:rPr>
                        <w:t>-</w:t>
                      </w:r>
                      <w:r w:rsidRPr="007F3925">
                        <w:rPr>
                          <w:sz w:val="22"/>
                          <w:lang w:val="it-IT"/>
                        </w:rPr>
                        <w:t xml:space="preserve"> Concentrazioni sospensioni CNF/clay/</w:t>
                      </w:r>
                      <w:r>
                        <w:rPr>
                          <w:sz w:val="22"/>
                          <w:lang w:val="it-IT"/>
                        </w:rPr>
                        <w:t>fitato sodico</w:t>
                      </w:r>
                    </w:p>
                  </w:txbxContent>
                </v:textbox>
                <w10:wrap type="tight" anchorx="margin"/>
              </v:shape>
            </w:pict>
          </mc:Fallback>
        </mc:AlternateContent>
      </w:r>
    </w:p>
    <w:tbl>
      <w:tblPr>
        <w:tblStyle w:val="Grigliatabella"/>
        <w:tblW w:w="5670" w:type="dxa"/>
        <w:jc w:val="center"/>
        <w:tblBorders>
          <w:left w:val="none" w:sz="0" w:space="0" w:color="auto"/>
          <w:right w:val="none" w:sz="0" w:space="0" w:color="auto"/>
          <w:insideH w:val="none" w:sz="0" w:space="0" w:color="auto"/>
          <w:insideV w:val="none" w:sz="0" w:space="0" w:color="auto"/>
        </w:tblBorders>
        <w:tblCellMar>
          <w:top w:w="28" w:type="dxa"/>
          <w:bottom w:w="28" w:type="dxa"/>
        </w:tblCellMar>
        <w:tblLook w:val="04A0" w:firstRow="1" w:lastRow="0" w:firstColumn="1" w:lastColumn="0" w:noHBand="0" w:noVBand="1"/>
      </w:tblPr>
      <w:tblGrid>
        <w:gridCol w:w="2587"/>
        <w:gridCol w:w="3083"/>
      </w:tblGrid>
      <w:tr w:rsidR="008000DC" w14:paraId="315C4DA8" w14:textId="77777777" w:rsidTr="00D53A54">
        <w:trPr>
          <w:cantSplit/>
          <w:trHeight w:val="397"/>
          <w:jc w:val="center"/>
        </w:trPr>
        <w:tc>
          <w:tcPr>
            <w:tcW w:w="2587" w:type="dxa"/>
            <w:tcBorders>
              <w:top w:val="single" w:sz="8" w:space="0" w:color="auto"/>
              <w:bottom w:val="single" w:sz="8" w:space="0" w:color="auto"/>
            </w:tcBorders>
            <w:vAlign w:val="center"/>
          </w:tcPr>
          <w:p w14:paraId="78891525" w14:textId="77777777" w:rsidR="008000DC" w:rsidRPr="00324D93" w:rsidRDefault="008000DC" w:rsidP="00D53A54">
            <w:pPr>
              <w:pStyle w:val="Nessunaspaziatura"/>
              <w:rPr>
                <w:b/>
              </w:rPr>
            </w:pPr>
            <w:r>
              <w:rPr>
                <w:b/>
              </w:rPr>
              <w:t>Nomenclatura campioni</w:t>
            </w:r>
          </w:p>
        </w:tc>
        <w:tc>
          <w:tcPr>
            <w:tcW w:w="3083" w:type="dxa"/>
            <w:tcBorders>
              <w:top w:val="single" w:sz="8" w:space="0" w:color="auto"/>
              <w:bottom w:val="single" w:sz="8" w:space="0" w:color="auto"/>
            </w:tcBorders>
            <w:vAlign w:val="center"/>
          </w:tcPr>
          <w:p w14:paraId="3DFD16B1" w14:textId="77777777" w:rsidR="008000DC" w:rsidRPr="00324D93" w:rsidRDefault="008000DC" w:rsidP="00D53A54">
            <w:pPr>
              <w:pStyle w:val="Nessunaspaziatura"/>
              <w:rPr>
                <w:b/>
              </w:rPr>
            </w:pPr>
            <w:r w:rsidRPr="00324D93">
              <w:rPr>
                <w:b/>
              </w:rPr>
              <w:ptab w:relativeTo="margin" w:alignment="left" w:leader="none"/>
            </w:r>
            <w:r>
              <w:rPr>
                <w:b/>
              </w:rPr>
              <w:t>Concentrazioni [%wt]</w:t>
            </w:r>
          </w:p>
        </w:tc>
      </w:tr>
      <w:tr w:rsidR="008000DC" w:rsidRPr="009C7019" w14:paraId="79C5F3A9" w14:textId="77777777" w:rsidTr="00D53A54">
        <w:trPr>
          <w:cantSplit/>
          <w:trHeight w:val="397"/>
          <w:jc w:val="center"/>
        </w:trPr>
        <w:tc>
          <w:tcPr>
            <w:tcW w:w="2587" w:type="dxa"/>
            <w:vAlign w:val="center"/>
          </w:tcPr>
          <w:p w14:paraId="3C186747" w14:textId="68327B05" w:rsidR="008000DC" w:rsidRPr="00DA790A" w:rsidRDefault="008000DC" w:rsidP="009C5F06">
            <w:pPr>
              <w:pStyle w:val="Nessunaspaziatura"/>
              <w:rPr>
                <w:lang w:val="it-IT"/>
              </w:rPr>
            </w:pPr>
            <w:r w:rsidRPr="00DA790A">
              <w:rPr>
                <w:lang w:val="it-IT"/>
              </w:rPr>
              <w:t>CNF/</w:t>
            </w:r>
            <w:r w:rsidR="009C5F06">
              <w:rPr>
                <w:lang w:val="it-IT"/>
              </w:rPr>
              <w:t>laponite</w:t>
            </w:r>
            <w:r w:rsidRPr="00DA790A">
              <w:rPr>
                <w:lang w:val="it-IT"/>
              </w:rPr>
              <w:t>/</w:t>
            </w:r>
            <w:r w:rsidR="009C5F06">
              <w:rPr>
                <w:lang w:val="it-IT"/>
              </w:rPr>
              <w:t>f</w:t>
            </w:r>
            <w:r w:rsidRPr="00DA790A">
              <w:rPr>
                <w:lang w:val="it-IT"/>
              </w:rPr>
              <w:t xml:space="preserve">itato </w:t>
            </w:r>
            <w:r w:rsidR="00FE3028">
              <w:rPr>
                <w:lang w:val="it-IT"/>
              </w:rPr>
              <w:t>sodico</w:t>
            </w:r>
          </w:p>
        </w:tc>
        <w:tc>
          <w:tcPr>
            <w:tcW w:w="3083" w:type="dxa"/>
            <w:vAlign w:val="center"/>
          </w:tcPr>
          <w:p w14:paraId="0F3EDD8C" w14:textId="14FA4CA6" w:rsidR="008000DC" w:rsidRPr="00DA790A" w:rsidRDefault="008000DC" w:rsidP="009C5F06">
            <w:pPr>
              <w:pStyle w:val="Nessunaspaziatura"/>
              <w:rPr>
                <w:lang w:val="it-IT"/>
              </w:rPr>
            </w:pPr>
            <w:r w:rsidRPr="00DA790A">
              <w:rPr>
                <w:lang w:val="it-IT"/>
              </w:rPr>
              <w:t>CNF = 0,25 %wt</w:t>
            </w:r>
            <w:r w:rsidRPr="00DA790A">
              <w:rPr>
                <w:lang w:val="it-IT"/>
              </w:rPr>
              <w:br/>
            </w:r>
            <w:r w:rsidR="009C5F06">
              <w:rPr>
                <w:lang w:val="it-IT"/>
              </w:rPr>
              <w:t>laponite</w:t>
            </w:r>
            <w:r w:rsidRPr="00DA790A">
              <w:rPr>
                <w:lang w:val="it-IT"/>
              </w:rPr>
              <w:t xml:space="preserve"> = 1 %wt</w:t>
            </w:r>
            <w:r w:rsidRPr="00DA790A">
              <w:rPr>
                <w:lang w:val="it-IT"/>
              </w:rPr>
              <w:br/>
            </w:r>
            <w:r w:rsidR="009C5F06">
              <w:rPr>
                <w:lang w:val="it-IT"/>
              </w:rPr>
              <w:t>f</w:t>
            </w:r>
            <w:r w:rsidRPr="00DA790A">
              <w:rPr>
                <w:lang w:val="it-IT"/>
              </w:rPr>
              <w:t>i</w:t>
            </w:r>
            <w:r w:rsidR="005A3550">
              <w:rPr>
                <w:lang w:val="it-IT"/>
              </w:rPr>
              <w:t>t</w:t>
            </w:r>
            <w:r w:rsidRPr="00DA790A">
              <w:rPr>
                <w:lang w:val="it-IT"/>
              </w:rPr>
              <w:t xml:space="preserve">ato </w:t>
            </w:r>
            <w:r w:rsidR="00FE3028">
              <w:rPr>
                <w:lang w:val="it-IT"/>
              </w:rPr>
              <w:t>sodico</w:t>
            </w:r>
            <w:r>
              <w:rPr>
                <w:lang w:val="it-IT"/>
              </w:rPr>
              <w:t xml:space="preserve"> = 0,5</w:t>
            </w:r>
            <w:r w:rsidR="005A3550">
              <w:rPr>
                <w:lang w:val="it-IT"/>
              </w:rPr>
              <w:t xml:space="preserve"> </w:t>
            </w:r>
            <w:r>
              <w:rPr>
                <w:lang w:val="it-IT"/>
              </w:rPr>
              <w:t>%wt</w:t>
            </w:r>
          </w:p>
        </w:tc>
      </w:tr>
      <w:tr w:rsidR="005A3550" w:rsidRPr="009C7019" w14:paraId="228FC638" w14:textId="77777777" w:rsidTr="00D53A54">
        <w:trPr>
          <w:cantSplit/>
          <w:trHeight w:val="397"/>
          <w:jc w:val="center"/>
        </w:trPr>
        <w:tc>
          <w:tcPr>
            <w:tcW w:w="2587" w:type="dxa"/>
            <w:vAlign w:val="center"/>
          </w:tcPr>
          <w:p w14:paraId="3A219640" w14:textId="0D4D53E8" w:rsidR="005A3550" w:rsidRPr="00DA790A" w:rsidRDefault="005A3550" w:rsidP="009C5F06">
            <w:pPr>
              <w:pStyle w:val="Nessunaspaziatura"/>
              <w:rPr>
                <w:lang w:val="it-IT"/>
              </w:rPr>
            </w:pPr>
            <w:r>
              <w:rPr>
                <w:lang w:val="it-IT"/>
              </w:rPr>
              <w:t>CNF/MMT/</w:t>
            </w:r>
            <w:r w:rsidR="009C5F06">
              <w:rPr>
                <w:lang w:val="it-IT"/>
              </w:rPr>
              <w:t>f</w:t>
            </w:r>
            <w:r>
              <w:rPr>
                <w:lang w:val="it-IT"/>
              </w:rPr>
              <w:t>itato</w:t>
            </w:r>
            <w:r>
              <w:rPr>
                <w:lang w:val="it-IT"/>
              </w:rPr>
              <w:br/>
              <w:t>sodico</w:t>
            </w:r>
          </w:p>
        </w:tc>
        <w:tc>
          <w:tcPr>
            <w:tcW w:w="3083" w:type="dxa"/>
            <w:vAlign w:val="center"/>
          </w:tcPr>
          <w:p w14:paraId="358DF8D5" w14:textId="137437D2" w:rsidR="005A3550" w:rsidRPr="005A3550" w:rsidRDefault="00565910" w:rsidP="009C5F06">
            <w:pPr>
              <w:pStyle w:val="Nessunaspaziatura"/>
              <w:rPr>
                <w:lang w:val="it-IT"/>
              </w:rPr>
            </w:pPr>
            <w:r>
              <w:rPr>
                <w:lang w:val="it-IT"/>
              </w:rPr>
              <w:t>CNF =</w:t>
            </w:r>
            <w:r w:rsidR="005A3550">
              <w:rPr>
                <w:lang w:val="it-IT"/>
              </w:rPr>
              <w:t xml:space="preserve"> 0,25 %wt</w:t>
            </w:r>
            <w:r w:rsidR="005A3550">
              <w:rPr>
                <w:lang w:val="it-IT"/>
              </w:rPr>
              <w:br/>
              <w:t>MMT = 1 %wt</w:t>
            </w:r>
            <w:r w:rsidR="005A3550">
              <w:rPr>
                <w:lang w:val="it-IT"/>
              </w:rPr>
              <w:br/>
            </w:r>
            <w:r w:rsidR="009C5F06">
              <w:rPr>
                <w:lang w:val="it-IT"/>
              </w:rPr>
              <w:t>f</w:t>
            </w:r>
            <w:r w:rsidR="005A3550">
              <w:rPr>
                <w:lang w:val="it-IT"/>
              </w:rPr>
              <w:t>itato sodico = 0,5 %wt</w:t>
            </w:r>
          </w:p>
        </w:tc>
      </w:tr>
      <w:tr w:rsidR="008000DC" w:rsidRPr="009C7019" w14:paraId="68741F72" w14:textId="77777777" w:rsidTr="00D53A54">
        <w:trPr>
          <w:cantSplit/>
          <w:trHeight w:val="397"/>
          <w:jc w:val="center"/>
        </w:trPr>
        <w:tc>
          <w:tcPr>
            <w:tcW w:w="2587" w:type="dxa"/>
            <w:tcBorders>
              <w:bottom w:val="single" w:sz="8" w:space="0" w:color="auto"/>
            </w:tcBorders>
            <w:vAlign w:val="center"/>
          </w:tcPr>
          <w:p w14:paraId="00B406B9" w14:textId="27079275" w:rsidR="008000DC" w:rsidRPr="00DA790A" w:rsidRDefault="008000DC" w:rsidP="005B4679">
            <w:pPr>
              <w:pStyle w:val="Nessunaspaziatura"/>
              <w:rPr>
                <w:lang w:val="it-IT"/>
              </w:rPr>
            </w:pPr>
            <w:r w:rsidRPr="00DA790A">
              <w:rPr>
                <w:lang w:val="it-IT"/>
              </w:rPr>
              <w:t>CNF/</w:t>
            </w:r>
            <w:r w:rsidR="009C5F06">
              <w:rPr>
                <w:lang w:val="it-IT"/>
              </w:rPr>
              <w:t>sepiolite</w:t>
            </w:r>
            <w:r w:rsidRPr="00DA790A">
              <w:rPr>
                <w:lang w:val="it-IT"/>
              </w:rPr>
              <w:t>/</w:t>
            </w:r>
            <w:r w:rsidR="005B4679">
              <w:rPr>
                <w:lang w:val="it-IT"/>
              </w:rPr>
              <w:t>f</w:t>
            </w:r>
            <w:r w:rsidRPr="00DA790A">
              <w:rPr>
                <w:lang w:val="it-IT"/>
              </w:rPr>
              <w:t xml:space="preserve">itato </w:t>
            </w:r>
            <w:r w:rsidR="00FE3028">
              <w:rPr>
                <w:lang w:val="it-IT"/>
              </w:rPr>
              <w:t>sodico</w:t>
            </w:r>
          </w:p>
        </w:tc>
        <w:tc>
          <w:tcPr>
            <w:tcW w:w="3083" w:type="dxa"/>
            <w:tcBorders>
              <w:bottom w:val="single" w:sz="8" w:space="0" w:color="auto"/>
            </w:tcBorders>
            <w:vAlign w:val="center"/>
          </w:tcPr>
          <w:p w14:paraId="15729969" w14:textId="5E3A38F7" w:rsidR="008000DC" w:rsidRPr="00DA790A" w:rsidRDefault="008000DC" w:rsidP="009C5F06">
            <w:pPr>
              <w:pStyle w:val="Nessunaspaziatura"/>
              <w:rPr>
                <w:lang w:val="it-IT"/>
              </w:rPr>
            </w:pPr>
            <w:r w:rsidRPr="00DA790A">
              <w:rPr>
                <w:lang w:val="it-IT"/>
              </w:rPr>
              <w:t>CNF = 0,25 %wt</w:t>
            </w:r>
            <w:r w:rsidRPr="00DA790A">
              <w:rPr>
                <w:lang w:val="it-IT"/>
              </w:rPr>
              <w:br/>
            </w:r>
            <w:r w:rsidR="00565910">
              <w:rPr>
                <w:lang w:val="it-IT"/>
              </w:rPr>
              <w:t xml:space="preserve">sepiolite </w:t>
            </w:r>
            <w:r w:rsidR="00565910" w:rsidRPr="00DA790A">
              <w:rPr>
                <w:lang w:val="it-IT"/>
              </w:rPr>
              <w:t>=</w:t>
            </w:r>
            <w:r>
              <w:rPr>
                <w:lang w:val="it-IT"/>
              </w:rPr>
              <w:t xml:space="preserve"> 1</w:t>
            </w:r>
            <w:r w:rsidRPr="00DA790A">
              <w:rPr>
                <w:lang w:val="it-IT"/>
              </w:rPr>
              <w:t>%wt</w:t>
            </w:r>
            <w:r>
              <w:rPr>
                <w:lang w:val="it-IT"/>
              </w:rPr>
              <w:br/>
            </w:r>
            <w:r w:rsidR="009C5F06">
              <w:rPr>
                <w:lang w:val="it-IT"/>
              </w:rPr>
              <w:t>f</w:t>
            </w:r>
            <w:r>
              <w:rPr>
                <w:lang w:val="it-IT"/>
              </w:rPr>
              <w:t xml:space="preserve">itato </w:t>
            </w:r>
            <w:r w:rsidR="00FE3028">
              <w:rPr>
                <w:lang w:val="it-IT"/>
              </w:rPr>
              <w:t>sodico</w:t>
            </w:r>
            <w:r>
              <w:rPr>
                <w:lang w:val="it-IT"/>
              </w:rPr>
              <w:t xml:space="preserve"> = 0,5 %wt</w:t>
            </w:r>
          </w:p>
        </w:tc>
      </w:tr>
    </w:tbl>
    <w:p w14:paraId="49E736A3" w14:textId="77777777" w:rsidR="00021F55" w:rsidRPr="00965398" w:rsidRDefault="00021F55" w:rsidP="00BB0B8E">
      <w:pPr>
        <w:pStyle w:val="Titolo3"/>
        <w:rPr>
          <w:lang w:val="it-IT"/>
        </w:rPr>
      </w:pPr>
      <w:bookmarkStart w:id="175" w:name="_Toc135346795"/>
      <w:bookmarkStart w:id="176" w:name="_Toc139387604"/>
      <w:r w:rsidRPr="00DA790A">
        <w:rPr>
          <w:lang w:val="it-IT"/>
        </w:rPr>
        <w:t xml:space="preserve">Attivazione schiuma PU e </w:t>
      </w:r>
      <w:r w:rsidRPr="00965398">
        <w:rPr>
          <w:lang w:val="it-IT"/>
        </w:rPr>
        <w:t>deposizione sospensione</w:t>
      </w:r>
      <w:bookmarkEnd w:id="175"/>
      <w:bookmarkEnd w:id="176"/>
    </w:p>
    <w:p w14:paraId="4627E1AF" w14:textId="77777777" w:rsidR="0084578A" w:rsidRPr="00021F55" w:rsidRDefault="0084578A" w:rsidP="0084578A">
      <w:pPr>
        <w:rPr>
          <w:lang w:val="it-IT"/>
        </w:rPr>
      </w:pPr>
      <w:r w:rsidRPr="00021F55">
        <w:rPr>
          <w:lang w:val="it-IT"/>
        </w:rPr>
        <w:t xml:space="preserve">Precedentemente alla fase di attivazione, le schiume sono state sottoposte ad una serie di lavaggi in acqua </w:t>
      </w:r>
      <w:r>
        <w:rPr>
          <w:lang w:val="it-IT"/>
        </w:rPr>
        <w:t>ultrapura</w:t>
      </w:r>
      <w:r w:rsidRPr="00021F55">
        <w:rPr>
          <w:lang w:val="it-IT"/>
        </w:rPr>
        <w:t xml:space="preserve"> al fine di rimuovere residui di lavorazione e polvere. Successivamente, i campioni di PU sono stati essiccati in stufa a </w:t>
      </w:r>
      <w:r>
        <w:rPr>
          <w:lang w:val="it-IT"/>
        </w:rPr>
        <w:t>7</w:t>
      </w:r>
      <w:r w:rsidRPr="00021F55">
        <w:rPr>
          <w:lang w:val="it-IT"/>
        </w:rPr>
        <w:t xml:space="preserve">0°C. Il peso della schiuma dopo l’asciugatura è stato considerato come peso iniziale per valutare l’incremento di peso dovuto alla deposizione. </w:t>
      </w:r>
    </w:p>
    <w:p w14:paraId="0309C195" w14:textId="77777777" w:rsidR="0084578A" w:rsidRPr="00021F55" w:rsidRDefault="0084578A" w:rsidP="0084578A">
      <w:pPr>
        <w:rPr>
          <w:lang w:val="it-IT"/>
        </w:rPr>
      </w:pPr>
      <w:r w:rsidRPr="00021F55">
        <w:rPr>
          <w:lang w:val="it-IT"/>
        </w:rPr>
        <w:lastRenderedPageBreak/>
        <w:t>La fase di attivazione è stata eseguita immergendo i campioni in una soluzione di PAA all’1%</w:t>
      </w:r>
      <w:r>
        <w:rPr>
          <w:lang w:val="it-IT"/>
        </w:rPr>
        <w:t>wt</w:t>
      </w:r>
      <w:r w:rsidRPr="00021F55">
        <w:rPr>
          <w:lang w:val="it-IT"/>
        </w:rPr>
        <w:t xml:space="preserve"> e poi in soluzione di PDAC all’1%</w:t>
      </w:r>
      <w:r>
        <w:rPr>
          <w:lang w:val="it-IT"/>
        </w:rPr>
        <w:t>wt</w:t>
      </w:r>
      <w:r w:rsidRPr="00021F55">
        <w:rPr>
          <w:lang w:val="it-IT"/>
        </w:rPr>
        <w:t>. Ciascuna immersione ha avuto una durata di 10 minuti e i campioni sono stati lavati con acqua deionizzata dopo ogni fase</w:t>
      </w:r>
      <w:r>
        <w:rPr>
          <w:lang w:val="it-IT"/>
        </w:rPr>
        <w:t xml:space="preserve"> di deposizione</w:t>
      </w:r>
      <w:r w:rsidRPr="00021F55">
        <w:rPr>
          <w:lang w:val="it-IT"/>
        </w:rPr>
        <w:t xml:space="preserve">. </w:t>
      </w:r>
    </w:p>
    <w:p w14:paraId="28541DCA" w14:textId="2A8932DD" w:rsidR="0084578A" w:rsidRPr="00021F55" w:rsidRDefault="0084578A" w:rsidP="0084578A">
      <w:pPr>
        <w:rPr>
          <w:lang w:val="it-IT"/>
        </w:rPr>
      </w:pPr>
      <w:r w:rsidRPr="00021F55">
        <w:rPr>
          <w:lang w:val="it-IT"/>
        </w:rPr>
        <w:t xml:space="preserve">La fase di attivazione è essenziale per la deposizione di un rivestimento omogeneo della sospensione. Infatti, il primo adsorbimento di PAA carica negativamente la superficie del PU, favorendo la deposizione delle molecole del policatione PDAC. Il PDAC agisce come agente di ancoraggio per la sospensione </w:t>
      </w:r>
      <w:r>
        <w:rPr>
          <w:lang w:val="it-IT"/>
        </w:rPr>
        <w:t xml:space="preserve">CNF/clay/fitato </w:t>
      </w:r>
      <w:r w:rsidR="00CA5679">
        <w:rPr>
          <w:lang w:val="it-IT"/>
        </w:rPr>
        <w:t>sodico</w:t>
      </w:r>
      <w:r>
        <w:rPr>
          <w:lang w:val="it-IT"/>
        </w:rPr>
        <w:t xml:space="preserve"> </w:t>
      </w:r>
      <w:r w:rsidRPr="00021F55">
        <w:rPr>
          <w:lang w:val="it-IT"/>
        </w:rPr>
        <w:t>che sono cariche negativamente in acqua. Dopo la fase di attivazione, le schiume di PU vengono impregnate con la sospensione CNF/clay</w:t>
      </w:r>
      <w:r w:rsidR="00B41F60">
        <w:rPr>
          <w:lang w:val="it-IT"/>
        </w:rPr>
        <w:t>/fitato sodico</w:t>
      </w:r>
      <w:r w:rsidRPr="00021F55">
        <w:rPr>
          <w:lang w:val="it-IT"/>
        </w:rPr>
        <w:t xml:space="preserve"> per un periodo di 10 minuti (</w:t>
      </w:r>
      <w:r w:rsidRPr="00021F55">
        <w:rPr>
          <w:i/>
          <w:lang w:val="it-IT"/>
        </w:rPr>
        <w:t>Figura</w:t>
      </w:r>
      <w:r>
        <w:rPr>
          <w:i/>
          <w:lang w:val="it-IT"/>
        </w:rPr>
        <w:t xml:space="preserve"> 2.2</w:t>
      </w:r>
      <w:r w:rsidRPr="00021F55">
        <w:rPr>
          <w:i/>
          <w:lang w:val="it-IT"/>
        </w:rPr>
        <w:t>)</w:t>
      </w:r>
      <w:r w:rsidRPr="00021F55">
        <w:rPr>
          <w:lang w:val="it-IT"/>
        </w:rPr>
        <w:t xml:space="preserve">. Successivamente, le schiume vengono strizzate fino a raggiungere una massa finale </w:t>
      </w:r>
      <w:r>
        <w:rPr>
          <w:lang w:val="it-IT"/>
        </w:rPr>
        <w:t xml:space="preserve">della schiuma bagnata </w:t>
      </w:r>
      <w:r w:rsidRPr="00021F55">
        <w:rPr>
          <w:lang w:val="it-IT"/>
        </w:rPr>
        <w:t>dieci volte superiore alla massa iniziale</w:t>
      </w:r>
      <w:r>
        <w:rPr>
          <w:lang w:val="it-IT"/>
        </w:rPr>
        <w:t xml:space="preserve"> da asciutta</w:t>
      </w:r>
      <w:r w:rsidRPr="00021F55">
        <w:rPr>
          <w:lang w:val="it-IT"/>
        </w:rPr>
        <w:t xml:space="preserve">. </w:t>
      </w:r>
    </w:p>
    <w:p w14:paraId="3E078BC0" w14:textId="77777777" w:rsidR="0084578A" w:rsidRPr="00021F55" w:rsidRDefault="0084578A" w:rsidP="0084578A">
      <w:pPr>
        <w:rPr>
          <w:lang w:val="it-IT"/>
        </w:rPr>
      </w:pPr>
      <w:r w:rsidRPr="00021F55">
        <w:rPr>
          <w:lang w:val="it-IT"/>
        </w:rPr>
        <w:t xml:space="preserve">Infine, le schiume vengono sottoposte a due differenti processi di asciugatura. Alcune schiume vengono trattate termicamente in stufa alla temperatura di 70°C per 24h, mentre altre vengono dapprima congelate e successivamente sottoposte a liofilizzazione. </w:t>
      </w:r>
    </w:p>
    <w:p w14:paraId="42892C87" w14:textId="77777777" w:rsidR="00021F55" w:rsidRDefault="00021F55" w:rsidP="00021F55">
      <w:pPr>
        <w:keepNext/>
        <w:ind w:left="0" w:right="284"/>
      </w:pPr>
      <w:r>
        <w:rPr>
          <w:rFonts w:cs="Times New Roman"/>
          <w:noProof/>
          <w:szCs w:val="24"/>
          <w:lang w:val="it-IT" w:eastAsia="it-IT"/>
        </w:rPr>
        <w:drawing>
          <wp:inline distT="0" distB="0" distL="0" distR="0" wp14:anchorId="06005D9C" wp14:editId="5713EF0E">
            <wp:extent cx="5759450" cy="2396290"/>
            <wp:effectExtent l="0" t="0" r="0" b="4445"/>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rocesso layer by layer.png"/>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759450" cy="2396290"/>
                    </a:xfrm>
                    <a:prstGeom prst="rect">
                      <a:avLst/>
                    </a:prstGeom>
                    <a:ln>
                      <a:noFill/>
                    </a:ln>
                    <a:extLst>
                      <a:ext uri="{53640926-AAD7-44D8-BBD7-CCE9431645EC}">
                        <a14:shadowObscured xmlns:a14="http://schemas.microsoft.com/office/drawing/2010/main"/>
                      </a:ext>
                    </a:extLst>
                  </pic:spPr>
                </pic:pic>
              </a:graphicData>
            </a:graphic>
          </wp:inline>
        </w:drawing>
      </w:r>
    </w:p>
    <w:p w14:paraId="237E007A" w14:textId="56FEE38B" w:rsidR="00021F55" w:rsidRPr="0084578A" w:rsidRDefault="00021F55" w:rsidP="00021F55">
      <w:pPr>
        <w:pStyle w:val="Didascalia"/>
        <w:jc w:val="center"/>
        <w:rPr>
          <w:rFonts w:cs="Times New Roman"/>
          <w:b/>
          <w:i w:val="0"/>
          <w:color w:val="000000" w:themeColor="text1"/>
          <w:sz w:val="22"/>
          <w:szCs w:val="22"/>
        </w:rPr>
      </w:pPr>
      <w:r w:rsidRPr="0084578A">
        <w:rPr>
          <w:b/>
          <w:color w:val="000000" w:themeColor="text1"/>
          <w:sz w:val="22"/>
          <w:szCs w:val="22"/>
        </w:rPr>
        <w:t>Figura</w:t>
      </w:r>
      <w:r w:rsidR="00383DF4" w:rsidRPr="0084578A">
        <w:rPr>
          <w:b/>
          <w:color w:val="000000" w:themeColor="text1"/>
          <w:sz w:val="22"/>
          <w:szCs w:val="22"/>
        </w:rPr>
        <w:t xml:space="preserve"> 2.2</w:t>
      </w:r>
      <w:r w:rsidR="002125A7">
        <w:rPr>
          <w:b/>
          <w:color w:val="000000" w:themeColor="text1"/>
          <w:sz w:val="22"/>
          <w:szCs w:val="22"/>
        </w:rPr>
        <w:t xml:space="preserve"> </w:t>
      </w:r>
      <w:r w:rsidRPr="0084578A">
        <w:rPr>
          <w:color w:val="000000" w:themeColor="text1"/>
          <w:sz w:val="22"/>
          <w:szCs w:val="22"/>
        </w:rPr>
        <w:t xml:space="preserve">- </w:t>
      </w:r>
      <w:r w:rsidRPr="0084578A">
        <w:rPr>
          <w:i w:val="0"/>
          <w:color w:val="000000" w:themeColor="text1"/>
          <w:sz w:val="22"/>
          <w:szCs w:val="22"/>
        </w:rPr>
        <w:t>Schematizzazione processo layer by layer</w:t>
      </w:r>
    </w:p>
    <w:p w14:paraId="33E4FC19" w14:textId="77777777" w:rsidR="00021F55" w:rsidRPr="001648B5" w:rsidRDefault="00021F55" w:rsidP="00384733">
      <w:pPr>
        <w:pStyle w:val="Titolo2"/>
        <w:rPr>
          <w:sz w:val="24"/>
          <w:szCs w:val="24"/>
        </w:rPr>
      </w:pPr>
      <w:r>
        <w:t xml:space="preserve"> </w:t>
      </w:r>
      <w:bookmarkStart w:id="177" w:name="_Toc135346796"/>
      <w:bookmarkStart w:id="178" w:name="_Toc139387605"/>
      <w:r w:rsidRPr="001648B5">
        <w:t>Tecniche di caratterizzazione</w:t>
      </w:r>
      <w:bookmarkEnd w:id="177"/>
      <w:bookmarkEnd w:id="178"/>
      <w:r w:rsidRPr="001648B5">
        <w:t xml:space="preserve"> </w:t>
      </w:r>
      <w:bookmarkEnd w:id="171"/>
    </w:p>
    <w:p w14:paraId="72A81243" w14:textId="77777777" w:rsidR="0084578A" w:rsidRPr="00D65683" w:rsidRDefault="0084578A" w:rsidP="0084578A">
      <w:pPr>
        <w:rPr>
          <w:lang w:val="it-IT"/>
        </w:rPr>
      </w:pPr>
      <w:bookmarkStart w:id="179" w:name="_Toc133754977"/>
      <w:bookmarkStart w:id="180" w:name="_Toc133755103"/>
      <w:bookmarkStart w:id="181" w:name="_Toc133759623"/>
      <w:bookmarkStart w:id="182" w:name="_Toc133759650"/>
      <w:bookmarkStart w:id="183" w:name="_Toc133766477"/>
      <w:bookmarkStart w:id="184" w:name="_Toc133776264"/>
      <w:bookmarkStart w:id="185" w:name="_Toc133776292"/>
      <w:bookmarkStart w:id="186" w:name="_Toc133776320"/>
      <w:bookmarkStart w:id="187" w:name="_Toc133776630"/>
      <w:bookmarkStart w:id="188" w:name="_Toc134384879"/>
      <w:bookmarkStart w:id="189" w:name="_Toc134385972"/>
      <w:bookmarkStart w:id="190" w:name="_Toc134390772"/>
      <w:bookmarkStart w:id="191" w:name="_Toc134392693"/>
      <w:bookmarkStart w:id="192" w:name="_Toc134569947"/>
      <w:bookmarkStart w:id="193" w:name="_Toc135307882"/>
      <w:bookmarkStart w:id="194" w:name="_Toc135346797"/>
      <w:bookmarkStart w:id="195" w:name="_Toc135727076"/>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r w:rsidRPr="00021F55">
        <w:rPr>
          <w:lang w:val="it-IT"/>
        </w:rPr>
        <w:t xml:space="preserve">In questa sezione vengono descritte le principali tecniche di caratterizzazione utilizzate per lo studio dei materiali, sia dal punto di vista chimico/fisico (spettroscopia IR, termogravimetria), che morfologico (microscopia elettronica) che applicativo come la resistenza al fuoco (Cono calorimetro a consumo di Ossigeno e prove di infiammabilità). </w:t>
      </w:r>
      <w:r w:rsidRPr="00D65683">
        <w:rPr>
          <w:lang w:val="it-IT"/>
        </w:rPr>
        <w:t>Tutte le tecniche verranno descritte nelle sezioni sottostanti.</w:t>
      </w:r>
    </w:p>
    <w:p w14:paraId="34D1839C" w14:textId="77777777" w:rsidR="00021F55" w:rsidRPr="00A73A44" w:rsidRDefault="00021F55" w:rsidP="00021F55">
      <w:pPr>
        <w:pStyle w:val="Paragrafoelenco"/>
        <w:numPr>
          <w:ilvl w:val="1"/>
          <w:numId w:val="15"/>
        </w:numPr>
        <w:spacing w:before="240" w:after="240"/>
        <w:ind w:left="0" w:right="284" w:firstLine="0"/>
        <w:outlineLvl w:val="2"/>
        <w:rPr>
          <w:rFonts w:cs="Times New Roman"/>
          <w:i/>
          <w:vanish/>
          <w:color w:val="000000" w:themeColor="text1"/>
          <w:sz w:val="24"/>
          <w:szCs w:val="24"/>
        </w:rPr>
      </w:pPr>
      <w:bookmarkStart w:id="196" w:name="_Toc136506136"/>
      <w:bookmarkStart w:id="197" w:name="_Toc136770686"/>
      <w:bookmarkStart w:id="198" w:name="_Toc137034402"/>
      <w:bookmarkStart w:id="199" w:name="_Toc137058812"/>
      <w:bookmarkStart w:id="200" w:name="_Toc137058880"/>
      <w:bookmarkStart w:id="201" w:name="_Toc137318278"/>
      <w:bookmarkStart w:id="202" w:name="_Toc138027134"/>
      <w:bookmarkStart w:id="203" w:name="_Toc138027183"/>
      <w:bookmarkStart w:id="204" w:name="_Toc138027278"/>
      <w:bookmarkStart w:id="205" w:name="_Toc138142637"/>
      <w:bookmarkStart w:id="206" w:name="_Toc138142684"/>
      <w:bookmarkStart w:id="207" w:name="_Toc138327226"/>
      <w:bookmarkStart w:id="208" w:name="_Toc138486606"/>
      <w:bookmarkStart w:id="209" w:name="_Toc139060864"/>
      <w:bookmarkStart w:id="210" w:name="_Toc139352693"/>
      <w:bookmarkStart w:id="211" w:name="_Toc139387267"/>
      <w:bookmarkStart w:id="212" w:name="_Toc139387606"/>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64B2C778" w14:textId="77777777" w:rsidR="00021F55" w:rsidRPr="00A73A44" w:rsidRDefault="00021F55" w:rsidP="00021F55">
      <w:pPr>
        <w:pStyle w:val="Paragrafoelenco"/>
        <w:numPr>
          <w:ilvl w:val="1"/>
          <w:numId w:val="15"/>
        </w:numPr>
        <w:spacing w:before="240" w:after="240"/>
        <w:ind w:left="0" w:right="284" w:firstLine="0"/>
        <w:outlineLvl w:val="2"/>
        <w:rPr>
          <w:rFonts w:cs="Times New Roman"/>
          <w:i/>
          <w:vanish/>
          <w:color w:val="000000" w:themeColor="text1"/>
          <w:sz w:val="24"/>
          <w:szCs w:val="24"/>
        </w:rPr>
      </w:pPr>
      <w:bookmarkStart w:id="213" w:name="_Toc133754978"/>
      <w:bookmarkStart w:id="214" w:name="_Toc133755104"/>
      <w:bookmarkStart w:id="215" w:name="_Toc133759624"/>
      <w:bookmarkStart w:id="216" w:name="_Toc133759651"/>
      <w:bookmarkStart w:id="217" w:name="_Toc133766478"/>
      <w:bookmarkStart w:id="218" w:name="_Toc133776265"/>
      <w:bookmarkStart w:id="219" w:name="_Toc133776293"/>
      <w:bookmarkStart w:id="220" w:name="_Toc133776321"/>
      <w:bookmarkStart w:id="221" w:name="_Toc133776631"/>
      <w:bookmarkStart w:id="222" w:name="_Toc134384880"/>
      <w:bookmarkStart w:id="223" w:name="_Toc134385973"/>
      <w:bookmarkStart w:id="224" w:name="_Toc134390773"/>
      <w:bookmarkStart w:id="225" w:name="_Toc134392694"/>
      <w:bookmarkStart w:id="226" w:name="_Toc134569948"/>
      <w:bookmarkStart w:id="227" w:name="_Toc135307883"/>
      <w:bookmarkStart w:id="228" w:name="_Toc135346798"/>
      <w:bookmarkStart w:id="229" w:name="_Toc135727077"/>
      <w:bookmarkStart w:id="230" w:name="_Toc136506137"/>
      <w:bookmarkStart w:id="231" w:name="_Toc136770687"/>
      <w:bookmarkStart w:id="232" w:name="_Toc137034403"/>
      <w:bookmarkStart w:id="233" w:name="_Toc137058813"/>
      <w:bookmarkStart w:id="234" w:name="_Toc137058881"/>
      <w:bookmarkStart w:id="235" w:name="_Toc137318279"/>
      <w:bookmarkStart w:id="236" w:name="_Toc138027135"/>
      <w:bookmarkStart w:id="237" w:name="_Toc138027184"/>
      <w:bookmarkStart w:id="238" w:name="_Toc138027279"/>
      <w:bookmarkStart w:id="239" w:name="_Toc138142638"/>
      <w:bookmarkStart w:id="240" w:name="_Toc138142685"/>
      <w:bookmarkStart w:id="241" w:name="_Toc138327227"/>
      <w:bookmarkStart w:id="242" w:name="_Toc138486607"/>
      <w:bookmarkStart w:id="243" w:name="_Toc139060865"/>
      <w:bookmarkStart w:id="244" w:name="_Toc139352694"/>
      <w:bookmarkStart w:id="245" w:name="_Toc139387268"/>
      <w:bookmarkStart w:id="246" w:name="_Toc139387607"/>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399B3198" w14:textId="77777777" w:rsidR="00021F55" w:rsidRPr="00914D4B" w:rsidRDefault="00021F55" w:rsidP="00384733">
      <w:pPr>
        <w:pStyle w:val="Titolo3"/>
        <w:rPr>
          <w:lang w:val="it-IT"/>
        </w:rPr>
      </w:pPr>
      <w:bookmarkStart w:id="247" w:name="_Toc133776632"/>
      <w:bookmarkStart w:id="248" w:name="_Toc135346799"/>
      <w:bookmarkStart w:id="249" w:name="_Toc139387608"/>
      <w:r w:rsidRPr="00914D4B">
        <w:rPr>
          <w:lang w:val="it-IT"/>
        </w:rPr>
        <w:t>Analisi spettroscopica infrarossa (FT-IR in modalità ATR)</w:t>
      </w:r>
      <w:bookmarkEnd w:id="247"/>
      <w:bookmarkEnd w:id="248"/>
      <w:bookmarkEnd w:id="249"/>
    </w:p>
    <w:p w14:paraId="11CA5662" w14:textId="77777777" w:rsidR="00021F55" w:rsidRPr="00021F55" w:rsidRDefault="00021F55" w:rsidP="00384733">
      <w:pPr>
        <w:rPr>
          <w:lang w:val="it-IT"/>
        </w:rPr>
      </w:pPr>
      <w:r w:rsidRPr="00021F55">
        <w:rPr>
          <w:lang w:val="it-IT"/>
        </w:rPr>
        <w:t xml:space="preserve">La spettroscopia infrarossa (IR) è una tecnica spettroscopica di assorbimento, che fornisce informazioni sui legami chimici e, in particolare, sui modi vibrazionali dei gruppi funzionali delle molecole presenti nel materiale. In particolare, quando un fotone infrarosso viene assorbito da </w:t>
      </w:r>
      <w:r w:rsidRPr="00021F55">
        <w:rPr>
          <w:lang w:val="it-IT"/>
        </w:rPr>
        <w:lastRenderedPageBreak/>
        <w:t xml:space="preserve">una molecola si verifica la transizione di quest’ultima dal suo stato vibrazionale fondamentale ad uno stato vibrazionale eccitato. </w:t>
      </w:r>
    </w:p>
    <w:p w14:paraId="1A60AFFE" w14:textId="77777777" w:rsidR="00021F55" w:rsidRPr="00021F55" w:rsidRDefault="00021F55" w:rsidP="00384733">
      <w:pPr>
        <w:rPr>
          <w:lang w:val="it-IT"/>
        </w:rPr>
      </w:pPr>
      <w:r w:rsidRPr="00021F55">
        <w:rPr>
          <w:lang w:val="it-IT"/>
        </w:rPr>
        <w:t xml:space="preserve">Da tale analisi si ottiene uno spettro in cui in ordinata viene riportata la percentuale di trasmittanza o assorbanza, mentre in ascissa è riportata la frequenza espressa in numero d’onda. </w:t>
      </w:r>
    </w:p>
    <w:p w14:paraId="0A4C5435" w14:textId="7AA84E98" w:rsidR="00021F55" w:rsidRDefault="00021F55" w:rsidP="00384733">
      <w:pPr>
        <w:rPr>
          <w:lang w:val="it-IT"/>
        </w:rPr>
      </w:pPr>
      <w:r w:rsidRPr="00021F55">
        <w:rPr>
          <w:lang w:val="it-IT"/>
        </w:rPr>
        <w:t>In questo lavoro è stata impiegata la tecnica ATR (</w:t>
      </w:r>
      <w:r w:rsidRPr="0096734E">
        <w:rPr>
          <w:lang w:val="it-IT"/>
        </w:rPr>
        <w:t>Attenuated Total Reflectance</w:t>
      </w:r>
      <w:r w:rsidRPr="00021F55">
        <w:rPr>
          <w:i/>
          <w:lang w:val="it-IT"/>
        </w:rPr>
        <w:t>)</w:t>
      </w:r>
      <w:r w:rsidRPr="00021F55">
        <w:rPr>
          <w:lang w:val="it-IT"/>
        </w:rPr>
        <w:t xml:space="preserve">. Si evidenzia che l’analisi spettroscopica </w:t>
      </w:r>
      <w:r w:rsidRPr="0096734E">
        <w:rPr>
          <w:lang w:val="it-IT"/>
        </w:rPr>
        <w:t>ATR</w:t>
      </w:r>
      <w:r w:rsidRPr="00021F55">
        <w:rPr>
          <w:lang w:val="it-IT"/>
        </w:rPr>
        <w:t xml:space="preserve"> è stat</w:t>
      </w:r>
      <w:r w:rsidR="00F10448">
        <w:rPr>
          <w:lang w:val="it-IT"/>
        </w:rPr>
        <w:t xml:space="preserve">a eseguita sugli </w:t>
      </w:r>
      <w:r w:rsidRPr="00021F55">
        <w:rPr>
          <w:lang w:val="it-IT"/>
        </w:rPr>
        <w:t>aerogel di CN</w:t>
      </w:r>
      <w:r w:rsidR="00F10448">
        <w:rPr>
          <w:lang w:val="it-IT"/>
        </w:rPr>
        <w:t>F/DNA, schiume di PU rivestite</w:t>
      </w:r>
      <w:r w:rsidRPr="00021F55">
        <w:rPr>
          <w:lang w:val="it-IT"/>
        </w:rPr>
        <w:t xml:space="preserve"> e sui residui di aerogel mediante lo</w:t>
      </w:r>
      <w:r w:rsidR="00C62B18">
        <w:rPr>
          <w:lang w:val="it-IT"/>
        </w:rPr>
        <w:t xml:space="preserve"> spettrometro</w:t>
      </w:r>
      <w:r w:rsidRPr="00021F55">
        <w:rPr>
          <w:lang w:val="it-IT"/>
        </w:rPr>
        <w:t xml:space="preserve"> </w:t>
      </w:r>
      <w:r w:rsidRPr="0096734E">
        <w:rPr>
          <w:lang w:val="it-IT"/>
        </w:rPr>
        <w:t>FTIR</w:t>
      </w:r>
      <w:r w:rsidRPr="00021F55">
        <w:rPr>
          <w:lang w:val="it-IT"/>
        </w:rPr>
        <w:t xml:space="preserve"> Frontier della Perkin Elmer (</w:t>
      </w:r>
      <w:r w:rsidRPr="00021F55">
        <w:rPr>
          <w:i/>
          <w:lang w:val="it-IT"/>
        </w:rPr>
        <w:t xml:space="preserve">Figura </w:t>
      </w:r>
      <w:r w:rsidR="00384733">
        <w:rPr>
          <w:i/>
          <w:lang w:val="it-IT"/>
        </w:rPr>
        <w:t>2</w:t>
      </w:r>
      <w:r w:rsidRPr="00021F55">
        <w:rPr>
          <w:i/>
          <w:lang w:val="it-IT"/>
        </w:rPr>
        <w:t>.3)</w:t>
      </w:r>
      <w:r w:rsidRPr="00021F55">
        <w:rPr>
          <w:lang w:val="it-IT"/>
        </w:rPr>
        <w:t xml:space="preserve"> utilizzando un cristallo di diamante.</w:t>
      </w:r>
      <w:r w:rsidR="00F10448">
        <w:rPr>
          <w:lang w:val="it-IT"/>
        </w:rPr>
        <w:t xml:space="preserve"> Gli spettri sono stati acquisiti a temperatura ambiente nel range (4000-700) cm</w:t>
      </w:r>
      <w:r w:rsidR="00F10448">
        <w:rPr>
          <w:vertAlign w:val="superscript"/>
          <w:lang w:val="it-IT"/>
        </w:rPr>
        <w:t>-1</w:t>
      </w:r>
      <w:r w:rsidR="00F10448">
        <w:rPr>
          <w:lang w:val="it-IT"/>
        </w:rPr>
        <w:t xml:space="preserve"> con numero di scansioni pari a 16.</w:t>
      </w:r>
      <w:r w:rsidRPr="00021F55">
        <w:rPr>
          <w:lang w:val="it-IT"/>
        </w:rPr>
        <w:t xml:space="preserve"> </w:t>
      </w:r>
    </w:p>
    <w:p w14:paraId="3D76AF88" w14:textId="327A2833" w:rsidR="00D40CEB" w:rsidRDefault="00D40CEB" w:rsidP="00384733">
      <w:pPr>
        <w:rPr>
          <w:lang w:val="it-IT"/>
        </w:rPr>
      </w:pPr>
      <w:r>
        <w:rPr>
          <w:rFonts w:cs="Times New Roman"/>
          <w:noProof/>
          <w:szCs w:val="24"/>
          <w:lang w:val="it-IT" w:eastAsia="it-IT"/>
        </w:rPr>
        <w:drawing>
          <wp:anchor distT="0" distB="0" distL="114300" distR="114300" simplePos="0" relativeHeight="251691008" behindDoc="1" locked="0" layoutInCell="1" allowOverlap="1" wp14:anchorId="32C6CD92" wp14:editId="1364ED0B">
            <wp:simplePos x="0" y="0"/>
            <wp:positionH relativeFrom="page">
              <wp:align>center</wp:align>
            </wp:positionH>
            <wp:positionV relativeFrom="paragraph">
              <wp:posOffset>84553</wp:posOffset>
            </wp:positionV>
            <wp:extent cx="2682240" cy="2552700"/>
            <wp:effectExtent l="0" t="0" r="3810" b="0"/>
            <wp:wrapTight wrapText="bothSides">
              <wp:wrapPolygon edited="0">
                <wp:start x="0" y="0"/>
                <wp:lineTo x="0" y="21439"/>
                <wp:lineTo x="21477" y="21439"/>
                <wp:lineTo x="21477" y="0"/>
                <wp:lineTo x="0" y="0"/>
              </wp:wrapPolygon>
            </wp:wrapTight>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Cattura.JPG"/>
                    <pic:cNvPicPr/>
                  </pic:nvPicPr>
                  <pic:blipFill rotWithShape="1">
                    <a:blip r:embed="rId20">
                      <a:extLst>
                        <a:ext uri="{BEBA8EAE-BF5A-486C-A8C5-ECC9F3942E4B}">
                          <a14:imgProps xmlns:a14="http://schemas.microsoft.com/office/drawing/2010/main">
                            <a14:imgLayer r:embed="rId21">
                              <a14:imgEffect>
                                <a14:colorTemperature colorTemp="7200"/>
                              </a14:imgEffect>
                            </a14:imgLayer>
                          </a14:imgProps>
                        </a:ext>
                        <a:ext uri="{28A0092B-C50C-407E-A947-70E740481C1C}">
                          <a14:useLocalDpi xmlns:a14="http://schemas.microsoft.com/office/drawing/2010/main" val="0"/>
                        </a:ext>
                      </a:extLst>
                    </a:blip>
                    <a:srcRect l="3476" t="1924" r="2407" b="5980"/>
                    <a:stretch/>
                  </pic:blipFill>
                  <pic:spPr bwMode="auto">
                    <a:xfrm>
                      <a:off x="0" y="0"/>
                      <a:ext cx="2682240" cy="2552700"/>
                    </a:xfrm>
                    <a:prstGeom prst="rect">
                      <a:avLst/>
                    </a:prstGeom>
                    <a:ln w="1905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6449807" w14:textId="13E037BC" w:rsidR="00D40CEB" w:rsidRDefault="00D40CEB" w:rsidP="00384733">
      <w:pPr>
        <w:rPr>
          <w:lang w:val="it-IT"/>
        </w:rPr>
      </w:pPr>
    </w:p>
    <w:p w14:paraId="39C0CBDB" w14:textId="345972A4" w:rsidR="00D40CEB" w:rsidRDefault="00D40CEB" w:rsidP="00384733">
      <w:pPr>
        <w:rPr>
          <w:lang w:val="it-IT"/>
        </w:rPr>
      </w:pPr>
    </w:p>
    <w:p w14:paraId="668FCE80" w14:textId="59D27AA5" w:rsidR="00D40CEB" w:rsidRDefault="00D40CEB" w:rsidP="00384733">
      <w:pPr>
        <w:rPr>
          <w:lang w:val="it-IT"/>
        </w:rPr>
      </w:pPr>
    </w:p>
    <w:p w14:paraId="1BE875E6" w14:textId="3FFFC090" w:rsidR="00D40CEB" w:rsidRDefault="00D40CEB" w:rsidP="00384733">
      <w:pPr>
        <w:rPr>
          <w:lang w:val="it-IT"/>
        </w:rPr>
      </w:pPr>
    </w:p>
    <w:p w14:paraId="518B1D24" w14:textId="0698E447" w:rsidR="00D40CEB" w:rsidRDefault="00D40CEB" w:rsidP="00384733">
      <w:pPr>
        <w:rPr>
          <w:lang w:val="it-IT"/>
        </w:rPr>
      </w:pPr>
    </w:p>
    <w:p w14:paraId="06D7AF51" w14:textId="258C66F7" w:rsidR="00D40CEB" w:rsidRPr="00021F55" w:rsidRDefault="00D40CEB" w:rsidP="00384733">
      <w:pPr>
        <w:rPr>
          <w:lang w:val="it-IT"/>
        </w:rPr>
      </w:pPr>
    </w:p>
    <w:p w14:paraId="2D4719D2" w14:textId="217AC911" w:rsidR="00021F55" w:rsidRPr="00BD3E10" w:rsidRDefault="00D40CEB" w:rsidP="00021F55">
      <w:pPr>
        <w:ind w:left="0" w:right="284"/>
        <w:rPr>
          <w:rFonts w:cs="Times New Roman"/>
          <w:szCs w:val="24"/>
          <w:lang w:val="it-IT"/>
        </w:rPr>
      </w:pPr>
      <w:r>
        <w:rPr>
          <w:noProof/>
          <w:lang w:val="it-IT" w:eastAsia="it-IT"/>
        </w:rPr>
        <mc:AlternateContent>
          <mc:Choice Requires="wps">
            <w:drawing>
              <wp:anchor distT="0" distB="0" distL="114300" distR="114300" simplePos="0" relativeHeight="251685888" behindDoc="1" locked="0" layoutInCell="1" allowOverlap="1" wp14:anchorId="30E71DCE" wp14:editId="7E806265">
                <wp:simplePos x="0" y="0"/>
                <wp:positionH relativeFrom="page">
                  <wp:align>center</wp:align>
                </wp:positionH>
                <wp:positionV relativeFrom="paragraph">
                  <wp:posOffset>170375</wp:posOffset>
                </wp:positionV>
                <wp:extent cx="4008120" cy="635"/>
                <wp:effectExtent l="0" t="0" r="0" b="0"/>
                <wp:wrapTight wrapText="bothSides">
                  <wp:wrapPolygon edited="0">
                    <wp:start x="0" y="0"/>
                    <wp:lineTo x="0" y="20389"/>
                    <wp:lineTo x="21456" y="20389"/>
                    <wp:lineTo x="21456" y="0"/>
                    <wp:lineTo x="0" y="0"/>
                  </wp:wrapPolygon>
                </wp:wrapTight>
                <wp:docPr id="19" name="Casella di testo 19"/>
                <wp:cNvGraphicFramePr/>
                <a:graphic xmlns:a="http://schemas.openxmlformats.org/drawingml/2006/main">
                  <a:graphicData uri="http://schemas.microsoft.com/office/word/2010/wordprocessingShape">
                    <wps:wsp>
                      <wps:cNvSpPr txBox="1"/>
                      <wps:spPr>
                        <a:xfrm>
                          <a:off x="0" y="0"/>
                          <a:ext cx="4008120" cy="635"/>
                        </a:xfrm>
                        <a:prstGeom prst="rect">
                          <a:avLst/>
                        </a:prstGeom>
                        <a:solidFill>
                          <a:prstClr val="white"/>
                        </a:solidFill>
                        <a:ln>
                          <a:noFill/>
                        </a:ln>
                      </wps:spPr>
                      <wps:txbx>
                        <w:txbxContent>
                          <w:p w14:paraId="4735D0F7" w14:textId="2D56F0AB" w:rsidR="0049069B" w:rsidRPr="0084578A" w:rsidRDefault="0049069B" w:rsidP="0084578A">
                            <w:pPr>
                              <w:pStyle w:val="Didascalia"/>
                              <w:ind w:left="0" w:firstLine="0"/>
                              <w:jc w:val="center"/>
                              <w:rPr>
                                <w:rFonts w:cs="Times New Roman"/>
                                <w:noProof/>
                                <w:color w:val="000000" w:themeColor="text1"/>
                                <w:sz w:val="22"/>
                                <w:szCs w:val="22"/>
                              </w:rPr>
                            </w:pPr>
                            <w:r w:rsidRPr="0084578A">
                              <w:rPr>
                                <w:b/>
                                <w:color w:val="000000" w:themeColor="text1"/>
                                <w:sz w:val="22"/>
                                <w:szCs w:val="22"/>
                              </w:rPr>
                              <w:t>Figura 2.</w:t>
                            </w:r>
                            <w:r>
                              <w:rPr>
                                <w:b/>
                                <w:color w:val="000000" w:themeColor="text1"/>
                                <w:sz w:val="22"/>
                                <w:szCs w:val="22"/>
                              </w:rPr>
                              <w:t xml:space="preserve">3 </w:t>
                            </w:r>
                            <w:r w:rsidRPr="0084578A">
                              <w:rPr>
                                <w:color w:val="000000" w:themeColor="text1"/>
                                <w:sz w:val="22"/>
                                <w:szCs w:val="22"/>
                              </w:rPr>
                              <w:t xml:space="preserve">- </w:t>
                            </w:r>
                            <w:r w:rsidRPr="001A6358">
                              <w:rPr>
                                <w:rFonts w:cs="Times New Roman"/>
                                <w:i w:val="0"/>
                                <w:color w:val="000000" w:themeColor="text1"/>
                                <w:sz w:val="22"/>
                                <w:szCs w:val="22"/>
                              </w:rPr>
                              <w:t>Spettrofotometro FT-IT in configurazione ATR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0E71DCE" id="Casella di testo 19" o:spid="_x0000_s1037" type="#_x0000_t202" style="position:absolute;left:0;text-align:left;margin-left:0;margin-top:13.4pt;width:315.6pt;height:.05pt;z-index:-251630592;visibility:visible;mso-wrap-style:square;mso-width-percent:0;mso-wrap-distance-left:9pt;mso-wrap-distance-top:0;mso-wrap-distance-right:9pt;mso-wrap-distance-bottom:0;mso-position-horizontal:center;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" stroked="f">
                <v:textbox style="mso-fit-shape-to-text:t" inset="0,0,0,0">
                  <w:txbxContent>
                    <w:p w14:paraId="4735D0F7" w14:textId="2D56F0AB" w:rsidR="0049069B" w:rsidRPr="0084578A" w:rsidRDefault="0049069B" w:rsidP="0084578A">
                      <w:pPr>
                        <w:pStyle w:val="Didascalia"/>
                        <w:ind w:left="0" w:firstLine="0"/>
                        <w:jc w:val="center"/>
                        <w:rPr>
                          <w:rFonts w:cs="Times New Roman"/>
                          <w:noProof/>
                          <w:color w:val="000000" w:themeColor="text1"/>
                          <w:sz w:val="22"/>
                          <w:szCs w:val="22"/>
                        </w:rPr>
                      </w:pPr>
                      <w:r w:rsidRPr="0084578A">
                        <w:rPr>
                          <w:b/>
                          <w:color w:val="000000" w:themeColor="text1"/>
                          <w:sz w:val="22"/>
                          <w:szCs w:val="22"/>
                        </w:rPr>
                        <w:t>Figura 2.</w:t>
                      </w:r>
                      <w:r>
                        <w:rPr>
                          <w:b/>
                          <w:color w:val="000000" w:themeColor="text1"/>
                          <w:sz w:val="22"/>
                          <w:szCs w:val="22"/>
                        </w:rPr>
                        <w:t xml:space="preserve">3 </w:t>
                      </w:r>
                      <w:r w:rsidRPr="0084578A">
                        <w:rPr>
                          <w:color w:val="000000" w:themeColor="text1"/>
                          <w:sz w:val="22"/>
                          <w:szCs w:val="22"/>
                        </w:rPr>
                        <w:t xml:space="preserve">- </w:t>
                      </w:r>
                      <w:r w:rsidRPr="001A6358">
                        <w:rPr>
                          <w:rFonts w:cs="Times New Roman"/>
                          <w:i w:val="0"/>
                          <w:color w:val="000000" w:themeColor="text1"/>
                          <w:sz w:val="22"/>
                          <w:szCs w:val="22"/>
                        </w:rPr>
                        <w:t>Spettrofotometro FT-IT in configurazione ATR</w:t>
                      </w:r>
                    </w:p>
                  </w:txbxContent>
                </v:textbox>
                <w10:wrap type="tight" anchorx="page"/>
              </v:shape>
            </w:pict>
          </mc:Fallback>
        </mc:AlternateContent>
      </w:r>
    </w:p>
    <w:p w14:paraId="1BB65958" w14:textId="4BB95EE8" w:rsidR="00021F55" w:rsidRPr="00BD3E10" w:rsidRDefault="00021F55" w:rsidP="00021F55">
      <w:pPr>
        <w:ind w:left="0" w:right="284"/>
        <w:rPr>
          <w:rFonts w:cs="Times New Roman"/>
          <w:szCs w:val="24"/>
          <w:lang w:val="it-IT"/>
        </w:rPr>
      </w:pPr>
    </w:p>
    <w:p w14:paraId="3D8E4675" w14:textId="77777777" w:rsidR="00021F55" w:rsidRPr="00914D4B" w:rsidRDefault="00021F55" w:rsidP="00F61A60">
      <w:pPr>
        <w:pStyle w:val="Titolo3"/>
        <w:rPr>
          <w:lang w:val="it-IT"/>
        </w:rPr>
      </w:pPr>
      <w:bookmarkStart w:id="250" w:name="_Toc133776633"/>
      <w:bookmarkStart w:id="251" w:name="_Toc135346800"/>
      <w:bookmarkStart w:id="252" w:name="_Toc139387609"/>
      <w:r w:rsidRPr="00914D4B">
        <w:rPr>
          <w:lang w:val="it-IT"/>
        </w:rPr>
        <w:t>Microscopia elettronica a scansione (SEM) spettroscopia a energia diffusa (EDS)</w:t>
      </w:r>
      <w:bookmarkEnd w:id="250"/>
      <w:bookmarkEnd w:id="251"/>
      <w:bookmarkEnd w:id="252"/>
      <w:r w:rsidRPr="00914D4B">
        <w:rPr>
          <w:lang w:val="it-IT"/>
        </w:rPr>
        <w:t xml:space="preserve"> </w:t>
      </w:r>
    </w:p>
    <w:p w14:paraId="1631C6E8" w14:textId="10158232" w:rsidR="0084578A" w:rsidRPr="00021F55" w:rsidRDefault="0084578A" w:rsidP="003B2CF9">
      <w:pPr>
        <w:rPr>
          <w:lang w:val="it-IT"/>
        </w:rPr>
      </w:pPr>
      <w:bookmarkStart w:id="253" w:name="_Toc133776634"/>
      <w:bookmarkStart w:id="254" w:name="_Toc135346801"/>
      <w:r w:rsidRPr="00021F55">
        <w:rPr>
          <w:lang w:val="it-IT"/>
        </w:rPr>
        <w:t>La caratterizzazione morfologica della schiuma a base di polielettroliti e dei residui, ottenuti a seguito del processo di combustione, è stata eseguita mediante microscopio elettronico a scansione EVO 15 prodotto dalla Zeiss con fascio elettronico a voltaggio pari a 20 kV. Tale analisi è stata accoppiata alla spettroscopia a raggi X a dispersione di energia (</w:t>
      </w:r>
      <w:r w:rsidRPr="00021F55">
        <w:rPr>
          <w:i/>
          <w:lang w:val="it-IT"/>
        </w:rPr>
        <w:t>EDS</w:t>
      </w:r>
      <w:r w:rsidRPr="00021F55">
        <w:rPr>
          <w:lang w:val="it-IT"/>
        </w:rPr>
        <w:t>) che ha consentito di ricavare informazioni di tipo composizionale.</w:t>
      </w:r>
      <w:r>
        <w:rPr>
          <w:lang w:val="it-IT"/>
        </w:rPr>
        <w:t xml:space="preserve"> </w:t>
      </w:r>
      <w:r w:rsidRPr="00021F55">
        <w:rPr>
          <w:lang w:val="it-IT"/>
        </w:rPr>
        <w:t>Le immagini sono state acquisite attraverso il segnale degli elettroni secondari (</w:t>
      </w:r>
      <w:r w:rsidRPr="00021F55">
        <w:rPr>
          <w:i/>
          <w:lang w:val="it-IT"/>
        </w:rPr>
        <w:t>SE1</w:t>
      </w:r>
      <w:r w:rsidRPr="00021F55">
        <w:rPr>
          <w:lang w:val="it-IT"/>
        </w:rPr>
        <w:t>) e gli ingrandimenti adottati sono stati rispettivamente: 250x, 500x, 1.00kx, 2.50kx e 5.00kx.</w:t>
      </w:r>
    </w:p>
    <w:p w14:paraId="0EA861F0" w14:textId="77777777" w:rsidR="00021F55" w:rsidRPr="001B2D5F" w:rsidRDefault="00021F55" w:rsidP="00F61A60">
      <w:pPr>
        <w:pStyle w:val="Titolo3"/>
      </w:pPr>
      <w:bookmarkStart w:id="255" w:name="_Toc139387610"/>
      <w:r w:rsidRPr="001B2D5F">
        <w:t>Analisi termogravimetrica (TGA)</w:t>
      </w:r>
      <w:bookmarkEnd w:id="253"/>
      <w:bookmarkEnd w:id="254"/>
      <w:bookmarkEnd w:id="255"/>
      <w:r w:rsidRPr="001B2D5F">
        <w:t xml:space="preserve"> </w:t>
      </w:r>
    </w:p>
    <w:p w14:paraId="6CC1FBBE" w14:textId="4DACEACE" w:rsidR="0084578A" w:rsidRPr="00021F55" w:rsidRDefault="0084578A" w:rsidP="003B2CF9">
      <w:pPr>
        <w:rPr>
          <w:lang w:val="it-IT"/>
        </w:rPr>
      </w:pPr>
      <w:r w:rsidRPr="00021F55">
        <w:rPr>
          <w:lang w:val="it-IT"/>
        </w:rPr>
        <w:t xml:space="preserve">La TGA è una tecnica che consente di valutare la stabilità termica di un materiale. Tale analisi può essere condotta sia in atmosfera inerte che reattiva, consentendo di ottenere informazioni sulla stabilità termica in ambiente inerte e sulla reattività dei materiali. Il risultato dell’analisi è espresso attraverso un termogramma che riporta in ascissa la temperatura o il tempo e sulle </w:t>
      </w:r>
      <w:r w:rsidRPr="00021F55">
        <w:rPr>
          <w:lang w:val="it-IT"/>
        </w:rPr>
        <w:lastRenderedPageBreak/>
        <w:t xml:space="preserve">ordinate la variazione di massa in percentuale o valore assoluto. Nel presente lavoro, lo strumento termogravimetrico impiegato è la TGA </w:t>
      </w:r>
      <w:r>
        <w:rPr>
          <w:lang w:val="it-IT"/>
        </w:rPr>
        <w:t>Discovery</w:t>
      </w:r>
      <w:r w:rsidRPr="00021F55">
        <w:rPr>
          <w:lang w:val="it-IT"/>
        </w:rPr>
        <w:t xml:space="preserve"> (</w:t>
      </w:r>
      <w:r w:rsidRPr="00021F55">
        <w:rPr>
          <w:i/>
          <w:lang w:val="it-IT"/>
        </w:rPr>
        <w:t xml:space="preserve">Figura </w:t>
      </w:r>
      <w:r>
        <w:rPr>
          <w:i/>
          <w:lang w:val="it-IT"/>
        </w:rPr>
        <w:t>2</w:t>
      </w:r>
      <w:r w:rsidRPr="00021F55">
        <w:rPr>
          <w:i/>
          <w:lang w:val="it-IT"/>
        </w:rPr>
        <w:t xml:space="preserve">.4) </w:t>
      </w:r>
      <w:r w:rsidRPr="00021F55">
        <w:rPr>
          <w:lang w:val="it-IT"/>
        </w:rPr>
        <w:t xml:space="preserve">ed ha consentito di verificare sia come la preparazione per l’ottenimento della schiuma e/o la diversa concentrazione del DNA possano influenzare il processo </w:t>
      </w:r>
      <w:r w:rsidR="005E6EC5">
        <w:rPr>
          <w:lang w:val="it-IT"/>
        </w:rPr>
        <w:t>di decomposizione</w:t>
      </w:r>
      <w:r w:rsidRPr="00021F55">
        <w:rPr>
          <w:lang w:val="it-IT"/>
        </w:rPr>
        <w:t xml:space="preserve"> del materiale. Inoltre, tale tecnica è stata eseguita sui campioni di PU con deposiz</w:t>
      </w:r>
      <w:r w:rsidR="00C62B18">
        <w:rPr>
          <w:lang w:val="it-IT"/>
        </w:rPr>
        <w:t>ione della sospensione CNF/clay/fitato sodico.</w:t>
      </w:r>
    </w:p>
    <w:p w14:paraId="68E393C5" w14:textId="566CED24" w:rsidR="0084578A" w:rsidRPr="00021F55" w:rsidRDefault="0084578A" w:rsidP="003B2CF9">
      <w:pPr>
        <w:rPr>
          <w:lang w:val="it-IT"/>
        </w:rPr>
      </w:pPr>
      <w:r w:rsidRPr="00021F55">
        <w:rPr>
          <w:lang w:val="it-IT"/>
        </w:rPr>
        <w:t>Nello specifico, i campioni (circa 10</w:t>
      </w:r>
      <w:r w:rsidR="0079311B">
        <w:rPr>
          <w:lang w:val="it-IT"/>
        </w:rPr>
        <w:t xml:space="preserve"> </w:t>
      </w:r>
      <m:oMath>
        <m:r>
          <w:rPr>
            <w:rFonts w:ascii="Cambria Math" w:hAnsi="Cambria Math"/>
            <w:lang w:val="it-IT"/>
          </w:rPr>
          <m:t xml:space="preserve">± </m:t>
        </m:r>
      </m:oMath>
      <w:r w:rsidR="0079311B">
        <w:rPr>
          <w:rFonts w:eastAsiaTheme="minorEastAsia"/>
          <w:lang w:val="it-IT"/>
        </w:rPr>
        <w:t>1</w:t>
      </w:r>
      <w:r w:rsidRPr="00021F55">
        <w:rPr>
          <w:lang w:val="it-IT"/>
        </w:rPr>
        <w:t xml:space="preserve"> mg) sono stati sottoposti ad una rampa di riscaldamento di 10°C/min fino al raggiungimento di 700°C, in atmosfera inerte</w:t>
      </w:r>
      <w:r w:rsidR="0081664E">
        <w:rPr>
          <w:lang w:val="it-IT"/>
        </w:rPr>
        <w:t xml:space="preserve"> (azoto)</w:t>
      </w:r>
      <w:r w:rsidRPr="00021F55">
        <w:rPr>
          <w:lang w:val="it-IT"/>
        </w:rPr>
        <w:t xml:space="preserve"> e ossidativa</w:t>
      </w:r>
      <w:r w:rsidR="0081664E">
        <w:rPr>
          <w:lang w:val="it-IT"/>
        </w:rPr>
        <w:t xml:space="preserve"> (aria sintetica)</w:t>
      </w:r>
      <w:r w:rsidRPr="00021F55">
        <w:rPr>
          <w:lang w:val="it-IT"/>
        </w:rPr>
        <w:t>.</w:t>
      </w:r>
    </w:p>
    <w:p w14:paraId="7DA8CE32" w14:textId="77777777" w:rsidR="00021F55" w:rsidRPr="00021F55" w:rsidRDefault="0084578A" w:rsidP="00021F55">
      <w:pPr>
        <w:ind w:left="0" w:right="284"/>
        <w:rPr>
          <w:rFonts w:cs="Times New Roman"/>
          <w:szCs w:val="24"/>
          <w:lang w:val="it-IT"/>
        </w:rPr>
      </w:pPr>
      <w:r>
        <w:rPr>
          <w:rFonts w:cs="Times New Roman"/>
          <w:noProof/>
          <w:szCs w:val="24"/>
          <w:lang w:val="it-IT" w:eastAsia="it-IT"/>
        </w:rPr>
        <w:drawing>
          <wp:anchor distT="0" distB="0" distL="114300" distR="114300" simplePos="0" relativeHeight="251718656" behindDoc="1" locked="0" layoutInCell="1" allowOverlap="1" wp14:anchorId="1E740FD3" wp14:editId="658FE5DF">
            <wp:simplePos x="0" y="0"/>
            <wp:positionH relativeFrom="margin">
              <wp:align>center</wp:align>
            </wp:positionH>
            <wp:positionV relativeFrom="paragraph">
              <wp:posOffset>113665</wp:posOffset>
            </wp:positionV>
            <wp:extent cx="2522220" cy="2438400"/>
            <wp:effectExtent l="0" t="0" r="0" b="0"/>
            <wp:wrapTight wrapText="bothSides">
              <wp:wrapPolygon edited="0">
                <wp:start x="0" y="0"/>
                <wp:lineTo x="0" y="21431"/>
                <wp:lineTo x="21372" y="21431"/>
                <wp:lineTo x="21372" y="0"/>
                <wp:lineTo x="0" y="0"/>
              </wp:wrapPolygon>
            </wp:wrapTight>
            <wp:docPr id="91" name="Immagin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8.png"/>
                    <pic:cNvPicPr/>
                  </pic:nvPicPr>
                  <pic:blipFill rotWithShape="1">
                    <a:blip r:embed="rId22">
                      <a:extLst>
                        <a:ext uri="{28A0092B-C50C-407E-A947-70E740481C1C}">
                          <a14:useLocalDpi xmlns:a14="http://schemas.microsoft.com/office/drawing/2010/main" val="0"/>
                        </a:ext>
                      </a:extLst>
                    </a:blip>
                    <a:srcRect l="1753" t="2088" r="1558" b="2437"/>
                    <a:stretch/>
                  </pic:blipFill>
                  <pic:spPr bwMode="auto">
                    <a:xfrm>
                      <a:off x="0" y="0"/>
                      <a:ext cx="2522220" cy="24384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21F55">
        <w:rPr>
          <w:noProof/>
          <w:lang w:val="it-IT" w:eastAsia="it-IT"/>
        </w:rPr>
        <mc:AlternateContent>
          <mc:Choice Requires="wps">
            <w:drawing>
              <wp:anchor distT="0" distB="0" distL="114300" distR="114300" simplePos="0" relativeHeight="251687936" behindDoc="1" locked="0" layoutInCell="1" allowOverlap="1" wp14:anchorId="5C727C25" wp14:editId="2F117301">
                <wp:simplePos x="0" y="0"/>
                <wp:positionH relativeFrom="margin">
                  <wp:align>center</wp:align>
                </wp:positionH>
                <wp:positionV relativeFrom="paragraph">
                  <wp:posOffset>2619375</wp:posOffset>
                </wp:positionV>
                <wp:extent cx="2609215" cy="635"/>
                <wp:effectExtent l="0" t="0" r="635" b="7620"/>
                <wp:wrapTight wrapText="bothSides">
                  <wp:wrapPolygon edited="0">
                    <wp:start x="0" y="0"/>
                    <wp:lineTo x="0" y="21027"/>
                    <wp:lineTo x="21448" y="21027"/>
                    <wp:lineTo x="21448" y="0"/>
                    <wp:lineTo x="0" y="0"/>
                  </wp:wrapPolygon>
                </wp:wrapTight>
                <wp:docPr id="21" name="Casella di testo 21"/>
                <wp:cNvGraphicFramePr/>
                <a:graphic xmlns:a="http://schemas.openxmlformats.org/drawingml/2006/main">
                  <a:graphicData uri="http://schemas.microsoft.com/office/word/2010/wordprocessingShape">
                    <wps:wsp>
                      <wps:cNvSpPr txBox="1"/>
                      <wps:spPr>
                        <a:xfrm>
                          <a:off x="0" y="0"/>
                          <a:ext cx="2609215" cy="635"/>
                        </a:xfrm>
                        <a:prstGeom prst="rect">
                          <a:avLst/>
                        </a:prstGeom>
                        <a:solidFill>
                          <a:prstClr val="white"/>
                        </a:solidFill>
                        <a:ln>
                          <a:noFill/>
                        </a:ln>
                      </wps:spPr>
                      <wps:txbx>
                        <w:txbxContent>
                          <w:p w14:paraId="37F7FF0A" w14:textId="77777777" w:rsidR="0049069B" w:rsidRPr="001A6358" w:rsidRDefault="0049069B" w:rsidP="0084578A">
                            <w:pPr>
                              <w:pStyle w:val="Didascalia"/>
                              <w:ind w:left="0" w:firstLine="0"/>
                              <w:jc w:val="center"/>
                              <w:rPr>
                                <w:rFonts w:cs="Times New Roman"/>
                                <w:i w:val="0"/>
                                <w:noProof/>
                                <w:color w:val="000000" w:themeColor="text1"/>
                                <w:sz w:val="22"/>
                                <w:szCs w:val="22"/>
                              </w:rPr>
                            </w:pPr>
                            <w:r w:rsidRPr="0084578A">
                              <w:rPr>
                                <w:b/>
                                <w:color w:val="000000" w:themeColor="text1"/>
                                <w:sz w:val="22"/>
                                <w:szCs w:val="22"/>
                              </w:rPr>
                              <w:t xml:space="preserve">Figura 2.4 </w:t>
                            </w:r>
                            <w:r w:rsidRPr="0084578A">
                              <w:rPr>
                                <w:color w:val="000000" w:themeColor="text1"/>
                                <w:sz w:val="22"/>
                                <w:szCs w:val="22"/>
                              </w:rPr>
                              <w:t xml:space="preserve">– </w:t>
                            </w:r>
                            <w:r w:rsidRPr="001A6358">
                              <w:rPr>
                                <w:rFonts w:cs="Times New Roman"/>
                                <w:i w:val="0"/>
                                <w:color w:val="000000" w:themeColor="text1"/>
                                <w:sz w:val="22"/>
                                <w:szCs w:val="22"/>
                              </w:rPr>
                              <w:t>Discovery TGA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C727C25" id="Casella di testo 21" o:spid="_x0000_s1038" type="#_x0000_t202" style="position:absolute;left:0;text-align:left;margin-left:0;margin-top:206.25pt;width:205.45pt;height:.05pt;z-index:-251628544;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" stroked="f">
                <v:textbox style="mso-fit-shape-to-text:t" inset="0,0,0,0">
                  <w:txbxContent>
                    <w:p w14:paraId="37F7FF0A" w14:textId="77777777" w:rsidR="0049069B" w:rsidRPr="001A6358" w:rsidRDefault="0049069B" w:rsidP="0084578A">
                      <w:pPr>
                        <w:pStyle w:val="Didascalia"/>
                        <w:ind w:left="0" w:firstLine="0"/>
                        <w:jc w:val="center"/>
                        <w:rPr>
                          <w:rFonts w:cs="Times New Roman"/>
                          <w:i w:val="0"/>
                          <w:noProof/>
                          <w:color w:val="000000" w:themeColor="text1"/>
                          <w:sz w:val="22"/>
                          <w:szCs w:val="22"/>
                        </w:rPr>
                      </w:pPr>
                      <w:r w:rsidRPr="0084578A">
                        <w:rPr>
                          <w:b/>
                          <w:color w:val="000000" w:themeColor="text1"/>
                          <w:sz w:val="22"/>
                          <w:szCs w:val="22"/>
                        </w:rPr>
                        <w:t xml:space="preserve">Figura 2.4 </w:t>
                      </w:r>
                      <w:r w:rsidRPr="0084578A">
                        <w:rPr>
                          <w:color w:val="000000" w:themeColor="text1"/>
                          <w:sz w:val="22"/>
                          <w:szCs w:val="22"/>
                        </w:rPr>
                        <w:t xml:space="preserve">– </w:t>
                      </w:r>
                      <w:r w:rsidRPr="001A6358">
                        <w:rPr>
                          <w:rFonts w:cs="Times New Roman"/>
                          <w:i w:val="0"/>
                          <w:color w:val="000000" w:themeColor="text1"/>
                          <w:sz w:val="22"/>
                          <w:szCs w:val="22"/>
                        </w:rPr>
                        <w:t>Discovery TGA</w:t>
                      </w:r>
                    </w:p>
                  </w:txbxContent>
                </v:textbox>
                <w10:wrap type="tight" anchorx="margin"/>
              </v:shape>
            </w:pict>
          </mc:Fallback>
        </mc:AlternateContent>
      </w:r>
    </w:p>
    <w:p w14:paraId="4FFB4801" w14:textId="77777777" w:rsidR="00021F55" w:rsidRPr="00021F55" w:rsidRDefault="00021F55" w:rsidP="00021F55">
      <w:pPr>
        <w:ind w:left="0" w:right="284"/>
        <w:rPr>
          <w:rFonts w:cs="Times New Roman"/>
          <w:szCs w:val="24"/>
          <w:lang w:val="it-IT"/>
        </w:rPr>
      </w:pPr>
    </w:p>
    <w:p w14:paraId="7606214E" w14:textId="77777777" w:rsidR="00021F55" w:rsidRPr="00021F55" w:rsidRDefault="00021F55" w:rsidP="00021F55">
      <w:pPr>
        <w:ind w:left="0" w:right="284"/>
        <w:rPr>
          <w:rFonts w:cs="Times New Roman"/>
          <w:szCs w:val="24"/>
          <w:lang w:val="it-IT"/>
        </w:rPr>
      </w:pPr>
    </w:p>
    <w:p w14:paraId="6438B075" w14:textId="77777777" w:rsidR="00021F55" w:rsidRPr="00021F55" w:rsidRDefault="00021F55" w:rsidP="00021F55">
      <w:pPr>
        <w:ind w:left="0" w:right="284"/>
        <w:rPr>
          <w:rFonts w:cs="Times New Roman"/>
          <w:szCs w:val="24"/>
          <w:lang w:val="it-IT"/>
        </w:rPr>
      </w:pPr>
    </w:p>
    <w:p w14:paraId="6DD673E9" w14:textId="77777777" w:rsidR="00021F55" w:rsidRPr="00021F55" w:rsidRDefault="00021F55" w:rsidP="00021F55">
      <w:pPr>
        <w:ind w:left="0" w:right="284"/>
        <w:rPr>
          <w:rFonts w:cs="Times New Roman"/>
          <w:szCs w:val="24"/>
          <w:lang w:val="it-IT"/>
        </w:rPr>
      </w:pPr>
    </w:p>
    <w:p w14:paraId="572991B4" w14:textId="77777777" w:rsidR="00021F55" w:rsidRPr="00021F55" w:rsidRDefault="00021F55" w:rsidP="00021F55">
      <w:pPr>
        <w:ind w:left="0" w:right="284"/>
        <w:rPr>
          <w:rFonts w:cs="Times New Roman"/>
          <w:szCs w:val="24"/>
          <w:lang w:val="it-IT"/>
        </w:rPr>
      </w:pPr>
    </w:p>
    <w:p w14:paraId="70C77B22" w14:textId="77777777" w:rsidR="00021F55" w:rsidRPr="00021F55" w:rsidRDefault="00021F55" w:rsidP="00021F55">
      <w:pPr>
        <w:ind w:left="0" w:right="284"/>
        <w:rPr>
          <w:rFonts w:cs="Times New Roman"/>
          <w:szCs w:val="24"/>
          <w:lang w:val="it-IT"/>
        </w:rPr>
      </w:pPr>
    </w:p>
    <w:p w14:paraId="2FCBB1E7" w14:textId="77777777" w:rsidR="00021F55" w:rsidRDefault="00021F55" w:rsidP="00021F55">
      <w:pPr>
        <w:ind w:left="0" w:right="284"/>
        <w:rPr>
          <w:rFonts w:cs="Times New Roman"/>
          <w:szCs w:val="24"/>
          <w:lang w:val="it-IT"/>
        </w:rPr>
      </w:pPr>
    </w:p>
    <w:p w14:paraId="3474A9C9" w14:textId="77777777" w:rsidR="0084578A" w:rsidRPr="00021F55" w:rsidRDefault="0084578A" w:rsidP="00021F55">
      <w:pPr>
        <w:ind w:left="0" w:right="284"/>
        <w:rPr>
          <w:rFonts w:cs="Times New Roman"/>
          <w:szCs w:val="24"/>
          <w:lang w:val="it-IT"/>
        </w:rPr>
      </w:pPr>
    </w:p>
    <w:p w14:paraId="7AA246B4" w14:textId="77777777" w:rsidR="00990018" w:rsidRPr="00914D4B" w:rsidRDefault="00990018" w:rsidP="003B2CF9">
      <w:pPr>
        <w:pStyle w:val="Titolo3"/>
        <w:rPr>
          <w:rFonts w:eastAsiaTheme="minorEastAsia"/>
          <w:lang w:val="it-IT"/>
        </w:rPr>
      </w:pPr>
      <w:bookmarkStart w:id="256" w:name="_Toc135346803"/>
      <w:bookmarkStart w:id="257" w:name="_Toc139387611"/>
      <w:bookmarkStart w:id="258" w:name="_Toc133776636"/>
      <w:r w:rsidRPr="00914D4B">
        <w:rPr>
          <w:lang w:val="it-IT"/>
        </w:rPr>
        <w:t xml:space="preserve">Prove di </w:t>
      </w:r>
      <w:r w:rsidRPr="008643A7">
        <w:rPr>
          <w:lang w:val="it-IT"/>
        </w:rPr>
        <w:t>infiammabilità</w:t>
      </w:r>
      <w:r w:rsidRPr="00914D4B">
        <w:rPr>
          <w:lang w:val="it-IT"/>
        </w:rPr>
        <w:t xml:space="preserve"> (UL-94): configurazione orizzontale</w:t>
      </w:r>
      <w:bookmarkEnd w:id="256"/>
      <w:bookmarkEnd w:id="257"/>
      <w:r w:rsidRPr="00914D4B">
        <w:rPr>
          <w:lang w:val="it-IT"/>
        </w:rPr>
        <w:t xml:space="preserve"> </w:t>
      </w:r>
      <w:bookmarkEnd w:id="258"/>
      <w:r w:rsidRPr="00914D4B">
        <w:rPr>
          <w:lang w:val="it-IT"/>
        </w:rPr>
        <w:t xml:space="preserve"> </w:t>
      </w:r>
    </w:p>
    <w:p w14:paraId="3E7F5A8E" w14:textId="77777777" w:rsidR="0084578A" w:rsidRPr="00021F55" w:rsidRDefault="0084578A" w:rsidP="003B2CF9">
      <w:pPr>
        <w:rPr>
          <w:lang w:val="it-IT"/>
        </w:rPr>
      </w:pPr>
      <w:r w:rsidRPr="00021F55">
        <w:rPr>
          <w:lang w:val="it-IT"/>
        </w:rPr>
        <w:t xml:space="preserve">Per valutare il comportamento di resistenza alla fiamma dei provini è stato effettuato il test UL-94 nella </w:t>
      </w:r>
      <w:r w:rsidR="0081664E">
        <w:rPr>
          <w:lang w:val="it-IT"/>
        </w:rPr>
        <w:t>configurazione orizzontale (HB)</w:t>
      </w:r>
      <w:r w:rsidRPr="00021F55">
        <w:rPr>
          <w:lang w:val="it-IT"/>
        </w:rPr>
        <w:t>. In particolare, la prova UL-94 analizza la capacità del materiale di resistere alla propagazione della fiamma, simulando le condizioni di un incendio iniziale e consente di valutare il tempo di accensione, la velocità di propagazione della fiamma e la presenza di gocce incandescenti dopo l’estinzione della fiamma. Durante il test, i provini di aerogel avente dimensione 15x50x10 (lxlxh) mm e di poliuretano rivestiti con dimensioni 50x150x20 (lxlxh) mm sono stati disposti in direzione orizzontale rispetto al loro asse maggiore ed è stata applicata una fiamma di metano blu di 20 mm per un tempo di 6 secondi. Il test è stato eseguito su tre provini per ogni formulazione.</w:t>
      </w:r>
    </w:p>
    <w:p w14:paraId="36C1DA78" w14:textId="6702B77D" w:rsidR="0084578A" w:rsidRDefault="0081664E" w:rsidP="003B2CF9">
      <w:pPr>
        <w:rPr>
          <w:i/>
          <w:lang w:val="it-IT"/>
        </w:rPr>
      </w:pPr>
      <w:r>
        <w:rPr>
          <w:lang w:val="it-IT"/>
        </w:rPr>
        <w:t>Prima</w:t>
      </w:r>
      <w:r w:rsidR="0084578A" w:rsidRPr="00021F55">
        <w:rPr>
          <w:lang w:val="it-IT"/>
        </w:rPr>
        <w:t xml:space="preserve"> di procedere con la prova i campioni sono stati condizionati in camera climatica a 23 +/- 1°C e 50% di umidità relativa per 48h. </w:t>
      </w:r>
    </w:p>
    <w:p w14:paraId="45E7021D" w14:textId="77777777" w:rsidR="00990018" w:rsidRDefault="00990018" w:rsidP="00990018">
      <w:pPr>
        <w:pStyle w:val="Didascalia"/>
        <w:keepNext/>
        <w:spacing w:after="240"/>
        <w:ind w:left="0" w:right="284"/>
        <w:jc w:val="center"/>
        <w:rPr>
          <w:i w:val="0"/>
          <w:color w:val="000000" w:themeColor="text1"/>
          <w:sz w:val="22"/>
          <w:szCs w:val="22"/>
        </w:rPr>
      </w:pPr>
    </w:p>
    <w:p w14:paraId="4A48E82E" w14:textId="77777777" w:rsidR="003B2CF9" w:rsidRDefault="00021F55" w:rsidP="003B2CF9">
      <w:pPr>
        <w:pStyle w:val="Titolo3"/>
        <w:rPr>
          <w:lang w:val="it-IT"/>
        </w:rPr>
      </w:pPr>
      <w:bookmarkStart w:id="259" w:name="_Toc133776635"/>
      <w:bookmarkStart w:id="260" w:name="_Toc135346802"/>
      <w:bookmarkStart w:id="261" w:name="_Toc139387612"/>
      <w:r w:rsidRPr="003B2CF9">
        <w:rPr>
          <w:lang w:val="it-IT"/>
        </w:rPr>
        <w:t>Test</w:t>
      </w:r>
      <w:r w:rsidRPr="003F3F55">
        <w:rPr>
          <w:lang w:val="it-IT"/>
        </w:rPr>
        <w:t xml:space="preserve"> di combustione mediante calorimetria al cono a consumo di ossigeno</w:t>
      </w:r>
      <w:bookmarkEnd w:id="259"/>
      <w:bookmarkEnd w:id="260"/>
      <w:bookmarkEnd w:id="261"/>
      <w:r w:rsidRPr="003F3F55">
        <w:rPr>
          <w:lang w:val="it-IT"/>
        </w:rPr>
        <w:t xml:space="preserve"> </w:t>
      </w:r>
    </w:p>
    <w:p w14:paraId="69FFF7C9" w14:textId="054DB18C" w:rsidR="001726E6" w:rsidRPr="003B2CF9" w:rsidRDefault="001726E6" w:rsidP="003B2CF9">
      <w:pPr>
        <w:rPr>
          <w:lang w:val="it-IT"/>
        </w:rPr>
      </w:pPr>
      <w:r w:rsidRPr="003B2CF9">
        <w:rPr>
          <w:lang w:val="it-IT"/>
        </w:rPr>
        <w:t>Il funzionamento del cono calorimetrico, secondo normativa ISO 5660-1, si basa sul principio che qualsiasi materiale soggetto a combustione generi una quantità di calore proporzionale all’ossigeno consumato durante la combustione stessa. Dunque</w:t>
      </w:r>
      <w:r w:rsidR="00C07BC4">
        <w:rPr>
          <w:lang w:val="it-IT"/>
        </w:rPr>
        <w:t>,</w:t>
      </w:r>
      <w:r w:rsidRPr="003B2CF9">
        <w:rPr>
          <w:lang w:val="it-IT"/>
        </w:rPr>
        <w:t xml:space="preserve"> monitorando la riduzione di ossigeno è possibile rilevare la quantità di calore che viene sprigionata durante la combustione. </w:t>
      </w:r>
    </w:p>
    <w:p w14:paraId="1BD1DA60" w14:textId="77777777" w:rsidR="001726E6" w:rsidRPr="00021F55" w:rsidRDefault="001726E6" w:rsidP="001726E6">
      <w:pPr>
        <w:rPr>
          <w:rFonts w:eastAsiaTheme="minorEastAsia"/>
          <w:lang w:val="it-IT"/>
        </w:rPr>
      </w:pPr>
      <w:r w:rsidRPr="00021F55">
        <w:rPr>
          <w:rFonts w:eastAsiaTheme="minorEastAsia"/>
          <w:lang w:val="it-IT"/>
        </w:rPr>
        <w:t>Durante tale lavoro di tesi è stato impiegato il cono calorimetrico a consumo di ossigeno prodotto da Noselab Ats (</w:t>
      </w:r>
      <w:r w:rsidRPr="00021F55">
        <w:rPr>
          <w:rFonts w:eastAsiaTheme="minorEastAsia"/>
          <w:i/>
          <w:lang w:val="it-IT"/>
        </w:rPr>
        <w:t>Figura 2.</w:t>
      </w:r>
      <w:r w:rsidR="00F0483E">
        <w:rPr>
          <w:rFonts w:eastAsiaTheme="minorEastAsia"/>
          <w:i/>
          <w:lang w:val="it-IT"/>
        </w:rPr>
        <w:t>5</w:t>
      </w:r>
      <w:r w:rsidRPr="00021F55">
        <w:rPr>
          <w:rFonts w:eastAsiaTheme="minorEastAsia"/>
          <w:i/>
          <w:lang w:val="it-IT"/>
        </w:rPr>
        <w:t>)</w:t>
      </w:r>
      <w:r w:rsidRPr="00021F55">
        <w:rPr>
          <w:rFonts w:eastAsiaTheme="minorEastAsia"/>
          <w:lang w:val="it-IT"/>
        </w:rPr>
        <w:t xml:space="preserve">. Prima di procedere con la prova tutti i provini sono stati condizioni in camera climatica a 23 +/- 1°C e 50% di umidità relativa per 48h. </w:t>
      </w:r>
    </w:p>
    <w:p w14:paraId="5CB34E1E" w14:textId="10EE0D90" w:rsidR="001726E6" w:rsidRPr="00021F55" w:rsidRDefault="001726E6" w:rsidP="001726E6">
      <w:pPr>
        <w:rPr>
          <w:rFonts w:eastAsiaTheme="minorEastAsia"/>
          <w:lang w:val="it-IT"/>
        </w:rPr>
      </w:pPr>
      <w:r w:rsidRPr="00021F55">
        <w:rPr>
          <w:rFonts w:eastAsiaTheme="minorEastAsia"/>
          <w:lang w:val="it-IT"/>
        </w:rPr>
        <w:t>Inoltre</w:t>
      </w:r>
      <w:r w:rsidR="00C07BC4">
        <w:rPr>
          <w:rFonts w:eastAsiaTheme="minorEastAsia"/>
          <w:lang w:val="it-IT"/>
        </w:rPr>
        <w:t>,</w:t>
      </w:r>
      <w:r w:rsidRPr="00021F55">
        <w:rPr>
          <w:rFonts w:eastAsiaTheme="minorEastAsia"/>
          <w:lang w:val="it-IT"/>
        </w:rPr>
        <w:t xml:space="preserve"> per una maggiore accuratezza di analisi, durante la prova sono stati impostati i parametri ambientali di umidità e temperatur</w:t>
      </w:r>
      <w:r>
        <w:rPr>
          <w:rFonts w:eastAsiaTheme="minorEastAsia"/>
          <w:lang w:val="it-IT"/>
        </w:rPr>
        <w:t>a</w:t>
      </w:r>
      <w:r w:rsidRPr="00021F55">
        <w:rPr>
          <w:rFonts w:eastAsiaTheme="minorEastAsia"/>
          <w:lang w:val="it-IT"/>
        </w:rPr>
        <w:t>. Infine</w:t>
      </w:r>
      <w:r w:rsidR="00C07BC4">
        <w:rPr>
          <w:rFonts w:eastAsiaTheme="minorEastAsia"/>
          <w:lang w:val="it-IT"/>
        </w:rPr>
        <w:t>,</w:t>
      </w:r>
      <w:r w:rsidRPr="00021F55">
        <w:rPr>
          <w:rFonts w:eastAsiaTheme="minorEastAsia"/>
          <w:lang w:val="it-IT"/>
        </w:rPr>
        <w:t xml:space="preserve"> per l</w:t>
      </w:r>
      <w:r w:rsidR="00C07BC4">
        <w:rPr>
          <w:rFonts w:eastAsiaTheme="minorEastAsia"/>
          <w:lang w:val="it-IT"/>
        </w:rPr>
        <w:t>a riproducibilità dei risultati</w:t>
      </w:r>
      <w:r w:rsidRPr="00021F55">
        <w:rPr>
          <w:rFonts w:eastAsiaTheme="minorEastAsia"/>
          <w:lang w:val="it-IT"/>
        </w:rPr>
        <w:t xml:space="preserve"> la prova è stata eseguita su tre campioni avent</w:t>
      </w:r>
      <w:r>
        <w:rPr>
          <w:rFonts w:eastAsiaTheme="minorEastAsia"/>
          <w:lang w:val="it-IT"/>
        </w:rPr>
        <w:t>i</w:t>
      </w:r>
      <w:r w:rsidRPr="00021F55">
        <w:rPr>
          <w:rFonts w:eastAsiaTheme="minorEastAsia"/>
          <w:lang w:val="it-IT"/>
        </w:rPr>
        <w:t xml:space="preserve"> la stessa composizione. </w:t>
      </w:r>
    </w:p>
    <w:p w14:paraId="65C8CC68" w14:textId="10BAF87F" w:rsidR="001726E6" w:rsidRDefault="001726E6" w:rsidP="001726E6">
      <w:pPr>
        <w:rPr>
          <w:rFonts w:eastAsiaTheme="minorEastAsia"/>
          <w:i/>
          <w:lang w:val="it-IT"/>
        </w:rPr>
      </w:pPr>
      <w:r w:rsidRPr="00021F55">
        <w:rPr>
          <w:rFonts w:eastAsiaTheme="minorEastAsia"/>
          <w:lang w:val="it-IT"/>
        </w:rPr>
        <w:t xml:space="preserve">I parametri impiegati durante la prova sono riportati in </w:t>
      </w:r>
      <w:r w:rsidRPr="00021F55">
        <w:rPr>
          <w:rFonts w:eastAsiaTheme="minorEastAsia"/>
          <w:i/>
          <w:lang w:val="it-IT"/>
        </w:rPr>
        <w:t>Tabella 2</w:t>
      </w:r>
      <w:r>
        <w:rPr>
          <w:rFonts w:eastAsiaTheme="minorEastAsia"/>
          <w:i/>
          <w:lang w:val="it-IT"/>
        </w:rPr>
        <w:t>.</w:t>
      </w:r>
      <w:r w:rsidR="00284AA0">
        <w:rPr>
          <w:rFonts w:eastAsiaTheme="minorEastAsia"/>
          <w:i/>
          <w:lang w:val="it-IT"/>
        </w:rPr>
        <w:t>3</w:t>
      </w:r>
      <w:r w:rsidRPr="00021F55">
        <w:rPr>
          <w:rFonts w:eastAsiaTheme="minorEastAsia"/>
          <w:i/>
          <w:lang w:val="it-IT"/>
        </w:rPr>
        <w:t>.</w:t>
      </w:r>
    </w:p>
    <w:p w14:paraId="6356A71E" w14:textId="7247D755" w:rsidR="00021F55" w:rsidRDefault="00021F55" w:rsidP="00021F55">
      <w:pPr>
        <w:pStyle w:val="Didascalia"/>
        <w:keepNext/>
        <w:spacing w:after="240"/>
        <w:ind w:left="0" w:right="284"/>
        <w:jc w:val="center"/>
        <w:rPr>
          <w:i w:val="0"/>
          <w:color w:val="000000" w:themeColor="text1"/>
          <w:sz w:val="22"/>
          <w:szCs w:val="22"/>
        </w:rPr>
      </w:pPr>
      <w:r w:rsidRPr="001726E6">
        <w:rPr>
          <w:b/>
          <w:color w:val="000000" w:themeColor="text1"/>
          <w:sz w:val="22"/>
          <w:szCs w:val="22"/>
        </w:rPr>
        <w:t xml:space="preserve">Tabella </w:t>
      </w:r>
      <w:r w:rsidR="001E5587" w:rsidRPr="001726E6">
        <w:rPr>
          <w:b/>
          <w:color w:val="000000" w:themeColor="text1"/>
          <w:sz w:val="22"/>
          <w:szCs w:val="22"/>
        </w:rPr>
        <w:t>2.</w:t>
      </w:r>
      <w:r w:rsidR="00284AA0">
        <w:rPr>
          <w:b/>
          <w:color w:val="000000" w:themeColor="text1"/>
          <w:sz w:val="22"/>
          <w:szCs w:val="22"/>
        </w:rPr>
        <w:t>3</w:t>
      </w:r>
      <w:r w:rsidRPr="001726E6">
        <w:rPr>
          <w:color w:val="000000" w:themeColor="text1"/>
          <w:sz w:val="22"/>
          <w:szCs w:val="22"/>
        </w:rPr>
        <w:t xml:space="preserve"> – </w:t>
      </w:r>
      <w:r w:rsidRPr="001726E6">
        <w:rPr>
          <w:i w:val="0"/>
          <w:color w:val="000000" w:themeColor="text1"/>
          <w:sz w:val="22"/>
          <w:szCs w:val="22"/>
        </w:rPr>
        <w:t>Parametri operativi cono calorimetro a consumo di ossigeno</w:t>
      </w:r>
    </w:p>
    <w:tbl>
      <w:tblPr>
        <w:tblStyle w:val="Grigliatabella"/>
        <w:tblW w:w="7256" w:type="dxa"/>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2861"/>
      </w:tblGrid>
      <w:tr w:rsidR="007B0B6E" w14:paraId="2666281F" w14:textId="77777777" w:rsidTr="00071306">
        <w:trPr>
          <w:cantSplit/>
          <w:trHeight w:val="454"/>
          <w:jc w:val="center"/>
        </w:trPr>
        <w:tc>
          <w:tcPr>
            <w:tcW w:w="4395" w:type="dxa"/>
            <w:tcBorders>
              <w:top w:val="single" w:sz="8" w:space="0" w:color="auto"/>
              <w:bottom w:val="single" w:sz="4" w:space="0" w:color="auto"/>
            </w:tcBorders>
            <w:vAlign w:val="center"/>
          </w:tcPr>
          <w:p w14:paraId="0E5614F9" w14:textId="77777777" w:rsidR="007B0B6E" w:rsidRPr="00324D93" w:rsidRDefault="007B0B6E" w:rsidP="001A6358">
            <w:pPr>
              <w:pStyle w:val="Nessunaspaziatura"/>
              <w:rPr>
                <w:b/>
              </w:rPr>
            </w:pPr>
            <w:r w:rsidRPr="00324D93">
              <w:rPr>
                <w:b/>
              </w:rPr>
              <w:t>Parametro</w:t>
            </w:r>
          </w:p>
        </w:tc>
        <w:tc>
          <w:tcPr>
            <w:tcW w:w="2861" w:type="dxa"/>
            <w:tcBorders>
              <w:top w:val="single" w:sz="8" w:space="0" w:color="auto"/>
              <w:bottom w:val="single" w:sz="4" w:space="0" w:color="auto"/>
            </w:tcBorders>
            <w:vAlign w:val="center"/>
          </w:tcPr>
          <w:p w14:paraId="176F5D97" w14:textId="77777777" w:rsidR="007B0B6E" w:rsidRPr="00324D93" w:rsidRDefault="007B0B6E" w:rsidP="001A6358">
            <w:pPr>
              <w:pStyle w:val="Nessunaspaziatura"/>
              <w:rPr>
                <w:b/>
              </w:rPr>
            </w:pPr>
            <w:r w:rsidRPr="00324D93">
              <w:rPr>
                <w:b/>
              </w:rPr>
              <w:ptab w:relativeTo="margin" w:alignment="left" w:leader="none"/>
            </w:r>
            <w:r w:rsidRPr="00324D93">
              <w:rPr>
                <w:b/>
              </w:rPr>
              <w:t>Valore</w:t>
            </w:r>
          </w:p>
        </w:tc>
      </w:tr>
      <w:tr w:rsidR="007B0B6E" w14:paraId="61125375" w14:textId="77777777" w:rsidTr="00071306">
        <w:trPr>
          <w:cantSplit/>
          <w:trHeight w:val="624"/>
          <w:jc w:val="center"/>
        </w:trPr>
        <w:tc>
          <w:tcPr>
            <w:tcW w:w="4395" w:type="dxa"/>
            <w:tcBorders>
              <w:top w:val="single" w:sz="4" w:space="0" w:color="auto"/>
              <w:bottom w:val="nil"/>
            </w:tcBorders>
            <w:vAlign w:val="center"/>
          </w:tcPr>
          <w:p w14:paraId="381E04EE" w14:textId="77777777" w:rsidR="007B0B6E" w:rsidRPr="005D18FE" w:rsidRDefault="007B0B6E" w:rsidP="001A6358">
            <w:pPr>
              <w:pStyle w:val="Nessunaspaziatura"/>
              <w:rPr>
                <w:lang w:val="it-IT"/>
              </w:rPr>
            </w:pPr>
            <w:r>
              <w:rPr>
                <w:lang w:val="it-IT"/>
              </w:rPr>
              <w:t>Flusso di calore [KW/m</w:t>
            </w:r>
            <w:r>
              <w:rPr>
                <w:vertAlign w:val="superscript"/>
                <w:lang w:val="it-IT"/>
              </w:rPr>
              <w:t>2</w:t>
            </w:r>
            <w:r>
              <w:rPr>
                <w:lang w:val="it-IT"/>
              </w:rPr>
              <w:t>]</w:t>
            </w:r>
          </w:p>
        </w:tc>
        <w:tc>
          <w:tcPr>
            <w:tcW w:w="2861" w:type="dxa"/>
            <w:tcBorders>
              <w:top w:val="single" w:sz="4" w:space="0" w:color="auto"/>
              <w:bottom w:val="nil"/>
            </w:tcBorders>
            <w:vAlign w:val="center"/>
          </w:tcPr>
          <w:p w14:paraId="72AFE5DD" w14:textId="77777777" w:rsidR="007B0B6E" w:rsidRDefault="007B0B6E" w:rsidP="001A6358">
            <w:pPr>
              <w:pStyle w:val="Nessunaspaziatura"/>
            </w:pPr>
            <w:r>
              <w:t>6</w:t>
            </w:r>
          </w:p>
        </w:tc>
      </w:tr>
      <w:tr w:rsidR="007B0B6E" w:rsidRPr="001A6358" w14:paraId="18760BCA" w14:textId="77777777" w:rsidTr="00071306">
        <w:trPr>
          <w:cantSplit/>
          <w:trHeight w:val="624"/>
          <w:jc w:val="center"/>
        </w:trPr>
        <w:tc>
          <w:tcPr>
            <w:tcW w:w="4395" w:type="dxa"/>
            <w:tcBorders>
              <w:top w:val="nil"/>
              <w:bottom w:val="nil"/>
            </w:tcBorders>
            <w:vAlign w:val="center"/>
          </w:tcPr>
          <w:p w14:paraId="1718993B" w14:textId="7236FB2C" w:rsidR="007B0B6E" w:rsidRDefault="001A6358" w:rsidP="001A6358">
            <w:pPr>
              <w:pStyle w:val="Nessunaspaziatura"/>
              <w:rPr>
                <w:lang w:val="it-IT"/>
              </w:rPr>
            </w:pPr>
            <w:r>
              <w:rPr>
                <w:lang w:val="it-IT"/>
              </w:rPr>
              <w:t xml:space="preserve">Distanza </w:t>
            </w:r>
            <w:r w:rsidR="00565910">
              <w:rPr>
                <w:lang w:val="it-IT"/>
              </w:rPr>
              <w:t>resistenza</w:t>
            </w:r>
            <w:r>
              <w:rPr>
                <w:lang w:val="it-IT"/>
              </w:rPr>
              <w:t xml:space="preserve"> del materiale [mm]</w:t>
            </w:r>
          </w:p>
        </w:tc>
        <w:tc>
          <w:tcPr>
            <w:tcW w:w="2861" w:type="dxa"/>
            <w:tcBorders>
              <w:top w:val="nil"/>
              <w:bottom w:val="nil"/>
            </w:tcBorders>
            <w:vAlign w:val="center"/>
          </w:tcPr>
          <w:p w14:paraId="25BB2B3A" w14:textId="77777777" w:rsidR="007B0B6E" w:rsidRPr="001A6358" w:rsidRDefault="001A6358" w:rsidP="001A6358">
            <w:pPr>
              <w:pStyle w:val="Nessunaspaziatura"/>
              <w:rPr>
                <w:lang w:val="it-IT"/>
              </w:rPr>
            </w:pPr>
            <w:r>
              <w:rPr>
                <w:lang w:val="it-IT"/>
              </w:rPr>
              <w:t>25</w:t>
            </w:r>
          </w:p>
        </w:tc>
      </w:tr>
      <w:tr w:rsidR="007B0B6E" w:rsidRPr="007B0B6E" w14:paraId="6A6F23A3" w14:textId="77777777" w:rsidTr="00071306">
        <w:trPr>
          <w:cantSplit/>
          <w:trHeight w:val="624"/>
          <w:jc w:val="center"/>
        </w:trPr>
        <w:tc>
          <w:tcPr>
            <w:tcW w:w="4395" w:type="dxa"/>
            <w:tcBorders>
              <w:top w:val="nil"/>
            </w:tcBorders>
            <w:vAlign w:val="center"/>
          </w:tcPr>
          <w:p w14:paraId="03AF154F" w14:textId="77777777" w:rsidR="007B0B6E" w:rsidRPr="005D18FE" w:rsidRDefault="007B0B6E" w:rsidP="001A6358">
            <w:pPr>
              <w:pStyle w:val="Nessunaspaziatura"/>
              <w:rPr>
                <w:lang w:val="it-IT"/>
              </w:rPr>
            </w:pPr>
            <w:r w:rsidRPr="005D18FE">
              <w:rPr>
                <w:lang w:val="it-IT"/>
              </w:rPr>
              <w:t xml:space="preserve">Dimensioni provini (aerogel CNF/DNA) </w:t>
            </w:r>
            <w:r>
              <w:rPr>
                <w:lang w:val="it-IT"/>
              </w:rPr>
              <w:br/>
            </w:r>
            <w:r w:rsidRPr="005D18FE">
              <w:rPr>
                <w:lang w:val="it-IT"/>
              </w:rPr>
              <w:t>lxlxh [mm]</w:t>
            </w:r>
          </w:p>
        </w:tc>
        <w:tc>
          <w:tcPr>
            <w:tcW w:w="2861" w:type="dxa"/>
            <w:tcBorders>
              <w:top w:val="nil"/>
            </w:tcBorders>
            <w:vAlign w:val="center"/>
          </w:tcPr>
          <w:p w14:paraId="6ED131C4" w14:textId="77777777" w:rsidR="007B0B6E" w:rsidRPr="007B0B6E" w:rsidRDefault="001A6358" w:rsidP="001A6358">
            <w:pPr>
              <w:pStyle w:val="Nessunaspaziatura"/>
              <w:rPr>
                <w:lang w:val="it-IT"/>
              </w:rPr>
            </w:pPr>
            <w:r>
              <w:rPr>
                <w:lang w:val="it-IT"/>
              </w:rPr>
              <w:t>50x50x10</w:t>
            </w:r>
          </w:p>
        </w:tc>
      </w:tr>
      <w:tr w:rsidR="007B0B6E" w:rsidRPr="007B0B6E" w14:paraId="196E85B1" w14:textId="77777777" w:rsidTr="001A6358">
        <w:trPr>
          <w:cantSplit/>
          <w:trHeight w:val="624"/>
          <w:jc w:val="center"/>
        </w:trPr>
        <w:tc>
          <w:tcPr>
            <w:tcW w:w="4395" w:type="dxa"/>
            <w:vAlign w:val="center"/>
          </w:tcPr>
          <w:p w14:paraId="44B712BC" w14:textId="77777777" w:rsidR="007B0B6E" w:rsidRPr="005D18FE" w:rsidRDefault="007B0B6E" w:rsidP="001A6358">
            <w:pPr>
              <w:pStyle w:val="Nessunaspaziatura"/>
              <w:rPr>
                <w:lang w:val="it-IT"/>
              </w:rPr>
            </w:pPr>
            <w:r w:rsidRPr="005D18FE">
              <w:rPr>
                <w:lang w:val="it-IT"/>
              </w:rPr>
              <w:t>Dimensioni provini PU rivestiti lxlxh [mm]</w:t>
            </w:r>
          </w:p>
        </w:tc>
        <w:tc>
          <w:tcPr>
            <w:tcW w:w="2861" w:type="dxa"/>
            <w:vAlign w:val="center"/>
          </w:tcPr>
          <w:p w14:paraId="3E568D10" w14:textId="77777777" w:rsidR="007B0B6E" w:rsidRPr="007B0B6E" w:rsidRDefault="001A6358" w:rsidP="001A6358">
            <w:pPr>
              <w:pStyle w:val="Nessunaspaziatura"/>
              <w:rPr>
                <w:lang w:val="it-IT"/>
              </w:rPr>
            </w:pPr>
            <w:r>
              <w:rPr>
                <w:lang w:val="it-IT"/>
              </w:rPr>
              <w:t>100x10</w:t>
            </w:r>
            <w:r w:rsidR="007B0B6E" w:rsidRPr="007B0B6E">
              <w:rPr>
                <w:lang w:val="it-IT"/>
              </w:rPr>
              <w:t>0x20</w:t>
            </w:r>
          </w:p>
        </w:tc>
      </w:tr>
    </w:tbl>
    <w:p w14:paraId="400B99D6" w14:textId="77777777" w:rsidR="00021F55" w:rsidRPr="00021F55" w:rsidRDefault="00021F55" w:rsidP="00CA7188">
      <w:pPr>
        <w:rPr>
          <w:lang w:val="it-IT"/>
        </w:rPr>
      </w:pPr>
      <w:r w:rsidRPr="00021F55">
        <w:rPr>
          <w:lang w:val="it-IT"/>
        </w:rPr>
        <w:t>I principali parametri ricavabili dall’analisi sono:</w:t>
      </w:r>
    </w:p>
    <w:p w14:paraId="18198BF9" w14:textId="77777777" w:rsidR="00021F55" w:rsidRPr="00CA7188" w:rsidRDefault="00021F55" w:rsidP="00CA7188">
      <w:pPr>
        <w:pStyle w:val="Paragrafoelenco"/>
        <w:numPr>
          <w:ilvl w:val="0"/>
          <w:numId w:val="16"/>
        </w:numPr>
        <w:rPr>
          <w:sz w:val="24"/>
          <w:szCs w:val="24"/>
        </w:rPr>
      </w:pPr>
      <w:r w:rsidRPr="00CA7188">
        <w:rPr>
          <w:sz w:val="24"/>
          <w:szCs w:val="24"/>
        </w:rPr>
        <w:t>HRR (</w:t>
      </w:r>
      <w:r w:rsidRPr="00C07BC4">
        <w:rPr>
          <w:sz w:val="24"/>
          <w:szCs w:val="24"/>
        </w:rPr>
        <w:t>Heate Release Rate</w:t>
      </w:r>
      <w:r w:rsidRPr="00CA7188">
        <w:rPr>
          <w:sz w:val="24"/>
          <w:szCs w:val="24"/>
        </w:rPr>
        <w:t>): velocità di rilascio del calore [kW/m</w:t>
      </w:r>
      <w:r w:rsidRPr="00CA7188">
        <w:rPr>
          <w:sz w:val="24"/>
          <w:szCs w:val="24"/>
          <w:vertAlign w:val="superscript"/>
        </w:rPr>
        <w:t>2</w:t>
      </w:r>
      <w:r w:rsidRPr="00CA7188">
        <w:rPr>
          <w:sz w:val="24"/>
          <w:szCs w:val="24"/>
        </w:rPr>
        <w:t>], ovvero la potenza termica rilasciata dal campione nell’unità di superficie irradiata;</w:t>
      </w:r>
    </w:p>
    <w:p w14:paraId="271B9225" w14:textId="424EC623" w:rsidR="00021F55" w:rsidRPr="00CA7188" w:rsidRDefault="00021F55" w:rsidP="00CA7188">
      <w:pPr>
        <w:pStyle w:val="Paragrafoelenco"/>
        <w:numPr>
          <w:ilvl w:val="0"/>
          <w:numId w:val="16"/>
        </w:numPr>
        <w:rPr>
          <w:sz w:val="24"/>
          <w:szCs w:val="24"/>
        </w:rPr>
      </w:pPr>
      <w:r w:rsidRPr="00CA7188">
        <w:rPr>
          <w:sz w:val="24"/>
          <w:szCs w:val="24"/>
        </w:rPr>
        <w:t>TTI (</w:t>
      </w:r>
      <w:r w:rsidRPr="00C07BC4">
        <w:rPr>
          <w:sz w:val="24"/>
          <w:szCs w:val="24"/>
        </w:rPr>
        <w:t>Time To Ignition</w:t>
      </w:r>
      <w:r w:rsidRPr="00CA7188">
        <w:rPr>
          <w:i/>
          <w:sz w:val="24"/>
          <w:szCs w:val="24"/>
        </w:rPr>
        <w:t xml:space="preserve">): </w:t>
      </w:r>
      <w:r w:rsidRPr="00CA7188">
        <w:rPr>
          <w:sz w:val="24"/>
          <w:szCs w:val="24"/>
        </w:rPr>
        <w:t>tempo al quale avviene l’innesco dopo l’e</w:t>
      </w:r>
      <w:r w:rsidR="00397C03">
        <w:rPr>
          <w:sz w:val="24"/>
          <w:szCs w:val="24"/>
        </w:rPr>
        <w:t xml:space="preserve">sposizione al flusso di calore </w:t>
      </w:r>
      <w:r w:rsidRPr="00CA7188">
        <w:rPr>
          <w:sz w:val="24"/>
          <w:szCs w:val="24"/>
        </w:rPr>
        <w:t>[s]</w:t>
      </w:r>
    </w:p>
    <w:p w14:paraId="67C2623E" w14:textId="77777777" w:rsidR="00021F55" w:rsidRPr="00CA7188" w:rsidRDefault="00021F55" w:rsidP="00CA7188">
      <w:pPr>
        <w:pStyle w:val="Paragrafoelenco"/>
        <w:numPr>
          <w:ilvl w:val="0"/>
          <w:numId w:val="16"/>
        </w:numPr>
        <w:rPr>
          <w:sz w:val="24"/>
          <w:szCs w:val="24"/>
        </w:rPr>
      </w:pPr>
      <w:r w:rsidRPr="00CA7188">
        <w:rPr>
          <w:sz w:val="24"/>
          <w:szCs w:val="24"/>
        </w:rPr>
        <w:t>pKHRR (</w:t>
      </w:r>
      <w:r w:rsidRPr="00C07BC4">
        <w:rPr>
          <w:sz w:val="24"/>
          <w:szCs w:val="24"/>
        </w:rPr>
        <w:t>Peak Heat Release Rate</w:t>
      </w:r>
      <w:r w:rsidRPr="00CA7188">
        <w:rPr>
          <w:sz w:val="24"/>
          <w:szCs w:val="24"/>
        </w:rPr>
        <w:t>): punto di massimo relativo alla funzione HRR [kW/m</w:t>
      </w:r>
      <w:r w:rsidRPr="00CA7188">
        <w:rPr>
          <w:sz w:val="24"/>
          <w:szCs w:val="24"/>
          <w:vertAlign w:val="superscript"/>
        </w:rPr>
        <w:t>2</w:t>
      </w:r>
      <w:r w:rsidRPr="00CA7188">
        <w:rPr>
          <w:sz w:val="24"/>
          <w:szCs w:val="24"/>
        </w:rPr>
        <w:t>];</w:t>
      </w:r>
    </w:p>
    <w:p w14:paraId="273FC555" w14:textId="19F42925" w:rsidR="00021F55" w:rsidRPr="00CA7188" w:rsidRDefault="00021F55" w:rsidP="00CA7188">
      <w:pPr>
        <w:pStyle w:val="Paragrafoelenco"/>
        <w:numPr>
          <w:ilvl w:val="0"/>
          <w:numId w:val="16"/>
        </w:numPr>
        <w:rPr>
          <w:sz w:val="24"/>
          <w:szCs w:val="24"/>
        </w:rPr>
      </w:pPr>
      <w:r w:rsidRPr="00CA7188">
        <w:rPr>
          <w:sz w:val="24"/>
          <w:szCs w:val="24"/>
        </w:rPr>
        <w:t>THR (</w:t>
      </w:r>
      <w:r w:rsidRPr="00C07BC4">
        <w:rPr>
          <w:sz w:val="24"/>
          <w:szCs w:val="24"/>
        </w:rPr>
        <w:t xml:space="preserve">Total Heat </w:t>
      </w:r>
      <w:r w:rsidR="00700654" w:rsidRPr="00C07BC4">
        <w:rPr>
          <w:sz w:val="24"/>
          <w:szCs w:val="24"/>
        </w:rPr>
        <w:t>Relea</w:t>
      </w:r>
      <w:r w:rsidR="00700654">
        <w:rPr>
          <w:sz w:val="24"/>
          <w:szCs w:val="24"/>
        </w:rPr>
        <w:t>s</w:t>
      </w:r>
      <w:r w:rsidR="00700654" w:rsidRPr="00C07BC4">
        <w:rPr>
          <w:sz w:val="24"/>
          <w:szCs w:val="24"/>
        </w:rPr>
        <w:t>e</w:t>
      </w:r>
      <w:r w:rsidRPr="00CA7188">
        <w:rPr>
          <w:sz w:val="24"/>
          <w:szCs w:val="24"/>
        </w:rPr>
        <w:t xml:space="preserve">): calore rilasciato per unità di superficie </w:t>
      </w:r>
      <w:r w:rsidR="000D7109">
        <w:rPr>
          <w:sz w:val="24"/>
          <w:szCs w:val="24"/>
        </w:rPr>
        <w:br/>
      </w:r>
      <w:r w:rsidRPr="00CA7188">
        <w:rPr>
          <w:sz w:val="24"/>
          <w:szCs w:val="24"/>
        </w:rPr>
        <w:t>[MJ/ m</w:t>
      </w:r>
      <w:r w:rsidRPr="00CA7188">
        <w:rPr>
          <w:sz w:val="24"/>
          <w:szCs w:val="24"/>
          <w:vertAlign w:val="superscript"/>
        </w:rPr>
        <w:t>2</w:t>
      </w:r>
      <w:r w:rsidRPr="00CA7188">
        <w:rPr>
          <w:sz w:val="24"/>
          <w:szCs w:val="24"/>
        </w:rPr>
        <w:t>];</w:t>
      </w:r>
    </w:p>
    <w:p w14:paraId="54821B6E" w14:textId="3E8A5987" w:rsidR="00021F55" w:rsidRDefault="00021F55" w:rsidP="00CA7188">
      <w:pPr>
        <w:pStyle w:val="Paragrafoelenco"/>
        <w:numPr>
          <w:ilvl w:val="0"/>
          <w:numId w:val="16"/>
        </w:numPr>
        <w:rPr>
          <w:sz w:val="24"/>
          <w:szCs w:val="24"/>
        </w:rPr>
      </w:pPr>
      <w:r w:rsidRPr="00CA7188">
        <w:rPr>
          <w:sz w:val="24"/>
          <w:szCs w:val="24"/>
        </w:rPr>
        <w:t>TSR (</w:t>
      </w:r>
      <w:r w:rsidRPr="00C07BC4">
        <w:rPr>
          <w:sz w:val="24"/>
          <w:szCs w:val="24"/>
        </w:rPr>
        <w:t>Total Smoke Rel</w:t>
      </w:r>
      <w:r w:rsidR="00700654">
        <w:rPr>
          <w:sz w:val="24"/>
          <w:szCs w:val="24"/>
        </w:rPr>
        <w:t>e</w:t>
      </w:r>
      <w:r w:rsidRPr="00C07BC4">
        <w:rPr>
          <w:sz w:val="24"/>
          <w:szCs w:val="24"/>
        </w:rPr>
        <w:t>ase</w:t>
      </w:r>
      <w:r w:rsidRPr="00CA7188">
        <w:rPr>
          <w:sz w:val="24"/>
          <w:szCs w:val="24"/>
        </w:rPr>
        <w:t>): totale dei fumi rilasciati [m</w:t>
      </w:r>
      <w:r w:rsidRPr="00CA7188">
        <w:rPr>
          <w:sz w:val="24"/>
          <w:szCs w:val="24"/>
          <w:vertAlign w:val="superscript"/>
        </w:rPr>
        <w:t>2</w:t>
      </w:r>
      <w:r w:rsidRPr="00CA7188">
        <w:rPr>
          <w:sz w:val="24"/>
          <w:szCs w:val="24"/>
        </w:rPr>
        <w:t>/ m</w:t>
      </w:r>
      <w:r w:rsidRPr="00CA7188">
        <w:rPr>
          <w:sz w:val="24"/>
          <w:szCs w:val="24"/>
          <w:vertAlign w:val="superscript"/>
        </w:rPr>
        <w:t>2</w:t>
      </w:r>
      <w:r w:rsidR="000D7109">
        <w:rPr>
          <w:sz w:val="24"/>
          <w:szCs w:val="24"/>
        </w:rPr>
        <w:t>];</w:t>
      </w:r>
    </w:p>
    <w:p w14:paraId="1E6324BA" w14:textId="77777777" w:rsidR="000D7109" w:rsidRDefault="000D7109" w:rsidP="00CA7188">
      <w:pPr>
        <w:pStyle w:val="Paragrafoelenco"/>
        <w:numPr>
          <w:ilvl w:val="0"/>
          <w:numId w:val="16"/>
        </w:numPr>
        <w:rPr>
          <w:sz w:val="24"/>
          <w:szCs w:val="24"/>
        </w:rPr>
      </w:pPr>
      <w:r>
        <w:rPr>
          <w:sz w:val="24"/>
          <w:szCs w:val="24"/>
        </w:rPr>
        <w:t>FPI (</w:t>
      </w:r>
      <w:r w:rsidRPr="00C07BC4">
        <w:rPr>
          <w:sz w:val="24"/>
          <w:szCs w:val="24"/>
        </w:rPr>
        <w:t>Fire performance index</w:t>
      </w:r>
      <w:r>
        <w:rPr>
          <w:sz w:val="24"/>
          <w:szCs w:val="24"/>
        </w:rPr>
        <w:t>): indica la capacità di un materiale di limitare la propagazione delle fiamme [s</w:t>
      </w:r>
      <w:r w:rsidRPr="00CA7188">
        <w:rPr>
          <w:sz w:val="24"/>
          <w:szCs w:val="24"/>
        </w:rPr>
        <w:t xml:space="preserve">/ </w:t>
      </w:r>
      <w:r>
        <w:rPr>
          <w:sz w:val="24"/>
          <w:szCs w:val="24"/>
        </w:rPr>
        <w:t>kW/</w:t>
      </w:r>
      <w:r w:rsidRPr="00CA7188">
        <w:rPr>
          <w:sz w:val="24"/>
          <w:szCs w:val="24"/>
        </w:rPr>
        <w:t xml:space="preserve"> m</w:t>
      </w:r>
      <w:r w:rsidRPr="00CA7188">
        <w:rPr>
          <w:sz w:val="24"/>
          <w:szCs w:val="24"/>
          <w:vertAlign w:val="superscript"/>
        </w:rPr>
        <w:t>2</w:t>
      </w:r>
      <w:r>
        <w:rPr>
          <w:sz w:val="24"/>
          <w:szCs w:val="24"/>
        </w:rPr>
        <w:t>]</w:t>
      </w:r>
    </w:p>
    <w:p w14:paraId="5C84BE46" w14:textId="148ABA1E" w:rsidR="000D7109" w:rsidRPr="000D7109" w:rsidRDefault="000D7109" w:rsidP="000D7109">
      <w:pPr>
        <w:pStyle w:val="Paragrafoelenco"/>
        <w:numPr>
          <w:ilvl w:val="0"/>
          <w:numId w:val="16"/>
        </w:numPr>
        <w:rPr>
          <w:sz w:val="24"/>
          <w:szCs w:val="24"/>
        </w:rPr>
      </w:pPr>
      <w:r w:rsidRPr="000D7109">
        <w:rPr>
          <w:sz w:val="24"/>
          <w:szCs w:val="24"/>
        </w:rPr>
        <w:lastRenderedPageBreak/>
        <w:t>FIGRA (</w:t>
      </w:r>
      <w:r w:rsidRPr="00C17E3C">
        <w:rPr>
          <w:sz w:val="24"/>
          <w:szCs w:val="24"/>
        </w:rPr>
        <w:t xml:space="preserve">Fire </w:t>
      </w:r>
      <w:proofErr w:type="spellStart"/>
      <w:r w:rsidRPr="00C17E3C">
        <w:rPr>
          <w:sz w:val="24"/>
          <w:szCs w:val="24"/>
        </w:rPr>
        <w:t>growth</w:t>
      </w:r>
      <w:proofErr w:type="spellEnd"/>
      <w:r w:rsidRPr="00C17E3C">
        <w:rPr>
          <w:sz w:val="24"/>
          <w:szCs w:val="24"/>
        </w:rPr>
        <w:t xml:space="preserve"> rate</w:t>
      </w:r>
      <w:r>
        <w:rPr>
          <w:sz w:val="24"/>
          <w:szCs w:val="24"/>
        </w:rPr>
        <w:t>)</w:t>
      </w:r>
      <w:r w:rsidRPr="000D7109">
        <w:rPr>
          <w:sz w:val="24"/>
          <w:szCs w:val="24"/>
        </w:rPr>
        <w:t xml:space="preserve">: indica la velocità con </w:t>
      </w:r>
      <w:r>
        <w:rPr>
          <w:sz w:val="24"/>
          <w:szCs w:val="24"/>
        </w:rPr>
        <w:t>cui un incendio si sviluppa o propaga nel tempo [kW/</w:t>
      </w:r>
      <w:r w:rsidRPr="00CA7188">
        <w:rPr>
          <w:sz w:val="24"/>
          <w:szCs w:val="24"/>
        </w:rPr>
        <w:t xml:space="preserve"> m</w:t>
      </w:r>
      <w:r w:rsidRPr="00CA7188">
        <w:rPr>
          <w:sz w:val="24"/>
          <w:szCs w:val="24"/>
          <w:vertAlign w:val="superscript"/>
        </w:rPr>
        <w:t>2</w:t>
      </w:r>
      <w:r>
        <w:rPr>
          <w:sz w:val="24"/>
          <w:szCs w:val="24"/>
        </w:rPr>
        <w:t>/s]</w:t>
      </w:r>
    </w:p>
    <w:p w14:paraId="6B8460F0" w14:textId="77777777" w:rsidR="00021F55" w:rsidRPr="000D7109" w:rsidRDefault="00967DE8" w:rsidP="00021F55">
      <w:pPr>
        <w:pStyle w:val="Paragrafoelenco"/>
        <w:spacing w:after="240"/>
        <w:ind w:left="0" w:right="284"/>
        <w:rPr>
          <w:rFonts w:eastAsiaTheme="minorEastAsia" w:cs="Times New Roman"/>
          <w:sz w:val="24"/>
          <w:szCs w:val="24"/>
        </w:rPr>
      </w:pPr>
      <w:r>
        <w:rPr>
          <w:rFonts w:eastAsiaTheme="minorEastAsia" w:cs="Times New Roman"/>
          <w:noProof/>
          <w:sz w:val="24"/>
          <w:szCs w:val="24"/>
          <w:lang w:eastAsia="it-IT"/>
        </w:rPr>
        <w:drawing>
          <wp:anchor distT="0" distB="0" distL="114300" distR="114300" simplePos="0" relativeHeight="251688960" behindDoc="1" locked="0" layoutInCell="1" allowOverlap="1" wp14:anchorId="4B75C5DA" wp14:editId="003429E5">
            <wp:simplePos x="0" y="0"/>
            <wp:positionH relativeFrom="margin">
              <wp:posOffset>1351915</wp:posOffset>
            </wp:positionH>
            <wp:positionV relativeFrom="paragraph">
              <wp:posOffset>154305</wp:posOffset>
            </wp:positionV>
            <wp:extent cx="3084843" cy="3956647"/>
            <wp:effectExtent l="0" t="0" r="1270" b="6350"/>
            <wp:wrapTight wrapText="bothSides">
              <wp:wrapPolygon edited="0">
                <wp:start x="0" y="0"/>
                <wp:lineTo x="0" y="21531"/>
                <wp:lineTo x="21476" y="21531"/>
                <wp:lineTo x="21476" y="0"/>
                <wp:lineTo x="0" y="0"/>
              </wp:wrapPolygon>
            </wp:wrapTight>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magine9.png"/>
                    <pic:cNvPicPr/>
                  </pic:nvPicPr>
                  <pic:blipFill>
                    <a:blip r:embed="rId23">
                      <a:extLst>
                        <a:ext uri="{28A0092B-C50C-407E-A947-70E740481C1C}">
                          <a14:useLocalDpi xmlns:a14="http://schemas.microsoft.com/office/drawing/2010/main" val="0"/>
                        </a:ext>
                      </a:extLst>
                    </a:blip>
                    <a:stretch>
                      <a:fillRect/>
                    </a:stretch>
                  </pic:blipFill>
                  <pic:spPr>
                    <a:xfrm>
                      <a:off x="0" y="0"/>
                      <a:ext cx="3084843" cy="3956647"/>
                    </a:xfrm>
                    <a:prstGeom prst="rect">
                      <a:avLst/>
                    </a:prstGeom>
                    <a:ln w="19050">
                      <a:noFill/>
                    </a:ln>
                  </pic:spPr>
                </pic:pic>
              </a:graphicData>
            </a:graphic>
          </wp:anchor>
        </w:drawing>
      </w:r>
    </w:p>
    <w:p w14:paraId="5087CB67" w14:textId="77777777" w:rsidR="00021F55" w:rsidRPr="000D7109" w:rsidRDefault="00021F55" w:rsidP="00021F55">
      <w:pPr>
        <w:pStyle w:val="Paragrafoelenco"/>
        <w:spacing w:after="240"/>
        <w:ind w:left="0" w:right="284"/>
        <w:rPr>
          <w:rFonts w:eastAsiaTheme="minorEastAsia" w:cs="Times New Roman"/>
          <w:sz w:val="24"/>
          <w:szCs w:val="24"/>
        </w:rPr>
      </w:pPr>
    </w:p>
    <w:p w14:paraId="0492FDC5" w14:textId="77777777" w:rsidR="00021F55" w:rsidRPr="000D7109" w:rsidRDefault="00021F55" w:rsidP="00021F55">
      <w:pPr>
        <w:pStyle w:val="Paragrafoelenco"/>
        <w:spacing w:after="240"/>
        <w:ind w:left="0" w:right="284"/>
        <w:rPr>
          <w:rFonts w:eastAsiaTheme="minorEastAsia" w:cs="Times New Roman"/>
          <w:sz w:val="24"/>
          <w:szCs w:val="24"/>
        </w:rPr>
      </w:pPr>
    </w:p>
    <w:p w14:paraId="161E2FC2" w14:textId="77777777" w:rsidR="00021F55" w:rsidRPr="000D7109" w:rsidRDefault="00021F55" w:rsidP="00021F55">
      <w:pPr>
        <w:pStyle w:val="Paragrafoelenco"/>
        <w:spacing w:after="240"/>
        <w:ind w:left="0" w:right="284"/>
        <w:rPr>
          <w:rFonts w:eastAsiaTheme="minorEastAsia" w:cs="Times New Roman"/>
          <w:sz w:val="24"/>
          <w:szCs w:val="24"/>
        </w:rPr>
      </w:pPr>
    </w:p>
    <w:p w14:paraId="1F1ADA01" w14:textId="77777777" w:rsidR="00021F55" w:rsidRPr="000D7109" w:rsidRDefault="00021F55" w:rsidP="00021F55">
      <w:pPr>
        <w:pStyle w:val="Paragrafoelenco"/>
        <w:spacing w:after="240"/>
        <w:ind w:left="0" w:right="284"/>
        <w:rPr>
          <w:rFonts w:eastAsiaTheme="minorEastAsia" w:cs="Times New Roman"/>
          <w:sz w:val="24"/>
          <w:szCs w:val="24"/>
        </w:rPr>
      </w:pPr>
    </w:p>
    <w:p w14:paraId="642A1880" w14:textId="77777777" w:rsidR="00021F55" w:rsidRPr="000D7109" w:rsidRDefault="00021F55" w:rsidP="00021F55">
      <w:pPr>
        <w:pStyle w:val="Paragrafoelenco"/>
        <w:spacing w:after="240"/>
        <w:ind w:left="0" w:right="284"/>
        <w:rPr>
          <w:rFonts w:eastAsiaTheme="minorEastAsia" w:cs="Times New Roman"/>
          <w:sz w:val="24"/>
          <w:szCs w:val="24"/>
        </w:rPr>
      </w:pPr>
    </w:p>
    <w:p w14:paraId="3DFAD2EC" w14:textId="77777777" w:rsidR="00021F55" w:rsidRPr="000D7109" w:rsidRDefault="00021F55" w:rsidP="00021F55">
      <w:pPr>
        <w:pStyle w:val="Paragrafoelenco"/>
        <w:spacing w:after="240"/>
        <w:ind w:left="0" w:right="284"/>
        <w:rPr>
          <w:rFonts w:eastAsiaTheme="minorEastAsia" w:cs="Times New Roman"/>
          <w:sz w:val="24"/>
          <w:szCs w:val="24"/>
        </w:rPr>
      </w:pPr>
    </w:p>
    <w:p w14:paraId="5A7A7B34" w14:textId="77777777" w:rsidR="00021F55" w:rsidRPr="000D7109" w:rsidRDefault="00021F55" w:rsidP="00021F55">
      <w:pPr>
        <w:pStyle w:val="Paragrafoelenco"/>
        <w:spacing w:after="240"/>
        <w:ind w:left="0" w:right="284"/>
        <w:rPr>
          <w:rFonts w:eastAsiaTheme="minorEastAsia" w:cs="Times New Roman"/>
          <w:sz w:val="24"/>
          <w:szCs w:val="24"/>
        </w:rPr>
      </w:pPr>
    </w:p>
    <w:p w14:paraId="27D56112" w14:textId="77777777" w:rsidR="00021F55" w:rsidRPr="000D7109" w:rsidRDefault="00021F55" w:rsidP="00021F55">
      <w:pPr>
        <w:pStyle w:val="Paragrafoelenco"/>
        <w:spacing w:after="240"/>
        <w:ind w:left="0" w:right="284"/>
        <w:rPr>
          <w:rFonts w:eastAsiaTheme="minorEastAsia" w:cs="Times New Roman"/>
          <w:sz w:val="24"/>
          <w:szCs w:val="24"/>
        </w:rPr>
      </w:pPr>
    </w:p>
    <w:p w14:paraId="3FF9A796" w14:textId="77777777" w:rsidR="00021F55" w:rsidRPr="000D7109" w:rsidRDefault="00021F55" w:rsidP="00021F55">
      <w:pPr>
        <w:pStyle w:val="Paragrafoelenco"/>
        <w:spacing w:after="240"/>
        <w:ind w:left="0" w:right="284"/>
        <w:rPr>
          <w:rFonts w:eastAsiaTheme="minorEastAsia" w:cs="Times New Roman"/>
          <w:sz w:val="24"/>
          <w:szCs w:val="24"/>
        </w:rPr>
      </w:pPr>
    </w:p>
    <w:p w14:paraId="679EFA3C" w14:textId="77777777" w:rsidR="00021F55" w:rsidRPr="000D7109" w:rsidRDefault="00021F55" w:rsidP="00021F55">
      <w:pPr>
        <w:pStyle w:val="Paragrafoelenco"/>
        <w:spacing w:after="240"/>
        <w:ind w:left="0" w:right="284"/>
        <w:rPr>
          <w:rFonts w:eastAsiaTheme="minorEastAsia" w:cs="Times New Roman"/>
          <w:sz w:val="24"/>
          <w:szCs w:val="24"/>
        </w:rPr>
      </w:pPr>
    </w:p>
    <w:p w14:paraId="58F2BA58" w14:textId="77777777" w:rsidR="00021F55" w:rsidRPr="000D7109" w:rsidRDefault="00021F55" w:rsidP="00021F55">
      <w:pPr>
        <w:pStyle w:val="Paragrafoelenco"/>
        <w:spacing w:after="240"/>
        <w:ind w:left="0" w:right="284"/>
        <w:rPr>
          <w:rFonts w:eastAsiaTheme="minorEastAsia" w:cs="Times New Roman"/>
          <w:sz w:val="24"/>
          <w:szCs w:val="24"/>
        </w:rPr>
      </w:pPr>
    </w:p>
    <w:p w14:paraId="72E3A70B" w14:textId="77777777" w:rsidR="00021F55" w:rsidRPr="000D7109" w:rsidRDefault="00021F55" w:rsidP="00021F55">
      <w:pPr>
        <w:pStyle w:val="Paragrafoelenco"/>
        <w:spacing w:after="240"/>
        <w:ind w:left="0" w:right="284"/>
        <w:rPr>
          <w:rFonts w:eastAsiaTheme="minorEastAsia" w:cs="Times New Roman"/>
          <w:sz w:val="24"/>
          <w:szCs w:val="24"/>
        </w:rPr>
      </w:pPr>
    </w:p>
    <w:p w14:paraId="228C5279" w14:textId="77777777" w:rsidR="00021F55" w:rsidRPr="000D7109" w:rsidRDefault="00021F55" w:rsidP="00021F55">
      <w:pPr>
        <w:pStyle w:val="Paragrafoelenco"/>
        <w:spacing w:after="240"/>
        <w:ind w:left="0" w:right="284"/>
        <w:rPr>
          <w:rFonts w:eastAsiaTheme="minorEastAsia" w:cs="Times New Roman"/>
          <w:sz w:val="24"/>
          <w:szCs w:val="24"/>
        </w:rPr>
      </w:pPr>
    </w:p>
    <w:p w14:paraId="7C44C0FF" w14:textId="77777777" w:rsidR="00021F55" w:rsidRPr="000D7109" w:rsidRDefault="00021F55" w:rsidP="00021F55">
      <w:pPr>
        <w:pStyle w:val="Paragrafoelenco"/>
        <w:spacing w:after="240"/>
        <w:ind w:left="0" w:right="284"/>
        <w:rPr>
          <w:rFonts w:eastAsiaTheme="minorEastAsia" w:cs="Times New Roman"/>
          <w:sz w:val="24"/>
          <w:szCs w:val="24"/>
        </w:rPr>
      </w:pPr>
    </w:p>
    <w:p w14:paraId="74ACFD0E" w14:textId="77777777" w:rsidR="00021F55" w:rsidRPr="000D7109" w:rsidRDefault="00021F55" w:rsidP="00021F55">
      <w:pPr>
        <w:pStyle w:val="Paragrafoelenco"/>
        <w:spacing w:after="240"/>
        <w:ind w:left="0" w:right="284"/>
        <w:rPr>
          <w:rFonts w:eastAsiaTheme="minorEastAsia" w:cs="Times New Roman"/>
          <w:sz w:val="24"/>
          <w:szCs w:val="24"/>
        </w:rPr>
      </w:pPr>
    </w:p>
    <w:p w14:paraId="2B74FD32" w14:textId="77777777" w:rsidR="00021F55" w:rsidRPr="000D7109" w:rsidRDefault="00021F55" w:rsidP="00021F55">
      <w:pPr>
        <w:pStyle w:val="Paragrafoelenco"/>
        <w:spacing w:after="240"/>
        <w:ind w:left="0" w:right="284"/>
        <w:rPr>
          <w:rFonts w:eastAsiaTheme="minorEastAsia" w:cs="Times New Roman"/>
          <w:sz w:val="24"/>
          <w:szCs w:val="24"/>
        </w:rPr>
      </w:pPr>
    </w:p>
    <w:p w14:paraId="42222B6D" w14:textId="77777777" w:rsidR="00021F55" w:rsidRPr="000D7109" w:rsidRDefault="00021F55" w:rsidP="00021F55">
      <w:pPr>
        <w:pStyle w:val="Paragrafoelenco"/>
        <w:spacing w:after="240"/>
        <w:ind w:left="0" w:right="284"/>
        <w:rPr>
          <w:rFonts w:eastAsiaTheme="minorEastAsia" w:cs="Times New Roman"/>
          <w:sz w:val="24"/>
          <w:szCs w:val="24"/>
        </w:rPr>
      </w:pPr>
    </w:p>
    <w:p w14:paraId="33E8BA48" w14:textId="77777777" w:rsidR="00021F55" w:rsidRPr="000D7109" w:rsidRDefault="00021F55" w:rsidP="00021F55">
      <w:pPr>
        <w:pStyle w:val="Paragrafoelenco"/>
        <w:spacing w:after="240"/>
        <w:ind w:left="0" w:right="284"/>
        <w:rPr>
          <w:rFonts w:eastAsiaTheme="minorEastAsia" w:cs="Times New Roman"/>
          <w:sz w:val="24"/>
          <w:szCs w:val="24"/>
        </w:rPr>
      </w:pPr>
    </w:p>
    <w:p w14:paraId="023F3327" w14:textId="77777777" w:rsidR="00021F55" w:rsidRPr="000D7109" w:rsidRDefault="00021F55" w:rsidP="00021F55">
      <w:pPr>
        <w:pStyle w:val="Paragrafoelenco"/>
        <w:spacing w:after="240"/>
        <w:ind w:left="0" w:right="284"/>
        <w:rPr>
          <w:rFonts w:eastAsiaTheme="minorEastAsia" w:cs="Times New Roman"/>
          <w:sz w:val="24"/>
          <w:szCs w:val="24"/>
        </w:rPr>
      </w:pPr>
    </w:p>
    <w:p w14:paraId="4D9A0E39" w14:textId="77777777" w:rsidR="00021F55" w:rsidRPr="000D7109" w:rsidRDefault="006C3448" w:rsidP="00021F55">
      <w:pPr>
        <w:pStyle w:val="Paragrafoelenco"/>
        <w:spacing w:after="240"/>
        <w:ind w:left="0" w:right="284"/>
        <w:rPr>
          <w:rFonts w:eastAsiaTheme="minorEastAsia" w:cs="Times New Roman"/>
          <w:sz w:val="24"/>
          <w:szCs w:val="24"/>
        </w:rPr>
      </w:pPr>
      <w:r>
        <w:rPr>
          <w:noProof/>
          <w:lang w:eastAsia="it-IT"/>
        </w:rPr>
        <mc:AlternateContent>
          <mc:Choice Requires="wps">
            <w:drawing>
              <wp:anchor distT="0" distB="0" distL="114300" distR="114300" simplePos="0" relativeHeight="251689984" behindDoc="1" locked="0" layoutInCell="1" allowOverlap="1" wp14:anchorId="6C37E6AB" wp14:editId="37991BF8">
                <wp:simplePos x="0" y="0"/>
                <wp:positionH relativeFrom="margin">
                  <wp:align>center</wp:align>
                </wp:positionH>
                <wp:positionV relativeFrom="paragraph">
                  <wp:posOffset>140335</wp:posOffset>
                </wp:positionV>
                <wp:extent cx="3084830" cy="635"/>
                <wp:effectExtent l="0" t="0" r="1270" b="0"/>
                <wp:wrapTight wrapText="bothSides">
                  <wp:wrapPolygon edited="0">
                    <wp:start x="0" y="0"/>
                    <wp:lineTo x="0" y="20389"/>
                    <wp:lineTo x="21476" y="20389"/>
                    <wp:lineTo x="21476" y="0"/>
                    <wp:lineTo x="0" y="0"/>
                  </wp:wrapPolygon>
                </wp:wrapTight>
                <wp:docPr id="23" name="Casella di testo 23"/>
                <wp:cNvGraphicFramePr/>
                <a:graphic xmlns:a="http://schemas.openxmlformats.org/drawingml/2006/main">
                  <a:graphicData uri="http://schemas.microsoft.com/office/word/2010/wordprocessingShape">
                    <wps:wsp>
                      <wps:cNvSpPr txBox="1"/>
                      <wps:spPr>
                        <a:xfrm>
                          <a:off x="0" y="0"/>
                          <a:ext cx="3084830" cy="635"/>
                        </a:xfrm>
                        <a:prstGeom prst="rect">
                          <a:avLst/>
                        </a:prstGeom>
                        <a:solidFill>
                          <a:prstClr val="white"/>
                        </a:solidFill>
                        <a:ln>
                          <a:noFill/>
                        </a:ln>
                      </wps:spPr>
                      <wps:txbx>
                        <w:txbxContent>
                          <w:p w14:paraId="576C2352" w14:textId="77777777" w:rsidR="0049069B" w:rsidRPr="001A6358" w:rsidRDefault="0049069B" w:rsidP="001726E6">
                            <w:pPr>
                              <w:pStyle w:val="Didascalia"/>
                              <w:ind w:left="0" w:firstLine="0"/>
                              <w:jc w:val="left"/>
                              <w:rPr>
                                <w:rFonts w:cs="Times New Roman"/>
                                <w:i w:val="0"/>
                                <w:noProof/>
                                <w:color w:val="000000" w:themeColor="text1"/>
                                <w:sz w:val="22"/>
                                <w:szCs w:val="22"/>
                              </w:rPr>
                            </w:pPr>
                            <w:r w:rsidRPr="001726E6">
                              <w:rPr>
                                <w:b/>
                                <w:color w:val="000000" w:themeColor="text1"/>
                                <w:sz w:val="22"/>
                                <w:szCs w:val="22"/>
                              </w:rPr>
                              <w:t>Figura 2.5</w:t>
                            </w:r>
                            <w:r w:rsidRPr="001726E6">
                              <w:rPr>
                                <w:color w:val="000000" w:themeColor="text1"/>
                                <w:sz w:val="22"/>
                                <w:szCs w:val="22"/>
                              </w:rPr>
                              <w:t xml:space="preserve"> – </w:t>
                            </w:r>
                            <w:r w:rsidRPr="001A6358">
                              <w:rPr>
                                <w:i w:val="0"/>
                                <w:color w:val="000000" w:themeColor="text1"/>
                                <w:sz w:val="22"/>
                                <w:szCs w:val="22"/>
                              </w:rPr>
                              <w:t>Cono calorimetro a consumo di ossigeno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C37E6AB" id="Casella di testo 23" o:spid="_x0000_s1039" type="#_x0000_t202" style="position:absolute;left:0;text-align:left;margin-left:0;margin-top:11.05pt;width:242.9pt;height:.05pt;z-index:-251626496;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" stroked="f">
                <v:textbox style="mso-fit-shape-to-text:t" inset="0,0,0,0">
                  <w:txbxContent>
                    <w:p w14:paraId="576C2352" w14:textId="77777777" w:rsidR="0049069B" w:rsidRPr="001A6358" w:rsidRDefault="0049069B" w:rsidP="001726E6">
                      <w:pPr>
                        <w:pStyle w:val="Didascalia"/>
                        <w:ind w:left="0" w:firstLine="0"/>
                        <w:jc w:val="left"/>
                        <w:rPr>
                          <w:rFonts w:cs="Times New Roman"/>
                          <w:i w:val="0"/>
                          <w:noProof/>
                          <w:color w:val="000000" w:themeColor="text1"/>
                          <w:sz w:val="22"/>
                          <w:szCs w:val="22"/>
                        </w:rPr>
                      </w:pPr>
                      <w:r w:rsidRPr="001726E6">
                        <w:rPr>
                          <w:b/>
                          <w:color w:val="000000" w:themeColor="text1"/>
                          <w:sz w:val="22"/>
                          <w:szCs w:val="22"/>
                        </w:rPr>
                        <w:t>Figura 2.5</w:t>
                      </w:r>
                      <w:r w:rsidRPr="001726E6">
                        <w:rPr>
                          <w:color w:val="000000" w:themeColor="text1"/>
                          <w:sz w:val="22"/>
                          <w:szCs w:val="22"/>
                        </w:rPr>
                        <w:t xml:space="preserve"> – </w:t>
                      </w:r>
                      <w:r w:rsidRPr="001A6358">
                        <w:rPr>
                          <w:i w:val="0"/>
                          <w:color w:val="000000" w:themeColor="text1"/>
                          <w:sz w:val="22"/>
                          <w:szCs w:val="22"/>
                        </w:rPr>
                        <w:t>Cono calorimetro a consumo di ossigeno</w:t>
                      </w:r>
                    </w:p>
                  </w:txbxContent>
                </v:textbox>
                <w10:wrap type="tight" anchorx="margin"/>
              </v:shape>
            </w:pict>
          </mc:Fallback>
        </mc:AlternateContent>
      </w:r>
    </w:p>
    <w:p w14:paraId="2A207D3F" w14:textId="77777777" w:rsidR="00021F55" w:rsidRPr="000D7109" w:rsidRDefault="00021F55" w:rsidP="00021F55">
      <w:pPr>
        <w:pStyle w:val="Paragrafoelenco"/>
        <w:spacing w:after="240"/>
        <w:ind w:left="0" w:right="284"/>
        <w:rPr>
          <w:rFonts w:eastAsiaTheme="minorEastAsia" w:cs="Times New Roman"/>
          <w:sz w:val="24"/>
          <w:szCs w:val="24"/>
        </w:rPr>
      </w:pPr>
    </w:p>
    <w:p w14:paraId="3B71B0E1" w14:textId="77777777" w:rsidR="006C3448" w:rsidRDefault="006C3448" w:rsidP="006C3448">
      <w:pPr>
        <w:pStyle w:val="Titolo3"/>
        <w:spacing w:line="276" w:lineRule="auto"/>
        <w:contextualSpacing/>
        <w:rPr>
          <w:rFonts w:eastAsiaTheme="minorEastAsia"/>
          <w:lang w:val="it-IT"/>
        </w:rPr>
      </w:pPr>
      <w:bookmarkStart w:id="262" w:name="_Toc135988779"/>
      <w:bookmarkStart w:id="263" w:name="_Toc139387613"/>
      <w:r>
        <w:rPr>
          <w:rFonts w:eastAsiaTheme="minorEastAsia"/>
          <w:lang w:val="it-IT"/>
        </w:rPr>
        <w:t>Caratterizzazione</w:t>
      </w:r>
      <w:r w:rsidRPr="001D2D14">
        <w:rPr>
          <w:rFonts w:eastAsiaTheme="minorEastAsia"/>
          <w:lang w:val="it-IT"/>
        </w:rPr>
        <w:t xml:space="preserve"> meccanic</w:t>
      </w:r>
      <w:r>
        <w:rPr>
          <w:rFonts w:eastAsiaTheme="minorEastAsia"/>
          <w:lang w:val="it-IT"/>
        </w:rPr>
        <w:t xml:space="preserve">a mediante </w:t>
      </w:r>
      <w:r w:rsidRPr="001D2D14">
        <w:rPr>
          <w:rFonts w:eastAsiaTheme="minorEastAsia"/>
          <w:lang w:val="it-IT"/>
        </w:rPr>
        <w:t>test a compressione</w:t>
      </w:r>
      <w:bookmarkEnd w:id="262"/>
      <w:bookmarkEnd w:id="263"/>
    </w:p>
    <w:p w14:paraId="139B7D29" w14:textId="77777777" w:rsidR="001726E6" w:rsidRDefault="001726E6" w:rsidP="001726E6">
      <w:pPr>
        <w:rPr>
          <w:lang w:val="it-IT"/>
        </w:rPr>
      </w:pPr>
      <w:r>
        <w:rPr>
          <w:lang w:val="it-IT"/>
        </w:rPr>
        <w:t xml:space="preserve">Le proprietà meccaniche delle schiume di PU trattate e non trattate sono state valutate a seguito delle prove di compressioni, eseguite utilizzando il dinamometro 5966 Instron. Questa prova consente di valutare come i campioni rispondono all’applicazione di una forza di compressione, offrendo informazioni sul comportamento elastico, deformazione permanente e collasso. </w:t>
      </w:r>
    </w:p>
    <w:p w14:paraId="4F1D4411" w14:textId="77777777" w:rsidR="001726E6" w:rsidRDefault="001726E6" w:rsidP="001726E6">
      <w:pPr>
        <w:rPr>
          <w:lang w:val="it-IT"/>
        </w:rPr>
      </w:pPr>
      <w:r>
        <w:rPr>
          <w:lang w:val="it-IT"/>
        </w:rPr>
        <w:t>Durante il test, i provini con dimensione 40x40x20 [lxlxs] mm sono stati soggetti a cinque cicli di precarico di 0,15 N, con velocità di compressione pari a 10 mm/min fino a raggiungere una compressione del 60% dello spessore iniziale del provino stesso (</w:t>
      </w:r>
      <w:r>
        <w:rPr>
          <w:i/>
          <w:lang w:val="it-IT"/>
        </w:rPr>
        <w:t>Figura 2.6)</w:t>
      </w:r>
      <w:r>
        <w:rPr>
          <w:lang w:val="it-IT"/>
        </w:rPr>
        <w:t xml:space="preserve">. </w:t>
      </w:r>
    </w:p>
    <w:p w14:paraId="30C92687" w14:textId="77777777" w:rsidR="001726E6" w:rsidRDefault="001726E6" w:rsidP="001726E6">
      <w:pPr>
        <w:rPr>
          <w:lang w:val="it-IT"/>
        </w:rPr>
      </w:pPr>
      <w:r>
        <w:rPr>
          <w:lang w:val="it-IT"/>
        </w:rPr>
        <w:t xml:space="preserve">Durante la prova, sono state registrate le curve sforzo-deformazione per la fase di carico e la fase di scarico, le quali definiscono un’aerea di isteresi. Da queste curve è possibile estrapolare informazioni riguardanti la sollecitazione di compressione a una specifica deformazione e l’energia assorbita dalla schiuma durante la fase di compressione. </w:t>
      </w:r>
    </w:p>
    <w:p w14:paraId="2FD7E787" w14:textId="77777777" w:rsidR="00C52479" w:rsidRPr="00C52479" w:rsidRDefault="006C3448" w:rsidP="00C52479">
      <w:pPr>
        <w:ind w:left="0" w:right="284"/>
        <w:rPr>
          <w:rFonts w:eastAsiaTheme="minorEastAsia" w:cs="Times New Roman"/>
          <w:color w:val="000000" w:themeColor="text1"/>
          <w:szCs w:val="24"/>
          <w:shd w:val="clear" w:color="auto" w:fill="FFFFFF"/>
          <w:lang w:val="it-IT"/>
        </w:rPr>
      </w:pPr>
      <w:r>
        <w:rPr>
          <w:rFonts w:cs="Times New Roman"/>
          <w:noProof/>
          <w:szCs w:val="24"/>
          <w:lang w:val="it-IT" w:eastAsia="it-IT"/>
        </w:rPr>
        <w:lastRenderedPageBreak/>
        <w:drawing>
          <wp:anchor distT="0" distB="0" distL="114300" distR="114300" simplePos="0" relativeHeight="251696128" behindDoc="1" locked="0" layoutInCell="1" allowOverlap="1" wp14:anchorId="07D2C5E6" wp14:editId="3BFEC300">
            <wp:simplePos x="0" y="0"/>
            <wp:positionH relativeFrom="margin">
              <wp:align>center</wp:align>
            </wp:positionH>
            <wp:positionV relativeFrom="paragraph">
              <wp:posOffset>3175</wp:posOffset>
            </wp:positionV>
            <wp:extent cx="1971040" cy="3599815"/>
            <wp:effectExtent l="0" t="0" r="0" b="635"/>
            <wp:wrapTight wrapText="bothSides">
              <wp:wrapPolygon edited="0">
                <wp:start x="0" y="0"/>
                <wp:lineTo x="0" y="21490"/>
                <wp:lineTo x="21294" y="21490"/>
                <wp:lineTo x="21294" y="0"/>
                <wp:lineTo x="0" y="0"/>
              </wp:wrapPolygon>
            </wp:wrapTight>
            <wp:docPr id="3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Dinamometro.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971040" cy="3599815"/>
                    </a:xfrm>
                    <a:prstGeom prst="rect">
                      <a:avLst/>
                    </a:prstGeom>
                  </pic:spPr>
                </pic:pic>
              </a:graphicData>
            </a:graphic>
          </wp:anchor>
        </w:drawing>
      </w:r>
    </w:p>
    <w:p w14:paraId="08DA01C2" w14:textId="77777777" w:rsidR="00C52479" w:rsidRPr="00C52479" w:rsidRDefault="00C52479" w:rsidP="00C52479">
      <w:pPr>
        <w:ind w:left="0" w:right="284"/>
        <w:rPr>
          <w:rFonts w:eastAsiaTheme="minorEastAsia" w:cs="Times New Roman"/>
          <w:color w:val="000000" w:themeColor="text1"/>
          <w:szCs w:val="24"/>
          <w:shd w:val="clear" w:color="auto" w:fill="FFFFFF"/>
          <w:lang w:val="it-IT"/>
        </w:rPr>
      </w:pPr>
    </w:p>
    <w:p w14:paraId="2E822F8B" w14:textId="77777777" w:rsidR="00C52479" w:rsidRPr="00C52479" w:rsidRDefault="00C52479" w:rsidP="00C52479">
      <w:pPr>
        <w:ind w:left="0" w:right="284"/>
        <w:rPr>
          <w:rFonts w:eastAsiaTheme="minorEastAsia" w:cs="Times New Roman"/>
          <w:color w:val="000000" w:themeColor="text1"/>
          <w:szCs w:val="24"/>
          <w:shd w:val="clear" w:color="auto" w:fill="FFFFFF"/>
          <w:lang w:val="it-IT"/>
        </w:rPr>
      </w:pPr>
    </w:p>
    <w:p w14:paraId="5366A696" w14:textId="77777777" w:rsidR="00C52479" w:rsidRPr="00C52479" w:rsidRDefault="00C52479" w:rsidP="00C52479">
      <w:pPr>
        <w:ind w:left="0" w:right="284"/>
        <w:rPr>
          <w:rFonts w:eastAsiaTheme="minorEastAsia" w:cs="Times New Roman"/>
          <w:color w:val="000000" w:themeColor="text1"/>
          <w:szCs w:val="24"/>
          <w:shd w:val="clear" w:color="auto" w:fill="FFFFFF"/>
          <w:lang w:val="it-IT"/>
        </w:rPr>
      </w:pPr>
    </w:p>
    <w:p w14:paraId="2411A016" w14:textId="77777777" w:rsidR="00C52479" w:rsidRPr="00C52479" w:rsidRDefault="00C52479" w:rsidP="00C52479">
      <w:pPr>
        <w:ind w:left="0" w:right="284"/>
        <w:rPr>
          <w:rFonts w:eastAsiaTheme="minorEastAsia" w:cs="Times New Roman"/>
          <w:color w:val="000000" w:themeColor="text1"/>
          <w:szCs w:val="24"/>
          <w:shd w:val="clear" w:color="auto" w:fill="FFFFFF"/>
          <w:lang w:val="it-IT"/>
        </w:rPr>
      </w:pPr>
    </w:p>
    <w:p w14:paraId="53372C6E" w14:textId="77777777" w:rsidR="00C52479" w:rsidRPr="00C52479" w:rsidRDefault="00C52479" w:rsidP="00C52479">
      <w:pPr>
        <w:ind w:left="0" w:right="284"/>
        <w:rPr>
          <w:rFonts w:eastAsiaTheme="minorEastAsia" w:cs="Times New Roman"/>
          <w:color w:val="000000" w:themeColor="text1"/>
          <w:szCs w:val="24"/>
          <w:shd w:val="clear" w:color="auto" w:fill="FFFFFF"/>
          <w:lang w:val="it-IT"/>
        </w:rPr>
      </w:pPr>
    </w:p>
    <w:p w14:paraId="06B059E5" w14:textId="77777777" w:rsidR="006C3448" w:rsidRDefault="006C3448" w:rsidP="00DD6644">
      <w:pPr>
        <w:ind w:left="0" w:right="284"/>
        <w:rPr>
          <w:rFonts w:cs="Times New Roman"/>
          <w:color w:val="000000" w:themeColor="text1"/>
          <w:szCs w:val="24"/>
          <w:lang w:val="it-IT"/>
        </w:rPr>
      </w:pPr>
    </w:p>
    <w:p w14:paraId="3675692E" w14:textId="77777777" w:rsidR="006C3448" w:rsidRDefault="006C3448" w:rsidP="00DD6644">
      <w:pPr>
        <w:ind w:left="0" w:right="284"/>
        <w:rPr>
          <w:rFonts w:cs="Times New Roman"/>
          <w:color w:val="000000" w:themeColor="text1"/>
          <w:szCs w:val="24"/>
          <w:lang w:val="it-IT"/>
        </w:rPr>
      </w:pPr>
    </w:p>
    <w:p w14:paraId="5150CC06" w14:textId="77777777" w:rsidR="006C3448" w:rsidRDefault="006C3448" w:rsidP="00DD6644">
      <w:pPr>
        <w:ind w:left="0" w:right="284"/>
        <w:rPr>
          <w:rFonts w:cs="Times New Roman"/>
          <w:color w:val="000000" w:themeColor="text1"/>
          <w:szCs w:val="24"/>
          <w:lang w:val="it-IT"/>
        </w:rPr>
      </w:pPr>
    </w:p>
    <w:p w14:paraId="23AFD281" w14:textId="77777777" w:rsidR="006C3448" w:rsidRDefault="006C3448" w:rsidP="00DD6644">
      <w:pPr>
        <w:ind w:left="0" w:right="284"/>
        <w:rPr>
          <w:rFonts w:cs="Times New Roman"/>
          <w:color w:val="000000" w:themeColor="text1"/>
          <w:szCs w:val="24"/>
          <w:lang w:val="it-IT"/>
        </w:rPr>
      </w:pPr>
    </w:p>
    <w:p w14:paraId="2B2B6DEA" w14:textId="77777777" w:rsidR="006C3448" w:rsidRDefault="006C3448" w:rsidP="00DD6644">
      <w:pPr>
        <w:ind w:left="0" w:right="284"/>
        <w:rPr>
          <w:rFonts w:cs="Times New Roman"/>
          <w:color w:val="000000" w:themeColor="text1"/>
          <w:szCs w:val="24"/>
          <w:lang w:val="it-IT"/>
        </w:rPr>
      </w:pPr>
      <w:r>
        <w:rPr>
          <w:noProof/>
          <w:lang w:val="it-IT" w:eastAsia="it-IT"/>
        </w:rPr>
        <mc:AlternateContent>
          <mc:Choice Requires="wps">
            <w:drawing>
              <wp:anchor distT="0" distB="0" distL="114300" distR="114300" simplePos="0" relativeHeight="251698176" behindDoc="1" locked="0" layoutInCell="1" allowOverlap="1" wp14:anchorId="378BA48D" wp14:editId="03348EFE">
                <wp:simplePos x="0" y="0"/>
                <wp:positionH relativeFrom="margin">
                  <wp:align>center</wp:align>
                </wp:positionH>
                <wp:positionV relativeFrom="paragraph">
                  <wp:posOffset>64135</wp:posOffset>
                </wp:positionV>
                <wp:extent cx="2504440" cy="635"/>
                <wp:effectExtent l="0" t="0" r="10160" b="7620"/>
                <wp:wrapTight wrapText="bothSides">
                  <wp:wrapPolygon edited="0">
                    <wp:start x="0" y="0"/>
                    <wp:lineTo x="0" y="21027"/>
                    <wp:lineTo x="21523" y="21027"/>
                    <wp:lineTo x="21523" y="0"/>
                    <wp:lineTo x="0" y="0"/>
                  </wp:wrapPolygon>
                </wp:wrapTight>
                <wp:docPr id="41" name="Casella di testo 41"/>
                <wp:cNvGraphicFramePr/>
                <a:graphic xmlns:a="http://schemas.openxmlformats.org/drawingml/2006/main">
                  <a:graphicData uri="http://schemas.microsoft.com/office/word/2010/wordprocessingShape">
                    <wps:wsp>
                      <wps:cNvSpPr txBox="1"/>
                      <wps:spPr>
                        <a:xfrm>
                          <a:off x="0" y="0"/>
                          <a:ext cx="2504440" cy="635"/>
                        </a:xfrm>
                        <a:prstGeom prst="rect">
                          <a:avLst/>
                        </a:prstGeom>
                        <a:noFill/>
                        <a:ln>
                          <a:noFill/>
                        </a:ln>
                      </wps:spPr>
                      <wps:txbx>
                        <w:txbxContent>
                          <w:p w14:paraId="48E03A00" w14:textId="77777777" w:rsidR="0049069B" w:rsidRPr="001F63AE" w:rsidRDefault="0049069B" w:rsidP="006C3448">
                            <w:pPr>
                              <w:pStyle w:val="Didascalia"/>
                              <w:ind w:left="0" w:firstLine="0"/>
                              <w:jc w:val="center"/>
                              <w:rPr>
                                <w:rFonts w:cs="Times New Roman"/>
                                <w:noProof/>
                                <w:color w:val="000000" w:themeColor="text1"/>
                                <w:sz w:val="22"/>
                                <w:szCs w:val="22"/>
                              </w:rPr>
                            </w:pPr>
                            <w:r w:rsidRPr="001F63AE">
                              <w:rPr>
                                <w:b/>
                                <w:color w:val="000000" w:themeColor="text1"/>
                                <w:sz w:val="22"/>
                                <w:szCs w:val="22"/>
                              </w:rPr>
                              <w:t>Figura 2.6</w:t>
                            </w:r>
                            <w:r w:rsidRPr="001F63AE">
                              <w:rPr>
                                <w:color w:val="000000" w:themeColor="text1"/>
                                <w:sz w:val="22"/>
                                <w:szCs w:val="22"/>
                              </w:rPr>
                              <w:t xml:space="preserve"> – </w:t>
                            </w:r>
                            <w:r w:rsidRPr="001F63AE">
                              <w:rPr>
                                <w:i w:val="0"/>
                                <w:color w:val="000000" w:themeColor="text1"/>
                                <w:sz w:val="22"/>
                                <w:szCs w:val="22"/>
                              </w:rPr>
                              <w:t>Dinamometro 5966 Instron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78BA48D" id="Casella di testo 41" o:spid="_x0000_s1040" type="#_x0000_t202" style="position:absolute;left:0;text-align:left;margin-left:0;margin-top:5.05pt;width:197.2pt;height:.05pt;z-index:-251618304;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" filled="f" stroked="f">
                <v:textbox style="mso-fit-shape-to-text:t" inset="0,0,0,0">
                  <w:txbxContent>
                    <w:p w14:paraId="48E03A00" w14:textId="77777777" w:rsidR="0049069B" w:rsidRPr="001F63AE" w:rsidRDefault="0049069B" w:rsidP="006C3448">
                      <w:pPr>
                        <w:pStyle w:val="Didascalia"/>
                        <w:ind w:left="0" w:firstLine="0"/>
                        <w:jc w:val="center"/>
                        <w:rPr>
                          <w:rFonts w:cs="Times New Roman"/>
                          <w:noProof/>
                          <w:color w:val="000000" w:themeColor="text1"/>
                          <w:sz w:val="22"/>
                          <w:szCs w:val="22"/>
                        </w:rPr>
                      </w:pPr>
                      <w:r w:rsidRPr="001F63AE">
                        <w:rPr>
                          <w:b/>
                          <w:color w:val="000000" w:themeColor="text1"/>
                          <w:sz w:val="22"/>
                          <w:szCs w:val="22"/>
                        </w:rPr>
                        <w:t>Figura 2.6</w:t>
                      </w:r>
                      <w:r w:rsidRPr="001F63AE">
                        <w:rPr>
                          <w:color w:val="000000" w:themeColor="text1"/>
                          <w:sz w:val="22"/>
                          <w:szCs w:val="22"/>
                        </w:rPr>
                        <w:t xml:space="preserve"> – </w:t>
                      </w:r>
                      <w:r w:rsidRPr="001F63AE">
                        <w:rPr>
                          <w:i w:val="0"/>
                          <w:color w:val="000000" w:themeColor="text1"/>
                          <w:sz w:val="22"/>
                          <w:szCs w:val="22"/>
                        </w:rPr>
                        <w:t>Dinamometro 5966 Instron</w:t>
                      </w:r>
                    </w:p>
                  </w:txbxContent>
                </v:textbox>
                <w10:wrap type="tight" anchorx="margin"/>
              </v:shape>
            </w:pict>
          </mc:Fallback>
        </mc:AlternateContent>
      </w:r>
    </w:p>
    <w:p w14:paraId="3C2475B0" w14:textId="77777777" w:rsidR="006C3448" w:rsidRDefault="006C3448" w:rsidP="00DD6644">
      <w:pPr>
        <w:ind w:left="0" w:right="284"/>
        <w:rPr>
          <w:rFonts w:cs="Times New Roman"/>
          <w:color w:val="000000" w:themeColor="text1"/>
          <w:szCs w:val="24"/>
          <w:lang w:val="it-IT"/>
        </w:rPr>
      </w:pPr>
    </w:p>
    <w:p w14:paraId="5DC3A5F2" w14:textId="77777777" w:rsidR="006C3448" w:rsidRDefault="006C3448" w:rsidP="006C3448">
      <w:pPr>
        <w:pStyle w:val="Titolo3"/>
        <w:spacing w:line="276" w:lineRule="auto"/>
        <w:contextualSpacing/>
        <w:rPr>
          <w:lang w:val="it-IT"/>
        </w:rPr>
      </w:pPr>
      <w:bookmarkStart w:id="264" w:name="_Toc135988780"/>
      <w:bookmarkStart w:id="265" w:name="_Toc139387614"/>
      <w:r w:rsidRPr="007604E3">
        <w:rPr>
          <w:lang w:val="it-IT"/>
        </w:rPr>
        <w:t>Caratterizzazione</w:t>
      </w:r>
      <w:r w:rsidR="002E7CD5">
        <w:rPr>
          <w:lang w:val="it-IT"/>
        </w:rPr>
        <w:t xml:space="preserve"> conducibilità</w:t>
      </w:r>
      <w:r w:rsidRPr="007604E3">
        <w:rPr>
          <w:lang w:val="it-IT"/>
        </w:rPr>
        <w:t xml:space="preserve"> termica mediante </w:t>
      </w:r>
      <w:r>
        <w:rPr>
          <w:lang w:val="it-IT"/>
        </w:rPr>
        <w:t>Hot Disk</w:t>
      </w:r>
      <w:bookmarkEnd w:id="264"/>
      <w:bookmarkEnd w:id="265"/>
    </w:p>
    <w:p w14:paraId="35C219EB" w14:textId="77777777" w:rsidR="000F596D" w:rsidRPr="002643E0" w:rsidRDefault="00D528AC" w:rsidP="000F596D">
      <w:pPr>
        <w:rPr>
          <w:lang w:val="it-IT"/>
        </w:rPr>
      </w:pPr>
      <w:r>
        <w:rPr>
          <w:lang w:val="it-IT"/>
        </w:rPr>
        <w:t>La prova “</w:t>
      </w:r>
      <w:r w:rsidRPr="00C76206">
        <w:rPr>
          <w:lang w:val="it-IT"/>
        </w:rPr>
        <w:t>Hot disk</w:t>
      </w:r>
      <w:r>
        <w:rPr>
          <w:i/>
          <w:lang w:val="it-IT"/>
        </w:rPr>
        <w:t>”</w:t>
      </w:r>
      <w:r>
        <w:rPr>
          <w:lang w:val="it-IT"/>
        </w:rPr>
        <w:t xml:space="preserve">, </w:t>
      </w:r>
      <w:r w:rsidR="005E1E14">
        <w:rPr>
          <w:lang w:val="it-IT"/>
        </w:rPr>
        <w:t xml:space="preserve">nota </w:t>
      </w:r>
      <w:r>
        <w:rPr>
          <w:lang w:val="it-IT"/>
        </w:rPr>
        <w:t xml:space="preserve">anche </w:t>
      </w:r>
      <w:r w:rsidR="005E1E14">
        <w:rPr>
          <w:lang w:val="it-IT"/>
        </w:rPr>
        <w:t xml:space="preserve">come </w:t>
      </w:r>
      <w:r>
        <w:rPr>
          <w:lang w:val="it-IT"/>
        </w:rPr>
        <w:t>metodo transitorio a sorgente piana, è una tecnica di misura rapida e precisa</w:t>
      </w:r>
      <w:r w:rsidR="005E1E14">
        <w:rPr>
          <w:lang w:val="it-IT"/>
        </w:rPr>
        <w:t xml:space="preserve"> utilizzata</w:t>
      </w:r>
      <w:r>
        <w:rPr>
          <w:lang w:val="it-IT"/>
        </w:rPr>
        <w:t xml:space="preserve"> </w:t>
      </w:r>
      <w:r w:rsidR="002714E1">
        <w:rPr>
          <w:lang w:val="it-IT"/>
        </w:rPr>
        <w:t xml:space="preserve">per lo studio </w:t>
      </w:r>
      <w:r>
        <w:rPr>
          <w:lang w:val="it-IT"/>
        </w:rPr>
        <w:t xml:space="preserve">della diffusività termica e della conducibilità termica </w:t>
      </w:r>
      <w:r w:rsidR="002714E1">
        <w:rPr>
          <w:lang w:val="it-IT"/>
        </w:rPr>
        <w:t xml:space="preserve"> nel range </w:t>
      </w:r>
      <w:r w:rsidR="005E1E14">
        <w:rPr>
          <w:lang w:val="it-IT"/>
        </w:rPr>
        <w:t>da</w:t>
      </w:r>
      <w:r w:rsidR="002714E1">
        <w:rPr>
          <w:lang w:val="it-IT"/>
        </w:rPr>
        <w:t xml:space="preserve"> 0,005 W/(m</w:t>
      </w:r>
      <m:oMath>
        <m:r>
          <w:rPr>
            <w:rFonts w:ascii="Cambria Math" w:hAnsi="Cambria Math"/>
            <w:lang w:val="it-IT"/>
          </w:rPr>
          <m:t>∙</m:t>
        </m:r>
      </m:oMath>
      <w:r w:rsidR="002714E1">
        <w:rPr>
          <w:lang w:val="it-IT"/>
        </w:rPr>
        <w:t>K) a 500 W/(m</w:t>
      </w:r>
      <m:oMath>
        <m:r>
          <w:rPr>
            <w:rFonts w:ascii="Cambria Math" w:hAnsi="Cambria Math"/>
            <w:lang w:val="it-IT"/>
          </w:rPr>
          <m:t>∙</m:t>
        </m:r>
      </m:oMath>
      <w:r w:rsidR="002714E1">
        <w:rPr>
          <w:lang w:val="it-IT"/>
        </w:rPr>
        <w:t>K)</w:t>
      </w:r>
      <w:r w:rsidR="005E1E14">
        <w:rPr>
          <w:lang w:val="it-IT"/>
        </w:rPr>
        <w:t>, coprendo</w:t>
      </w:r>
      <w:r w:rsidR="002714E1">
        <w:rPr>
          <w:lang w:val="it-IT"/>
        </w:rPr>
        <w:t xml:space="preserve"> un ampio intervallo di temperatura. </w:t>
      </w:r>
      <w:r>
        <w:rPr>
          <w:lang w:val="it-IT"/>
        </w:rPr>
        <w:t>Durante l’analisi, un sensore a doppia spirale</w:t>
      </w:r>
      <w:r w:rsidR="002714E1">
        <w:rPr>
          <w:lang w:val="it-IT"/>
        </w:rPr>
        <w:t xml:space="preserve"> di nickel, sigillato tra due strati sottili di poliimmide, viene</w:t>
      </w:r>
      <w:r w:rsidR="005E1E14">
        <w:rPr>
          <w:lang w:val="it-IT"/>
        </w:rPr>
        <w:t xml:space="preserve"> posizionato</w:t>
      </w:r>
      <w:r>
        <w:rPr>
          <w:lang w:val="it-IT"/>
        </w:rPr>
        <w:t xml:space="preserve"> tra due campioni di spessore di 10 mm</w:t>
      </w:r>
      <w:r w:rsidR="005E1E14">
        <w:rPr>
          <w:lang w:val="it-IT"/>
        </w:rPr>
        <w:t>,</w:t>
      </w:r>
      <w:r>
        <w:rPr>
          <w:lang w:val="it-IT"/>
        </w:rPr>
        <w:t xml:space="preserve"> </w:t>
      </w:r>
      <w:r w:rsidR="002714E1">
        <w:rPr>
          <w:lang w:val="it-IT"/>
        </w:rPr>
        <w:t xml:space="preserve">e al sensore viene </w:t>
      </w:r>
      <w:r w:rsidR="005E1E14">
        <w:rPr>
          <w:lang w:val="it-IT"/>
        </w:rPr>
        <w:t xml:space="preserve">applicata </w:t>
      </w:r>
      <w:r w:rsidR="002714E1">
        <w:rPr>
          <w:lang w:val="it-IT"/>
        </w:rPr>
        <w:t>una piccola corrente continua.</w:t>
      </w:r>
      <w:r w:rsidR="005E1E14">
        <w:rPr>
          <w:lang w:val="it-IT"/>
        </w:rPr>
        <w:t xml:space="preserve"> Il sensore monitora l</w:t>
      </w:r>
      <w:r w:rsidR="00C17DB5">
        <w:rPr>
          <w:lang w:val="it-IT"/>
        </w:rPr>
        <w:t>’incremento di temperatura nei campioni</w:t>
      </w:r>
      <w:r w:rsidR="005E1E14">
        <w:rPr>
          <w:lang w:val="it-IT"/>
        </w:rPr>
        <w:t>, fornendo</w:t>
      </w:r>
      <w:r w:rsidR="00C17DB5">
        <w:rPr>
          <w:lang w:val="it-IT"/>
        </w:rPr>
        <w:t xml:space="preserve"> informazioni precise sulle proprietà di trasporto dei campioni. </w:t>
      </w:r>
      <w:r w:rsidR="002643E0">
        <w:rPr>
          <w:lang w:val="it-IT"/>
        </w:rPr>
        <w:t xml:space="preserve">Per misurare la conducibilità dei campioni è stato utilizzato un </w:t>
      </w:r>
      <w:r w:rsidR="002643E0" w:rsidRPr="00C76206">
        <w:rPr>
          <w:lang w:val="it-IT"/>
        </w:rPr>
        <w:t>Hot Disk Thermal Constants Analyzer</w:t>
      </w:r>
      <w:r w:rsidR="002643E0">
        <w:rPr>
          <w:i/>
          <w:lang w:val="it-IT"/>
        </w:rPr>
        <w:t xml:space="preserve"> </w:t>
      </w:r>
      <w:r w:rsidR="00863407">
        <w:rPr>
          <w:lang w:val="it-IT"/>
        </w:rPr>
        <w:t>(Hot disk TPS 2500, condizionamento 30 min a 23°C in bagno termostatato, impulso 50 mW per 5s, analisi effettuata 3 volte per ogni campione testato con un intervallo di 10 min).</w:t>
      </w:r>
    </w:p>
    <w:p w14:paraId="72692083" w14:textId="77777777" w:rsidR="006C3448" w:rsidRPr="006C3448" w:rsidRDefault="006C3448" w:rsidP="006C3448">
      <w:pPr>
        <w:rPr>
          <w:lang w:val="it-IT"/>
        </w:rPr>
      </w:pPr>
    </w:p>
    <w:p w14:paraId="4611411E" w14:textId="77777777" w:rsidR="00DD6644" w:rsidRPr="00DD6644" w:rsidRDefault="00DD6644" w:rsidP="00DD6644">
      <w:pPr>
        <w:ind w:left="0" w:right="284"/>
        <w:rPr>
          <w:rFonts w:cs="Times New Roman"/>
          <w:color w:val="000000" w:themeColor="text1"/>
          <w:szCs w:val="24"/>
          <w:lang w:val="it-IT"/>
        </w:rPr>
      </w:pPr>
    </w:p>
    <w:p w14:paraId="1EFBFBBC" w14:textId="77777777" w:rsidR="006C3448" w:rsidRDefault="006C3448" w:rsidP="006C3448">
      <w:pPr>
        <w:pStyle w:val="Titolo1"/>
        <w:ind w:left="432"/>
      </w:pPr>
      <w:bookmarkStart w:id="266" w:name="_Toc135346804"/>
      <w:bookmarkStart w:id="267" w:name="_Toc135988781"/>
      <w:bookmarkStart w:id="268" w:name="_Toc139387615"/>
      <w:r w:rsidRPr="00B47553">
        <w:lastRenderedPageBreak/>
        <w:t xml:space="preserve">Risultati e </w:t>
      </w:r>
      <w:r>
        <w:t>discussion</w:t>
      </w:r>
      <w:bookmarkEnd w:id="266"/>
      <w:bookmarkEnd w:id="267"/>
      <w:r w:rsidR="00017E9A">
        <w:t>i</w:t>
      </w:r>
      <w:bookmarkEnd w:id="268"/>
    </w:p>
    <w:p w14:paraId="43F51AFC" w14:textId="77777777" w:rsidR="006C3448" w:rsidRPr="006C3448" w:rsidRDefault="006C3448" w:rsidP="006C3448">
      <w:pPr>
        <w:pStyle w:val="Titolo2"/>
        <w:spacing w:line="276" w:lineRule="auto"/>
        <w:ind w:left="576"/>
        <w:rPr>
          <w:lang w:val="it-IT"/>
        </w:rPr>
      </w:pPr>
      <w:bookmarkStart w:id="269" w:name="_Toc135346805"/>
      <w:bookmarkStart w:id="270" w:name="_Toc135988782"/>
      <w:bookmarkStart w:id="271" w:name="_Toc139387616"/>
      <w:r w:rsidRPr="006C3448">
        <w:rPr>
          <w:lang w:val="it-IT"/>
        </w:rPr>
        <w:t>Caratterizzazione aerogel a base di CNF e DNA</w:t>
      </w:r>
      <w:bookmarkEnd w:id="269"/>
      <w:bookmarkEnd w:id="270"/>
      <w:bookmarkEnd w:id="271"/>
    </w:p>
    <w:p w14:paraId="2D191E86" w14:textId="77777777" w:rsidR="006C3448" w:rsidRPr="00E252D9" w:rsidRDefault="006C3448" w:rsidP="006C3448">
      <w:pPr>
        <w:pStyle w:val="Titolo3"/>
        <w:spacing w:line="276" w:lineRule="auto"/>
        <w:contextualSpacing/>
        <w:rPr>
          <w:lang w:val="it-IT"/>
        </w:rPr>
      </w:pPr>
      <w:bookmarkStart w:id="272" w:name="_Toc135346806"/>
      <w:bookmarkStart w:id="273" w:name="_Toc135988783"/>
      <w:bookmarkStart w:id="274" w:name="_Toc139387617"/>
      <w:r w:rsidRPr="00E252D9">
        <w:rPr>
          <w:lang w:val="it-IT"/>
        </w:rPr>
        <w:t>Analisi composizionale mediante spettroscopia FTIR-ATR</w:t>
      </w:r>
      <w:bookmarkEnd w:id="272"/>
      <w:bookmarkEnd w:id="273"/>
      <w:bookmarkEnd w:id="274"/>
    </w:p>
    <w:p w14:paraId="37B4C084" w14:textId="07491C4E" w:rsidR="006C3448" w:rsidRPr="00E252D9" w:rsidRDefault="006C3448" w:rsidP="006C3448">
      <w:pPr>
        <w:rPr>
          <w:lang w:val="it-IT"/>
        </w:rPr>
      </w:pPr>
      <w:r w:rsidRPr="00E252D9">
        <w:rPr>
          <w:lang w:val="it-IT"/>
        </w:rPr>
        <w:t xml:space="preserve">La spettroscopia FTIR in configurazione ATR è </w:t>
      </w:r>
      <w:r w:rsidR="007109E4">
        <w:rPr>
          <w:lang w:val="it-IT"/>
        </w:rPr>
        <w:t>stata</w:t>
      </w:r>
      <w:r w:rsidRPr="00E252D9">
        <w:rPr>
          <w:lang w:val="it-IT"/>
        </w:rPr>
        <w:t xml:space="preserve"> </w:t>
      </w:r>
      <w:r>
        <w:rPr>
          <w:lang w:val="it-IT"/>
        </w:rPr>
        <w:t xml:space="preserve">utilizzata per l’identificazione </w:t>
      </w:r>
      <w:r w:rsidRPr="00E252D9">
        <w:rPr>
          <w:lang w:val="it-IT"/>
        </w:rPr>
        <w:t>dei gruppi funzionali presenti</w:t>
      </w:r>
      <w:r>
        <w:rPr>
          <w:lang w:val="it-IT"/>
        </w:rPr>
        <w:t xml:space="preserve"> negli </w:t>
      </w:r>
      <w:r w:rsidRPr="00E252D9">
        <w:rPr>
          <w:lang w:val="it-IT"/>
        </w:rPr>
        <w:t xml:space="preserve">aerogel a base di CNF e DNA grazie alla sua alta sensibilità verso i gruppi chimici organici e alla rapidità di esecuzione. In </w:t>
      </w:r>
      <w:r w:rsidRPr="00E252D9">
        <w:rPr>
          <w:i/>
          <w:lang w:val="it-IT"/>
        </w:rPr>
        <w:t xml:space="preserve">Figura 3.1 </w:t>
      </w:r>
      <w:r w:rsidRPr="00E252D9">
        <w:rPr>
          <w:lang w:val="it-IT"/>
        </w:rPr>
        <w:t>vengono riportati gli spettri</w:t>
      </w:r>
      <w:r>
        <w:rPr>
          <w:lang w:val="it-IT"/>
        </w:rPr>
        <w:t xml:space="preserve"> normalizzati</w:t>
      </w:r>
      <w:r w:rsidRPr="00E252D9">
        <w:rPr>
          <w:lang w:val="it-IT"/>
        </w:rPr>
        <w:t xml:space="preserve"> della CNF e del DNA. La </w:t>
      </w:r>
      <w:r w:rsidRPr="00E252D9">
        <w:rPr>
          <w:i/>
          <w:lang w:val="it-IT"/>
        </w:rPr>
        <w:t xml:space="preserve">Tabella 3.1 </w:t>
      </w:r>
      <w:r w:rsidRPr="00E252D9">
        <w:rPr>
          <w:lang w:val="it-IT"/>
        </w:rPr>
        <w:t xml:space="preserve">riporta l’attribuzione del segnale FTIR-ATR sia per la CNF che per il DNA. </w:t>
      </w:r>
    </w:p>
    <w:p w14:paraId="2C4A4685" w14:textId="77777777" w:rsidR="006C3448" w:rsidRPr="00B6639C" w:rsidRDefault="006C3448" w:rsidP="006C3448">
      <w:pPr>
        <w:pStyle w:val="Paragrafoelenco"/>
        <w:spacing w:afterLines="120" w:after="288"/>
        <w:ind w:left="1224" w:right="284"/>
        <w:rPr>
          <w:rFonts w:cs="Times New Roman"/>
          <w:sz w:val="24"/>
          <w:szCs w:val="24"/>
        </w:rPr>
      </w:pPr>
      <w:r>
        <w:rPr>
          <w:rFonts w:cs="Times New Roman"/>
          <w:noProof/>
          <w:sz w:val="24"/>
          <w:szCs w:val="24"/>
          <w:lang w:eastAsia="it-IT"/>
        </w:rPr>
        <w:drawing>
          <wp:anchor distT="0" distB="0" distL="114300" distR="114300" simplePos="0" relativeHeight="251701248" behindDoc="1" locked="0" layoutInCell="1" allowOverlap="1" wp14:anchorId="125E4A9E" wp14:editId="4661468C">
            <wp:simplePos x="0" y="0"/>
            <wp:positionH relativeFrom="margin">
              <wp:posOffset>388620</wp:posOffset>
            </wp:positionH>
            <wp:positionV relativeFrom="paragraph">
              <wp:posOffset>30480</wp:posOffset>
            </wp:positionV>
            <wp:extent cx="4979035" cy="4274185"/>
            <wp:effectExtent l="0" t="0" r="0" b="0"/>
            <wp:wrapTight wrapText="bothSides">
              <wp:wrapPolygon edited="0">
                <wp:start x="0" y="0"/>
                <wp:lineTo x="0" y="21468"/>
                <wp:lineTo x="21487" y="21468"/>
                <wp:lineTo x="21487" y="0"/>
                <wp:lineTo x="0" y="0"/>
              </wp:wrapPolygon>
            </wp:wrapTight>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CNF-DNA.tif"/>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979035" cy="4274185"/>
                    </a:xfrm>
                    <a:prstGeom prst="rect">
                      <a:avLst/>
                    </a:prstGeom>
                  </pic:spPr>
                </pic:pic>
              </a:graphicData>
            </a:graphic>
            <wp14:sizeRelH relativeFrom="margin">
              <wp14:pctWidth>0</wp14:pctWidth>
            </wp14:sizeRelH>
            <wp14:sizeRelV relativeFrom="margin">
              <wp14:pctHeight>0</wp14:pctHeight>
            </wp14:sizeRelV>
          </wp:anchor>
        </w:drawing>
      </w:r>
    </w:p>
    <w:p w14:paraId="3880297E" w14:textId="77777777" w:rsidR="006C3448" w:rsidRDefault="006C3448" w:rsidP="006C3448">
      <w:pPr>
        <w:pStyle w:val="Paragrafoelenco"/>
        <w:spacing w:afterLines="120" w:after="288"/>
        <w:ind w:left="1224" w:right="284"/>
        <w:rPr>
          <w:rFonts w:cs="Times New Roman"/>
          <w:sz w:val="24"/>
          <w:szCs w:val="24"/>
        </w:rPr>
      </w:pPr>
    </w:p>
    <w:p w14:paraId="27C4A410" w14:textId="77777777" w:rsidR="006C3448" w:rsidRDefault="006C3448" w:rsidP="006C3448">
      <w:pPr>
        <w:pStyle w:val="Paragrafoelenco"/>
        <w:spacing w:afterLines="120" w:after="288"/>
        <w:ind w:left="1224" w:right="284"/>
        <w:rPr>
          <w:rFonts w:cs="Times New Roman"/>
          <w:sz w:val="24"/>
          <w:szCs w:val="24"/>
        </w:rPr>
      </w:pPr>
    </w:p>
    <w:p w14:paraId="3DD6B2C2" w14:textId="77777777" w:rsidR="006C3448" w:rsidRPr="00B47553" w:rsidRDefault="006C3448" w:rsidP="006C3448">
      <w:pPr>
        <w:rPr>
          <w:rFonts w:cs="Times New Roman"/>
          <w:b/>
          <w:sz w:val="28"/>
          <w:szCs w:val="28"/>
          <w:lang w:val="it-IT"/>
        </w:rPr>
      </w:pPr>
    </w:p>
    <w:p w14:paraId="7094981C" w14:textId="77777777" w:rsidR="006C3448" w:rsidRPr="00B47553" w:rsidRDefault="006C3448" w:rsidP="006C3448">
      <w:pPr>
        <w:spacing w:afterLines="120" w:after="288"/>
        <w:ind w:left="0" w:right="284"/>
        <w:rPr>
          <w:rFonts w:eastAsiaTheme="minorEastAsia" w:cs="Times New Roman"/>
          <w:b/>
          <w:szCs w:val="24"/>
          <w:lang w:val="it-IT"/>
        </w:rPr>
      </w:pPr>
      <w:r>
        <w:rPr>
          <w:noProof/>
          <w:lang w:val="it-IT" w:eastAsia="it-IT"/>
        </w:rPr>
        <mc:AlternateContent>
          <mc:Choice Requires="wps">
            <w:drawing>
              <wp:anchor distT="0" distB="0" distL="114300" distR="114300" simplePos="0" relativeHeight="251700224" behindDoc="1" locked="0" layoutInCell="1" allowOverlap="1" wp14:anchorId="1CDC4DB7" wp14:editId="4A9E2BB0">
                <wp:simplePos x="0" y="0"/>
                <wp:positionH relativeFrom="margin">
                  <wp:posOffset>751840</wp:posOffset>
                </wp:positionH>
                <wp:positionV relativeFrom="paragraph">
                  <wp:posOffset>-106045</wp:posOffset>
                </wp:positionV>
                <wp:extent cx="4508500" cy="635"/>
                <wp:effectExtent l="0" t="0" r="6350" b="7620"/>
                <wp:wrapTight wrapText="bothSides">
                  <wp:wrapPolygon edited="0">
                    <wp:start x="0" y="0"/>
                    <wp:lineTo x="0" y="21027"/>
                    <wp:lineTo x="21539" y="21027"/>
                    <wp:lineTo x="21539" y="0"/>
                    <wp:lineTo x="0" y="0"/>
                  </wp:wrapPolygon>
                </wp:wrapTight>
                <wp:docPr id="47" name="Casella di testo 47"/>
                <wp:cNvGraphicFramePr/>
                <a:graphic xmlns:a="http://schemas.openxmlformats.org/drawingml/2006/main">
                  <a:graphicData uri="http://schemas.microsoft.com/office/word/2010/wordprocessingShape">
                    <wps:wsp>
                      <wps:cNvSpPr txBox="1"/>
                      <wps:spPr>
                        <a:xfrm>
                          <a:off x="0" y="0"/>
                          <a:ext cx="4508500" cy="635"/>
                        </a:xfrm>
                        <a:prstGeom prst="rect">
                          <a:avLst/>
                        </a:prstGeom>
                        <a:solidFill>
                          <a:prstClr val="white"/>
                        </a:solidFill>
                        <a:ln>
                          <a:noFill/>
                        </a:ln>
                      </wps:spPr>
                      <wps:txbx>
                        <w:txbxContent>
                          <w:p w14:paraId="5FBF6AD8" w14:textId="77777777" w:rsidR="0049069B" w:rsidRPr="00902FE0" w:rsidRDefault="0049069B" w:rsidP="006C3448">
                            <w:pPr>
                              <w:pStyle w:val="Didascalia"/>
                              <w:jc w:val="center"/>
                              <w:rPr>
                                <w:rFonts w:cs="Times New Roman"/>
                                <w:b/>
                                <w:noProof/>
                                <w:color w:val="000000" w:themeColor="text1"/>
                                <w:sz w:val="28"/>
                                <w:szCs w:val="28"/>
                              </w:rPr>
                            </w:pPr>
                            <w:r w:rsidRPr="00902FE0">
                              <w:rPr>
                                <w:color w:val="000000" w:themeColor="text1"/>
                              </w:rPr>
                              <w:t xml:space="preserve">Figura 3.1- </w:t>
                            </w:r>
                            <w:r w:rsidRPr="00902FE0">
                              <w:rPr>
                                <w:i w:val="0"/>
                                <w:color w:val="000000" w:themeColor="text1"/>
                              </w:rPr>
                              <w:t>Spettri FTIR-ATR della CNF e del DNA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CDC4DB7" id="Casella di testo 47" o:spid="_x0000_s1041" type="#_x0000_t202" style="position:absolute;left:0;text-align:left;margin-left:59.2pt;margin-top:-8.35pt;width:355pt;height:.05pt;z-index:-25161625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" stroked="f">
                <v:textbox style="mso-fit-shape-to-text:t" inset="0,0,0,0">
                  <w:txbxContent>
                    <w:p w14:paraId="5FBF6AD8" w14:textId="77777777" w:rsidR="0049069B" w:rsidRPr="00902FE0" w:rsidRDefault="0049069B" w:rsidP="006C3448">
                      <w:pPr>
                        <w:pStyle w:val="Didascalia"/>
                        <w:jc w:val="center"/>
                        <w:rPr>
                          <w:rFonts w:cs="Times New Roman"/>
                          <w:b/>
                          <w:noProof/>
                          <w:color w:val="000000" w:themeColor="text1"/>
                          <w:sz w:val="28"/>
                          <w:szCs w:val="28"/>
                        </w:rPr>
                      </w:pPr>
                      <w:r w:rsidRPr="00902FE0">
                        <w:rPr>
                          <w:color w:val="000000" w:themeColor="text1"/>
                        </w:rPr>
                        <w:t xml:space="preserve">Figura 3.1- </w:t>
                      </w:r>
                      <w:r w:rsidRPr="00902FE0">
                        <w:rPr>
                          <w:i w:val="0"/>
                          <w:color w:val="000000" w:themeColor="text1"/>
                        </w:rPr>
                        <w:t>Spettri FTIR-ATR della CNF e del DNA</w:t>
                      </w:r>
                    </w:p>
                  </w:txbxContent>
                </v:textbox>
                <w10:wrap type="tight" anchorx="margin"/>
              </v:shape>
            </w:pict>
          </mc:Fallback>
        </mc:AlternateContent>
      </w:r>
    </w:p>
    <w:p w14:paraId="0F9C6FFF" w14:textId="77777777" w:rsidR="006C3448" w:rsidRPr="00B47553" w:rsidRDefault="006C3448" w:rsidP="006C3448">
      <w:pPr>
        <w:spacing w:afterLines="120" w:after="288"/>
        <w:ind w:left="0" w:right="284"/>
        <w:rPr>
          <w:rFonts w:cs="Times New Roman"/>
          <w:szCs w:val="24"/>
          <w:lang w:val="it-IT"/>
        </w:rPr>
      </w:pPr>
    </w:p>
    <w:p w14:paraId="7F814CFE" w14:textId="77777777" w:rsidR="006C3448" w:rsidRPr="00B47553" w:rsidRDefault="006C3448" w:rsidP="006C3448">
      <w:pPr>
        <w:spacing w:afterLines="120" w:after="288"/>
        <w:ind w:left="0" w:right="284"/>
        <w:rPr>
          <w:rFonts w:cs="Times New Roman"/>
          <w:szCs w:val="24"/>
          <w:lang w:val="it-IT"/>
        </w:rPr>
      </w:pPr>
    </w:p>
    <w:p w14:paraId="1E73B7CB" w14:textId="77777777" w:rsidR="006C3448" w:rsidRPr="00B47553" w:rsidRDefault="006C3448" w:rsidP="006C3448">
      <w:pPr>
        <w:spacing w:afterLines="120" w:after="288"/>
        <w:ind w:left="0" w:right="284"/>
        <w:rPr>
          <w:szCs w:val="24"/>
          <w:lang w:val="it-IT"/>
        </w:rPr>
      </w:pPr>
    </w:p>
    <w:p w14:paraId="585EA29D" w14:textId="77777777" w:rsidR="006C3448" w:rsidRPr="00B47553" w:rsidRDefault="006C3448" w:rsidP="006C3448">
      <w:pPr>
        <w:spacing w:afterLines="120" w:after="288"/>
        <w:ind w:left="0" w:right="284"/>
        <w:rPr>
          <w:szCs w:val="24"/>
          <w:lang w:val="it-IT"/>
        </w:rPr>
      </w:pPr>
    </w:p>
    <w:p w14:paraId="41913FE5" w14:textId="77777777" w:rsidR="006C3448" w:rsidRPr="00B47553" w:rsidRDefault="006C3448" w:rsidP="006C3448">
      <w:pPr>
        <w:spacing w:afterLines="120" w:after="288"/>
        <w:ind w:left="0" w:right="284"/>
        <w:rPr>
          <w:szCs w:val="24"/>
          <w:lang w:val="it-IT"/>
        </w:rPr>
      </w:pPr>
    </w:p>
    <w:p w14:paraId="7C4D0C61" w14:textId="77777777" w:rsidR="006C3448" w:rsidRPr="00B47553" w:rsidRDefault="006C3448" w:rsidP="006C3448">
      <w:pPr>
        <w:ind w:left="0" w:right="284"/>
        <w:rPr>
          <w:szCs w:val="24"/>
          <w:lang w:val="it-IT"/>
        </w:rPr>
      </w:pPr>
    </w:p>
    <w:p w14:paraId="32E0DD6D" w14:textId="77777777" w:rsidR="006C3448" w:rsidRPr="00B47553" w:rsidRDefault="006C3448" w:rsidP="006C3448">
      <w:pPr>
        <w:spacing w:afterLines="120" w:after="288"/>
        <w:ind w:left="0" w:right="284"/>
        <w:rPr>
          <w:szCs w:val="24"/>
          <w:lang w:val="it-IT"/>
        </w:rPr>
      </w:pPr>
    </w:p>
    <w:p w14:paraId="779B5F8F" w14:textId="77777777" w:rsidR="006C3448" w:rsidRPr="00B47553" w:rsidRDefault="006C3448" w:rsidP="006C3448">
      <w:pPr>
        <w:rPr>
          <w:szCs w:val="24"/>
          <w:lang w:val="it-IT"/>
        </w:rPr>
      </w:pPr>
      <w:r>
        <w:rPr>
          <w:noProof/>
          <w:lang w:val="it-IT" w:eastAsia="it-IT"/>
        </w:rPr>
        <mc:AlternateContent>
          <mc:Choice Requires="wps">
            <w:drawing>
              <wp:anchor distT="0" distB="0" distL="114300" distR="114300" simplePos="0" relativeHeight="251702272" behindDoc="1" locked="0" layoutInCell="1" allowOverlap="1" wp14:anchorId="30FEE058" wp14:editId="3CF16EE7">
                <wp:simplePos x="0" y="0"/>
                <wp:positionH relativeFrom="margin">
                  <wp:posOffset>1361440</wp:posOffset>
                </wp:positionH>
                <wp:positionV relativeFrom="paragraph">
                  <wp:posOffset>138430</wp:posOffset>
                </wp:positionV>
                <wp:extent cx="3441700" cy="635"/>
                <wp:effectExtent l="0" t="0" r="6350" b="12065"/>
                <wp:wrapTight wrapText="bothSides">
                  <wp:wrapPolygon edited="0">
                    <wp:start x="0" y="0"/>
                    <wp:lineTo x="0" y="21275"/>
                    <wp:lineTo x="21520" y="21275"/>
                    <wp:lineTo x="21520" y="0"/>
                    <wp:lineTo x="0" y="0"/>
                  </wp:wrapPolygon>
                </wp:wrapTight>
                <wp:docPr id="49" name="Casella di testo 49"/>
                <wp:cNvGraphicFramePr/>
                <a:graphic xmlns:a="http://schemas.openxmlformats.org/drawingml/2006/main">
                  <a:graphicData uri="http://schemas.microsoft.com/office/word/2010/wordprocessingShape">
                    <wps:wsp>
                      <wps:cNvSpPr txBox="1"/>
                      <wps:spPr>
                        <a:xfrm>
                          <a:off x="0" y="0"/>
                          <a:ext cx="3441700" cy="635"/>
                        </a:xfrm>
                        <a:prstGeom prst="rect">
                          <a:avLst/>
                        </a:prstGeom>
                        <a:noFill/>
                        <a:ln>
                          <a:noFill/>
                        </a:ln>
                      </wps:spPr>
                      <wps:txbx>
                        <w:txbxContent>
                          <w:p w14:paraId="4972CB8E" w14:textId="77777777" w:rsidR="0049069B" w:rsidRPr="003B4B16" w:rsidRDefault="0049069B" w:rsidP="001726E6">
                            <w:pPr>
                              <w:pStyle w:val="Didascalia"/>
                              <w:ind w:left="0" w:firstLine="0"/>
                              <w:jc w:val="center"/>
                              <w:rPr>
                                <w:rFonts w:cs="Times New Roman"/>
                                <w:b/>
                                <w:noProof/>
                                <w:color w:val="000000" w:themeColor="text1"/>
                                <w:sz w:val="22"/>
                                <w:szCs w:val="22"/>
                              </w:rPr>
                            </w:pPr>
                            <w:r w:rsidRPr="003B4B16">
                              <w:rPr>
                                <w:b/>
                                <w:color w:val="000000" w:themeColor="text1"/>
                                <w:sz w:val="22"/>
                                <w:szCs w:val="22"/>
                              </w:rPr>
                              <w:t>Figura 3.1</w:t>
                            </w:r>
                            <w:r>
                              <w:rPr>
                                <w:b/>
                                <w:color w:val="000000" w:themeColor="text1"/>
                                <w:sz w:val="22"/>
                                <w:szCs w:val="22"/>
                              </w:rPr>
                              <w:t xml:space="preserve"> </w:t>
                            </w:r>
                            <w:r w:rsidRPr="003B4B16">
                              <w:rPr>
                                <w:color w:val="000000" w:themeColor="text1"/>
                                <w:sz w:val="22"/>
                                <w:szCs w:val="22"/>
                              </w:rPr>
                              <w:t xml:space="preserve">- </w:t>
                            </w:r>
                            <w:r w:rsidRPr="003B4B16">
                              <w:rPr>
                                <w:i w:val="0"/>
                                <w:color w:val="000000" w:themeColor="text1"/>
                                <w:sz w:val="22"/>
                                <w:szCs w:val="22"/>
                              </w:rPr>
                              <w:t>Spettri FTIR-ATR della CNF e del DNA</w:t>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a:graphicData>
                </a:graphic>
                <wp14:sizeRelH relativeFrom="margin">
                  <wp14:pctWidth>0</wp14:pctWidth>
                </wp14:sizeRelH>
              </wp:anchor>
            </w:drawing>
          </mc:Choice>
          <mc:Fallback>
            <w:pict>
              <v:shape w14:anchorId="30FEE058" id="Casella di testo 49" o:spid="_x0000_s1042" type="#_x0000_t202" style="position:absolute;left:0;text-align:left;margin-left:107.2pt;margin-top:10.9pt;width:271pt;height:.05pt;z-index:-25161420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" filled="f" stroked="f">
                <v:textbox style="mso-fit-shape-to-text:t" inset="0,0,0,0">
                  <w:txbxContent>
                    <w:p w14:paraId="4972CB8E" w14:textId="77777777" w:rsidR="0049069B" w:rsidRPr="003B4B16" w:rsidRDefault="0049069B" w:rsidP="001726E6">
                      <w:pPr>
                        <w:pStyle w:val="Didascalia"/>
                        <w:ind w:left="0" w:firstLine="0"/>
                        <w:jc w:val="center"/>
                        <w:rPr>
                          <w:rFonts w:cs="Times New Roman"/>
                          <w:b/>
                          <w:noProof/>
                          <w:color w:val="000000" w:themeColor="text1"/>
                          <w:sz w:val="22"/>
                          <w:szCs w:val="22"/>
                        </w:rPr>
                      </w:pPr>
                      <w:r w:rsidRPr="003B4B16">
                        <w:rPr>
                          <w:b/>
                          <w:color w:val="000000" w:themeColor="text1"/>
                          <w:sz w:val="22"/>
                          <w:szCs w:val="22"/>
                        </w:rPr>
                        <w:t>Figura 3.1</w:t>
                      </w:r>
                      <w:r>
                        <w:rPr>
                          <w:b/>
                          <w:color w:val="000000" w:themeColor="text1"/>
                          <w:sz w:val="22"/>
                          <w:szCs w:val="22"/>
                        </w:rPr>
                        <w:t xml:space="preserve"> </w:t>
                      </w:r>
                      <w:r w:rsidRPr="003B4B16">
                        <w:rPr>
                          <w:color w:val="000000" w:themeColor="text1"/>
                          <w:sz w:val="22"/>
                          <w:szCs w:val="22"/>
                        </w:rPr>
                        <w:t xml:space="preserve">- </w:t>
                      </w:r>
                      <w:r w:rsidRPr="003B4B16">
                        <w:rPr>
                          <w:i w:val="0"/>
                          <w:color w:val="000000" w:themeColor="text1"/>
                          <w:sz w:val="22"/>
                          <w:szCs w:val="22"/>
                        </w:rPr>
                        <w:t>Spettri FTIR-ATR della CNF e del DNA</w:t>
                      </w:r>
                    </w:p>
                  </w:txbxContent>
                </v:textbox>
                <w10:wrap type="tight" anchorx="margin"/>
              </v:shape>
            </w:pict>
          </mc:Fallback>
        </mc:AlternateContent>
      </w:r>
    </w:p>
    <w:p w14:paraId="1EADDD4C" w14:textId="77777777" w:rsidR="006C3448" w:rsidRPr="00B47553" w:rsidRDefault="006C3448" w:rsidP="006C3448">
      <w:pPr>
        <w:rPr>
          <w:szCs w:val="24"/>
          <w:lang w:val="it-IT"/>
        </w:rPr>
      </w:pPr>
    </w:p>
    <w:p w14:paraId="0F0F7944" w14:textId="77777777" w:rsidR="006C3448" w:rsidRPr="00B47553" w:rsidRDefault="006C3448" w:rsidP="006C3448">
      <w:pPr>
        <w:rPr>
          <w:szCs w:val="24"/>
          <w:lang w:val="it-IT"/>
        </w:rPr>
      </w:pPr>
    </w:p>
    <w:p w14:paraId="5FABD235" w14:textId="77777777" w:rsidR="006C3448" w:rsidRPr="006C3448" w:rsidRDefault="006C3448" w:rsidP="006C3448">
      <w:pPr>
        <w:rPr>
          <w:lang w:val="it-IT"/>
        </w:rPr>
      </w:pPr>
    </w:p>
    <w:p w14:paraId="5DAC3769" w14:textId="77777777" w:rsidR="00DD6644" w:rsidRDefault="00DD6644" w:rsidP="006C3448">
      <w:pPr>
        <w:rPr>
          <w:lang w:val="it-IT"/>
        </w:rPr>
      </w:pPr>
    </w:p>
    <w:tbl>
      <w:tblPr>
        <w:tblpPr w:leftFromText="141" w:rightFromText="141" w:vertAnchor="page" w:horzAnchor="margin" w:tblpXSpec="center" w:tblpY="2173"/>
        <w:tblW w:w="5241" w:type="dxa"/>
        <w:tblCellMar>
          <w:left w:w="0" w:type="dxa"/>
          <w:right w:w="0" w:type="dxa"/>
        </w:tblCellMar>
        <w:tblLook w:val="04A0" w:firstRow="1" w:lastRow="0" w:firstColumn="1" w:lastColumn="0" w:noHBand="0" w:noVBand="1"/>
      </w:tblPr>
      <w:tblGrid>
        <w:gridCol w:w="979"/>
        <w:gridCol w:w="1385"/>
        <w:gridCol w:w="1302"/>
        <w:gridCol w:w="63"/>
        <w:gridCol w:w="1512"/>
      </w:tblGrid>
      <w:tr w:rsidR="006E4E40" w:rsidRPr="006E4E40" w14:paraId="58344F8F" w14:textId="77777777" w:rsidTr="006E4E40">
        <w:trPr>
          <w:cantSplit/>
          <w:trHeight w:val="20"/>
        </w:trPr>
        <w:tc>
          <w:tcPr>
            <w:tcW w:w="979" w:type="dxa"/>
            <w:vMerge w:val="restart"/>
            <w:tcBorders>
              <w:top w:val="single" w:sz="8" w:space="0" w:color="auto"/>
            </w:tcBorders>
            <w:shd w:val="clear" w:color="auto" w:fill="auto"/>
            <w:tcMar>
              <w:top w:w="15" w:type="dxa"/>
              <w:left w:w="108" w:type="dxa"/>
              <w:bottom w:w="0" w:type="dxa"/>
              <w:right w:w="108" w:type="dxa"/>
            </w:tcMar>
            <w:vAlign w:val="center"/>
            <w:hideMark/>
          </w:tcPr>
          <w:p w14:paraId="32D69029" w14:textId="77777777" w:rsidR="006E4E40" w:rsidRPr="006E4E40" w:rsidRDefault="006E4E40" w:rsidP="006E4E40">
            <w:pPr>
              <w:spacing w:before="0" w:after="0" w:line="240" w:lineRule="auto"/>
              <w:ind w:left="0" w:firstLine="0"/>
              <w:jc w:val="center"/>
              <w:rPr>
                <w:lang w:val="it-IT"/>
              </w:rPr>
            </w:pPr>
          </w:p>
          <w:p w14:paraId="6C6546A4" w14:textId="77777777" w:rsidR="006E4E40" w:rsidRPr="006E4E40" w:rsidRDefault="006E4E40" w:rsidP="006E4E40">
            <w:pPr>
              <w:spacing w:before="0" w:after="0" w:line="240" w:lineRule="auto"/>
              <w:ind w:left="0" w:firstLine="0"/>
              <w:jc w:val="center"/>
              <w:rPr>
                <w:lang w:val="it-IT"/>
              </w:rPr>
            </w:pPr>
          </w:p>
          <w:p w14:paraId="0453E1F1" w14:textId="77777777" w:rsidR="006E4E40" w:rsidRPr="006E4E40" w:rsidRDefault="006E4E40" w:rsidP="006E4E40">
            <w:pPr>
              <w:spacing w:before="0" w:after="0" w:line="240" w:lineRule="auto"/>
              <w:ind w:left="0" w:firstLine="0"/>
              <w:jc w:val="center"/>
              <w:rPr>
                <w:b/>
              </w:rPr>
            </w:pPr>
            <w:r w:rsidRPr="006E4E40">
              <w:rPr>
                <w:b/>
              </w:rPr>
              <w:t>CNF</w:t>
            </w:r>
          </w:p>
        </w:tc>
        <w:tc>
          <w:tcPr>
            <w:tcW w:w="1385" w:type="dxa"/>
            <w:tcBorders>
              <w:top w:val="single" w:sz="8" w:space="0" w:color="auto"/>
            </w:tcBorders>
            <w:shd w:val="clear" w:color="auto" w:fill="auto"/>
            <w:tcMar>
              <w:top w:w="15" w:type="dxa"/>
              <w:left w:w="108" w:type="dxa"/>
              <w:bottom w:w="0" w:type="dxa"/>
              <w:right w:w="108" w:type="dxa"/>
            </w:tcMar>
            <w:vAlign w:val="center"/>
            <w:hideMark/>
          </w:tcPr>
          <w:p w14:paraId="210F7E72" w14:textId="77777777" w:rsidR="006E4E40" w:rsidRPr="006E4E40" w:rsidRDefault="006E4E40" w:rsidP="006E4E40">
            <w:pPr>
              <w:spacing w:before="0" w:after="0" w:line="240" w:lineRule="auto"/>
              <w:ind w:left="0" w:firstLine="0"/>
              <w:jc w:val="center"/>
              <w:rPr>
                <w:b/>
              </w:rPr>
            </w:pPr>
            <w:r w:rsidRPr="006E4E40">
              <w:rPr>
                <w:b/>
              </w:rPr>
              <w:t>Segnale</w:t>
            </w:r>
          </w:p>
        </w:tc>
        <w:tc>
          <w:tcPr>
            <w:tcW w:w="1302" w:type="dxa"/>
            <w:tcBorders>
              <w:top w:val="single" w:sz="8" w:space="0" w:color="auto"/>
            </w:tcBorders>
            <w:shd w:val="clear" w:color="auto" w:fill="auto"/>
            <w:tcMar>
              <w:top w:w="15" w:type="dxa"/>
              <w:left w:w="108" w:type="dxa"/>
              <w:bottom w:w="0" w:type="dxa"/>
              <w:right w:w="108" w:type="dxa"/>
            </w:tcMar>
            <w:vAlign w:val="center"/>
            <w:hideMark/>
          </w:tcPr>
          <w:p w14:paraId="6A728F1D" w14:textId="77777777" w:rsidR="006E4E40" w:rsidRPr="006E4E40" w:rsidRDefault="006E4E40" w:rsidP="006E4E40">
            <w:pPr>
              <w:spacing w:before="0" w:after="0" w:line="240" w:lineRule="auto"/>
              <w:ind w:left="0" w:firstLine="0"/>
              <w:jc w:val="center"/>
              <w:rPr>
                <w:b/>
              </w:rPr>
            </w:pPr>
            <w:r w:rsidRPr="006E4E40">
              <w:rPr>
                <w:b/>
              </w:rPr>
              <w:t>Numero d’onda (cm</w:t>
            </w:r>
            <w:r w:rsidRPr="006E4E40">
              <w:rPr>
                <w:b/>
                <w:vertAlign w:val="superscript"/>
              </w:rPr>
              <w:t>-1</w:t>
            </w:r>
            <w:r w:rsidRPr="006E4E40">
              <w:rPr>
                <w:b/>
              </w:rPr>
              <w:t>)</w:t>
            </w:r>
          </w:p>
        </w:tc>
        <w:tc>
          <w:tcPr>
            <w:tcW w:w="1575" w:type="dxa"/>
            <w:gridSpan w:val="2"/>
            <w:tcBorders>
              <w:top w:val="single" w:sz="8" w:space="0" w:color="auto"/>
            </w:tcBorders>
            <w:shd w:val="clear" w:color="auto" w:fill="auto"/>
            <w:tcMar>
              <w:top w:w="15" w:type="dxa"/>
              <w:left w:w="108" w:type="dxa"/>
              <w:bottom w:w="0" w:type="dxa"/>
              <w:right w:w="108" w:type="dxa"/>
            </w:tcMar>
            <w:vAlign w:val="center"/>
            <w:hideMark/>
          </w:tcPr>
          <w:p w14:paraId="47E9321D" w14:textId="77777777" w:rsidR="006E4E40" w:rsidRPr="006E4E40" w:rsidRDefault="006E4E40" w:rsidP="006E4E40">
            <w:pPr>
              <w:spacing w:before="0" w:after="0" w:line="240" w:lineRule="auto"/>
              <w:ind w:left="0" w:firstLine="0"/>
              <w:jc w:val="center"/>
              <w:rPr>
                <w:b/>
              </w:rPr>
            </w:pPr>
            <w:r w:rsidRPr="006E4E40">
              <w:rPr>
                <w:b/>
              </w:rPr>
              <w:t>Attribuzione</w:t>
            </w:r>
          </w:p>
        </w:tc>
      </w:tr>
      <w:tr w:rsidR="006E4E40" w:rsidRPr="006E4E40" w14:paraId="469D48E1" w14:textId="77777777" w:rsidTr="006E4E40">
        <w:trPr>
          <w:cantSplit/>
          <w:trHeight w:val="20"/>
        </w:trPr>
        <w:tc>
          <w:tcPr>
            <w:tcW w:w="979" w:type="dxa"/>
            <w:vMerge/>
            <w:vAlign w:val="center"/>
            <w:hideMark/>
          </w:tcPr>
          <w:p w14:paraId="69DD16A9" w14:textId="77777777" w:rsidR="006E4E40" w:rsidRPr="006E4E40" w:rsidRDefault="006E4E40" w:rsidP="006E4E40">
            <w:pPr>
              <w:spacing w:before="0" w:after="0" w:line="240" w:lineRule="auto"/>
              <w:ind w:left="0" w:firstLine="0"/>
              <w:jc w:val="center"/>
            </w:pPr>
          </w:p>
        </w:tc>
        <w:tc>
          <w:tcPr>
            <w:tcW w:w="1385" w:type="dxa"/>
            <w:shd w:val="clear" w:color="auto" w:fill="auto"/>
            <w:tcMar>
              <w:top w:w="15" w:type="dxa"/>
              <w:left w:w="108" w:type="dxa"/>
              <w:bottom w:w="0" w:type="dxa"/>
              <w:right w:w="108" w:type="dxa"/>
            </w:tcMar>
            <w:vAlign w:val="center"/>
            <w:hideMark/>
          </w:tcPr>
          <w:p w14:paraId="61BB38F2" w14:textId="77777777" w:rsidR="006E4E40" w:rsidRPr="006E4E40" w:rsidRDefault="006E4E40" w:rsidP="006E4E40">
            <w:pPr>
              <w:spacing w:before="0" w:after="0" w:line="240" w:lineRule="auto"/>
              <w:ind w:left="0" w:firstLine="0"/>
              <w:jc w:val="center"/>
            </w:pPr>
            <w:r w:rsidRPr="006E4E40">
              <w:t>A</w:t>
            </w:r>
          </w:p>
        </w:tc>
        <w:tc>
          <w:tcPr>
            <w:tcW w:w="1302" w:type="dxa"/>
            <w:shd w:val="clear" w:color="auto" w:fill="auto"/>
            <w:tcMar>
              <w:top w:w="15" w:type="dxa"/>
              <w:left w:w="108" w:type="dxa"/>
              <w:bottom w:w="0" w:type="dxa"/>
              <w:right w:w="108" w:type="dxa"/>
            </w:tcMar>
            <w:vAlign w:val="center"/>
            <w:hideMark/>
          </w:tcPr>
          <w:p w14:paraId="668476CD" w14:textId="77777777" w:rsidR="006E4E40" w:rsidRPr="006E4E40" w:rsidRDefault="006E4E40" w:rsidP="006E4E40">
            <w:pPr>
              <w:spacing w:before="0" w:after="0" w:line="240" w:lineRule="auto"/>
              <w:ind w:left="0" w:firstLine="0"/>
              <w:jc w:val="center"/>
            </w:pPr>
            <w:r w:rsidRPr="006E4E40">
              <w:t>3340</w:t>
            </w:r>
          </w:p>
        </w:tc>
        <w:tc>
          <w:tcPr>
            <w:tcW w:w="1575" w:type="dxa"/>
            <w:gridSpan w:val="2"/>
            <w:shd w:val="clear" w:color="auto" w:fill="auto"/>
            <w:tcMar>
              <w:top w:w="15" w:type="dxa"/>
              <w:left w:w="108" w:type="dxa"/>
              <w:bottom w:w="0" w:type="dxa"/>
              <w:right w:w="108" w:type="dxa"/>
            </w:tcMar>
            <w:vAlign w:val="center"/>
            <w:hideMark/>
          </w:tcPr>
          <w:p w14:paraId="02CE7CFB" w14:textId="77777777" w:rsidR="006E4E40" w:rsidRPr="006E4E40" w:rsidRDefault="006E4E40" w:rsidP="006E4E40">
            <w:pPr>
              <w:spacing w:before="0" w:after="0" w:line="240" w:lineRule="auto"/>
              <w:ind w:left="0" w:firstLine="0"/>
              <w:jc w:val="center"/>
            </w:pPr>
            <w:r w:rsidRPr="006E4E40">
              <w:t>ν (O-H)</w:t>
            </w:r>
          </w:p>
        </w:tc>
      </w:tr>
      <w:tr w:rsidR="006E4E40" w:rsidRPr="006E4E40" w14:paraId="7C040868" w14:textId="77777777" w:rsidTr="006E4E40">
        <w:trPr>
          <w:cantSplit/>
          <w:trHeight w:val="20"/>
        </w:trPr>
        <w:tc>
          <w:tcPr>
            <w:tcW w:w="979" w:type="dxa"/>
            <w:vMerge/>
            <w:vAlign w:val="center"/>
            <w:hideMark/>
          </w:tcPr>
          <w:p w14:paraId="1B01B337" w14:textId="77777777" w:rsidR="006E4E40" w:rsidRPr="006E4E40" w:rsidRDefault="006E4E40" w:rsidP="006E4E40">
            <w:pPr>
              <w:spacing w:before="0" w:after="0" w:line="240" w:lineRule="auto"/>
              <w:ind w:left="0" w:firstLine="0"/>
              <w:jc w:val="center"/>
            </w:pPr>
          </w:p>
        </w:tc>
        <w:tc>
          <w:tcPr>
            <w:tcW w:w="1385" w:type="dxa"/>
            <w:shd w:val="clear" w:color="auto" w:fill="auto"/>
            <w:tcMar>
              <w:top w:w="15" w:type="dxa"/>
              <w:left w:w="108" w:type="dxa"/>
              <w:bottom w:w="0" w:type="dxa"/>
              <w:right w:w="108" w:type="dxa"/>
            </w:tcMar>
            <w:vAlign w:val="center"/>
            <w:hideMark/>
          </w:tcPr>
          <w:p w14:paraId="2B44F66F" w14:textId="77777777" w:rsidR="006E4E40" w:rsidRPr="006E4E40" w:rsidRDefault="006E4E40" w:rsidP="006E4E40">
            <w:pPr>
              <w:spacing w:before="0" w:after="0" w:line="240" w:lineRule="auto"/>
              <w:ind w:left="0" w:firstLine="0"/>
              <w:jc w:val="center"/>
            </w:pPr>
            <w:r w:rsidRPr="006E4E40">
              <w:t>B</w:t>
            </w:r>
          </w:p>
        </w:tc>
        <w:tc>
          <w:tcPr>
            <w:tcW w:w="1302" w:type="dxa"/>
            <w:shd w:val="clear" w:color="auto" w:fill="auto"/>
            <w:tcMar>
              <w:top w:w="15" w:type="dxa"/>
              <w:left w:w="108" w:type="dxa"/>
              <w:bottom w:w="0" w:type="dxa"/>
              <w:right w:w="108" w:type="dxa"/>
            </w:tcMar>
            <w:vAlign w:val="center"/>
            <w:hideMark/>
          </w:tcPr>
          <w:p w14:paraId="0FAED5AC" w14:textId="77777777" w:rsidR="006E4E40" w:rsidRPr="006E4E40" w:rsidRDefault="006E4E40" w:rsidP="006E4E40">
            <w:pPr>
              <w:spacing w:before="0" w:after="0" w:line="240" w:lineRule="auto"/>
              <w:ind w:left="0" w:firstLine="0"/>
              <w:jc w:val="center"/>
            </w:pPr>
            <w:r w:rsidRPr="006E4E40">
              <w:t>2915</w:t>
            </w:r>
          </w:p>
        </w:tc>
        <w:tc>
          <w:tcPr>
            <w:tcW w:w="1575" w:type="dxa"/>
            <w:gridSpan w:val="2"/>
            <w:shd w:val="clear" w:color="auto" w:fill="auto"/>
            <w:tcMar>
              <w:top w:w="15" w:type="dxa"/>
              <w:left w:w="108" w:type="dxa"/>
              <w:bottom w:w="0" w:type="dxa"/>
              <w:right w:w="108" w:type="dxa"/>
            </w:tcMar>
            <w:vAlign w:val="center"/>
            <w:hideMark/>
          </w:tcPr>
          <w:p w14:paraId="4147D6B0" w14:textId="77777777" w:rsidR="006E4E40" w:rsidRPr="006E4E40" w:rsidRDefault="006E4E40" w:rsidP="006E4E40">
            <w:pPr>
              <w:spacing w:before="0" w:after="0" w:line="240" w:lineRule="auto"/>
              <w:ind w:left="0" w:firstLine="0"/>
              <w:jc w:val="center"/>
            </w:pPr>
            <w:r w:rsidRPr="006E4E40">
              <w:t>ν (C-H</w:t>
            </w:r>
            <w:r w:rsidRPr="006E4E40">
              <w:rPr>
                <w:vertAlign w:val="subscript"/>
              </w:rPr>
              <w:t>2</w:t>
            </w:r>
            <w:r w:rsidRPr="006E4E40">
              <w:t>)</w:t>
            </w:r>
          </w:p>
        </w:tc>
      </w:tr>
      <w:tr w:rsidR="006E4E40" w:rsidRPr="006E4E40" w14:paraId="4FEE8177" w14:textId="77777777" w:rsidTr="006E4E40">
        <w:trPr>
          <w:cantSplit/>
          <w:trHeight w:val="20"/>
        </w:trPr>
        <w:tc>
          <w:tcPr>
            <w:tcW w:w="979" w:type="dxa"/>
            <w:vMerge/>
            <w:vAlign w:val="center"/>
            <w:hideMark/>
          </w:tcPr>
          <w:p w14:paraId="41C38241" w14:textId="77777777" w:rsidR="006E4E40" w:rsidRPr="006E4E40" w:rsidRDefault="006E4E40" w:rsidP="006E4E40">
            <w:pPr>
              <w:spacing w:before="0" w:after="0" w:line="240" w:lineRule="auto"/>
              <w:ind w:left="0" w:firstLine="0"/>
              <w:jc w:val="center"/>
            </w:pPr>
          </w:p>
        </w:tc>
        <w:tc>
          <w:tcPr>
            <w:tcW w:w="1385" w:type="dxa"/>
            <w:shd w:val="clear" w:color="auto" w:fill="auto"/>
            <w:tcMar>
              <w:top w:w="15" w:type="dxa"/>
              <w:left w:w="108" w:type="dxa"/>
              <w:bottom w:w="0" w:type="dxa"/>
              <w:right w:w="108" w:type="dxa"/>
            </w:tcMar>
            <w:vAlign w:val="center"/>
            <w:hideMark/>
          </w:tcPr>
          <w:p w14:paraId="0468D6DA" w14:textId="77777777" w:rsidR="006E4E40" w:rsidRPr="006E4E40" w:rsidRDefault="006E4E40" w:rsidP="006E4E40">
            <w:pPr>
              <w:spacing w:before="0" w:after="0" w:line="240" w:lineRule="auto"/>
              <w:ind w:left="0" w:firstLine="0"/>
              <w:jc w:val="center"/>
            </w:pPr>
            <w:r w:rsidRPr="006E4E40">
              <w:t>C</w:t>
            </w:r>
          </w:p>
        </w:tc>
        <w:tc>
          <w:tcPr>
            <w:tcW w:w="1302" w:type="dxa"/>
            <w:shd w:val="clear" w:color="auto" w:fill="auto"/>
            <w:tcMar>
              <w:top w:w="15" w:type="dxa"/>
              <w:left w:w="108" w:type="dxa"/>
              <w:bottom w:w="0" w:type="dxa"/>
              <w:right w:w="108" w:type="dxa"/>
            </w:tcMar>
            <w:vAlign w:val="center"/>
            <w:hideMark/>
          </w:tcPr>
          <w:p w14:paraId="45071780" w14:textId="77777777" w:rsidR="006E4E40" w:rsidRPr="006E4E40" w:rsidRDefault="006E4E40" w:rsidP="006E4E40">
            <w:pPr>
              <w:spacing w:before="0" w:after="0" w:line="240" w:lineRule="auto"/>
              <w:ind w:left="0" w:firstLine="0"/>
              <w:jc w:val="center"/>
            </w:pPr>
            <w:r w:rsidRPr="006E4E40">
              <w:t>1641</w:t>
            </w:r>
          </w:p>
        </w:tc>
        <w:tc>
          <w:tcPr>
            <w:tcW w:w="1575" w:type="dxa"/>
            <w:gridSpan w:val="2"/>
            <w:shd w:val="clear" w:color="auto" w:fill="auto"/>
            <w:tcMar>
              <w:top w:w="15" w:type="dxa"/>
              <w:left w:w="108" w:type="dxa"/>
              <w:bottom w:w="0" w:type="dxa"/>
              <w:right w:w="108" w:type="dxa"/>
            </w:tcMar>
            <w:vAlign w:val="center"/>
            <w:hideMark/>
          </w:tcPr>
          <w:p w14:paraId="3C1D6D15" w14:textId="77777777" w:rsidR="006E4E40" w:rsidRPr="006E4E40" w:rsidRDefault="006E4E40" w:rsidP="006E4E40">
            <w:pPr>
              <w:spacing w:before="0" w:after="0" w:line="240" w:lineRule="auto"/>
              <w:ind w:left="0" w:firstLine="0"/>
              <w:jc w:val="center"/>
            </w:pPr>
            <w:r w:rsidRPr="006E4E40">
              <w:t>ν (H-O-H)</w:t>
            </w:r>
          </w:p>
        </w:tc>
      </w:tr>
      <w:tr w:rsidR="006E4E40" w:rsidRPr="006E4E40" w14:paraId="5C24FFD2" w14:textId="77777777" w:rsidTr="006E4E40">
        <w:trPr>
          <w:cantSplit/>
          <w:trHeight w:val="20"/>
        </w:trPr>
        <w:tc>
          <w:tcPr>
            <w:tcW w:w="979" w:type="dxa"/>
            <w:vMerge/>
            <w:vAlign w:val="center"/>
            <w:hideMark/>
          </w:tcPr>
          <w:p w14:paraId="0BE98CF9" w14:textId="77777777" w:rsidR="006E4E40" w:rsidRPr="006E4E40" w:rsidRDefault="006E4E40" w:rsidP="006E4E40">
            <w:pPr>
              <w:spacing w:before="0" w:after="0" w:line="240" w:lineRule="auto"/>
              <w:ind w:left="0" w:firstLine="0"/>
              <w:jc w:val="center"/>
            </w:pPr>
          </w:p>
        </w:tc>
        <w:tc>
          <w:tcPr>
            <w:tcW w:w="1385" w:type="dxa"/>
            <w:shd w:val="clear" w:color="auto" w:fill="auto"/>
            <w:tcMar>
              <w:top w:w="15" w:type="dxa"/>
              <w:left w:w="108" w:type="dxa"/>
              <w:bottom w:w="0" w:type="dxa"/>
              <w:right w:w="108" w:type="dxa"/>
            </w:tcMar>
            <w:vAlign w:val="center"/>
            <w:hideMark/>
          </w:tcPr>
          <w:p w14:paraId="19D1DEA9" w14:textId="77777777" w:rsidR="006E4E40" w:rsidRPr="006E4E40" w:rsidRDefault="006E4E40" w:rsidP="006E4E40">
            <w:pPr>
              <w:spacing w:before="0" w:after="0" w:line="240" w:lineRule="auto"/>
              <w:ind w:left="0" w:firstLine="0"/>
              <w:jc w:val="center"/>
            </w:pPr>
            <w:r w:rsidRPr="006E4E40">
              <w:t>D</w:t>
            </w:r>
          </w:p>
        </w:tc>
        <w:tc>
          <w:tcPr>
            <w:tcW w:w="1302" w:type="dxa"/>
            <w:shd w:val="clear" w:color="auto" w:fill="auto"/>
            <w:tcMar>
              <w:top w:w="15" w:type="dxa"/>
              <w:left w:w="108" w:type="dxa"/>
              <w:bottom w:w="0" w:type="dxa"/>
              <w:right w:w="108" w:type="dxa"/>
            </w:tcMar>
            <w:vAlign w:val="center"/>
            <w:hideMark/>
          </w:tcPr>
          <w:p w14:paraId="2357C7B2" w14:textId="77777777" w:rsidR="006E4E40" w:rsidRPr="006E4E40" w:rsidRDefault="006E4E40" w:rsidP="006E4E40">
            <w:pPr>
              <w:spacing w:before="0" w:after="0" w:line="240" w:lineRule="auto"/>
              <w:ind w:left="0" w:firstLine="0"/>
              <w:jc w:val="center"/>
            </w:pPr>
            <w:r w:rsidRPr="006E4E40">
              <w:t>1610</w:t>
            </w:r>
          </w:p>
        </w:tc>
        <w:tc>
          <w:tcPr>
            <w:tcW w:w="1575" w:type="dxa"/>
            <w:gridSpan w:val="2"/>
            <w:shd w:val="clear" w:color="auto" w:fill="auto"/>
            <w:tcMar>
              <w:top w:w="15" w:type="dxa"/>
              <w:left w:w="108" w:type="dxa"/>
              <w:bottom w:w="0" w:type="dxa"/>
              <w:right w:w="108" w:type="dxa"/>
            </w:tcMar>
            <w:vAlign w:val="center"/>
            <w:hideMark/>
          </w:tcPr>
          <w:p w14:paraId="7994CA62" w14:textId="77777777" w:rsidR="006E4E40" w:rsidRPr="006E4E40" w:rsidRDefault="006E4E40" w:rsidP="006E4E40">
            <w:pPr>
              <w:spacing w:before="0" w:after="0" w:line="240" w:lineRule="auto"/>
              <w:ind w:left="0" w:firstLine="0"/>
              <w:jc w:val="center"/>
            </w:pPr>
            <w:r w:rsidRPr="006E4E40">
              <w:t>ν (COO)</w:t>
            </w:r>
          </w:p>
        </w:tc>
      </w:tr>
      <w:tr w:rsidR="006E4E40" w:rsidRPr="006E4E40" w14:paraId="7389B668" w14:textId="77777777" w:rsidTr="006E4E40">
        <w:trPr>
          <w:cantSplit/>
          <w:trHeight w:val="20"/>
        </w:trPr>
        <w:tc>
          <w:tcPr>
            <w:tcW w:w="979" w:type="dxa"/>
            <w:vMerge/>
            <w:vAlign w:val="center"/>
            <w:hideMark/>
          </w:tcPr>
          <w:p w14:paraId="1276FCA0" w14:textId="77777777" w:rsidR="006E4E40" w:rsidRPr="006E4E40" w:rsidRDefault="006E4E40" w:rsidP="006E4E40">
            <w:pPr>
              <w:spacing w:before="0" w:after="0" w:line="240" w:lineRule="auto"/>
              <w:ind w:left="0" w:firstLine="0"/>
              <w:jc w:val="center"/>
            </w:pPr>
          </w:p>
        </w:tc>
        <w:tc>
          <w:tcPr>
            <w:tcW w:w="1385" w:type="dxa"/>
            <w:shd w:val="clear" w:color="auto" w:fill="auto"/>
            <w:tcMar>
              <w:top w:w="15" w:type="dxa"/>
              <w:left w:w="108" w:type="dxa"/>
              <w:bottom w:w="0" w:type="dxa"/>
              <w:right w:w="108" w:type="dxa"/>
            </w:tcMar>
            <w:vAlign w:val="center"/>
            <w:hideMark/>
          </w:tcPr>
          <w:p w14:paraId="79C637B9" w14:textId="77777777" w:rsidR="006E4E40" w:rsidRPr="006E4E40" w:rsidRDefault="006E4E40" w:rsidP="006E4E40">
            <w:pPr>
              <w:spacing w:before="0" w:after="0" w:line="240" w:lineRule="auto"/>
              <w:ind w:left="0" w:firstLine="0"/>
              <w:jc w:val="center"/>
            </w:pPr>
            <w:r w:rsidRPr="006E4E40">
              <w:t>E</w:t>
            </w:r>
          </w:p>
        </w:tc>
        <w:tc>
          <w:tcPr>
            <w:tcW w:w="1365" w:type="dxa"/>
            <w:gridSpan w:val="2"/>
            <w:shd w:val="clear" w:color="auto" w:fill="auto"/>
            <w:tcMar>
              <w:top w:w="15" w:type="dxa"/>
              <w:left w:w="108" w:type="dxa"/>
              <w:bottom w:w="0" w:type="dxa"/>
              <w:right w:w="108" w:type="dxa"/>
            </w:tcMar>
            <w:vAlign w:val="center"/>
            <w:hideMark/>
          </w:tcPr>
          <w:p w14:paraId="4454BDDA" w14:textId="77777777" w:rsidR="006E4E40" w:rsidRPr="006E4E40" w:rsidRDefault="006E4E40" w:rsidP="006E4E40">
            <w:pPr>
              <w:spacing w:before="0" w:after="0" w:line="240" w:lineRule="auto"/>
              <w:ind w:left="0" w:firstLine="0"/>
              <w:jc w:val="center"/>
            </w:pPr>
            <w:r w:rsidRPr="006E4E40">
              <w:t>1410-1420</w:t>
            </w:r>
          </w:p>
        </w:tc>
        <w:tc>
          <w:tcPr>
            <w:tcW w:w="1512" w:type="dxa"/>
            <w:shd w:val="clear" w:color="auto" w:fill="auto"/>
            <w:tcMar>
              <w:top w:w="15" w:type="dxa"/>
              <w:left w:w="108" w:type="dxa"/>
              <w:bottom w:w="0" w:type="dxa"/>
              <w:right w:w="108" w:type="dxa"/>
            </w:tcMar>
            <w:vAlign w:val="center"/>
            <w:hideMark/>
          </w:tcPr>
          <w:p w14:paraId="0204219A" w14:textId="77777777" w:rsidR="006E4E40" w:rsidRPr="006E4E40" w:rsidRDefault="006E4E40" w:rsidP="006E4E40">
            <w:pPr>
              <w:spacing w:before="0" w:after="0" w:line="240" w:lineRule="auto"/>
              <w:ind w:left="0" w:firstLine="0"/>
              <w:jc w:val="center"/>
            </w:pPr>
            <w:r w:rsidRPr="006E4E40">
              <w:t>ν (CH</w:t>
            </w:r>
            <w:r w:rsidRPr="006E4E40">
              <w:rPr>
                <w:vertAlign w:val="subscript"/>
              </w:rPr>
              <w:t>2</w:t>
            </w:r>
            <w:r w:rsidRPr="006E4E40">
              <w:t>)</w:t>
            </w:r>
          </w:p>
        </w:tc>
      </w:tr>
      <w:tr w:rsidR="006E4E40" w:rsidRPr="006E4E40" w14:paraId="7F5F6BBB" w14:textId="77777777" w:rsidTr="006E4E40">
        <w:trPr>
          <w:cantSplit/>
          <w:trHeight w:val="20"/>
        </w:trPr>
        <w:tc>
          <w:tcPr>
            <w:tcW w:w="979" w:type="dxa"/>
            <w:vMerge/>
            <w:vAlign w:val="center"/>
            <w:hideMark/>
          </w:tcPr>
          <w:p w14:paraId="0527AD19" w14:textId="77777777" w:rsidR="006E4E40" w:rsidRPr="006E4E40" w:rsidRDefault="006E4E40" w:rsidP="006E4E40">
            <w:pPr>
              <w:spacing w:before="0" w:after="0" w:line="240" w:lineRule="auto"/>
              <w:ind w:left="0" w:firstLine="0"/>
              <w:jc w:val="center"/>
            </w:pPr>
          </w:p>
        </w:tc>
        <w:tc>
          <w:tcPr>
            <w:tcW w:w="1385" w:type="dxa"/>
            <w:shd w:val="clear" w:color="auto" w:fill="auto"/>
            <w:tcMar>
              <w:top w:w="15" w:type="dxa"/>
              <w:left w:w="108" w:type="dxa"/>
              <w:bottom w:w="0" w:type="dxa"/>
              <w:right w:w="108" w:type="dxa"/>
            </w:tcMar>
            <w:vAlign w:val="center"/>
            <w:hideMark/>
          </w:tcPr>
          <w:p w14:paraId="5E283F1E" w14:textId="77777777" w:rsidR="006E4E40" w:rsidRPr="006E4E40" w:rsidRDefault="006E4E40" w:rsidP="006E4E40">
            <w:pPr>
              <w:spacing w:before="0" w:after="0" w:line="240" w:lineRule="auto"/>
              <w:ind w:left="0" w:firstLine="0"/>
              <w:jc w:val="center"/>
            </w:pPr>
            <w:r w:rsidRPr="006E4E40">
              <w:t>F</w:t>
            </w:r>
          </w:p>
        </w:tc>
        <w:tc>
          <w:tcPr>
            <w:tcW w:w="1365" w:type="dxa"/>
            <w:gridSpan w:val="2"/>
            <w:shd w:val="clear" w:color="auto" w:fill="auto"/>
            <w:tcMar>
              <w:top w:w="15" w:type="dxa"/>
              <w:left w:w="108" w:type="dxa"/>
              <w:bottom w:w="0" w:type="dxa"/>
              <w:right w:w="108" w:type="dxa"/>
            </w:tcMar>
            <w:vAlign w:val="center"/>
            <w:hideMark/>
          </w:tcPr>
          <w:p w14:paraId="490A5417" w14:textId="77777777" w:rsidR="006E4E40" w:rsidRPr="006E4E40" w:rsidRDefault="006E4E40" w:rsidP="006E4E40">
            <w:pPr>
              <w:spacing w:before="0" w:after="0" w:line="240" w:lineRule="auto"/>
              <w:ind w:left="0" w:firstLine="0"/>
              <w:jc w:val="center"/>
            </w:pPr>
            <w:r w:rsidRPr="006E4E40">
              <w:t>1378-1373</w:t>
            </w:r>
          </w:p>
        </w:tc>
        <w:tc>
          <w:tcPr>
            <w:tcW w:w="1512" w:type="dxa"/>
            <w:shd w:val="clear" w:color="auto" w:fill="auto"/>
            <w:tcMar>
              <w:top w:w="15" w:type="dxa"/>
              <w:left w:w="108" w:type="dxa"/>
              <w:bottom w:w="0" w:type="dxa"/>
              <w:right w:w="108" w:type="dxa"/>
            </w:tcMar>
            <w:vAlign w:val="center"/>
            <w:hideMark/>
          </w:tcPr>
          <w:p w14:paraId="2C48C94D" w14:textId="77777777" w:rsidR="006E4E40" w:rsidRPr="006E4E40" w:rsidRDefault="006E4E40" w:rsidP="006E4E40">
            <w:pPr>
              <w:spacing w:before="0" w:after="0" w:line="240" w:lineRule="auto"/>
              <w:ind w:left="0" w:firstLine="0"/>
              <w:jc w:val="center"/>
            </w:pPr>
            <w:r w:rsidRPr="006E4E40">
              <w:t>δ (C-H)</w:t>
            </w:r>
          </w:p>
        </w:tc>
      </w:tr>
      <w:tr w:rsidR="006E4E40" w:rsidRPr="006E4E40" w14:paraId="71E93F1F" w14:textId="77777777" w:rsidTr="006E4E40">
        <w:trPr>
          <w:cantSplit/>
          <w:trHeight w:val="20"/>
        </w:trPr>
        <w:tc>
          <w:tcPr>
            <w:tcW w:w="979" w:type="dxa"/>
            <w:vMerge/>
            <w:vAlign w:val="center"/>
            <w:hideMark/>
          </w:tcPr>
          <w:p w14:paraId="0AB4E032" w14:textId="77777777" w:rsidR="006E4E40" w:rsidRPr="006E4E40" w:rsidRDefault="006E4E40" w:rsidP="006E4E40">
            <w:pPr>
              <w:spacing w:before="0" w:after="0" w:line="240" w:lineRule="auto"/>
              <w:ind w:left="0" w:firstLine="0"/>
              <w:jc w:val="center"/>
            </w:pPr>
          </w:p>
        </w:tc>
        <w:tc>
          <w:tcPr>
            <w:tcW w:w="1385" w:type="dxa"/>
            <w:shd w:val="clear" w:color="auto" w:fill="auto"/>
            <w:tcMar>
              <w:top w:w="15" w:type="dxa"/>
              <w:left w:w="108" w:type="dxa"/>
              <w:bottom w:w="0" w:type="dxa"/>
              <w:right w:w="108" w:type="dxa"/>
            </w:tcMar>
            <w:vAlign w:val="center"/>
            <w:hideMark/>
          </w:tcPr>
          <w:p w14:paraId="580989FF" w14:textId="77777777" w:rsidR="006E4E40" w:rsidRPr="006E4E40" w:rsidRDefault="006E4E40" w:rsidP="006E4E40">
            <w:pPr>
              <w:spacing w:before="0" w:after="0" w:line="240" w:lineRule="auto"/>
              <w:ind w:left="0" w:firstLine="0"/>
              <w:jc w:val="center"/>
            </w:pPr>
            <w:r w:rsidRPr="006E4E40">
              <w:t>G</w:t>
            </w:r>
          </w:p>
        </w:tc>
        <w:tc>
          <w:tcPr>
            <w:tcW w:w="1302" w:type="dxa"/>
            <w:shd w:val="clear" w:color="auto" w:fill="auto"/>
            <w:tcMar>
              <w:top w:w="15" w:type="dxa"/>
              <w:left w:w="108" w:type="dxa"/>
              <w:bottom w:w="0" w:type="dxa"/>
              <w:right w:w="108" w:type="dxa"/>
            </w:tcMar>
            <w:vAlign w:val="center"/>
            <w:hideMark/>
          </w:tcPr>
          <w:p w14:paraId="00FFDF72" w14:textId="77777777" w:rsidR="006E4E40" w:rsidRPr="006E4E40" w:rsidRDefault="006E4E40" w:rsidP="006E4E40">
            <w:pPr>
              <w:spacing w:before="0" w:after="0" w:line="240" w:lineRule="auto"/>
              <w:ind w:left="0" w:firstLine="0"/>
              <w:jc w:val="center"/>
            </w:pPr>
            <w:r w:rsidRPr="006E4E40">
              <w:t>1160</w:t>
            </w:r>
          </w:p>
        </w:tc>
        <w:tc>
          <w:tcPr>
            <w:tcW w:w="1575" w:type="dxa"/>
            <w:gridSpan w:val="2"/>
            <w:shd w:val="clear" w:color="auto" w:fill="auto"/>
            <w:tcMar>
              <w:top w:w="15" w:type="dxa"/>
              <w:left w:w="108" w:type="dxa"/>
              <w:bottom w:w="0" w:type="dxa"/>
              <w:right w:w="108" w:type="dxa"/>
            </w:tcMar>
            <w:vAlign w:val="center"/>
            <w:hideMark/>
          </w:tcPr>
          <w:p w14:paraId="732BC9CA" w14:textId="77777777" w:rsidR="006E4E40" w:rsidRPr="006E4E40" w:rsidRDefault="006E4E40" w:rsidP="006E4E40">
            <w:pPr>
              <w:spacing w:before="0" w:after="0" w:line="240" w:lineRule="auto"/>
              <w:ind w:left="0" w:firstLine="0"/>
              <w:jc w:val="center"/>
            </w:pPr>
            <w:r w:rsidRPr="006E4E40">
              <w:t>ν (C-C)</w:t>
            </w:r>
          </w:p>
        </w:tc>
      </w:tr>
      <w:tr w:rsidR="006E4E40" w:rsidRPr="006E4E40" w14:paraId="28000C37" w14:textId="77777777" w:rsidTr="006E4E40">
        <w:trPr>
          <w:cantSplit/>
          <w:trHeight w:val="20"/>
        </w:trPr>
        <w:tc>
          <w:tcPr>
            <w:tcW w:w="979" w:type="dxa"/>
            <w:vMerge/>
            <w:vAlign w:val="center"/>
            <w:hideMark/>
          </w:tcPr>
          <w:p w14:paraId="1C276D7E" w14:textId="77777777" w:rsidR="006E4E40" w:rsidRPr="006E4E40" w:rsidRDefault="006E4E40" w:rsidP="006E4E40">
            <w:pPr>
              <w:spacing w:before="0" w:after="0" w:line="240" w:lineRule="auto"/>
              <w:ind w:left="0" w:firstLine="0"/>
              <w:jc w:val="center"/>
            </w:pPr>
          </w:p>
        </w:tc>
        <w:tc>
          <w:tcPr>
            <w:tcW w:w="1385" w:type="dxa"/>
            <w:shd w:val="clear" w:color="auto" w:fill="auto"/>
            <w:tcMar>
              <w:top w:w="15" w:type="dxa"/>
              <w:left w:w="108" w:type="dxa"/>
              <w:bottom w:w="0" w:type="dxa"/>
              <w:right w:w="108" w:type="dxa"/>
            </w:tcMar>
            <w:vAlign w:val="center"/>
            <w:hideMark/>
          </w:tcPr>
          <w:p w14:paraId="2FA03D89" w14:textId="77777777" w:rsidR="006E4E40" w:rsidRPr="006E4E40" w:rsidRDefault="006E4E40" w:rsidP="006E4E40">
            <w:pPr>
              <w:spacing w:before="0" w:after="0" w:line="240" w:lineRule="auto"/>
              <w:ind w:left="0" w:firstLine="0"/>
              <w:jc w:val="center"/>
            </w:pPr>
            <w:r w:rsidRPr="006E4E40">
              <w:t>H</w:t>
            </w:r>
          </w:p>
        </w:tc>
        <w:tc>
          <w:tcPr>
            <w:tcW w:w="1302" w:type="dxa"/>
            <w:shd w:val="clear" w:color="auto" w:fill="auto"/>
            <w:tcMar>
              <w:top w:w="15" w:type="dxa"/>
              <w:left w:w="108" w:type="dxa"/>
              <w:bottom w:w="0" w:type="dxa"/>
              <w:right w:w="108" w:type="dxa"/>
            </w:tcMar>
            <w:vAlign w:val="center"/>
            <w:hideMark/>
          </w:tcPr>
          <w:p w14:paraId="3165848A" w14:textId="77777777" w:rsidR="006E4E40" w:rsidRPr="006E4E40" w:rsidRDefault="006E4E40" w:rsidP="006E4E40">
            <w:pPr>
              <w:spacing w:before="0" w:after="0" w:line="240" w:lineRule="auto"/>
              <w:ind w:left="0" w:firstLine="0"/>
              <w:jc w:val="center"/>
            </w:pPr>
            <w:r w:rsidRPr="006E4E40">
              <w:t>1054</w:t>
            </w:r>
          </w:p>
        </w:tc>
        <w:tc>
          <w:tcPr>
            <w:tcW w:w="1575" w:type="dxa"/>
            <w:gridSpan w:val="2"/>
            <w:shd w:val="clear" w:color="auto" w:fill="auto"/>
            <w:tcMar>
              <w:top w:w="15" w:type="dxa"/>
              <w:left w:w="108" w:type="dxa"/>
              <w:bottom w:w="0" w:type="dxa"/>
              <w:right w:w="108" w:type="dxa"/>
            </w:tcMar>
            <w:vAlign w:val="center"/>
            <w:hideMark/>
          </w:tcPr>
          <w:p w14:paraId="1E9A7ED2" w14:textId="77777777" w:rsidR="006E4E40" w:rsidRPr="006E4E40" w:rsidRDefault="006E4E40" w:rsidP="006E4E40">
            <w:pPr>
              <w:spacing w:before="0" w:after="0" w:line="240" w:lineRule="auto"/>
              <w:ind w:left="0" w:firstLine="0"/>
              <w:jc w:val="center"/>
            </w:pPr>
            <w:r w:rsidRPr="006E4E40">
              <w:t>ν (C-O-C)</w:t>
            </w:r>
          </w:p>
        </w:tc>
      </w:tr>
      <w:tr w:rsidR="006E4E40" w:rsidRPr="006E4E40" w14:paraId="4717D94D" w14:textId="77777777" w:rsidTr="007109E4">
        <w:trPr>
          <w:cantSplit/>
          <w:trHeight w:val="336"/>
        </w:trPr>
        <w:tc>
          <w:tcPr>
            <w:tcW w:w="979" w:type="dxa"/>
            <w:vMerge/>
            <w:tcBorders>
              <w:bottom w:val="single" w:sz="8" w:space="0" w:color="auto"/>
            </w:tcBorders>
            <w:vAlign w:val="center"/>
            <w:hideMark/>
          </w:tcPr>
          <w:p w14:paraId="24E1703A" w14:textId="77777777" w:rsidR="006E4E40" w:rsidRPr="006E4E40" w:rsidRDefault="006E4E40" w:rsidP="006E4E40">
            <w:pPr>
              <w:spacing w:before="0" w:after="0" w:line="240" w:lineRule="auto"/>
              <w:ind w:left="0" w:firstLine="0"/>
              <w:jc w:val="center"/>
            </w:pPr>
          </w:p>
        </w:tc>
        <w:tc>
          <w:tcPr>
            <w:tcW w:w="1385" w:type="dxa"/>
            <w:tcBorders>
              <w:bottom w:val="single" w:sz="8" w:space="0" w:color="auto"/>
            </w:tcBorders>
            <w:shd w:val="clear" w:color="auto" w:fill="auto"/>
            <w:tcMar>
              <w:top w:w="15" w:type="dxa"/>
              <w:left w:w="108" w:type="dxa"/>
              <w:bottom w:w="0" w:type="dxa"/>
              <w:right w:w="108" w:type="dxa"/>
            </w:tcMar>
            <w:vAlign w:val="center"/>
            <w:hideMark/>
          </w:tcPr>
          <w:p w14:paraId="779B172A" w14:textId="77777777" w:rsidR="006E4E40" w:rsidRPr="006E4E40" w:rsidRDefault="006E4E40" w:rsidP="006E4E40">
            <w:pPr>
              <w:spacing w:before="0" w:after="0" w:line="240" w:lineRule="auto"/>
              <w:ind w:left="0" w:firstLine="0"/>
              <w:jc w:val="center"/>
            </w:pPr>
            <w:r w:rsidRPr="006E4E40">
              <w:t>I</w:t>
            </w:r>
          </w:p>
        </w:tc>
        <w:tc>
          <w:tcPr>
            <w:tcW w:w="1302" w:type="dxa"/>
            <w:tcBorders>
              <w:bottom w:val="single" w:sz="8" w:space="0" w:color="auto"/>
            </w:tcBorders>
            <w:shd w:val="clear" w:color="auto" w:fill="auto"/>
            <w:tcMar>
              <w:top w:w="15" w:type="dxa"/>
              <w:left w:w="108" w:type="dxa"/>
              <w:bottom w:w="0" w:type="dxa"/>
              <w:right w:w="108" w:type="dxa"/>
            </w:tcMar>
            <w:vAlign w:val="center"/>
            <w:hideMark/>
          </w:tcPr>
          <w:p w14:paraId="13D4AC02" w14:textId="77777777" w:rsidR="006E4E40" w:rsidRPr="006E4E40" w:rsidRDefault="006E4E40" w:rsidP="006E4E40">
            <w:pPr>
              <w:spacing w:before="0" w:after="0" w:line="240" w:lineRule="auto"/>
              <w:ind w:left="0" w:firstLine="0"/>
              <w:jc w:val="center"/>
            </w:pPr>
            <w:r w:rsidRPr="006E4E40">
              <w:t>896</w:t>
            </w:r>
          </w:p>
        </w:tc>
        <w:tc>
          <w:tcPr>
            <w:tcW w:w="1575" w:type="dxa"/>
            <w:gridSpan w:val="2"/>
            <w:tcBorders>
              <w:bottom w:val="single" w:sz="8" w:space="0" w:color="auto"/>
            </w:tcBorders>
            <w:shd w:val="clear" w:color="auto" w:fill="auto"/>
            <w:tcMar>
              <w:top w:w="15" w:type="dxa"/>
              <w:left w:w="108" w:type="dxa"/>
              <w:bottom w:w="0" w:type="dxa"/>
              <w:right w:w="108" w:type="dxa"/>
            </w:tcMar>
            <w:vAlign w:val="center"/>
            <w:hideMark/>
          </w:tcPr>
          <w:p w14:paraId="60D7850B" w14:textId="3721D063" w:rsidR="006E4E40" w:rsidRPr="006E4E40" w:rsidRDefault="006E4E40" w:rsidP="006E4E40">
            <w:pPr>
              <w:spacing w:before="0" w:after="0" w:line="240" w:lineRule="auto"/>
              <w:ind w:left="0" w:firstLine="0"/>
              <w:jc w:val="center"/>
            </w:pPr>
            <w:r w:rsidRPr="006E4E40">
              <w:t>ν</w:t>
            </w:r>
            <w:r w:rsidR="00C86C8B">
              <w:t xml:space="preserve"> </w:t>
            </w:r>
            <w:r w:rsidR="005E6EC5">
              <w:t>legami</w:t>
            </w:r>
            <w:r w:rsidR="00C86C8B">
              <w:t xml:space="preserve"> </w:t>
            </w:r>
            <w:r w:rsidR="00B93F1F">
              <w:br/>
            </w:r>
            <w:r w:rsidR="00C86C8B">
              <w:rPr>
                <w:rFonts w:cs="Times New Roman"/>
              </w:rPr>
              <w:t>β</w:t>
            </w:r>
            <w:r w:rsidR="00C86C8B">
              <w:t>-glicosidici</w:t>
            </w:r>
          </w:p>
        </w:tc>
      </w:tr>
      <w:tr w:rsidR="006E4E40" w:rsidRPr="006E4E40" w14:paraId="58C97EBE" w14:textId="77777777" w:rsidTr="006E4E40">
        <w:trPr>
          <w:cantSplit/>
          <w:trHeight w:val="20"/>
        </w:trPr>
        <w:tc>
          <w:tcPr>
            <w:tcW w:w="979" w:type="dxa"/>
            <w:vMerge w:val="restart"/>
            <w:tcBorders>
              <w:top w:val="single" w:sz="8" w:space="0" w:color="auto"/>
            </w:tcBorders>
            <w:shd w:val="clear" w:color="auto" w:fill="auto"/>
            <w:tcMar>
              <w:top w:w="15" w:type="dxa"/>
              <w:left w:w="108" w:type="dxa"/>
              <w:bottom w:w="0" w:type="dxa"/>
              <w:right w:w="108" w:type="dxa"/>
            </w:tcMar>
            <w:vAlign w:val="center"/>
            <w:hideMark/>
          </w:tcPr>
          <w:p w14:paraId="78F844CC" w14:textId="77777777" w:rsidR="006E4E40" w:rsidRPr="006E4E40" w:rsidRDefault="006E4E40" w:rsidP="006E4E40">
            <w:pPr>
              <w:spacing w:before="0" w:after="0" w:line="240" w:lineRule="auto"/>
              <w:ind w:left="0" w:firstLine="0"/>
              <w:jc w:val="center"/>
            </w:pPr>
          </w:p>
          <w:p w14:paraId="6774408A" w14:textId="77777777" w:rsidR="006E4E40" w:rsidRPr="006E4E40" w:rsidRDefault="006E4E40" w:rsidP="006E4E40">
            <w:pPr>
              <w:spacing w:before="0" w:after="0" w:line="240" w:lineRule="auto"/>
              <w:ind w:left="0" w:firstLine="0"/>
              <w:jc w:val="center"/>
              <w:rPr>
                <w:b/>
              </w:rPr>
            </w:pPr>
            <w:r w:rsidRPr="006E4E40">
              <w:rPr>
                <w:b/>
              </w:rPr>
              <w:t>DNA</w:t>
            </w:r>
          </w:p>
        </w:tc>
        <w:tc>
          <w:tcPr>
            <w:tcW w:w="1385" w:type="dxa"/>
            <w:tcBorders>
              <w:top w:val="single" w:sz="8" w:space="0" w:color="auto"/>
            </w:tcBorders>
            <w:shd w:val="clear" w:color="auto" w:fill="auto"/>
            <w:tcMar>
              <w:top w:w="15" w:type="dxa"/>
              <w:left w:w="108" w:type="dxa"/>
              <w:bottom w:w="0" w:type="dxa"/>
              <w:right w:w="108" w:type="dxa"/>
            </w:tcMar>
            <w:vAlign w:val="center"/>
            <w:hideMark/>
          </w:tcPr>
          <w:p w14:paraId="71DCE6D7" w14:textId="77777777" w:rsidR="006E4E40" w:rsidRPr="006E4E40" w:rsidRDefault="006E4E40" w:rsidP="006E4E40">
            <w:pPr>
              <w:spacing w:before="0" w:after="0" w:line="240" w:lineRule="auto"/>
              <w:ind w:left="0" w:firstLine="0"/>
              <w:jc w:val="center"/>
            </w:pPr>
            <w:r w:rsidRPr="006E4E40">
              <w:t>L</w:t>
            </w:r>
          </w:p>
        </w:tc>
        <w:tc>
          <w:tcPr>
            <w:tcW w:w="1302" w:type="dxa"/>
            <w:tcBorders>
              <w:top w:val="single" w:sz="8" w:space="0" w:color="auto"/>
            </w:tcBorders>
            <w:shd w:val="clear" w:color="auto" w:fill="auto"/>
            <w:tcMar>
              <w:top w:w="15" w:type="dxa"/>
              <w:left w:w="108" w:type="dxa"/>
              <w:bottom w:w="0" w:type="dxa"/>
              <w:right w:w="108" w:type="dxa"/>
            </w:tcMar>
            <w:vAlign w:val="center"/>
            <w:hideMark/>
          </w:tcPr>
          <w:p w14:paraId="4290B7D9" w14:textId="77777777" w:rsidR="006E4E40" w:rsidRPr="006E4E40" w:rsidRDefault="006E4E40" w:rsidP="006E4E40">
            <w:pPr>
              <w:spacing w:before="0" w:after="0" w:line="240" w:lineRule="auto"/>
              <w:ind w:left="0" w:firstLine="0"/>
              <w:jc w:val="center"/>
            </w:pPr>
            <w:r w:rsidRPr="006E4E40">
              <w:t>1690</w:t>
            </w:r>
          </w:p>
        </w:tc>
        <w:tc>
          <w:tcPr>
            <w:tcW w:w="1575" w:type="dxa"/>
            <w:gridSpan w:val="2"/>
            <w:tcBorders>
              <w:top w:val="single" w:sz="8" w:space="0" w:color="auto"/>
            </w:tcBorders>
            <w:shd w:val="clear" w:color="auto" w:fill="auto"/>
            <w:tcMar>
              <w:top w:w="15" w:type="dxa"/>
              <w:left w:w="108" w:type="dxa"/>
              <w:bottom w:w="0" w:type="dxa"/>
              <w:right w:w="108" w:type="dxa"/>
            </w:tcMar>
            <w:vAlign w:val="center"/>
            <w:hideMark/>
          </w:tcPr>
          <w:p w14:paraId="44E9CF7B" w14:textId="77777777" w:rsidR="006E4E40" w:rsidRPr="006E4E40" w:rsidRDefault="006E4E40" w:rsidP="006E4E40">
            <w:pPr>
              <w:spacing w:before="0" w:after="0" w:line="240" w:lineRule="auto"/>
              <w:ind w:left="0" w:firstLine="0"/>
              <w:jc w:val="center"/>
            </w:pPr>
            <w:r w:rsidRPr="006E4E40">
              <w:t>ν (C=O)</w:t>
            </w:r>
          </w:p>
        </w:tc>
      </w:tr>
      <w:tr w:rsidR="006E4E40" w:rsidRPr="006E4E40" w14:paraId="2ADAF50A" w14:textId="77777777" w:rsidTr="006E4E40">
        <w:trPr>
          <w:cantSplit/>
          <w:trHeight w:val="20"/>
        </w:trPr>
        <w:tc>
          <w:tcPr>
            <w:tcW w:w="979" w:type="dxa"/>
            <w:vMerge/>
            <w:vAlign w:val="center"/>
            <w:hideMark/>
          </w:tcPr>
          <w:p w14:paraId="45102FCA" w14:textId="77777777" w:rsidR="006E4E40" w:rsidRPr="006E4E40" w:rsidRDefault="006E4E40" w:rsidP="006E4E40">
            <w:pPr>
              <w:spacing w:before="0" w:after="0" w:line="240" w:lineRule="auto"/>
              <w:ind w:left="0" w:firstLine="0"/>
              <w:jc w:val="center"/>
            </w:pPr>
          </w:p>
        </w:tc>
        <w:tc>
          <w:tcPr>
            <w:tcW w:w="1385" w:type="dxa"/>
            <w:shd w:val="clear" w:color="auto" w:fill="auto"/>
            <w:tcMar>
              <w:top w:w="15" w:type="dxa"/>
              <w:left w:w="108" w:type="dxa"/>
              <w:bottom w:w="0" w:type="dxa"/>
              <w:right w:w="108" w:type="dxa"/>
            </w:tcMar>
            <w:vAlign w:val="center"/>
            <w:hideMark/>
          </w:tcPr>
          <w:p w14:paraId="19064063" w14:textId="77777777" w:rsidR="006E4E40" w:rsidRPr="006E4E40" w:rsidRDefault="006E4E40" w:rsidP="006E4E40">
            <w:pPr>
              <w:spacing w:before="0" w:after="0" w:line="240" w:lineRule="auto"/>
              <w:ind w:left="0" w:firstLine="0"/>
              <w:jc w:val="center"/>
            </w:pPr>
            <w:r w:rsidRPr="006E4E40">
              <w:t>M</w:t>
            </w:r>
          </w:p>
        </w:tc>
        <w:tc>
          <w:tcPr>
            <w:tcW w:w="1302" w:type="dxa"/>
            <w:shd w:val="clear" w:color="auto" w:fill="auto"/>
            <w:tcMar>
              <w:top w:w="15" w:type="dxa"/>
              <w:left w:w="108" w:type="dxa"/>
              <w:bottom w:w="0" w:type="dxa"/>
              <w:right w:w="108" w:type="dxa"/>
            </w:tcMar>
            <w:vAlign w:val="center"/>
            <w:hideMark/>
          </w:tcPr>
          <w:p w14:paraId="1FE0CDF0" w14:textId="77777777" w:rsidR="006E4E40" w:rsidRPr="006E4E40" w:rsidRDefault="006E4E40" w:rsidP="006E4E40">
            <w:pPr>
              <w:spacing w:before="0" w:after="0" w:line="240" w:lineRule="auto"/>
              <w:ind w:left="0" w:firstLine="0"/>
              <w:jc w:val="center"/>
            </w:pPr>
            <w:r w:rsidRPr="006E4E40">
              <w:t>1228</w:t>
            </w:r>
          </w:p>
        </w:tc>
        <w:tc>
          <w:tcPr>
            <w:tcW w:w="1575" w:type="dxa"/>
            <w:gridSpan w:val="2"/>
            <w:shd w:val="clear" w:color="auto" w:fill="auto"/>
            <w:tcMar>
              <w:top w:w="15" w:type="dxa"/>
              <w:left w:w="108" w:type="dxa"/>
              <w:bottom w:w="0" w:type="dxa"/>
              <w:right w:w="108" w:type="dxa"/>
            </w:tcMar>
            <w:vAlign w:val="center"/>
            <w:hideMark/>
          </w:tcPr>
          <w:p w14:paraId="0E493DF7" w14:textId="77777777" w:rsidR="006E4E40" w:rsidRPr="006E4E40" w:rsidRDefault="006E4E40" w:rsidP="006E4E40">
            <w:pPr>
              <w:spacing w:before="0" w:after="0" w:line="240" w:lineRule="auto"/>
              <w:ind w:left="0" w:firstLine="0"/>
              <w:jc w:val="center"/>
            </w:pPr>
            <w:r w:rsidRPr="006E4E40">
              <w:t>ν (P=O),</w:t>
            </w:r>
            <w:r w:rsidRPr="006E4E40">
              <w:br/>
              <w:t>ν(PO</w:t>
            </w:r>
            <w:r w:rsidRPr="006E4E40">
              <w:rPr>
                <w:vertAlign w:val="superscript"/>
              </w:rPr>
              <w:t>-2</w:t>
            </w:r>
            <w:r w:rsidRPr="006E4E40">
              <w:t>)</w:t>
            </w:r>
          </w:p>
        </w:tc>
      </w:tr>
      <w:tr w:rsidR="006E4E40" w:rsidRPr="006E4E40" w14:paraId="3EB71A10" w14:textId="77777777" w:rsidTr="006E4E40">
        <w:trPr>
          <w:cantSplit/>
          <w:trHeight w:val="20"/>
        </w:trPr>
        <w:tc>
          <w:tcPr>
            <w:tcW w:w="979" w:type="dxa"/>
            <w:vMerge/>
            <w:vAlign w:val="center"/>
            <w:hideMark/>
          </w:tcPr>
          <w:p w14:paraId="2CF73EFA" w14:textId="77777777" w:rsidR="006E4E40" w:rsidRPr="006E4E40" w:rsidRDefault="006E4E40" w:rsidP="006E4E40">
            <w:pPr>
              <w:spacing w:before="0" w:after="0" w:line="240" w:lineRule="auto"/>
              <w:ind w:left="0" w:firstLine="0"/>
              <w:jc w:val="center"/>
            </w:pPr>
          </w:p>
        </w:tc>
        <w:tc>
          <w:tcPr>
            <w:tcW w:w="1385" w:type="dxa"/>
            <w:shd w:val="clear" w:color="auto" w:fill="auto"/>
            <w:tcMar>
              <w:top w:w="15" w:type="dxa"/>
              <w:left w:w="108" w:type="dxa"/>
              <w:bottom w:w="0" w:type="dxa"/>
              <w:right w:w="108" w:type="dxa"/>
            </w:tcMar>
            <w:vAlign w:val="center"/>
            <w:hideMark/>
          </w:tcPr>
          <w:p w14:paraId="2437B518" w14:textId="77777777" w:rsidR="006E4E40" w:rsidRPr="006E4E40" w:rsidRDefault="006E4E40" w:rsidP="006E4E40">
            <w:pPr>
              <w:spacing w:before="0" w:after="0" w:line="240" w:lineRule="auto"/>
              <w:ind w:left="0" w:firstLine="0"/>
              <w:jc w:val="center"/>
            </w:pPr>
            <w:r w:rsidRPr="006E4E40">
              <w:t>N</w:t>
            </w:r>
          </w:p>
        </w:tc>
        <w:tc>
          <w:tcPr>
            <w:tcW w:w="1302" w:type="dxa"/>
            <w:shd w:val="clear" w:color="auto" w:fill="auto"/>
            <w:tcMar>
              <w:top w:w="15" w:type="dxa"/>
              <w:left w:w="108" w:type="dxa"/>
              <w:bottom w:w="0" w:type="dxa"/>
              <w:right w:w="108" w:type="dxa"/>
            </w:tcMar>
            <w:vAlign w:val="center"/>
            <w:hideMark/>
          </w:tcPr>
          <w:p w14:paraId="082B1D02" w14:textId="77777777" w:rsidR="006E4E40" w:rsidRPr="006E4E40" w:rsidRDefault="006E4E40" w:rsidP="006E4E40">
            <w:pPr>
              <w:spacing w:before="0" w:after="0" w:line="240" w:lineRule="auto"/>
              <w:ind w:left="0" w:firstLine="0"/>
              <w:jc w:val="center"/>
            </w:pPr>
            <w:r w:rsidRPr="006E4E40">
              <w:t>1065</w:t>
            </w:r>
          </w:p>
        </w:tc>
        <w:tc>
          <w:tcPr>
            <w:tcW w:w="1575" w:type="dxa"/>
            <w:gridSpan w:val="2"/>
            <w:shd w:val="clear" w:color="auto" w:fill="auto"/>
            <w:tcMar>
              <w:top w:w="15" w:type="dxa"/>
              <w:left w:w="108" w:type="dxa"/>
              <w:bottom w:w="0" w:type="dxa"/>
              <w:right w:w="108" w:type="dxa"/>
            </w:tcMar>
            <w:vAlign w:val="center"/>
            <w:hideMark/>
          </w:tcPr>
          <w:p w14:paraId="79048D8C" w14:textId="77777777" w:rsidR="006E4E40" w:rsidRPr="006E4E40" w:rsidRDefault="006E4E40" w:rsidP="006E4E40">
            <w:pPr>
              <w:spacing w:before="0" w:after="0" w:line="240" w:lineRule="auto"/>
              <w:ind w:left="0" w:firstLine="0"/>
              <w:jc w:val="center"/>
            </w:pPr>
            <w:r w:rsidRPr="006E4E40">
              <w:t>ν (C-O-C)</w:t>
            </w:r>
          </w:p>
        </w:tc>
      </w:tr>
      <w:tr w:rsidR="006E4E40" w:rsidRPr="006E4E40" w14:paraId="47763748" w14:textId="77777777" w:rsidTr="006E4E40">
        <w:trPr>
          <w:cantSplit/>
          <w:trHeight w:val="20"/>
        </w:trPr>
        <w:tc>
          <w:tcPr>
            <w:tcW w:w="979" w:type="dxa"/>
            <w:tcBorders>
              <w:bottom w:val="single" w:sz="8" w:space="0" w:color="auto"/>
            </w:tcBorders>
            <w:shd w:val="clear" w:color="auto" w:fill="auto"/>
            <w:tcMar>
              <w:top w:w="15" w:type="dxa"/>
              <w:left w:w="108" w:type="dxa"/>
              <w:bottom w:w="0" w:type="dxa"/>
              <w:right w:w="108" w:type="dxa"/>
            </w:tcMar>
            <w:vAlign w:val="center"/>
            <w:hideMark/>
          </w:tcPr>
          <w:p w14:paraId="116FA85D" w14:textId="77777777" w:rsidR="006E4E40" w:rsidRPr="006E4E40" w:rsidRDefault="006E4E40" w:rsidP="006E4E40">
            <w:pPr>
              <w:spacing w:before="0" w:after="0" w:line="240" w:lineRule="auto"/>
              <w:ind w:left="0" w:firstLine="0"/>
              <w:jc w:val="center"/>
            </w:pPr>
          </w:p>
        </w:tc>
        <w:tc>
          <w:tcPr>
            <w:tcW w:w="1385" w:type="dxa"/>
            <w:tcBorders>
              <w:bottom w:val="single" w:sz="8" w:space="0" w:color="auto"/>
            </w:tcBorders>
            <w:shd w:val="clear" w:color="auto" w:fill="auto"/>
            <w:tcMar>
              <w:top w:w="15" w:type="dxa"/>
              <w:left w:w="108" w:type="dxa"/>
              <w:bottom w:w="0" w:type="dxa"/>
              <w:right w:w="108" w:type="dxa"/>
            </w:tcMar>
            <w:vAlign w:val="center"/>
            <w:hideMark/>
          </w:tcPr>
          <w:p w14:paraId="039AB561" w14:textId="77777777" w:rsidR="006E4E40" w:rsidRPr="006E4E40" w:rsidRDefault="006E4E40" w:rsidP="006E4E40">
            <w:pPr>
              <w:spacing w:before="0" w:after="0" w:line="240" w:lineRule="auto"/>
              <w:ind w:left="0" w:firstLine="0"/>
              <w:jc w:val="center"/>
            </w:pPr>
            <w:r w:rsidRPr="006E4E40">
              <w:t>O</w:t>
            </w:r>
          </w:p>
        </w:tc>
        <w:tc>
          <w:tcPr>
            <w:tcW w:w="1302" w:type="dxa"/>
            <w:tcBorders>
              <w:bottom w:val="single" w:sz="8" w:space="0" w:color="auto"/>
            </w:tcBorders>
            <w:shd w:val="clear" w:color="auto" w:fill="auto"/>
            <w:tcMar>
              <w:top w:w="15" w:type="dxa"/>
              <w:left w:w="108" w:type="dxa"/>
              <w:bottom w:w="0" w:type="dxa"/>
              <w:right w:w="108" w:type="dxa"/>
            </w:tcMar>
            <w:vAlign w:val="center"/>
            <w:hideMark/>
          </w:tcPr>
          <w:p w14:paraId="612D098D" w14:textId="77777777" w:rsidR="006E4E40" w:rsidRPr="006E4E40" w:rsidRDefault="006E4E40" w:rsidP="006E4E40">
            <w:pPr>
              <w:spacing w:before="0" w:after="0" w:line="240" w:lineRule="auto"/>
              <w:ind w:left="0" w:firstLine="0"/>
              <w:jc w:val="center"/>
            </w:pPr>
            <w:r w:rsidRPr="006E4E40">
              <w:t>968</w:t>
            </w:r>
          </w:p>
        </w:tc>
        <w:tc>
          <w:tcPr>
            <w:tcW w:w="1575" w:type="dxa"/>
            <w:gridSpan w:val="2"/>
            <w:tcBorders>
              <w:bottom w:val="single" w:sz="8" w:space="0" w:color="auto"/>
            </w:tcBorders>
            <w:shd w:val="clear" w:color="auto" w:fill="auto"/>
            <w:tcMar>
              <w:top w:w="15" w:type="dxa"/>
              <w:left w:w="108" w:type="dxa"/>
              <w:bottom w:w="0" w:type="dxa"/>
              <w:right w:w="108" w:type="dxa"/>
            </w:tcMar>
            <w:vAlign w:val="center"/>
            <w:hideMark/>
          </w:tcPr>
          <w:p w14:paraId="17D452B9" w14:textId="77777777" w:rsidR="006E4E40" w:rsidRPr="006E4E40" w:rsidRDefault="006E4E40" w:rsidP="006E4E40">
            <w:pPr>
              <w:spacing w:before="0" w:after="0" w:line="240" w:lineRule="auto"/>
              <w:ind w:left="0" w:firstLine="0"/>
              <w:jc w:val="center"/>
            </w:pPr>
            <w:r w:rsidRPr="006E4E40">
              <w:t>ν (P-O-C)</w:t>
            </w:r>
          </w:p>
        </w:tc>
      </w:tr>
    </w:tbl>
    <w:p w14:paraId="1D33A837" w14:textId="77777777" w:rsidR="00893F1F" w:rsidRPr="00893F1F" w:rsidRDefault="006C3448" w:rsidP="006C3448">
      <w:pPr>
        <w:rPr>
          <w:lang w:val="it-IT"/>
        </w:rPr>
      </w:pPr>
      <w:r>
        <w:rPr>
          <w:noProof/>
          <w:lang w:val="it-IT" w:eastAsia="it-IT"/>
        </w:rPr>
        <mc:AlternateContent>
          <mc:Choice Requires="wps">
            <w:drawing>
              <wp:anchor distT="0" distB="0" distL="114300" distR="114300" simplePos="0" relativeHeight="251704320" behindDoc="1" locked="0" layoutInCell="1" allowOverlap="1" wp14:anchorId="15387314" wp14:editId="31A393F8">
                <wp:simplePos x="0" y="0"/>
                <wp:positionH relativeFrom="margin">
                  <wp:align>center</wp:align>
                </wp:positionH>
                <wp:positionV relativeFrom="paragraph">
                  <wp:posOffset>7620</wp:posOffset>
                </wp:positionV>
                <wp:extent cx="3855720" cy="487680"/>
                <wp:effectExtent l="0" t="0" r="11430" b="7620"/>
                <wp:wrapTight wrapText="bothSides">
                  <wp:wrapPolygon edited="0">
                    <wp:start x="0" y="0"/>
                    <wp:lineTo x="0" y="21094"/>
                    <wp:lineTo x="21557" y="21094"/>
                    <wp:lineTo x="21557" y="0"/>
                    <wp:lineTo x="0" y="0"/>
                  </wp:wrapPolygon>
                </wp:wrapTight>
                <wp:docPr id="59" name="Casella di testo 59"/>
                <wp:cNvGraphicFramePr/>
                <a:graphic xmlns:a="http://schemas.openxmlformats.org/drawingml/2006/main">
                  <a:graphicData uri="http://schemas.microsoft.com/office/word/2010/wordprocessingShape">
                    <wps:wsp>
                      <wps:cNvSpPr txBox="1"/>
                      <wps:spPr>
                        <a:xfrm>
                          <a:off x="0" y="0"/>
                          <a:ext cx="3855720" cy="487680"/>
                        </a:xfrm>
                        <a:prstGeom prst="rect">
                          <a:avLst/>
                        </a:prstGeom>
                        <a:noFill/>
                        <a:ln>
                          <a:noFill/>
                        </a:ln>
                      </wps:spPr>
                      <wps:txbx>
                        <w:txbxContent>
                          <w:p w14:paraId="67FF008B" w14:textId="77777777" w:rsidR="0049069B" w:rsidRDefault="0049069B" w:rsidP="006E4E40">
                            <w:pPr>
                              <w:pStyle w:val="Didascalia"/>
                              <w:jc w:val="left"/>
                              <w:rPr>
                                <w:color w:val="000000" w:themeColor="text1"/>
                                <w:sz w:val="22"/>
                                <w:szCs w:val="22"/>
                              </w:rPr>
                            </w:pPr>
                            <w:r w:rsidRPr="0007511F">
                              <w:rPr>
                                <w:b/>
                                <w:color w:val="000000" w:themeColor="text1"/>
                                <w:sz w:val="22"/>
                                <w:szCs w:val="22"/>
                              </w:rPr>
                              <w:t>Tabella 3.1</w:t>
                            </w:r>
                            <w:r w:rsidRPr="0007511F">
                              <w:rPr>
                                <w:color w:val="000000" w:themeColor="text1"/>
                                <w:sz w:val="22"/>
                                <w:szCs w:val="22"/>
                              </w:rPr>
                              <w:t xml:space="preserve"> – </w:t>
                            </w:r>
                            <w:r w:rsidRPr="0007511F">
                              <w:rPr>
                                <w:i w:val="0"/>
                                <w:color w:val="000000" w:themeColor="text1"/>
                                <w:sz w:val="22"/>
                                <w:szCs w:val="22"/>
                              </w:rPr>
                              <w:t xml:space="preserve">Assegnazioni segnali CNF e DNA </w:t>
                            </w:r>
                            <w:r w:rsidRPr="0007511F">
                              <w:rPr>
                                <w:i w:val="0"/>
                                <w:color w:val="000000"/>
                                <w:sz w:val="22"/>
                                <w:szCs w:val="22"/>
                              </w:rPr>
                              <w:t>[64], [65]</w:t>
                            </w:r>
                            <w:r w:rsidRPr="0007511F">
                              <w:rPr>
                                <w:color w:val="000000" w:themeColor="text1"/>
                                <w:sz w:val="22"/>
                                <w:szCs w:val="22"/>
                              </w:rPr>
                              <w:t xml:space="preserve"> </w:t>
                            </w:r>
                          </w:p>
                          <w:p w14:paraId="3CC4BDC5" w14:textId="77777777" w:rsidR="0049069B" w:rsidRPr="00C42927" w:rsidRDefault="0049069B" w:rsidP="006C3448">
                            <w:pPr>
                              <w:rPr>
                                <w:lang w:val="it-I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387314" id="Casella di testo 59" o:spid="_x0000_s1043" type="#_x0000_t202" style="position:absolute;left:0;text-align:left;margin-left:0;margin-top:.6pt;width:303.6pt;height:38.4pt;z-index:-2516121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" filled="f" stroked="f">
                <v:textbox inset="0,0,0,0">
                  <w:txbxContent>
                    <w:p w14:paraId="67FF008B" w14:textId="77777777" w:rsidR="0049069B" w:rsidRDefault="0049069B" w:rsidP="006E4E40">
                      <w:pPr>
                        <w:pStyle w:val="Didascalia"/>
                        <w:jc w:val="left"/>
                        <w:rPr>
                          <w:color w:val="000000" w:themeColor="text1"/>
                          <w:sz w:val="22"/>
                          <w:szCs w:val="22"/>
                        </w:rPr>
                      </w:pPr>
                      <w:r w:rsidRPr="0007511F">
                        <w:rPr>
                          <w:b/>
                          <w:color w:val="000000" w:themeColor="text1"/>
                          <w:sz w:val="22"/>
                          <w:szCs w:val="22"/>
                        </w:rPr>
                        <w:t>Tabella 3.1</w:t>
                      </w:r>
                      <w:r w:rsidRPr="0007511F">
                        <w:rPr>
                          <w:color w:val="000000" w:themeColor="text1"/>
                          <w:sz w:val="22"/>
                          <w:szCs w:val="22"/>
                        </w:rPr>
                        <w:t xml:space="preserve"> – </w:t>
                      </w:r>
                      <w:r w:rsidRPr="0007511F">
                        <w:rPr>
                          <w:i w:val="0"/>
                          <w:color w:val="000000" w:themeColor="text1"/>
                          <w:sz w:val="22"/>
                          <w:szCs w:val="22"/>
                        </w:rPr>
                        <w:t xml:space="preserve">Assegnazioni segnali CNF e DNA </w:t>
                      </w:r>
                      <w:r w:rsidRPr="0007511F">
                        <w:rPr>
                          <w:i w:val="0"/>
                          <w:color w:val="000000"/>
                          <w:sz w:val="22"/>
                          <w:szCs w:val="22"/>
                        </w:rPr>
                        <w:t>[64], [65]</w:t>
                      </w:r>
                      <w:r w:rsidRPr="0007511F">
                        <w:rPr>
                          <w:color w:val="000000" w:themeColor="text1"/>
                          <w:sz w:val="22"/>
                          <w:szCs w:val="22"/>
                        </w:rPr>
                        <w:t xml:space="preserve"> </w:t>
                      </w:r>
                    </w:p>
                    <w:p w14:paraId="3CC4BDC5" w14:textId="77777777" w:rsidR="0049069B" w:rsidRPr="00C42927" w:rsidRDefault="0049069B" w:rsidP="006C3448">
                      <w:pPr>
                        <w:rPr>
                          <w:lang w:val="it-IT"/>
                        </w:rPr>
                      </w:pPr>
                    </w:p>
                  </w:txbxContent>
                </v:textbox>
                <w10:wrap type="tight" anchorx="margin"/>
              </v:shape>
            </w:pict>
          </mc:Fallback>
        </mc:AlternateContent>
      </w:r>
    </w:p>
    <w:p w14:paraId="61C8FE66" w14:textId="77777777" w:rsidR="00893F1F" w:rsidRDefault="00893F1F" w:rsidP="006C3448">
      <w:pPr>
        <w:rPr>
          <w:lang w:val="it-IT"/>
        </w:rPr>
      </w:pPr>
    </w:p>
    <w:p w14:paraId="76D486A3" w14:textId="77777777" w:rsidR="006C3448" w:rsidRDefault="006C3448" w:rsidP="006C3448">
      <w:pPr>
        <w:rPr>
          <w:lang w:val="it-IT"/>
        </w:rPr>
      </w:pPr>
    </w:p>
    <w:p w14:paraId="523E1785" w14:textId="77777777" w:rsidR="006C3448" w:rsidRDefault="006C3448" w:rsidP="006C3448">
      <w:pPr>
        <w:rPr>
          <w:lang w:val="it-IT"/>
        </w:rPr>
      </w:pPr>
    </w:p>
    <w:p w14:paraId="33193058" w14:textId="77777777" w:rsidR="006C3448" w:rsidRDefault="006C3448" w:rsidP="006C3448">
      <w:pPr>
        <w:rPr>
          <w:lang w:val="it-IT"/>
        </w:rPr>
      </w:pPr>
    </w:p>
    <w:p w14:paraId="68607071" w14:textId="77777777" w:rsidR="006C3448" w:rsidRDefault="006C3448" w:rsidP="006C3448">
      <w:pPr>
        <w:rPr>
          <w:lang w:val="it-IT"/>
        </w:rPr>
      </w:pPr>
    </w:p>
    <w:p w14:paraId="56C67C09" w14:textId="77777777" w:rsidR="006C3448" w:rsidRDefault="006C3448" w:rsidP="006C3448">
      <w:pPr>
        <w:rPr>
          <w:lang w:val="it-IT"/>
        </w:rPr>
      </w:pPr>
    </w:p>
    <w:p w14:paraId="17914F12" w14:textId="77777777" w:rsidR="006C3448" w:rsidRDefault="006C3448" w:rsidP="006C3448">
      <w:pPr>
        <w:rPr>
          <w:lang w:val="it-IT"/>
        </w:rPr>
      </w:pPr>
    </w:p>
    <w:p w14:paraId="3C932B4C" w14:textId="77777777" w:rsidR="006C3448" w:rsidRDefault="006C3448" w:rsidP="006C3448">
      <w:pPr>
        <w:rPr>
          <w:lang w:val="it-IT"/>
        </w:rPr>
      </w:pPr>
    </w:p>
    <w:p w14:paraId="74F0E091" w14:textId="77777777" w:rsidR="006366EC" w:rsidRDefault="006366EC" w:rsidP="006C3448">
      <w:pPr>
        <w:rPr>
          <w:lang w:val="it-IT"/>
        </w:rPr>
      </w:pPr>
    </w:p>
    <w:p w14:paraId="57E41256" w14:textId="77777777" w:rsidR="006366EC" w:rsidRDefault="006366EC" w:rsidP="006C3448">
      <w:pPr>
        <w:rPr>
          <w:lang w:val="it-IT"/>
        </w:rPr>
      </w:pPr>
    </w:p>
    <w:p w14:paraId="63A04A3A" w14:textId="77777777" w:rsidR="006C3448" w:rsidRPr="00B47553" w:rsidRDefault="006C3448" w:rsidP="006C3448">
      <w:pPr>
        <w:rPr>
          <w:lang w:val="it-IT"/>
        </w:rPr>
      </w:pPr>
      <w:r w:rsidRPr="00B47553">
        <w:rPr>
          <w:lang w:val="it-IT"/>
        </w:rPr>
        <w:t>Lo spettro inerente alla CNF mostra una banda a 3340 cm</w:t>
      </w:r>
      <w:r w:rsidRPr="00B47553">
        <w:rPr>
          <w:vertAlign w:val="superscript"/>
          <w:lang w:val="it-IT"/>
        </w:rPr>
        <w:t>-1</w:t>
      </w:r>
      <w:r w:rsidRPr="00B47553">
        <w:rPr>
          <w:lang w:val="it-IT"/>
        </w:rPr>
        <w:t xml:space="preserve"> corrispondente alla vibrazione del legame O-H, a 294 cm</w:t>
      </w:r>
      <w:r w:rsidRPr="00B47553">
        <w:rPr>
          <w:vertAlign w:val="superscript"/>
          <w:lang w:val="it-IT"/>
        </w:rPr>
        <w:t>-1</w:t>
      </w:r>
      <w:r w:rsidRPr="00B47553">
        <w:rPr>
          <w:lang w:val="it-IT"/>
        </w:rPr>
        <w:t xml:space="preserve"> viene evidenziato il picco di vibrazione del legame CH</w:t>
      </w:r>
      <w:r w:rsidRPr="00B47553">
        <w:rPr>
          <w:vertAlign w:val="subscript"/>
          <w:lang w:val="it-IT"/>
        </w:rPr>
        <w:t>2</w:t>
      </w:r>
      <w:r w:rsidRPr="00B47553">
        <w:rPr>
          <w:lang w:val="it-IT"/>
        </w:rPr>
        <w:t>. Il picco a 1610 cm</w:t>
      </w:r>
      <w:r w:rsidRPr="00B47553">
        <w:rPr>
          <w:vertAlign w:val="superscript"/>
          <w:lang w:val="it-IT"/>
        </w:rPr>
        <w:t>-1</w:t>
      </w:r>
      <w:r w:rsidRPr="00B47553">
        <w:rPr>
          <w:lang w:val="it-IT"/>
        </w:rPr>
        <w:t xml:space="preserve"> è attribuibile al gruppo </w:t>
      </w:r>
      <w:r>
        <w:rPr>
          <w:lang w:val="it-IT"/>
        </w:rPr>
        <w:t>estere COO della funzionalizzazione carbossi-metilata</w:t>
      </w:r>
      <w:r w:rsidRPr="00B47553">
        <w:rPr>
          <w:lang w:val="it-IT"/>
        </w:rPr>
        <w:t>, mentre il picco osservato a 1641 cm</w:t>
      </w:r>
      <w:r w:rsidRPr="00B47553">
        <w:rPr>
          <w:vertAlign w:val="superscript"/>
          <w:lang w:val="it-IT"/>
        </w:rPr>
        <w:t>-1</w:t>
      </w:r>
      <w:r w:rsidRPr="00B47553">
        <w:rPr>
          <w:lang w:val="it-IT"/>
        </w:rPr>
        <w:t xml:space="preserve"> è ricondotto al legame O-H dell’acqua adsorbita. Altri picchi osservati nell’intervallo 1410-1420 cm</w:t>
      </w:r>
      <w:r w:rsidRPr="00B47553">
        <w:rPr>
          <w:vertAlign w:val="superscript"/>
          <w:lang w:val="it-IT"/>
        </w:rPr>
        <w:t>-1</w:t>
      </w:r>
      <w:r w:rsidRPr="00B47553">
        <w:rPr>
          <w:lang w:val="it-IT"/>
        </w:rPr>
        <w:t xml:space="preserve"> sono dovuti ai movimenti di </w:t>
      </w:r>
      <w:r w:rsidRPr="00C17E3C">
        <w:rPr>
          <w:lang w:val="it-IT"/>
        </w:rPr>
        <w:t>scissoring</w:t>
      </w:r>
      <w:r>
        <w:rPr>
          <w:i/>
          <w:lang w:val="it-IT"/>
        </w:rPr>
        <w:t xml:space="preserve"> </w:t>
      </w:r>
      <w:r w:rsidRPr="00B47553">
        <w:rPr>
          <w:lang w:val="it-IT"/>
        </w:rPr>
        <w:t>del legame CH</w:t>
      </w:r>
      <w:r w:rsidRPr="00B47553">
        <w:rPr>
          <w:vertAlign w:val="subscript"/>
          <w:lang w:val="it-IT"/>
        </w:rPr>
        <w:t>2</w:t>
      </w:r>
      <w:r w:rsidRPr="00B47553">
        <w:rPr>
          <w:lang w:val="it-IT"/>
        </w:rPr>
        <w:t>, mentre nell’intervallo 1378-1373 cm</w:t>
      </w:r>
      <w:r w:rsidRPr="00B47553">
        <w:rPr>
          <w:vertAlign w:val="superscript"/>
          <w:lang w:val="it-IT"/>
        </w:rPr>
        <w:t>-1</w:t>
      </w:r>
      <w:r w:rsidRPr="00B47553">
        <w:rPr>
          <w:lang w:val="it-IT"/>
        </w:rPr>
        <w:t xml:space="preserve"> rappresentano la flessione del legame C-H. Il segnale a 1054 cm</w:t>
      </w:r>
      <w:r w:rsidRPr="00B47553">
        <w:rPr>
          <w:vertAlign w:val="superscript"/>
          <w:lang w:val="it-IT"/>
        </w:rPr>
        <w:t xml:space="preserve">-1 </w:t>
      </w:r>
      <w:r w:rsidRPr="00B47553">
        <w:rPr>
          <w:lang w:val="it-IT"/>
        </w:rPr>
        <w:t xml:space="preserve">è riferito alla vibrazione del legame C-O, mentre i legami </w:t>
      </w:r>
      <w:r>
        <w:rPr>
          <w:rFonts w:cs="Times New Roman"/>
        </w:rPr>
        <w:t>β</w:t>
      </w:r>
      <w:r w:rsidRPr="00B47553">
        <w:rPr>
          <w:lang w:val="it-IT"/>
        </w:rPr>
        <w:t>-glucosidici della cellulosa corrispondono al segnale 896 cm</w:t>
      </w:r>
      <w:r w:rsidRPr="00B47553">
        <w:rPr>
          <w:vertAlign w:val="superscript"/>
          <w:lang w:val="it-IT"/>
        </w:rPr>
        <w:t xml:space="preserve">-1 </w:t>
      </w:r>
      <w:r w:rsidR="0003626F" w:rsidRPr="0003626F">
        <w:rPr>
          <w:color w:val="000000"/>
          <w:lang w:val="it-IT"/>
        </w:rPr>
        <w:t>[62]</w:t>
      </w:r>
      <w:r w:rsidRPr="00B47553">
        <w:rPr>
          <w:lang w:val="it-IT"/>
        </w:rPr>
        <w:t>.</w:t>
      </w:r>
    </w:p>
    <w:p w14:paraId="174C7CDF" w14:textId="5C5D94EC" w:rsidR="006C3448" w:rsidRDefault="006C3448" w:rsidP="00F46836">
      <w:pPr>
        <w:rPr>
          <w:lang w:val="it-IT"/>
        </w:rPr>
      </w:pPr>
      <w:r w:rsidRPr="00B47553">
        <w:rPr>
          <w:lang w:val="it-IT"/>
        </w:rPr>
        <w:t xml:space="preserve">Nello spettro ATR del DNA, sono osservabili tre picchi caratteristici situati a </w:t>
      </w:r>
      <w:r>
        <w:rPr>
          <w:lang w:val="it-IT"/>
        </w:rPr>
        <w:t>1228</w:t>
      </w:r>
      <w:r w:rsidRPr="00B47553">
        <w:rPr>
          <w:lang w:val="it-IT"/>
        </w:rPr>
        <w:t xml:space="preserve">, </w:t>
      </w:r>
      <w:r>
        <w:rPr>
          <w:lang w:val="it-IT"/>
        </w:rPr>
        <w:t>1065</w:t>
      </w:r>
      <w:r w:rsidRPr="00B47553">
        <w:rPr>
          <w:lang w:val="it-IT"/>
        </w:rPr>
        <w:t xml:space="preserve">, </w:t>
      </w:r>
      <w:r>
        <w:rPr>
          <w:lang w:val="it-IT"/>
        </w:rPr>
        <w:t>968</w:t>
      </w:r>
      <w:r w:rsidRPr="00B47553">
        <w:rPr>
          <w:lang w:val="it-IT"/>
        </w:rPr>
        <w:t xml:space="preserve"> cm</w:t>
      </w:r>
      <w:r w:rsidRPr="00B47553">
        <w:rPr>
          <w:vertAlign w:val="superscript"/>
          <w:lang w:val="it-IT"/>
        </w:rPr>
        <w:t>-1</w:t>
      </w:r>
      <w:r w:rsidRPr="00B47553">
        <w:rPr>
          <w:lang w:val="it-IT"/>
        </w:rPr>
        <w:t xml:space="preserve"> e attribuibili rispettivamente a</w:t>
      </w:r>
      <w:r>
        <w:rPr>
          <w:lang w:val="it-IT"/>
        </w:rPr>
        <w:t xml:space="preserve">lla vibrazione del doppio legame P=O e al </w:t>
      </w:r>
      <w:r w:rsidRPr="00B47553">
        <w:rPr>
          <w:lang w:val="it-IT"/>
        </w:rPr>
        <w:t>PO</w:t>
      </w:r>
      <w:r>
        <w:rPr>
          <w:vertAlign w:val="superscript"/>
          <w:lang w:val="it-IT"/>
        </w:rPr>
        <w:t>-</w:t>
      </w:r>
      <w:r w:rsidRPr="00797234">
        <w:rPr>
          <w:vertAlign w:val="superscript"/>
          <w:lang w:val="it-IT"/>
        </w:rPr>
        <w:t>2</w:t>
      </w:r>
      <w:r>
        <w:rPr>
          <w:lang w:val="it-IT"/>
        </w:rPr>
        <w:t xml:space="preserve">, </w:t>
      </w:r>
      <w:r>
        <w:rPr>
          <w:lang w:val="it-IT"/>
        </w:rPr>
        <w:br/>
        <w:t>C-O-C, P-O-C. La presenza delle basi pirimidiniche e puriniche è confermata dai segnali di</w:t>
      </w:r>
      <w:r w:rsidR="00351986">
        <w:rPr>
          <w:lang w:val="it-IT"/>
        </w:rPr>
        <w:t xml:space="preserve"> </w:t>
      </w:r>
      <w:r w:rsidRPr="00C17E3C">
        <w:rPr>
          <w:lang w:val="it-IT"/>
        </w:rPr>
        <w:t>stretching</w:t>
      </w:r>
      <w:r>
        <w:rPr>
          <w:lang w:val="it-IT"/>
        </w:rPr>
        <w:t xml:space="preserve"> di C=C e C=N (ovvero a 1540,1478,1420 e 1376 cm</w:t>
      </w:r>
      <w:r>
        <w:rPr>
          <w:vertAlign w:val="superscript"/>
          <w:lang w:val="it-IT"/>
        </w:rPr>
        <w:t>-1</w:t>
      </w:r>
      <w:r>
        <w:rPr>
          <w:lang w:val="it-IT"/>
        </w:rPr>
        <w:t>)</w:t>
      </w:r>
      <w:r w:rsidRPr="00B47553">
        <w:rPr>
          <w:lang w:val="it-IT"/>
        </w:rPr>
        <w:t>. Inoltre, il picco acuto a 16</w:t>
      </w:r>
      <w:r>
        <w:rPr>
          <w:lang w:val="it-IT"/>
        </w:rPr>
        <w:t>9</w:t>
      </w:r>
      <w:r w:rsidRPr="00B47553">
        <w:rPr>
          <w:lang w:val="it-IT"/>
        </w:rPr>
        <w:t>0 cm</w:t>
      </w:r>
      <w:r w:rsidRPr="00B47553">
        <w:rPr>
          <w:vertAlign w:val="superscript"/>
          <w:lang w:val="it-IT"/>
        </w:rPr>
        <w:t xml:space="preserve">-1 </w:t>
      </w:r>
      <w:r>
        <w:rPr>
          <w:lang w:val="it-IT"/>
        </w:rPr>
        <w:t>è attribuibile</w:t>
      </w:r>
      <w:r w:rsidRPr="00B47553">
        <w:rPr>
          <w:lang w:val="it-IT"/>
        </w:rPr>
        <w:t xml:space="preserve"> alla vibrazione del C=O delle basi guanina, citosina e timina </w:t>
      </w:r>
      <w:r w:rsidR="0003626F" w:rsidRPr="0003626F">
        <w:rPr>
          <w:color w:val="000000"/>
          <w:lang w:val="it-IT"/>
        </w:rPr>
        <w:t>[63]</w:t>
      </w:r>
      <w:r w:rsidRPr="00B47553">
        <w:rPr>
          <w:lang w:val="it-IT"/>
        </w:rPr>
        <w:t xml:space="preserve">. </w:t>
      </w:r>
    </w:p>
    <w:p w14:paraId="0D2715F4" w14:textId="2AD974B9" w:rsidR="00D40CEB" w:rsidRPr="00B47553" w:rsidRDefault="00D40CEB" w:rsidP="00F46836">
      <w:pPr>
        <w:rPr>
          <w:lang w:val="it-IT"/>
        </w:rPr>
      </w:pPr>
    </w:p>
    <w:p w14:paraId="6C5F3CC5" w14:textId="77777777" w:rsidR="006C3448" w:rsidRPr="00B47553" w:rsidRDefault="006C3448" w:rsidP="006C3448">
      <w:pPr>
        <w:rPr>
          <w:lang w:val="it-IT"/>
        </w:rPr>
      </w:pPr>
      <w:r>
        <w:rPr>
          <w:noProof/>
          <w:lang w:val="it-IT" w:eastAsia="it-IT"/>
        </w:rPr>
        <w:lastRenderedPageBreak/>
        <w:drawing>
          <wp:anchor distT="0" distB="0" distL="114300" distR="114300" simplePos="0" relativeHeight="251707392" behindDoc="1" locked="0" layoutInCell="1" allowOverlap="1" wp14:anchorId="6B70526E" wp14:editId="67430FAB">
            <wp:simplePos x="0" y="0"/>
            <wp:positionH relativeFrom="margin">
              <wp:posOffset>193040</wp:posOffset>
            </wp:positionH>
            <wp:positionV relativeFrom="paragraph">
              <wp:posOffset>709295</wp:posOffset>
            </wp:positionV>
            <wp:extent cx="5363845" cy="2212975"/>
            <wp:effectExtent l="0" t="0" r="8255" b="0"/>
            <wp:wrapTight wrapText="bothSides">
              <wp:wrapPolygon edited="0">
                <wp:start x="0" y="0"/>
                <wp:lineTo x="0" y="21383"/>
                <wp:lineTo x="21557" y="21383"/>
                <wp:lineTo x="21557" y="0"/>
                <wp:lineTo x="0" y="0"/>
              </wp:wrapPolygon>
            </wp:wrapTight>
            <wp:docPr id="54" name="Im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Caldo-Freddo CNF+DNA.tif"/>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363845" cy="2212975"/>
                    </a:xfrm>
                    <a:prstGeom prst="rect">
                      <a:avLst/>
                    </a:prstGeom>
                  </pic:spPr>
                </pic:pic>
              </a:graphicData>
            </a:graphic>
            <wp14:sizeRelH relativeFrom="margin">
              <wp14:pctWidth>0</wp14:pctWidth>
            </wp14:sizeRelH>
          </wp:anchor>
        </w:drawing>
      </w:r>
      <w:r w:rsidRPr="004A0E13">
        <w:rPr>
          <w:noProof/>
          <w:lang w:val="it-IT" w:eastAsia="it-IT"/>
        </w:rPr>
        <mc:AlternateContent>
          <mc:Choice Requires="wps">
            <w:drawing>
              <wp:anchor distT="0" distB="0" distL="114300" distR="114300" simplePos="0" relativeHeight="251706368" behindDoc="0" locked="0" layoutInCell="1" allowOverlap="0" wp14:anchorId="476AB35B" wp14:editId="636F77D5">
                <wp:simplePos x="0" y="0"/>
                <wp:positionH relativeFrom="margin">
                  <wp:align>right</wp:align>
                </wp:positionH>
                <wp:positionV relativeFrom="paragraph">
                  <wp:posOffset>3007360</wp:posOffset>
                </wp:positionV>
                <wp:extent cx="5760000" cy="583200"/>
                <wp:effectExtent l="0" t="0" r="0" b="8890"/>
                <wp:wrapThrough wrapText="bothSides">
                  <wp:wrapPolygon edited="0">
                    <wp:start x="0" y="0"/>
                    <wp:lineTo x="0" y="21223"/>
                    <wp:lineTo x="21505" y="21223"/>
                    <wp:lineTo x="21505" y="0"/>
                    <wp:lineTo x="0" y="0"/>
                  </wp:wrapPolygon>
                </wp:wrapThrough>
                <wp:docPr id="27" name="Casella di testo 27"/>
                <wp:cNvGraphicFramePr/>
                <a:graphic xmlns:a="http://schemas.openxmlformats.org/drawingml/2006/main">
                  <a:graphicData uri="http://schemas.microsoft.com/office/word/2010/wordprocessingShape">
                    <wps:wsp>
                      <wps:cNvSpPr txBox="1"/>
                      <wps:spPr>
                        <a:xfrm>
                          <a:off x="0" y="0"/>
                          <a:ext cx="5760000" cy="583200"/>
                        </a:xfrm>
                        <a:prstGeom prst="rect">
                          <a:avLst/>
                        </a:prstGeom>
                        <a:solidFill>
                          <a:prstClr val="white"/>
                        </a:solidFill>
                        <a:ln>
                          <a:noFill/>
                        </a:ln>
                      </wps:spPr>
                      <wps:txbx>
                        <w:txbxContent>
                          <w:p w14:paraId="3DCA21E0" w14:textId="5E132AC6" w:rsidR="0049069B" w:rsidRPr="00FA5FBC" w:rsidRDefault="0049069B" w:rsidP="006C3448">
                            <w:pPr>
                              <w:pStyle w:val="Didascalia"/>
                              <w:ind w:firstLine="0"/>
                              <w:jc w:val="center"/>
                              <w:rPr>
                                <w:i w:val="0"/>
                                <w:noProof/>
                                <w:color w:val="auto"/>
                                <w:sz w:val="22"/>
                                <w:szCs w:val="22"/>
                              </w:rPr>
                            </w:pPr>
                            <w:r w:rsidRPr="00FA5FBC">
                              <w:rPr>
                                <w:b/>
                                <w:color w:val="auto"/>
                                <w:sz w:val="22"/>
                                <w:szCs w:val="22"/>
                              </w:rPr>
                              <w:t>Figura 3.</w:t>
                            </w:r>
                            <w:r>
                              <w:rPr>
                                <w:b/>
                                <w:color w:val="auto"/>
                                <w:sz w:val="22"/>
                                <w:szCs w:val="22"/>
                              </w:rPr>
                              <w:t xml:space="preserve">2 </w:t>
                            </w:r>
                            <w:r w:rsidRPr="00FA5FBC">
                              <w:rPr>
                                <w:color w:val="auto"/>
                                <w:sz w:val="22"/>
                                <w:szCs w:val="22"/>
                              </w:rPr>
                              <w:t xml:space="preserve">- </w:t>
                            </w:r>
                            <w:r w:rsidRPr="00FA5FBC">
                              <w:rPr>
                                <w:i w:val="0"/>
                                <w:color w:val="auto"/>
                                <w:sz w:val="22"/>
                                <w:szCs w:val="22"/>
                              </w:rPr>
                              <w:t>Spettri FTIR-ATR a diverse concentrazioni CNF/DNA ottenute mediante processo a caldo (a) e processo a freddo (b)</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476AB35B" id="Casella di testo 27" o:spid="_x0000_s1044" type="#_x0000_t202" style="position:absolute;left:0;text-align:left;margin-left:402.35pt;margin-top:236.8pt;width:453.55pt;height:45.9pt;z-index:2517063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" o:allowoverlap="f" stroked="f">
                <v:textbox style="mso-fit-shape-to-text:t" inset="0,0,0,0">
                  <w:txbxContent>
                    <w:p w14:paraId="3DCA21E0" w14:textId="5E132AC6" w:rsidR="0049069B" w:rsidRPr="00FA5FBC" w:rsidRDefault="0049069B" w:rsidP="006C3448">
                      <w:pPr>
                        <w:pStyle w:val="Didascalia"/>
                        <w:ind w:firstLine="0"/>
                        <w:jc w:val="center"/>
                        <w:rPr>
                          <w:i w:val="0"/>
                          <w:noProof/>
                          <w:color w:val="auto"/>
                          <w:sz w:val="22"/>
                          <w:szCs w:val="22"/>
                        </w:rPr>
                      </w:pPr>
                      <w:r w:rsidRPr="00FA5FBC">
                        <w:rPr>
                          <w:b/>
                          <w:color w:val="auto"/>
                          <w:sz w:val="22"/>
                          <w:szCs w:val="22"/>
                        </w:rPr>
                        <w:t>Figura 3.</w:t>
                      </w:r>
                      <w:r>
                        <w:rPr>
                          <w:b/>
                          <w:color w:val="auto"/>
                          <w:sz w:val="22"/>
                          <w:szCs w:val="22"/>
                        </w:rPr>
                        <w:t xml:space="preserve">2 </w:t>
                      </w:r>
                      <w:r w:rsidRPr="00FA5FBC">
                        <w:rPr>
                          <w:color w:val="auto"/>
                          <w:sz w:val="22"/>
                          <w:szCs w:val="22"/>
                        </w:rPr>
                        <w:t xml:space="preserve">- </w:t>
                      </w:r>
                      <w:r w:rsidRPr="00FA5FBC">
                        <w:rPr>
                          <w:i w:val="0"/>
                          <w:color w:val="auto"/>
                          <w:sz w:val="22"/>
                          <w:szCs w:val="22"/>
                        </w:rPr>
                        <w:t>Spettri FTIR-ATR a diverse concentrazioni CNF/DNA ottenute mediante processo a caldo (a) e processo a freddo (b)</w:t>
                      </w:r>
                    </w:p>
                  </w:txbxContent>
                </v:textbox>
                <w10:wrap type="through" anchorx="margin"/>
              </v:shape>
            </w:pict>
          </mc:Fallback>
        </mc:AlternateContent>
      </w:r>
      <w:r w:rsidRPr="00B47553">
        <w:rPr>
          <w:lang w:val="it-IT"/>
        </w:rPr>
        <w:t xml:space="preserve">In </w:t>
      </w:r>
      <w:r w:rsidRPr="00B47553">
        <w:rPr>
          <w:i/>
          <w:lang w:val="it-IT"/>
        </w:rPr>
        <w:t xml:space="preserve">Figura 3.2 </w:t>
      </w:r>
      <w:r w:rsidRPr="00B47553">
        <w:rPr>
          <w:lang w:val="it-IT"/>
        </w:rPr>
        <w:t>vengono messi a confronto sia gli spettri relativi agli aerogel CNF/DNA a diverse concentrazioni, che gli spettri considerando i due differenti processi di trattamento, ovvero quello caldo (</w:t>
      </w:r>
      <w:r w:rsidRPr="00B47553">
        <w:rPr>
          <w:i/>
          <w:lang w:val="it-IT"/>
        </w:rPr>
        <w:t>a</w:t>
      </w:r>
      <w:r w:rsidRPr="00B47553">
        <w:rPr>
          <w:lang w:val="it-IT"/>
        </w:rPr>
        <w:t>) e quello a freddo (</w:t>
      </w:r>
      <w:r w:rsidRPr="00B47553">
        <w:rPr>
          <w:i/>
          <w:lang w:val="it-IT"/>
        </w:rPr>
        <w:t xml:space="preserve">b). </w:t>
      </w:r>
    </w:p>
    <w:p w14:paraId="5C5486CF" w14:textId="77777777" w:rsidR="007C2854" w:rsidRDefault="007C2854" w:rsidP="006C3448">
      <w:pPr>
        <w:rPr>
          <w:lang w:val="it-IT"/>
        </w:rPr>
      </w:pPr>
    </w:p>
    <w:p w14:paraId="5BD99083" w14:textId="77777777" w:rsidR="007C2854" w:rsidRDefault="007C2854" w:rsidP="006C3448">
      <w:pPr>
        <w:rPr>
          <w:lang w:val="it-IT"/>
        </w:rPr>
      </w:pPr>
    </w:p>
    <w:p w14:paraId="7622C30F" w14:textId="77777777" w:rsidR="007C2854" w:rsidRDefault="007C2854" w:rsidP="006C3448">
      <w:pPr>
        <w:rPr>
          <w:lang w:val="it-IT"/>
        </w:rPr>
      </w:pPr>
    </w:p>
    <w:p w14:paraId="1B8553D5" w14:textId="77777777" w:rsidR="007C2854" w:rsidRDefault="007C2854" w:rsidP="006C3448">
      <w:pPr>
        <w:rPr>
          <w:lang w:val="it-IT"/>
        </w:rPr>
      </w:pPr>
    </w:p>
    <w:p w14:paraId="10EBD2D0" w14:textId="77777777" w:rsidR="007C2854" w:rsidRDefault="007C2854" w:rsidP="006C3448">
      <w:pPr>
        <w:rPr>
          <w:lang w:val="it-IT"/>
        </w:rPr>
      </w:pPr>
    </w:p>
    <w:p w14:paraId="0D2DA31D" w14:textId="77777777" w:rsidR="007C2854" w:rsidRDefault="007C2854" w:rsidP="006C3448">
      <w:pPr>
        <w:rPr>
          <w:lang w:val="it-IT"/>
        </w:rPr>
      </w:pPr>
    </w:p>
    <w:p w14:paraId="1CAB2F87" w14:textId="4203219F" w:rsidR="006C3448" w:rsidRPr="00B47553" w:rsidRDefault="006C3448" w:rsidP="006C3448">
      <w:pPr>
        <w:rPr>
          <w:szCs w:val="24"/>
          <w:lang w:val="it-IT"/>
        </w:rPr>
      </w:pPr>
      <w:r>
        <w:rPr>
          <w:lang w:val="it-IT"/>
        </w:rPr>
        <w:t>La presenza dei picchi a 1690 cm</w:t>
      </w:r>
      <w:r w:rsidRPr="003778BF">
        <w:rPr>
          <w:vertAlign w:val="superscript"/>
          <w:lang w:val="it-IT"/>
        </w:rPr>
        <w:t>-1</w:t>
      </w:r>
      <w:r>
        <w:rPr>
          <w:vertAlign w:val="superscript"/>
          <w:lang w:val="it-IT"/>
        </w:rPr>
        <w:t xml:space="preserve"> </w:t>
      </w:r>
      <w:r>
        <w:rPr>
          <w:lang w:val="it-IT"/>
        </w:rPr>
        <w:t>(L) e a 1065 cm</w:t>
      </w:r>
      <w:r w:rsidRPr="003778BF">
        <w:rPr>
          <w:vertAlign w:val="superscript"/>
          <w:lang w:val="it-IT"/>
        </w:rPr>
        <w:t>-1</w:t>
      </w:r>
      <w:r>
        <w:rPr>
          <w:lang w:val="it-IT"/>
        </w:rPr>
        <w:t xml:space="preserve"> (N) evidenzia chiaramente l’interazione tra le nanofibrille di cellulosa e il DNA.  S</w:t>
      </w:r>
      <w:r w:rsidRPr="004A0E13">
        <w:rPr>
          <w:lang w:val="it-IT"/>
        </w:rPr>
        <w:t>i nota</w:t>
      </w:r>
      <w:r>
        <w:rPr>
          <w:lang w:val="it-IT"/>
        </w:rPr>
        <w:t>,</w:t>
      </w:r>
      <w:r w:rsidRPr="004A0E13">
        <w:rPr>
          <w:lang w:val="it-IT"/>
        </w:rPr>
        <w:t xml:space="preserve"> </w:t>
      </w:r>
      <w:r>
        <w:rPr>
          <w:lang w:val="it-IT"/>
        </w:rPr>
        <w:t xml:space="preserve">anche, che </w:t>
      </w:r>
      <w:r w:rsidRPr="004A0E13">
        <w:rPr>
          <w:lang w:val="it-IT"/>
        </w:rPr>
        <w:t>i picchi caratteristici della DNA</w:t>
      </w:r>
      <w:r>
        <w:rPr>
          <w:lang w:val="it-IT"/>
        </w:rPr>
        <w:t xml:space="preserve"> a 1128 cm</w:t>
      </w:r>
      <w:r w:rsidRPr="003778BF">
        <w:rPr>
          <w:vertAlign w:val="superscript"/>
          <w:lang w:val="it-IT"/>
        </w:rPr>
        <w:t>-1</w:t>
      </w:r>
      <w:r>
        <w:rPr>
          <w:lang w:val="it-IT"/>
        </w:rPr>
        <w:t xml:space="preserve"> (M), 1065 cm</w:t>
      </w:r>
      <w:r w:rsidRPr="003778BF">
        <w:rPr>
          <w:vertAlign w:val="superscript"/>
          <w:lang w:val="it-IT"/>
        </w:rPr>
        <w:t>-1</w:t>
      </w:r>
      <w:r>
        <w:rPr>
          <w:lang w:val="it-IT"/>
        </w:rPr>
        <w:t xml:space="preserve"> (N) e 968 cm</w:t>
      </w:r>
      <w:r w:rsidRPr="003778BF">
        <w:rPr>
          <w:vertAlign w:val="superscript"/>
          <w:lang w:val="it-IT"/>
        </w:rPr>
        <w:t>-1</w:t>
      </w:r>
      <w:r>
        <w:rPr>
          <w:lang w:val="it-IT"/>
        </w:rPr>
        <w:t xml:space="preserve"> (O)</w:t>
      </w:r>
      <w:r w:rsidRPr="004A0E13">
        <w:rPr>
          <w:lang w:val="it-IT"/>
        </w:rPr>
        <w:t xml:space="preserve"> </w:t>
      </w:r>
      <w:r>
        <w:rPr>
          <w:lang w:val="it-IT"/>
        </w:rPr>
        <w:t>sono</w:t>
      </w:r>
      <w:r w:rsidRPr="004A0E13">
        <w:rPr>
          <w:lang w:val="it-IT"/>
        </w:rPr>
        <w:t xml:space="preserve"> maggiormente evidenti nell’aerogel CNF/DNA con </w:t>
      </w:r>
      <w:r>
        <w:rPr>
          <w:lang w:val="it-IT"/>
        </w:rPr>
        <w:t xml:space="preserve">una concentrazione del 80% wt di CNF e 20% wt di DNA </w:t>
      </w:r>
      <w:r w:rsidRPr="004A0E13">
        <w:rPr>
          <w:lang w:val="it-IT"/>
        </w:rPr>
        <w:t xml:space="preserve">ottenuto attraverso il processo a caldo. Questo può essere spiegato considerando l’effetto che la temperatura ha sulla struttura a doppia elica del DNA: infatti, a temperature elevate, le catene di DNA tendono a denaturarsi, esponendo le basi azotate. </w:t>
      </w:r>
      <w:r>
        <w:rPr>
          <w:lang w:val="it-IT"/>
        </w:rPr>
        <w:t xml:space="preserve">Inoltre, la presenza del DNA riduce l’intensità dell’intensità del segnale </w:t>
      </w:r>
      <w:r w:rsidRPr="00B47553">
        <w:rPr>
          <w:lang w:val="it-IT"/>
        </w:rPr>
        <w:t>a 1610 cm</w:t>
      </w:r>
      <w:r w:rsidRPr="00B47553">
        <w:rPr>
          <w:vertAlign w:val="superscript"/>
          <w:lang w:val="it-IT"/>
        </w:rPr>
        <w:t>-1</w:t>
      </w:r>
      <w:r>
        <w:rPr>
          <w:vertAlign w:val="superscript"/>
          <w:lang w:val="it-IT"/>
        </w:rPr>
        <w:t xml:space="preserve"> </w:t>
      </w:r>
      <w:r>
        <w:rPr>
          <w:lang w:val="it-IT"/>
        </w:rPr>
        <w:t>(D),</w:t>
      </w:r>
      <w:r w:rsidRPr="00B47553">
        <w:rPr>
          <w:lang w:val="it-IT"/>
        </w:rPr>
        <w:t xml:space="preserve"> attribuibile al gruppo </w:t>
      </w:r>
      <w:r>
        <w:rPr>
          <w:lang w:val="it-IT"/>
        </w:rPr>
        <w:t>estere COO della funzionalizzazione carbossi-metilata. In aggiunta, si osserva che un aumento delle concentrazioni di DNA comporta un incremento dell’intensità di segnale 1065 cm</w:t>
      </w:r>
      <w:r w:rsidRPr="003778BF">
        <w:rPr>
          <w:vertAlign w:val="superscript"/>
          <w:lang w:val="it-IT"/>
        </w:rPr>
        <w:t>-</w:t>
      </w:r>
      <w:r>
        <w:rPr>
          <w:vertAlign w:val="superscript"/>
          <w:lang w:val="it-IT"/>
        </w:rPr>
        <w:t xml:space="preserve">1 </w:t>
      </w:r>
      <w:r>
        <w:rPr>
          <w:lang w:val="it-IT"/>
        </w:rPr>
        <w:t xml:space="preserve">(N), sia per le formulazioni </w:t>
      </w:r>
      <w:r w:rsidRPr="004A0E13">
        <w:rPr>
          <w:lang w:val="it-IT"/>
        </w:rPr>
        <w:t xml:space="preserve">prodotte a caldo </w:t>
      </w:r>
      <w:r>
        <w:rPr>
          <w:lang w:val="it-IT"/>
        </w:rPr>
        <w:t>che per quelle</w:t>
      </w:r>
      <w:r w:rsidRPr="004A0E13">
        <w:rPr>
          <w:lang w:val="it-IT"/>
        </w:rPr>
        <w:t xml:space="preserve"> prodotte a freddo</w:t>
      </w:r>
      <w:r>
        <w:rPr>
          <w:szCs w:val="24"/>
          <w:lang w:val="it-IT"/>
        </w:rPr>
        <w:t xml:space="preserve">. </w:t>
      </w:r>
    </w:p>
    <w:p w14:paraId="6E4B1F7D" w14:textId="77777777" w:rsidR="006C3448" w:rsidRDefault="006C3448" w:rsidP="006C3448">
      <w:pPr>
        <w:pStyle w:val="Titolo3"/>
        <w:spacing w:line="276" w:lineRule="auto"/>
        <w:contextualSpacing/>
      </w:pPr>
      <w:bookmarkStart w:id="275" w:name="_Toc135988784"/>
      <w:bookmarkStart w:id="276" w:name="_Toc139387618"/>
      <w:r>
        <w:t xml:space="preserve">Analisi </w:t>
      </w:r>
      <w:r w:rsidRPr="000A6A82">
        <w:t>termogravimetrica</w:t>
      </w:r>
      <w:bookmarkEnd w:id="275"/>
      <w:bookmarkEnd w:id="276"/>
    </w:p>
    <w:p w14:paraId="5303E942" w14:textId="1B62DDD4" w:rsidR="006C3448" w:rsidRDefault="005E6EC5" w:rsidP="006C3448">
      <w:pPr>
        <w:rPr>
          <w:lang w:val="it-IT"/>
        </w:rPr>
      </w:pPr>
      <w:r w:rsidRPr="000A6A82">
        <w:rPr>
          <w:lang w:val="it-IT"/>
        </w:rPr>
        <w:t>Il comportamento termico degli aerogel CNF/DNA prodotti mediante trattamento caldo e freddo</w:t>
      </w:r>
      <w:r w:rsidR="006C3448" w:rsidRPr="000A6A82">
        <w:rPr>
          <w:lang w:val="it-IT"/>
        </w:rPr>
        <w:t xml:space="preserve"> è stato testato sia in atmosfera di azoto che in aria. </w:t>
      </w:r>
    </w:p>
    <w:p w14:paraId="581863B7" w14:textId="77777777" w:rsidR="0034268E" w:rsidRDefault="0034268E" w:rsidP="006C3448">
      <w:pPr>
        <w:rPr>
          <w:lang w:val="it-IT"/>
        </w:rPr>
      </w:pPr>
    </w:p>
    <w:p w14:paraId="3AB63C0C" w14:textId="010325D0" w:rsidR="0034268E" w:rsidRPr="0034268E" w:rsidRDefault="0034268E" w:rsidP="0034268E">
      <w:pPr>
        <w:keepNext/>
        <w:rPr>
          <w:lang w:val="it-IT"/>
        </w:rPr>
      </w:pPr>
      <w:r>
        <w:rPr>
          <w:noProof/>
          <w:lang w:val="it-IT" w:eastAsia="it-IT"/>
        </w:rPr>
        <w:lastRenderedPageBreak/>
        <w:drawing>
          <wp:anchor distT="0" distB="0" distL="114300" distR="114300" simplePos="0" relativeHeight="251851776" behindDoc="1" locked="0" layoutInCell="1" allowOverlap="1" wp14:anchorId="4655150C" wp14:editId="7F8A821C">
            <wp:simplePos x="0" y="0"/>
            <wp:positionH relativeFrom="margin">
              <wp:align>center</wp:align>
            </wp:positionH>
            <wp:positionV relativeFrom="paragraph">
              <wp:posOffset>384180</wp:posOffset>
            </wp:positionV>
            <wp:extent cx="5641200" cy="2322000"/>
            <wp:effectExtent l="0" t="0" r="0" b="2540"/>
            <wp:wrapTight wrapText="bothSides">
              <wp:wrapPolygon edited="0">
                <wp:start x="12693" y="177"/>
                <wp:lineTo x="0" y="532"/>
                <wp:lineTo x="0" y="21446"/>
                <wp:lineTo x="21520" y="21446"/>
                <wp:lineTo x="21520" y="1595"/>
                <wp:lineTo x="13058" y="177"/>
                <wp:lineTo x="12693" y="177"/>
              </wp:wrapPolygon>
            </wp:wrapTight>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CNF_DNA.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641200" cy="2322000"/>
                    </a:xfrm>
                    <a:prstGeom prst="rect">
                      <a:avLst/>
                    </a:prstGeom>
                  </pic:spPr>
                </pic:pic>
              </a:graphicData>
            </a:graphic>
            <wp14:sizeRelH relativeFrom="margin">
              <wp14:pctWidth>0</wp14:pctWidth>
            </wp14:sizeRelH>
            <wp14:sizeRelV relativeFrom="margin">
              <wp14:pctHeight>0</wp14:pctHeight>
            </wp14:sizeRelV>
          </wp:anchor>
        </w:drawing>
      </w:r>
      <w:r>
        <w:rPr>
          <w:noProof/>
          <w:lang w:val="it-IT" w:eastAsia="it-IT"/>
        </w:rPr>
        <mc:AlternateContent>
          <mc:Choice Requires="wps">
            <w:drawing>
              <wp:anchor distT="0" distB="0" distL="114300" distR="114300" simplePos="0" relativeHeight="251850752" behindDoc="1" locked="0" layoutInCell="1" allowOverlap="1" wp14:anchorId="51FA0E72" wp14:editId="01091511">
                <wp:simplePos x="0" y="0"/>
                <wp:positionH relativeFrom="margin">
                  <wp:align>right</wp:align>
                </wp:positionH>
                <wp:positionV relativeFrom="paragraph">
                  <wp:posOffset>2780040</wp:posOffset>
                </wp:positionV>
                <wp:extent cx="5612130" cy="418465"/>
                <wp:effectExtent l="0" t="0" r="7620" b="635"/>
                <wp:wrapTight wrapText="bothSides">
                  <wp:wrapPolygon edited="0">
                    <wp:start x="0" y="0"/>
                    <wp:lineTo x="0" y="20649"/>
                    <wp:lineTo x="21556" y="20649"/>
                    <wp:lineTo x="21556" y="0"/>
                    <wp:lineTo x="0" y="0"/>
                  </wp:wrapPolygon>
                </wp:wrapTight>
                <wp:docPr id="32" name="Casella di testo 32"/>
                <wp:cNvGraphicFramePr/>
                <a:graphic xmlns:a="http://schemas.openxmlformats.org/drawingml/2006/main">
                  <a:graphicData uri="http://schemas.microsoft.com/office/word/2010/wordprocessingShape">
                    <wps:wsp>
                      <wps:cNvSpPr txBox="1"/>
                      <wps:spPr>
                        <a:xfrm>
                          <a:off x="0" y="0"/>
                          <a:ext cx="5612130" cy="418465"/>
                        </a:xfrm>
                        <a:prstGeom prst="rect">
                          <a:avLst/>
                        </a:prstGeom>
                        <a:solidFill>
                          <a:prstClr val="white"/>
                        </a:solidFill>
                        <a:ln>
                          <a:noFill/>
                        </a:ln>
                      </wps:spPr>
                      <wps:txbx>
                        <w:txbxContent>
                          <w:p w14:paraId="3A388AEC" w14:textId="77777777" w:rsidR="0049069B" w:rsidRPr="0034268E" w:rsidRDefault="0049069B" w:rsidP="0034268E">
                            <w:pPr>
                              <w:pStyle w:val="Nessunaspaziatura"/>
                              <w:rPr>
                                <w:rFonts w:cs="Times New Roman"/>
                                <w:b/>
                                <w:noProof/>
                                <w:sz w:val="22"/>
                                <w:lang w:val="it-IT"/>
                              </w:rPr>
                            </w:pPr>
                            <w:r>
                              <w:rPr>
                                <w:b/>
                                <w:i/>
                                <w:sz w:val="22"/>
                                <w:lang w:val="it-IT"/>
                              </w:rPr>
                              <w:t xml:space="preserve">Figura 3.3 </w:t>
                            </w:r>
                            <w:r w:rsidRPr="006B10B4">
                              <w:rPr>
                                <w:b/>
                                <w:sz w:val="22"/>
                                <w:lang w:val="it-IT"/>
                              </w:rPr>
                              <w:t>-</w:t>
                            </w:r>
                            <w:r w:rsidRPr="00DF2EAA">
                              <w:rPr>
                                <w:sz w:val="22"/>
                                <w:lang w:val="it-IT"/>
                              </w:rPr>
                              <w:t xml:space="preserve">  Curve termogravimetriche relative </w:t>
                            </w:r>
                            <w:r>
                              <w:rPr>
                                <w:sz w:val="22"/>
                                <w:lang w:val="it-IT"/>
                              </w:rPr>
                              <w:t>ai riferimenti CNF (</w:t>
                            </w:r>
                            <w:r>
                              <w:rPr>
                                <w:i/>
                                <w:sz w:val="22"/>
                                <w:lang w:val="it-IT"/>
                              </w:rPr>
                              <w:t>a</w:t>
                            </w:r>
                            <w:r>
                              <w:rPr>
                                <w:sz w:val="22"/>
                                <w:lang w:val="it-IT"/>
                              </w:rPr>
                              <w:t>) e DNA (</w:t>
                            </w:r>
                            <w:r>
                              <w:rPr>
                                <w:i/>
                                <w:sz w:val="22"/>
                                <w:lang w:val="it-IT"/>
                              </w:rPr>
                              <w:t>b</w:t>
                            </w:r>
                            <w:r>
                              <w:rPr>
                                <w:sz w:val="22"/>
                                <w:lang w:val="it-IT"/>
                              </w:rPr>
                              <w:t xml:space="preserve">) </w:t>
                            </w:r>
                          </w:p>
                          <w:p w14:paraId="2636595A" w14:textId="77777777" w:rsidR="0049069B" w:rsidRPr="00D850C2" w:rsidRDefault="0049069B" w:rsidP="0034268E">
                            <w:pPr>
                              <w:pStyle w:val="Didascalia"/>
                              <w:jc w:val="center"/>
                              <w:rPr>
                                <w:noProof/>
                                <w:sz w:val="24"/>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1FA0E72" id="Casella di testo 32" o:spid="_x0000_s1045" type="#_x0000_t202" style="position:absolute;left:0;text-align:left;margin-left:390.7pt;margin-top:218.9pt;width:441.9pt;height:32.95pt;z-index:-251465728;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" stroked="f">
                <v:textbox inset="0,0,0,0">
                  <w:txbxContent>
                    <w:p w14:paraId="3A388AEC" w14:textId="77777777" w:rsidR="0049069B" w:rsidRPr="0034268E" w:rsidRDefault="0049069B" w:rsidP="0034268E">
                      <w:pPr>
                        <w:pStyle w:val="Nessunaspaziatura"/>
                        <w:rPr>
                          <w:rFonts w:cs="Times New Roman"/>
                          <w:b/>
                          <w:noProof/>
                          <w:sz w:val="22"/>
                          <w:lang w:val="it-IT"/>
                        </w:rPr>
                      </w:pPr>
                      <w:r>
                        <w:rPr>
                          <w:b/>
                          <w:i/>
                          <w:sz w:val="22"/>
                          <w:lang w:val="it-IT"/>
                        </w:rPr>
                        <w:t xml:space="preserve">Figura 3.3 </w:t>
                      </w:r>
                      <w:r w:rsidRPr="006B10B4">
                        <w:rPr>
                          <w:b/>
                          <w:sz w:val="22"/>
                          <w:lang w:val="it-IT"/>
                        </w:rPr>
                        <w:t>-</w:t>
                      </w:r>
                      <w:r w:rsidRPr="00DF2EAA">
                        <w:rPr>
                          <w:sz w:val="22"/>
                          <w:lang w:val="it-IT"/>
                        </w:rPr>
                        <w:t xml:space="preserve">  Curve termogravimetriche relative </w:t>
                      </w:r>
                      <w:r>
                        <w:rPr>
                          <w:sz w:val="22"/>
                          <w:lang w:val="it-IT"/>
                        </w:rPr>
                        <w:t>ai riferimenti CNF (</w:t>
                      </w:r>
                      <w:r>
                        <w:rPr>
                          <w:i/>
                          <w:sz w:val="22"/>
                          <w:lang w:val="it-IT"/>
                        </w:rPr>
                        <w:t>a</w:t>
                      </w:r>
                      <w:r>
                        <w:rPr>
                          <w:sz w:val="22"/>
                          <w:lang w:val="it-IT"/>
                        </w:rPr>
                        <w:t>) e DNA (</w:t>
                      </w:r>
                      <w:r>
                        <w:rPr>
                          <w:i/>
                          <w:sz w:val="22"/>
                          <w:lang w:val="it-IT"/>
                        </w:rPr>
                        <w:t>b</w:t>
                      </w:r>
                      <w:r>
                        <w:rPr>
                          <w:sz w:val="22"/>
                          <w:lang w:val="it-IT"/>
                        </w:rPr>
                        <w:t xml:space="preserve">) </w:t>
                      </w:r>
                    </w:p>
                    <w:p w14:paraId="2636595A" w14:textId="77777777" w:rsidR="0049069B" w:rsidRPr="00D850C2" w:rsidRDefault="0049069B" w:rsidP="0034268E">
                      <w:pPr>
                        <w:pStyle w:val="Didascalia"/>
                        <w:jc w:val="center"/>
                        <w:rPr>
                          <w:noProof/>
                          <w:sz w:val="24"/>
                        </w:rPr>
                      </w:pPr>
                    </w:p>
                  </w:txbxContent>
                </v:textbox>
                <w10:wrap type="tight" anchorx="margin"/>
              </v:shape>
            </w:pict>
          </mc:Fallback>
        </mc:AlternateContent>
      </w:r>
      <w:r>
        <w:rPr>
          <w:lang w:val="it-IT"/>
        </w:rPr>
        <w:t xml:space="preserve">In </w:t>
      </w:r>
      <w:r w:rsidR="00B123EE">
        <w:rPr>
          <w:i/>
          <w:lang w:val="it-IT"/>
        </w:rPr>
        <w:t>Figura 3.3</w:t>
      </w:r>
      <w:r>
        <w:rPr>
          <w:i/>
          <w:lang w:val="it-IT"/>
        </w:rPr>
        <w:t xml:space="preserve"> </w:t>
      </w:r>
      <w:r>
        <w:rPr>
          <w:lang w:val="it-IT"/>
        </w:rPr>
        <w:t>vengono riportate le curve relative alla CNF (</w:t>
      </w:r>
      <w:r>
        <w:rPr>
          <w:i/>
          <w:lang w:val="it-IT"/>
        </w:rPr>
        <w:t>a</w:t>
      </w:r>
      <w:r>
        <w:rPr>
          <w:lang w:val="it-IT"/>
        </w:rPr>
        <w:t>) e il DNA (</w:t>
      </w:r>
      <w:r w:rsidRPr="0034268E">
        <w:rPr>
          <w:lang w:val="it-IT"/>
        </w:rPr>
        <w:t>b</w:t>
      </w:r>
      <w:r>
        <w:rPr>
          <w:lang w:val="it-IT"/>
        </w:rPr>
        <w:t xml:space="preserve">) </w:t>
      </w:r>
      <w:r w:rsidRPr="0034268E">
        <w:rPr>
          <w:lang w:val="it-IT"/>
        </w:rPr>
        <w:t>in</w:t>
      </w:r>
      <w:r>
        <w:rPr>
          <w:lang w:val="it-IT"/>
        </w:rPr>
        <w:t xml:space="preserve"> aria e azoto. </w:t>
      </w:r>
    </w:p>
    <w:p w14:paraId="1D07D4B9" w14:textId="055A0A98" w:rsidR="007C2854" w:rsidRDefault="007C2854" w:rsidP="006C3448">
      <w:pPr>
        <w:rPr>
          <w:lang w:val="it-IT"/>
        </w:rPr>
      </w:pPr>
    </w:p>
    <w:p w14:paraId="7C2A66A8" w14:textId="23A84EB4" w:rsidR="0034268E" w:rsidRDefault="0034268E" w:rsidP="006C3448">
      <w:pPr>
        <w:rPr>
          <w:lang w:val="it-IT"/>
        </w:rPr>
      </w:pPr>
      <w:r w:rsidRPr="00E252D9">
        <w:rPr>
          <w:lang w:val="it-IT"/>
        </w:rPr>
        <w:t xml:space="preserve">In atmosfera inerte, è stato osservato come il processo </w:t>
      </w:r>
      <w:r w:rsidR="005E6EC5">
        <w:rPr>
          <w:lang w:val="it-IT"/>
        </w:rPr>
        <w:t>di decomposizione</w:t>
      </w:r>
      <w:r w:rsidRPr="00E252D9">
        <w:rPr>
          <w:lang w:val="it-IT"/>
        </w:rPr>
        <w:t xml:space="preserve"> per l’aerogel CNF si verifica tra i 234</w:t>
      </w:r>
      <w:r w:rsidR="00C17E3C">
        <w:rPr>
          <w:lang w:val="it-IT"/>
        </w:rPr>
        <w:t xml:space="preserve"> °C</w:t>
      </w:r>
      <w:r w:rsidRPr="00E252D9">
        <w:rPr>
          <w:lang w:val="it-IT"/>
        </w:rPr>
        <w:t xml:space="preserve"> e i 339 °C, con una velocità massima di </w:t>
      </w:r>
      <w:r w:rsidR="00306BE5">
        <w:rPr>
          <w:lang w:val="it-IT"/>
        </w:rPr>
        <w:t>decomposizione</w:t>
      </w:r>
      <w:r w:rsidRPr="00E252D9">
        <w:rPr>
          <w:lang w:val="it-IT"/>
        </w:rPr>
        <w:t xml:space="preserve"> a circa 300</w:t>
      </w:r>
      <w:r w:rsidR="00C17E3C">
        <w:rPr>
          <w:lang w:val="it-IT"/>
        </w:rPr>
        <w:t xml:space="preserve"> </w:t>
      </w:r>
      <w:r w:rsidRPr="00E252D9">
        <w:rPr>
          <w:lang w:val="it-IT"/>
        </w:rPr>
        <w:t xml:space="preserve">°C, che </w:t>
      </w:r>
      <w:r>
        <w:rPr>
          <w:lang w:val="it-IT"/>
        </w:rPr>
        <w:t>com</w:t>
      </w:r>
      <w:r w:rsidRPr="00E252D9">
        <w:rPr>
          <w:lang w:val="it-IT"/>
        </w:rPr>
        <w:t xml:space="preserve">porta una perdita di peso </w:t>
      </w:r>
      <w:r>
        <w:rPr>
          <w:lang w:val="it-IT"/>
        </w:rPr>
        <w:t>intorno</w:t>
      </w:r>
      <w:r w:rsidRPr="00E252D9">
        <w:rPr>
          <w:lang w:val="it-IT"/>
        </w:rPr>
        <w:t xml:space="preserve"> il 60%. Questa fase di </w:t>
      </w:r>
      <w:r w:rsidR="00DB604F">
        <w:rPr>
          <w:lang w:val="it-IT"/>
        </w:rPr>
        <w:t>decomposizione</w:t>
      </w:r>
      <w:r w:rsidRPr="00E252D9">
        <w:rPr>
          <w:lang w:val="it-IT"/>
        </w:rPr>
        <w:t xml:space="preserve"> è stata attribuita a due processi competitivi e contrapposti: la depolimerizzazione e la decomposizione delle unità glicosidiche. La depolimerizzazione avviene per scissione dei legami acetali tra le unità glicosidiche, causando la formazione del levoglucosano volatile, mentre la decomposizione avviene tramite l’eliminazione intramolecolare e intermolecolare dell’acqua, con la conseguente formazione di una struttura alifatica termicamente stabile, che viene ulteriormente convertita in carbone, rilasciando CO</w:t>
      </w:r>
      <w:r w:rsidRPr="00E252D9">
        <w:rPr>
          <w:vertAlign w:val="subscript"/>
          <w:lang w:val="it-IT"/>
        </w:rPr>
        <w:t>2</w:t>
      </w:r>
      <w:r w:rsidRPr="00E252D9">
        <w:rPr>
          <w:lang w:val="it-IT"/>
        </w:rPr>
        <w:t>, CO, acqua e CH</w:t>
      </w:r>
      <w:r w:rsidRPr="00E252D9">
        <w:rPr>
          <w:vertAlign w:val="subscript"/>
          <w:lang w:val="it-IT"/>
        </w:rPr>
        <w:t>4</w:t>
      </w:r>
      <w:r w:rsidRPr="00E252D9">
        <w:rPr>
          <w:lang w:val="it-IT"/>
        </w:rPr>
        <w:t xml:space="preserve"> oltre i 350</w:t>
      </w:r>
      <w:r w:rsidR="00C17E3C">
        <w:rPr>
          <w:lang w:val="it-IT"/>
        </w:rPr>
        <w:t xml:space="preserve"> </w:t>
      </w:r>
      <w:r w:rsidRPr="00E252D9">
        <w:rPr>
          <w:lang w:val="it-IT"/>
        </w:rPr>
        <w:t xml:space="preserve">°C </w:t>
      </w:r>
      <w:sdt>
        <w:sdtPr>
          <w:rPr>
            <w:color w:val="000000"/>
            <w:lang w:val="it-IT"/>
          </w:rPr>
          <w:tag w:val="MENDELEY_CITATION_v3_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"/>
          <w:id w:val="-824514237"/>
          <w:placeholder>
            <w:docPart w:val="DefaultPlaceholder_-1854013440"/>
          </w:placeholder>
        </w:sdtPr>
        <w:sdtContent>
          <w:r w:rsidR="006613B6" w:rsidRPr="006613B6">
            <w:rPr>
              <w:color w:val="000000"/>
              <w:lang w:val="it-IT"/>
            </w:rPr>
            <w:t>[61]</w:t>
          </w:r>
        </w:sdtContent>
      </w:sdt>
      <w:r w:rsidRPr="00E252D9">
        <w:rPr>
          <w:lang w:val="it-IT"/>
        </w:rPr>
        <w:t xml:space="preserve">. L’aerogel di </w:t>
      </w:r>
      <w:r>
        <w:rPr>
          <w:lang w:val="it-IT"/>
        </w:rPr>
        <w:t xml:space="preserve">sola </w:t>
      </w:r>
      <w:r w:rsidRPr="00E252D9">
        <w:rPr>
          <w:lang w:val="it-IT"/>
        </w:rPr>
        <w:t xml:space="preserve">CNF produce un residuo carbonioso del </w:t>
      </w:r>
      <w:r>
        <w:rPr>
          <w:lang w:val="it-IT"/>
        </w:rPr>
        <w:t>24,4</w:t>
      </w:r>
      <w:r w:rsidRPr="00E252D9">
        <w:rPr>
          <w:lang w:val="it-IT"/>
        </w:rPr>
        <w:t xml:space="preserve"> % alla temperatura di 700</w:t>
      </w:r>
      <w:r w:rsidR="009F7E85">
        <w:rPr>
          <w:lang w:val="it-IT"/>
        </w:rPr>
        <w:t xml:space="preserve"> </w:t>
      </w:r>
      <w:r w:rsidRPr="00E252D9">
        <w:rPr>
          <w:lang w:val="it-IT"/>
        </w:rPr>
        <w:t xml:space="preserve">°C. </w:t>
      </w:r>
    </w:p>
    <w:p w14:paraId="583194EE" w14:textId="34C571F8" w:rsidR="006613B6" w:rsidRDefault="006613B6" w:rsidP="006C3448">
      <w:pPr>
        <w:rPr>
          <w:lang w:val="it-IT"/>
        </w:rPr>
      </w:pPr>
      <w:r>
        <w:rPr>
          <w:lang w:val="it-IT"/>
        </w:rPr>
        <w:t xml:space="preserve">Durante il riscaldamento, il DNA  subisce una transizione di fase </w:t>
      </w:r>
      <w:r w:rsidRPr="00E252D9">
        <w:rPr>
          <w:lang w:val="it-IT"/>
        </w:rPr>
        <w:t>da uno stato sol</w:t>
      </w:r>
      <w:r>
        <w:rPr>
          <w:lang w:val="it-IT"/>
        </w:rPr>
        <w:t xml:space="preserve">ido a uno stato liquido viscoso, accompagnato dalla </w:t>
      </w:r>
      <w:r w:rsidRPr="00E252D9">
        <w:rPr>
          <w:lang w:val="it-IT"/>
        </w:rPr>
        <w:t>decomposizione termica delle strut</w:t>
      </w:r>
      <w:r>
        <w:rPr>
          <w:lang w:val="it-IT"/>
        </w:rPr>
        <w:t xml:space="preserve">ture chimiche che producono </w:t>
      </w:r>
      <w:r w:rsidRPr="00E252D9">
        <w:rPr>
          <w:lang w:val="it-IT"/>
        </w:rPr>
        <w:t>gas espandenti.</w:t>
      </w:r>
      <w:r>
        <w:rPr>
          <w:lang w:val="it-IT"/>
        </w:rPr>
        <w:t xml:space="preserve"> In particolare, i gruppi fosfato del DNA tendono a decomporsi intorno ai 225°C, causando la deidratazione della cellulosa e favorendo la formazione di char termicamente stabile.  Di conseguenza, la produzione di specie volatili è limitata </w:t>
      </w:r>
      <w:sdt>
        <w:sdtPr>
          <w:rPr>
            <w:color w:val="000000"/>
            <w:lang w:val="it-IT"/>
          </w:rPr>
          <w:tag w:val="MENDELEY_CITATION_v3_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"/>
          <w:id w:val="-1385719029"/>
          <w:placeholder>
            <w:docPart w:val="115642F56E5B4F1BACF07C8B4DCC8417"/>
          </w:placeholder>
        </w:sdtPr>
        <w:sdtContent>
          <w:r w:rsidRPr="006613B6">
            <w:rPr>
              <w:color w:val="000000"/>
              <w:lang w:val="it-IT"/>
            </w:rPr>
            <w:t>[62]</w:t>
          </w:r>
        </w:sdtContent>
      </w:sdt>
      <w:r>
        <w:rPr>
          <w:color w:val="000000"/>
          <w:lang w:val="it-IT"/>
        </w:rPr>
        <w:t xml:space="preserve">, </w:t>
      </w:r>
      <w:sdt>
        <w:sdtPr>
          <w:rPr>
            <w:color w:val="000000"/>
            <w:lang w:val="it-IT"/>
          </w:rPr>
          <w:tag w:val="MENDELEY_CITATION_v3_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"/>
          <w:id w:val="419215322"/>
          <w:placeholder>
            <w:docPart w:val="115642F56E5B4F1BACF07C8B4DCC8417"/>
          </w:placeholder>
        </w:sdtPr>
        <w:sdtContent>
          <w:r w:rsidRPr="006613B6">
            <w:rPr>
              <w:color w:val="000000"/>
              <w:lang w:val="it-IT"/>
            </w:rPr>
            <w:t>[63]</w:t>
          </w:r>
        </w:sdtContent>
      </w:sdt>
      <w:r w:rsidR="004E068F">
        <w:rPr>
          <w:color w:val="000000"/>
          <w:lang w:val="it-IT"/>
        </w:rPr>
        <w:t>.</w:t>
      </w:r>
    </w:p>
    <w:p w14:paraId="01B1341F" w14:textId="149B8116" w:rsidR="006C3448" w:rsidRDefault="00561A20" w:rsidP="000509E2">
      <w:pPr>
        <w:rPr>
          <w:lang w:val="it-IT"/>
        </w:rPr>
      </w:pPr>
      <w:r w:rsidRPr="000A6A82">
        <w:rPr>
          <w:lang w:val="it-IT"/>
        </w:rPr>
        <w:t xml:space="preserve">In azoto tutti i campioni subiscono un processo </w:t>
      </w:r>
      <w:r w:rsidR="005E6EC5">
        <w:rPr>
          <w:lang w:val="it-IT"/>
        </w:rPr>
        <w:t>di decomposizione</w:t>
      </w:r>
      <w:r w:rsidRPr="000A6A82">
        <w:rPr>
          <w:lang w:val="it-IT"/>
        </w:rPr>
        <w:t xml:space="preserve"> ad unico step</w:t>
      </w:r>
      <w:r w:rsidR="000509E2">
        <w:rPr>
          <w:lang w:val="it-IT"/>
        </w:rPr>
        <w:t xml:space="preserve"> (</w:t>
      </w:r>
      <w:r w:rsidR="000509E2">
        <w:rPr>
          <w:i/>
          <w:lang w:val="it-IT"/>
        </w:rPr>
        <w:t>Figura 3.</w:t>
      </w:r>
      <w:r w:rsidR="00B123EE">
        <w:rPr>
          <w:i/>
          <w:lang w:val="it-IT"/>
        </w:rPr>
        <w:t>4</w:t>
      </w:r>
      <w:r w:rsidR="000509E2">
        <w:rPr>
          <w:lang w:val="it-IT"/>
        </w:rPr>
        <w:t>)</w:t>
      </w:r>
      <w:r w:rsidRPr="000A6A82">
        <w:rPr>
          <w:lang w:val="it-IT"/>
        </w:rPr>
        <w:t xml:space="preserve">. </w:t>
      </w:r>
      <w:r w:rsidRPr="00E252D9">
        <w:rPr>
          <w:lang w:val="it-IT"/>
        </w:rPr>
        <w:t xml:space="preserve">È stato inoltre osservato che all’aumentare della concentrazione di DNA si </w:t>
      </w:r>
      <w:r w:rsidR="002E7CD5">
        <w:rPr>
          <w:lang w:val="it-IT"/>
        </w:rPr>
        <w:t>registra un incremento sia d</w:t>
      </w:r>
      <w:r>
        <w:rPr>
          <w:lang w:val="it-IT"/>
        </w:rPr>
        <w:t xml:space="preserve">ella </w:t>
      </w:r>
      <w:r w:rsidR="002E7CD5">
        <w:rPr>
          <w:lang w:val="it-IT"/>
        </w:rPr>
        <w:t xml:space="preserve">temperatura di </w:t>
      </w:r>
      <w:r w:rsidR="00DB604F">
        <w:rPr>
          <w:lang w:val="it-IT"/>
        </w:rPr>
        <w:t>decomposizione</w:t>
      </w:r>
      <w:r w:rsidR="002E7CD5">
        <w:rPr>
          <w:lang w:val="it-IT"/>
        </w:rPr>
        <w:t xml:space="preserve"> che del</w:t>
      </w:r>
      <w:r w:rsidRPr="00E252D9">
        <w:rPr>
          <w:lang w:val="it-IT"/>
        </w:rPr>
        <w:t xml:space="preserve"> residuo carbonioso. Questo comportamento è </w:t>
      </w:r>
      <w:r>
        <w:rPr>
          <w:lang w:val="it-IT"/>
        </w:rPr>
        <w:t xml:space="preserve">attribuito </w:t>
      </w:r>
      <w:r w:rsidRPr="00E252D9">
        <w:rPr>
          <w:lang w:val="it-IT"/>
        </w:rPr>
        <w:t>alla presenza del DNA, che esplica il suo carattere intumescente a temperature relativamente basse (tra i 170</w:t>
      </w:r>
      <w:r w:rsidR="009F7E85">
        <w:rPr>
          <w:lang w:val="it-IT"/>
        </w:rPr>
        <w:t xml:space="preserve"> </w:t>
      </w:r>
      <w:r w:rsidRPr="00E252D9">
        <w:rPr>
          <w:lang w:val="it-IT"/>
        </w:rPr>
        <w:t>°C e 200</w:t>
      </w:r>
      <w:r w:rsidR="009F7E85">
        <w:rPr>
          <w:lang w:val="it-IT"/>
        </w:rPr>
        <w:t xml:space="preserve"> </w:t>
      </w:r>
      <w:r w:rsidRPr="00E252D9">
        <w:rPr>
          <w:lang w:val="it-IT"/>
        </w:rPr>
        <w:t>°C)</w:t>
      </w:r>
      <w:r>
        <w:rPr>
          <w:lang w:val="it-IT"/>
        </w:rPr>
        <w:t xml:space="preserve"> (</w:t>
      </w:r>
      <w:r>
        <w:rPr>
          <w:i/>
          <w:lang w:val="it-IT"/>
        </w:rPr>
        <w:t>Figura 3.3</w:t>
      </w:r>
      <w:r w:rsidR="006613B6">
        <w:rPr>
          <w:i/>
          <w:lang w:val="it-IT"/>
        </w:rPr>
        <w:t xml:space="preserve"> b</w:t>
      </w:r>
      <w:r>
        <w:rPr>
          <w:i/>
          <w:lang w:val="it-IT"/>
        </w:rPr>
        <w:t>)</w:t>
      </w:r>
      <w:r w:rsidRPr="00E252D9">
        <w:rPr>
          <w:lang w:val="it-IT"/>
        </w:rPr>
        <w:t xml:space="preserve">, rispetto a un composto intumescente </w:t>
      </w:r>
      <w:r>
        <w:rPr>
          <w:lang w:val="it-IT"/>
        </w:rPr>
        <w:t xml:space="preserve">di riferimento </w:t>
      </w:r>
      <w:r w:rsidRPr="00E252D9">
        <w:rPr>
          <w:lang w:val="it-IT"/>
        </w:rPr>
        <w:t>come il difosfato di pentaerititolo</w:t>
      </w:r>
      <w:r w:rsidR="006613B6">
        <w:rPr>
          <w:lang w:val="it-IT"/>
        </w:rPr>
        <w:t xml:space="preserve"> (300°C -350°C)</w:t>
      </w:r>
      <w:r>
        <w:rPr>
          <w:lang w:val="it-IT"/>
        </w:rPr>
        <w:t xml:space="preserve">. </w:t>
      </w:r>
    </w:p>
    <w:p w14:paraId="06292AC2" w14:textId="77777777" w:rsidR="000509E2" w:rsidRPr="00512EA0" w:rsidRDefault="000509E2" w:rsidP="000509E2">
      <w:pPr>
        <w:rPr>
          <w:rFonts w:cs="Times New Roman"/>
          <w:b/>
          <w:noProof/>
          <w:color w:val="000000" w:themeColor="text1"/>
          <w:sz w:val="22"/>
          <w:lang w:val="it-IT"/>
        </w:rPr>
      </w:pPr>
      <w:r>
        <w:rPr>
          <w:lang w:val="it-IT"/>
        </w:rPr>
        <w:t xml:space="preserve">In </w:t>
      </w:r>
      <w:r>
        <w:rPr>
          <w:i/>
          <w:lang w:val="it-IT"/>
        </w:rPr>
        <w:t xml:space="preserve">Tabella </w:t>
      </w:r>
      <w:r w:rsidR="00512EA0">
        <w:rPr>
          <w:i/>
          <w:lang w:val="it-IT"/>
        </w:rPr>
        <w:t xml:space="preserve">3.2 </w:t>
      </w:r>
      <w:r w:rsidR="00512EA0">
        <w:rPr>
          <w:lang w:val="it-IT"/>
        </w:rPr>
        <w:t>vengono riportati i residui carboniosi in azoto.</w:t>
      </w:r>
    </w:p>
    <w:p w14:paraId="48D0ABE7" w14:textId="082382E5" w:rsidR="007C2854" w:rsidRDefault="007C2854" w:rsidP="007C2854">
      <w:pPr>
        <w:pStyle w:val="Didascalia"/>
        <w:ind w:left="-284" w:firstLine="0"/>
        <w:jc w:val="center"/>
      </w:pPr>
    </w:p>
    <w:p w14:paraId="6E5CC125" w14:textId="2CB30BCF" w:rsidR="006C3448" w:rsidRDefault="00B73D1C" w:rsidP="006C3448">
      <w:pPr>
        <w:rPr>
          <w:lang w:val="it-IT"/>
        </w:rPr>
      </w:pPr>
      <w:r>
        <w:rPr>
          <w:noProof/>
          <w:lang w:val="it-IT" w:eastAsia="it-IT"/>
        </w:rPr>
        <w:lastRenderedPageBreak/>
        <mc:AlternateContent>
          <mc:Choice Requires="wps">
            <w:drawing>
              <wp:anchor distT="0" distB="0" distL="114300" distR="114300" simplePos="0" relativeHeight="252048384" behindDoc="1" locked="0" layoutInCell="1" allowOverlap="1" wp14:anchorId="089E8263" wp14:editId="4804748D">
                <wp:simplePos x="0" y="0"/>
                <wp:positionH relativeFrom="margin">
                  <wp:align>right</wp:align>
                </wp:positionH>
                <wp:positionV relativeFrom="paragraph">
                  <wp:posOffset>2813392</wp:posOffset>
                </wp:positionV>
                <wp:extent cx="5612130" cy="418465"/>
                <wp:effectExtent l="0" t="0" r="7620" b="635"/>
                <wp:wrapTight wrapText="bothSides">
                  <wp:wrapPolygon edited="0">
                    <wp:start x="0" y="0"/>
                    <wp:lineTo x="0" y="20649"/>
                    <wp:lineTo x="21556" y="20649"/>
                    <wp:lineTo x="21556" y="0"/>
                    <wp:lineTo x="0" y="0"/>
                  </wp:wrapPolygon>
                </wp:wrapTight>
                <wp:docPr id="77" name="Casella di testo 77"/>
                <wp:cNvGraphicFramePr/>
                <a:graphic xmlns:a="http://schemas.openxmlformats.org/drawingml/2006/main">
                  <a:graphicData uri="http://schemas.microsoft.com/office/word/2010/wordprocessingShape">
                    <wps:wsp>
                      <wps:cNvSpPr txBox="1"/>
                      <wps:spPr>
                        <a:xfrm>
                          <a:off x="0" y="0"/>
                          <a:ext cx="5612130" cy="418465"/>
                        </a:xfrm>
                        <a:prstGeom prst="rect">
                          <a:avLst/>
                        </a:prstGeom>
                        <a:noFill/>
                        <a:ln>
                          <a:noFill/>
                        </a:ln>
                      </wps:spPr>
                      <wps:txbx>
                        <w:txbxContent>
                          <w:p w14:paraId="24C5D06B" w14:textId="77777777" w:rsidR="0049069B" w:rsidRDefault="0049069B" w:rsidP="00B73D1C">
                            <w:pPr>
                              <w:pStyle w:val="Didascalia"/>
                              <w:ind w:left="0" w:firstLine="0"/>
                              <w:jc w:val="center"/>
                              <w:rPr>
                                <w:i w:val="0"/>
                                <w:color w:val="000000" w:themeColor="text1"/>
                                <w:sz w:val="22"/>
                                <w:szCs w:val="22"/>
                              </w:rPr>
                            </w:pPr>
                            <w:r w:rsidRPr="00B73D1C">
                              <w:rPr>
                                <w:b/>
                                <w:color w:val="000000" w:themeColor="text1"/>
                                <w:sz w:val="22"/>
                              </w:rPr>
                              <w:t>Tabella 3.2</w:t>
                            </w:r>
                            <w:r w:rsidRPr="00B73D1C">
                              <w:rPr>
                                <w:b/>
                                <w:i w:val="0"/>
                                <w:color w:val="000000" w:themeColor="text1"/>
                                <w:sz w:val="22"/>
                              </w:rPr>
                              <w:t xml:space="preserve"> </w:t>
                            </w:r>
                            <w:r w:rsidRPr="00DF2EAA">
                              <w:rPr>
                                <w:sz w:val="22"/>
                              </w:rPr>
                              <w:t xml:space="preserve">-  </w:t>
                            </w:r>
                            <w:r w:rsidRPr="00694A79">
                              <w:rPr>
                                <w:i w:val="0"/>
                                <w:color w:val="000000" w:themeColor="text1"/>
                                <w:sz w:val="22"/>
                                <w:szCs w:val="22"/>
                              </w:rPr>
                              <w:t xml:space="preserve">Percentuali residui carboniosi in </w:t>
                            </w:r>
                            <w:r>
                              <w:rPr>
                                <w:i w:val="0"/>
                                <w:color w:val="000000" w:themeColor="text1"/>
                                <w:sz w:val="22"/>
                                <w:szCs w:val="22"/>
                              </w:rPr>
                              <w:t>aria</w:t>
                            </w:r>
                          </w:p>
                          <w:p w14:paraId="7AE230F1" w14:textId="1FDE0DD8" w:rsidR="0049069B" w:rsidRPr="00B73D1C" w:rsidRDefault="0049069B" w:rsidP="00B73D1C">
                            <w:pPr>
                              <w:pStyle w:val="Nessunaspaziatura"/>
                              <w:rPr>
                                <w:noProof/>
                                <w:lang w:val="it-IT"/>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89E8263" id="Casella di testo 77" o:spid="_x0000_s1046" type="#_x0000_t202" style="position:absolute;left:0;text-align:left;margin-left:390.7pt;margin-top:221.55pt;width:441.9pt;height:32.95pt;z-index:-251268096;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" filled="f" stroked="f">
                <v:textbox inset="0,0,0,0">
                  <w:txbxContent>
                    <w:p w14:paraId="24C5D06B" w14:textId="77777777" w:rsidR="0049069B" w:rsidRDefault="0049069B" w:rsidP="00B73D1C">
                      <w:pPr>
                        <w:pStyle w:val="Didascalia"/>
                        <w:ind w:left="0" w:firstLine="0"/>
                        <w:jc w:val="center"/>
                        <w:rPr>
                          <w:i w:val="0"/>
                          <w:color w:val="000000" w:themeColor="text1"/>
                          <w:sz w:val="22"/>
                          <w:szCs w:val="22"/>
                        </w:rPr>
                      </w:pPr>
                      <w:r w:rsidRPr="00B73D1C">
                        <w:rPr>
                          <w:b/>
                          <w:color w:val="000000" w:themeColor="text1"/>
                          <w:sz w:val="22"/>
                        </w:rPr>
                        <w:t>Tabella 3.2</w:t>
                      </w:r>
                      <w:r w:rsidRPr="00B73D1C">
                        <w:rPr>
                          <w:b/>
                          <w:i w:val="0"/>
                          <w:color w:val="000000" w:themeColor="text1"/>
                          <w:sz w:val="22"/>
                        </w:rPr>
                        <w:t xml:space="preserve"> </w:t>
                      </w:r>
                      <w:r w:rsidRPr="00DF2EAA">
                        <w:rPr>
                          <w:sz w:val="22"/>
                        </w:rPr>
                        <w:t xml:space="preserve">-  </w:t>
                      </w:r>
                      <w:r w:rsidRPr="00694A79">
                        <w:rPr>
                          <w:i w:val="0"/>
                          <w:color w:val="000000" w:themeColor="text1"/>
                          <w:sz w:val="22"/>
                          <w:szCs w:val="22"/>
                        </w:rPr>
                        <w:t xml:space="preserve">Percentuali residui carboniosi in </w:t>
                      </w:r>
                      <w:r>
                        <w:rPr>
                          <w:i w:val="0"/>
                          <w:color w:val="000000" w:themeColor="text1"/>
                          <w:sz w:val="22"/>
                          <w:szCs w:val="22"/>
                        </w:rPr>
                        <w:t>aria</w:t>
                      </w:r>
                    </w:p>
                    <w:p w14:paraId="7AE230F1" w14:textId="1FDE0DD8" w:rsidR="0049069B" w:rsidRPr="00B73D1C" w:rsidRDefault="0049069B" w:rsidP="00B73D1C">
                      <w:pPr>
                        <w:pStyle w:val="Nessunaspaziatura"/>
                        <w:rPr>
                          <w:noProof/>
                          <w:lang w:val="it-IT"/>
                        </w:rPr>
                      </w:pPr>
                    </w:p>
                  </w:txbxContent>
                </v:textbox>
                <w10:wrap type="tight" anchorx="margin"/>
              </v:shape>
            </w:pict>
          </mc:Fallback>
        </mc:AlternateContent>
      </w:r>
      <w:r>
        <w:rPr>
          <w:noProof/>
          <w:lang w:val="it-IT" w:eastAsia="it-IT"/>
        </w:rPr>
        <mc:AlternateContent>
          <mc:Choice Requires="wps">
            <w:drawing>
              <wp:anchor distT="0" distB="0" distL="114300" distR="114300" simplePos="0" relativeHeight="251914240" behindDoc="1" locked="0" layoutInCell="1" allowOverlap="1" wp14:anchorId="5479E4FF" wp14:editId="4F9F884B">
                <wp:simplePos x="0" y="0"/>
                <wp:positionH relativeFrom="page">
                  <wp:posOffset>1387719</wp:posOffset>
                </wp:positionH>
                <wp:positionV relativeFrom="paragraph">
                  <wp:posOffset>2379443</wp:posOffset>
                </wp:positionV>
                <wp:extent cx="5486400" cy="417195"/>
                <wp:effectExtent l="0" t="0" r="0" b="1905"/>
                <wp:wrapTight wrapText="bothSides">
                  <wp:wrapPolygon edited="0">
                    <wp:start x="0" y="0"/>
                    <wp:lineTo x="0" y="20712"/>
                    <wp:lineTo x="21525" y="20712"/>
                    <wp:lineTo x="21525" y="0"/>
                    <wp:lineTo x="0" y="0"/>
                  </wp:wrapPolygon>
                </wp:wrapTight>
                <wp:docPr id="18" name="Casella di testo 18"/>
                <wp:cNvGraphicFramePr/>
                <a:graphic xmlns:a="http://schemas.openxmlformats.org/drawingml/2006/main">
                  <a:graphicData uri="http://schemas.microsoft.com/office/word/2010/wordprocessingShape">
                    <wps:wsp>
                      <wps:cNvSpPr txBox="1"/>
                      <wps:spPr>
                        <a:xfrm>
                          <a:off x="0" y="0"/>
                          <a:ext cx="5486400" cy="417195"/>
                        </a:xfrm>
                        <a:prstGeom prst="rect">
                          <a:avLst/>
                        </a:prstGeom>
                        <a:solidFill>
                          <a:prstClr val="white"/>
                        </a:solidFill>
                        <a:ln>
                          <a:noFill/>
                        </a:ln>
                      </wps:spPr>
                      <wps:txbx>
                        <w:txbxContent>
                          <w:p w14:paraId="22C08F98" w14:textId="77777777" w:rsidR="0049069B" w:rsidRPr="00DF2EAA" w:rsidRDefault="0049069B" w:rsidP="00B73D1C">
                            <w:pPr>
                              <w:pStyle w:val="Nessunaspaziatura"/>
                              <w:rPr>
                                <w:rFonts w:cs="Times New Roman"/>
                                <w:b/>
                                <w:noProof/>
                                <w:sz w:val="22"/>
                                <w:lang w:val="it-IT"/>
                              </w:rPr>
                            </w:pPr>
                            <w:r w:rsidRPr="00DF2EAA">
                              <w:rPr>
                                <w:b/>
                                <w:i/>
                                <w:sz w:val="22"/>
                                <w:lang w:val="it-IT"/>
                              </w:rPr>
                              <w:t>Figura 3.</w:t>
                            </w:r>
                            <w:r>
                              <w:rPr>
                                <w:b/>
                                <w:i/>
                                <w:sz w:val="22"/>
                                <w:lang w:val="it-IT"/>
                              </w:rPr>
                              <w:t>4</w:t>
                            </w:r>
                            <w:r w:rsidRPr="006B10B4">
                              <w:rPr>
                                <w:b/>
                                <w:i/>
                                <w:sz w:val="22"/>
                                <w:lang w:val="it-IT"/>
                              </w:rPr>
                              <w:t xml:space="preserve"> </w:t>
                            </w:r>
                            <w:r w:rsidRPr="006B10B4">
                              <w:rPr>
                                <w:b/>
                                <w:sz w:val="22"/>
                                <w:lang w:val="it-IT"/>
                              </w:rPr>
                              <w:t>-</w:t>
                            </w:r>
                            <w:r w:rsidRPr="00DF2EAA">
                              <w:rPr>
                                <w:sz w:val="22"/>
                                <w:lang w:val="it-IT"/>
                              </w:rPr>
                              <w:t xml:space="preserve">  Curve termogravimetriche relative agli aerogel CNF/DNA prodotte a caldo (a) e a freddo (b)</w:t>
                            </w:r>
                          </w:p>
                          <w:p w14:paraId="397BE2DD" w14:textId="2A949FBB" w:rsidR="0049069B" w:rsidRPr="00B73D1C" w:rsidRDefault="0049069B" w:rsidP="00B73D1C">
                            <w:pPr>
                              <w:pStyle w:val="Nessunaspaziatura"/>
                              <w:rPr>
                                <w:noProof/>
                                <w:lang w:val="it-IT"/>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79E4FF" id="Casella di testo 18" o:spid="_x0000_s1047" type="#_x0000_t202" style="position:absolute;left:0;text-align:left;margin-left:109.25pt;margin-top:187.35pt;width:6in;height:32.85pt;z-index:-251402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" stroked="f">
                <v:textbox inset="0,0,0,0">
                  <w:txbxContent>
                    <w:p w14:paraId="22C08F98" w14:textId="77777777" w:rsidR="0049069B" w:rsidRPr="00DF2EAA" w:rsidRDefault="0049069B" w:rsidP="00B73D1C">
                      <w:pPr>
                        <w:pStyle w:val="Nessunaspaziatura"/>
                        <w:rPr>
                          <w:rFonts w:cs="Times New Roman"/>
                          <w:b/>
                          <w:noProof/>
                          <w:sz w:val="22"/>
                          <w:lang w:val="it-IT"/>
                        </w:rPr>
                      </w:pPr>
                      <w:r w:rsidRPr="00DF2EAA">
                        <w:rPr>
                          <w:b/>
                          <w:i/>
                          <w:sz w:val="22"/>
                          <w:lang w:val="it-IT"/>
                        </w:rPr>
                        <w:t>Figura 3.</w:t>
                      </w:r>
                      <w:r>
                        <w:rPr>
                          <w:b/>
                          <w:i/>
                          <w:sz w:val="22"/>
                          <w:lang w:val="it-IT"/>
                        </w:rPr>
                        <w:t>4</w:t>
                      </w:r>
                      <w:r w:rsidRPr="006B10B4">
                        <w:rPr>
                          <w:b/>
                          <w:i/>
                          <w:sz w:val="22"/>
                          <w:lang w:val="it-IT"/>
                        </w:rPr>
                        <w:t xml:space="preserve"> </w:t>
                      </w:r>
                      <w:r w:rsidRPr="006B10B4">
                        <w:rPr>
                          <w:b/>
                          <w:sz w:val="22"/>
                          <w:lang w:val="it-IT"/>
                        </w:rPr>
                        <w:t>-</w:t>
                      </w:r>
                      <w:r w:rsidRPr="00DF2EAA">
                        <w:rPr>
                          <w:sz w:val="22"/>
                          <w:lang w:val="it-IT"/>
                        </w:rPr>
                        <w:t xml:space="preserve">  Curve termogravimetriche relative agli aerogel CNF/DNA prodotte a caldo (a) e a freddo (b)</w:t>
                      </w:r>
                    </w:p>
                    <w:p w14:paraId="397BE2DD" w14:textId="2A949FBB" w:rsidR="0049069B" w:rsidRPr="00B73D1C" w:rsidRDefault="0049069B" w:rsidP="00B73D1C">
                      <w:pPr>
                        <w:pStyle w:val="Nessunaspaziatura"/>
                        <w:rPr>
                          <w:noProof/>
                          <w:lang w:val="it-IT"/>
                        </w:rPr>
                      </w:pPr>
                    </w:p>
                  </w:txbxContent>
                </v:textbox>
                <w10:wrap type="tight" anchorx="page"/>
              </v:shape>
            </w:pict>
          </mc:Fallback>
        </mc:AlternateContent>
      </w:r>
      <w:r>
        <w:rPr>
          <w:noProof/>
          <w:lang w:val="it-IT" w:eastAsia="it-IT"/>
        </w:rPr>
        <w:drawing>
          <wp:anchor distT="0" distB="0" distL="114300" distR="114300" simplePos="0" relativeHeight="251913216" behindDoc="1" locked="0" layoutInCell="1" allowOverlap="1" wp14:anchorId="7FEE441D" wp14:editId="5CC3514D">
            <wp:simplePos x="0" y="0"/>
            <wp:positionH relativeFrom="margin">
              <wp:align>right</wp:align>
            </wp:positionH>
            <wp:positionV relativeFrom="paragraph">
              <wp:posOffset>293</wp:posOffset>
            </wp:positionV>
            <wp:extent cx="5612130" cy="2263775"/>
            <wp:effectExtent l="0" t="0" r="7620" b="3175"/>
            <wp:wrapTight wrapText="bothSides">
              <wp:wrapPolygon edited="0">
                <wp:start x="12464" y="182"/>
                <wp:lineTo x="0" y="545"/>
                <wp:lineTo x="0" y="21449"/>
                <wp:lineTo x="21556" y="21449"/>
                <wp:lineTo x="21556" y="1636"/>
                <wp:lineTo x="12831" y="182"/>
                <wp:lineTo x="12464" y="182"/>
              </wp:wrapPolygon>
            </wp:wrapTight>
            <wp:docPr id="56" name="Im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Azoto-caldo_a_freddo_b.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612130" cy="2263775"/>
                    </a:xfrm>
                    <a:prstGeom prst="rect">
                      <a:avLst/>
                    </a:prstGeom>
                  </pic:spPr>
                </pic:pic>
              </a:graphicData>
            </a:graphic>
            <wp14:sizeRelH relativeFrom="margin">
              <wp14:pctWidth>0</wp14:pctWidth>
            </wp14:sizeRelH>
            <wp14:sizeRelV relativeFrom="margin">
              <wp14:pctHeight>0</wp14:pctHeight>
            </wp14:sizeRelV>
          </wp:anchor>
        </w:drawing>
      </w:r>
    </w:p>
    <w:tbl>
      <w:tblPr>
        <w:tblpPr w:leftFromText="141" w:rightFromText="141" w:vertAnchor="page" w:horzAnchor="page" w:tblpX="3634" w:tblpY="6869"/>
        <w:tblW w:w="58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7"/>
        <w:gridCol w:w="1458"/>
        <w:gridCol w:w="1458"/>
        <w:gridCol w:w="1458"/>
      </w:tblGrid>
      <w:tr w:rsidR="00B73D1C" w:rsidRPr="00B92620" w14:paraId="32BCD1E4" w14:textId="77777777" w:rsidTr="00B73D1C">
        <w:trPr>
          <w:cantSplit/>
          <w:trHeight w:val="17"/>
        </w:trPr>
        <w:tc>
          <w:tcPr>
            <w:tcW w:w="2915" w:type="dxa"/>
            <w:gridSpan w:val="2"/>
            <w:tcBorders>
              <w:top w:val="single" w:sz="8" w:space="0" w:color="auto"/>
              <w:left w:val="nil"/>
              <w:bottom w:val="single" w:sz="8" w:space="0" w:color="auto"/>
              <w:right w:val="nil"/>
            </w:tcBorders>
            <w:shd w:val="clear" w:color="auto" w:fill="auto"/>
            <w:tcMar>
              <w:top w:w="15" w:type="dxa"/>
              <w:left w:w="108" w:type="dxa"/>
              <w:bottom w:w="0" w:type="dxa"/>
              <w:right w:w="108" w:type="dxa"/>
            </w:tcMar>
            <w:vAlign w:val="center"/>
          </w:tcPr>
          <w:p w14:paraId="1FC2D1D0" w14:textId="77777777" w:rsidR="00B73D1C" w:rsidRPr="00B92620" w:rsidRDefault="00B73D1C" w:rsidP="00B73D1C">
            <w:pPr>
              <w:pStyle w:val="Nessunaspaziatura"/>
              <w:rPr>
                <w:b/>
                <w:lang w:val="it-IT"/>
              </w:rPr>
            </w:pPr>
            <w:r w:rsidRPr="00B92620">
              <w:rPr>
                <w:b/>
                <w:lang w:val="it-IT"/>
              </w:rPr>
              <w:t>Campione riferimento</w:t>
            </w:r>
          </w:p>
        </w:tc>
        <w:tc>
          <w:tcPr>
            <w:tcW w:w="2916" w:type="dxa"/>
            <w:gridSpan w:val="2"/>
            <w:tcBorders>
              <w:top w:val="single" w:sz="8" w:space="0" w:color="auto"/>
              <w:left w:val="nil"/>
              <w:bottom w:val="single" w:sz="8" w:space="0" w:color="auto"/>
              <w:right w:val="nil"/>
            </w:tcBorders>
            <w:shd w:val="clear" w:color="auto" w:fill="auto"/>
          </w:tcPr>
          <w:p w14:paraId="0FF7DBED" w14:textId="77777777" w:rsidR="00B73D1C" w:rsidRPr="00B92620" w:rsidRDefault="00B73D1C" w:rsidP="00B73D1C">
            <w:pPr>
              <w:pStyle w:val="Nessunaspaziatura"/>
              <w:rPr>
                <w:b/>
                <w:lang w:val="it-IT"/>
              </w:rPr>
            </w:pPr>
            <w:r w:rsidRPr="00B92620">
              <w:rPr>
                <w:b/>
                <w:lang w:val="it-IT"/>
              </w:rPr>
              <w:t>Residuo azoto [%wt]</w:t>
            </w:r>
          </w:p>
        </w:tc>
      </w:tr>
      <w:tr w:rsidR="00B73D1C" w:rsidRPr="00B92620" w14:paraId="772F35F7" w14:textId="77777777" w:rsidTr="00B73D1C">
        <w:trPr>
          <w:cantSplit/>
          <w:trHeight w:val="17"/>
        </w:trPr>
        <w:tc>
          <w:tcPr>
            <w:tcW w:w="2915" w:type="dxa"/>
            <w:gridSpan w:val="2"/>
            <w:tcBorders>
              <w:top w:val="single" w:sz="8" w:space="0" w:color="auto"/>
              <w:left w:val="nil"/>
              <w:bottom w:val="single" w:sz="4" w:space="0" w:color="auto"/>
              <w:right w:val="nil"/>
            </w:tcBorders>
            <w:shd w:val="clear" w:color="auto" w:fill="auto"/>
            <w:tcMar>
              <w:top w:w="57" w:type="dxa"/>
              <w:left w:w="57" w:type="dxa"/>
              <w:bottom w:w="57" w:type="dxa"/>
              <w:right w:w="57" w:type="dxa"/>
            </w:tcMar>
            <w:vAlign w:val="center"/>
          </w:tcPr>
          <w:p w14:paraId="10CCD38D" w14:textId="77777777" w:rsidR="00B73D1C" w:rsidRPr="00B92620" w:rsidRDefault="00B73D1C" w:rsidP="00B73D1C">
            <w:pPr>
              <w:pStyle w:val="Nessunaspaziatura"/>
              <w:rPr>
                <w:lang w:val="it-IT"/>
              </w:rPr>
            </w:pPr>
            <w:r w:rsidRPr="00B92620">
              <w:rPr>
                <w:lang w:val="it-IT"/>
              </w:rPr>
              <w:t>CNF</w:t>
            </w:r>
          </w:p>
          <w:p w14:paraId="1CDC72C9" w14:textId="77777777" w:rsidR="00B73D1C" w:rsidRPr="00B92620" w:rsidRDefault="00B73D1C" w:rsidP="00B73D1C">
            <w:pPr>
              <w:pStyle w:val="Nessunaspaziatura"/>
              <w:rPr>
                <w:lang w:val="it-IT"/>
              </w:rPr>
            </w:pPr>
            <w:r w:rsidRPr="00B92620">
              <w:rPr>
                <w:lang w:val="it-IT"/>
              </w:rPr>
              <w:t>DNA</w:t>
            </w:r>
          </w:p>
        </w:tc>
        <w:tc>
          <w:tcPr>
            <w:tcW w:w="2916" w:type="dxa"/>
            <w:gridSpan w:val="2"/>
            <w:tcBorders>
              <w:top w:val="single" w:sz="8" w:space="0" w:color="auto"/>
              <w:left w:val="nil"/>
              <w:bottom w:val="single" w:sz="4" w:space="0" w:color="auto"/>
              <w:right w:val="nil"/>
            </w:tcBorders>
            <w:shd w:val="clear" w:color="auto" w:fill="auto"/>
            <w:tcMar>
              <w:top w:w="57" w:type="dxa"/>
              <w:left w:w="57" w:type="dxa"/>
              <w:bottom w:w="57" w:type="dxa"/>
              <w:right w:w="57" w:type="dxa"/>
            </w:tcMar>
            <w:vAlign w:val="center"/>
          </w:tcPr>
          <w:p w14:paraId="502C4317" w14:textId="77777777" w:rsidR="00B73D1C" w:rsidRPr="00B92620" w:rsidRDefault="00B73D1C" w:rsidP="00B73D1C">
            <w:pPr>
              <w:pStyle w:val="Nessunaspaziatura"/>
              <w:rPr>
                <w:lang w:val="it-IT"/>
              </w:rPr>
            </w:pPr>
            <w:r w:rsidRPr="00B92620">
              <w:rPr>
                <w:lang w:val="it-IT"/>
              </w:rPr>
              <w:t>24,4</w:t>
            </w:r>
          </w:p>
          <w:p w14:paraId="4D169A6D" w14:textId="77777777" w:rsidR="00B73D1C" w:rsidRPr="00B92620" w:rsidRDefault="00B73D1C" w:rsidP="00B73D1C">
            <w:pPr>
              <w:pStyle w:val="Nessunaspaziatura"/>
              <w:rPr>
                <w:lang w:val="it-IT"/>
              </w:rPr>
            </w:pPr>
            <w:r w:rsidRPr="00B92620">
              <w:rPr>
                <w:lang w:val="it-IT"/>
              </w:rPr>
              <w:t>49,0</w:t>
            </w:r>
          </w:p>
        </w:tc>
      </w:tr>
      <w:tr w:rsidR="00B73D1C" w:rsidRPr="00A60DD4" w14:paraId="781FC60E" w14:textId="77777777" w:rsidTr="00B73D1C">
        <w:trPr>
          <w:cantSplit/>
          <w:trHeight w:val="17"/>
        </w:trPr>
        <w:tc>
          <w:tcPr>
            <w:tcW w:w="1457" w:type="dxa"/>
            <w:tcBorders>
              <w:top w:val="single" w:sz="4" w:space="0" w:color="auto"/>
              <w:left w:val="nil"/>
              <w:bottom w:val="single" w:sz="8" w:space="0" w:color="auto"/>
              <w:right w:val="nil"/>
            </w:tcBorders>
            <w:shd w:val="clear" w:color="auto" w:fill="auto"/>
            <w:tcMar>
              <w:top w:w="15" w:type="dxa"/>
              <w:left w:w="108" w:type="dxa"/>
              <w:bottom w:w="0" w:type="dxa"/>
              <w:right w:w="108" w:type="dxa"/>
            </w:tcMar>
            <w:vAlign w:val="center"/>
          </w:tcPr>
          <w:p w14:paraId="693633EC" w14:textId="77777777" w:rsidR="00B73D1C" w:rsidRPr="00A60DD4" w:rsidRDefault="00B73D1C" w:rsidP="00B73D1C">
            <w:pPr>
              <w:pStyle w:val="Nessunaspaziatura"/>
              <w:rPr>
                <w:b/>
              </w:rPr>
            </w:pPr>
            <w:proofErr w:type="spellStart"/>
            <w:r w:rsidRPr="00B92620">
              <w:rPr>
                <w:b/>
                <w:lang w:val="it-IT"/>
              </w:rPr>
              <w:t>Cam</w:t>
            </w:r>
            <w:proofErr w:type="spellEnd"/>
            <w:r w:rsidRPr="00A60DD4">
              <w:rPr>
                <w:b/>
              </w:rPr>
              <w:t>pioni processo a caldo</w:t>
            </w:r>
          </w:p>
        </w:tc>
        <w:tc>
          <w:tcPr>
            <w:tcW w:w="1458" w:type="dxa"/>
            <w:tcBorders>
              <w:top w:val="single" w:sz="8" w:space="0" w:color="auto"/>
              <w:left w:val="nil"/>
              <w:bottom w:val="single" w:sz="8" w:space="0" w:color="auto"/>
              <w:right w:val="nil"/>
            </w:tcBorders>
            <w:shd w:val="clear" w:color="auto" w:fill="auto"/>
            <w:vAlign w:val="center"/>
          </w:tcPr>
          <w:p w14:paraId="5F72D3DA" w14:textId="77777777" w:rsidR="00B73D1C" w:rsidRPr="00A60DD4" w:rsidRDefault="00B73D1C" w:rsidP="00B73D1C">
            <w:pPr>
              <w:pStyle w:val="Nessunaspaziatura"/>
              <w:rPr>
                <w:b/>
              </w:rPr>
            </w:pPr>
            <w:r w:rsidRPr="00A60DD4">
              <w:rPr>
                <w:b/>
              </w:rPr>
              <w:t>Residuo azoto</w:t>
            </w:r>
            <w:r w:rsidRPr="00A60DD4">
              <w:rPr>
                <w:b/>
              </w:rPr>
              <w:br/>
              <w:t>[%</w:t>
            </w:r>
            <w:r>
              <w:rPr>
                <w:b/>
              </w:rPr>
              <w:t>wt</w:t>
            </w:r>
            <w:r w:rsidRPr="00A60DD4">
              <w:rPr>
                <w:b/>
              </w:rPr>
              <w:t>]</w:t>
            </w:r>
          </w:p>
        </w:tc>
        <w:tc>
          <w:tcPr>
            <w:tcW w:w="1458" w:type="dxa"/>
            <w:tcBorders>
              <w:top w:val="single" w:sz="8" w:space="0" w:color="auto"/>
              <w:left w:val="nil"/>
              <w:bottom w:val="single" w:sz="8" w:space="0" w:color="auto"/>
              <w:right w:val="nil"/>
            </w:tcBorders>
            <w:shd w:val="clear" w:color="auto" w:fill="auto"/>
            <w:vAlign w:val="center"/>
          </w:tcPr>
          <w:p w14:paraId="53363A58" w14:textId="77777777" w:rsidR="00B73D1C" w:rsidRPr="00A60DD4" w:rsidRDefault="00B73D1C" w:rsidP="00B73D1C">
            <w:pPr>
              <w:pStyle w:val="Nessunaspaziatura"/>
              <w:rPr>
                <w:b/>
              </w:rPr>
            </w:pPr>
            <w:r w:rsidRPr="00A60DD4">
              <w:rPr>
                <w:b/>
              </w:rPr>
              <w:t xml:space="preserve">Campioni </w:t>
            </w:r>
            <w:r w:rsidRPr="00A60DD4">
              <w:rPr>
                <w:b/>
              </w:rPr>
              <w:br/>
              <w:t xml:space="preserve">processo a </w:t>
            </w:r>
            <w:r w:rsidRPr="00A60DD4">
              <w:rPr>
                <w:b/>
              </w:rPr>
              <w:br/>
              <w:t>freddo</w:t>
            </w:r>
          </w:p>
        </w:tc>
        <w:tc>
          <w:tcPr>
            <w:tcW w:w="1458" w:type="dxa"/>
            <w:tcBorders>
              <w:top w:val="single" w:sz="4" w:space="0" w:color="auto"/>
              <w:left w:val="nil"/>
              <w:bottom w:val="single" w:sz="8" w:space="0" w:color="auto"/>
              <w:right w:val="nil"/>
            </w:tcBorders>
            <w:shd w:val="clear" w:color="auto" w:fill="auto"/>
            <w:vAlign w:val="center"/>
          </w:tcPr>
          <w:p w14:paraId="62692E3D" w14:textId="77777777" w:rsidR="00B73D1C" w:rsidRPr="00A60DD4" w:rsidRDefault="00B73D1C" w:rsidP="00B73D1C">
            <w:pPr>
              <w:pStyle w:val="Nessunaspaziatura"/>
              <w:rPr>
                <w:b/>
              </w:rPr>
            </w:pPr>
            <w:r w:rsidRPr="00A60DD4">
              <w:rPr>
                <w:b/>
              </w:rPr>
              <w:t>Residuo azoto</w:t>
            </w:r>
            <w:r w:rsidRPr="00A60DD4">
              <w:rPr>
                <w:b/>
              </w:rPr>
              <w:br/>
              <w:t>[%</w:t>
            </w:r>
            <w:r>
              <w:rPr>
                <w:b/>
              </w:rPr>
              <w:t>wt</w:t>
            </w:r>
            <w:r w:rsidRPr="00A60DD4">
              <w:rPr>
                <w:b/>
              </w:rPr>
              <w:t>]</w:t>
            </w:r>
          </w:p>
        </w:tc>
      </w:tr>
      <w:tr w:rsidR="00B73D1C" w:rsidRPr="00A60DD4" w14:paraId="4CBD4F8D" w14:textId="77777777" w:rsidTr="00B73D1C">
        <w:trPr>
          <w:cantSplit/>
          <w:trHeight w:val="17"/>
        </w:trPr>
        <w:tc>
          <w:tcPr>
            <w:tcW w:w="1457" w:type="dxa"/>
            <w:tcBorders>
              <w:top w:val="single" w:sz="8" w:space="0" w:color="auto"/>
              <w:left w:val="nil"/>
              <w:bottom w:val="nil"/>
              <w:right w:val="nil"/>
            </w:tcBorders>
            <w:shd w:val="clear" w:color="auto" w:fill="auto"/>
            <w:tcMar>
              <w:top w:w="15" w:type="dxa"/>
              <w:left w:w="108" w:type="dxa"/>
              <w:bottom w:w="0" w:type="dxa"/>
              <w:right w:w="108" w:type="dxa"/>
            </w:tcMar>
            <w:vAlign w:val="center"/>
          </w:tcPr>
          <w:p w14:paraId="75FDF680" w14:textId="77777777" w:rsidR="00B73D1C" w:rsidRPr="00A60DD4" w:rsidRDefault="00B73D1C" w:rsidP="00B73D1C">
            <w:pPr>
              <w:pStyle w:val="Nessunaspaziatura"/>
            </w:pPr>
            <w:r w:rsidRPr="00A60DD4">
              <w:t xml:space="preserve">CNF/DNA  </w:t>
            </w:r>
            <w:r w:rsidRPr="00A60DD4">
              <w:br/>
              <w:t>95/5</w:t>
            </w:r>
          </w:p>
        </w:tc>
        <w:tc>
          <w:tcPr>
            <w:tcW w:w="1458" w:type="dxa"/>
            <w:tcBorders>
              <w:top w:val="single" w:sz="8" w:space="0" w:color="auto"/>
              <w:left w:val="nil"/>
              <w:bottom w:val="nil"/>
              <w:right w:val="nil"/>
            </w:tcBorders>
            <w:shd w:val="clear" w:color="auto" w:fill="auto"/>
            <w:vAlign w:val="center"/>
          </w:tcPr>
          <w:p w14:paraId="2AE6909A" w14:textId="77777777" w:rsidR="00B73D1C" w:rsidRPr="00A60DD4" w:rsidRDefault="00B73D1C" w:rsidP="00B73D1C">
            <w:pPr>
              <w:pStyle w:val="Nessunaspaziatura"/>
            </w:pPr>
            <w:r>
              <w:t>25,1</w:t>
            </w:r>
          </w:p>
        </w:tc>
        <w:tc>
          <w:tcPr>
            <w:tcW w:w="1458" w:type="dxa"/>
            <w:tcBorders>
              <w:top w:val="single" w:sz="8" w:space="0" w:color="auto"/>
              <w:left w:val="nil"/>
              <w:bottom w:val="nil"/>
              <w:right w:val="nil"/>
            </w:tcBorders>
            <w:shd w:val="clear" w:color="auto" w:fill="auto"/>
            <w:vAlign w:val="center"/>
          </w:tcPr>
          <w:p w14:paraId="6A462069" w14:textId="77777777" w:rsidR="00B73D1C" w:rsidRPr="00A60DD4" w:rsidRDefault="00B73D1C" w:rsidP="00B73D1C">
            <w:pPr>
              <w:pStyle w:val="Nessunaspaziatura"/>
            </w:pPr>
            <w:r w:rsidRPr="00A60DD4">
              <w:t xml:space="preserve">CNF/DNA  </w:t>
            </w:r>
            <w:r w:rsidRPr="00A60DD4">
              <w:br/>
              <w:t>95/5</w:t>
            </w:r>
          </w:p>
        </w:tc>
        <w:tc>
          <w:tcPr>
            <w:tcW w:w="1458" w:type="dxa"/>
            <w:tcBorders>
              <w:top w:val="single" w:sz="8" w:space="0" w:color="auto"/>
              <w:left w:val="nil"/>
              <w:bottom w:val="nil"/>
              <w:right w:val="nil"/>
            </w:tcBorders>
            <w:shd w:val="clear" w:color="auto" w:fill="auto"/>
            <w:vAlign w:val="center"/>
          </w:tcPr>
          <w:p w14:paraId="1F564C64" w14:textId="77777777" w:rsidR="00B73D1C" w:rsidRPr="00A60DD4" w:rsidRDefault="00B73D1C" w:rsidP="00B73D1C">
            <w:pPr>
              <w:pStyle w:val="Nessunaspaziatura"/>
            </w:pPr>
            <w:r>
              <w:t>24,1</w:t>
            </w:r>
          </w:p>
        </w:tc>
      </w:tr>
      <w:tr w:rsidR="00B73D1C" w:rsidRPr="00A60DD4" w14:paraId="64493BC7" w14:textId="77777777" w:rsidTr="00B73D1C">
        <w:trPr>
          <w:cantSplit/>
          <w:trHeight w:val="17"/>
        </w:trPr>
        <w:tc>
          <w:tcPr>
            <w:tcW w:w="1457" w:type="dxa"/>
            <w:tcBorders>
              <w:top w:val="nil"/>
              <w:left w:val="nil"/>
              <w:bottom w:val="nil"/>
              <w:right w:val="nil"/>
            </w:tcBorders>
            <w:shd w:val="clear" w:color="auto" w:fill="auto"/>
            <w:tcMar>
              <w:top w:w="15" w:type="dxa"/>
              <w:left w:w="108" w:type="dxa"/>
              <w:bottom w:w="0" w:type="dxa"/>
              <w:right w:w="108" w:type="dxa"/>
            </w:tcMar>
            <w:vAlign w:val="center"/>
          </w:tcPr>
          <w:p w14:paraId="15A1A90B" w14:textId="77777777" w:rsidR="00B73D1C" w:rsidRPr="00A60DD4" w:rsidRDefault="00B73D1C" w:rsidP="00B73D1C">
            <w:pPr>
              <w:pStyle w:val="Nessunaspaziatura"/>
            </w:pPr>
            <w:r w:rsidRPr="00A60DD4">
              <w:t xml:space="preserve">CNF/DNA  </w:t>
            </w:r>
            <w:r w:rsidRPr="00A60DD4">
              <w:br/>
              <w:t>90/10</w:t>
            </w:r>
          </w:p>
        </w:tc>
        <w:tc>
          <w:tcPr>
            <w:tcW w:w="1458" w:type="dxa"/>
            <w:tcBorders>
              <w:top w:val="nil"/>
              <w:left w:val="nil"/>
              <w:bottom w:val="nil"/>
              <w:right w:val="nil"/>
            </w:tcBorders>
            <w:shd w:val="clear" w:color="auto" w:fill="auto"/>
            <w:vAlign w:val="center"/>
          </w:tcPr>
          <w:p w14:paraId="75DED625" w14:textId="77777777" w:rsidR="00B73D1C" w:rsidRPr="00A60DD4" w:rsidRDefault="00B73D1C" w:rsidP="00B73D1C">
            <w:pPr>
              <w:pStyle w:val="Nessunaspaziatura"/>
            </w:pPr>
            <w:r>
              <w:t>28,0</w:t>
            </w:r>
          </w:p>
        </w:tc>
        <w:tc>
          <w:tcPr>
            <w:tcW w:w="1458" w:type="dxa"/>
            <w:tcBorders>
              <w:top w:val="nil"/>
              <w:left w:val="nil"/>
              <w:bottom w:val="nil"/>
              <w:right w:val="nil"/>
            </w:tcBorders>
            <w:shd w:val="clear" w:color="auto" w:fill="auto"/>
            <w:vAlign w:val="center"/>
          </w:tcPr>
          <w:p w14:paraId="00CA50C4" w14:textId="77777777" w:rsidR="00B73D1C" w:rsidRPr="00A60DD4" w:rsidRDefault="00B73D1C" w:rsidP="00B73D1C">
            <w:pPr>
              <w:pStyle w:val="Nessunaspaziatura"/>
            </w:pPr>
            <w:r w:rsidRPr="00A60DD4">
              <w:t xml:space="preserve">CNF/DNA  </w:t>
            </w:r>
            <w:r w:rsidRPr="00A60DD4">
              <w:br/>
              <w:t>90/10</w:t>
            </w:r>
          </w:p>
        </w:tc>
        <w:tc>
          <w:tcPr>
            <w:tcW w:w="1458" w:type="dxa"/>
            <w:tcBorders>
              <w:top w:val="nil"/>
              <w:left w:val="nil"/>
              <w:bottom w:val="nil"/>
              <w:right w:val="nil"/>
            </w:tcBorders>
            <w:shd w:val="clear" w:color="auto" w:fill="auto"/>
            <w:vAlign w:val="center"/>
          </w:tcPr>
          <w:p w14:paraId="6C89247A" w14:textId="77777777" w:rsidR="00B73D1C" w:rsidRPr="00A60DD4" w:rsidRDefault="00B73D1C" w:rsidP="00B73D1C">
            <w:pPr>
              <w:pStyle w:val="Nessunaspaziatura"/>
            </w:pPr>
            <w:r>
              <w:t>29,7</w:t>
            </w:r>
          </w:p>
        </w:tc>
      </w:tr>
      <w:tr w:rsidR="00B73D1C" w:rsidRPr="00A60DD4" w14:paraId="647E5DC5" w14:textId="77777777" w:rsidTr="00B73D1C">
        <w:trPr>
          <w:cantSplit/>
          <w:trHeight w:val="17"/>
        </w:trPr>
        <w:tc>
          <w:tcPr>
            <w:tcW w:w="1457" w:type="dxa"/>
            <w:tcBorders>
              <w:top w:val="nil"/>
              <w:left w:val="nil"/>
              <w:bottom w:val="single" w:sz="8" w:space="0" w:color="auto"/>
              <w:right w:val="nil"/>
            </w:tcBorders>
            <w:shd w:val="clear" w:color="auto" w:fill="auto"/>
            <w:tcMar>
              <w:top w:w="15" w:type="dxa"/>
              <w:left w:w="108" w:type="dxa"/>
              <w:bottom w:w="0" w:type="dxa"/>
              <w:right w:w="108" w:type="dxa"/>
            </w:tcMar>
            <w:vAlign w:val="center"/>
          </w:tcPr>
          <w:p w14:paraId="68873667" w14:textId="77777777" w:rsidR="00B73D1C" w:rsidRPr="00A60DD4" w:rsidRDefault="00B73D1C" w:rsidP="00B73D1C">
            <w:pPr>
              <w:pStyle w:val="Nessunaspaziatura"/>
            </w:pPr>
            <w:r w:rsidRPr="00A60DD4">
              <w:t xml:space="preserve">CNF/DNA  </w:t>
            </w:r>
            <w:r w:rsidRPr="00A60DD4">
              <w:br/>
              <w:t>80/20</w:t>
            </w:r>
          </w:p>
        </w:tc>
        <w:tc>
          <w:tcPr>
            <w:tcW w:w="1458" w:type="dxa"/>
            <w:tcBorders>
              <w:top w:val="nil"/>
              <w:left w:val="nil"/>
              <w:bottom w:val="single" w:sz="8" w:space="0" w:color="auto"/>
              <w:right w:val="nil"/>
            </w:tcBorders>
            <w:shd w:val="clear" w:color="auto" w:fill="auto"/>
            <w:vAlign w:val="center"/>
          </w:tcPr>
          <w:p w14:paraId="263F09F3" w14:textId="77777777" w:rsidR="00B73D1C" w:rsidRPr="00A60DD4" w:rsidRDefault="00B73D1C" w:rsidP="00B73D1C">
            <w:pPr>
              <w:pStyle w:val="Nessunaspaziatura"/>
            </w:pPr>
            <w:r w:rsidRPr="00A60DD4">
              <w:t>29,</w:t>
            </w:r>
            <w:r>
              <w:t>4</w:t>
            </w:r>
          </w:p>
        </w:tc>
        <w:tc>
          <w:tcPr>
            <w:tcW w:w="1458" w:type="dxa"/>
            <w:tcBorders>
              <w:top w:val="nil"/>
              <w:left w:val="nil"/>
              <w:bottom w:val="single" w:sz="8" w:space="0" w:color="auto"/>
              <w:right w:val="nil"/>
            </w:tcBorders>
            <w:shd w:val="clear" w:color="auto" w:fill="auto"/>
            <w:vAlign w:val="center"/>
          </w:tcPr>
          <w:p w14:paraId="5B6D84C5" w14:textId="77777777" w:rsidR="00B73D1C" w:rsidRPr="00A60DD4" w:rsidRDefault="00B73D1C" w:rsidP="00B73D1C">
            <w:pPr>
              <w:pStyle w:val="Nessunaspaziatura"/>
            </w:pPr>
            <w:r w:rsidRPr="00A60DD4">
              <w:t xml:space="preserve">CNF/DNA  </w:t>
            </w:r>
            <w:r w:rsidRPr="00A60DD4">
              <w:br/>
              <w:t>80/20</w:t>
            </w:r>
          </w:p>
        </w:tc>
        <w:tc>
          <w:tcPr>
            <w:tcW w:w="1458" w:type="dxa"/>
            <w:tcBorders>
              <w:top w:val="nil"/>
              <w:left w:val="nil"/>
              <w:bottom w:val="single" w:sz="8" w:space="0" w:color="auto"/>
              <w:right w:val="nil"/>
            </w:tcBorders>
            <w:shd w:val="clear" w:color="auto" w:fill="auto"/>
            <w:vAlign w:val="center"/>
          </w:tcPr>
          <w:p w14:paraId="138B5D13" w14:textId="77777777" w:rsidR="00B73D1C" w:rsidRPr="00A60DD4" w:rsidRDefault="00B73D1C" w:rsidP="00B73D1C">
            <w:pPr>
              <w:pStyle w:val="Nessunaspaziatura"/>
            </w:pPr>
            <w:r>
              <w:t>29,5</w:t>
            </w:r>
          </w:p>
        </w:tc>
      </w:tr>
    </w:tbl>
    <w:p w14:paraId="776A948F" w14:textId="08643CE6" w:rsidR="00C53907" w:rsidRDefault="00C53907" w:rsidP="006C3448">
      <w:pPr>
        <w:rPr>
          <w:lang w:val="it-IT"/>
        </w:rPr>
      </w:pPr>
    </w:p>
    <w:p w14:paraId="4ED23659" w14:textId="1B3072DB" w:rsidR="00C53907" w:rsidRDefault="00C53907" w:rsidP="006C3448">
      <w:pPr>
        <w:rPr>
          <w:lang w:val="it-IT"/>
        </w:rPr>
      </w:pPr>
    </w:p>
    <w:p w14:paraId="717BCCAB" w14:textId="62A066DC" w:rsidR="00C53907" w:rsidRDefault="00C53907" w:rsidP="006C3448">
      <w:pPr>
        <w:rPr>
          <w:lang w:val="it-IT"/>
        </w:rPr>
      </w:pPr>
    </w:p>
    <w:p w14:paraId="3567C23E" w14:textId="0AF673EC" w:rsidR="0010329D" w:rsidRDefault="0010329D" w:rsidP="0010329D">
      <w:pPr>
        <w:rPr>
          <w:lang w:val="it-IT"/>
        </w:rPr>
      </w:pPr>
    </w:p>
    <w:p w14:paraId="2BC9E014" w14:textId="7F4383F2" w:rsidR="00B73D1C" w:rsidRDefault="00B73D1C" w:rsidP="0010329D">
      <w:pPr>
        <w:rPr>
          <w:lang w:val="it-IT"/>
        </w:rPr>
      </w:pPr>
    </w:p>
    <w:p w14:paraId="5C29CEFA" w14:textId="77777777" w:rsidR="00B73D1C" w:rsidRDefault="00B73D1C" w:rsidP="0010329D">
      <w:pPr>
        <w:rPr>
          <w:lang w:val="it-IT"/>
        </w:rPr>
      </w:pPr>
    </w:p>
    <w:p w14:paraId="44AC4DD9" w14:textId="58D2CFF9" w:rsidR="007C2854" w:rsidRDefault="007C2854" w:rsidP="0010329D">
      <w:pPr>
        <w:rPr>
          <w:lang w:val="it-IT"/>
        </w:rPr>
      </w:pPr>
    </w:p>
    <w:p w14:paraId="02FE1E26" w14:textId="0B8CD3F3" w:rsidR="002372C7" w:rsidRDefault="0010329D" w:rsidP="0075399E">
      <w:pPr>
        <w:rPr>
          <w:lang w:val="it-IT"/>
        </w:rPr>
      </w:pPr>
      <w:r w:rsidRPr="00B47553">
        <w:rPr>
          <w:lang w:val="it-IT"/>
        </w:rPr>
        <w:t xml:space="preserve">In aria, il processo di </w:t>
      </w:r>
      <w:r w:rsidR="00DB604F">
        <w:rPr>
          <w:lang w:val="it-IT"/>
        </w:rPr>
        <w:t>decomposizione</w:t>
      </w:r>
      <w:r w:rsidRPr="00B47553">
        <w:rPr>
          <w:lang w:val="it-IT"/>
        </w:rPr>
        <w:t xml:space="preserve"> dell’aerogel di</w:t>
      </w:r>
      <w:r>
        <w:rPr>
          <w:lang w:val="it-IT"/>
        </w:rPr>
        <w:t xml:space="preserve"> sola</w:t>
      </w:r>
      <w:r w:rsidRPr="00B47553">
        <w:rPr>
          <w:lang w:val="it-IT"/>
        </w:rPr>
        <w:t xml:space="preserve"> CNF si</w:t>
      </w:r>
      <w:r>
        <w:rPr>
          <w:lang w:val="it-IT"/>
        </w:rPr>
        <w:t xml:space="preserve"> sviluppa in due step (</w:t>
      </w:r>
      <w:r>
        <w:rPr>
          <w:i/>
          <w:lang w:val="it-IT"/>
        </w:rPr>
        <w:t>Figura 3.</w:t>
      </w:r>
      <w:r w:rsidR="007329B1">
        <w:rPr>
          <w:i/>
          <w:lang w:val="it-IT"/>
        </w:rPr>
        <w:t>5</w:t>
      </w:r>
      <w:r>
        <w:rPr>
          <w:lang w:val="it-IT"/>
        </w:rPr>
        <w:t>). La prima f</w:t>
      </w:r>
      <w:r w:rsidRPr="00B47553">
        <w:rPr>
          <w:lang w:val="it-IT"/>
        </w:rPr>
        <w:t xml:space="preserve">ase di </w:t>
      </w:r>
      <w:r w:rsidR="00DB604F">
        <w:rPr>
          <w:lang w:val="it-IT"/>
        </w:rPr>
        <w:t>decomposizione</w:t>
      </w:r>
      <w:r>
        <w:rPr>
          <w:lang w:val="it-IT"/>
        </w:rPr>
        <w:t xml:space="preserve"> si verifica intorno ai 300°C e comporta una perdita di peso del 55%. Questo fenomeno è attribuito alla d</w:t>
      </w:r>
      <w:r w:rsidR="00DB604F">
        <w:rPr>
          <w:lang w:val="it-IT"/>
        </w:rPr>
        <w:t>ecomposizione</w:t>
      </w:r>
      <w:r>
        <w:rPr>
          <w:lang w:val="it-IT"/>
        </w:rPr>
        <w:t xml:space="preserve"> dei co</w:t>
      </w:r>
      <w:r w:rsidRPr="00B47553">
        <w:rPr>
          <w:lang w:val="it-IT"/>
        </w:rPr>
        <w:t>mposti glicosidici</w:t>
      </w:r>
      <w:r>
        <w:rPr>
          <w:lang w:val="it-IT"/>
        </w:rPr>
        <w:t xml:space="preserve">. La seconda fase, causata dalla </w:t>
      </w:r>
      <w:r w:rsidR="00DB604F">
        <w:rPr>
          <w:lang w:val="it-IT"/>
        </w:rPr>
        <w:t>decomposizione</w:t>
      </w:r>
      <w:r>
        <w:rPr>
          <w:lang w:val="it-IT"/>
        </w:rPr>
        <w:t xml:space="preserve"> delle strutture piraniche, inizia intorno ai 425°C e comporta una perdita di peso complessiva del 90%. </w:t>
      </w:r>
      <w:r w:rsidRPr="00B47553">
        <w:rPr>
          <w:lang w:val="it-IT"/>
        </w:rPr>
        <w:t xml:space="preserve">Tenendo conto delle curve termogravimetriche relative </w:t>
      </w:r>
      <w:r w:rsidR="009F7E85">
        <w:rPr>
          <w:lang w:val="it-IT"/>
        </w:rPr>
        <w:t>dei</w:t>
      </w:r>
      <w:r w:rsidRPr="00B47553">
        <w:rPr>
          <w:lang w:val="it-IT"/>
        </w:rPr>
        <w:t xml:space="preserve"> diversi campioni, </w:t>
      </w:r>
      <w:r>
        <w:rPr>
          <w:lang w:val="it-IT"/>
        </w:rPr>
        <w:t xml:space="preserve">è immediatamente evidente come </w:t>
      </w:r>
      <w:r w:rsidRPr="00B47553">
        <w:rPr>
          <w:lang w:val="it-IT"/>
        </w:rPr>
        <w:t xml:space="preserve">l’incremento delle concentrazioni di DNA </w:t>
      </w:r>
      <w:r>
        <w:rPr>
          <w:lang w:val="it-IT"/>
        </w:rPr>
        <w:t>comporti</w:t>
      </w:r>
      <w:r w:rsidRPr="00B47553">
        <w:rPr>
          <w:lang w:val="it-IT"/>
        </w:rPr>
        <w:t xml:space="preserve"> un aumento delle temper</w:t>
      </w:r>
      <w:r>
        <w:rPr>
          <w:lang w:val="it-IT"/>
        </w:rPr>
        <w:t xml:space="preserve">ature di </w:t>
      </w:r>
      <w:r w:rsidR="00DB604F">
        <w:rPr>
          <w:lang w:val="it-IT"/>
        </w:rPr>
        <w:t>decomposizione</w:t>
      </w:r>
      <w:r>
        <w:rPr>
          <w:lang w:val="it-IT"/>
        </w:rPr>
        <w:t xml:space="preserve"> durante il primo step, determinando una perdita di massa inferiore rispetto all’aerogel di sola CNF. Questo comportamento è attribuibile al processo di </w:t>
      </w:r>
      <w:r w:rsidR="00505BDB">
        <w:rPr>
          <w:lang w:val="it-IT"/>
        </w:rPr>
        <w:t>decomposizione</w:t>
      </w:r>
      <w:r>
        <w:rPr>
          <w:lang w:val="it-IT"/>
        </w:rPr>
        <w:t xml:space="preserve"> ossidativa del DNA. </w:t>
      </w:r>
      <w:r w:rsidR="004407BD">
        <w:rPr>
          <w:lang w:val="it-IT"/>
        </w:rPr>
        <w:t xml:space="preserve">Tenendo conto del processo </w:t>
      </w:r>
      <w:r w:rsidR="005E6EC5">
        <w:rPr>
          <w:lang w:val="it-IT"/>
        </w:rPr>
        <w:t>di decomposizione</w:t>
      </w:r>
      <w:r w:rsidR="004407BD">
        <w:rPr>
          <w:lang w:val="it-IT"/>
        </w:rPr>
        <w:t xml:space="preserve"> del DNA </w:t>
      </w:r>
      <w:r>
        <w:rPr>
          <w:lang w:val="it-IT"/>
        </w:rPr>
        <w:t>(</w:t>
      </w:r>
      <w:r>
        <w:rPr>
          <w:i/>
          <w:lang w:val="it-IT"/>
        </w:rPr>
        <w:t>Figura</w:t>
      </w:r>
      <w:r w:rsidR="001A037E">
        <w:rPr>
          <w:i/>
          <w:lang w:val="it-IT"/>
        </w:rPr>
        <w:t xml:space="preserve"> </w:t>
      </w:r>
      <w:r>
        <w:rPr>
          <w:i/>
          <w:lang w:val="it-IT"/>
        </w:rPr>
        <w:t>3.2 b</w:t>
      </w:r>
      <w:r>
        <w:rPr>
          <w:lang w:val="it-IT"/>
        </w:rPr>
        <w:t xml:space="preserve">), si nota una perdita di peso leggermente maggiore tra i 250 e i 350°C in azoto rispetto </w:t>
      </w:r>
      <w:r w:rsidR="009F7E85">
        <w:rPr>
          <w:lang w:val="it-IT"/>
        </w:rPr>
        <w:t xml:space="preserve">che in </w:t>
      </w:r>
      <w:r>
        <w:rPr>
          <w:lang w:val="it-IT"/>
        </w:rPr>
        <w:t xml:space="preserve">aria. Ciò indica, in generale, una bassa sensibilità del DNA all’ossigeno in condizioni di </w:t>
      </w:r>
      <w:r w:rsidR="00505BDB">
        <w:rPr>
          <w:lang w:val="it-IT"/>
        </w:rPr>
        <w:t>decomposizione</w:t>
      </w:r>
      <w:r>
        <w:rPr>
          <w:lang w:val="it-IT"/>
        </w:rPr>
        <w:t xml:space="preserve"> termica. Inoltre, si osserva </w:t>
      </w:r>
      <w:r w:rsidR="00D07F1B">
        <w:rPr>
          <w:lang w:val="it-IT"/>
        </w:rPr>
        <w:t xml:space="preserve">come la presenza del 20% di DNA nell’aerogel porti </w:t>
      </w:r>
      <w:r w:rsidR="00505BDB">
        <w:rPr>
          <w:lang w:val="it-IT"/>
        </w:rPr>
        <w:t>al rallentamento</w:t>
      </w:r>
      <w:r>
        <w:rPr>
          <w:lang w:val="it-IT"/>
        </w:rPr>
        <w:t xml:space="preserve"> del</w:t>
      </w:r>
      <w:r w:rsidR="004407BD">
        <w:rPr>
          <w:lang w:val="it-IT"/>
        </w:rPr>
        <w:t xml:space="preserve"> secondo step </w:t>
      </w:r>
      <w:r w:rsidR="005E6EC5">
        <w:rPr>
          <w:lang w:val="it-IT"/>
        </w:rPr>
        <w:t xml:space="preserve">di </w:t>
      </w:r>
      <w:r w:rsidR="00306BE5">
        <w:rPr>
          <w:lang w:val="it-IT"/>
        </w:rPr>
        <w:t>decomposizione</w:t>
      </w:r>
      <w:r w:rsidR="004407BD">
        <w:rPr>
          <w:lang w:val="it-IT"/>
        </w:rPr>
        <w:t>,</w:t>
      </w:r>
      <w:r>
        <w:rPr>
          <w:lang w:val="it-IT"/>
        </w:rPr>
        <w:t xml:space="preserve"> </w:t>
      </w:r>
      <w:r w:rsidR="00D07F1B">
        <w:rPr>
          <w:lang w:val="it-IT"/>
        </w:rPr>
        <w:t>caratteristico</w:t>
      </w:r>
      <w:r>
        <w:rPr>
          <w:lang w:val="it-IT"/>
        </w:rPr>
        <w:t xml:space="preserve"> del processo di </w:t>
      </w:r>
      <w:r w:rsidR="00306BE5">
        <w:rPr>
          <w:lang w:val="it-IT"/>
        </w:rPr>
        <w:t>decomposizione</w:t>
      </w:r>
      <w:r>
        <w:rPr>
          <w:lang w:val="it-IT"/>
        </w:rPr>
        <w:t xml:space="preserve"> ossidativa della sola CNF, e </w:t>
      </w:r>
      <w:r>
        <w:rPr>
          <w:lang w:val="it-IT"/>
        </w:rPr>
        <w:lastRenderedPageBreak/>
        <w:t>favorisca una perdita di peso costante tra i 400</w:t>
      </w:r>
      <w:r w:rsidR="009F7E85">
        <w:rPr>
          <w:lang w:val="it-IT"/>
        </w:rPr>
        <w:t xml:space="preserve"> °C – </w:t>
      </w:r>
      <w:r>
        <w:rPr>
          <w:lang w:val="it-IT"/>
        </w:rPr>
        <w:t>700</w:t>
      </w:r>
      <w:r w:rsidR="009F7E85">
        <w:rPr>
          <w:lang w:val="it-IT"/>
        </w:rPr>
        <w:t xml:space="preserve"> </w:t>
      </w:r>
      <w:r>
        <w:rPr>
          <w:lang w:val="it-IT"/>
        </w:rPr>
        <w:t>°C con conseguent</w:t>
      </w:r>
      <w:r w:rsidR="00D07F1B">
        <w:rPr>
          <w:lang w:val="it-IT"/>
        </w:rPr>
        <w:t xml:space="preserve">e formazione del 6,2 % di char. È interessante notare che la formazione di char nell’aerogel 80%wt di CNF e 20%wt di DNA è </w:t>
      </w:r>
      <w:r>
        <w:rPr>
          <w:lang w:val="it-IT"/>
        </w:rPr>
        <w:t>quasi il doppio rispetto</w:t>
      </w:r>
      <w:r w:rsidR="00D07F1B">
        <w:rPr>
          <w:lang w:val="it-IT"/>
        </w:rPr>
        <w:t xml:space="preserve"> alle altre concentrazioni</w:t>
      </w:r>
      <w:r>
        <w:rPr>
          <w:lang w:val="it-IT"/>
        </w:rPr>
        <w:t xml:space="preserve">. Questo indica </w:t>
      </w:r>
      <w:r w:rsidR="00D07F1B">
        <w:rPr>
          <w:lang w:val="it-IT"/>
        </w:rPr>
        <w:t xml:space="preserve">una maggiore resistenza termo-ossidativa del residuo prodotto durante il riscaldamento. </w:t>
      </w:r>
    </w:p>
    <w:p w14:paraId="69D75505" w14:textId="5062D5C8" w:rsidR="00543820" w:rsidRDefault="002372C7" w:rsidP="0075399E">
      <w:pPr>
        <w:rPr>
          <w:lang w:val="it-IT"/>
        </w:rPr>
      </w:pPr>
      <w:r>
        <w:rPr>
          <w:noProof/>
          <w:lang w:val="it-IT" w:eastAsia="it-IT"/>
        </w:rPr>
        <mc:AlternateContent>
          <mc:Choice Requires="wps">
            <w:drawing>
              <wp:anchor distT="0" distB="0" distL="114300" distR="114300" simplePos="0" relativeHeight="251848704" behindDoc="1" locked="0" layoutInCell="1" allowOverlap="1" wp14:anchorId="1A1DFCCA" wp14:editId="0B778B28">
                <wp:simplePos x="0" y="0"/>
                <wp:positionH relativeFrom="margin">
                  <wp:posOffset>348610</wp:posOffset>
                </wp:positionH>
                <wp:positionV relativeFrom="paragraph">
                  <wp:posOffset>2779836</wp:posOffset>
                </wp:positionV>
                <wp:extent cx="5387975" cy="418465"/>
                <wp:effectExtent l="0" t="0" r="3175" b="635"/>
                <wp:wrapTight wrapText="bothSides">
                  <wp:wrapPolygon edited="0">
                    <wp:start x="0" y="0"/>
                    <wp:lineTo x="0" y="20649"/>
                    <wp:lineTo x="21536" y="20649"/>
                    <wp:lineTo x="21536" y="0"/>
                    <wp:lineTo x="0" y="0"/>
                  </wp:wrapPolygon>
                </wp:wrapTight>
                <wp:docPr id="30" name="Casella di testo 30"/>
                <wp:cNvGraphicFramePr/>
                <a:graphic xmlns:a="http://schemas.openxmlformats.org/drawingml/2006/main">
                  <a:graphicData uri="http://schemas.microsoft.com/office/word/2010/wordprocessingShape">
                    <wps:wsp>
                      <wps:cNvSpPr txBox="1"/>
                      <wps:spPr>
                        <a:xfrm>
                          <a:off x="0" y="0"/>
                          <a:ext cx="5387975" cy="418465"/>
                        </a:xfrm>
                        <a:prstGeom prst="rect">
                          <a:avLst/>
                        </a:prstGeom>
                        <a:solidFill>
                          <a:prstClr val="white"/>
                        </a:solidFill>
                        <a:ln>
                          <a:noFill/>
                        </a:ln>
                      </wps:spPr>
                      <wps:txbx>
                        <w:txbxContent>
                          <w:p w14:paraId="032C0D61" w14:textId="7E8F0F17" w:rsidR="0049069B" w:rsidRPr="00DF2EAA" w:rsidRDefault="0049069B" w:rsidP="006333CD">
                            <w:pPr>
                              <w:pStyle w:val="Nessunaspaziatura"/>
                              <w:rPr>
                                <w:rFonts w:cs="Times New Roman"/>
                                <w:b/>
                                <w:noProof/>
                                <w:sz w:val="22"/>
                                <w:lang w:val="it-IT"/>
                              </w:rPr>
                            </w:pPr>
                            <w:r w:rsidRPr="0042011A">
                              <w:rPr>
                                <w:b/>
                                <w:i/>
                                <w:sz w:val="22"/>
                                <w:lang w:val="it-IT"/>
                              </w:rPr>
                              <w:t>Figura 3.5</w:t>
                            </w:r>
                            <w:r w:rsidRPr="006B10B4">
                              <w:rPr>
                                <w:i/>
                                <w:sz w:val="22"/>
                                <w:lang w:val="it-IT"/>
                              </w:rPr>
                              <w:t xml:space="preserve"> -</w:t>
                            </w:r>
                            <w:r w:rsidRPr="00DF2EAA">
                              <w:rPr>
                                <w:sz w:val="22"/>
                                <w:lang w:val="it-IT"/>
                              </w:rPr>
                              <w:t xml:space="preserve">  Curve termogravimetriche relative agli aerogel CNF/DNA prodotte a caldo (a) e a freddo (b)</w:t>
                            </w:r>
                          </w:p>
                          <w:p w14:paraId="4C09F723" w14:textId="77777777" w:rsidR="0049069B" w:rsidRPr="00D850C2" w:rsidRDefault="0049069B" w:rsidP="006333CD">
                            <w:pPr>
                              <w:pStyle w:val="Didascalia"/>
                              <w:jc w:val="center"/>
                              <w:rPr>
                                <w:noProof/>
                                <w:sz w:val="24"/>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1DFCCA" id="Casella di testo 30" o:spid="_x0000_s1048" type="#_x0000_t202" style="position:absolute;left:0;text-align:left;margin-left:27.45pt;margin-top:218.9pt;width:424.25pt;height:32.95pt;z-index:-251467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" stroked="f">
                <v:textbox inset="0,0,0,0">
                  <w:txbxContent>
                    <w:p w14:paraId="032C0D61" w14:textId="7E8F0F17" w:rsidR="0049069B" w:rsidRPr="00DF2EAA" w:rsidRDefault="0049069B" w:rsidP="006333CD">
                      <w:pPr>
                        <w:pStyle w:val="Nessunaspaziatura"/>
                        <w:rPr>
                          <w:rFonts w:cs="Times New Roman"/>
                          <w:b/>
                          <w:noProof/>
                          <w:sz w:val="22"/>
                          <w:lang w:val="it-IT"/>
                        </w:rPr>
                      </w:pPr>
                      <w:r w:rsidRPr="0042011A">
                        <w:rPr>
                          <w:b/>
                          <w:i/>
                          <w:sz w:val="22"/>
                          <w:lang w:val="it-IT"/>
                        </w:rPr>
                        <w:t>Figura 3.5</w:t>
                      </w:r>
                      <w:r w:rsidRPr="006B10B4">
                        <w:rPr>
                          <w:i/>
                          <w:sz w:val="22"/>
                          <w:lang w:val="it-IT"/>
                        </w:rPr>
                        <w:t xml:space="preserve"> -</w:t>
                      </w:r>
                      <w:r w:rsidRPr="00DF2EAA">
                        <w:rPr>
                          <w:sz w:val="22"/>
                          <w:lang w:val="it-IT"/>
                        </w:rPr>
                        <w:t xml:space="preserve">  Curve termogravimetriche relative agli aerogel CNF/DNA prodotte a caldo (a) e a freddo (b)</w:t>
                      </w:r>
                    </w:p>
                    <w:p w14:paraId="4C09F723" w14:textId="77777777" w:rsidR="0049069B" w:rsidRPr="00D850C2" w:rsidRDefault="0049069B" w:rsidP="006333CD">
                      <w:pPr>
                        <w:pStyle w:val="Didascalia"/>
                        <w:jc w:val="center"/>
                        <w:rPr>
                          <w:noProof/>
                          <w:sz w:val="24"/>
                        </w:rPr>
                      </w:pPr>
                    </w:p>
                  </w:txbxContent>
                </v:textbox>
                <w10:wrap type="tight" anchorx="margin"/>
              </v:shape>
            </w:pict>
          </mc:Fallback>
        </mc:AlternateContent>
      </w:r>
      <w:r>
        <w:rPr>
          <w:noProof/>
          <w:lang w:val="it-IT" w:eastAsia="it-IT"/>
        </w:rPr>
        <w:drawing>
          <wp:anchor distT="0" distB="0" distL="114300" distR="114300" simplePos="0" relativeHeight="251844608" behindDoc="0" locked="0" layoutInCell="1" allowOverlap="1" wp14:anchorId="042232BC" wp14:editId="2F01086D">
            <wp:simplePos x="0" y="0"/>
            <wp:positionH relativeFrom="margin">
              <wp:align>center</wp:align>
            </wp:positionH>
            <wp:positionV relativeFrom="paragraph">
              <wp:posOffset>597540</wp:posOffset>
            </wp:positionV>
            <wp:extent cx="5515200" cy="2196000"/>
            <wp:effectExtent l="0" t="0" r="0" b="0"/>
            <wp:wrapTopAndBottom/>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nsieme_aria_a_caldo_b_freddo.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515200" cy="2196000"/>
                    </a:xfrm>
                    <a:prstGeom prst="rect">
                      <a:avLst/>
                    </a:prstGeom>
                  </pic:spPr>
                </pic:pic>
              </a:graphicData>
            </a:graphic>
            <wp14:sizeRelH relativeFrom="margin">
              <wp14:pctWidth>0</wp14:pctWidth>
            </wp14:sizeRelH>
            <wp14:sizeRelV relativeFrom="margin">
              <wp14:pctHeight>0</wp14:pctHeight>
            </wp14:sizeRelV>
          </wp:anchor>
        </w:drawing>
      </w:r>
      <w:r w:rsidR="00E64990" w:rsidRPr="004A0E13">
        <w:rPr>
          <w:lang w:val="it-IT"/>
        </w:rPr>
        <w:t xml:space="preserve">In </w:t>
      </w:r>
      <w:r w:rsidR="00E64990" w:rsidRPr="00512EA0">
        <w:rPr>
          <w:i/>
          <w:lang w:val="it-IT"/>
        </w:rPr>
        <w:t>Figura 3.</w:t>
      </w:r>
      <w:r w:rsidR="0042011A">
        <w:rPr>
          <w:i/>
          <w:lang w:val="it-IT"/>
        </w:rPr>
        <w:t>5</w:t>
      </w:r>
      <w:r w:rsidR="00E64990" w:rsidRPr="00512EA0">
        <w:rPr>
          <w:i/>
          <w:lang w:val="it-IT"/>
        </w:rPr>
        <w:t xml:space="preserve"> </w:t>
      </w:r>
      <w:r w:rsidR="00E64990" w:rsidRPr="00512EA0">
        <w:rPr>
          <w:lang w:val="it-IT"/>
        </w:rPr>
        <w:t xml:space="preserve">e in </w:t>
      </w:r>
      <w:r w:rsidR="00E64990" w:rsidRPr="00512EA0">
        <w:rPr>
          <w:i/>
          <w:lang w:val="it-IT"/>
        </w:rPr>
        <w:t>Tabella 3.3</w:t>
      </w:r>
      <w:r w:rsidR="00E64990" w:rsidRPr="004A0E13">
        <w:rPr>
          <w:i/>
          <w:lang w:val="it-IT"/>
        </w:rPr>
        <w:t xml:space="preserve"> </w:t>
      </w:r>
      <w:r w:rsidR="00E64990" w:rsidRPr="004A0E13">
        <w:rPr>
          <w:lang w:val="it-IT"/>
        </w:rPr>
        <w:t>vengono riportati rispettivamente le curve termogravimetriche relative agli aerogel CNF/ DNA prodotte a caldo (</w:t>
      </w:r>
      <w:r w:rsidR="00E64990" w:rsidRPr="004A0E13">
        <w:rPr>
          <w:i/>
          <w:lang w:val="it-IT"/>
        </w:rPr>
        <w:t>a</w:t>
      </w:r>
      <w:r w:rsidR="00E64990" w:rsidRPr="004A0E13">
        <w:rPr>
          <w:lang w:val="it-IT"/>
        </w:rPr>
        <w:t>) e a freddo (</w:t>
      </w:r>
      <w:r w:rsidR="00E64990" w:rsidRPr="004A0E13">
        <w:rPr>
          <w:i/>
          <w:lang w:val="it-IT"/>
        </w:rPr>
        <w:t>b</w:t>
      </w:r>
      <w:r w:rsidR="00E64990" w:rsidRPr="004A0E13">
        <w:rPr>
          <w:lang w:val="it-IT"/>
        </w:rPr>
        <w:t xml:space="preserve">) e le percentuali dei residui carboniosi eseguite in </w:t>
      </w:r>
      <w:r w:rsidR="00E64990">
        <w:rPr>
          <w:lang w:val="it-IT"/>
        </w:rPr>
        <w:t>aria</w:t>
      </w:r>
      <w:r w:rsidR="00E64990" w:rsidRPr="004A0E13">
        <w:rPr>
          <w:lang w:val="it-IT"/>
        </w:rPr>
        <w:t xml:space="preserve">. </w:t>
      </w:r>
    </w:p>
    <w:p w14:paraId="04E58A06" w14:textId="77777777" w:rsidR="00675896" w:rsidRDefault="00675896" w:rsidP="00675896">
      <w:pPr>
        <w:pStyle w:val="Didascalia"/>
        <w:ind w:left="0" w:firstLine="0"/>
        <w:jc w:val="center"/>
        <w:rPr>
          <w:i w:val="0"/>
          <w:color w:val="000000" w:themeColor="text1"/>
          <w:sz w:val="22"/>
          <w:szCs w:val="22"/>
        </w:rPr>
      </w:pPr>
      <w:r w:rsidRPr="00512EA0">
        <w:rPr>
          <w:b/>
          <w:color w:val="000000" w:themeColor="text1"/>
          <w:sz w:val="22"/>
          <w:szCs w:val="22"/>
        </w:rPr>
        <w:t xml:space="preserve">Tabella </w:t>
      </w:r>
      <w:r w:rsidRPr="00512EA0">
        <w:rPr>
          <w:b/>
          <w:color w:val="000000" w:themeColor="text1"/>
          <w:sz w:val="22"/>
          <w:szCs w:val="22"/>
        </w:rPr>
        <w:fldChar w:fldCharType="begin"/>
      </w:r>
      <w:r w:rsidRPr="00512EA0">
        <w:rPr>
          <w:b/>
          <w:color w:val="000000" w:themeColor="text1"/>
          <w:sz w:val="22"/>
          <w:szCs w:val="22"/>
        </w:rPr>
        <w:instrText xml:space="preserve"> STYLEREF 1 \s </w:instrText>
      </w:r>
      <w:r w:rsidRPr="00512EA0">
        <w:rPr>
          <w:b/>
          <w:color w:val="000000" w:themeColor="text1"/>
          <w:sz w:val="22"/>
          <w:szCs w:val="22"/>
        </w:rPr>
        <w:fldChar w:fldCharType="separate"/>
      </w:r>
      <w:r w:rsidRPr="00512EA0">
        <w:rPr>
          <w:b/>
          <w:noProof/>
          <w:color w:val="000000" w:themeColor="text1"/>
          <w:sz w:val="22"/>
          <w:szCs w:val="22"/>
        </w:rPr>
        <w:t>3</w:t>
      </w:r>
      <w:r w:rsidRPr="00512EA0">
        <w:rPr>
          <w:b/>
          <w:color w:val="000000" w:themeColor="text1"/>
          <w:sz w:val="22"/>
          <w:szCs w:val="22"/>
        </w:rPr>
        <w:fldChar w:fldCharType="end"/>
      </w:r>
      <w:r w:rsidRPr="00512EA0">
        <w:rPr>
          <w:b/>
          <w:color w:val="000000" w:themeColor="text1"/>
          <w:sz w:val="22"/>
          <w:szCs w:val="22"/>
        </w:rPr>
        <w:t>.3</w:t>
      </w:r>
      <w:r w:rsidRPr="00512EA0">
        <w:rPr>
          <w:color w:val="000000" w:themeColor="text1"/>
          <w:sz w:val="22"/>
          <w:szCs w:val="22"/>
        </w:rPr>
        <w:t xml:space="preserve"> –</w:t>
      </w:r>
      <w:r w:rsidRPr="00694A79">
        <w:rPr>
          <w:color w:val="000000" w:themeColor="text1"/>
          <w:sz w:val="22"/>
          <w:szCs w:val="22"/>
        </w:rPr>
        <w:t xml:space="preserve"> </w:t>
      </w:r>
      <w:r w:rsidRPr="00694A79">
        <w:rPr>
          <w:i w:val="0"/>
          <w:color w:val="000000" w:themeColor="text1"/>
          <w:sz w:val="22"/>
          <w:szCs w:val="22"/>
        </w:rPr>
        <w:t xml:space="preserve">Percentuali residui carboniosi in </w:t>
      </w:r>
      <w:r>
        <w:rPr>
          <w:i w:val="0"/>
          <w:color w:val="000000" w:themeColor="text1"/>
          <w:sz w:val="22"/>
          <w:szCs w:val="22"/>
        </w:rPr>
        <w:t>aria</w:t>
      </w:r>
    </w:p>
    <w:tbl>
      <w:tblPr>
        <w:tblW w:w="5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1"/>
        <w:gridCol w:w="1422"/>
        <w:gridCol w:w="1422"/>
        <w:gridCol w:w="1422"/>
      </w:tblGrid>
      <w:tr w:rsidR="00512EA0" w:rsidRPr="00C42927" w14:paraId="118116F6" w14:textId="77777777" w:rsidTr="00B57A92">
        <w:trPr>
          <w:cantSplit/>
          <w:trHeight w:val="18"/>
          <w:jc w:val="center"/>
        </w:trPr>
        <w:tc>
          <w:tcPr>
            <w:tcW w:w="2843" w:type="dxa"/>
            <w:gridSpan w:val="2"/>
            <w:tcBorders>
              <w:top w:val="single" w:sz="8" w:space="0" w:color="auto"/>
              <w:left w:val="nil"/>
              <w:bottom w:val="single" w:sz="8" w:space="0" w:color="auto"/>
              <w:right w:val="nil"/>
            </w:tcBorders>
            <w:shd w:val="clear" w:color="auto" w:fill="auto"/>
            <w:tcMar>
              <w:top w:w="15" w:type="dxa"/>
              <w:left w:w="108" w:type="dxa"/>
              <w:bottom w:w="0" w:type="dxa"/>
              <w:right w:w="108" w:type="dxa"/>
            </w:tcMar>
            <w:vAlign w:val="center"/>
          </w:tcPr>
          <w:p w14:paraId="74ECAD31" w14:textId="77777777" w:rsidR="00512EA0" w:rsidRPr="00317864" w:rsidRDefault="00512EA0" w:rsidP="00512EA0">
            <w:pPr>
              <w:pStyle w:val="Nessunaspaziatura"/>
              <w:rPr>
                <w:b/>
                <w:lang w:val="it-IT"/>
              </w:rPr>
            </w:pPr>
            <w:r w:rsidRPr="00317864">
              <w:rPr>
                <w:b/>
                <w:lang w:val="it-IT"/>
              </w:rPr>
              <w:t>Campione riferimento</w:t>
            </w:r>
          </w:p>
        </w:tc>
        <w:tc>
          <w:tcPr>
            <w:tcW w:w="2844" w:type="dxa"/>
            <w:gridSpan w:val="2"/>
            <w:tcBorders>
              <w:top w:val="single" w:sz="8" w:space="0" w:color="auto"/>
              <w:left w:val="nil"/>
              <w:bottom w:val="single" w:sz="8" w:space="0" w:color="auto"/>
              <w:right w:val="nil"/>
            </w:tcBorders>
            <w:shd w:val="clear" w:color="auto" w:fill="auto"/>
          </w:tcPr>
          <w:p w14:paraId="36BD26AA" w14:textId="77777777" w:rsidR="00512EA0" w:rsidRPr="00317864" w:rsidRDefault="00512EA0" w:rsidP="00512EA0">
            <w:pPr>
              <w:pStyle w:val="Nessunaspaziatura"/>
              <w:rPr>
                <w:b/>
                <w:lang w:val="it-IT"/>
              </w:rPr>
            </w:pPr>
            <w:r w:rsidRPr="00317864">
              <w:rPr>
                <w:b/>
                <w:lang w:val="it-IT"/>
              </w:rPr>
              <w:t xml:space="preserve">Residuo </w:t>
            </w:r>
            <w:r>
              <w:rPr>
                <w:b/>
                <w:lang w:val="it-IT"/>
              </w:rPr>
              <w:t>aria</w:t>
            </w:r>
            <w:r w:rsidRPr="00317864">
              <w:rPr>
                <w:b/>
                <w:lang w:val="it-IT"/>
              </w:rPr>
              <w:t xml:space="preserve"> [%</w:t>
            </w:r>
            <w:r>
              <w:rPr>
                <w:b/>
                <w:lang w:val="it-IT"/>
              </w:rPr>
              <w:t>wt</w:t>
            </w:r>
            <w:r w:rsidRPr="00317864">
              <w:rPr>
                <w:b/>
                <w:lang w:val="it-IT"/>
              </w:rPr>
              <w:t>]</w:t>
            </w:r>
          </w:p>
        </w:tc>
      </w:tr>
      <w:tr w:rsidR="00512EA0" w:rsidRPr="00C42927" w14:paraId="6CD94EEF" w14:textId="77777777" w:rsidTr="00B57A92">
        <w:trPr>
          <w:cantSplit/>
          <w:trHeight w:val="18"/>
          <w:jc w:val="center"/>
        </w:trPr>
        <w:tc>
          <w:tcPr>
            <w:tcW w:w="2843" w:type="dxa"/>
            <w:gridSpan w:val="2"/>
            <w:tcBorders>
              <w:top w:val="single" w:sz="8" w:space="0" w:color="auto"/>
              <w:left w:val="nil"/>
              <w:bottom w:val="single" w:sz="4" w:space="0" w:color="auto"/>
              <w:right w:val="nil"/>
            </w:tcBorders>
            <w:shd w:val="clear" w:color="auto" w:fill="auto"/>
            <w:tcMar>
              <w:top w:w="57" w:type="dxa"/>
              <w:left w:w="57" w:type="dxa"/>
              <w:bottom w:w="57" w:type="dxa"/>
              <w:right w:w="57" w:type="dxa"/>
            </w:tcMar>
            <w:vAlign w:val="center"/>
          </w:tcPr>
          <w:p w14:paraId="205A8E9F" w14:textId="77777777" w:rsidR="00512EA0" w:rsidRDefault="00512EA0" w:rsidP="00512EA0">
            <w:pPr>
              <w:pStyle w:val="Nessunaspaziatura"/>
              <w:rPr>
                <w:lang w:val="it-IT"/>
              </w:rPr>
            </w:pPr>
            <w:r w:rsidRPr="008F5580">
              <w:rPr>
                <w:lang w:val="it-IT"/>
              </w:rPr>
              <w:t>CNF</w:t>
            </w:r>
          </w:p>
          <w:p w14:paraId="4D1E2687" w14:textId="77777777" w:rsidR="002372C7" w:rsidRPr="002372C7" w:rsidRDefault="002372C7" w:rsidP="002372C7">
            <w:pPr>
              <w:pStyle w:val="Nessunaspaziatura"/>
              <w:rPr>
                <w:lang w:val="it-IT"/>
              </w:rPr>
            </w:pPr>
            <w:r>
              <w:rPr>
                <w:lang w:val="it-IT"/>
              </w:rPr>
              <w:t>DNA</w:t>
            </w:r>
          </w:p>
        </w:tc>
        <w:tc>
          <w:tcPr>
            <w:tcW w:w="2844" w:type="dxa"/>
            <w:gridSpan w:val="2"/>
            <w:tcBorders>
              <w:top w:val="single" w:sz="8" w:space="0" w:color="auto"/>
              <w:left w:val="nil"/>
              <w:bottom w:val="single" w:sz="4" w:space="0" w:color="auto"/>
              <w:right w:val="nil"/>
            </w:tcBorders>
            <w:shd w:val="clear" w:color="auto" w:fill="auto"/>
            <w:tcMar>
              <w:top w:w="57" w:type="dxa"/>
              <w:left w:w="57" w:type="dxa"/>
              <w:bottom w:w="57" w:type="dxa"/>
              <w:right w:w="57" w:type="dxa"/>
            </w:tcMar>
            <w:vAlign w:val="center"/>
          </w:tcPr>
          <w:p w14:paraId="18B8EECC" w14:textId="77777777" w:rsidR="00512EA0" w:rsidRDefault="00512EA0" w:rsidP="00512EA0">
            <w:pPr>
              <w:pStyle w:val="Nessunaspaziatura"/>
              <w:rPr>
                <w:lang w:val="it-IT"/>
              </w:rPr>
            </w:pPr>
            <w:r>
              <w:rPr>
                <w:lang w:val="it-IT"/>
              </w:rPr>
              <w:t>3,0</w:t>
            </w:r>
          </w:p>
          <w:p w14:paraId="09ADD537" w14:textId="77777777" w:rsidR="002372C7" w:rsidRPr="002372C7" w:rsidRDefault="002372C7" w:rsidP="002372C7">
            <w:pPr>
              <w:pStyle w:val="Nessunaspaziatura"/>
              <w:rPr>
                <w:lang w:val="it-IT"/>
              </w:rPr>
            </w:pPr>
            <w:r>
              <w:rPr>
                <w:lang w:val="it-IT"/>
              </w:rPr>
              <w:t>44,4</w:t>
            </w:r>
          </w:p>
        </w:tc>
      </w:tr>
      <w:tr w:rsidR="00512EA0" w:rsidRPr="003654E9" w14:paraId="34273EEC" w14:textId="77777777" w:rsidTr="00B57A92">
        <w:trPr>
          <w:cantSplit/>
          <w:trHeight w:val="18"/>
          <w:jc w:val="center"/>
        </w:trPr>
        <w:tc>
          <w:tcPr>
            <w:tcW w:w="1421" w:type="dxa"/>
            <w:tcBorders>
              <w:top w:val="single" w:sz="4" w:space="0" w:color="auto"/>
              <w:left w:val="nil"/>
              <w:bottom w:val="single" w:sz="8" w:space="0" w:color="auto"/>
              <w:right w:val="nil"/>
            </w:tcBorders>
            <w:shd w:val="clear" w:color="auto" w:fill="auto"/>
            <w:tcMar>
              <w:top w:w="15" w:type="dxa"/>
              <w:left w:w="108" w:type="dxa"/>
              <w:bottom w:w="0" w:type="dxa"/>
              <w:right w:w="108" w:type="dxa"/>
            </w:tcMar>
            <w:vAlign w:val="center"/>
          </w:tcPr>
          <w:p w14:paraId="67B60A41" w14:textId="77777777" w:rsidR="00512EA0" w:rsidRPr="00317864" w:rsidRDefault="00512EA0" w:rsidP="00512EA0">
            <w:pPr>
              <w:pStyle w:val="Nessunaspaziatura"/>
              <w:rPr>
                <w:b/>
                <w:lang w:val="it-IT"/>
              </w:rPr>
            </w:pPr>
            <w:r w:rsidRPr="00317864">
              <w:rPr>
                <w:b/>
                <w:lang w:val="it-IT"/>
              </w:rPr>
              <w:t>Campioni processo a caldo</w:t>
            </w:r>
          </w:p>
        </w:tc>
        <w:tc>
          <w:tcPr>
            <w:tcW w:w="1422" w:type="dxa"/>
            <w:tcBorders>
              <w:top w:val="single" w:sz="8" w:space="0" w:color="auto"/>
              <w:left w:val="nil"/>
              <w:bottom w:val="single" w:sz="8" w:space="0" w:color="auto"/>
              <w:right w:val="nil"/>
            </w:tcBorders>
            <w:shd w:val="clear" w:color="auto" w:fill="auto"/>
            <w:vAlign w:val="center"/>
          </w:tcPr>
          <w:p w14:paraId="4DB43AF3" w14:textId="77777777" w:rsidR="00512EA0" w:rsidRPr="00317864" w:rsidRDefault="00512EA0" w:rsidP="002372C7">
            <w:pPr>
              <w:pStyle w:val="Nessunaspaziatura"/>
              <w:rPr>
                <w:b/>
                <w:lang w:val="it-IT"/>
              </w:rPr>
            </w:pPr>
            <w:r w:rsidRPr="00317864">
              <w:rPr>
                <w:b/>
                <w:lang w:val="it-IT"/>
              </w:rPr>
              <w:t xml:space="preserve">Residuo </w:t>
            </w:r>
            <w:r w:rsidR="002372C7">
              <w:rPr>
                <w:b/>
                <w:lang w:val="it-IT"/>
              </w:rPr>
              <w:t>aria</w:t>
            </w:r>
            <w:r w:rsidRPr="00317864">
              <w:rPr>
                <w:b/>
                <w:lang w:val="it-IT"/>
              </w:rPr>
              <w:br/>
              <w:t>[%</w:t>
            </w:r>
            <w:r>
              <w:rPr>
                <w:b/>
                <w:lang w:val="it-IT"/>
              </w:rPr>
              <w:t>wt</w:t>
            </w:r>
            <w:r w:rsidRPr="00317864">
              <w:rPr>
                <w:b/>
                <w:lang w:val="it-IT"/>
              </w:rPr>
              <w:t>]</w:t>
            </w:r>
          </w:p>
        </w:tc>
        <w:tc>
          <w:tcPr>
            <w:tcW w:w="1422" w:type="dxa"/>
            <w:tcBorders>
              <w:top w:val="single" w:sz="8" w:space="0" w:color="auto"/>
              <w:left w:val="nil"/>
              <w:bottom w:val="single" w:sz="8" w:space="0" w:color="auto"/>
              <w:right w:val="nil"/>
            </w:tcBorders>
            <w:shd w:val="clear" w:color="auto" w:fill="auto"/>
            <w:vAlign w:val="center"/>
          </w:tcPr>
          <w:p w14:paraId="1646663B" w14:textId="77777777" w:rsidR="00512EA0" w:rsidRPr="00317864" w:rsidRDefault="00512EA0" w:rsidP="00512EA0">
            <w:pPr>
              <w:pStyle w:val="Nessunaspaziatura"/>
              <w:rPr>
                <w:b/>
                <w:lang w:val="it-IT"/>
              </w:rPr>
            </w:pPr>
            <w:r w:rsidRPr="00317864">
              <w:rPr>
                <w:b/>
                <w:lang w:val="it-IT"/>
              </w:rPr>
              <w:t xml:space="preserve">Campioni </w:t>
            </w:r>
            <w:r w:rsidRPr="00317864">
              <w:rPr>
                <w:b/>
                <w:lang w:val="it-IT"/>
              </w:rPr>
              <w:br/>
              <w:t xml:space="preserve">processo a </w:t>
            </w:r>
            <w:r w:rsidRPr="00317864">
              <w:rPr>
                <w:b/>
                <w:lang w:val="it-IT"/>
              </w:rPr>
              <w:br/>
              <w:t>freddo</w:t>
            </w:r>
          </w:p>
        </w:tc>
        <w:tc>
          <w:tcPr>
            <w:tcW w:w="1422" w:type="dxa"/>
            <w:tcBorders>
              <w:top w:val="single" w:sz="4" w:space="0" w:color="auto"/>
              <w:left w:val="nil"/>
              <w:bottom w:val="single" w:sz="8" w:space="0" w:color="auto"/>
              <w:right w:val="nil"/>
            </w:tcBorders>
            <w:shd w:val="clear" w:color="auto" w:fill="auto"/>
            <w:vAlign w:val="center"/>
          </w:tcPr>
          <w:p w14:paraId="25CC92C4" w14:textId="77777777" w:rsidR="00512EA0" w:rsidRPr="00317864" w:rsidRDefault="00512EA0" w:rsidP="002372C7">
            <w:pPr>
              <w:pStyle w:val="Nessunaspaziatura"/>
              <w:rPr>
                <w:b/>
                <w:lang w:val="it-IT"/>
              </w:rPr>
            </w:pPr>
            <w:r w:rsidRPr="00317864">
              <w:rPr>
                <w:b/>
                <w:lang w:val="it-IT"/>
              </w:rPr>
              <w:t xml:space="preserve">Residuo </w:t>
            </w:r>
            <w:r w:rsidR="002372C7">
              <w:rPr>
                <w:b/>
                <w:lang w:val="it-IT"/>
              </w:rPr>
              <w:t>aria</w:t>
            </w:r>
            <w:r w:rsidRPr="00317864">
              <w:rPr>
                <w:b/>
                <w:lang w:val="it-IT"/>
              </w:rPr>
              <w:br/>
              <w:t>[%</w:t>
            </w:r>
            <w:r>
              <w:rPr>
                <w:b/>
                <w:lang w:val="it-IT"/>
              </w:rPr>
              <w:t>wt</w:t>
            </w:r>
            <w:r w:rsidRPr="00317864">
              <w:rPr>
                <w:b/>
                <w:lang w:val="it-IT"/>
              </w:rPr>
              <w:t>]</w:t>
            </w:r>
          </w:p>
        </w:tc>
      </w:tr>
      <w:tr w:rsidR="00512EA0" w:rsidRPr="003654E9" w14:paraId="4972BA55" w14:textId="77777777" w:rsidTr="00B57A92">
        <w:trPr>
          <w:cantSplit/>
          <w:trHeight w:val="18"/>
          <w:jc w:val="center"/>
        </w:trPr>
        <w:tc>
          <w:tcPr>
            <w:tcW w:w="1421" w:type="dxa"/>
            <w:tcBorders>
              <w:top w:val="single" w:sz="8" w:space="0" w:color="auto"/>
              <w:left w:val="nil"/>
              <w:bottom w:val="nil"/>
              <w:right w:val="nil"/>
            </w:tcBorders>
            <w:shd w:val="clear" w:color="auto" w:fill="auto"/>
            <w:tcMar>
              <w:top w:w="15" w:type="dxa"/>
              <w:left w:w="108" w:type="dxa"/>
              <w:bottom w:w="0" w:type="dxa"/>
              <w:right w:w="108" w:type="dxa"/>
            </w:tcMar>
            <w:vAlign w:val="center"/>
          </w:tcPr>
          <w:p w14:paraId="60A5B5C7" w14:textId="77777777" w:rsidR="00512EA0" w:rsidRPr="00C42927" w:rsidRDefault="00512EA0" w:rsidP="00512EA0">
            <w:pPr>
              <w:pStyle w:val="Nessunaspaziatura"/>
              <w:rPr>
                <w:lang w:val="it-IT"/>
              </w:rPr>
            </w:pPr>
            <w:r>
              <w:rPr>
                <w:lang w:val="it-IT"/>
              </w:rPr>
              <w:t xml:space="preserve">CNF/DNA  </w:t>
            </w:r>
            <w:r>
              <w:rPr>
                <w:lang w:val="it-IT"/>
              </w:rPr>
              <w:br/>
              <w:t>95/5</w:t>
            </w:r>
          </w:p>
        </w:tc>
        <w:tc>
          <w:tcPr>
            <w:tcW w:w="1422" w:type="dxa"/>
            <w:tcBorders>
              <w:top w:val="single" w:sz="8" w:space="0" w:color="auto"/>
              <w:left w:val="nil"/>
              <w:bottom w:val="nil"/>
              <w:right w:val="nil"/>
            </w:tcBorders>
            <w:shd w:val="clear" w:color="auto" w:fill="auto"/>
            <w:vAlign w:val="center"/>
          </w:tcPr>
          <w:p w14:paraId="503B8F86" w14:textId="77777777" w:rsidR="00512EA0" w:rsidRPr="00C42927" w:rsidRDefault="00512EA0" w:rsidP="00512EA0">
            <w:pPr>
              <w:pStyle w:val="Nessunaspaziatura"/>
              <w:rPr>
                <w:lang w:val="it-IT"/>
              </w:rPr>
            </w:pPr>
            <w:r>
              <w:rPr>
                <w:lang w:val="it-IT"/>
              </w:rPr>
              <w:t>3,1</w:t>
            </w:r>
          </w:p>
        </w:tc>
        <w:tc>
          <w:tcPr>
            <w:tcW w:w="1422" w:type="dxa"/>
            <w:tcBorders>
              <w:top w:val="single" w:sz="8" w:space="0" w:color="auto"/>
              <w:left w:val="nil"/>
              <w:bottom w:val="nil"/>
              <w:right w:val="nil"/>
            </w:tcBorders>
            <w:shd w:val="clear" w:color="auto" w:fill="auto"/>
            <w:vAlign w:val="center"/>
          </w:tcPr>
          <w:p w14:paraId="17FDE7AA" w14:textId="77777777" w:rsidR="00512EA0" w:rsidRPr="00C42927" w:rsidRDefault="00512EA0" w:rsidP="00512EA0">
            <w:pPr>
              <w:pStyle w:val="Nessunaspaziatura"/>
              <w:rPr>
                <w:lang w:val="it-IT"/>
              </w:rPr>
            </w:pPr>
            <w:r>
              <w:rPr>
                <w:lang w:val="it-IT"/>
              </w:rPr>
              <w:t xml:space="preserve">CNF/DNA  </w:t>
            </w:r>
            <w:r>
              <w:rPr>
                <w:lang w:val="it-IT"/>
              </w:rPr>
              <w:br/>
              <w:t>95/5</w:t>
            </w:r>
          </w:p>
        </w:tc>
        <w:tc>
          <w:tcPr>
            <w:tcW w:w="1422" w:type="dxa"/>
            <w:tcBorders>
              <w:top w:val="single" w:sz="8" w:space="0" w:color="auto"/>
              <w:left w:val="nil"/>
              <w:bottom w:val="nil"/>
              <w:right w:val="nil"/>
            </w:tcBorders>
            <w:shd w:val="clear" w:color="auto" w:fill="auto"/>
            <w:vAlign w:val="center"/>
          </w:tcPr>
          <w:p w14:paraId="02AD3263" w14:textId="77777777" w:rsidR="00512EA0" w:rsidRPr="00C42927" w:rsidRDefault="00512EA0" w:rsidP="00512EA0">
            <w:pPr>
              <w:pStyle w:val="Nessunaspaziatura"/>
              <w:rPr>
                <w:lang w:val="it-IT"/>
              </w:rPr>
            </w:pPr>
            <w:r>
              <w:rPr>
                <w:lang w:val="it-IT"/>
              </w:rPr>
              <w:t>2,8</w:t>
            </w:r>
          </w:p>
        </w:tc>
      </w:tr>
      <w:tr w:rsidR="00512EA0" w:rsidRPr="003654E9" w14:paraId="39654A43" w14:textId="77777777" w:rsidTr="00B57A92">
        <w:trPr>
          <w:cantSplit/>
          <w:trHeight w:val="18"/>
          <w:jc w:val="center"/>
        </w:trPr>
        <w:tc>
          <w:tcPr>
            <w:tcW w:w="1421" w:type="dxa"/>
            <w:tcBorders>
              <w:top w:val="nil"/>
              <w:left w:val="nil"/>
              <w:bottom w:val="nil"/>
              <w:right w:val="nil"/>
            </w:tcBorders>
            <w:shd w:val="clear" w:color="auto" w:fill="auto"/>
            <w:tcMar>
              <w:top w:w="15" w:type="dxa"/>
              <w:left w:w="108" w:type="dxa"/>
              <w:bottom w:w="0" w:type="dxa"/>
              <w:right w:w="108" w:type="dxa"/>
            </w:tcMar>
            <w:vAlign w:val="center"/>
          </w:tcPr>
          <w:p w14:paraId="51633BD4" w14:textId="77777777" w:rsidR="00512EA0" w:rsidRPr="00C42927" w:rsidRDefault="00512EA0" w:rsidP="00512EA0">
            <w:pPr>
              <w:pStyle w:val="Nessunaspaziatura"/>
              <w:rPr>
                <w:lang w:val="it-IT"/>
              </w:rPr>
            </w:pPr>
            <w:r>
              <w:rPr>
                <w:lang w:val="it-IT"/>
              </w:rPr>
              <w:t xml:space="preserve">CNF/DNA  </w:t>
            </w:r>
            <w:r>
              <w:rPr>
                <w:lang w:val="it-IT"/>
              </w:rPr>
              <w:br/>
              <w:t>90/10</w:t>
            </w:r>
          </w:p>
        </w:tc>
        <w:tc>
          <w:tcPr>
            <w:tcW w:w="1422" w:type="dxa"/>
            <w:tcBorders>
              <w:top w:val="nil"/>
              <w:left w:val="nil"/>
              <w:bottom w:val="nil"/>
              <w:right w:val="nil"/>
            </w:tcBorders>
            <w:shd w:val="clear" w:color="auto" w:fill="auto"/>
            <w:vAlign w:val="center"/>
          </w:tcPr>
          <w:p w14:paraId="66FB028A" w14:textId="77777777" w:rsidR="00512EA0" w:rsidRPr="00C42927" w:rsidRDefault="00512EA0" w:rsidP="00512EA0">
            <w:pPr>
              <w:pStyle w:val="Nessunaspaziatura"/>
              <w:rPr>
                <w:lang w:val="it-IT"/>
              </w:rPr>
            </w:pPr>
            <w:r>
              <w:rPr>
                <w:lang w:val="it-IT"/>
              </w:rPr>
              <w:t>3,9</w:t>
            </w:r>
          </w:p>
        </w:tc>
        <w:tc>
          <w:tcPr>
            <w:tcW w:w="1422" w:type="dxa"/>
            <w:tcBorders>
              <w:top w:val="nil"/>
              <w:left w:val="nil"/>
              <w:bottom w:val="nil"/>
              <w:right w:val="nil"/>
            </w:tcBorders>
            <w:shd w:val="clear" w:color="auto" w:fill="auto"/>
            <w:vAlign w:val="center"/>
          </w:tcPr>
          <w:p w14:paraId="469D4FC2" w14:textId="77777777" w:rsidR="00512EA0" w:rsidRPr="00C42927" w:rsidRDefault="00512EA0" w:rsidP="00512EA0">
            <w:pPr>
              <w:pStyle w:val="Nessunaspaziatura"/>
              <w:rPr>
                <w:lang w:val="it-IT"/>
              </w:rPr>
            </w:pPr>
            <w:r>
              <w:rPr>
                <w:lang w:val="it-IT"/>
              </w:rPr>
              <w:t xml:space="preserve">CNF/DNA  </w:t>
            </w:r>
            <w:r>
              <w:rPr>
                <w:lang w:val="it-IT"/>
              </w:rPr>
              <w:br/>
              <w:t>95/5</w:t>
            </w:r>
          </w:p>
        </w:tc>
        <w:tc>
          <w:tcPr>
            <w:tcW w:w="1422" w:type="dxa"/>
            <w:tcBorders>
              <w:top w:val="nil"/>
              <w:left w:val="nil"/>
              <w:bottom w:val="nil"/>
              <w:right w:val="nil"/>
            </w:tcBorders>
            <w:shd w:val="clear" w:color="auto" w:fill="auto"/>
            <w:vAlign w:val="center"/>
          </w:tcPr>
          <w:p w14:paraId="1C09A756" w14:textId="77777777" w:rsidR="00512EA0" w:rsidRPr="00C42927" w:rsidRDefault="00512EA0" w:rsidP="00512EA0">
            <w:pPr>
              <w:pStyle w:val="Nessunaspaziatura"/>
              <w:rPr>
                <w:lang w:val="it-IT"/>
              </w:rPr>
            </w:pPr>
            <w:r>
              <w:rPr>
                <w:lang w:val="it-IT"/>
              </w:rPr>
              <w:t>3,9</w:t>
            </w:r>
          </w:p>
        </w:tc>
      </w:tr>
      <w:tr w:rsidR="00512EA0" w:rsidRPr="003654E9" w14:paraId="6B3D2192" w14:textId="77777777" w:rsidTr="00B57A92">
        <w:trPr>
          <w:cantSplit/>
          <w:trHeight w:val="18"/>
          <w:jc w:val="center"/>
        </w:trPr>
        <w:tc>
          <w:tcPr>
            <w:tcW w:w="1421" w:type="dxa"/>
            <w:tcBorders>
              <w:top w:val="nil"/>
              <w:left w:val="nil"/>
              <w:bottom w:val="single" w:sz="8" w:space="0" w:color="auto"/>
              <w:right w:val="nil"/>
            </w:tcBorders>
            <w:shd w:val="clear" w:color="auto" w:fill="auto"/>
            <w:tcMar>
              <w:top w:w="15" w:type="dxa"/>
              <w:left w:w="108" w:type="dxa"/>
              <w:bottom w:w="0" w:type="dxa"/>
              <w:right w:w="108" w:type="dxa"/>
            </w:tcMar>
            <w:vAlign w:val="center"/>
          </w:tcPr>
          <w:p w14:paraId="7DDEB2C5" w14:textId="77777777" w:rsidR="00512EA0" w:rsidRPr="00C42927" w:rsidRDefault="00512EA0" w:rsidP="00512EA0">
            <w:pPr>
              <w:pStyle w:val="Nessunaspaziatura"/>
              <w:rPr>
                <w:lang w:val="it-IT"/>
              </w:rPr>
            </w:pPr>
            <w:r>
              <w:rPr>
                <w:lang w:val="it-IT"/>
              </w:rPr>
              <w:t xml:space="preserve">CNF/DNA  </w:t>
            </w:r>
            <w:r>
              <w:rPr>
                <w:lang w:val="it-IT"/>
              </w:rPr>
              <w:br/>
              <w:t>80/20</w:t>
            </w:r>
          </w:p>
        </w:tc>
        <w:tc>
          <w:tcPr>
            <w:tcW w:w="1422" w:type="dxa"/>
            <w:tcBorders>
              <w:top w:val="nil"/>
              <w:left w:val="nil"/>
              <w:bottom w:val="single" w:sz="8" w:space="0" w:color="auto"/>
              <w:right w:val="nil"/>
            </w:tcBorders>
            <w:shd w:val="clear" w:color="auto" w:fill="auto"/>
            <w:vAlign w:val="center"/>
          </w:tcPr>
          <w:p w14:paraId="637D25E0" w14:textId="77777777" w:rsidR="00512EA0" w:rsidRPr="00C42927" w:rsidRDefault="00512EA0" w:rsidP="00512EA0">
            <w:pPr>
              <w:pStyle w:val="Nessunaspaziatura"/>
              <w:rPr>
                <w:lang w:val="it-IT"/>
              </w:rPr>
            </w:pPr>
            <w:r>
              <w:rPr>
                <w:lang w:val="it-IT"/>
              </w:rPr>
              <w:t>9,4</w:t>
            </w:r>
          </w:p>
        </w:tc>
        <w:tc>
          <w:tcPr>
            <w:tcW w:w="1422" w:type="dxa"/>
            <w:tcBorders>
              <w:top w:val="nil"/>
              <w:left w:val="nil"/>
              <w:bottom w:val="single" w:sz="8" w:space="0" w:color="auto"/>
              <w:right w:val="nil"/>
            </w:tcBorders>
            <w:shd w:val="clear" w:color="auto" w:fill="auto"/>
            <w:vAlign w:val="center"/>
          </w:tcPr>
          <w:p w14:paraId="5322FB62" w14:textId="77777777" w:rsidR="00512EA0" w:rsidRPr="00C42927" w:rsidRDefault="00512EA0" w:rsidP="00512EA0">
            <w:pPr>
              <w:pStyle w:val="Nessunaspaziatura"/>
              <w:rPr>
                <w:lang w:val="it-IT"/>
              </w:rPr>
            </w:pPr>
            <w:r>
              <w:rPr>
                <w:lang w:val="it-IT"/>
              </w:rPr>
              <w:t xml:space="preserve">CNF/DNA  </w:t>
            </w:r>
            <w:r>
              <w:rPr>
                <w:lang w:val="it-IT"/>
              </w:rPr>
              <w:br/>
              <w:t>80/20</w:t>
            </w:r>
          </w:p>
        </w:tc>
        <w:tc>
          <w:tcPr>
            <w:tcW w:w="1422" w:type="dxa"/>
            <w:tcBorders>
              <w:top w:val="nil"/>
              <w:left w:val="nil"/>
              <w:bottom w:val="single" w:sz="8" w:space="0" w:color="auto"/>
              <w:right w:val="nil"/>
            </w:tcBorders>
            <w:shd w:val="clear" w:color="auto" w:fill="auto"/>
            <w:vAlign w:val="center"/>
          </w:tcPr>
          <w:p w14:paraId="0012C5DB" w14:textId="77777777" w:rsidR="00512EA0" w:rsidRPr="00C42927" w:rsidRDefault="00512EA0" w:rsidP="00512EA0">
            <w:pPr>
              <w:pStyle w:val="Nessunaspaziatura"/>
              <w:rPr>
                <w:lang w:val="it-IT"/>
              </w:rPr>
            </w:pPr>
            <w:r>
              <w:rPr>
                <w:lang w:val="it-IT"/>
              </w:rPr>
              <w:t>6,7</w:t>
            </w:r>
          </w:p>
        </w:tc>
      </w:tr>
    </w:tbl>
    <w:p w14:paraId="233DD507" w14:textId="77777777" w:rsidR="00432DE8" w:rsidRDefault="00432DE8" w:rsidP="00432DE8">
      <w:pPr>
        <w:pStyle w:val="Titolo3"/>
        <w:spacing w:line="276" w:lineRule="auto"/>
        <w:contextualSpacing/>
      </w:pPr>
      <w:bookmarkStart w:id="277" w:name="_Toc135988785"/>
      <w:bookmarkStart w:id="278" w:name="_Toc139387619"/>
      <w:r>
        <w:t>Analisi morfologica</w:t>
      </w:r>
      <w:bookmarkEnd w:id="277"/>
      <w:bookmarkEnd w:id="278"/>
    </w:p>
    <w:p w14:paraId="16223FE4" w14:textId="78E56FBE" w:rsidR="00432DE8" w:rsidRDefault="00432DE8" w:rsidP="00432DE8">
      <w:pPr>
        <w:rPr>
          <w:lang w:val="it-IT"/>
        </w:rPr>
      </w:pPr>
      <w:r w:rsidRPr="00B47553">
        <w:rPr>
          <w:lang w:val="it-IT"/>
        </w:rPr>
        <w:t xml:space="preserve">L’analisi morfologica eseguita al SEM consente di ottenere una visione completa riguardo la struttura degli aerogel CNF/DNA, fornendo dettagli sulla dimensione delle nanofibre, sull’interazione tra i costituenti principali, sulla distribuzione della porosità. </w:t>
      </w:r>
    </w:p>
    <w:p w14:paraId="3AF9D935" w14:textId="6449E148" w:rsidR="00331A16" w:rsidRDefault="007C2854" w:rsidP="00331A16">
      <w:pPr>
        <w:rPr>
          <w:lang w:val="it-IT"/>
        </w:rPr>
      </w:pPr>
      <w:r>
        <w:rPr>
          <w:noProof/>
          <w:lang w:val="it-IT" w:eastAsia="it-IT"/>
        </w:rPr>
        <w:lastRenderedPageBreak/>
        <mc:AlternateContent>
          <mc:Choice Requires="wps">
            <w:drawing>
              <wp:anchor distT="0" distB="0" distL="114300" distR="114300" simplePos="0" relativeHeight="251712512" behindDoc="1" locked="0" layoutInCell="1" allowOverlap="1" wp14:anchorId="2BA978D2" wp14:editId="0F17F767">
                <wp:simplePos x="0" y="0"/>
                <wp:positionH relativeFrom="margin">
                  <wp:posOffset>49761</wp:posOffset>
                </wp:positionH>
                <wp:positionV relativeFrom="paragraph">
                  <wp:posOffset>1434119</wp:posOffset>
                </wp:positionV>
                <wp:extent cx="6058535" cy="342900"/>
                <wp:effectExtent l="0" t="0" r="18415" b="0"/>
                <wp:wrapTight wrapText="bothSides">
                  <wp:wrapPolygon edited="0">
                    <wp:start x="0" y="0"/>
                    <wp:lineTo x="0" y="20400"/>
                    <wp:lineTo x="21598" y="20400"/>
                    <wp:lineTo x="21598" y="0"/>
                    <wp:lineTo x="0" y="0"/>
                  </wp:wrapPolygon>
                </wp:wrapTight>
                <wp:docPr id="51" name="Casella di testo 51"/>
                <wp:cNvGraphicFramePr/>
                <a:graphic xmlns:a="http://schemas.openxmlformats.org/drawingml/2006/main">
                  <a:graphicData uri="http://schemas.microsoft.com/office/word/2010/wordprocessingShape">
                    <wps:wsp>
                      <wps:cNvSpPr txBox="1"/>
                      <wps:spPr>
                        <a:xfrm>
                          <a:off x="0" y="0"/>
                          <a:ext cx="6058535" cy="342900"/>
                        </a:xfrm>
                        <a:prstGeom prst="rect">
                          <a:avLst/>
                        </a:prstGeom>
                        <a:noFill/>
                        <a:ln>
                          <a:noFill/>
                        </a:ln>
                      </wps:spPr>
                      <wps:txbx>
                        <w:txbxContent>
                          <w:p w14:paraId="79D1877B" w14:textId="5B525700" w:rsidR="0049069B" w:rsidRPr="00331A16" w:rsidRDefault="0049069B" w:rsidP="00432DE8">
                            <w:pPr>
                              <w:pStyle w:val="Didascalia"/>
                              <w:jc w:val="center"/>
                              <w:rPr>
                                <w:rFonts w:ascii="Segoe UI" w:hAnsi="Segoe UI" w:cs="Segoe UI"/>
                                <w:i w:val="0"/>
                                <w:noProof/>
                                <w:color w:val="auto"/>
                                <w:sz w:val="22"/>
                                <w:szCs w:val="22"/>
                                <w:shd w:val="clear" w:color="auto" w:fill="F7F7F8"/>
                              </w:rPr>
                            </w:pPr>
                            <w:r w:rsidRPr="00331A16">
                              <w:rPr>
                                <w:b/>
                                <w:color w:val="auto"/>
                                <w:sz w:val="22"/>
                                <w:szCs w:val="22"/>
                              </w:rPr>
                              <w:t>Figura 3.</w:t>
                            </w:r>
                            <w:r>
                              <w:rPr>
                                <w:b/>
                                <w:color w:val="auto"/>
                                <w:sz w:val="22"/>
                                <w:szCs w:val="22"/>
                              </w:rPr>
                              <w:t>6</w:t>
                            </w:r>
                            <w:r w:rsidRPr="00331A16">
                              <w:rPr>
                                <w:color w:val="auto"/>
                                <w:sz w:val="22"/>
                                <w:szCs w:val="22"/>
                              </w:rPr>
                              <w:t xml:space="preserve"> </w:t>
                            </w:r>
                            <w:r w:rsidRPr="00331A16">
                              <w:rPr>
                                <w:i w:val="0"/>
                                <w:color w:val="auto"/>
                                <w:sz w:val="22"/>
                                <w:szCs w:val="22"/>
                              </w:rPr>
                              <w:t xml:space="preserve">– Immagine a </w:t>
                            </w:r>
                            <w:r w:rsidR="00565910" w:rsidRPr="00331A16">
                              <w:rPr>
                                <w:i w:val="0"/>
                                <w:color w:val="auto"/>
                                <w:sz w:val="22"/>
                                <w:szCs w:val="22"/>
                              </w:rPr>
                              <w:t>diversi ingrandimenti</w:t>
                            </w:r>
                            <w:r w:rsidRPr="00331A16">
                              <w:rPr>
                                <w:i w:val="0"/>
                                <w:color w:val="auto"/>
                                <w:sz w:val="22"/>
                                <w:szCs w:val="22"/>
                              </w:rPr>
                              <w:t xml:space="preserve"> dell’aerogel di CNF: a) 65X, b) 250X, c) 500KX</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BA978D2" id="Casella di testo 51" o:spid="_x0000_s1049" type="#_x0000_t202" style="position:absolute;left:0;text-align:left;margin-left:3.9pt;margin-top:112.9pt;width:477.05pt;height:27pt;z-index:-25160396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" filled="f" stroked="f">
                <v:textbox inset="0,0,0,0">
                  <w:txbxContent>
                    <w:p w14:paraId="79D1877B" w14:textId="5B525700" w:rsidR="0049069B" w:rsidRPr="00331A16" w:rsidRDefault="0049069B" w:rsidP="00432DE8">
                      <w:pPr>
                        <w:pStyle w:val="Didascalia"/>
                        <w:jc w:val="center"/>
                        <w:rPr>
                          <w:rFonts w:ascii="Segoe UI" w:hAnsi="Segoe UI" w:cs="Segoe UI"/>
                          <w:i w:val="0"/>
                          <w:noProof/>
                          <w:color w:val="auto"/>
                          <w:sz w:val="22"/>
                          <w:szCs w:val="22"/>
                          <w:shd w:val="clear" w:color="auto" w:fill="F7F7F8"/>
                        </w:rPr>
                      </w:pPr>
                      <w:r w:rsidRPr="00331A16">
                        <w:rPr>
                          <w:b/>
                          <w:color w:val="auto"/>
                          <w:sz w:val="22"/>
                          <w:szCs w:val="22"/>
                        </w:rPr>
                        <w:t>Figura 3.</w:t>
                      </w:r>
                      <w:r>
                        <w:rPr>
                          <w:b/>
                          <w:color w:val="auto"/>
                          <w:sz w:val="22"/>
                          <w:szCs w:val="22"/>
                        </w:rPr>
                        <w:t>6</w:t>
                      </w:r>
                      <w:r w:rsidRPr="00331A16">
                        <w:rPr>
                          <w:color w:val="auto"/>
                          <w:sz w:val="22"/>
                          <w:szCs w:val="22"/>
                        </w:rPr>
                        <w:t xml:space="preserve"> </w:t>
                      </w:r>
                      <w:r w:rsidRPr="00331A16">
                        <w:rPr>
                          <w:i w:val="0"/>
                          <w:color w:val="auto"/>
                          <w:sz w:val="22"/>
                          <w:szCs w:val="22"/>
                        </w:rPr>
                        <w:t xml:space="preserve">– Immagine a </w:t>
                      </w:r>
                      <w:r w:rsidR="00565910" w:rsidRPr="00331A16">
                        <w:rPr>
                          <w:i w:val="0"/>
                          <w:color w:val="auto"/>
                          <w:sz w:val="22"/>
                          <w:szCs w:val="22"/>
                        </w:rPr>
                        <w:t>diversi ingrandimenti</w:t>
                      </w:r>
                      <w:r w:rsidRPr="00331A16">
                        <w:rPr>
                          <w:i w:val="0"/>
                          <w:color w:val="auto"/>
                          <w:sz w:val="22"/>
                          <w:szCs w:val="22"/>
                        </w:rPr>
                        <w:t xml:space="preserve"> dell’aerogel di CNF: a) 65X, b) 250X, c) 500KX</w:t>
                      </w:r>
                    </w:p>
                  </w:txbxContent>
                </v:textbox>
                <w10:wrap type="tight" anchorx="margin"/>
              </v:shape>
            </w:pict>
          </mc:Fallback>
        </mc:AlternateContent>
      </w:r>
      <w:r>
        <w:rPr>
          <w:rFonts w:ascii="Segoe UI" w:hAnsi="Segoe UI" w:cs="Segoe UI"/>
          <w:noProof/>
          <w:color w:val="374151"/>
          <w:shd w:val="clear" w:color="auto" w:fill="F7F7F8"/>
          <w:lang w:val="it-IT" w:eastAsia="it-IT"/>
        </w:rPr>
        <w:drawing>
          <wp:anchor distT="0" distB="0" distL="114300" distR="114300" simplePos="0" relativeHeight="251711488" behindDoc="1" locked="0" layoutInCell="1" allowOverlap="1" wp14:anchorId="55AD04EE" wp14:editId="1B0089CB">
            <wp:simplePos x="0" y="0"/>
            <wp:positionH relativeFrom="margin">
              <wp:posOffset>426964</wp:posOffset>
            </wp:positionH>
            <wp:positionV relativeFrom="paragraph">
              <wp:posOffset>235537</wp:posOffset>
            </wp:positionV>
            <wp:extent cx="5480685" cy="1193800"/>
            <wp:effectExtent l="0" t="0" r="5715" b="6350"/>
            <wp:wrapTight wrapText="bothSides">
              <wp:wrapPolygon edited="0">
                <wp:start x="0" y="0"/>
                <wp:lineTo x="0" y="21370"/>
                <wp:lineTo x="21547" y="21370"/>
                <wp:lineTo x="21547" y="0"/>
                <wp:lineTo x="0" y="0"/>
              </wp:wrapPolygon>
            </wp:wrapTight>
            <wp:docPr id="50" name="Im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5480685" cy="1193800"/>
                    </a:xfrm>
                    <a:prstGeom prst="rect">
                      <a:avLst/>
                    </a:prstGeom>
                    <a:noFill/>
                  </pic:spPr>
                </pic:pic>
              </a:graphicData>
            </a:graphic>
            <wp14:sizeRelH relativeFrom="margin">
              <wp14:pctWidth>0</wp14:pctWidth>
            </wp14:sizeRelH>
            <wp14:sizeRelV relativeFrom="margin">
              <wp14:pctHeight>0</wp14:pctHeight>
            </wp14:sizeRelV>
          </wp:anchor>
        </w:drawing>
      </w:r>
      <w:r w:rsidR="00432DE8" w:rsidRPr="00B47553">
        <w:rPr>
          <w:lang w:val="it-IT"/>
        </w:rPr>
        <w:t xml:space="preserve">La </w:t>
      </w:r>
      <w:r w:rsidR="007329B1">
        <w:rPr>
          <w:i/>
          <w:lang w:val="it-IT"/>
        </w:rPr>
        <w:t>Figura 3.</w:t>
      </w:r>
      <w:r w:rsidR="0042011A">
        <w:rPr>
          <w:i/>
          <w:lang w:val="it-IT"/>
        </w:rPr>
        <w:t>6</w:t>
      </w:r>
      <w:r w:rsidR="00432DE8" w:rsidRPr="00B47553">
        <w:rPr>
          <w:i/>
          <w:lang w:val="it-IT"/>
        </w:rPr>
        <w:t xml:space="preserve"> </w:t>
      </w:r>
      <w:r w:rsidR="00432DE8" w:rsidRPr="00B47553">
        <w:rPr>
          <w:lang w:val="it-IT"/>
        </w:rPr>
        <w:t>fornisce l’immagine SEM dell’aerogel CNF liofili</w:t>
      </w:r>
      <w:r w:rsidR="00331A16">
        <w:rPr>
          <w:lang w:val="it-IT"/>
        </w:rPr>
        <w:t xml:space="preserve">zzato a diversi ingrandimenti. </w:t>
      </w:r>
    </w:p>
    <w:p w14:paraId="314B266D" w14:textId="77777777" w:rsidR="0042011A" w:rsidRDefault="0042011A" w:rsidP="00432DE8">
      <w:pPr>
        <w:rPr>
          <w:lang w:val="it-IT"/>
        </w:rPr>
      </w:pPr>
    </w:p>
    <w:p w14:paraId="1E0E95C1" w14:textId="1C342A3E" w:rsidR="00432DE8" w:rsidRPr="00432DE8" w:rsidRDefault="00432DE8" w:rsidP="00432DE8">
      <w:pPr>
        <w:rPr>
          <w:lang w:val="it-IT"/>
        </w:rPr>
      </w:pPr>
      <w:r w:rsidRPr="00B47553">
        <w:rPr>
          <w:lang w:val="it-IT"/>
        </w:rPr>
        <w:t>La micrografia a 250X mette in evidenzia la caratteristica porosità dell’aerogel di nanocellulosa prodotto mediante processo di liofilizzazione</w:t>
      </w:r>
      <w:r w:rsidR="001A037E">
        <w:rPr>
          <w:lang w:val="it-IT"/>
        </w:rPr>
        <w:t xml:space="preserve">. </w:t>
      </w:r>
      <w:r w:rsidRPr="00B47553">
        <w:rPr>
          <w:lang w:val="it-IT"/>
        </w:rPr>
        <w:t>Questo processo conferisce una struttura isotropa con disposizione casuale dei pori, in quanto la direzione di crescita dei cristalli del solvente non viene controllat</w:t>
      </w:r>
      <w:r>
        <w:rPr>
          <w:lang w:val="it-IT"/>
        </w:rPr>
        <w:t>a</w:t>
      </w:r>
      <w:r w:rsidRPr="00B47553">
        <w:rPr>
          <w:lang w:val="it-IT"/>
        </w:rPr>
        <w:t xml:space="preserve"> del gradiente di temperatura. Durante la liofilizzazione, la fase di sublimazione dei cristalli del solvente porta alla formazione della struttura porosa. È evidente come i macropori in diversi parti degli aerogel variano di dimensione</w:t>
      </w:r>
      <w:r w:rsidR="00FF0AE2">
        <w:rPr>
          <w:lang w:val="it-IT"/>
        </w:rPr>
        <w:t xml:space="preserve">. </w:t>
      </w:r>
      <w:r w:rsidR="00FF0AE2" w:rsidRPr="00B47553">
        <w:rPr>
          <w:lang w:val="it-IT"/>
        </w:rPr>
        <w:t xml:space="preserve">Nello specifico, la dimensione dei pori è dell’ordine dei 100 </w:t>
      </w:r>
      <w:r w:rsidR="00FF0AE2">
        <w:t>μ</w:t>
      </w:r>
      <w:r w:rsidR="00FF0AE2" w:rsidRPr="00B47553">
        <w:rPr>
          <w:lang w:val="it-IT"/>
        </w:rPr>
        <w:t>m, che corrispondente alla dimensione tipica dei cristalli di ghiaccio formati durante la fase di congelamento. Inoltre, a causa della crescita dei cristalli di ghiaccio e d</w:t>
      </w:r>
      <w:r w:rsidR="00DF665C">
        <w:rPr>
          <w:lang w:val="it-IT"/>
        </w:rPr>
        <w:t>a</w:t>
      </w:r>
      <w:r w:rsidR="00FF0AE2" w:rsidRPr="00B47553">
        <w:rPr>
          <w:lang w:val="it-IT"/>
        </w:rPr>
        <w:t>ll’interazione tra le fibrille di nanocellulosa, si formano strutture simili a dei fogli</w:t>
      </w:r>
      <w:r w:rsidR="00B906DD">
        <w:rPr>
          <w:lang w:val="it-IT"/>
        </w:rPr>
        <w:t xml:space="preserve"> </w:t>
      </w:r>
      <w:sdt>
        <w:sdtPr>
          <w:rPr>
            <w:color w:val="000000"/>
            <w:lang w:val="it-IT"/>
          </w:rPr>
          <w:tag w:val="MENDELEY_CITATION_v3_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"/>
          <w:id w:val="-577751660"/>
          <w:placeholder>
            <w:docPart w:val="DefaultPlaceholder_-1854013440"/>
          </w:placeholder>
        </w:sdtPr>
        <w:sdtContent>
          <w:r w:rsidR="006613B6" w:rsidRPr="006613B6">
            <w:rPr>
              <w:color w:val="000000"/>
              <w:lang w:val="it-IT"/>
            </w:rPr>
            <w:t>[64]</w:t>
          </w:r>
        </w:sdtContent>
      </w:sdt>
      <w:r w:rsidR="00917C70">
        <w:rPr>
          <w:lang w:val="it-IT"/>
        </w:rPr>
        <w:t>.</w:t>
      </w:r>
    </w:p>
    <w:p w14:paraId="3093DC3D" w14:textId="0A212A00" w:rsidR="00432DE8" w:rsidRPr="00B459DE" w:rsidRDefault="00B459DE" w:rsidP="00432DE8">
      <w:pPr>
        <w:rPr>
          <w:lang w:val="it-IT"/>
        </w:rPr>
      </w:pPr>
      <w:r>
        <w:rPr>
          <w:lang w:val="it-IT"/>
        </w:rPr>
        <w:t xml:space="preserve">In </w:t>
      </w:r>
      <w:r w:rsidR="007329B1">
        <w:rPr>
          <w:i/>
          <w:lang w:val="it-IT"/>
        </w:rPr>
        <w:t>Figura 3.</w:t>
      </w:r>
      <w:r w:rsidR="0042011A">
        <w:rPr>
          <w:i/>
          <w:lang w:val="it-IT"/>
        </w:rPr>
        <w:t>7</w:t>
      </w:r>
      <w:r>
        <w:rPr>
          <w:i/>
          <w:lang w:val="it-IT"/>
        </w:rPr>
        <w:t xml:space="preserve"> </w:t>
      </w:r>
      <w:r w:rsidR="00744A5A">
        <w:rPr>
          <w:lang w:val="it-IT"/>
        </w:rPr>
        <w:t xml:space="preserve">sono riportate </w:t>
      </w:r>
      <w:r>
        <w:rPr>
          <w:lang w:val="it-IT"/>
        </w:rPr>
        <w:t xml:space="preserve">le micrografie a basso ingrandimento ed alto ingrandimento degli aerogel CNF/DNA a diverse concentrazioni, ottenuti mediante i processi a caldo e a freddo. </w:t>
      </w:r>
    </w:p>
    <w:p w14:paraId="3374E2CF" w14:textId="77777777" w:rsidR="00432DE8" w:rsidRDefault="00432DE8" w:rsidP="0075399E">
      <w:pPr>
        <w:rPr>
          <w:lang w:val="it-IT"/>
        </w:rPr>
      </w:pPr>
    </w:p>
    <w:p w14:paraId="262DE017" w14:textId="77777777" w:rsidR="00C01AA4" w:rsidRDefault="00C01AA4" w:rsidP="0075399E">
      <w:pPr>
        <w:rPr>
          <w:lang w:val="it-IT"/>
        </w:rPr>
      </w:pPr>
    </w:p>
    <w:p w14:paraId="48FA915F" w14:textId="77777777" w:rsidR="00C01AA4" w:rsidRDefault="00C01AA4" w:rsidP="0075399E">
      <w:pPr>
        <w:rPr>
          <w:lang w:val="it-IT"/>
        </w:rPr>
      </w:pPr>
    </w:p>
    <w:p w14:paraId="4FA7BA22" w14:textId="77777777" w:rsidR="00C01AA4" w:rsidRDefault="00C01AA4" w:rsidP="0075399E">
      <w:pPr>
        <w:rPr>
          <w:lang w:val="it-IT"/>
        </w:rPr>
      </w:pPr>
    </w:p>
    <w:p w14:paraId="709C9546" w14:textId="77777777" w:rsidR="008F492D" w:rsidRDefault="008F492D" w:rsidP="0075399E">
      <w:pPr>
        <w:rPr>
          <w:lang w:val="it-IT"/>
        </w:rPr>
      </w:pPr>
    </w:p>
    <w:p w14:paraId="42177FFD" w14:textId="77777777" w:rsidR="008F492D" w:rsidRDefault="008F492D" w:rsidP="0075399E">
      <w:pPr>
        <w:rPr>
          <w:lang w:val="it-IT"/>
        </w:rPr>
      </w:pPr>
    </w:p>
    <w:p w14:paraId="1A95D392" w14:textId="77777777" w:rsidR="008F492D" w:rsidRDefault="008F492D" w:rsidP="0075399E">
      <w:pPr>
        <w:rPr>
          <w:lang w:val="it-IT"/>
        </w:rPr>
      </w:pPr>
    </w:p>
    <w:p w14:paraId="00E24689" w14:textId="77777777" w:rsidR="008F492D" w:rsidRDefault="008F492D" w:rsidP="0075399E">
      <w:pPr>
        <w:rPr>
          <w:lang w:val="it-IT"/>
        </w:rPr>
      </w:pPr>
    </w:p>
    <w:p w14:paraId="03B8959E" w14:textId="77777777" w:rsidR="008F492D" w:rsidRDefault="008F492D" w:rsidP="0075399E">
      <w:pPr>
        <w:rPr>
          <w:lang w:val="it-IT"/>
        </w:rPr>
      </w:pPr>
    </w:p>
    <w:p w14:paraId="5B508971" w14:textId="77777777" w:rsidR="008F492D" w:rsidRDefault="008F492D" w:rsidP="0075399E">
      <w:pPr>
        <w:rPr>
          <w:lang w:val="it-IT"/>
        </w:rPr>
      </w:pPr>
    </w:p>
    <w:p w14:paraId="3BB59E7B" w14:textId="226BFAFE" w:rsidR="008F492D" w:rsidRDefault="00165A75" w:rsidP="0075399E">
      <w:pPr>
        <w:rPr>
          <w:lang w:val="it-IT"/>
        </w:rPr>
      </w:pPr>
      <w:r>
        <w:rPr>
          <w:noProof/>
          <w:lang w:val="it-IT" w:eastAsia="it-IT"/>
        </w:rPr>
        <w:lastRenderedPageBreak/>
        <w:drawing>
          <wp:anchor distT="0" distB="0" distL="114300" distR="114300" simplePos="0" relativeHeight="251852800" behindDoc="0" locked="0" layoutInCell="1" allowOverlap="1" wp14:anchorId="77E2B4FE" wp14:editId="2DABB57F">
            <wp:simplePos x="0" y="0"/>
            <wp:positionH relativeFrom="page">
              <wp:align>center</wp:align>
            </wp:positionH>
            <wp:positionV relativeFrom="paragraph">
              <wp:posOffset>440</wp:posOffset>
            </wp:positionV>
            <wp:extent cx="5172710" cy="8051800"/>
            <wp:effectExtent l="0" t="0" r="8890" b="6350"/>
            <wp:wrapSquare wrapText="bothSides"/>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magini SEM CNF_DNA.jpg"/>
                    <pic:cNvPicPr/>
                  </pic:nvPicPr>
                  <pic:blipFill>
                    <a:blip r:embed="rId31">
                      <a:extLst>
                        <a:ext uri="{28A0092B-C50C-407E-A947-70E740481C1C}">
                          <a14:useLocalDpi xmlns:a14="http://schemas.microsoft.com/office/drawing/2010/main" val="0"/>
                        </a:ext>
                      </a:extLst>
                    </a:blip>
                    <a:stretch>
                      <a:fillRect/>
                    </a:stretch>
                  </pic:blipFill>
                  <pic:spPr bwMode="auto">
                    <a:xfrm>
                      <a:off x="0" y="0"/>
                      <a:ext cx="5172710" cy="8051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8DBAE3" w14:textId="3DB5E418" w:rsidR="008F492D" w:rsidRDefault="008F492D" w:rsidP="0075399E">
      <w:pPr>
        <w:rPr>
          <w:lang w:val="it-IT"/>
        </w:rPr>
      </w:pPr>
    </w:p>
    <w:p w14:paraId="675473B9" w14:textId="2E39F8BD" w:rsidR="007C2854" w:rsidRDefault="00776834" w:rsidP="0075399E">
      <w:pPr>
        <w:rPr>
          <w:lang w:val="it-IT"/>
        </w:rPr>
      </w:pPr>
      <w:r>
        <w:rPr>
          <w:lang w:val="it-IT"/>
        </w:rPr>
        <w:t xml:space="preserve"> </w:t>
      </w:r>
    </w:p>
    <w:p w14:paraId="4734E020" w14:textId="77777777" w:rsidR="007C2854" w:rsidRDefault="007C2854" w:rsidP="0075399E">
      <w:pPr>
        <w:rPr>
          <w:lang w:val="it-IT"/>
        </w:rPr>
      </w:pPr>
    </w:p>
    <w:p w14:paraId="1F9EE6C7" w14:textId="77777777" w:rsidR="007C2854" w:rsidRDefault="007C2854" w:rsidP="0075399E">
      <w:pPr>
        <w:rPr>
          <w:lang w:val="it-IT"/>
        </w:rPr>
      </w:pPr>
    </w:p>
    <w:p w14:paraId="08E2479C" w14:textId="77777777" w:rsidR="007C2854" w:rsidRDefault="007C2854" w:rsidP="0075399E">
      <w:pPr>
        <w:rPr>
          <w:lang w:val="it-IT"/>
        </w:rPr>
      </w:pPr>
    </w:p>
    <w:p w14:paraId="545159EE" w14:textId="77777777" w:rsidR="007C2854" w:rsidRDefault="007C2854" w:rsidP="0075399E">
      <w:pPr>
        <w:rPr>
          <w:lang w:val="it-IT"/>
        </w:rPr>
      </w:pPr>
    </w:p>
    <w:p w14:paraId="5C2B8AE1" w14:textId="77777777" w:rsidR="007C2854" w:rsidRDefault="007C2854" w:rsidP="0075399E">
      <w:pPr>
        <w:rPr>
          <w:lang w:val="it-IT"/>
        </w:rPr>
      </w:pPr>
    </w:p>
    <w:p w14:paraId="61371D4F" w14:textId="77777777" w:rsidR="007C2854" w:rsidRDefault="007C2854" w:rsidP="0075399E">
      <w:pPr>
        <w:rPr>
          <w:lang w:val="it-IT"/>
        </w:rPr>
      </w:pPr>
    </w:p>
    <w:p w14:paraId="49AAFDF8" w14:textId="77777777" w:rsidR="007C2854" w:rsidRDefault="007C2854" w:rsidP="0075399E">
      <w:pPr>
        <w:rPr>
          <w:lang w:val="it-IT"/>
        </w:rPr>
      </w:pPr>
    </w:p>
    <w:p w14:paraId="42610145" w14:textId="77777777" w:rsidR="007C2854" w:rsidRDefault="007C2854" w:rsidP="0075399E">
      <w:pPr>
        <w:rPr>
          <w:lang w:val="it-IT"/>
        </w:rPr>
      </w:pPr>
    </w:p>
    <w:p w14:paraId="5CF96218" w14:textId="25BBF060" w:rsidR="007C2854" w:rsidRDefault="007C2854" w:rsidP="0075399E">
      <w:pPr>
        <w:rPr>
          <w:lang w:val="it-IT"/>
        </w:rPr>
      </w:pPr>
    </w:p>
    <w:p w14:paraId="3C8A5970" w14:textId="77777777" w:rsidR="007C2854" w:rsidRDefault="007C2854" w:rsidP="0075399E">
      <w:pPr>
        <w:rPr>
          <w:lang w:val="it-IT"/>
        </w:rPr>
      </w:pPr>
    </w:p>
    <w:p w14:paraId="6AADF119" w14:textId="77777777" w:rsidR="007C2854" w:rsidRDefault="007C2854" w:rsidP="0075399E">
      <w:pPr>
        <w:rPr>
          <w:lang w:val="it-IT"/>
        </w:rPr>
      </w:pPr>
    </w:p>
    <w:p w14:paraId="655D485A" w14:textId="77777777" w:rsidR="007C2854" w:rsidRDefault="007C2854" w:rsidP="0075399E">
      <w:pPr>
        <w:rPr>
          <w:lang w:val="it-IT"/>
        </w:rPr>
      </w:pPr>
    </w:p>
    <w:p w14:paraId="08E79EEE" w14:textId="77777777" w:rsidR="007C2854" w:rsidRDefault="007C2854" w:rsidP="0075399E">
      <w:pPr>
        <w:rPr>
          <w:lang w:val="it-IT"/>
        </w:rPr>
      </w:pPr>
    </w:p>
    <w:p w14:paraId="5A437DA6" w14:textId="77777777" w:rsidR="007C2854" w:rsidRDefault="007C2854" w:rsidP="0075399E">
      <w:pPr>
        <w:rPr>
          <w:lang w:val="it-IT"/>
        </w:rPr>
      </w:pPr>
    </w:p>
    <w:p w14:paraId="09CDEFE8" w14:textId="77777777" w:rsidR="007C2854" w:rsidRDefault="007C2854" w:rsidP="0075399E">
      <w:pPr>
        <w:rPr>
          <w:lang w:val="it-IT"/>
        </w:rPr>
      </w:pPr>
    </w:p>
    <w:p w14:paraId="13B18C1A" w14:textId="48D5D9B0" w:rsidR="007C2854" w:rsidRDefault="007C2854" w:rsidP="0075399E">
      <w:pPr>
        <w:rPr>
          <w:lang w:val="it-IT"/>
        </w:rPr>
      </w:pPr>
    </w:p>
    <w:p w14:paraId="6522D80F" w14:textId="36015989" w:rsidR="007C2854" w:rsidRDefault="007C2854" w:rsidP="0075399E">
      <w:pPr>
        <w:rPr>
          <w:lang w:val="it-IT"/>
        </w:rPr>
      </w:pPr>
      <w:r>
        <w:rPr>
          <w:noProof/>
          <w:lang w:val="it-IT" w:eastAsia="it-IT"/>
        </w:rPr>
        <mc:AlternateContent>
          <mc:Choice Requires="wps">
            <w:drawing>
              <wp:anchor distT="0" distB="0" distL="114300" distR="114300" simplePos="0" relativeHeight="251854848" behindDoc="1" locked="0" layoutInCell="1" allowOverlap="1" wp14:anchorId="58EFEC1B" wp14:editId="33551F8C">
                <wp:simplePos x="0" y="0"/>
                <wp:positionH relativeFrom="margin">
                  <wp:align>center</wp:align>
                </wp:positionH>
                <wp:positionV relativeFrom="paragraph">
                  <wp:posOffset>1121459</wp:posOffset>
                </wp:positionV>
                <wp:extent cx="5759450" cy="635"/>
                <wp:effectExtent l="0" t="0" r="12700" b="17780"/>
                <wp:wrapTopAndBottom/>
                <wp:docPr id="36" name="Casella di testo 36"/>
                <wp:cNvGraphicFramePr/>
                <a:graphic xmlns:a="http://schemas.openxmlformats.org/drawingml/2006/main">
                  <a:graphicData uri="http://schemas.microsoft.com/office/word/2010/wordprocessingShape">
                    <wps:wsp>
                      <wps:cNvSpPr txBox="1"/>
                      <wps:spPr>
                        <a:xfrm>
                          <a:off x="0" y="0"/>
                          <a:ext cx="5759450" cy="635"/>
                        </a:xfrm>
                        <a:prstGeom prst="rect">
                          <a:avLst/>
                        </a:prstGeom>
                        <a:noFill/>
                        <a:ln>
                          <a:noFill/>
                        </a:ln>
                      </wps:spPr>
                      <wps:txbx>
                        <w:txbxContent>
                          <w:p w14:paraId="2D1382B2" w14:textId="6D6962FB" w:rsidR="0049069B" w:rsidRPr="00C30682" w:rsidRDefault="0049069B" w:rsidP="00BC6121">
                            <w:pPr>
                              <w:pStyle w:val="Didascalia"/>
                              <w:jc w:val="center"/>
                              <w:rPr>
                                <w:i w:val="0"/>
                                <w:noProof/>
                                <w:color w:val="000000" w:themeColor="text1"/>
                                <w:sz w:val="22"/>
                                <w:szCs w:val="22"/>
                              </w:rPr>
                            </w:pPr>
                            <w:r w:rsidRPr="00C30682">
                              <w:rPr>
                                <w:b/>
                                <w:color w:val="000000" w:themeColor="text1"/>
                                <w:sz w:val="22"/>
                                <w:szCs w:val="22"/>
                              </w:rPr>
                              <w:t xml:space="preserve">Figura </w:t>
                            </w:r>
                            <w:r w:rsidRPr="00C30682">
                              <w:rPr>
                                <w:b/>
                                <w:color w:val="000000" w:themeColor="text1"/>
                                <w:sz w:val="22"/>
                                <w:szCs w:val="22"/>
                              </w:rPr>
                              <w:fldChar w:fldCharType="begin"/>
                            </w:r>
                            <w:r w:rsidRPr="00C30682">
                              <w:rPr>
                                <w:b/>
                                <w:color w:val="000000" w:themeColor="text1"/>
                                <w:sz w:val="22"/>
                                <w:szCs w:val="22"/>
                              </w:rPr>
                              <w:instrText xml:space="preserve"> SEQ Figura \* ARABIC </w:instrText>
                            </w:r>
                            <w:r w:rsidRPr="00C30682">
                              <w:rPr>
                                <w:b/>
                                <w:color w:val="000000" w:themeColor="text1"/>
                                <w:sz w:val="22"/>
                                <w:szCs w:val="22"/>
                              </w:rPr>
                              <w:fldChar w:fldCharType="separate"/>
                            </w:r>
                            <w:r>
                              <w:rPr>
                                <w:b/>
                                <w:noProof/>
                                <w:color w:val="000000" w:themeColor="text1"/>
                                <w:sz w:val="22"/>
                                <w:szCs w:val="22"/>
                              </w:rPr>
                              <w:t>3</w:t>
                            </w:r>
                            <w:r w:rsidRPr="00C30682">
                              <w:rPr>
                                <w:b/>
                                <w:color w:val="000000" w:themeColor="text1"/>
                                <w:sz w:val="22"/>
                                <w:szCs w:val="22"/>
                              </w:rPr>
                              <w:fldChar w:fldCharType="end"/>
                            </w:r>
                            <w:r>
                              <w:rPr>
                                <w:b/>
                                <w:color w:val="000000" w:themeColor="text1"/>
                                <w:sz w:val="22"/>
                                <w:szCs w:val="22"/>
                              </w:rPr>
                              <w:t xml:space="preserve">.7 </w:t>
                            </w:r>
                            <w:r w:rsidRPr="00C30682">
                              <w:rPr>
                                <w:i w:val="0"/>
                                <w:color w:val="000000" w:themeColor="text1"/>
                                <w:sz w:val="22"/>
                                <w:szCs w:val="22"/>
                              </w:rPr>
                              <w:t>- Micrografie SEM a 65X (</w:t>
                            </w:r>
                            <w:proofErr w:type="spellStart"/>
                            <w:r w:rsidRPr="00C30682">
                              <w:rPr>
                                <w:i w:val="0"/>
                                <w:color w:val="000000" w:themeColor="text1"/>
                                <w:sz w:val="22"/>
                                <w:szCs w:val="22"/>
                              </w:rPr>
                              <w:t>a,d,g,l,o,r</w:t>
                            </w:r>
                            <w:proofErr w:type="spellEnd"/>
                            <w:r w:rsidRPr="00C30682">
                              <w:rPr>
                                <w:i w:val="0"/>
                                <w:color w:val="000000" w:themeColor="text1"/>
                                <w:sz w:val="22"/>
                                <w:szCs w:val="22"/>
                              </w:rPr>
                              <w:t>), a 250X (</w:t>
                            </w:r>
                            <w:proofErr w:type="spellStart"/>
                            <w:r w:rsidRPr="00C30682">
                              <w:rPr>
                                <w:i w:val="0"/>
                                <w:color w:val="000000" w:themeColor="text1"/>
                                <w:sz w:val="22"/>
                                <w:szCs w:val="22"/>
                              </w:rPr>
                              <w:t>b,e,h,m,p,s</w:t>
                            </w:r>
                            <w:proofErr w:type="spellEnd"/>
                            <w:r w:rsidRPr="00C30682">
                              <w:rPr>
                                <w:i w:val="0"/>
                                <w:color w:val="000000" w:themeColor="text1"/>
                                <w:sz w:val="22"/>
                                <w:szCs w:val="22"/>
                              </w:rPr>
                              <w:t>)</w:t>
                            </w:r>
                            <w:r>
                              <w:rPr>
                                <w:i w:val="0"/>
                                <w:color w:val="000000" w:themeColor="text1"/>
                                <w:sz w:val="22"/>
                                <w:szCs w:val="22"/>
                              </w:rPr>
                              <w:t xml:space="preserve"> ed a 500KX (</w:t>
                            </w:r>
                            <w:proofErr w:type="spellStart"/>
                            <w:r>
                              <w:rPr>
                                <w:i w:val="0"/>
                                <w:color w:val="000000" w:themeColor="text1"/>
                                <w:sz w:val="22"/>
                                <w:szCs w:val="22"/>
                              </w:rPr>
                              <w:t>c</w:t>
                            </w:r>
                            <w:r w:rsidRPr="00C30682">
                              <w:rPr>
                                <w:i w:val="0"/>
                                <w:color w:val="000000" w:themeColor="text1"/>
                                <w:sz w:val="22"/>
                                <w:szCs w:val="22"/>
                              </w:rPr>
                              <w:t>,f,i,n,q,t</w:t>
                            </w:r>
                            <w:proofErr w:type="spellEnd"/>
                            <w:r w:rsidRPr="00C30682">
                              <w:rPr>
                                <w:i w:val="0"/>
                                <w:color w:val="000000" w:themeColor="text1"/>
                                <w:sz w:val="22"/>
                                <w:szCs w:val="22"/>
                              </w:rPr>
                              <w:t>) degli aerogel CNF/DNA alle diverse concentrazi</w:t>
                            </w:r>
                            <w:r>
                              <w:rPr>
                                <w:i w:val="0"/>
                                <w:color w:val="000000" w:themeColor="text1"/>
                                <w:sz w:val="22"/>
                                <w:szCs w:val="22"/>
                              </w:rPr>
                              <w:t>oni prodotte a caldo e a freddo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8EFEC1B" id="Casella di testo 36" o:spid="_x0000_s1050" type="#_x0000_t202" style="position:absolute;left:0;text-align:left;margin-left:0;margin-top:88.3pt;width:453.5pt;height:.05pt;z-index:-251461632;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" filled="f" stroked="f">
                <v:textbox style="mso-fit-shape-to-text:t" inset="0,0,0,0">
                  <w:txbxContent>
                    <w:p w14:paraId="2D1382B2" w14:textId="6D6962FB" w:rsidR="0049069B" w:rsidRPr="00C30682" w:rsidRDefault="0049069B" w:rsidP="00BC6121">
                      <w:pPr>
                        <w:pStyle w:val="Didascalia"/>
                        <w:jc w:val="center"/>
                        <w:rPr>
                          <w:i w:val="0"/>
                          <w:noProof/>
                          <w:color w:val="000000" w:themeColor="text1"/>
                          <w:sz w:val="22"/>
                          <w:szCs w:val="22"/>
                        </w:rPr>
                      </w:pPr>
                      <w:r w:rsidRPr="00C30682">
                        <w:rPr>
                          <w:b/>
                          <w:color w:val="000000" w:themeColor="text1"/>
                          <w:sz w:val="22"/>
                          <w:szCs w:val="22"/>
                        </w:rPr>
                        <w:t xml:space="preserve">Figura </w:t>
                      </w:r>
                      <w:r w:rsidRPr="00C30682">
                        <w:rPr>
                          <w:b/>
                          <w:color w:val="000000" w:themeColor="text1"/>
                          <w:sz w:val="22"/>
                          <w:szCs w:val="22"/>
                        </w:rPr>
                        <w:fldChar w:fldCharType="begin"/>
                      </w:r>
                      <w:r w:rsidRPr="00C30682">
                        <w:rPr>
                          <w:b/>
                          <w:color w:val="000000" w:themeColor="text1"/>
                          <w:sz w:val="22"/>
                          <w:szCs w:val="22"/>
                        </w:rPr>
                        <w:instrText xml:space="preserve"> SEQ Figura \* ARABIC </w:instrText>
                      </w:r>
                      <w:r w:rsidRPr="00C30682">
                        <w:rPr>
                          <w:b/>
                          <w:color w:val="000000" w:themeColor="text1"/>
                          <w:sz w:val="22"/>
                          <w:szCs w:val="22"/>
                        </w:rPr>
                        <w:fldChar w:fldCharType="separate"/>
                      </w:r>
                      <w:r>
                        <w:rPr>
                          <w:b/>
                          <w:noProof/>
                          <w:color w:val="000000" w:themeColor="text1"/>
                          <w:sz w:val="22"/>
                          <w:szCs w:val="22"/>
                        </w:rPr>
                        <w:t>3</w:t>
                      </w:r>
                      <w:r w:rsidRPr="00C30682">
                        <w:rPr>
                          <w:b/>
                          <w:color w:val="000000" w:themeColor="text1"/>
                          <w:sz w:val="22"/>
                          <w:szCs w:val="22"/>
                        </w:rPr>
                        <w:fldChar w:fldCharType="end"/>
                      </w:r>
                      <w:r>
                        <w:rPr>
                          <w:b/>
                          <w:color w:val="000000" w:themeColor="text1"/>
                          <w:sz w:val="22"/>
                          <w:szCs w:val="22"/>
                        </w:rPr>
                        <w:t xml:space="preserve">.7 </w:t>
                      </w:r>
                      <w:r w:rsidRPr="00C30682">
                        <w:rPr>
                          <w:i w:val="0"/>
                          <w:color w:val="000000" w:themeColor="text1"/>
                          <w:sz w:val="22"/>
                          <w:szCs w:val="22"/>
                        </w:rPr>
                        <w:t>- Micrografie SEM a 65X (</w:t>
                      </w:r>
                      <w:proofErr w:type="spellStart"/>
                      <w:r w:rsidRPr="00C30682">
                        <w:rPr>
                          <w:i w:val="0"/>
                          <w:color w:val="000000" w:themeColor="text1"/>
                          <w:sz w:val="22"/>
                          <w:szCs w:val="22"/>
                        </w:rPr>
                        <w:t>a,d,g,l,o,r</w:t>
                      </w:r>
                      <w:proofErr w:type="spellEnd"/>
                      <w:r w:rsidRPr="00C30682">
                        <w:rPr>
                          <w:i w:val="0"/>
                          <w:color w:val="000000" w:themeColor="text1"/>
                          <w:sz w:val="22"/>
                          <w:szCs w:val="22"/>
                        </w:rPr>
                        <w:t>), a 250X (</w:t>
                      </w:r>
                      <w:proofErr w:type="spellStart"/>
                      <w:r w:rsidRPr="00C30682">
                        <w:rPr>
                          <w:i w:val="0"/>
                          <w:color w:val="000000" w:themeColor="text1"/>
                          <w:sz w:val="22"/>
                          <w:szCs w:val="22"/>
                        </w:rPr>
                        <w:t>b,e,h,m,p,s</w:t>
                      </w:r>
                      <w:proofErr w:type="spellEnd"/>
                      <w:r w:rsidRPr="00C30682">
                        <w:rPr>
                          <w:i w:val="0"/>
                          <w:color w:val="000000" w:themeColor="text1"/>
                          <w:sz w:val="22"/>
                          <w:szCs w:val="22"/>
                        </w:rPr>
                        <w:t>)</w:t>
                      </w:r>
                      <w:r>
                        <w:rPr>
                          <w:i w:val="0"/>
                          <w:color w:val="000000" w:themeColor="text1"/>
                          <w:sz w:val="22"/>
                          <w:szCs w:val="22"/>
                        </w:rPr>
                        <w:t xml:space="preserve"> ed a 500KX (</w:t>
                      </w:r>
                      <w:proofErr w:type="spellStart"/>
                      <w:r>
                        <w:rPr>
                          <w:i w:val="0"/>
                          <w:color w:val="000000" w:themeColor="text1"/>
                          <w:sz w:val="22"/>
                          <w:szCs w:val="22"/>
                        </w:rPr>
                        <w:t>c</w:t>
                      </w:r>
                      <w:r w:rsidRPr="00C30682">
                        <w:rPr>
                          <w:i w:val="0"/>
                          <w:color w:val="000000" w:themeColor="text1"/>
                          <w:sz w:val="22"/>
                          <w:szCs w:val="22"/>
                        </w:rPr>
                        <w:t>,f,i,n,q,t</w:t>
                      </w:r>
                      <w:proofErr w:type="spellEnd"/>
                      <w:r w:rsidRPr="00C30682">
                        <w:rPr>
                          <w:i w:val="0"/>
                          <w:color w:val="000000" w:themeColor="text1"/>
                          <w:sz w:val="22"/>
                          <w:szCs w:val="22"/>
                        </w:rPr>
                        <w:t>) degli aerogel CNF/DNA alle diverse concentrazi</w:t>
                      </w:r>
                      <w:r>
                        <w:rPr>
                          <w:i w:val="0"/>
                          <w:color w:val="000000" w:themeColor="text1"/>
                          <w:sz w:val="22"/>
                          <w:szCs w:val="22"/>
                        </w:rPr>
                        <w:t>oni prodotte a caldo e a freddo</w:t>
                      </w:r>
                    </w:p>
                  </w:txbxContent>
                </v:textbox>
                <w10:wrap type="topAndBottom" anchorx="margin"/>
              </v:shape>
            </w:pict>
          </mc:Fallback>
        </mc:AlternateContent>
      </w:r>
    </w:p>
    <w:p w14:paraId="4BE98044" w14:textId="77777777" w:rsidR="007C2854" w:rsidRDefault="007C2854" w:rsidP="0075399E">
      <w:pPr>
        <w:rPr>
          <w:lang w:val="it-IT"/>
        </w:rPr>
      </w:pPr>
    </w:p>
    <w:p w14:paraId="5A0E7C79" w14:textId="77777777" w:rsidR="007C2854" w:rsidRDefault="007C2854" w:rsidP="0075399E">
      <w:pPr>
        <w:rPr>
          <w:lang w:val="it-IT"/>
        </w:rPr>
      </w:pPr>
    </w:p>
    <w:p w14:paraId="7E5A4D2F" w14:textId="77777777" w:rsidR="007C2854" w:rsidRDefault="007C2854" w:rsidP="0075399E">
      <w:pPr>
        <w:rPr>
          <w:lang w:val="it-IT"/>
        </w:rPr>
      </w:pPr>
    </w:p>
    <w:p w14:paraId="75476703" w14:textId="35B86729" w:rsidR="00C01AA4" w:rsidRDefault="004E0CC5" w:rsidP="0075399E">
      <w:pPr>
        <w:rPr>
          <w:lang w:val="it-IT"/>
        </w:rPr>
      </w:pPr>
      <w:r w:rsidRPr="00B47553">
        <w:rPr>
          <w:lang w:val="it-IT"/>
        </w:rPr>
        <w:lastRenderedPageBreak/>
        <w:t xml:space="preserve">Possiamo notare come l’inclusione del DNA negli aerogel di CNF abbia effetto sulla loro struttura morfologica. Il DNA, attraverso la formazione di legami intermolecolari con le nanofibre di cellulosa, svolge un ruolo fondamentale nella stabilizzazione dell’aerogel e nella modulazione della dimensione dei pori. È interessante notare che un aumento della concentrazione del DNA comporta una riduzione delle dimensioni dei pori, come </w:t>
      </w:r>
      <w:r w:rsidR="00B97156">
        <w:rPr>
          <w:lang w:val="it-IT"/>
        </w:rPr>
        <w:t>dimostrato dall’osservazione delle micrografie a 65X.</w:t>
      </w:r>
      <w:r w:rsidRPr="00B47553">
        <w:rPr>
          <w:lang w:val="it-IT"/>
        </w:rPr>
        <w:t xml:space="preserve"> Inoltre, il processo di produzione della sospensione CNF/DNA ha un impatto sulla struttura finale dell’aerogel</w:t>
      </w:r>
      <w:r w:rsidR="00B97156">
        <w:rPr>
          <w:lang w:val="it-IT"/>
        </w:rPr>
        <w:t xml:space="preserve">. Ciò </w:t>
      </w:r>
      <w:r w:rsidR="0019586A">
        <w:rPr>
          <w:lang w:val="it-IT"/>
        </w:rPr>
        <w:t xml:space="preserve">risulta evidente nelle micrografie </w:t>
      </w:r>
      <w:r w:rsidR="00B97156">
        <w:rPr>
          <w:lang w:val="it-IT"/>
        </w:rPr>
        <w:t xml:space="preserve">ad alti ingrandimenti (250X-500KX), </w:t>
      </w:r>
      <w:r w:rsidR="00250256">
        <w:rPr>
          <w:lang w:val="it-IT"/>
        </w:rPr>
        <w:t xml:space="preserve">dove si osserva </w:t>
      </w:r>
      <w:r w:rsidR="0019586A">
        <w:rPr>
          <w:lang w:val="it-IT"/>
        </w:rPr>
        <w:t xml:space="preserve">una maggiore rugosità della superficie </w:t>
      </w:r>
      <w:r w:rsidR="00250256">
        <w:rPr>
          <w:lang w:val="it-IT"/>
        </w:rPr>
        <w:t>n</w:t>
      </w:r>
      <w:r w:rsidR="0019586A">
        <w:rPr>
          <w:lang w:val="it-IT"/>
        </w:rPr>
        <w:t xml:space="preserve">egli aerogel prodotti </w:t>
      </w:r>
      <w:r w:rsidR="00250256">
        <w:rPr>
          <w:lang w:val="it-IT"/>
        </w:rPr>
        <w:t xml:space="preserve">mediante </w:t>
      </w:r>
      <w:r w:rsidR="0019586A">
        <w:rPr>
          <w:lang w:val="it-IT"/>
        </w:rPr>
        <w:t>il metodo di preparazione a freddo rispetto a quelli prodotti con il metodo a caldo.</w:t>
      </w:r>
      <w:r w:rsidR="0004703F">
        <w:rPr>
          <w:lang w:val="it-IT"/>
        </w:rPr>
        <w:t xml:space="preserve"> Questo aspetto</w:t>
      </w:r>
      <w:r w:rsidR="00250256">
        <w:rPr>
          <w:lang w:val="it-IT"/>
        </w:rPr>
        <w:t xml:space="preserve"> può essere spiegato considerando che il DNA </w:t>
      </w:r>
      <w:r w:rsidR="00775874">
        <w:rPr>
          <w:lang w:val="it-IT"/>
        </w:rPr>
        <w:t xml:space="preserve">subisce </w:t>
      </w:r>
      <w:r w:rsidR="0004703F">
        <w:rPr>
          <w:lang w:val="it-IT"/>
        </w:rPr>
        <w:t xml:space="preserve">un fenomeno di denaturazione quando </w:t>
      </w:r>
      <w:r w:rsidR="00250256">
        <w:rPr>
          <w:lang w:val="it-IT"/>
        </w:rPr>
        <w:t xml:space="preserve">viene sottoposto </w:t>
      </w:r>
      <w:r w:rsidR="0004703F">
        <w:rPr>
          <w:lang w:val="it-IT"/>
        </w:rPr>
        <w:t xml:space="preserve">a riscaldamento, </w:t>
      </w:r>
      <w:r w:rsidR="00250256">
        <w:rPr>
          <w:lang w:val="it-IT"/>
        </w:rPr>
        <w:t xml:space="preserve">il che porta all’apertura del </w:t>
      </w:r>
      <w:r w:rsidR="0004703F">
        <w:rPr>
          <w:lang w:val="it-IT"/>
        </w:rPr>
        <w:t xml:space="preserve">doppio filamento </w:t>
      </w:r>
      <w:r w:rsidR="00250256">
        <w:rPr>
          <w:lang w:val="it-IT"/>
        </w:rPr>
        <w:t>e all’esposizione delle basi azotate, aumentando così l’interazione con le fibrille di cellulosa. Pertanto, la riduzione delle asperità superficiali può essere attribuita a una migliore interazione tra la CNF e il DNA</w:t>
      </w:r>
      <w:r w:rsidR="00CC4A2B">
        <w:rPr>
          <w:lang w:val="it-IT"/>
        </w:rPr>
        <w:t>.</w:t>
      </w:r>
    </w:p>
    <w:p w14:paraId="4F47C20B" w14:textId="77777777" w:rsidR="00CC4A2B" w:rsidRDefault="00F96F0D" w:rsidP="00CC4A2B">
      <w:pPr>
        <w:pStyle w:val="Titolo3"/>
        <w:rPr>
          <w:lang w:val="it-IT"/>
        </w:rPr>
      </w:pPr>
      <w:bookmarkStart w:id="279" w:name="_Toc139387620"/>
      <w:r>
        <w:rPr>
          <w:lang w:val="it-IT"/>
        </w:rPr>
        <w:t>C</w:t>
      </w:r>
      <w:r w:rsidR="00CC4A2B">
        <w:rPr>
          <w:lang w:val="it-IT"/>
        </w:rPr>
        <w:t>omportamento alla fiamma</w:t>
      </w:r>
      <w:bookmarkEnd w:id="279"/>
      <w:r w:rsidR="00CC4A2B">
        <w:rPr>
          <w:lang w:val="it-IT"/>
        </w:rPr>
        <w:t xml:space="preserve"> </w:t>
      </w:r>
    </w:p>
    <w:p w14:paraId="0EEC05D4" w14:textId="46DB3C0C" w:rsidR="00CC4A2B" w:rsidRDefault="007E709E" w:rsidP="00CC4A2B">
      <w:pPr>
        <w:rPr>
          <w:lang w:val="it-IT"/>
        </w:rPr>
      </w:pPr>
      <w:r>
        <w:rPr>
          <w:noProof/>
          <w:lang w:val="it-IT" w:eastAsia="it-IT"/>
        </w:rPr>
        <mc:AlternateContent>
          <mc:Choice Requires="wps">
            <w:drawing>
              <wp:anchor distT="0" distB="0" distL="114300" distR="114300" simplePos="0" relativeHeight="251721728" behindDoc="1" locked="0" layoutInCell="1" allowOverlap="1" wp14:anchorId="7E41B3AF" wp14:editId="6E3EB964">
                <wp:simplePos x="0" y="0"/>
                <wp:positionH relativeFrom="margin">
                  <wp:align>center</wp:align>
                </wp:positionH>
                <wp:positionV relativeFrom="paragraph">
                  <wp:posOffset>2670175</wp:posOffset>
                </wp:positionV>
                <wp:extent cx="5459095" cy="553720"/>
                <wp:effectExtent l="0" t="0" r="8255" b="0"/>
                <wp:wrapTight wrapText="bothSides">
                  <wp:wrapPolygon edited="0">
                    <wp:start x="0" y="0"/>
                    <wp:lineTo x="0" y="20807"/>
                    <wp:lineTo x="21557" y="20807"/>
                    <wp:lineTo x="21557" y="0"/>
                    <wp:lineTo x="0" y="0"/>
                  </wp:wrapPolygon>
                </wp:wrapTight>
                <wp:docPr id="93" name="Casella di testo 93"/>
                <wp:cNvGraphicFramePr/>
                <a:graphic xmlns:a="http://schemas.openxmlformats.org/drawingml/2006/main">
                  <a:graphicData uri="http://schemas.microsoft.com/office/word/2010/wordprocessingShape">
                    <wps:wsp>
                      <wps:cNvSpPr txBox="1"/>
                      <wps:spPr>
                        <a:xfrm>
                          <a:off x="0" y="0"/>
                          <a:ext cx="5459095" cy="553720"/>
                        </a:xfrm>
                        <a:prstGeom prst="rect">
                          <a:avLst/>
                        </a:prstGeom>
                        <a:solidFill>
                          <a:prstClr val="white"/>
                        </a:solidFill>
                        <a:ln>
                          <a:noFill/>
                        </a:ln>
                      </wps:spPr>
                      <wps:txbx>
                        <w:txbxContent>
                          <w:p w14:paraId="1E7FF3FD" w14:textId="7AC2AC17" w:rsidR="0049069B" w:rsidRDefault="0049069B" w:rsidP="001B3F04">
                            <w:pPr>
                              <w:pStyle w:val="Didascalia"/>
                              <w:ind w:left="0" w:firstLine="0"/>
                              <w:jc w:val="center"/>
                              <w:rPr>
                                <w:i w:val="0"/>
                                <w:color w:val="000000" w:themeColor="text1"/>
                                <w:sz w:val="22"/>
                                <w:szCs w:val="22"/>
                              </w:rPr>
                            </w:pPr>
                            <w:r w:rsidRPr="003140E8">
                              <w:rPr>
                                <w:b/>
                                <w:color w:val="000000" w:themeColor="text1"/>
                                <w:sz w:val="22"/>
                                <w:szCs w:val="22"/>
                              </w:rPr>
                              <w:t>Figura 3.</w:t>
                            </w:r>
                            <w:r>
                              <w:rPr>
                                <w:b/>
                                <w:color w:val="000000" w:themeColor="text1"/>
                                <w:sz w:val="22"/>
                                <w:szCs w:val="22"/>
                              </w:rPr>
                              <w:t>8</w:t>
                            </w:r>
                            <w:r w:rsidRPr="003140E8">
                              <w:rPr>
                                <w:color w:val="000000" w:themeColor="text1"/>
                                <w:sz w:val="22"/>
                                <w:szCs w:val="22"/>
                              </w:rPr>
                              <w:t xml:space="preserve"> – </w:t>
                            </w:r>
                            <w:r w:rsidRPr="003140E8">
                              <w:rPr>
                                <w:i w:val="0"/>
                                <w:color w:val="000000" w:themeColor="text1"/>
                                <w:sz w:val="22"/>
                                <w:szCs w:val="22"/>
                              </w:rPr>
                              <w:t>Immagini della prova di infiammabilità UL-94 in configurazione orizzontale dell’aerogel di CNF</w:t>
                            </w:r>
                          </w:p>
                          <w:p w14:paraId="2DBFEA88" w14:textId="77777777" w:rsidR="0049069B" w:rsidRPr="00966DC1" w:rsidRDefault="0049069B" w:rsidP="001B3F04">
                            <w:pPr>
                              <w:jc w:val="center"/>
                              <w:rPr>
                                <w:lang w:val="it-IT"/>
                              </w:rPr>
                            </w:pPr>
                          </w:p>
                          <w:p w14:paraId="36953108" w14:textId="77777777" w:rsidR="0049069B" w:rsidRPr="003140E8" w:rsidRDefault="0049069B" w:rsidP="001B3F04">
                            <w:pPr>
                              <w:pStyle w:val="Didascalia"/>
                              <w:jc w:val="center"/>
                              <w:rPr>
                                <w:noProof/>
                                <w:color w:val="000000" w:themeColor="text1"/>
                                <w:sz w:val="22"/>
                                <w:szCs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41B3AF" id="Casella di testo 93" o:spid="_x0000_s1051" type="#_x0000_t202" style="position:absolute;left:0;text-align:left;margin-left:0;margin-top:210.25pt;width:429.85pt;height:43.6pt;z-index:-25159475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" stroked="f">
                <v:textbox inset="0,0,0,0">
                  <w:txbxContent>
                    <w:p w14:paraId="1E7FF3FD" w14:textId="7AC2AC17" w:rsidR="0049069B" w:rsidRDefault="0049069B" w:rsidP="001B3F04">
                      <w:pPr>
                        <w:pStyle w:val="Didascalia"/>
                        <w:ind w:left="0" w:firstLine="0"/>
                        <w:jc w:val="center"/>
                        <w:rPr>
                          <w:i w:val="0"/>
                          <w:color w:val="000000" w:themeColor="text1"/>
                          <w:sz w:val="22"/>
                          <w:szCs w:val="22"/>
                        </w:rPr>
                      </w:pPr>
                      <w:r w:rsidRPr="003140E8">
                        <w:rPr>
                          <w:b/>
                          <w:color w:val="000000" w:themeColor="text1"/>
                          <w:sz w:val="22"/>
                          <w:szCs w:val="22"/>
                        </w:rPr>
                        <w:t>Figura 3.</w:t>
                      </w:r>
                      <w:r>
                        <w:rPr>
                          <w:b/>
                          <w:color w:val="000000" w:themeColor="text1"/>
                          <w:sz w:val="22"/>
                          <w:szCs w:val="22"/>
                        </w:rPr>
                        <w:t>8</w:t>
                      </w:r>
                      <w:r w:rsidRPr="003140E8">
                        <w:rPr>
                          <w:color w:val="000000" w:themeColor="text1"/>
                          <w:sz w:val="22"/>
                          <w:szCs w:val="22"/>
                        </w:rPr>
                        <w:t xml:space="preserve"> – </w:t>
                      </w:r>
                      <w:r w:rsidRPr="003140E8">
                        <w:rPr>
                          <w:i w:val="0"/>
                          <w:color w:val="000000" w:themeColor="text1"/>
                          <w:sz w:val="22"/>
                          <w:szCs w:val="22"/>
                        </w:rPr>
                        <w:t>Immagini della prova di infiammabilità UL-94 in configurazione orizzontale dell’aerogel di CNF</w:t>
                      </w:r>
                    </w:p>
                    <w:p w14:paraId="2DBFEA88" w14:textId="77777777" w:rsidR="0049069B" w:rsidRPr="00966DC1" w:rsidRDefault="0049069B" w:rsidP="001B3F04">
                      <w:pPr>
                        <w:jc w:val="center"/>
                        <w:rPr>
                          <w:lang w:val="it-IT"/>
                        </w:rPr>
                      </w:pPr>
                    </w:p>
                    <w:p w14:paraId="36953108" w14:textId="77777777" w:rsidR="0049069B" w:rsidRPr="003140E8" w:rsidRDefault="0049069B" w:rsidP="001B3F04">
                      <w:pPr>
                        <w:pStyle w:val="Didascalia"/>
                        <w:jc w:val="center"/>
                        <w:rPr>
                          <w:noProof/>
                          <w:color w:val="000000" w:themeColor="text1"/>
                          <w:sz w:val="22"/>
                          <w:szCs w:val="22"/>
                        </w:rPr>
                      </w:pPr>
                    </w:p>
                  </w:txbxContent>
                </v:textbox>
                <w10:wrap type="tight" anchorx="margin"/>
              </v:shape>
            </w:pict>
          </mc:Fallback>
        </mc:AlternateContent>
      </w:r>
      <w:r>
        <w:rPr>
          <w:noProof/>
          <w:lang w:val="it-IT" w:eastAsia="it-IT"/>
        </w:rPr>
        <w:drawing>
          <wp:anchor distT="0" distB="0" distL="114300" distR="114300" simplePos="0" relativeHeight="251719680" behindDoc="1" locked="0" layoutInCell="1" allowOverlap="1" wp14:anchorId="7C772E9F" wp14:editId="016C3249">
            <wp:simplePos x="0" y="0"/>
            <wp:positionH relativeFrom="margin">
              <wp:align>center</wp:align>
            </wp:positionH>
            <wp:positionV relativeFrom="paragraph">
              <wp:posOffset>1689735</wp:posOffset>
            </wp:positionV>
            <wp:extent cx="5487035" cy="953135"/>
            <wp:effectExtent l="0" t="0" r="0" b="0"/>
            <wp:wrapTight wrapText="bothSides">
              <wp:wrapPolygon edited="0">
                <wp:start x="0" y="0"/>
                <wp:lineTo x="0" y="21154"/>
                <wp:lineTo x="21523" y="21154"/>
                <wp:lineTo x="21523" y="0"/>
                <wp:lineTo x="0" y="0"/>
              </wp:wrapPolygon>
            </wp:wrapTight>
            <wp:docPr id="92" name="Immagin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CNF_infiammabilità.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487035" cy="953135"/>
                    </a:xfrm>
                    <a:prstGeom prst="rect">
                      <a:avLst/>
                    </a:prstGeom>
                  </pic:spPr>
                </pic:pic>
              </a:graphicData>
            </a:graphic>
            <wp14:sizeRelH relativeFrom="margin">
              <wp14:pctWidth>0</wp14:pctWidth>
            </wp14:sizeRelH>
            <wp14:sizeRelV relativeFrom="margin">
              <wp14:pctHeight>0</wp14:pctHeight>
            </wp14:sizeRelV>
          </wp:anchor>
        </w:drawing>
      </w:r>
      <w:r w:rsidR="00CC4A2B">
        <w:rPr>
          <w:lang w:val="it-IT"/>
        </w:rPr>
        <w:t>Il test di infiammabilità ha lo scopo di valutare la reazione degli aerogel all’esposizione a una piccola fiamma, al fine di determinare la tendenza all’innesco. A tale scopo, sono state condotte prove di infiammabili</w:t>
      </w:r>
      <w:r w:rsidR="00700654">
        <w:rPr>
          <w:lang w:val="it-IT"/>
        </w:rPr>
        <w:t>t</w:t>
      </w:r>
      <w:r w:rsidR="00CC4A2B">
        <w:rPr>
          <w:lang w:val="it-IT"/>
        </w:rPr>
        <w:t>à in configurazione orizzontale. Durante il test, si è osservato che l’aerogel di CNF si infiamma immediatamente al contatto con la fiamma e, una volta estinta la fiamma visibile</w:t>
      </w:r>
      <w:r w:rsidR="00EF400B">
        <w:rPr>
          <w:lang w:val="it-IT"/>
        </w:rPr>
        <w:t>, si verifica il fenomeno dell’</w:t>
      </w:r>
      <w:r w:rsidR="00EF400B" w:rsidRPr="00BD3E10">
        <w:rPr>
          <w:lang w:val="it-IT"/>
        </w:rPr>
        <w:t>afterglow</w:t>
      </w:r>
      <w:r w:rsidR="00EF400B">
        <w:rPr>
          <w:lang w:val="it-IT"/>
        </w:rPr>
        <w:t>, ossia una combustione con emissione di luce ma in assenza di fiamma (</w:t>
      </w:r>
      <w:r w:rsidR="00EF400B">
        <w:rPr>
          <w:i/>
          <w:lang w:val="it-IT"/>
        </w:rPr>
        <w:t>Figura 3.</w:t>
      </w:r>
      <w:r w:rsidR="0042011A">
        <w:rPr>
          <w:i/>
          <w:lang w:val="it-IT"/>
        </w:rPr>
        <w:t>8</w:t>
      </w:r>
      <w:r w:rsidR="00EF400B">
        <w:rPr>
          <w:i/>
          <w:lang w:val="it-IT"/>
        </w:rPr>
        <w:t xml:space="preserve"> c</w:t>
      </w:r>
      <w:r w:rsidR="00EF400B">
        <w:rPr>
          <w:lang w:val="it-IT"/>
        </w:rPr>
        <w:t>) che si protrae per circa 31</w:t>
      </w:r>
      <w:r w:rsidR="00902040">
        <w:rPr>
          <w:lang w:val="it-IT"/>
        </w:rPr>
        <w:t xml:space="preserve"> </w:t>
      </w:r>
      <m:oMath>
        <m:r>
          <w:rPr>
            <w:rFonts w:ascii="Cambria Math" w:hAnsi="Cambria Math"/>
            <w:lang w:val="it-IT"/>
          </w:rPr>
          <m:t>±</m:t>
        </m:r>
      </m:oMath>
      <w:r w:rsidR="00902040">
        <w:rPr>
          <w:rFonts w:eastAsiaTheme="minorEastAsia"/>
          <w:lang w:val="it-IT"/>
        </w:rPr>
        <w:t xml:space="preserve"> 7</w:t>
      </w:r>
      <w:r w:rsidR="00EF400B">
        <w:rPr>
          <w:lang w:val="it-IT"/>
        </w:rPr>
        <w:t xml:space="preserve"> s. Questo fenomeno può avere implicazioni nella sicurezza antincendio, poiché l’</w:t>
      </w:r>
      <w:r w:rsidR="00EF400B" w:rsidRPr="00BD3E10">
        <w:rPr>
          <w:lang w:val="it-IT"/>
        </w:rPr>
        <w:t>afterglow</w:t>
      </w:r>
      <w:r w:rsidR="00EF400B">
        <w:rPr>
          <w:i/>
          <w:lang w:val="it-IT"/>
        </w:rPr>
        <w:t xml:space="preserve"> </w:t>
      </w:r>
      <w:r w:rsidR="00EF400B">
        <w:rPr>
          <w:lang w:val="it-IT"/>
        </w:rPr>
        <w:t xml:space="preserve">indica la persistenza di calore residuo e può rappresentare una potenziale fonte di innesco. </w:t>
      </w:r>
    </w:p>
    <w:p w14:paraId="0FA843BA" w14:textId="44654C10" w:rsidR="00EF400B" w:rsidRDefault="00966DC1" w:rsidP="00CC4A2B">
      <w:pPr>
        <w:rPr>
          <w:lang w:val="it-IT"/>
        </w:rPr>
      </w:pPr>
      <w:r w:rsidRPr="00A3700B">
        <w:rPr>
          <w:lang w:val="it-IT"/>
        </w:rPr>
        <w:t>Gli aerogel CNF/DNA hanno mostrato complessivamente un buon comportamento al test di infiammabilità. Dopo l’innesco, la fiamma si autoestingue immediatamente e la struttura dell’aerogel rimane intatta</w:t>
      </w:r>
      <w:r>
        <w:rPr>
          <w:lang w:val="it-IT"/>
        </w:rPr>
        <w:t xml:space="preserve">. </w:t>
      </w:r>
      <w:r w:rsidRPr="00A3700B">
        <w:rPr>
          <w:lang w:val="it-IT"/>
        </w:rPr>
        <w:t xml:space="preserve">Il fenomeno di </w:t>
      </w:r>
      <w:r w:rsidRPr="009D56B8">
        <w:rPr>
          <w:lang w:val="it-IT"/>
        </w:rPr>
        <w:t>afterglow</w:t>
      </w:r>
      <w:r w:rsidR="005C2E04">
        <w:rPr>
          <w:i/>
          <w:lang w:val="it-IT"/>
        </w:rPr>
        <w:t xml:space="preserve"> </w:t>
      </w:r>
      <w:r w:rsidR="008866A5">
        <w:rPr>
          <w:iCs/>
          <w:lang w:val="it-IT"/>
        </w:rPr>
        <w:t xml:space="preserve">è stato calcolato per </w:t>
      </w:r>
      <w:r w:rsidR="005C2E04">
        <w:rPr>
          <w:lang w:val="it-IT"/>
        </w:rPr>
        <w:t>il campione</w:t>
      </w:r>
      <w:r w:rsidRPr="00A3700B">
        <w:rPr>
          <w:i/>
          <w:lang w:val="it-IT"/>
        </w:rPr>
        <w:t xml:space="preserve"> </w:t>
      </w:r>
      <w:r w:rsidR="003129AD">
        <w:rPr>
          <w:lang w:val="it-IT"/>
        </w:rPr>
        <w:t>al 95% wt di CNF e 5%wt di DNA</w:t>
      </w:r>
      <w:r w:rsidR="00DB604F">
        <w:rPr>
          <w:lang w:val="it-IT"/>
        </w:rPr>
        <w:t>,</w:t>
      </w:r>
      <w:r w:rsidR="005C2E04">
        <w:rPr>
          <w:lang w:val="it-IT"/>
        </w:rPr>
        <w:t xml:space="preserve"> a caldo</w:t>
      </w:r>
      <w:r w:rsidR="008866A5">
        <w:rPr>
          <w:lang w:val="it-IT"/>
        </w:rPr>
        <w:t xml:space="preserve"> e</w:t>
      </w:r>
      <w:r w:rsidR="00DB604F">
        <w:rPr>
          <w:lang w:val="it-IT"/>
        </w:rPr>
        <w:t>d</w:t>
      </w:r>
      <w:r w:rsidR="008866A5">
        <w:rPr>
          <w:lang w:val="it-IT"/>
        </w:rPr>
        <w:t xml:space="preserve"> a freddo</w:t>
      </w:r>
      <w:r w:rsidR="00DB604F">
        <w:rPr>
          <w:lang w:val="it-IT"/>
        </w:rPr>
        <w:t>,</w:t>
      </w:r>
      <w:r w:rsidR="008866A5">
        <w:rPr>
          <w:lang w:val="it-IT"/>
        </w:rPr>
        <w:t xml:space="preserve"> </w:t>
      </w:r>
      <w:r w:rsidR="00DB604F">
        <w:rPr>
          <w:lang w:val="it-IT"/>
        </w:rPr>
        <w:t xml:space="preserve">risultando </w:t>
      </w:r>
      <w:r w:rsidR="008866A5">
        <w:rPr>
          <w:lang w:val="it-IT"/>
        </w:rPr>
        <w:t>di circa</w:t>
      </w:r>
      <w:r w:rsidR="00902040">
        <w:rPr>
          <w:lang w:val="it-IT"/>
        </w:rPr>
        <w:t xml:space="preserve"> </w:t>
      </w:r>
      <w:r w:rsidR="005C2E04">
        <w:rPr>
          <w:lang w:val="it-IT"/>
        </w:rPr>
        <w:t>13</w:t>
      </w:r>
      <w:r w:rsidR="00902040">
        <w:rPr>
          <w:lang w:val="it-IT"/>
        </w:rPr>
        <w:t xml:space="preserve"> </w:t>
      </w:r>
      <m:oMath>
        <m:r>
          <w:rPr>
            <w:rFonts w:ascii="Cambria Math" w:hAnsi="Cambria Math"/>
            <w:lang w:val="it-IT"/>
          </w:rPr>
          <m:t xml:space="preserve">± </m:t>
        </m:r>
      </m:oMath>
      <w:r w:rsidR="00902040">
        <w:rPr>
          <w:rFonts w:eastAsiaTheme="minorEastAsia"/>
          <w:lang w:val="it-IT"/>
        </w:rPr>
        <w:t>2,3</w:t>
      </w:r>
      <w:r w:rsidR="00E74D56">
        <w:rPr>
          <w:lang w:val="it-IT"/>
        </w:rPr>
        <w:t xml:space="preserve"> </w:t>
      </w:r>
      <w:r w:rsidR="005C2E04">
        <w:rPr>
          <w:lang w:val="it-IT"/>
        </w:rPr>
        <w:t>s.</w:t>
      </w:r>
      <w:r w:rsidR="008866A5">
        <w:rPr>
          <w:lang w:val="it-IT"/>
        </w:rPr>
        <w:t xml:space="preserve"> </w:t>
      </w:r>
      <w:r w:rsidR="00B1101F">
        <w:rPr>
          <w:lang w:val="it-IT"/>
        </w:rPr>
        <w:t xml:space="preserve">Per i campioni con percentuale in peso di DNA più alta non è stato possibile valutare la durata di tale fenomeno in quanto si riducono i tempi. </w:t>
      </w:r>
    </w:p>
    <w:p w14:paraId="7F74D712" w14:textId="24755D9B" w:rsidR="007C2854" w:rsidRDefault="007C2854" w:rsidP="007C2854">
      <w:pPr>
        <w:rPr>
          <w:lang w:val="it-IT"/>
        </w:rPr>
      </w:pPr>
      <w:r>
        <w:rPr>
          <w:lang w:val="it-IT"/>
        </w:rPr>
        <w:t xml:space="preserve">In </w:t>
      </w:r>
      <w:r>
        <w:rPr>
          <w:i/>
          <w:lang w:val="it-IT"/>
        </w:rPr>
        <w:t>Figura 3.</w:t>
      </w:r>
      <w:r w:rsidR="0042011A">
        <w:rPr>
          <w:i/>
          <w:lang w:val="it-IT"/>
        </w:rPr>
        <w:t>9</w:t>
      </w:r>
      <w:r>
        <w:rPr>
          <w:i/>
          <w:lang w:val="it-IT"/>
        </w:rPr>
        <w:t xml:space="preserve"> </w:t>
      </w:r>
      <w:r w:rsidR="00744A5A">
        <w:rPr>
          <w:lang w:val="it-IT"/>
        </w:rPr>
        <w:t xml:space="preserve">sono riportati </w:t>
      </w:r>
      <w:r>
        <w:rPr>
          <w:lang w:val="it-IT"/>
        </w:rPr>
        <w:t xml:space="preserve">residui ottenuti a seguito dell’esecuzione del test, mentre in </w:t>
      </w:r>
      <w:r>
        <w:rPr>
          <w:i/>
          <w:lang w:val="it-IT"/>
        </w:rPr>
        <w:t xml:space="preserve">Tabella 3.4 </w:t>
      </w:r>
      <w:r>
        <w:rPr>
          <w:lang w:val="it-IT"/>
        </w:rPr>
        <w:t>vengono riportati i valori percentuali dei residui.</w:t>
      </w:r>
    </w:p>
    <w:p w14:paraId="00C7E65F" w14:textId="77777777" w:rsidR="007C2854" w:rsidRPr="009C3F21" w:rsidRDefault="007C2854" w:rsidP="007C2854">
      <w:pPr>
        <w:rPr>
          <w:lang w:val="it-IT"/>
        </w:rPr>
      </w:pPr>
    </w:p>
    <w:tbl>
      <w:tblPr>
        <w:tblStyle w:val="Grigliatabella"/>
        <w:tblpPr w:leftFromText="141" w:rightFromText="141" w:vertAnchor="text" w:horzAnchor="margin" w:tblpXSpec="center" w:tblpY="23"/>
        <w:tblW w:w="0" w:type="auto"/>
        <w:tblLook w:val="04A0" w:firstRow="1" w:lastRow="0" w:firstColumn="1" w:lastColumn="0" w:noHBand="0" w:noVBand="1"/>
      </w:tblPr>
      <w:tblGrid>
        <w:gridCol w:w="2124"/>
        <w:gridCol w:w="2125"/>
        <w:gridCol w:w="2125"/>
        <w:gridCol w:w="2128"/>
      </w:tblGrid>
      <w:tr w:rsidR="007C2854" w:rsidRPr="00DE50F6" w14:paraId="532015D4" w14:textId="77777777" w:rsidTr="007C2854">
        <w:trPr>
          <w:trHeight w:val="534"/>
        </w:trPr>
        <w:tc>
          <w:tcPr>
            <w:tcW w:w="2124" w:type="dxa"/>
            <w:tcBorders>
              <w:top w:val="single" w:sz="8" w:space="0" w:color="auto"/>
              <w:left w:val="nil"/>
              <w:bottom w:val="single" w:sz="8" w:space="0" w:color="auto"/>
              <w:right w:val="nil"/>
            </w:tcBorders>
            <w:vAlign w:val="center"/>
          </w:tcPr>
          <w:p w14:paraId="2A9083B9" w14:textId="77777777" w:rsidR="007C2854" w:rsidRPr="002E42FD" w:rsidRDefault="007C2854" w:rsidP="007C2854">
            <w:pPr>
              <w:pStyle w:val="Nessunaspaziatura"/>
              <w:rPr>
                <w:b/>
                <w:lang w:val="it-IT"/>
              </w:rPr>
            </w:pPr>
            <w:r w:rsidRPr="002E42FD">
              <w:rPr>
                <w:b/>
                <w:lang w:val="it-IT"/>
              </w:rPr>
              <w:lastRenderedPageBreak/>
              <w:t>Residu</w:t>
            </w:r>
            <w:r>
              <w:rPr>
                <w:b/>
                <w:lang w:val="it-IT"/>
              </w:rPr>
              <w:t>o campione</w:t>
            </w:r>
          </w:p>
        </w:tc>
        <w:tc>
          <w:tcPr>
            <w:tcW w:w="6378" w:type="dxa"/>
            <w:gridSpan w:val="3"/>
            <w:tcBorders>
              <w:top w:val="single" w:sz="8" w:space="0" w:color="auto"/>
              <w:left w:val="nil"/>
              <w:bottom w:val="single" w:sz="8" w:space="0" w:color="auto"/>
              <w:right w:val="nil"/>
            </w:tcBorders>
            <w:vAlign w:val="center"/>
          </w:tcPr>
          <w:p w14:paraId="051A0AE1" w14:textId="77777777" w:rsidR="007C2854" w:rsidRPr="00DE50F6" w:rsidRDefault="007C2854" w:rsidP="007C2854">
            <w:pPr>
              <w:pStyle w:val="Nessunaspaziatura"/>
              <w:rPr>
                <w:b/>
                <w:lang w:val="it-IT"/>
              </w:rPr>
            </w:pPr>
            <w:r w:rsidRPr="00DE50F6">
              <w:rPr>
                <w:b/>
                <w:lang w:val="it-IT"/>
              </w:rPr>
              <w:t>CNF</w:t>
            </w:r>
          </w:p>
        </w:tc>
      </w:tr>
      <w:tr w:rsidR="007C2854" w:rsidRPr="00DE50F6" w14:paraId="73BD7CFD" w14:textId="77777777" w:rsidTr="007C2854">
        <w:trPr>
          <w:trHeight w:val="534"/>
        </w:trPr>
        <w:tc>
          <w:tcPr>
            <w:tcW w:w="2124" w:type="dxa"/>
            <w:tcBorders>
              <w:top w:val="single" w:sz="8" w:space="0" w:color="auto"/>
              <w:left w:val="nil"/>
              <w:bottom w:val="nil"/>
              <w:right w:val="nil"/>
            </w:tcBorders>
            <w:vAlign w:val="center"/>
          </w:tcPr>
          <w:p w14:paraId="10F259C8" w14:textId="77777777" w:rsidR="007C2854" w:rsidRPr="002E42FD" w:rsidRDefault="007C2854" w:rsidP="007C2854">
            <w:pPr>
              <w:pStyle w:val="Nessunaspaziatura"/>
              <w:rPr>
                <w:b/>
                <w:lang w:val="it-IT"/>
              </w:rPr>
            </w:pPr>
          </w:p>
        </w:tc>
        <w:tc>
          <w:tcPr>
            <w:tcW w:w="6378" w:type="dxa"/>
            <w:gridSpan w:val="3"/>
            <w:vMerge w:val="restart"/>
            <w:tcBorders>
              <w:top w:val="single" w:sz="8" w:space="0" w:color="auto"/>
              <w:left w:val="nil"/>
              <w:right w:val="nil"/>
            </w:tcBorders>
            <w:vAlign w:val="center"/>
          </w:tcPr>
          <w:p w14:paraId="3C6B197C" w14:textId="77777777" w:rsidR="007C2854" w:rsidRPr="00DE50F6" w:rsidRDefault="007C2854" w:rsidP="007C2854">
            <w:pPr>
              <w:pStyle w:val="Nessunaspaziatura"/>
              <w:rPr>
                <w:b/>
                <w:lang w:val="it-IT"/>
              </w:rPr>
            </w:pPr>
            <w:r>
              <w:rPr>
                <w:noProof/>
                <w:lang w:val="it-IT" w:eastAsia="it-IT"/>
              </w:rPr>
              <w:drawing>
                <wp:anchor distT="0" distB="0" distL="114300" distR="114300" simplePos="0" relativeHeight="252018688" behindDoc="1" locked="0" layoutInCell="1" allowOverlap="1" wp14:anchorId="3B6649E6" wp14:editId="5E2DC8D5">
                  <wp:simplePos x="0" y="0"/>
                  <wp:positionH relativeFrom="column">
                    <wp:posOffset>1350010</wp:posOffset>
                  </wp:positionH>
                  <wp:positionV relativeFrom="paragraph">
                    <wp:posOffset>-410210</wp:posOffset>
                  </wp:positionV>
                  <wp:extent cx="1082675" cy="1952625"/>
                  <wp:effectExtent l="3175" t="0" r="6350" b="6350"/>
                  <wp:wrapTight wrapText="bothSides">
                    <wp:wrapPolygon edited="0">
                      <wp:start x="21537" y="-35"/>
                      <wp:lineTo x="253" y="-35"/>
                      <wp:lineTo x="253" y="21460"/>
                      <wp:lineTo x="21537" y="21460"/>
                      <wp:lineTo x="21537" y="-35"/>
                    </wp:wrapPolygon>
                  </wp:wrapTight>
                  <wp:docPr id="39"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magini UL-94.jpg"/>
                          <pic:cNvPicPr/>
                        </pic:nvPicPr>
                        <pic:blipFill rotWithShape="1">
                          <a:blip r:embed="rId33">
                            <a:extLst>
                              <a:ext uri="{28A0092B-C50C-407E-A947-70E740481C1C}">
                                <a14:useLocalDpi xmlns:a14="http://schemas.microsoft.com/office/drawing/2010/main" val="0"/>
                              </a:ext>
                            </a:extLst>
                          </a:blip>
                          <a:srcRect l="57807" t="5320" r="15121" b="72718"/>
                          <a:stretch/>
                        </pic:blipFill>
                        <pic:spPr bwMode="auto">
                          <a:xfrm rot="16200000">
                            <a:off x="0" y="0"/>
                            <a:ext cx="1082675" cy="19526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7C2854" w:rsidRPr="00DE50F6" w14:paraId="509C141F" w14:textId="77777777" w:rsidTr="007C2854">
        <w:trPr>
          <w:trHeight w:val="534"/>
        </w:trPr>
        <w:tc>
          <w:tcPr>
            <w:tcW w:w="2124" w:type="dxa"/>
            <w:tcBorders>
              <w:top w:val="nil"/>
              <w:left w:val="nil"/>
              <w:bottom w:val="nil"/>
              <w:right w:val="nil"/>
            </w:tcBorders>
            <w:vAlign w:val="center"/>
          </w:tcPr>
          <w:p w14:paraId="4770F909" w14:textId="77777777" w:rsidR="007C2854" w:rsidRPr="002E42FD" w:rsidRDefault="007C2854" w:rsidP="007C2854">
            <w:pPr>
              <w:pStyle w:val="Nessunaspaziatura"/>
              <w:rPr>
                <w:b/>
                <w:lang w:val="it-IT"/>
              </w:rPr>
            </w:pPr>
          </w:p>
        </w:tc>
        <w:tc>
          <w:tcPr>
            <w:tcW w:w="6378" w:type="dxa"/>
            <w:gridSpan w:val="3"/>
            <w:vMerge/>
            <w:tcBorders>
              <w:left w:val="nil"/>
              <w:right w:val="nil"/>
            </w:tcBorders>
            <w:vAlign w:val="center"/>
          </w:tcPr>
          <w:p w14:paraId="540EA350" w14:textId="77777777" w:rsidR="007C2854" w:rsidRPr="00DE50F6" w:rsidRDefault="007C2854" w:rsidP="007C2854">
            <w:pPr>
              <w:pStyle w:val="Nessunaspaziatura"/>
              <w:rPr>
                <w:b/>
                <w:lang w:val="it-IT"/>
              </w:rPr>
            </w:pPr>
          </w:p>
        </w:tc>
      </w:tr>
      <w:tr w:rsidR="007C2854" w:rsidRPr="00DE50F6" w14:paraId="2F38F9F1" w14:textId="77777777" w:rsidTr="007C2854">
        <w:trPr>
          <w:trHeight w:val="534"/>
        </w:trPr>
        <w:tc>
          <w:tcPr>
            <w:tcW w:w="2124" w:type="dxa"/>
            <w:tcBorders>
              <w:top w:val="nil"/>
              <w:left w:val="nil"/>
              <w:bottom w:val="single" w:sz="8" w:space="0" w:color="auto"/>
              <w:right w:val="nil"/>
            </w:tcBorders>
            <w:vAlign w:val="center"/>
          </w:tcPr>
          <w:p w14:paraId="0EBCBDDC" w14:textId="77777777" w:rsidR="007C2854" w:rsidRPr="002E42FD" w:rsidRDefault="007C2854" w:rsidP="007C2854">
            <w:pPr>
              <w:pStyle w:val="Nessunaspaziatura"/>
              <w:rPr>
                <w:b/>
                <w:lang w:val="it-IT"/>
              </w:rPr>
            </w:pPr>
          </w:p>
        </w:tc>
        <w:tc>
          <w:tcPr>
            <w:tcW w:w="6378" w:type="dxa"/>
            <w:gridSpan w:val="3"/>
            <w:vMerge/>
            <w:tcBorders>
              <w:left w:val="nil"/>
              <w:bottom w:val="single" w:sz="8" w:space="0" w:color="auto"/>
              <w:right w:val="nil"/>
            </w:tcBorders>
            <w:vAlign w:val="center"/>
          </w:tcPr>
          <w:p w14:paraId="79CC572B" w14:textId="77777777" w:rsidR="007C2854" w:rsidRPr="00DE50F6" w:rsidRDefault="007C2854" w:rsidP="007C2854">
            <w:pPr>
              <w:pStyle w:val="Nessunaspaziatura"/>
              <w:rPr>
                <w:b/>
                <w:lang w:val="it-IT"/>
              </w:rPr>
            </w:pPr>
          </w:p>
        </w:tc>
      </w:tr>
      <w:tr w:rsidR="007C2854" w14:paraId="06F8C34B" w14:textId="77777777" w:rsidTr="007C2854">
        <w:trPr>
          <w:trHeight w:val="534"/>
        </w:trPr>
        <w:tc>
          <w:tcPr>
            <w:tcW w:w="2124" w:type="dxa"/>
            <w:tcBorders>
              <w:top w:val="single" w:sz="8" w:space="0" w:color="auto"/>
              <w:left w:val="nil"/>
              <w:bottom w:val="single" w:sz="8" w:space="0" w:color="auto"/>
              <w:right w:val="nil"/>
            </w:tcBorders>
            <w:vAlign w:val="center"/>
          </w:tcPr>
          <w:p w14:paraId="37D96CFD" w14:textId="77777777" w:rsidR="007C2854" w:rsidRPr="002E42FD" w:rsidRDefault="007C2854" w:rsidP="007C2854">
            <w:pPr>
              <w:pStyle w:val="Nessunaspaziatura"/>
              <w:rPr>
                <w:b/>
                <w:lang w:val="it-IT"/>
              </w:rPr>
            </w:pPr>
            <w:r>
              <w:rPr>
                <w:b/>
                <w:lang w:val="it-IT"/>
              </w:rPr>
              <w:t>Residui campioni</w:t>
            </w:r>
          </w:p>
        </w:tc>
        <w:tc>
          <w:tcPr>
            <w:tcW w:w="2125" w:type="dxa"/>
            <w:tcBorders>
              <w:top w:val="single" w:sz="8" w:space="0" w:color="auto"/>
              <w:left w:val="nil"/>
              <w:bottom w:val="single" w:sz="8" w:space="0" w:color="auto"/>
              <w:right w:val="nil"/>
            </w:tcBorders>
            <w:vAlign w:val="center"/>
          </w:tcPr>
          <w:p w14:paraId="2B3708F8" w14:textId="77777777" w:rsidR="007C2854" w:rsidRPr="002E42FD" w:rsidRDefault="007C2854" w:rsidP="007C2854">
            <w:pPr>
              <w:pStyle w:val="Nessunaspaziatura"/>
              <w:rPr>
                <w:b/>
              </w:rPr>
            </w:pPr>
            <w:r>
              <w:rPr>
                <w:b/>
              </w:rPr>
              <w:t>CNF/DNA</w:t>
            </w:r>
            <w:r>
              <w:rPr>
                <w:b/>
              </w:rPr>
              <w:br/>
              <w:t>95/5</w:t>
            </w:r>
          </w:p>
        </w:tc>
        <w:tc>
          <w:tcPr>
            <w:tcW w:w="2125" w:type="dxa"/>
            <w:tcBorders>
              <w:top w:val="single" w:sz="8" w:space="0" w:color="auto"/>
              <w:left w:val="nil"/>
              <w:bottom w:val="single" w:sz="8" w:space="0" w:color="auto"/>
              <w:right w:val="nil"/>
            </w:tcBorders>
            <w:vAlign w:val="center"/>
          </w:tcPr>
          <w:p w14:paraId="795FCA83" w14:textId="77777777" w:rsidR="007C2854" w:rsidRPr="002E42FD" w:rsidRDefault="007C2854" w:rsidP="007C2854">
            <w:pPr>
              <w:pStyle w:val="Nessunaspaziatura"/>
              <w:rPr>
                <w:b/>
              </w:rPr>
            </w:pPr>
            <w:r>
              <w:rPr>
                <w:b/>
              </w:rPr>
              <w:t>CNF/DNA</w:t>
            </w:r>
            <w:r>
              <w:rPr>
                <w:b/>
              </w:rPr>
              <w:br/>
              <w:t>90/10</w:t>
            </w:r>
          </w:p>
        </w:tc>
        <w:tc>
          <w:tcPr>
            <w:tcW w:w="2128" w:type="dxa"/>
            <w:tcBorders>
              <w:top w:val="single" w:sz="8" w:space="0" w:color="auto"/>
              <w:left w:val="nil"/>
              <w:bottom w:val="single" w:sz="8" w:space="0" w:color="auto"/>
              <w:right w:val="nil"/>
            </w:tcBorders>
            <w:vAlign w:val="center"/>
          </w:tcPr>
          <w:p w14:paraId="6AE8FB2C" w14:textId="77777777" w:rsidR="007C2854" w:rsidRPr="002E42FD" w:rsidRDefault="007C2854" w:rsidP="007C2854">
            <w:pPr>
              <w:pStyle w:val="Nessunaspaziatura"/>
              <w:rPr>
                <w:b/>
              </w:rPr>
            </w:pPr>
            <w:r>
              <w:rPr>
                <w:b/>
              </w:rPr>
              <w:t>CNF/DNA</w:t>
            </w:r>
            <w:r>
              <w:rPr>
                <w:b/>
              </w:rPr>
              <w:br/>
              <w:t>80/20</w:t>
            </w:r>
          </w:p>
        </w:tc>
      </w:tr>
      <w:tr w:rsidR="007C2854" w14:paraId="686EDCAD" w14:textId="77777777" w:rsidTr="007C2854">
        <w:trPr>
          <w:trHeight w:val="1802"/>
        </w:trPr>
        <w:tc>
          <w:tcPr>
            <w:tcW w:w="2124" w:type="dxa"/>
            <w:tcBorders>
              <w:top w:val="single" w:sz="8" w:space="0" w:color="auto"/>
              <w:left w:val="nil"/>
              <w:bottom w:val="nil"/>
              <w:right w:val="nil"/>
            </w:tcBorders>
            <w:vAlign w:val="center"/>
          </w:tcPr>
          <w:p w14:paraId="1068D4EA" w14:textId="77777777" w:rsidR="007C2854" w:rsidRPr="002E42FD" w:rsidRDefault="007C2854" w:rsidP="007C2854">
            <w:pPr>
              <w:pStyle w:val="Nessunaspaziatura"/>
              <w:rPr>
                <w:b/>
                <w:lang w:val="it-IT"/>
              </w:rPr>
            </w:pPr>
            <w:r>
              <w:rPr>
                <w:b/>
                <w:lang w:val="it-IT"/>
              </w:rPr>
              <w:t>Processo a caldo</w:t>
            </w:r>
          </w:p>
        </w:tc>
        <w:tc>
          <w:tcPr>
            <w:tcW w:w="2125" w:type="dxa"/>
            <w:tcBorders>
              <w:top w:val="single" w:sz="8" w:space="0" w:color="auto"/>
              <w:left w:val="nil"/>
              <w:bottom w:val="nil"/>
              <w:right w:val="nil"/>
            </w:tcBorders>
            <w:vAlign w:val="center"/>
          </w:tcPr>
          <w:p w14:paraId="20BCBF1F" w14:textId="77777777" w:rsidR="007C2854" w:rsidRPr="002E42FD" w:rsidRDefault="007C2854" w:rsidP="007C2854">
            <w:pPr>
              <w:pStyle w:val="Nessunaspaziatura"/>
              <w:rPr>
                <w:b/>
              </w:rPr>
            </w:pPr>
            <w:r>
              <w:rPr>
                <w:noProof/>
                <w:lang w:val="it-IT" w:eastAsia="it-IT"/>
              </w:rPr>
              <w:drawing>
                <wp:anchor distT="0" distB="0" distL="114300" distR="114300" simplePos="0" relativeHeight="252019712" behindDoc="1" locked="0" layoutInCell="1" allowOverlap="1" wp14:anchorId="1D7E69C6" wp14:editId="15AC94F8">
                  <wp:simplePos x="0" y="0"/>
                  <wp:positionH relativeFrom="column">
                    <wp:posOffset>-65405</wp:posOffset>
                  </wp:positionH>
                  <wp:positionV relativeFrom="paragraph">
                    <wp:posOffset>95250</wp:posOffset>
                  </wp:positionV>
                  <wp:extent cx="1164590" cy="435610"/>
                  <wp:effectExtent l="2540" t="0" r="0" b="0"/>
                  <wp:wrapSquare wrapText="bothSides"/>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magini UL-94.jpg"/>
                          <pic:cNvPicPr/>
                        </pic:nvPicPr>
                        <pic:blipFill rotWithShape="1">
                          <a:blip r:embed="rId33">
                            <a:extLst>
                              <a:ext uri="{28A0092B-C50C-407E-A947-70E740481C1C}">
                                <a14:useLocalDpi xmlns:a14="http://schemas.microsoft.com/office/drawing/2010/main" val="0"/>
                              </a:ext>
                            </a:extLst>
                          </a:blip>
                          <a:srcRect l="59918" t="41030" r="10912" b="54059"/>
                          <a:stretch/>
                        </pic:blipFill>
                        <pic:spPr bwMode="auto">
                          <a:xfrm rot="16200000">
                            <a:off x="0" y="0"/>
                            <a:ext cx="1164590" cy="4356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125" w:type="dxa"/>
            <w:tcBorders>
              <w:top w:val="single" w:sz="8" w:space="0" w:color="auto"/>
              <w:left w:val="nil"/>
              <w:bottom w:val="nil"/>
              <w:right w:val="nil"/>
            </w:tcBorders>
            <w:vAlign w:val="center"/>
          </w:tcPr>
          <w:p w14:paraId="03FCBEE3" w14:textId="77777777" w:rsidR="007C2854" w:rsidRPr="002E42FD" w:rsidRDefault="007C2854" w:rsidP="007C2854">
            <w:pPr>
              <w:pStyle w:val="Nessunaspaziatura"/>
              <w:rPr>
                <w:b/>
              </w:rPr>
            </w:pPr>
            <w:r>
              <w:rPr>
                <w:noProof/>
                <w:lang w:val="it-IT" w:eastAsia="it-IT"/>
              </w:rPr>
              <w:drawing>
                <wp:anchor distT="0" distB="0" distL="114300" distR="114300" simplePos="0" relativeHeight="252020736" behindDoc="1" locked="0" layoutInCell="1" allowOverlap="1" wp14:anchorId="18DB9EE0" wp14:editId="3C6AB45E">
                  <wp:simplePos x="0" y="0"/>
                  <wp:positionH relativeFrom="page">
                    <wp:posOffset>81280</wp:posOffset>
                  </wp:positionH>
                  <wp:positionV relativeFrom="paragraph">
                    <wp:posOffset>280670</wp:posOffset>
                  </wp:positionV>
                  <wp:extent cx="1165860" cy="481965"/>
                  <wp:effectExtent l="0" t="953" r="0" b="0"/>
                  <wp:wrapTight wrapText="bothSides">
                    <wp:wrapPolygon edited="0">
                      <wp:start x="21618" y="43"/>
                      <wp:lineTo x="441" y="43"/>
                      <wp:lineTo x="441" y="20533"/>
                      <wp:lineTo x="21618" y="20533"/>
                      <wp:lineTo x="21618" y="43"/>
                    </wp:wrapPolygon>
                  </wp:wrapTight>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magini UL-94.jpg"/>
                          <pic:cNvPicPr/>
                        </pic:nvPicPr>
                        <pic:blipFill rotWithShape="1">
                          <a:blip r:embed="rId33">
                            <a:extLst>
                              <a:ext uri="{28A0092B-C50C-407E-A947-70E740481C1C}">
                                <a14:useLocalDpi xmlns:a14="http://schemas.microsoft.com/office/drawing/2010/main" val="0"/>
                              </a:ext>
                            </a:extLst>
                          </a:blip>
                          <a:srcRect l="17116" t="46033" r="51246" b="48076"/>
                          <a:stretch/>
                        </pic:blipFill>
                        <pic:spPr bwMode="auto">
                          <a:xfrm rot="16200000">
                            <a:off x="0" y="0"/>
                            <a:ext cx="1165860" cy="4819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128" w:type="dxa"/>
            <w:tcBorders>
              <w:top w:val="single" w:sz="8" w:space="0" w:color="auto"/>
              <w:left w:val="nil"/>
              <w:bottom w:val="nil"/>
              <w:right w:val="nil"/>
            </w:tcBorders>
            <w:vAlign w:val="center"/>
          </w:tcPr>
          <w:p w14:paraId="1233CDE7" w14:textId="77777777" w:rsidR="007C2854" w:rsidRPr="002E42FD" w:rsidRDefault="007C2854" w:rsidP="007C2854">
            <w:pPr>
              <w:pStyle w:val="Nessunaspaziatura"/>
              <w:rPr>
                <w:b/>
              </w:rPr>
            </w:pPr>
            <w:r>
              <w:rPr>
                <w:noProof/>
                <w:lang w:val="it-IT" w:eastAsia="it-IT"/>
              </w:rPr>
              <w:drawing>
                <wp:anchor distT="0" distB="0" distL="114300" distR="114300" simplePos="0" relativeHeight="252021760" behindDoc="1" locked="0" layoutInCell="1" allowOverlap="1" wp14:anchorId="64964E71" wp14:editId="754C2C26">
                  <wp:simplePos x="0" y="0"/>
                  <wp:positionH relativeFrom="page">
                    <wp:posOffset>43180</wp:posOffset>
                  </wp:positionH>
                  <wp:positionV relativeFrom="paragraph">
                    <wp:posOffset>294640</wp:posOffset>
                  </wp:positionV>
                  <wp:extent cx="1200785" cy="601345"/>
                  <wp:effectExtent l="0" t="5080" r="0" b="0"/>
                  <wp:wrapTight wrapText="bothSides">
                    <wp:wrapPolygon edited="0">
                      <wp:start x="21691" y="182"/>
                      <wp:lineTo x="445" y="182"/>
                      <wp:lineTo x="445" y="20710"/>
                      <wp:lineTo x="21691" y="20710"/>
                      <wp:lineTo x="21691" y="182"/>
                    </wp:wrapPolygon>
                  </wp:wrapTight>
                  <wp:docPr id="53" name="Im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magini UL-94.jpg"/>
                          <pic:cNvPicPr/>
                        </pic:nvPicPr>
                        <pic:blipFill rotWithShape="1">
                          <a:blip r:embed="rId33">
                            <a:extLst>
                              <a:ext uri="{28A0092B-C50C-407E-A947-70E740481C1C}">
                                <a14:useLocalDpi xmlns:a14="http://schemas.microsoft.com/office/drawing/2010/main" val="0"/>
                              </a:ext>
                            </a:extLst>
                          </a:blip>
                          <a:srcRect l="17960" t="65017" r="52023" b="28214"/>
                          <a:stretch/>
                        </pic:blipFill>
                        <pic:spPr bwMode="auto">
                          <a:xfrm rot="16200000">
                            <a:off x="0" y="0"/>
                            <a:ext cx="1200785" cy="6013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7C2854" w14:paraId="21B86E25" w14:textId="77777777" w:rsidTr="007C2854">
        <w:trPr>
          <w:trHeight w:val="534"/>
        </w:trPr>
        <w:tc>
          <w:tcPr>
            <w:tcW w:w="2124" w:type="dxa"/>
            <w:tcBorders>
              <w:top w:val="nil"/>
              <w:left w:val="nil"/>
              <w:bottom w:val="single" w:sz="8" w:space="0" w:color="auto"/>
              <w:right w:val="nil"/>
            </w:tcBorders>
            <w:vAlign w:val="center"/>
          </w:tcPr>
          <w:p w14:paraId="0014B6D0" w14:textId="77777777" w:rsidR="007C2854" w:rsidRPr="002E42FD" w:rsidRDefault="007C2854" w:rsidP="007C2854">
            <w:pPr>
              <w:pStyle w:val="Nessunaspaziatura"/>
              <w:rPr>
                <w:b/>
                <w:lang w:val="it-IT"/>
              </w:rPr>
            </w:pPr>
            <w:r>
              <w:rPr>
                <w:b/>
                <w:lang w:val="it-IT"/>
              </w:rPr>
              <w:t>Processo a freddo</w:t>
            </w:r>
          </w:p>
        </w:tc>
        <w:tc>
          <w:tcPr>
            <w:tcW w:w="2125" w:type="dxa"/>
            <w:tcBorders>
              <w:top w:val="nil"/>
              <w:left w:val="nil"/>
              <w:bottom w:val="single" w:sz="4" w:space="0" w:color="auto"/>
              <w:right w:val="nil"/>
            </w:tcBorders>
            <w:vAlign w:val="center"/>
          </w:tcPr>
          <w:p w14:paraId="35B5F47F" w14:textId="77777777" w:rsidR="007C2854" w:rsidRPr="002E42FD" w:rsidRDefault="007C2854" w:rsidP="007C2854">
            <w:pPr>
              <w:pStyle w:val="Nessunaspaziatura"/>
              <w:rPr>
                <w:b/>
              </w:rPr>
            </w:pPr>
            <w:r>
              <w:rPr>
                <w:noProof/>
                <w:lang w:val="it-IT" w:eastAsia="it-IT"/>
              </w:rPr>
              <w:drawing>
                <wp:anchor distT="0" distB="0" distL="114300" distR="114300" simplePos="0" relativeHeight="252022784" behindDoc="1" locked="0" layoutInCell="1" allowOverlap="1" wp14:anchorId="0646AB9D" wp14:editId="6032589C">
                  <wp:simplePos x="0" y="0"/>
                  <wp:positionH relativeFrom="column">
                    <wp:posOffset>-3175</wp:posOffset>
                  </wp:positionH>
                  <wp:positionV relativeFrom="paragraph">
                    <wp:posOffset>311785</wp:posOffset>
                  </wp:positionV>
                  <wp:extent cx="1107440" cy="483870"/>
                  <wp:effectExtent l="6985" t="0" r="4445" b="4445"/>
                  <wp:wrapTight wrapText="bothSides">
                    <wp:wrapPolygon edited="0">
                      <wp:start x="21464" y="-312"/>
                      <wp:lineTo x="285" y="-312"/>
                      <wp:lineTo x="285" y="20948"/>
                      <wp:lineTo x="21464" y="20948"/>
                      <wp:lineTo x="21464" y="-312"/>
                    </wp:wrapPolygon>
                  </wp:wrapTight>
                  <wp:docPr id="61" name="Im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magini UL-94.jpg"/>
                          <pic:cNvPicPr/>
                        </pic:nvPicPr>
                        <pic:blipFill rotWithShape="1">
                          <a:blip r:embed="rId33">
                            <a:extLst>
                              <a:ext uri="{28A0092B-C50C-407E-A947-70E740481C1C}">
                                <a14:useLocalDpi xmlns:a14="http://schemas.microsoft.com/office/drawing/2010/main" val="0"/>
                              </a:ext>
                            </a:extLst>
                          </a:blip>
                          <a:srcRect l="20717" t="4988" r="50755" b="89397"/>
                          <a:stretch/>
                        </pic:blipFill>
                        <pic:spPr bwMode="auto">
                          <a:xfrm rot="16200000">
                            <a:off x="0" y="0"/>
                            <a:ext cx="1107440" cy="4838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125" w:type="dxa"/>
            <w:tcBorders>
              <w:top w:val="nil"/>
              <w:left w:val="nil"/>
              <w:bottom w:val="single" w:sz="8" w:space="0" w:color="auto"/>
              <w:right w:val="nil"/>
            </w:tcBorders>
            <w:vAlign w:val="center"/>
          </w:tcPr>
          <w:p w14:paraId="2071890D" w14:textId="77777777" w:rsidR="007C2854" w:rsidRPr="002E42FD" w:rsidRDefault="007C2854" w:rsidP="007C2854">
            <w:pPr>
              <w:pStyle w:val="Nessunaspaziatura"/>
              <w:rPr>
                <w:b/>
              </w:rPr>
            </w:pPr>
            <w:r>
              <w:rPr>
                <w:noProof/>
                <w:lang w:val="it-IT" w:eastAsia="it-IT"/>
              </w:rPr>
              <w:drawing>
                <wp:anchor distT="0" distB="0" distL="114300" distR="114300" simplePos="0" relativeHeight="252023808" behindDoc="1" locked="0" layoutInCell="1" allowOverlap="1" wp14:anchorId="067E49D1" wp14:editId="35E2950B">
                  <wp:simplePos x="0" y="0"/>
                  <wp:positionH relativeFrom="page">
                    <wp:posOffset>137160</wp:posOffset>
                  </wp:positionH>
                  <wp:positionV relativeFrom="paragraph">
                    <wp:posOffset>294640</wp:posOffset>
                  </wp:positionV>
                  <wp:extent cx="1079500" cy="467995"/>
                  <wp:effectExtent l="952" t="0" r="7303" b="7302"/>
                  <wp:wrapTight wrapText="bothSides">
                    <wp:wrapPolygon edited="0">
                      <wp:start x="21581" y="-44"/>
                      <wp:lineTo x="235" y="-44"/>
                      <wp:lineTo x="235" y="21058"/>
                      <wp:lineTo x="21581" y="21058"/>
                      <wp:lineTo x="21581" y="-44"/>
                    </wp:wrapPolygon>
                  </wp:wrapTight>
                  <wp:docPr id="64" name="Immagin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magini UL-94.jpg"/>
                          <pic:cNvPicPr/>
                        </pic:nvPicPr>
                        <pic:blipFill rotWithShape="1">
                          <a:blip r:embed="rId33">
                            <a:extLst>
                              <a:ext uri="{28A0092B-C50C-407E-A947-70E740481C1C}">
                                <a14:useLocalDpi xmlns:a14="http://schemas.microsoft.com/office/drawing/2010/main" val="0"/>
                              </a:ext>
                            </a:extLst>
                          </a:blip>
                          <a:srcRect l="63157" t="67887" r="10976" b="27060"/>
                          <a:stretch/>
                        </pic:blipFill>
                        <pic:spPr bwMode="auto">
                          <a:xfrm rot="16200000">
                            <a:off x="0" y="0"/>
                            <a:ext cx="1079500" cy="467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128" w:type="dxa"/>
            <w:tcBorders>
              <w:top w:val="nil"/>
              <w:left w:val="nil"/>
              <w:bottom w:val="single" w:sz="4" w:space="0" w:color="auto"/>
              <w:right w:val="nil"/>
            </w:tcBorders>
            <w:vAlign w:val="center"/>
          </w:tcPr>
          <w:p w14:paraId="3EA381D4" w14:textId="77777777" w:rsidR="007C2854" w:rsidRPr="002E42FD" w:rsidRDefault="007C2854" w:rsidP="007C2854">
            <w:pPr>
              <w:pStyle w:val="Nessunaspaziatura"/>
              <w:rPr>
                <w:b/>
              </w:rPr>
            </w:pPr>
            <w:r>
              <w:rPr>
                <w:noProof/>
                <w:lang w:val="it-IT" w:eastAsia="it-IT"/>
              </w:rPr>
              <w:drawing>
                <wp:anchor distT="0" distB="0" distL="114300" distR="114300" simplePos="0" relativeHeight="252024832" behindDoc="1" locked="0" layoutInCell="1" allowOverlap="1" wp14:anchorId="507C90BA" wp14:editId="55C8FF38">
                  <wp:simplePos x="0" y="0"/>
                  <wp:positionH relativeFrom="column">
                    <wp:posOffset>97790</wp:posOffset>
                  </wp:positionH>
                  <wp:positionV relativeFrom="paragraph">
                    <wp:posOffset>229870</wp:posOffset>
                  </wp:positionV>
                  <wp:extent cx="1079500" cy="568325"/>
                  <wp:effectExtent l="7937" t="0" r="0" b="0"/>
                  <wp:wrapTight wrapText="bothSides">
                    <wp:wrapPolygon edited="0">
                      <wp:start x="21441" y="-302"/>
                      <wp:lineTo x="476" y="-302"/>
                      <wp:lineTo x="476" y="20695"/>
                      <wp:lineTo x="21441" y="20695"/>
                      <wp:lineTo x="21441" y="-302"/>
                    </wp:wrapPolygon>
                  </wp:wrapTight>
                  <wp:docPr id="65" name="Immagin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nfiammabilità 80_20freddo.jpg"/>
                          <pic:cNvPicPr/>
                        </pic:nvPicPr>
                        <pic:blipFill rotWithShape="1">
                          <a:blip r:embed="rId34">
                            <a:extLst>
                              <a:ext uri="{28A0092B-C50C-407E-A947-70E740481C1C}">
                                <a14:useLocalDpi xmlns:a14="http://schemas.microsoft.com/office/drawing/2010/main" val="0"/>
                              </a:ext>
                            </a:extLst>
                          </a:blip>
                          <a:srcRect l="29375" t="49877" r="26835" b="39751"/>
                          <a:stretch/>
                        </pic:blipFill>
                        <pic:spPr bwMode="auto">
                          <a:xfrm rot="16200000">
                            <a:off x="0" y="0"/>
                            <a:ext cx="1079500" cy="5683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14:paraId="1A3F2781" w14:textId="5BE5A4E4" w:rsidR="007C2854" w:rsidRDefault="007C2854" w:rsidP="00CC4A2B">
      <w:pPr>
        <w:rPr>
          <w:lang w:val="it-IT"/>
        </w:rPr>
      </w:pPr>
    </w:p>
    <w:p w14:paraId="66D85696" w14:textId="7F14D7BC" w:rsidR="007C2854" w:rsidRDefault="007C2854" w:rsidP="00CC4A2B">
      <w:pPr>
        <w:rPr>
          <w:lang w:val="it-IT"/>
        </w:rPr>
      </w:pPr>
    </w:p>
    <w:p w14:paraId="48D01F90" w14:textId="0F6A102F" w:rsidR="007C2854" w:rsidRDefault="007C2854" w:rsidP="00CC4A2B">
      <w:pPr>
        <w:rPr>
          <w:lang w:val="it-IT"/>
        </w:rPr>
      </w:pPr>
    </w:p>
    <w:p w14:paraId="7C0ECAD3" w14:textId="77777777" w:rsidR="007C2854" w:rsidRDefault="007C2854" w:rsidP="00CC4A2B">
      <w:pPr>
        <w:rPr>
          <w:lang w:val="it-IT"/>
        </w:rPr>
      </w:pPr>
    </w:p>
    <w:p w14:paraId="220BA984" w14:textId="77777777" w:rsidR="007C2854" w:rsidRDefault="007C2854" w:rsidP="00CC4A2B">
      <w:pPr>
        <w:rPr>
          <w:lang w:val="it-IT"/>
        </w:rPr>
      </w:pPr>
    </w:p>
    <w:p w14:paraId="37F8B809" w14:textId="5BB90CFB" w:rsidR="007C2854" w:rsidRDefault="007C2854" w:rsidP="00CC4A2B">
      <w:pPr>
        <w:rPr>
          <w:lang w:val="it-IT"/>
        </w:rPr>
      </w:pPr>
    </w:p>
    <w:p w14:paraId="6533DF9C" w14:textId="12164921" w:rsidR="007C2854" w:rsidRDefault="007C2854" w:rsidP="00CC4A2B">
      <w:pPr>
        <w:rPr>
          <w:lang w:val="it-IT"/>
        </w:rPr>
      </w:pPr>
    </w:p>
    <w:p w14:paraId="7C002836" w14:textId="77777777" w:rsidR="007C2854" w:rsidRDefault="007C2854" w:rsidP="00CC4A2B">
      <w:pPr>
        <w:rPr>
          <w:lang w:val="it-IT"/>
        </w:rPr>
      </w:pPr>
    </w:p>
    <w:p w14:paraId="4B04C285" w14:textId="77777777" w:rsidR="007C2854" w:rsidRDefault="007C2854" w:rsidP="00CC4A2B">
      <w:pPr>
        <w:rPr>
          <w:lang w:val="it-IT"/>
        </w:rPr>
      </w:pPr>
    </w:p>
    <w:p w14:paraId="7AC75407" w14:textId="77777777" w:rsidR="007C2854" w:rsidRDefault="007C2854" w:rsidP="00CC4A2B">
      <w:pPr>
        <w:rPr>
          <w:lang w:val="it-IT"/>
        </w:rPr>
      </w:pPr>
    </w:p>
    <w:p w14:paraId="35E57E83" w14:textId="07C80D22" w:rsidR="00EA26D0" w:rsidRPr="009C3F21" w:rsidRDefault="007C2854" w:rsidP="00CC4A2B">
      <w:pPr>
        <w:rPr>
          <w:lang w:val="it-IT"/>
        </w:rPr>
      </w:pPr>
      <w:r>
        <w:rPr>
          <w:noProof/>
          <w:lang w:val="it-IT" w:eastAsia="it-IT"/>
        </w:rPr>
        <mc:AlternateContent>
          <mc:Choice Requires="wps">
            <w:drawing>
              <wp:anchor distT="0" distB="0" distL="114300" distR="114300" simplePos="0" relativeHeight="252026880" behindDoc="0" locked="0" layoutInCell="1" allowOverlap="1" wp14:anchorId="6E07F7D0" wp14:editId="29F91989">
                <wp:simplePos x="0" y="0"/>
                <wp:positionH relativeFrom="margin">
                  <wp:posOffset>91440</wp:posOffset>
                </wp:positionH>
                <wp:positionV relativeFrom="paragraph">
                  <wp:posOffset>1087755</wp:posOffset>
                </wp:positionV>
                <wp:extent cx="5759450" cy="541020"/>
                <wp:effectExtent l="0" t="0" r="12700" b="11430"/>
                <wp:wrapSquare wrapText="bothSides"/>
                <wp:docPr id="58" name="Casella di testo 58"/>
                <wp:cNvGraphicFramePr/>
                <a:graphic xmlns:a="http://schemas.openxmlformats.org/drawingml/2006/main">
                  <a:graphicData uri="http://schemas.microsoft.com/office/word/2010/wordprocessingShape">
                    <wps:wsp>
                      <wps:cNvSpPr txBox="1"/>
                      <wps:spPr>
                        <a:xfrm>
                          <a:off x="0" y="0"/>
                          <a:ext cx="5759450" cy="541020"/>
                        </a:xfrm>
                        <a:prstGeom prst="rect">
                          <a:avLst/>
                        </a:prstGeom>
                        <a:noFill/>
                        <a:ln>
                          <a:noFill/>
                        </a:ln>
                      </wps:spPr>
                      <wps:txbx>
                        <w:txbxContent>
                          <w:p w14:paraId="13268704" w14:textId="77777777" w:rsidR="0049069B" w:rsidRPr="00487ABA" w:rsidRDefault="0049069B" w:rsidP="007C2854">
                            <w:pPr>
                              <w:pStyle w:val="Didascalia"/>
                              <w:ind w:firstLine="0"/>
                              <w:jc w:val="center"/>
                              <w:rPr>
                                <w:i w:val="0"/>
                                <w:noProof/>
                                <w:color w:val="000000" w:themeColor="text1"/>
                                <w:sz w:val="22"/>
                                <w:szCs w:val="22"/>
                              </w:rPr>
                            </w:pPr>
                            <w:r>
                              <w:rPr>
                                <w:b/>
                                <w:color w:val="000000" w:themeColor="text1"/>
                                <w:sz w:val="22"/>
                                <w:szCs w:val="22"/>
                              </w:rPr>
                              <w:t>Tabella</w:t>
                            </w:r>
                            <w:r w:rsidRPr="00487ABA">
                              <w:rPr>
                                <w:b/>
                                <w:color w:val="000000" w:themeColor="text1"/>
                                <w:sz w:val="22"/>
                                <w:szCs w:val="22"/>
                              </w:rPr>
                              <w:t xml:space="preserve"> 3.</w:t>
                            </w:r>
                            <w:r>
                              <w:rPr>
                                <w:b/>
                                <w:color w:val="000000" w:themeColor="text1"/>
                                <w:sz w:val="22"/>
                                <w:szCs w:val="22"/>
                              </w:rPr>
                              <w:t>4</w:t>
                            </w:r>
                            <w:r w:rsidRPr="00487ABA">
                              <w:rPr>
                                <w:i w:val="0"/>
                                <w:color w:val="000000" w:themeColor="text1"/>
                                <w:sz w:val="22"/>
                                <w:szCs w:val="22"/>
                              </w:rPr>
                              <w:t xml:space="preserve">- </w:t>
                            </w:r>
                            <w:r>
                              <w:rPr>
                                <w:i w:val="0"/>
                                <w:color w:val="000000" w:themeColor="text1"/>
                                <w:sz w:val="22"/>
                                <w:szCs w:val="22"/>
                              </w:rPr>
                              <w:t>Valore percentuale dei residui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07F7D0" id="Casella di testo 58" o:spid="_x0000_s1052" type="#_x0000_t202" style="position:absolute;left:0;text-align:left;margin-left:7.2pt;margin-top:85.65pt;width:453.5pt;height:42.6pt;z-index:252026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" filled="f" stroked="f">
                <v:textbox inset="0,0,0,0">
                  <w:txbxContent>
                    <w:p w14:paraId="13268704" w14:textId="77777777" w:rsidR="0049069B" w:rsidRPr="00487ABA" w:rsidRDefault="0049069B" w:rsidP="007C2854">
                      <w:pPr>
                        <w:pStyle w:val="Didascalia"/>
                        <w:ind w:firstLine="0"/>
                        <w:jc w:val="center"/>
                        <w:rPr>
                          <w:i w:val="0"/>
                          <w:noProof/>
                          <w:color w:val="000000" w:themeColor="text1"/>
                          <w:sz w:val="22"/>
                          <w:szCs w:val="22"/>
                        </w:rPr>
                      </w:pPr>
                      <w:r>
                        <w:rPr>
                          <w:b/>
                          <w:color w:val="000000" w:themeColor="text1"/>
                          <w:sz w:val="22"/>
                          <w:szCs w:val="22"/>
                        </w:rPr>
                        <w:t>Tabella</w:t>
                      </w:r>
                      <w:r w:rsidRPr="00487ABA">
                        <w:rPr>
                          <w:b/>
                          <w:color w:val="000000" w:themeColor="text1"/>
                          <w:sz w:val="22"/>
                          <w:szCs w:val="22"/>
                        </w:rPr>
                        <w:t xml:space="preserve"> 3.</w:t>
                      </w:r>
                      <w:r>
                        <w:rPr>
                          <w:b/>
                          <w:color w:val="000000" w:themeColor="text1"/>
                          <w:sz w:val="22"/>
                          <w:szCs w:val="22"/>
                        </w:rPr>
                        <w:t>4</w:t>
                      </w:r>
                      <w:r w:rsidRPr="00487ABA">
                        <w:rPr>
                          <w:i w:val="0"/>
                          <w:color w:val="000000" w:themeColor="text1"/>
                          <w:sz w:val="22"/>
                          <w:szCs w:val="22"/>
                        </w:rPr>
                        <w:t xml:space="preserve">- </w:t>
                      </w:r>
                      <w:r>
                        <w:rPr>
                          <w:i w:val="0"/>
                          <w:color w:val="000000" w:themeColor="text1"/>
                          <w:sz w:val="22"/>
                          <w:szCs w:val="22"/>
                        </w:rPr>
                        <w:t>Valore percentuale dei residui</w:t>
                      </w:r>
                    </w:p>
                  </w:txbxContent>
                </v:textbox>
                <w10:wrap type="square" anchorx="margin"/>
              </v:shape>
            </w:pict>
          </mc:Fallback>
        </mc:AlternateContent>
      </w:r>
      <w:r>
        <w:rPr>
          <w:noProof/>
          <w:lang w:val="it-IT" w:eastAsia="it-IT"/>
        </w:rPr>
        <mc:AlternateContent>
          <mc:Choice Requires="wps">
            <w:drawing>
              <wp:anchor distT="0" distB="0" distL="114300" distR="114300" simplePos="0" relativeHeight="251725824" behindDoc="0" locked="0" layoutInCell="1" allowOverlap="1" wp14:anchorId="6B672D41" wp14:editId="379C224A">
                <wp:simplePos x="0" y="0"/>
                <wp:positionH relativeFrom="margin">
                  <wp:align>left</wp:align>
                </wp:positionH>
                <wp:positionV relativeFrom="paragraph">
                  <wp:posOffset>481965</wp:posOffset>
                </wp:positionV>
                <wp:extent cx="5759450" cy="541020"/>
                <wp:effectExtent l="0" t="0" r="12700" b="11430"/>
                <wp:wrapSquare wrapText="bothSides"/>
                <wp:docPr id="97" name="Casella di testo 97"/>
                <wp:cNvGraphicFramePr/>
                <a:graphic xmlns:a="http://schemas.openxmlformats.org/drawingml/2006/main">
                  <a:graphicData uri="http://schemas.microsoft.com/office/word/2010/wordprocessingShape">
                    <wps:wsp>
                      <wps:cNvSpPr txBox="1"/>
                      <wps:spPr>
                        <a:xfrm>
                          <a:off x="0" y="0"/>
                          <a:ext cx="5759450" cy="541020"/>
                        </a:xfrm>
                        <a:prstGeom prst="rect">
                          <a:avLst/>
                        </a:prstGeom>
                        <a:noFill/>
                        <a:ln>
                          <a:noFill/>
                        </a:ln>
                      </wps:spPr>
                      <wps:txbx>
                        <w:txbxContent>
                          <w:p w14:paraId="32C686FC" w14:textId="28263251" w:rsidR="0049069B" w:rsidRPr="00487ABA" w:rsidRDefault="0049069B" w:rsidP="00487ABA">
                            <w:pPr>
                              <w:pStyle w:val="Didascalia"/>
                              <w:ind w:firstLine="0"/>
                              <w:jc w:val="center"/>
                              <w:rPr>
                                <w:i w:val="0"/>
                                <w:noProof/>
                                <w:color w:val="000000" w:themeColor="text1"/>
                                <w:sz w:val="22"/>
                                <w:szCs w:val="22"/>
                              </w:rPr>
                            </w:pPr>
                            <w:r w:rsidRPr="00487ABA">
                              <w:rPr>
                                <w:b/>
                                <w:color w:val="000000" w:themeColor="text1"/>
                                <w:sz w:val="22"/>
                                <w:szCs w:val="22"/>
                              </w:rPr>
                              <w:t>Figura 3.</w:t>
                            </w:r>
                            <w:r>
                              <w:rPr>
                                <w:b/>
                                <w:color w:val="000000" w:themeColor="text1"/>
                                <w:sz w:val="22"/>
                                <w:szCs w:val="22"/>
                              </w:rPr>
                              <w:t xml:space="preserve">9 </w:t>
                            </w:r>
                            <w:r w:rsidRPr="00487ABA">
                              <w:rPr>
                                <w:i w:val="0"/>
                                <w:color w:val="000000" w:themeColor="text1"/>
                                <w:sz w:val="22"/>
                                <w:szCs w:val="22"/>
                              </w:rPr>
                              <w:t xml:space="preserve">- Residui degli aerogel CNF/DNA in seguito al test di infiammabilità in configurazione </w:t>
                            </w:r>
                            <w:r>
                              <w:rPr>
                                <w:i w:val="0"/>
                                <w:color w:val="000000" w:themeColor="text1"/>
                                <w:sz w:val="22"/>
                                <w:szCs w:val="22"/>
                              </w:rPr>
                              <w:t>orizzontale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672D41" id="Casella di testo 97" o:spid="_x0000_s1053" type="#_x0000_t202" style="position:absolute;left:0;text-align:left;margin-left:0;margin-top:37.95pt;width:453.5pt;height:42.6pt;z-index:2517258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" filled="f" stroked="f">
                <v:textbox inset="0,0,0,0">
                  <w:txbxContent>
                    <w:p w14:paraId="32C686FC" w14:textId="28263251" w:rsidR="0049069B" w:rsidRPr="00487ABA" w:rsidRDefault="0049069B" w:rsidP="00487ABA">
                      <w:pPr>
                        <w:pStyle w:val="Didascalia"/>
                        <w:ind w:firstLine="0"/>
                        <w:jc w:val="center"/>
                        <w:rPr>
                          <w:i w:val="0"/>
                          <w:noProof/>
                          <w:color w:val="000000" w:themeColor="text1"/>
                          <w:sz w:val="22"/>
                          <w:szCs w:val="22"/>
                        </w:rPr>
                      </w:pPr>
                      <w:r w:rsidRPr="00487ABA">
                        <w:rPr>
                          <w:b/>
                          <w:color w:val="000000" w:themeColor="text1"/>
                          <w:sz w:val="22"/>
                          <w:szCs w:val="22"/>
                        </w:rPr>
                        <w:t>Figura 3.</w:t>
                      </w:r>
                      <w:r>
                        <w:rPr>
                          <w:b/>
                          <w:color w:val="000000" w:themeColor="text1"/>
                          <w:sz w:val="22"/>
                          <w:szCs w:val="22"/>
                        </w:rPr>
                        <w:t xml:space="preserve">9 </w:t>
                      </w:r>
                      <w:r w:rsidRPr="00487ABA">
                        <w:rPr>
                          <w:i w:val="0"/>
                          <w:color w:val="000000" w:themeColor="text1"/>
                          <w:sz w:val="22"/>
                          <w:szCs w:val="22"/>
                        </w:rPr>
                        <w:t xml:space="preserve">- Residui degli aerogel CNF/DNA in seguito al test di infiammabilità in configurazione </w:t>
                      </w:r>
                      <w:r>
                        <w:rPr>
                          <w:i w:val="0"/>
                          <w:color w:val="000000" w:themeColor="text1"/>
                          <w:sz w:val="22"/>
                          <w:szCs w:val="22"/>
                        </w:rPr>
                        <w:t>orizzontale</w:t>
                      </w:r>
                    </w:p>
                  </w:txbxContent>
                </v:textbox>
                <w10:wrap type="square" anchorx="margin"/>
              </v:shape>
            </w:pict>
          </mc:Fallback>
        </mc:AlternateContent>
      </w:r>
    </w:p>
    <w:tbl>
      <w:tblPr>
        <w:tblStyle w:val="Grigliatabella11"/>
        <w:tblpPr w:leftFromText="141" w:rightFromText="141" w:vertAnchor="page" w:horzAnchor="margin" w:tblpXSpec="center" w:tblpY="9769"/>
        <w:tblW w:w="44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4"/>
        <w:gridCol w:w="2224"/>
      </w:tblGrid>
      <w:tr w:rsidR="007C2854" w:rsidRPr="009C3F21" w14:paraId="54D8306E" w14:textId="77777777" w:rsidTr="007C2854">
        <w:trPr>
          <w:trHeight w:val="352"/>
        </w:trPr>
        <w:tc>
          <w:tcPr>
            <w:tcW w:w="2224" w:type="dxa"/>
            <w:tcBorders>
              <w:top w:val="single" w:sz="8" w:space="0" w:color="auto"/>
              <w:bottom w:val="single" w:sz="8" w:space="0" w:color="auto"/>
            </w:tcBorders>
            <w:vAlign w:val="center"/>
          </w:tcPr>
          <w:p w14:paraId="7DCD7441" w14:textId="77777777" w:rsidR="007C2854" w:rsidRPr="009C3F21" w:rsidRDefault="007C2854" w:rsidP="007C2854">
            <w:pPr>
              <w:spacing w:before="0" w:after="0" w:line="240" w:lineRule="auto"/>
              <w:ind w:left="0" w:firstLine="0"/>
              <w:jc w:val="center"/>
              <w:rPr>
                <w:b/>
                <w:sz w:val="20"/>
                <w:szCs w:val="20"/>
              </w:rPr>
            </w:pPr>
            <w:r w:rsidRPr="009C3F21">
              <w:rPr>
                <w:b/>
                <w:sz w:val="20"/>
                <w:szCs w:val="20"/>
              </w:rPr>
              <w:t>Campioni</w:t>
            </w:r>
          </w:p>
        </w:tc>
        <w:tc>
          <w:tcPr>
            <w:tcW w:w="2224" w:type="dxa"/>
            <w:tcBorders>
              <w:top w:val="single" w:sz="8" w:space="0" w:color="auto"/>
              <w:bottom w:val="single" w:sz="8" w:space="0" w:color="auto"/>
            </w:tcBorders>
            <w:vAlign w:val="center"/>
          </w:tcPr>
          <w:p w14:paraId="4DF1EB2E" w14:textId="77777777" w:rsidR="007C2854" w:rsidRPr="009C3F21" w:rsidRDefault="007C2854" w:rsidP="007C2854">
            <w:pPr>
              <w:spacing w:before="0" w:after="0" w:line="240" w:lineRule="auto"/>
              <w:ind w:left="0" w:firstLine="0"/>
              <w:jc w:val="center"/>
              <w:rPr>
                <w:rFonts w:cs="Times New Roman"/>
                <w:szCs w:val="24"/>
              </w:rPr>
            </w:pPr>
            <w:r w:rsidRPr="009C3F21">
              <w:rPr>
                <w:b/>
                <w:sz w:val="20"/>
                <w:szCs w:val="20"/>
              </w:rPr>
              <w:t>Residuo</w:t>
            </w:r>
            <m:oMath>
              <m:r>
                <m:rPr>
                  <m:sty m:val="b"/>
                </m:rPr>
                <w:rPr>
                  <w:rFonts w:ascii="Cambria Math" w:hAnsi="Cambria Math"/>
                  <w:sz w:val="20"/>
                  <w:szCs w:val="20"/>
                </w:rPr>
                <m:t>±</m:t>
              </m:r>
            </m:oMath>
            <w:r w:rsidRPr="009C3F21">
              <w:rPr>
                <w:b/>
                <w:sz w:val="20"/>
                <w:szCs w:val="20"/>
              </w:rPr>
              <w:t>σ</w:t>
            </w:r>
            <w:r w:rsidRPr="009C3F21">
              <w:rPr>
                <w:b/>
                <w:sz w:val="20"/>
                <w:szCs w:val="20"/>
              </w:rPr>
              <w:br/>
              <w:t>[%]</w:t>
            </w:r>
          </w:p>
        </w:tc>
      </w:tr>
      <w:tr w:rsidR="007C2854" w:rsidRPr="009C3F21" w14:paraId="0BD1EA74" w14:textId="77777777" w:rsidTr="007C2854">
        <w:trPr>
          <w:trHeight w:val="185"/>
        </w:trPr>
        <w:tc>
          <w:tcPr>
            <w:tcW w:w="2224" w:type="dxa"/>
            <w:tcBorders>
              <w:top w:val="single" w:sz="8" w:space="0" w:color="auto"/>
            </w:tcBorders>
            <w:vAlign w:val="center"/>
          </w:tcPr>
          <w:p w14:paraId="04C6DB4F" w14:textId="77777777" w:rsidR="007C2854" w:rsidRPr="009C3F21" w:rsidRDefault="007C2854" w:rsidP="007C2854">
            <w:pPr>
              <w:spacing w:before="0" w:after="0" w:line="240" w:lineRule="auto"/>
              <w:ind w:left="0" w:firstLine="0"/>
              <w:jc w:val="center"/>
              <w:rPr>
                <w:b/>
                <w:sz w:val="20"/>
                <w:szCs w:val="20"/>
              </w:rPr>
            </w:pPr>
            <w:r w:rsidRPr="009C3F21">
              <w:rPr>
                <w:b/>
                <w:sz w:val="20"/>
                <w:szCs w:val="20"/>
              </w:rPr>
              <w:t>CNF-</w:t>
            </w:r>
            <w:proofErr w:type="spellStart"/>
            <w:r w:rsidRPr="009C3F21">
              <w:rPr>
                <w:b/>
                <w:sz w:val="20"/>
                <w:szCs w:val="20"/>
              </w:rPr>
              <w:t>riferimento</w:t>
            </w:r>
            <w:proofErr w:type="spellEnd"/>
          </w:p>
        </w:tc>
        <w:tc>
          <w:tcPr>
            <w:tcW w:w="2224" w:type="dxa"/>
            <w:tcBorders>
              <w:top w:val="single" w:sz="8" w:space="0" w:color="auto"/>
            </w:tcBorders>
            <w:vAlign w:val="center"/>
          </w:tcPr>
          <w:p w14:paraId="5BD81607" w14:textId="77777777" w:rsidR="007C2854" w:rsidRPr="009C3F21" w:rsidRDefault="007C2854" w:rsidP="007C2854">
            <w:pPr>
              <w:spacing w:before="0" w:after="0" w:line="240" w:lineRule="auto"/>
              <w:ind w:left="0" w:firstLine="0"/>
              <w:jc w:val="center"/>
              <w:rPr>
                <w:sz w:val="20"/>
                <w:szCs w:val="20"/>
              </w:rPr>
            </w:pPr>
            <w:r w:rsidRPr="009C3F21">
              <w:rPr>
                <w:sz w:val="20"/>
                <w:szCs w:val="20"/>
              </w:rPr>
              <w:t>63,3</w:t>
            </w:r>
            <m:oMath>
              <m:r>
                <m:rPr>
                  <m:sty m:val="p"/>
                </m:rPr>
                <w:rPr>
                  <w:rFonts w:ascii="Cambria Math" w:hAnsi="Cambria Math"/>
                  <w:sz w:val="20"/>
                  <w:szCs w:val="20"/>
                </w:rPr>
                <m:t>±</m:t>
              </m:r>
            </m:oMath>
            <w:r w:rsidRPr="009C3F21">
              <w:rPr>
                <w:rFonts w:eastAsiaTheme="minorEastAsia"/>
                <w:sz w:val="20"/>
                <w:szCs w:val="20"/>
              </w:rPr>
              <w:t>5,7</w:t>
            </w:r>
          </w:p>
        </w:tc>
      </w:tr>
      <w:tr w:rsidR="007C2854" w:rsidRPr="009C3F21" w14:paraId="6B9EA1F0" w14:textId="77777777" w:rsidTr="007C2854">
        <w:trPr>
          <w:trHeight w:val="529"/>
        </w:trPr>
        <w:tc>
          <w:tcPr>
            <w:tcW w:w="2224" w:type="dxa"/>
            <w:vAlign w:val="center"/>
          </w:tcPr>
          <w:p w14:paraId="0F1C2ACD" w14:textId="77777777" w:rsidR="007C2854" w:rsidRPr="009C3F21" w:rsidRDefault="007C2854" w:rsidP="007C2854">
            <w:pPr>
              <w:spacing w:before="0" w:after="0" w:line="240" w:lineRule="auto"/>
              <w:ind w:left="0" w:firstLine="0"/>
              <w:jc w:val="center"/>
              <w:rPr>
                <w:b/>
                <w:sz w:val="20"/>
                <w:szCs w:val="20"/>
              </w:rPr>
            </w:pPr>
            <w:r w:rsidRPr="009C3F21">
              <w:rPr>
                <w:b/>
                <w:sz w:val="20"/>
                <w:szCs w:val="20"/>
              </w:rPr>
              <w:t>CNF/DNA</w:t>
            </w:r>
            <w:r w:rsidRPr="009C3F21">
              <w:rPr>
                <w:b/>
                <w:sz w:val="20"/>
                <w:szCs w:val="20"/>
              </w:rPr>
              <w:br/>
              <w:t>95/5</w:t>
            </w:r>
            <w:r w:rsidRPr="009C3F21">
              <w:rPr>
                <w:b/>
                <w:sz w:val="20"/>
                <w:szCs w:val="20"/>
              </w:rPr>
              <w:br/>
              <w:t>caldo</w:t>
            </w:r>
          </w:p>
        </w:tc>
        <w:tc>
          <w:tcPr>
            <w:tcW w:w="2224" w:type="dxa"/>
            <w:vAlign w:val="center"/>
          </w:tcPr>
          <w:p w14:paraId="46A2B8F6" w14:textId="241BB561" w:rsidR="007C2854" w:rsidRPr="009C3F21" w:rsidRDefault="001A037E" w:rsidP="007C2854">
            <w:pPr>
              <w:spacing w:before="0" w:after="0" w:line="240" w:lineRule="auto"/>
              <w:ind w:left="0" w:firstLine="0"/>
              <w:jc w:val="center"/>
              <w:rPr>
                <w:sz w:val="20"/>
                <w:szCs w:val="20"/>
              </w:rPr>
            </w:pPr>
            <m:oMath>
              <m:r>
                <m:rPr>
                  <m:sty m:val="p"/>
                </m:rPr>
                <w:rPr>
                  <w:rFonts w:ascii="Cambria Math" w:hAnsi="Cambria Math"/>
                  <w:sz w:val="20"/>
                  <w:szCs w:val="20"/>
                </w:rPr>
                <m:t>65±</m:t>
              </m:r>
            </m:oMath>
            <w:r w:rsidR="007C2854" w:rsidRPr="009C3F21">
              <w:rPr>
                <w:rFonts w:eastAsiaTheme="minorEastAsia"/>
                <w:sz w:val="20"/>
                <w:szCs w:val="20"/>
              </w:rPr>
              <w:t>1</w:t>
            </w:r>
            <w:r>
              <w:rPr>
                <w:rFonts w:eastAsiaTheme="minorEastAsia"/>
                <w:sz w:val="20"/>
                <w:szCs w:val="20"/>
              </w:rPr>
              <w:t>8</w:t>
            </w:r>
          </w:p>
        </w:tc>
      </w:tr>
      <w:tr w:rsidR="007C2854" w:rsidRPr="009C3F21" w14:paraId="0D5CC255" w14:textId="77777777" w:rsidTr="007C2854">
        <w:trPr>
          <w:trHeight w:val="538"/>
        </w:trPr>
        <w:tc>
          <w:tcPr>
            <w:tcW w:w="2224" w:type="dxa"/>
            <w:vAlign w:val="center"/>
          </w:tcPr>
          <w:p w14:paraId="3FB75598" w14:textId="77777777" w:rsidR="007C2854" w:rsidRPr="009C3F21" w:rsidRDefault="007C2854" w:rsidP="007C2854">
            <w:pPr>
              <w:spacing w:before="0" w:after="0" w:line="240" w:lineRule="auto"/>
              <w:ind w:left="0" w:firstLine="0"/>
              <w:jc w:val="center"/>
              <w:rPr>
                <w:b/>
                <w:sz w:val="20"/>
                <w:szCs w:val="20"/>
              </w:rPr>
            </w:pPr>
            <w:r w:rsidRPr="009C3F21">
              <w:rPr>
                <w:b/>
                <w:sz w:val="20"/>
                <w:szCs w:val="20"/>
              </w:rPr>
              <w:t>CNF/DNA</w:t>
            </w:r>
            <w:r w:rsidRPr="009C3F21">
              <w:rPr>
                <w:b/>
                <w:sz w:val="20"/>
                <w:szCs w:val="20"/>
              </w:rPr>
              <w:br/>
              <w:t>90/10</w:t>
            </w:r>
            <w:r w:rsidRPr="009C3F21">
              <w:rPr>
                <w:b/>
                <w:sz w:val="20"/>
                <w:szCs w:val="20"/>
              </w:rPr>
              <w:br/>
              <w:t>caldo</w:t>
            </w:r>
          </w:p>
        </w:tc>
        <w:tc>
          <w:tcPr>
            <w:tcW w:w="2224" w:type="dxa"/>
            <w:vAlign w:val="center"/>
          </w:tcPr>
          <w:p w14:paraId="775B8726" w14:textId="77777777" w:rsidR="007C2854" w:rsidRPr="009C3F21" w:rsidRDefault="007C2854" w:rsidP="007C2854">
            <w:pPr>
              <w:spacing w:before="0" w:after="0" w:line="240" w:lineRule="auto"/>
              <w:ind w:left="0" w:firstLine="0"/>
              <w:jc w:val="center"/>
              <w:rPr>
                <w:sz w:val="20"/>
                <w:szCs w:val="20"/>
              </w:rPr>
            </w:pPr>
            <w:r w:rsidRPr="009C3F21">
              <w:rPr>
                <w:sz w:val="20"/>
                <w:szCs w:val="20"/>
              </w:rPr>
              <w:t>93,3</w:t>
            </w:r>
            <m:oMath>
              <m:r>
                <m:rPr>
                  <m:sty m:val="p"/>
                </m:rPr>
                <w:rPr>
                  <w:rFonts w:ascii="Cambria Math" w:hAnsi="Cambria Math"/>
                  <w:sz w:val="20"/>
                  <w:szCs w:val="20"/>
                </w:rPr>
                <m:t>±</m:t>
              </m:r>
            </m:oMath>
            <w:r w:rsidRPr="009C3F21">
              <w:rPr>
                <w:rFonts w:eastAsiaTheme="minorEastAsia"/>
                <w:sz w:val="20"/>
                <w:szCs w:val="20"/>
              </w:rPr>
              <w:t>11,5</w:t>
            </w:r>
          </w:p>
        </w:tc>
      </w:tr>
      <w:tr w:rsidR="007C2854" w:rsidRPr="009C3F21" w14:paraId="34038ED1" w14:textId="77777777" w:rsidTr="007C2854">
        <w:trPr>
          <w:trHeight w:val="529"/>
        </w:trPr>
        <w:tc>
          <w:tcPr>
            <w:tcW w:w="2224" w:type="dxa"/>
            <w:vAlign w:val="center"/>
          </w:tcPr>
          <w:p w14:paraId="3A97DE5E" w14:textId="77777777" w:rsidR="007C2854" w:rsidRPr="009C3F21" w:rsidRDefault="007C2854" w:rsidP="007C2854">
            <w:pPr>
              <w:spacing w:before="0" w:after="0" w:line="240" w:lineRule="auto"/>
              <w:ind w:left="0" w:firstLine="0"/>
              <w:jc w:val="center"/>
              <w:rPr>
                <w:b/>
                <w:sz w:val="20"/>
                <w:szCs w:val="20"/>
              </w:rPr>
            </w:pPr>
            <w:r w:rsidRPr="009C3F21">
              <w:rPr>
                <w:b/>
                <w:sz w:val="20"/>
                <w:szCs w:val="20"/>
              </w:rPr>
              <w:t>CNF/DNA</w:t>
            </w:r>
            <w:r w:rsidRPr="009C3F21">
              <w:rPr>
                <w:b/>
                <w:sz w:val="20"/>
                <w:szCs w:val="20"/>
              </w:rPr>
              <w:br/>
              <w:t>80/20</w:t>
            </w:r>
            <w:r w:rsidRPr="009C3F21">
              <w:rPr>
                <w:b/>
                <w:sz w:val="20"/>
                <w:szCs w:val="20"/>
              </w:rPr>
              <w:br/>
              <w:t>caldo</w:t>
            </w:r>
          </w:p>
        </w:tc>
        <w:tc>
          <w:tcPr>
            <w:tcW w:w="2224" w:type="dxa"/>
            <w:vAlign w:val="center"/>
          </w:tcPr>
          <w:p w14:paraId="6F3A8B6C" w14:textId="77777777" w:rsidR="007C2854" w:rsidRPr="009C3F21" w:rsidRDefault="007C2854" w:rsidP="007C2854">
            <w:pPr>
              <w:spacing w:before="0" w:after="0" w:line="240" w:lineRule="auto"/>
              <w:ind w:left="0" w:firstLine="0"/>
              <w:jc w:val="center"/>
              <w:rPr>
                <w:sz w:val="20"/>
                <w:szCs w:val="20"/>
              </w:rPr>
            </w:pPr>
            <w:r w:rsidRPr="009C3F21">
              <w:rPr>
                <w:rFonts w:eastAsiaTheme="minorEastAsia"/>
                <w:sz w:val="20"/>
                <w:szCs w:val="20"/>
              </w:rPr>
              <w:t>95,2</w:t>
            </w:r>
            <m:oMath>
              <m:r>
                <m:rPr>
                  <m:sty m:val="p"/>
                </m:rPr>
                <w:rPr>
                  <w:rFonts w:ascii="Cambria Math" w:hAnsi="Cambria Math"/>
                  <w:sz w:val="20"/>
                  <w:szCs w:val="20"/>
                </w:rPr>
                <m:t>±</m:t>
              </m:r>
            </m:oMath>
            <w:r w:rsidRPr="009C3F21">
              <w:rPr>
                <w:rFonts w:eastAsiaTheme="minorEastAsia"/>
                <w:sz w:val="20"/>
                <w:szCs w:val="20"/>
              </w:rPr>
              <w:t>2,8,2</w:t>
            </w:r>
          </w:p>
        </w:tc>
      </w:tr>
      <w:tr w:rsidR="007C2854" w:rsidRPr="009C3F21" w14:paraId="3F51581C" w14:textId="77777777" w:rsidTr="007C2854">
        <w:trPr>
          <w:trHeight w:val="538"/>
        </w:trPr>
        <w:tc>
          <w:tcPr>
            <w:tcW w:w="2224" w:type="dxa"/>
            <w:vAlign w:val="center"/>
          </w:tcPr>
          <w:p w14:paraId="078AC703" w14:textId="77777777" w:rsidR="007C2854" w:rsidRPr="009C3F21" w:rsidRDefault="007C2854" w:rsidP="007C2854">
            <w:pPr>
              <w:spacing w:before="0" w:after="0" w:line="240" w:lineRule="auto"/>
              <w:ind w:left="0" w:firstLine="0"/>
              <w:jc w:val="center"/>
              <w:rPr>
                <w:b/>
                <w:sz w:val="20"/>
                <w:szCs w:val="20"/>
              </w:rPr>
            </w:pPr>
            <w:r w:rsidRPr="009C3F21">
              <w:rPr>
                <w:b/>
                <w:sz w:val="20"/>
                <w:szCs w:val="20"/>
              </w:rPr>
              <w:t>CNF/DNA</w:t>
            </w:r>
            <w:r w:rsidRPr="009C3F21">
              <w:rPr>
                <w:b/>
                <w:sz w:val="20"/>
                <w:szCs w:val="20"/>
              </w:rPr>
              <w:br/>
              <w:t>95/5</w:t>
            </w:r>
            <w:r w:rsidRPr="009C3F21">
              <w:rPr>
                <w:b/>
                <w:sz w:val="20"/>
                <w:szCs w:val="20"/>
              </w:rPr>
              <w:br/>
              <w:t>freddo</w:t>
            </w:r>
          </w:p>
        </w:tc>
        <w:tc>
          <w:tcPr>
            <w:tcW w:w="2224" w:type="dxa"/>
            <w:vAlign w:val="center"/>
          </w:tcPr>
          <w:p w14:paraId="720184D2" w14:textId="77777777" w:rsidR="007C2854" w:rsidRPr="009C3F21" w:rsidRDefault="007C2854" w:rsidP="007C2854">
            <w:pPr>
              <w:spacing w:before="0" w:after="0" w:line="240" w:lineRule="auto"/>
              <w:ind w:left="0" w:firstLine="0"/>
              <w:jc w:val="center"/>
              <w:rPr>
                <w:sz w:val="20"/>
                <w:szCs w:val="20"/>
              </w:rPr>
            </w:pPr>
            <w:r w:rsidRPr="009C3F21">
              <w:rPr>
                <w:rFonts w:eastAsiaTheme="minorEastAsia"/>
                <w:sz w:val="20"/>
                <w:szCs w:val="20"/>
              </w:rPr>
              <w:t>92,9</w:t>
            </w:r>
            <m:oMath>
              <m:r>
                <m:rPr>
                  <m:sty m:val="p"/>
                </m:rPr>
                <w:rPr>
                  <w:rFonts w:ascii="Cambria Math" w:hAnsi="Cambria Math"/>
                  <w:sz w:val="20"/>
                  <w:szCs w:val="20"/>
                </w:rPr>
                <m:t>±6,1</m:t>
              </m:r>
            </m:oMath>
          </w:p>
        </w:tc>
      </w:tr>
      <w:tr w:rsidR="007C2854" w:rsidRPr="009C3F21" w14:paraId="7091FCCC" w14:textId="77777777" w:rsidTr="007C2854">
        <w:trPr>
          <w:trHeight w:val="529"/>
        </w:trPr>
        <w:tc>
          <w:tcPr>
            <w:tcW w:w="2224" w:type="dxa"/>
            <w:vAlign w:val="center"/>
          </w:tcPr>
          <w:p w14:paraId="2EAE12B3" w14:textId="77777777" w:rsidR="007C2854" w:rsidRPr="009C3F21" w:rsidRDefault="007C2854" w:rsidP="007C2854">
            <w:pPr>
              <w:spacing w:before="0" w:after="0" w:line="240" w:lineRule="auto"/>
              <w:ind w:left="0" w:firstLine="0"/>
              <w:jc w:val="center"/>
              <w:rPr>
                <w:b/>
                <w:sz w:val="20"/>
                <w:szCs w:val="20"/>
              </w:rPr>
            </w:pPr>
            <w:r w:rsidRPr="009C3F21">
              <w:rPr>
                <w:b/>
                <w:sz w:val="20"/>
                <w:szCs w:val="20"/>
              </w:rPr>
              <w:t>CNF/DNA</w:t>
            </w:r>
            <w:r w:rsidRPr="009C3F21">
              <w:rPr>
                <w:b/>
                <w:sz w:val="20"/>
                <w:szCs w:val="20"/>
              </w:rPr>
              <w:br/>
              <w:t>90/10</w:t>
            </w:r>
            <w:r w:rsidRPr="009C3F21">
              <w:rPr>
                <w:b/>
                <w:sz w:val="20"/>
                <w:szCs w:val="20"/>
              </w:rPr>
              <w:br/>
              <w:t>freddo</w:t>
            </w:r>
          </w:p>
        </w:tc>
        <w:tc>
          <w:tcPr>
            <w:tcW w:w="2224" w:type="dxa"/>
            <w:vAlign w:val="center"/>
          </w:tcPr>
          <w:p w14:paraId="67101F69" w14:textId="77777777" w:rsidR="007C2854" w:rsidRPr="009C3F21" w:rsidRDefault="007C2854" w:rsidP="007C2854">
            <w:pPr>
              <w:spacing w:before="0" w:after="0" w:line="240" w:lineRule="auto"/>
              <w:ind w:left="0" w:firstLine="0"/>
              <w:jc w:val="center"/>
              <w:rPr>
                <w:sz w:val="20"/>
                <w:szCs w:val="20"/>
              </w:rPr>
            </w:pPr>
            <w:r w:rsidRPr="009C3F21">
              <w:rPr>
                <w:sz w:val="20"/>
                <w:szCs w:val="20"/>
              </w:rPr>
              <w:t>92,6</w:t>
            </w:r>
            <m:oMath>
              <m:r>
                <m:rPr>
                  <m:sty m:val="p"/>
                </m:rPr>
                <w:rPr>
                  <w:rFonts w:ascii="Cambria Math" w:hAnsi="Cambria Math"/>
                  <w:sz w:val="20"/>
                  <w:szCs w:val="20"/>
                </w:rPr>
                <m:t>±</m:t>
              </m:r>
            </m:oMath>
            <w:r w:rsidRPr="009C3F21">
              <w:rPr>
                <w:sz w:val="20"/>
                <w:szCs w:val="20"/>
              </w:rPr>
              <w:t>6,4</w:t>
            </w:r>
          </w:p>
        </w:tc>
      </w:tr>
      <w:tr w:rsidR="007C2854" w:rsidRPr="009C3F21" w14:paraId="5385FAD0" w14:textId="77777777" w:rsidTr="007C2854">
        <w:trPr>
          <w:trHeight w:val="529"/>
        </w:trPr>
        <w:tc>
          <w:tcPr>
            <w:tcW w:w="2224" w:type="dxa"/>
            <w:tcBorders>
              <w:bottom w:val="single" w:sz="8" w:space="0" w:color="auto"/>
            </w:tcBorders>
            <w:vAlign w:val="center"/>
          </w:tcPr>
          <w:p w14:paraId="2B9C0F67" w14:textId="77777777" w:rsidR="007C2854" w:rsidRPr="009C3F21" w:rsidRDefault="007C2854" w:rsidP="007C2854">
            <w:pPr>
              <w:spacing w:before="0" w:after="0" w:line="240" w:lineRule="auto"/>
              <w:ind w:left="0" w:firstLine="0"/>
              <w:jc w:val="center"/>
              <w:rPr>
                <w:b/>
                <w:sz w:val="20"/>
                <w:szCs w:val="20"/>
              </w:rPr>
            </w:pPr>
            <w:r w:rsidRPr="009C3F21">
              <w:rPr>
                <w:b/>
                <w:sz w:val="20"/>
                <w:szCs w:val="20"/>
              </w:rPr>
              <w:t>CNF/DNA</w:t>
            </w:r>
          </w:p>
          <w:p w14:paraId="1D07AE79" w14:textId="77777777" w:rsidR="007C2854" w:rsidRPr="009C3F21" w:rsidRDefault="007C2854" w:rsidP="007C2854">
            <w:pPr>
              <w:spacing w:before="0" w:after="0" w:line="240" w:lineRule="auto"/>
              <w:ind w:left="0" w:firstLine="0"/>
              <w:jc w:val="center"/>
              <w:rPr>
                <w:b/>
                <w:sz w:val="20"/>
                <w:szCs w:val="20"/>
              </w:rPr>
            </w:pPr>
            <w:r w:rsidRPr="009C3F21">
              <w:rPr>
                <w:b/>
                <w:sz w:val="20"/>
                <w:szCs w:val="20"/>
              </w:rPr>
              <w:t>80/20</w:t>
            </w:r>
            <w:r w:rsidRPr="009C3F21">
              <w:rPr>
                <w:b/>
                <w:sz w:val="20"/>
                <w:szCs w:val="20"/>
              </w:rPr>
              <w:br/>
              <w:t>freddo</w:t>
            </w:r>
          </w:p>
        </w:tc>
        <w:tc>
          <w:tcPr>
            <w:tcW w:w="2224" w:type="dxa"/>
            <w:tcBorders>
              <w:bottom w:val="single" w:sz="8" w:space="0" w:color="auto"/>
            </w:tcBorders>
            <w:vAlign w:val="center"/>
          </w:tcPr>
          <w:p w14:paraId="4ABD1972" w14:textId="77777777" w:rsidR="007C2854" w:rsidRPr="009C3F21" w:rsidRDefault="007C2854" w:rsidP="007C2854">
            <w:pPr>
              <w:spacing w:before="0" w:after="0" w:line="240" w:lineRule="auto"/>
              <w:ind w:left="0" w:firstLine="0"/>
              <w:jc w:val="center"/>
              <w:rPr>
                <w:rFonts w:eastAsiaTheme="minorEastAsia"/>
                <w:sz w:val="20"/>
                <w:szCs w:val="20"/>
              </w:rPr>
            </w:pPr>
            <m:oMathPara>
              <m:oMath>
                <m:r>
                  <m:rPr>
                    <m:sty m:val="p"/>
                  </m:rPr>
                  <w:rPr>
                    <w:rFonts w:ascii="Cambria Math" w:hAnsi="Cambria Math"/>
                    <w:sz w:val="20"/>
                    <w:szCs w:val="20"/>
                  </w:rPr>
                  <m:t>39,4±8,3</m:t>
                </m:r>
              </m:oMath>
            </m:oMathPara>
          </w:p>
        </w:tc>
      </w:tr>
    </w:tbl>
    <w:p w14:paraId="448F8267" w14:textId="01150564" w:rsidR="009C3F21" w:rsidRDefault="009C3F21" w:rsidP="0075399E">
      <w:pPr>
        <w:rPr>
          <w:lang w:val="it-IT"/>
        </w:rPr>
      </w:pPr>
    </w:p>
    <w:p w14:paraId="508A7BC3" w14:textId="0D4E0FB0" w:rsidR="009C3F21" w:rsidRDefault="009C3F21" w:rsidP="0075399E">
      <w:pPr>
        <w:rPr>
          <w:lang w:val="it-IT"/>
        </w:rPr>
      </w:pPr>
    </w:p>
    <w:p w14:paraId="6BBAD994" w14:textId="6C589E42" w:rsidR="009C3F21" w:rsidRDefault="009C3F21" w:rsidP="0075399E">
      <w:pPr>
        <w:rPr>
          <w:lang w:val="it-IT"/>
        </w:rPr>
      </w:pPr>
    </w:p>
    <w:p w14:paraId="7A39F8A0" w14:textId="4830A1FD" w:rsidR="009C3F21" w:rsidRDefault="009C3F21" w:rsidP="0075399E">
      <w:pPr>
        <w:rPr>
          <w:lang w:val="it-IT"/>
        </w:rPr>
      </w:pPr>
    </w:p>
    <w:p w14:paraId="1D0407B1" w14:textId="1A21F60C" w:rsidR="009C3F21" w:rsidRDefault="009C3F21" w:rsidP="0075399E">
      <w:pPr>
        <w:rPr>
          <w:lang w:val="it-IT"/>
        </w:rPr>
      </w:pPr>
    </w:p>
    <w:p w14:paraId="23E8F644" w14:textId="3B3C4241" w:rsidR="007C2854" w:rsidRDefault="007C2854" w:rsidP="0075399E">
      <w:pPr>
        <w:rPr>
          <w:lang w:val="it-IT"/>
        </w:rPr>
      </w:pPr>
    </w:p>
    <w:p w14:paraId="11C69042" w14:textId="0998E2E3" w:rsidR="007C2854" w:rsidRDefault="007C2854" w:rsidP="0075399E">
      <w:pPr>
        <w:rPr>
          <w:lang w:val="it-IT"/>
        </w:rPr>
      </w:pPr>
    </w:p>
    <w:p w14:paraId="4944C6B3" w14:textId="6E87AF9E" w:rsidR="007C2854" w:rsidRDefault="007C2854" w:rsidP="0075399E">
      <w:pPr>
        <w:rPr>
          <w:lang w:val="it-IT"/>
        </w:rPr>
      </w:pPr>
    </w:p>
    <w:p w14:paraId="0E6059FA" w14:textId="77777777" w:rsidR="007C2854" w:rsidRDefault="007C2854" w:rsidP="0075399E">
      <w:pPr>
        <w:rPr>
          <w:lang w:val="it-IT"/>
        </w:rPr>
      </w:pPr>
    </w:p>
    <w:p w14:paraId="417DD18E" w14:textId="77777777" w:rsidR="007C2854" w:rsidRDefault="007C2854" w:rsidP="0075399E">
      <w:pPr>
        <w:rPr>
          <w:lang w:val="it-IT"/>
        </w:rPr>
      </w:pPr>
    </w:p>
    <w:p w14:paraId="3EA7C4A1" w14:textId="21688332" w:rsidR="00C01AA4" w:rsidRDefault="00142F8F" w:rsidP="0075399E">
      <w:pPr>
        <w:rPr>
          <w:lang w:val="it-IT"/>
        </w:rPr>
      </w:pPr>
      <w:r>
        <w:rPr>
          <w:lang w:val="it-IT"/>
        </w:rPr>
        <w:lastRenderedPageBreak/>
        <w:t xml:space="preserve">Dalle immagini dei residui è possibile notare come il test di infiammabilità in configurazione orizzontale venga superato da tutti i campioni ad eccezione dell’aerogel di sola CNF e dell’aerogel all’80%wt di CNF e all’20%wt di DNA prodotto </w:t>
      </w:r>
      <w:r w:rsidR="00617C25">
        <w:rPr>
          <w:lang w:val="it-IT"/>
        </w:rPr>
        <w:t>a freddo, in quanto la prova può</w:t>
      </w:r>
      <w:r>
        <w:rPr>
          <w:lang w:val="it-IT"/>
        </w:rPr>
        <w:t xml:space="preserve"> essere considerata valida </w:t>
      </w:r>
      <w:r w:rsidR="00617C25">
        <w:rPr>
          <w:lang w:val="it-IT"/>
        </w:rPr>
        <w:t xml:space="preserve">solo se </w:t>
      </w:r>
      <w:r w:rsidR="00EF41E3">
        <w:rPr>
          <w:lang w:val="it-IT"/>
        </w:rPr>
        <w:t>la fiamma si estingue</w:t>
      </w:r>
      <w:r>
        <w:rPr>
          <w:lang w:val="it-IT"/>
        </w:rPr>
        <w:t xml:space="preserve"> entr</w:t>
      </w:r>
      <w:r w:rsidR="00EF41E3">
        <w:rPr>
          <w:lang w:val="it-IT"/>
        </w:rPr>
        <w:t>o</w:t>
      </w:r>
      <w:r>
        <w:rPr>
          <w:lang w:val="it-IT"/>
        </w:rPr>
        <w:t xml:space="preserve"> 1/5 della distanza del campione. </w:t>
      </w:r>
      <w:r w:rsidR="00C4616D">
        <w:rPr>
          <w:lang w:val="it-IT"/>
        </w:rPr>
        <w:t>Inoltre</w:t>
      </w:r>
      <w:r w:rsidR="00D2299B">
        <w:rPr>
          <w:lang w:val="it-IT"/>
        </w:rPr>
        <w:t>, appare evidente come l’aerogel di sola CNF si riduca di lunghezza e i</w:t>
      </w:r>
      <w:r w:rsidR="00E74D56">
        <w:rPr>
          <w:lang w:val="it-IT"/>
        </w:rPr>
        <w:t xml:space="preserve">l comportamento del campione 80%wt di CNF e all’20%wt di DNA prodotto a freddo </w:t>
      </w:r>
      <w:r w:rsidR="00D2299B">
        <w:rPr>
          <w:lang w:val="it-IT"/>
        </w:rPr>
        <w:t>è</w:t>
      </w:r>
      <w:r w:rsidR="00E74D56">
        <w:rPr>
          <w:lang w:val="it-IT"/>
        </w:rPr>
        <w:t xml:space="preserve"> ben diverso rispetto al campione prodotto a caldo. </w:t>
      </w:r>
    </w:p>
    <w:p w14:paraId="452F1839" w14:textId="7D7DB239" w:rsidR="0004175D" w:rsidRPr="00083AD3" w:rsidRDefault="00F96F0D" w:rsidP="0004175D">
      <w:pPr>
        <w:pStyle w:val="Titolo3"/>
        <w:rPr>
          <w:lang w:val="it-IT"/>
        </w:rPr>
      </w:pPr>
      <w:bookmarkStart w:id="280" w:name="_Toc139387621"/>
      <w:r>
        <w:rPr>
          <w:lang w:val="it-IT"/>
        </w:rPr>
        <w:t>C</w:t>
      </w:r>
      <w:r w:rsidR="0004175D" w:rsidRPr="00083AD3">
        <w:rPr>
          <w:lang w:val="it-IT"/>
        </w:rPr>
        <w:t xml:space="preserve">omportamento </w:t>
      </w:r>
      <w:r w:rsidR="001A037E">
        <w:rPr>
          <w:lang w:val="it-IT"/>
        </w:rPr>
        <w:t>forzata</w:t>
      </w:r>
      <w:bookmarkEnd w:id="280"/>
    </w:p>
    <w:p w14:paraId="3AC12457" w14:textId="06B7D55B" w:rsidR="002C36FB" w:rsidRDefault="0004175D" w:rsidP="00695B21">
      <w:pPr>
        <w:rPr>
          <w:lang w:val="it-IT"/>
        </w:rPr>
      </w:pPr>
      <w:r>
        <w:rPr>
          <w:lang w:val="it-IT"/>
        </w:rPr>
        <w:t xml:space="preserve">Le proprietà </w:t>
      </w:r>
      <w:r w:rsidR="001A037E">
        <w:rPr>
          <w:lang w:val="it-IT"/>
        </w:rPr>
        <w:t xml:space="preserve">di ritardo alla </w:t>
      </w:r>
      <w:r w:rsidR="001C40B8">
        <w:rPr>
          <w:lang w:val="it-IT"/>
        </w:rPr>
        <w:t>fiamma</w:t>
      </w:r>
      <w:r>
        <w:rPr>
          <w:lang w:val="it-IT"/>
        </w:rPr>
        <w:t xml:space="preserve"> degli aerogel sono state testate mediante il test calorimetrico a consumo di ossigeno. Questo test fornisce informazioni sul comportamento del materiale quando è esposto a un flusso di calore di 35 </w:t>
      </w:r>
      <w:r w:rsidR="00503D3C">
        <w:rPr>
          <w:lang w:val="it-IT"/>
        </w:rPr>
        <w:t>K</w:t>
      </w:r>
      <w:r>
        <w:rPr>
          <w:lang w:val="it-IT"/>
        </w:rPr>
        <w:t>W/m</w:t>
      </w:r>
      <w:r>
        <w:rPr>
          <w:vertAlign w:val="superscript"/>
          <w:lang w:val="it-IT"/>
        </w:rPr>
        <w:t>2</w:t>
      </w:r>
      <w:r>
        <w:rPr>
          <w:lang w:val="it-IT"/>
        </w:rPr>
        <w:t xml:space="preserve">, tipico delle fasi iniziali di un incendio. Durante il test, il flusso di calore applicato al campione provoca la decomposizione del materiale, con conseguente rilascio di sostanze volatili infiammabili. In queste condizioni, i campioni tendono ad innescare e bruciare. </w:t>
      </w:r>
    </w:p>
    <w:p w14:paraId="1E9BEB15" w14:textId="0B9ACE88" w:rsidR="00695B21" w:rsidRDefault="007C2854" w:rsidP="00695B21">
      <w:pPr>
        <w:rPr>
          <w:lang w:val="it-IT"/>
        </w:rPr>
      </w:pPr>
      <w:r>
        <w:rPr>
          <w:noProof/>
          <w:lang w:val="it-IT" w:eastAsia="it-IT"/>
        </w:rPr>
        <w:drawing>
          <wp:anchor distT="0" distB="0" distL="114300" distR="114300" simplePos="0" relativeHeight="251726848" behindDoc="1" locked="0" layoutInCell="1" allowOverlap="1" wp14:anchorId="3D5E0768" wp14:editId="67542426">
            <wp:simplePos x="0" y="0"/>
            <wp:positionH relativeFrom="margin">
              <wp:posOffset>113030</wp:posOffset>
            </wp:positionH>
            <wp:positionV relativeFrom="paragraph">
              <wp:posOffset>2317750</wp:posOffset>
            </wp:positionV>
            <wp:extent cx="5759450" cy="2289810"/>
            <wp:effectExtent l="0" t="0" r="0" b="0"/>
            <wp:wrapTight wrapText="bothSides">
              <wp:wrapPolygon edited="0">
                <wp:start x="12217" y="180"/>
                <wp:lineTo x="0" y="719"/>
                <wp:lineTo x="0" y="21384"/>
                <wp:lineTo x="21505" y="21384"/>
                <wp:lineTo x="21505" y="1258"/>
                <wp:lineTo x="12574" y="180"/>
                <wp:lineTo x="12217" y="180"/>
              </wp:wrapPolygon>
            </wp:wrapTight>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 20"/>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5759450" cy="2289810"/>
                    </a:xfrm>
                    <a:prstGeom prst="rect">
                      <a:avLst/>
                    </a:prstGeom>
                  </pic:spPr>
                </pic:pic>
              </a:graphicData>
            </a:graphic>
            <wp14:sizeRelH relativeFrom="margin">
              <wp14:pctWidth>0</wp14:pctWidth>
            </wp14:sizeRelH>
            <wp14:sizeRelV relativeFrom="margin">
              <wp14:pctHeight>0</wp14:pctHeight>
            </wp14:sizeRelV>
          </wp:anchor>
        </w:drawing>
      </w:r>
      <w:r w:rsidR="001B7C1C">
        <w:rPr>
          <w:noProof/>
          <w:lang w:val="it-IT" w:eastAsia="it-IT"/>
        </w:rPr>
        <mc:AlternateContent>
          <mc:Choice Requires="wps">
            <w:drawing>
              <wp:anchor distT="0" distB="0" distL="114300" distR="114300" simplePos="0" relativeHeight="251728896" behindDoc="1" locked="0" layoutInCell="1" allowOverlap="1" wp14:anchorId="635C93C2" wp14:editId="0F033581">
                <wp:simplePos x="0" y="0"/>
                <wp:positionH relativeFrom="margin">
                  <wp:posOffset>501650</wp:posOffset>
                </wp:positionH>
                <wp:positionV relativeFrom="paragraph">
                  <wp:posOffset>4828540</wp:posOffset>
                </wp:positionV>
                <wp:extent cx="5210810" cy="358140"/>
                <wp:effectExtent l="0" t="0" r="8890" b="3810"/>
                <wp:wrapTight wrapText="bothSides">
                  <wp:wrapPolygon edited="0">
                    <wp:start x="0" y="0"/>
                    <wp:lineTo x="0" y="20681"/>
                    <wp:lineTo x="21558" y="20681"/>
                    <wp:lineTo x="21558" y="0"/>
                    <wp:lineTo x="0" y="0"/>
                  </wp:wrapPolygon>
                </wp:wrapTight>
                <wp:docPr id="28" name="Casella di testo 28"/>
                <wp:cNvGraphicFramePr/>
                <a:graphic xmlns:a="http://schemas.openxmlformats.org/drawingml/2006/main">
                  <a:graphicData uri="http://schemas.microsoft.com/office/word/2010/wordprocessingShape">
                    <wps:wsp>
                      <wps:cNvSpPr txBox="1"/>
                      <wps:spPr>
                        <a:xfrm>
                          <a:off x="0" y="0"/>
                          <a:ext cx="5210810" cy="358140"/>
                        </a:xfrm>
                        <a:prstGeom prst="rect">
                          <a:avLst/>
                        </a:prstGeom>
                        <a:noFill/>
                        <a:ln>
                          <a:noFill/>
                        </a:ln>
                      </wps:spPr>
                      <wps:txbx>
                        <w:txbxContent>
                          <w:p w14:paraId="69ADDA38" w14:textId="53C33A02" w:rsidR="0049069B" w:rsidRDefault="0049069B" w:rsidP="007503F0">
                            <w:pPr>
                              <w:pStyle w:val="Nessunaspaziatura"/>
                              <w:rPr>
                                <w:sz w:val="22"/>
                                <w:lang w:val="it-IT"/>
                              </w:rPr>
                            </w:pPr>
                            <w:r w:rsidRPr="007503F0">
                              <w:rPr>
                                <w:b/>
                                <w:i/>
                                <w:sz w:val="22"/>
                                <w:lang w:val="it-IT"/>
                              </w:rPr>
                              <w:t>Figura 3.</w:t>
                            </w:r>
                            <w:r>
                              <w:rPr>
                                <w:b/>
                                <w:i/>
                                <w:sz w:val="22"/>
                                <w:lang w:val="it-IT"/>
                              </w:rPr>
                              <w:t xml:space="preserve">10 </w:t>
                            </w:r>
                            <w:r w:rsidRPr="007503F0">
                              <w:rPr>
                                <w:i/>
                                <w:sz w:val="22"/>
                                <w:lang w:val="it-IT"/>
                              </w:rPr>
                              <w:t>-</w:t>
                            </w:r>
                            <w:r w:rsidRPr="007503F0">
                              <w:rPr>
                                <w:sz w:val="22"/>
                                <w:lang w:val="it-IT"/>
                              </w:rPr>
                              <w:t xml:space="preserve"> Curve HRR-Tempo relative agli aerogel CNF/DNA alle diverse concentrazioni prodotte a caldo (a) e a freddo (b)</w:t>
                            </w:r>
                          </w:p>
                          <w:p w14:paraId="4D998A1C" w14:textId="77777777" w:rsidR="0049069B" w:rsidRPr="007503F0" w:rsidRDefault="0049069B" w:rsidP="007503F0">
                            <w:pPr>
                              <w:rPr>
                                <w:lang w:val="it-I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5C93C2" id="Casella di testo 28" o:spid="_x0000_s1054" type="#_x0000_t202" style="position:absolute;left:0;text-align:left;margin-left:39.5pt;margin-top:380.2pt;width:410.3pt;height:28.2pt;z-index:-251587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" filled="f" stroked="f">
                <v:textbox inset="0,0,0,0">
                  <w:txbxContent>
                    <w:p w14:paraId="69ADDA38" w14:textId="53C33A02" w:rsidR="0049069B" w:rsidRDefault="0049069B" w:rsidP="007503F0">
                      <w:pPr>
                        <w:pStyle w:val="Nessunaspaziatura"/>
                        <w:rPr>
                          <w:sz w:val="22"/>
                          <w:lang w:val="it-IT"/>
                        </w:rPr>
                      </w:pPr>
                      <w:r w:rsidRPr="007503F0">
                        <w:rPr>
                          <w:b/>
                          <w:i/>
                          <w:sz w:val="22"/>
                          <w:lang w:val="it-IT"/>
                        </w:rPr>
                        <w:t>Figura 3.</w:t>
                      </w:r>
                      <w:r>
                        <w:rPr>
                          <w:b/>
                          <w:i/>
                          <w:sz w:val="22"/>
                          <w:lang w:val="it-IT"/>
                        </w:rPr>
                        <w:t xml:space="preserve">10 </w:t>
                      </w:r>
                      <w:r w:rsidRPr="007503F0">
                        <w:rPr>
                          <w:i/>
                          <w:sz w:val="22"/>
                          <w:lang w:val="it-IT"/>
                        </w:rPr>
                        <w:t>-</w:t>
                      </w:r>
                      <w:r w:rsidRPr="007503F0">
                        <w:rPr>
                          <w:sz w:val="22"/>
                          <w:lang w:val="it-IT"/>
                        </w:rPr>
                        <w:t xml:space="preserve"> Curve HRR-Tempo relative agli aerogel CNF/DNA alle diverse concentrazioni prodotte a caldo (a) e a freddo (b)</w:t>
                      </w:r>
                    </w:p>
                    <w:p w14:paraId="4D998A1C" w14:textId="77777777" w:rsidR="0049069B" w:rsidRPr="007503F0" w:rsidRDefault="0049069B" w:rsidP="007503F0">
                      <w:pPr>
                        <w:rPr>
                          <w:lang w:val="it-IT"/>
                        </w:rPr>
                      </w:pPr>
                    </w:p>
                  </w:txbxContent>
                </v:textbox>
                <w10:wrap type="tight" anchorx="margin"/>
              </v:shape>
            </w:pict>
          </mc:Fallback>
        </mc:AlternateContent>
      </w:r>
      <w:r w:rsidR="0004175D">
        <w:rPr>
          <w:lang w:val="it-IT"/>
        </w:rPr>
        <w:t xml:space="preserve">In </w:t>
      </w:r>
      <w:r w:rsidR="0004175D">
        <w:rPr>
          <w:i/>
          <w:lang w:val="it-IT"/>
        </w:rPr>
        <w:t>Figura 3.</w:t>
      </w:r>
      <w:r w:rsidR="0042011A">
        <w:rPr>
          <w:i/>
          <w:lang w:val="it-IT"/>
        </w:rPr>
        <w:t>10</w:t>
      </w:r>
      <w:r w:rsidR="0004175D">
        <w:rPr>
          <w:i/>
          <w:lang w:val="it-IT"/>
        </w:rPr>
        <w:t xml:space="preserve"> </w:t>
      </w:r>
      <w:r w:rsidR="001A037E">
        <w:rPr>
          <w:lang w:val="it-IT"/>
        </w:rPr>
        <w:t>è riportato</w:t>
      </w:r>
      <w:r w:rsidR="0004175D">
        <w:rPr>
          <w:lang w:val="it-IT"/>
        </w:rPr>
        <w:t xml:space="preserve"> l’andamento riguardo la velocità di rilascio di calore (HRR) in funzione del tempo per i campioni di aerogel CNF/DNA alle diverse concentrazioni, tenendo conto delle due modalità di processo. Inoltre, è stato incluso </w:t>
      </w:r>
      <w:r w:rsidR="00A95AF4">
        <w:rPr>
          <w:lang w:val="it-IT"/>
        </w:rPr>
        <w:t>il comportamento</w:t>
      </w:r>
      <w:r w:rsidR="0004175D">
        <w:rPr>
          <w:lang w:val="it-IT"/>
        </w:rPr>
        <w:t xml:space="preserve"> dell’aerogel di</w:t>
      </w:r>
      <w:r w:rsidR="00A95AF4">
        <w:rPr>
          <w:lang w:val="it-IT"/>
        </w:rPr>
        <w:t xml:space="preserve"> sola</w:t>
      </w:r>
      <w:r w:rsidR="0004175D">
        <w:rPr>
          <w:lang w:val="it-IT"/>
        </w:rPr>
        <w:t xml:space="preserve"> CNF come riferimento. </w:t>
      </w:r>
      <w:r w:rsidR="00747D9B">
        <w:rPr>
          <w:lang w:val="it-IT"/>
        </w:rPr>
        <w:t>I risultati del test sono riportat</w:t>
      </w:r>
      <w:r w:rsidR="00591004">
        <w:rPr>
          <w:lang w:val="it-IT"/>
        </w:rPr>
        <w:t>i</w:t>
      </w:r>
      <w:r w:rsidR="00747D9B">
        <w:rPr>
          <w:lang w:val="it-IT"/>
        </w:rPr>
        <w:t xml:space="preserve"> come media aritmetica delle tre misurazioni. </w:t>
      </w:r>
      <w:r w:rsidR="00695B21">
        <w:rPr>
          <w:lang w:val="it-IT"/>
        </w:rPr>
        <w:t xml:space="preserve">In </w:t>
      </w:r>
      <w:r w:rsidR="00695B21">
        <w:rPr>
          <w:i/>
          <w:lang w:val="it-IT"/>
        </w:rPr>
        <w:t>Tabella 3.</w:t>
      </w:r>
      <w:r w:rsidR="0042011A">
        <w:rPr>
          <w:i/>
          <w:lang w:val="it-IT"/>
        </w:rPr>
        <w:t>5</w:t>
      </w:r>
      <w:r w:rsidR="00695B21">
        <w:rPr>
          <w:i/>
          <w:lang w:val="it-IT"/>
        </w:rPr>
        <w:t xml:space="preserve"> </w:t>
      </w:r>
      <w:r w:rsidR="00695B21">
        <w:rPr>
          <w:lang w:val="it-IT"/>
        </w:rPr>
        <w:t xml:space="preserve">sono riportati i risultati della prova considerando l’errore calcolato come deviazione standard. Si osserva come i valori relativi al totale dei fumi rilasciati (TSR) per gli aerogel prodotti a caldo sia inferiore rispetto all’aerogel costituito solo da CNF. Tuttavia, tali valori aumentano con l’incremento della concentrazione di DNA. Quest’ultimo dato è significativo perché un’elevata quantità di fumi rilasciati durante la combustione può compromettere la sicurezza delle persone che cercano di evacuare. </w:t>
      </w:r>
      <w:r w:rsidR="00AC1843">
        <w:rPr>
          <w:lang w:val="it-IT"/>
        </w:rPr>
        <w:t>Infatti,</w:t>
      </w:r>
      <w:r w:rsidR="00695B21">
        <w:rPr>
          <w:lang w:val="it-IT"/>
        </w:rPr>
        <w:t xml:space="preserve"> i fumi possono ridurre la capacità di reazione e contribuire alla perdita di conoscenza. </w:t>
      </w:r>
    </w:p>
    <w:p w14:paraId="5E96576C" w14:textId="77777777" w:rsidR="0004175D" w:rsidRDefault="0004175D" w:rsidP="0093047D">
      <w:pPr>
        <w:rPr>
          <w:lang w:val="it-IT"/>
        </w:rPr>
      </w:pPr>
    </w:p>
    <w:tbl>
      <w:tblPr>
        <w:tblStyle w:val="Grigliatabella10"/>
        <w:tblpPr w:leftFromText="141" w:rightFromText="141" w:vertAnchor="page" w:horzAnchor="margin" w:tblpXSpec="center" w:tblpY="223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94"/>
        <w:gridCol w:w="938"/>
        <w:gridCol w:w="1186"/>
        <w:gridCol w:w="1005"/>
        <w:gridCol w:w="991"/>
        <w:gridCol w:w="1164"/>
        <w:gridCol w:w="1119"/>
        <w:gridCol w:w="1116"/>
      </w:tblGrid>
      <w:tr w:rsidR="002C36FB" w:rsidRPr="0093047D" w14:paraId="1011B16B" w14:textId="77777777" w:rsidTr="007E78DC">
        <w:trPr>
          <w:trHeight w:val="689"/>
          <w:jc w:val="center"/>
        </w:trPr>
        <w:tc>
          <w:tcPr>
            <w:tcW w:w="1194" w:type="dxa"/>
            <w:tcBorders>
              <w:top w:val="single" w:sz="8" w:space="0" w:color="auto"/>
              <w:bottom w:val="single" w:sz="8" w:space="0" w:color="auto"/>
            </w:tcBorders>
            <w:vAlign w:val="center"/>
          </w:tcPr>
          <w:p w14:paraId="48A4BF6C" w14:textId="77777777" w:rsidR="002C36FB" w:rsidRPr="0093047D" w:rsidRDefault="002C36FB" w:rsidP="00B97239">
            <w:pPr>
              <w:spacing w:before="0" w:after="0" w:line="240" w:lineRule="auto"/>
              <w:ind w:left="0" w:firstLine="0"/>
              <w:jc w:val="center"/>
              <w:rPr>
                <w:b/>
                <w:sz w:val="20"/>
                <w:szCs w:val="20"/>
              </w:rPr>
            </w:pPr>
            <w:r w:rsidRPr="0093047D">
              <w:rPr>
                <w:b/>
                <w:sz w:val="20"/>
                <w:szCs w:val="20"/>
              </w:rPr>
              <w:lastRenderedPageBreak/>
              <w:t>Campioni</w:t>
            </w:r>
          </w:p>
        </w:tc>
        <w:tc>
          <w:tcPr>
            <w:tcW w:w="938" w:type="dxa"/>
            <w:tcBorders>
              <w:top w:val="single" w:sz="8" w:space="0" w:color="auto"/>
              <w:bottom w:val="single" w:sz="8" w:space="0" w:color="auto"/>
            </w:tcBorders>
            <w:vAlign w:val="center"/>
          </w:tcPr>
          <w:p w14:paraId="73506F5E" w14:textId="77777777" w:rsidR="002C36FB" w:rsidRPr="0093047D" w:rsidRDefault="002C36FB" w:rsidP="00B97239">
            <w:pPr>
              <w:spacing w:before="0" w:after="0" w:line="240" w:lineRule="auto"/>
              <w:ind w:left="0" w:firstLine="0"/>
              <w:jc w:val="center"/>
              <w:rPr>
                <w:b/>
                <w:sz w:val="20"/>
                <w:szCs w:val="20"/>
              </w:rPr>
            </w:pPr>
            <w:r w:rsidRPr="0093047D">
              <w:rPr>
                <w:b/>
                <w:sz w:val="20"/>
                <w:szCs w:val="20"/>
              </w:rPr>
              <w:t>TTI</w:t>
            </w:r>
            <m:oMath>
              <m:r>
                <m:rPr>
                  <m:sty m:val="b"/>
                </m:rPr>
                <w:rPr>
                  <w:rFonts w:ascii="Cambria Math" w:hAnsi="Cambria Math"/>
                  <w:sz w:val="20"/>
                  <w:szCs w:val="20"/>
                </w:rPr>
                <m:t>±</m:t>
              </m:r>
            </m:oMath>
            <w:r w:rsidRPr="0093047D">
              <w:rPr>
                <w:b/>
                <w:sz w:val="20"/>
                <w:szCs w:val="20"/>
              </w:rPr>
              <w:t>σ</w:t>
            </w:r>
            <w:r w:rsidRPr="0093047D">
              <w:rPr>
                <w:b/>
                <w:sz w:val="20"/>
                <w:szCs w:val="20"/>
              </w:rPr>
              <w:br/>
              <w:t>[s]</w:t>
            </w:r>
          </w:p>
        </w:tc>
        <w:tc>
          <w:tcPr>
            <w:tcW w:w="1186" w:type="dxa"/>
            <w:tcBorders>
              <w:top w:val="single" w:sz="8" w:space="0" w:color="auto"/>
              <w:bottom w:val="single" w:sz="8" w:space="0" w:color="auto"/>
            </w:tcBorders>
            <w:vAlign w:val="center"/>
          </w:tcPr>
          <w:p w14:paraId="6FCD60E2" w14:textId="77777777" w:rsidR="002C36FB" w:rsidRPr="0093047D" w:rsidRDefault="002C36FB" w:rsidP="00B97239">
            <w:pPr>
              <w:spacing w:before="0" w:after="0" w:line="240" w:lineRule="auto"/>
              <w:ind w:left="0" w:firstLine="0"/>
              <w:jc w:val="center"/>
              <w:rPr>
                <w:b/>
                <w:sz w:val="20"/>
                <w:szCs w:val="20"/>
              </w:rPr>
            </w:pPr>
            <w:proofErr w:type="spellStart"/>
            <w:r w:rsidRPr="0093047D">
              <w:rPr>
                <w:b/>
                <w:sz w:val="20"/>
                <w:szCs w:val="20"/>
              </w:rPr>
              <w:t>pKHRR</w:t>
            </w:r>
            <w:proofErr w:type="spellEnd"/>
            <m:oMath>
              <m:r>
                <m:rPr>
                  <m:sty m:val="b"/>
                </m:rPr>
                <w:rPr>
                  <w:rFonts w:ascii="Cambria Math" w:hAnsi="Cambria Math"/>
                  <w:sz w:val="20"/>
                  <w:szCs w:val="20"/>
                </w:rPr>
                <m:t>±</m:t>
              </m:r>
            </m:oMath>
            <w:r w:rsidRPr="0093047D">
              <w:rPr>
                <w:b/>
                <w:sz w:val="20"/>
                <w:szCs w:val="20"/>
              </w:rPr>
              <w:t>σ</w:t>
            </w:r>
            <w:r w:rsidRPr="0093047D">
              <w:rPr>
                <w:b/>
                <w:sz w:val="20"/>
                <w:szCs w:val="20"/>
              </w:rPr>
              <w:br/>
              <w:t>[kW/m</w:t>
            </w:r>
            <w:r w:rsidRPr="0093047D">
              <w:rPr>
                <w:b/>
                <w:sz w:val="20"/>
                <w:szCs w:val="20"/>
                <w:vertAlign w:val="superscript"/>
              </w:rPr>
              <w:t>2</w:t>
            </w:r>
            <w:r w:rsidRPr="0093047D">
              <w:rPr>
                <w:b/>
                <w:sz w:val="20"/>
                <w:szCs w:val="20"/>
              </w:rPr>
              <w:t>]</w:t>
            </w:r>
          </w:p>
        </w:tc>
        <w:tc>
          <w:tcPr>
            <w:tcW w:w="1005" w:type="dxa"/>
            <w:tcBorders>
              <w:top w:val="single" w:sz="8" w:space="0" w:color="auto"/>
              <w:bottom w:val="single" w:sz="8" w:space="0" w:color="auto"/>
            </w:tcBorders>
            <w:vAlign w:val="center"/>
          </w:tcPr>
          <w:p w14:paraId="350AA222" w14:textId="77777777" w:rsidR="002C36FB" w:rsidRPr="0093047D" w:rsidRDefault="002C36FB" w:rsidP="00B97239">
            <w:pPr>
              <w:spacing w:before="0" w:after="0" w:line="240" w:lineRule="auto"/>
              <w:ind w:left="0" w:firstLine="0"/>
              <w:jc w:val="center"/>
              <w:rPr>
                <w:b/>
                <w:sz w:val="20"/>
                <w:szCs w:val="20"/>
              </w:rPr>
            </w:pPr>
            <w:r w:rsidRPr="0093047D">
              <w:rPr>
                <w:b/>
                <w:sz w:val="20"/>
                <w:szCs w:val="20"/>
              </w:rPr>
              <w:t>THR</w:t>
            </w:r>
            <m:oMath>
              <m:r>
                <m:rPr>
                  <m:sty m:val="b"/>
                </m:rPr>
                <w:rPr>
                  <w:rFonts w:ascii="Cambria Math" w:hAnsi="Cambria Math"/>
                  <w:sz w:val="20"/>
                  <w:szCs w:val="20"/>
                </w:rPr>
                <m:t>±</m:t>
              </m:r>
            </m:oMath>
            <w:r w:rsidRPr="0093047D">
              <w:rPr>
                <w:b/>
                <w:sz w:val="20"/>
                <w:szCs w:val="20"/>
              </w:rPr>
              <w:t>σ</w:t>
            </w:r>
            <w:r w:rsidRPr="0093047D">
              <w:rPr>
                <w:b/>
                <w:sz w:val="20"/>
                <w:szCs w:val="20"/>
              </w:rPr>
              <w:br/>
              <w:t>[MJ/m</w:t>
            </w:r>
            <w:r w:rsidRPr="0093047D">
              <w:rPr>
                <w:b/>
                <w:sz w:val="20"/>
                <w:szCs w:val="20"/>
                <w:vertAlign w:val="superscript"/>
              </w:rPr>
              <w:t>2</w:t>
            </w:r>
            <w:r w:rsidRPr="0093047D">
              <w:rPr>
                <w:b/>
                <w:sz w:val="20"/>
                <w:szCs w:val="20"/>
              </w:rPr>
              <w:t>]</w:t>
            </w:r>
          </w:p>
        </w:tc>
        <w:tc>
          <w:tcPr>
            <w:tcW w:w="991" w:type="dxa"/>
            <w:tcBorders>
              <w:top w:val="single" w:sz="8" w:space="0" w:color="auto"/>
              <w:bottom w:val="single" w:sz="8" w:space="0" w:color="auto"/>
            </w:tcBorders>
            <w:vAlign w:val="center"/>
          </w:tcPr>
          <w:p w14:paraId="73FAB8B5" w14:textId="77777777" w:rsidR="002C36FB" w:rsidRPr="0093047D" w:rsidRDefault="002C36FB" w:rsidP="00B97239">
            <w:pPr>
              <w:spacing w:before="0" w:after="0" w:line="240" w:lineRule="auto"/>
              <w:ind w:left="0" w:firstLine="0"/>
              <w:jc w:val="center"/>
              <w:rPr>
                <w:b/>
                <w:sz w:val="20"/>
                <w:szCs w:val="20"/>
              </w:rPr>
            </w:pPr>
            <w:r w:rsidRPr="0093047D">
              <w:rPr>
                <w:b/>
                <w:sz w:val="20"/>
                <w:szCs w:val="20"/>
              </w:rPr>
              <w:t>TSR</w:t>
            </w:r>
            <m:oMath>
              <m:r>
                <m:rPr>
                  <m:sty m:val="b"/>
                </m:rPr>
                <w:rPr>
                  <w:rFonts w:ascii="Cambria Math" w:hAnsi="Cambria Math"/>
                  <w:sz w:val="20"/>
                  <w:szCs w:val="20"/>
                </w:rPr>
                <m:t>±</m:t>
              </m:r>
            </m:oMath>
            <w:r w:rsidRPr="0093047D">
              <w:rPr>
                <w:b/>
                <w:sz w:val="20"/>
                <w:szCs w:val="20"/>
              </w:rPr>
              <w:t xml:space="preserve"> σ</w:t>
            </w:r>
            <w:r w:rsidRPr="0093047D">
              <w:rPr>
                <w:b/>
                <w:sz w:val="20"/>
                <w:szCs w:val="20"/>
              </w:rPr>
              <w:br/>
              <w:t>[m</w:t>
            </w:r>
            <w:r w:rsidRPr="007E78DC">
              <w:rPr>
                <w:b/>
                <w:sz w:val="20"/>
                <w:szCs w:val="20"/>
                <w:vertAlign w:val="superscript"/>
              </w:rPr>
              <w:t>2</w:t>
            </w:r>
            <w:r w:rsidRPr="0093047D">
              <w:rPr>
                <w:b/>
                <w:sz w:val="20"/>
                <w:szCs w:val="20"/>
              </w:rPr>
              <w:t>/m</w:t>
            </w:r>
            <w:r w:rsidRPr="0093047D">
              <w:rPr>
                <w:b/>
                <w:sz w:val="20"/>
                <w:szCs w:val="20"/>
                <w:vertAlign w:val="superscript"/>
              </w:rPr>
              <w:t>2</w:t>
            </w:r>
            <w:r w:rsidRPr="0093047D">
              <w:rPr>
                <w:b/>
                <w:sz w:val="20"/>
                <w:szCs w:val="20"/>
              </w:rPr>
              <w:t>]</w:t>
            </w:r>
          </w:p>
        </w:tc>
        <w:tc>
          <w:tcPr>
            <w:tcW w:w="1164" w:type="dxa"/>
            <w:tcBorders>
              <w:top w:val="single" w:sz="8" w:space="0" w:color="auto"/>
              <w:bottom w:val="single" w:sz="8" w:space="0" w:color="auto"/>
            </w:tcBorders>
            <w:vAlign w:val="center"/>
          </w:tcPr>
          <w:p w14:paraId="748CE718" w14:textId="77777777" w:rsidR="002C36FB" w:rsidRPr="0093047D" w:rsidRDefault="002C36FB" w:rsidP="00B97239">
            <w:pPr>
              <w:spacing w:before="0" w:after="0" w:line="240" w:lineRule="auto"/>
              <w:ind w:left="0" w:firstLine="0"/>
              <w:jc w:val="center"/>
              <w:rPr>
                <w:b/>
                <w:sz w:val="20"/>
                <w:szCs w:val="20"/>
              </w:rPr>
            </w:pPr>
            <w:r w:rsidRPr="0093047D">
              <w:rPr>
                <w:b/>
                <w:sz w:val="20"/>
                <w:szCs w:val="20"/>
              </w:rPr>
              <w:t>Residuo</w:t>
            </w:r>
            <m:oMath>
              <m:r>
                <m:rPr>
                  <m:sty m:val="b"/>
                </m:rPr>
                <w:rPr>
                  <w:rFonts w:ascii="Cambria Math" w:hAnsi="Cambria Math"/>
                  <w:sz w:val="20"/>
                  <w:szCs w:val="20"/>
                </w:rPr>
                <m:t>±</m:t>
              </m:r>
            </m:oMath>
            <w:r w:rsidRPr="0093047D">
              <w:rPr>
                <w:b/>
                <w:sz w:val="20"/>
                <w:szCs w:val="20"/>
              </w:rPr>
              <w:t>σ</w:t>
            </w:r>
            <w:r w:rsidRPr="0093047D">
              <w:rPr>
                <w:b/>
                <w:sz w:val="20"/>
                <w:szCs w:val="20"/>
              </w:rPr>
              <w:br/>
              <w:t>[%]</w:t>
            </w:r>
          </w:p>
        </w:tc>
        <w:tc>
          <w:tcPr>
            <w:tcW w:w="1119" w:type="dxa"/>
            <w:tcBorders>
              <w:top w:val="single" w:sz="8" w:space="0" w:color="auto"/>
              <w:bottom w:val="single" w:sz="8" w:space="0" w:color="auto"/>
            </w:tcBorders>
            <w:vAlign w:val="center"/>
          </w:tcPr>
          <w:p w14:paraId="5C8A80EC" w14:textId="647A85FA" w:rsidR="002C36FB" w:rsidRPr="0093047D" w:rsidRDefault="002C36FB" w:rsidP="00503D3C">
            <w:pPr>
              <w:spacing w:before="0" w:after="0" w:line="240" w:lineRule="auto"/>
              <w:ind w:left="0" w:firstLine="0"/>
              <w:jc w:val="center"/>
              <w:rPr>
                <w:b/>
                <w:sz w:val="20"/>
                <w:szCs w:val="20"/>
                <w:lang w:val="it-IT"/>
              </w:rPr>
            </w:pPr>
            <w:r w:rsidRPr="0093047D">
              <w:rPr>
                <w:b/>
                <w:sz w:val="20"/>
                <w:szCs w:val="20"/>
                <w:lang w:val="it-IT"/>
              </w:rPr>
              <w:t>FIGRA</w:t>
            </w:r>
            <m:oMath>
              <m:r>
                <m:rPr>
                  <m:sty m:val="b"/>
                </m:rPr>
                <w:rPr>
                  <w:rFonts w:ascii="Cambria Math" w:hAnsi="Cambria Math"/>
                  <w:sz w:val="20"/>
                  <w:szCs w:val="20"/>
                  <w:lang w:val="it-IT"/>
                </w:rPr>
                <m:t>±</m:t>
              </m:r>
            </m:oMath>
            <w:r w:rsidRPr="0093047D">
              <w:rPr>
                <w:b/>
                <w:sz w:val="20"/>
                <w:szCs w:val="20"/>
              </w:rPr>
              <w:t>σ</w:t>
            </w:r>
            <w:r w:rsidRPr="0093047D">
              <w:rPr>
                <w:b/>
                <w:sz w:val="20"/>
                <w:szCs w:val="20"/>
                <w:lang w:val="it-IT"/>
              </w:rPr>
              <w:br/>
              <w:t>[</w:t>
            </w:r>
            <m:oMath>
              <m:f>
                <m:fPr>
                  <m:ctrlPr>
                    <w:rPr>
                      <w:rFonts w:ascii="Cambria Math" w:hAnsi="Cambria Math" w:cs="Times New Roman"/>
                      <w:b/>
                      <w:sz w:val="20"/>
                      <w:szCs w:val="20"/>
                    </w:rPr>
                  </m:ctrlPr>
                </m:fPr>
                <m:num>
                  <m:r>
                    <m:rPr>
                      <m:sty m:val="b"/>
                    </m:rPr>
                    <w:rPr>
                      <w:rFonts w:ascii="Cambria Math" w:hAnsi="Cambria Math" w:cs="Times New Roman"/>
                      <w:sz w:val="20"/>
                      <w:szCs w:val="20"/>
                    </w:rPr>
                    <m:t>kW</m:t>
                  </m:r>
                  <m:r>
                    <m:rPr>
                      <m:sty m:val="b"/>
                    </m:rPr>
                    <w:rPr>
                      <w:rFonts w:ascii="Cambria Math" w:hAnsi="Cambria Math" w:cs="Times New Roman"/>
                      <w:sz w:val="20"/>
                      <w:szCs w:val="20"/>
                      <w:lang w:val="it-IT"/>
                    </w:rPr>
                    <m:t>/</m:t>
                  </m:r>
                  <m:sSup>
                    <m:sSupPr>
                      <m:ctrlPr>
                        <w:rPr>
                          <w:rFonts w:ascii="Cambria Math" w:hAnsi="Cambria Math" w:cs="Times New Roman"/>
                          <w:b/>
                          <w:sz w:val="20"/>
                          <w:szCs w:val="20"/>
                        </w:rPr>
                      </m:ctrlPr>
                    </m:sSupPr>
                    <m:e>
                      <m:r>
                        <m:rPr>
                          <m:sty m:val="b"/>
                        </m:rPr>
                        <w:rPr>
                          <w:rFonts w:ascii="Cambria Math" w:hAnsi="Cambria Math" w:cs="Times New Roman"/>
                          <w:sz w:val="20"/>
                          <w:szCs w:val="20"/>
                        </w:rPr>
                        <m:t>m</m:t>
                      </m:r>
                    </m:e>
                    <m:sup>
                      <m:r>
                        <m:rPr>
                          <m:sty m:val="b"/>
                        </m:rPr>
                        <w:rPr>
                          <w:rFonts w:ascii="Cambria Math" w:hAnsi="Cambria Math" w:cs="Times New Roman"/>
                          <w:sz w:val="20"/>
                          <w:szCs w:val="20"/>
                        </w:rPr>
                        <m:t>2</m:t>
                      </m:r>
                    </m:sup>
                  </m:sSup>
                </m:num>
                <m:den>
                  <m:r>
                    <m:rPr>
                      <m:sty m:val="b"/>
                    </m:rPr>
                    <w:rPr>
                      <w:rFonts w:ascii="Cambria Math" w:hAnsi="Cambria Math" w:cs="Times New Roman"/>
                      <w:sz w:val="20"/>
                      <w:szCs w:val="20"/>
                    </w:rPr>
                    <m:t>s</m:t>
                  </m:r>
                </m:den>
              </m:f>
            </m:oMath>
            <w:r w:rsidRPr="0093047D">
              <w:rPr>
                <w:b/>
                <w:sz w:val="20"/>
                <w:szCs w:val="20"/>
                <w:lang w:val="it-IT"/>
              </w:rPr>
              <w:t>]</w:t>
            </w:r>
          </w:p>
        </w:tc>
        <w:tc>
          <w:tcPr>
            <w:tcW w:w="1116" w:type="dxa"/>
            <w:tcBorders>
              <w:top w:val="single" w:sz="8" w:space="0" w:color="auto"/>
              <w:bottom w:val="single" w:sz="8" w:space="0" w:color="auto"/>
            </w:tcBorders>
            <w:vAlign w:val="center"/>
          </w:tcPr>
          <w:p w14:paraId="4880CBA7" w14:textId="0D79CCC6" w:rsidR="002C36FB" w:rsidRPr="0093047D" w:rsidRDefault="002C36FB" w:rsidP="00B97239">
            <w:pPr>
              <w:spacing w:before="0" w:after="0" w:line="240" w:lineRule="auto"/>
              <w:ind w:left="0" w:firstLine="0"/>
              <w:jc w:val="center"/>
              <w:rPr>
                <w:b/>
                <w:sz w:val="20"/>
                <w:szCs w:val="20"/>
                <w:lang w:val="it-IT"/>
              </w:rPr>
            </w:pPr>
            <w:r w:rsidRPr="0093047D">
              <w:rPr>
                <w:b/>
                <w:sz w:val="20"/>
                <w:szCs w:val="20"/>
                <w:lang w:val="it-IT"/>
              </w:rPr>
              <w:t>FPI</w:t>
            </w:r>
            <m:oMath>
              <m:r>
                <m:rPr>
                  <m:sty m:val="b"/>
                </m:rPr>
                <w:rPr>
                  <w:rFonts w:ascii="Cambria Math" w:hAnsi="Cambria Math"/>
                  <w:sz w:val="20"/>
                  <w:szCs w:val="20"/>
                  <w:lang w:val="it-IT"/>
                </w:rPr>
                <m:t>±</m:t>
              </m:r>
            </m:oMath>
            <w:r w:rsidRPr="0093047D">
              <w:rPr>
                <w:b/>
                <w:sz w:val="20"/>
                <w:szCs w:val="20"/>
              </w:rPr>
              <w:t>σ</w:t>
            </w:r>
            <w:r w:rsidRPr="0093047D">
              <w:rPr>
                <w:b/>
                <w:sz w:val="20"/>
                <w:szCs w:val="20"/>
                <w:lang w:val="it-IT"/>
              </w:rPr>
              <w:br/>
              <w:t>[</w:t>
            </w:r>
            <m:oMath>
              <m:f>
                <m:fPr>
                  <m:ctrlPr>
                    <w:rPr>
                      <w:rFonts w:ascii="Cambria Math" w:hAnsi="Cambria Math" w:cs="Times New Roman"/>
                      <w:b/>
                      <w:sz w:val="20"/>
                      <w:szCs w:val="20"/>
                    </w:rPr>
                  </m:ctrlPr>
                </m:fPr>
                <m:num>
                  <m:r>
                    <m:rPr>
                      <m:sty m:val="b"/>
                    </m:rPr>
                    <w:rPr>
                      <w:rFonts w:ascii="Cambria Math" w:hAnsi="Cambria Math" w:cs="Times New Roman"/>
                      <w:sz w:val="20"/>
                      <w:szCs w:val="20"/>
                    </w:rPr>
                    <m:t>s</m:t>
                  </m:r>
                </m:num>
                <m:den>
                  <m:r>
                    <m:rPr>
                      <m:sty m:val="b"/>
                    </m:rPr>
                    <w:rPr>
                      <w:rFonts w:ascii="Cambria Math" w:hAnsi="Cambria Math" w:cs="Times New Roman"/>
                      <w:sz w:val="20"/>
                      <w:szCs w:val="20"/>
                    </w:rPr>
                    <m:t>KW</m:t>
                  </m:r>
                  <m:r>
                    <m:rPr>
                      <m:sty m:val="b"/>
                    </m:rPr>
                    <w:rPr>
                      <w:rFonts w:ascii="Cambria Math" w:hAnsi="Cambria Math" w:cs="Times New Roman"/>
                      <w:sz w:val="20"/>
                      <w:szCs w:val="20"/>
                      <w:lang w:val="it-IT"/>
                    </w:rPr>
                    <m:t>/</m:t>
                  </m:r>
                  <m:sSup>
                    <m:sSupPr>
                      <m:ctrlPr>
                        <w:rPr>
                          <w:rFonts w:ascii="Cambria Math" w:hAnsi="Cambria Math" w:cs="Times New Roman"/>
                          <w:b/>
                          <w:sz w:val="20"/>
                          <w:szCs w:val="20"/>
                        </w:rPr>
                      </m:ctrlPr>
                    </m:sSupPr>
                    <m:e>
                      <m:r>
                        <m:rPr>
                          <m:sty m:val="b"/>
                        </m:rPr>
                        <w:rPr>
                          <w:rFonts w:ascii="Cambria Math" w:hAnsi="Cambria Math" w:cs="Times New Roman"/>
                          <w:sz w:val="20"/>
                          <w:szCs w:val="20"/>
                        </w:rPr>
                        <m:t>m</m:t>
                      </m:r>
                    </m:e>
                    <m:sup>
                      <m:r>
                        <m:rPr>
                          <m:sty m:val="b"/>
                        </m:rPr>
                        <w:rPr>
                          <w:rFonts w:ascii="Cambria Math" w:hAnsi="Cambria Math" w:cs="Times New Roman"/>
                          <w:sz w:val="20"/>
                          <w:szCs w:val="20"/>
                        </w:rPr>
                        <m:t>2</m:t>
                      </m:r>
                    </m:sup>
                  </m:sSup>
                </m:den>
              </m:f>
            </m:oMath>
            <w:r w:rsidRPr="0093047D">
              <w:rPr>
                <w:b/>
                <w:sz w:val="20"/>
                <w:szCs w:val="20"/>
                <w:lang w:val="it-IT"/>
              </w:rPr>
              <w:t>]</w:t>
            </w:r>
          </w:p>
        </w:tc>
      </w:tr>
      <w:tr w:rsidR="002C36FB" w:rsidRPr="0093047D" w14:paraId="2E1E8FAF" w14:textId="77777777" w:rsidTr="00B97239">
        <w:trPr>
          <w:jc w:val="center"/>
        </w:trPr>
        <w:tc>
          <w:tcPr>
            <w:tcW w:w="1194" w:type="dxa"/>
            <w:tcBorders>
              <w:top w:val="single" w:sz="8" w:space="0" w:color="auto"/>
            </w:tcBorders>
            <w:vAlign w:val="center"/>
          </w:tcPr>
          <w:p w14:paraId="11D010FE" w14:textId="77777777" w:rsidR="002C36FB" w:rsidRPr="0093047D" w:rsidRDefault="002C36FB" w:rsidP="00B97239">
            <w:pPr>
              <w:spacing w:before="0" w:after="0" w:line="240" w:lineRule="auto"/>
              <w:ind w:left="0" w:firstLine="0"/>
              <w:jc w:val="center"/>
              <w:rPr>
                <w:b/>
                <w:sz w:val="20"/>
                <w:szCs w:val="20"/>
              </w:rPr>
            </w:pPr>
            <w:r w:rsidRPr="0093047D">
              <w:rPr>
                <w:b/>
                <w:sz w:val="20"/>
                <w:szCs w:val="20"/>
              </w:rPr>
              <w:t>CNF-</w:t>
            </w:r>
            <w:proofErr w:type="spellStart"/>
            <w:r w:rsidRPr="0093047D">
              <w:rPr>
                <w:b/>
                <w:sz w:val="20"/>
                <w:szCs w:val="20"/>
              </w:rPr>
              <w:t>riferimento</w:t>
            </w:r>
            <w:proofErr w:type="spellEnd"/>
          </w:p>
        </w:tc>
        <w:tc>
          <w:tcPr>
            <w:tcW w:w="938" w:type="dxa"/>
            <w:tcBorders>
              <w:top w:val="single" w:sz="8" w:space="0" w:color="auto"/>
            </w:tcBorders>
            <w:vAlign w:val="center"/>
          </w:tcPr>
          <w:p w14:paraId="76289FCF" w14:textId="77777777" w:rsidR="002C36FB" w:rsidRPr="0093047D" w:rsidRDefault="002C36FB" w:rsidP="00B97239">
            <w:pPr>
              <w:spacing w:before="0" w:after="0" w:line="240" w:lineRule="auto"/>
              <w:ind w:left="0" w:firstLine="0"/>
              <w:jc w:val="center"/>
              <w:rPr>
                <w:sz w:val="20"/>
                <w:szCs w:val="20"/>
              </w:rPr>
            </w:pPr>
            <w:r w:rsidRPr="0093047D">
              <w:rPr>
                <w:sz w:val="20"/>
                <w:szCs w:val="20"/>
              </w:rPr>
              <w:t>7</w:t>
            </w:r>
            <m:oMath>
              <m:r>
                <m:rPr>
                  <m:sty m:val="p"/>
                </m:rPr>
                <w:rPr>
                  <w:rFonts w:ascii="Cambria Math" w:hAnsi="Cambria Math"/>
                  <w:sz w:val="20"/>
                  <w:szCs w:val="20"/>
                </w:rPr>
                <m:t>±</m:t>
              </m:r>
            </m:oMath>
            <w:r w:rsidRPr="0093047D">
              <w:rPr>
                <w:sz w:val="20"/>
                <w:szCs w:val="20"/>
              </w:rPr>
              <w:t>1</w:t>
            </w:r>
          </w:p>
        </w:tc>
        <w:tc>
          <w:tcPr>
            <w:tcW w:w="1186" w:type="dxa"/>
            <w:tcBorders>
              <w:top w:val="single" w:sz="8" w:space="0" w:color="auto"/>
            </w:tcBorders>
            <w:vAlign w:val="center"/>
          </w:tcPr>
          <w:p w14:paraId="0F87C99B" w14:textId="5E64369E" w:rsidR="002C36FB" w:rsidRPr="0093047D" w:rsidRDefault="00902040" w:rsidP="00B97239">
            <w:pPr>
              <w:spacing w:before="0" w:after="0" w:line="240" w:lineRule="auto"/>
              <w:ind w:left="0" w:firstLine="0"/>
              <w:jc w:val="center"/>
              <w:rPr>
                <w:sz w:val="20"/>
                <w:szCs w:val="20"/>
              </w:rPr>
            </w:pPr>
            <w:r>
              <w:rPr>
                <w:sz w:val="20"/>
                <w:szCs w:val="20"/>
              </w:rPr>
              <w:t xml:space="preserve">79 </w:t>
            </w:r>
            <m:oMath>
              <m:r>
                <m:rPr>
                  <m:sty m:val="p"/>
                </m:rPr>
                <w:rPr>
                  <w:rFonts w:ascii="Cambria Math" w:hAnsi="Cambria Math"/>
                  <w:sz w:val="20"/>
                  <w:szCs w:val="20"/>
                </w:rPr>
                <m:t>±13,6</m:t>
              </m:r>
            </m:oMath>
          </w:p>
        </w:tc>
        <w:tc>
          <w:tcPr>
            <w:tcW w:w="1005" w:type="dxa"/>
            <w:tcBorders>
              <w:top w:val="single" w:sz="8" w:space="0" w:color="auto"/>
            </w:tcBorders>
            <w:vAlign w:val="center"/>
          </w:tcPr>
          <w:p w14:paraId="674DE718" w14:textId="77777777" w:rsidR="002C36FB" w:rsidRPr="0093047D" w:rsidRDefault="002C36FB" w:rsidP="00B97239">
            <w:pPr>
              <w:spacing w:before="0" w:after="0" w:line="240" w:lineRule="auto"/>
              <w:ind w:left="0" w:firstLine="0"/>
              <w:jc w:val="center"/>
              <w:rPr>
                <w:sz w:val="20"/>
                <w:szCs w:val="20"/>
              </w:rPr>
            </w:pPr>
            <w:r w:rsidRPr="0093047D">
              <w:rPr>
                <w:sz w:val="20"/>
                <w:szCs w:val="20"/>
              </w:rPr>
              <w:t>1,1</w:t>
            </w:r>
            <m:oMath>
              <m:r>
                <m:rPr>
                  <m:sty m:val="p"/>
                </m:rPr>
                <w:rPr>
                  <w:rFonts w:ascii="Cambria Math" w:hAnsi="Cambria Math"/>
                  <w:sz w:val="20"/>
                  <w:szCs w:val="20"/>
                </w:rPr>
                <m:t>±</m:t>
              </m:r>
            </m:oMath>
            <w:r w:rsidRPr="0093047D">
              <w:rPr>
                <w:sz w:val="20"/>
                <w:szCs w:val="20"/>
              </w:rPr>
              <w:t>0,1</w:t>
            </w:r>
          </w:p>
        </w:tc>
        <w:tc>
          <w:tcPr>
            <w:tcW w:w="991" w:type="dxa"/>
            <w:tcBorders>
              <w:top w:val="single" w:sz="8" w:space="0" w:color="auto"/>
            </w:tcBorders>
            <w:vAlign w:val="center"/>
          </w:tcPr>
          <w:p w14:paraId="32A76EDE" w14:textId="77777777" w:rsidR="002C36FB" w:rsidRPr="0093047D" w:rsidRDefault="002C36FB" w:rsidP="00B97239">
            <w:pPr>
              <w:spacing w:before="0" w:after="0" w:line="240" w:lineRule="auto"/>
              <w:ind w:left="0" w:firstLine="0"/>
              <w:jc w:val="center"/>
              <w:rPr>
                <w:sz w:val="20"/>
                <w:szCs w:val="20"/>
              </w:rPr>
            </w:pPr>
            <w:r w:rsidRPr="0093047D">
              <w:rPr>
                <w:sz w:val="20"/>
                <w:szCs w:val="20"/>
              </w:rPr>
              <w:t>4,2</w:t>
            </w:r>
            <m:oMath>
              <m:r>
                <m:rPr>
                  <m:sty m:val="p"/>
                </m:rPr>
                <w:rPr>
                  <w:rFonts w:ascii="Cambria Math" w:hAnsi="Cambria Math"/>
                  <w:sz w:val="20"/>
                  <w:szCs w:val="20"/>
                </w:rPr>
                <m:t>±</m:t>
              </m:r>
            </m:oMath>
            <w:r w:rsidRPr="0093047D">
              <w:rPr>
                <w:sz w:val="20"/>
                <w:szCs w:val="20"/>
              </w:rPr>
              <w:t>2,1</w:t>
            </w:r>
          </w:p>
        </w:tc>
        <w:tc>
          <w:tcPr>
            <w:tcW w:w="1164" w:type="dxa"/>
            <w:tcBorders>
              <w:top w:val="single" w:sz="8" w:space="0" w:color="auto"/>
            </w:tcBorders>
            <w:vAlign w:val="center"/>
          </w:tcPr>
          <w:p w14:paraId="5C550ABF" w14:textId="77777777" w:rsidR="002C36FB" w:rsidRPr="0093047D" w:rsidRDefault="002C36FB" w:rsidP="00B97239">
            <w:pPr>
              <w:spacing w:before="0" w:after="0" w:line="240" w:lineRule="auto"/>
              <w:ind w:left="0" w:firstLine="0"/>
              <w:jc w:val="center"/>
              <w:rPr>
                <w:sz w:val="20"/>
                <w:szCs w:val="20"/>
              </w:rPr>
            </w:pPr>
            <w:r w:rsidRPr="0093047D">
              <w:rPr>
                <w:sz w:val="20"/>
                <w:szCs w:val="20"/>
              </w:rPr>
              <w:t>60,1</w:t>
            </w:r>
            <m:oMath>
              <m:r>
                <m:rPr>
                  <m:sty m:val="p"/>
                </m:rPr>
                <w:rPr>
                  <w:rFonts w:ascii="Cambria Math" w:hAnsi="Cambria Math"/>
                  <w:sz w:val="20"/>
                  <w:szCs w:val="20"/>
                </w:rPr>
                <m:t>±</m:t>
              </m:r>
            </m:oMath>
            <w:r w:rsidRPr="0093047D">
              <w:rPr>
                <w:rFonts w:eastAsiaTheme="minorEastAsia"/>
                <w:sz w:val="20"/>
                <w:szCs w:val="20"/>
              </w:rPr>
              <w:t>1,1</w:t>
            </w:r>
          </w:p>
        </w:tc>
        <w:tc>
          <w:tcPr>
            <w:tcW w:w="1119" w:type="dxa"/>
            <w:tcBorders>
              <w:top w:val="single" w:sz="8" w:space="0" w:color="auto"/>
            </w:tcBorders>
            <w:vAlign w:val="center"/>
          </w:tcPr>
          <w:p w14:paraId="458A21E5" w14:textId="77777777" w:rsidR="002C36FB" w:rsidRPr="0093047D" w:rsidRDefault="002C36FB" w:rsidP="00B97239">
            <w:pPr>
              <w:spacing w:before="0" w:after="0" w:line="240" w:lineRule="auto"/>
              <w:ind w:left="0" w:firstLine="0"/>
              <w:jc w:val="center"/>
              <w:rPr>
                <w:sz w:val="20"/>
                <w:szCs w:val="20"/>
              </w:rPr>
            </w:pPr>
            <w:r w:rsidRPr="0093047D">
              <w:rPr>
                <w:sz w:val="20"/>
                <w:szCs w:val="20"/>
              </w:rPr>
              <w:t>6,5</w:t>
            </w:r>
            <m:oMath>
              <m:r>
                <m:rPr>
                  <m:sty m:val="p"/>
                </m:rPr>
                <w:rPr>
                  <w:rFonts w:ascii="Cambria Math" w:hAnsi="Cambria Math"/>
                  <w:sz w:val="20"/>
                  <w:szCs w:val="20"/>
                </w:rPr>
                <m:t>±</m:t>
              </m:r>
            </m:oMath>
            <w:r w:rsidRPr="0093047D">
              <w:rPr>
                <w:rFonts w:eastAsiaTheme="minorEastAsia"/>
                <w:sz w:val="20"/>
                <w:szCs w:val="20"/>
              </w:rPr>
              <w:t>1,1</w:t>
            </w:r>
          </w:p>
        </w:tc>
        <w:tc>
          <w:tcPr>
            <w:tcW w:w="1116" w:type="dxa"/>
            <w:tcBorders>
              <w:top w:val="single" w:sz="8" w:space="0" w:color="auto"/>
            </w:tcBorders>
            <w:vAlign w:val="center"/>
          </w:tcPr>
          <w:p w14:paraId="5F43263B" w14:textId="77777777" w:rsidR="002C36FB" w:rsidRPr="0093047D" w:rsidRDefault="002C36FB" w:rsidP="00B97239">
            <w:pPr>
              <w:spacing w:before="0" w:after="0" w:line="240" w:lineRule="auto"/>
              <w:ind w:left="0" w:firstLine="0"/>
              <w:jc w:val="center"/>
              <w:rPr>
                <w:sz w:val="20"/>
                <w:szCs w:val="20"/>
              </w:rPr>
            </w:pPr>
            <w:r w:rsidRPr="0093047D">
              <w:rPr>
                <w:rFonts w:eastAsiaTheme="minorEastAsia"/>
                <w:sz w:val="20"/>
                <w:szCs w:val="20"/>
              </w:rPr>
              <w:t>0,07</w:t>
            </w:r>
            <m:oMath>
              <m:r>
                <m:rPr>
                  <m:sty m:val="p"/>
                </m:rPr>
                <w:rPr>
                  <w:rFonts w:ascii="Cambria Math" w:hAnsi="Cambria Math"/>
                  <w:sz w:val="20"/>
                  <w:szCs w:val="20"/>
                </w:rPr>
                <m:t>±</m:t>
              </m:r>
            </m:oMath>
            <w:r w:rsidRPr="0093047D">
              <w:rPr>
                <w:rFonts w:eastAsiaTheme="minorEastAsia"/>
                <w:sz w:val="20"/>
                <w:szCs w:val="20"/>
              </w:rPr>
              <w:t>0,02</w:t>
            </w:r>
          </w:p>
        </w:tc>
      </w:tr>
      <w:tr w:rsidR="002C36FB" w:rsidRPr="0093047D" w14:paraId="7E1DF5F8" w14:textId="77777777" w:rsidTr="00B97239">
        <w:trPr>
          <w:jc w:val="center"/>
        </w:trPr>
        <w:tc>
          <w:tcPr>
            <w:tcW w:w="1194" w:type="dxa"/>
            <w:vAlign w:val="center"/>
          </w:tcPr>
          <w:p w14:paraId="657AF5C7" w14:textId="77777777" w:rsidR="002C36FB" w:rsidRPr="0093047D" w:rsidRDefault="002C36FB" w:rsidP="00B97239">
            <w:pPr>
              <w:spacing w:before="0" w:after="0" w:line="240" w:lineRule="auto"/>
              <w:ind w:left="0" w:firstLine="0"/>
              <w:jc w:val="center"/>
              <w:rPr>
                <w:b/>
                <w:sz w:val="20"/>
                <w:szCs w:val="20"/>
              </w:rPr>
            </w:pPr>
            <w:r w:rsidRPr="0093047D">
              <w:rPr>
                <w:b/>
                <w:sz w:val="20"/>
                <w:szCs w:val="20"/>
              </w:rPr>
              <w:t>CNF/DNA</w:t>
            </w:r>
            <w:r w:rsidRPr="0093047D">
              <w:rPr>
                <w:b/>
                <w:sz w:val="20"/>
                <w:szCs w:val="20"/>
              </w:rPr>
              <w:br/>
              <w:t>95/5</w:t>
            </w:r>
            <w:r w:rsidRPr="0093047D">
              <w:rPr>
                <w:b/>
                <w:sz w:val="20"/>
                <w:szCs w:val="20"/>
              </w:rPr>
              <w:br/>
              <w:t>caldo</w:t>
            </w:r>
          </w:p>
        </w:tc>
        <w:tc>
          <w:tcPr>
            <w:tcW w:w="938" w:type="dxa"/>
            <w:vAlign w:val="center"/>
          </w:tcPr>
          <w:p w14:paraId="3933BEE4" w14:textId="77777777" w:rsidR="002C36FB" w:rsidRPr="0093047D" w:rsidRDefault="002C36FB" w:rsidP="00B97239">
            <w:pPr>
              <w:spacing w:before="0" w:after="0" w:line="240" w:lineRule="auto"/>
              <w:ind w:left="0" w:firstLine="0"/>
              <w:jc w:val="center"/>
              <w:rPr>
                <w:sz w:val="20"/>
                <w:szCs w:val="20"/>
              </w:rPr>
            </w:pPr>
            <w:r w:rsidRPr="0093047D">
              <w:rPr>
                <w:sz w:val="20"/>
                <w:szCs w:val="20"/>
              </w:rPr>
              <w:t>5</w:t>
            </w:r>
            <m:oMath>
              <m:r>
                <m:rPr>
                  <m:sty m:val="p"/>
                </m:rPr>
                <w:rPr>
                  <w:rFonts w:ascii="Cambria Math" w:hAnsi="Cambria Math"/>
                  <w:sz w:val="20"/>
                  <w:szCs w:val="20"/>
                </w:rPr>
                <m:t>±</m:t>
              </m:r>
            </m:oMath>
            <w:r w:rsidRPr="0093047D">
              <w:rPr>
                <w:sz w:val="20"/>
                <w:szCs w:val="20"/>
              </w:rPr>
              <w:t>1</w:t>
            </w:r>
          </w:p>
        </w:tc>
        <w:tc>
          <w:tcPr>
            <w:tcW w:w="1186" w:type="dxa"/>
            <w:vAlign w:val="center"/>
          </w:tcPr>
          <w:p w14:paraId="112F0460" w14:textId="77777777" w:rsidR="002C36FB" w:rsidRPr="0093047D" w:rsidRDefault="002C36FB" w:rsidP="00B97239">
            <w:pPr>
              <w:spacing w:before="0" w:after="0" w:line="240" w:lineRule="auto"/>
              <w:ind w:left="0" w:firstLine="0"/>
              <w:jc w:val="center"/>
              <w:rPr>
                <w:sz w:val="20"/>
                <w:szCs w:val="20"/>
              </w:rPr>
            </w:pPr>
            <w:r w:rsidRPr="0093047D">
              <w:rPr>
                <w:sz w:val="20"/>
                <w:szCs w:val="20"/>
              </w:rPr>
              <w:t>88,2</w:t>
            </w:r>
            <m:oMath>
              <m:r>
                <m:rPr>
                  <m:sty m:val="p"/>
                </m:rPr>
                <w:rPr>
                  <w:rFonts w:ascii="Cambria Math" w:hAnsi="Cambria Math"/>
                  <w:sz w:val="20"/>
                  <w:szCs w:val="20"/>
                </w:rPr>
                <m:t>±11,2</m:t>
              </m:r>
            </m:oMath>
          </w:p>
        </w:tc>
        <w:tc>
          <w:tcPr>
            <w:tcW w:w="1005" w:type="dxa"/>
            <w:vAlign w:val="center"/>
          </w:tcPr>
          <w:p w14:paraId="53C79EA8" w14:textId="77777777" w:rsidR="002C36FB" w:rsidRPr="0093047D" w:rsidRDefault="002C36FB" w:rsidP="00B97239">
            <w:pPr>
              <w:spacing w:before="0" w:after="0" w:line="240" w:lineRule="auto"/>
              <w:ind w:left="0" w:firstLine="0"/>
              <w:jc w:val="center"/>
              <w:rPr>
                <w:sz w:val="20"/>
                <w:szCs w:val="20"/>
              </w:rPr>
            </w:pPr>
            <w:r w:rsidRPr="0093047D">
              <w:rPr>
                <w:sz w:val="20"/>
                <w:szCs w:val="20"/>
              </w:rPr>
              <w:t>1,2</w:t>
            </w:r>
            <m:oMath>
              <m:r>
                <m:rPr>
                  <m:sty m:val="p"/>
                </m:rPr>
                <w:rPr>
                  <w:rFonts w:ascii="Cambria Math" w:hAnsi="Cambria Math"/>
                  <w:sz w:val="20"/>
                  <w:szCs w:val="20"/>
                </w:rPr>
                <m:t>±</m:t>
              </m:r>
            </m:oMath>
            <w:r w:rsidRPr="0093047D">
              <w:rPr>
                <w:sz w:val="20"/>
                <w:szCs w:val="20"/>
              </w:rPr>
              <w:t>0,1</w:t>
            </w:r>
          </w:p>
        </w:tc>
        <w:tc>
          <w:tcPr>
            <w:tcW w:w="991" w:type="dxa"/>
            <w:vAlign w:val="center"/>
          </w:tcPr>
          <w:p w14:paraId="2C1E6D52" w14:textId="77777777" w:rsidR="002C36FB" w:rsidRPr="0093047D" w:rsidRDefault="002C36FB" w:rsidP="00B97239">
            <w:pPr>
              <w:spacing w:before="0" w:after="0" w:line="240" w:lineRule="auto"/>
              <w:ind w:left="0" w:firstLine="0"/>
              <w:jc w:val="center"/>
              <w:rPr>
                <w:sz w:val="20"/>
                <w:szCs w:val="20"/>
              </w:rPr>
            </w:pPr>
            <w:r w:rsidRPr="0093047D">
              <w:rPr>
                <w:sz w:val="20"/>
                <w:szCs w:val="20"/>
              </w:rPr>
              <w:t>1,1</w:t>
            </w:r>
            <m:oMath>
              <m:r>
                <m:rPr>
                  <m:sty m:val="p"/>
                </m:rPr>
                <w:rPr>
                  <w:rFonts w:ascii="Cambria Math" w:hAnsi="Cambria Math"/>
                  <w:sz w:val="20"/>
                  <w:szCs w:val="20"/>
                </w:rPr>
                <m:t>±</m:t>
              </m:r>
            </m:oMath>
            <w:r w:rsidRPr="0093047D">
              <w:rPr>
                <w:sz w:val="20"/>
                <w:szCs w:val="20"/>
              </w:rPr>
              <w:t>1,7</w:t>
            </w:r>
          </w:p>
        </w:tc>
        <w:tc>
          <w:tcPr>
            <w:tcW w:w="1164" w:type="dxa"/>
            <w:vAlign w:val="center"/>
          </w:tcPr>
          <w:p w14:paraId="2654B7E9" w14:textId="77777777" w:rsidR="002C36FB" w:rsidRPr="0093047D" w:rsidRDefault="002C36FB" w:rsidP="00B97239">
            <w:pPr>
              <w:spacing w:before="0" w:after="0" w:line="240" w:lineRule="auto"/>
              <w:ind w:left="0" w:firstLine="0"/>
              <w:jc w:val="center"/>
              <w:rPr>
                <w:sz w:val="20"/>
                <w:szCs w:val="20"/>
              </w:rPr>
            </w:pPr>
            <w:r w:rsidRPr="0093047D">
              <w:rPr>
                <w:sz w:val="20"/>
                <w:szCs w:val="20"/>
              </w:rPr>
              <w:t>59,4</w:t>
            </w:r>
            <m:oMath>
              <m:r>
                <m:rPr>
                  <m:sty m:val="p"/>
                </m:rPr>
                <w:rPr>
                  <w:rFonts w:ascii="Cambria Math" w:hAnsi="Cambria Math"/>
                  <w:sz w:val="20"/>
                  <w:szCs w:val="20"/>
                </w:rPr>
                <m:t>±</m:t>
              </m:r>
            </m:oMath>
            <w:r w:rsidRPr="0093047D">
              <w:rPr>
                <w:rFonts w:eastAsiaTheme="minorEastAsia"/>
                <w:sz w:val="20"/>
                <w:szCs w:val="20"/>
              </w:rPr>
              <w:t>0,9</w:t>
            </w:r>
          </w:p>
        </w:tc>
        <w:tc>
          <w:tcPr>
            <w:tcW w:w="1119" w:type="dxa"/>
            <w:vAlign w:val="center"/>
          </w:tcPr>
          <w:p w14:paraId="1B20264F" w14:textId="77777777" w:rsidR="002C36FB" w:rsidRPr="0093047D" w:rsidRDefault="002C36FB" w:rsidP="00B97239">
            <w:pPr>
              <w:spacing w:before="0" w:after="0" w:line="240" w:lineRule="auto"/>
              <w:ind w:left="0" w:firstLine="0"/>
              <w:jc w:val="center"/>
              <w:rPr>
                <w:sz w:val="20"/>
                <w:szCs w:val="20"/>
                <w:lang w:val="it-IT"/>
              </w:rPr>
            </w:pPr>
            <w:r w:rsidRPr="0093047D">
              <w:rPr>
                <w:sz w:val="20"/>
                <w:szCs w:val="20"/>
                <w:lang w:val="it-IT"/>
              </w:rPr>
              <w:t>8,2</w:t>
            </w:r>
            <m:oMath>
              <m:r>
                <m:rPr>
                  <m:sty m:val="p"/>
                </m:rPr>
                <w:rPr>
                  <w:rFonts w:ascii="Cambria Math" w:hAnsi="Cambria Math"/>
                  <w:sz w:val="20"/>
                  <w:szCs w:val="20"/>
                  <w:lang w:val="it-IT"/>
                </w:rPr>
                <m:t>±</m:t>
              </m:r>
            </m:oMath>
            <w:r w:rsidRPr="0093047D">
              <w:rPr>
                <w:sz w:val="20"/>
                <w:szCs w:val="20"/>
                <w:lang w:val="it-IT"/>
              </w:rPr>
              <w:t>0,8</w:t>
            </w:r>
          </w:p>
        </w:tc>
        <w:tc>
          <w:tcPr>
            <w:tcW w:w="1116" w:type="dxa"/>
            <w:vAlign w:val="center"/>
          </w:tcPr>
          <w:p w14:paraId="3B6A752C" w14:textId="77777777" w:rsidR="002C36FB" w:rsidRPr="0093047D" w:rsidRDefault="002C36FB" w:rsidP="00B97239">
            <w:pPr>
              <w:spacing w:before="0" w:after="0" w:line="240" w:lineRule="auto"/>
              <w:ind w:left="0" w:firstLine="0"/>
              <w:jc w:val="center"/>
              <w:rPr>
                <w:sz w:val="20"/>
                <w:szCs w:val="20"/>
                <w:lang w:val="it-IT"/>
              </w:rPr>
            </w:pPr>
            <w:r w:rsidRPr="0093047D">
              <w:rPr>
                <w:rFonts w:eastAsiaTheme="minorEastAsia"/>
                <w:sz w:val="20"/>
                <w:szCs w:val="20"/>
                <w:lang w:val="it-IT"/>
              </w:rPr>
              <w:t>0,06</w:t>
            </w:r>
            <m:oMath>
              <m:r>
                <m:rPr>
                  <m:sty m:val="p"/>
                </m:rPr>
                <w:rPr>
                  <w:rFonts w:ascii="Cambria Math" w:hAnsi="Cambria Math"/>
                  <w:sz w:val="20"/>
                  <w:szCs w:val="20"/>
                  <w:lang w:val="it-IT"/>
                </w:rPr>
                <m:t>±</m:t>
              </m:r>
            </m:oMath>
            <w:r w:rsidRPr="0093047D">
              <w:rPr>
                <w:rFonts w:eastAsiaTheme="minorEastAsia"/>
                <w:sz w:val="20"/>
                <w:szCs w:val="20"/>
                <w:lang w:val="it-IT"/>
              </w:rPr>
              <w:t>0,01</w:t>
            </w:r>
          </w:p>
        </w:tc>
      </w:tr>
      <w:tr w:rsidR="002C36FB" w:rsidRPr="0093047D" w14:paraId="754BB9BE" w14:textId="77777777" w:rsidTr="00B97239">
        <w:trPr>
          <w:jc w:val="center"/>
        </w:trPr>
        <w:tc>
          <w:tcPr>
            <w:tcW w:w="1194" w:type="dxa"/>
            <w:vAlign w:val="center"/>
          </w:tcPr>
          <w:p w14:paraId="5E7214E4" w14:textId="77777777" w:rsidR="002C36FB" w:rsidRPr="0093047D" w:rsidRDefault="002C36FB" w:rsidP="00B97239">
            <w:pPr>
              <w:spacing w:before="0" w:after="0" w:line="240" w:lineRule="auto"/>
              <w:ind w:left="0" w:firstLine="0"/>
              <w:jc w:val="center"/>
              <w:rPr>
                <w:b/>
                <w:sz w:val="20"/>
                <w:szCs w:val="20"/>
              </w:rPr>
            </w:pPr>
            <w:r w:rsidRPr="0093047D">
              <w:rPr>
                <w:b/>
                <w:sz w:val="20"/>
                <w:szCs w:val="20"/>
              </w:rPr>
              <w:t>CNF/DNA</w:t>
            </w:r>
            <w:r w:rsidRPr="0093047D">
              <w:rPr>
                <w:b/>
                <w:sz w:val="20"/>
                <w:szCs w:val="20"/>
              </w:rPr>
              <w:br/>
              <w:t>90/10</w:t>
            </w:r>
            <w:r w:rsidRPr="0093047D">
              <w:rPr>
                <w:b/>
                <w:sz w:val="20"/>
                <w:szCs w:val="20"/>
              </w:rPr>
              <w:br/>
              <w:t>caldo</w:t>
            </w:r>
          </w:p>
        </w:tc>
        <w:tc>
          <w:tcPr>
            <w:tcW w:w="938" w:type="dxa"/>
            <w:vAlign w:val="center"/>
          </w:tcPr>
          <w:p w14:paraId="59985AF3" w14:textId="77777777" w:rsidR="002C36FB" w:rsidRPr="0093047D" w:rsidRDefault="002C36FB" w:rsidP="00B97239">
            <w:pPr>
              <w:spacing w:before="0" w:after="0" w:line="240" w:lineRule="auto"/>
              <w:ind w:left="0" w:firstLine="0"/>
              <w:jc w:val="center"/>
              <w:rPr>
                <w:sz w:val="20"/>
                <w:szCs w:val="20"/>
              </w:rPr>
            </w:pPr>
            <w:r w:rsidRPr="0093047D">
              <w:rPr>
                <w:sz w:val="20"/>
                <w:szCs w:val="20"/>
              </w:rPr>
              <w:t>5</w:t>
            </w:r>
            <m:oMath>
              <m:r>
                <m:rPr>
                  <m:sty m:val="p"/>
                </m:rPr>
                <w:rPr>
                  <w:rFonts w:ascii="Cambria Math" w:hAnsi="Cambria Math"/>
                  <w:sz w:val="20"/>
                  <w:szCs w:val="20"/>
                </w:rPr>
                <m:t>±</m:t>
              </m:r>
            </m:oMath>
            <w:r w:rsidRPr="0093047D">
              <w:rPr>
                <w:sz w:val="20"/>
                <w:szCs w:val="20"/>
              </w:rPr>
              <w:t>1</w:t>
            </w:r>
          </w:p>
        </w:tc>
        <w:tc>
          <w:tcPr>
            <w:tcW w:w="1186" w:type="dxa"/>
            <w:vAlign w:val="center"/>
          </w:tcPr>
          <w:p w14:paraId="44E5FA3D" w14:textId="77777777" w:rsidR="002C36FB" w:rsidRPr="0093047D" w:rsidRDefault="002C36FB" w:rsidP="00B97239">
            <w:pPr>
              <w:spacing w:before="0" w:after="0" w:line="240" w:lineRule="auto"/>
              <w:ind w:left="0" w:firstLine="0"/>
              <w:jc w:val="center"/>
              <w:rPr>
                <w:sz w:val="20"/>
                <w:szCs w:val="20"/>
              </w:rPr>
            </w:pPr>
            <w:r w:rsidRPr="0093047D">
              <w:rPr>
                <w:sz w:val="20"/>
                <w:szCs w:val="20"/>
              </w:rPr>
              <w:t>89,4</w:t>
            </w:r>
            <m:oMath>
              <m:r>
                <m:rPr>
                  <m:sty m:val="p"/>
                </m:rPr>
                <w:rPr>
                  <w:rFonts w:ascii="Cambria Math" w:hAnsi="Cambria Math"/>
                  <w:sz w:val="20"/>
                  <w:szCs w:val="20"/>
                </w:rPr>
                <m:t>±</m:t>
              </m:r>
            </m:oMath>
            <w:r w:rsidRPr="0093047D">
              <w:rPr>
                <w:sz w:val="20"/>
                <w:szCs w:val="20"/>
              </w:rPr>
              <w:t>4,3</w:t>
            </w:r>
          </w:p>
        </w:tc>
        <w:tc>
          <w:tcPr>
            <w:tcW w:w="1005" w:type="dxa"/>
            <w:vAlign w:val="center"/>
          </w:tcPr>
          <w:p w14:paraId="45BDC775" w14:textId="77777777" w:rsidR="002C36FB" w:rsidRPr="0093047D" w:rsidRDefault="002C36FB" w:rsidP="00B97239">
            <w:pPr>
              <w:spacing w:before="0" w:after="0" w:line="240" w:lineRule="auto"/>
              <w:ind w:left="0" w:firstLine="0"/>
              <w:jc w:val="center"/>
              <w:rPr>
                <w:sz w:val="20"/>
                <w:szCs w:val="20"/>
              </w:rPr>
            </w:pPr>
            <w:r w:rsidRPr="0093047D">
              <w:rPr>
                <w:sz w:val="20"/>
                <w:szCs w:val="20"/>
              </w:rPr>
              <w:t>1,3</w:t>
            </w:r>
            <m:oMath>
              <m:r>
                <m:rPr>
                  <m:sty m:val="p"/>
                </m:rPr>
                <w:rPr>
                  <w:rFonts w:ascii="Cambria Math" w:hAnsi="Cambria Math"/>
                  <w:sz w:val="20"/>
                  <w:szCs w:val="20"/>
                </w:rPr>
                <m:t>±0,1</m:t>
              </m:r>
            </m:oMath>
          </w:p>
        </w:tc>
        <w:tc>
          <w:tcPr>
            <w:tcW w:w="991" w:type="dxa"/>
            <w:vAlign w:val="center"/>
          </w:tcPr>
          <w:p w14:paraId="1C99B06B" w14:textId="77777777" w:rsidR="002C36FB" w:rsidRPr="0093047D" w:rsidRDefault="002C36FB" w:rsidP="00B97239">
            <w:pPr>
              <w:spacing w:before="0" w:after="0" w:line="240" w:lineRule="auto"/>
              <w:ind w:left="0" w:firstLine="0"/>
              <w:jc w:val="center"/>
              <w:rPr>
                <w:sz w:val="20"/>
                <w:szCs w:val="20"/>
              </w:rPr>
            </w:pPr>
            <w:r w:rsidRPr="0093047D">
              <w:rPr>
                <w:sz w:val="20"/>
                <w:szCs w:val="20"/>
              </w:rPr>
              <w:t>2,5</w:t>
            </w:r>
            <m:oMath>
              <m:r>
                <m:rPr>
                  <m:sty m:val="p"/>
                </m:rPr>
                <w:rPr>
                  <w:rFonts w:ascii="Cambria Math" w:hAnsi="Cambria Math"/>
                  <w:sz w:val="20"/>
                  <w:szCs w:val="20"/>
                </w:rPr>
                <m:t>±</m:t>
              </m:r>
            </m:oMath>
            <w:r w:rsidRPr="0093047D">
              <w:rPr>
                <w:sz w:val="20"/>
                <w:szCs w:val="20"/>
              </w:rPr>
              <w:t>0,5</w:t>
            </w:r>
          </w:p>
        </w:tc>
        <w:tc>
          <w:tcPr>
            <w:tcW w:w="1164" w:type="dxa"/>
            <w:vAlign w:val="center"/>
          </w:tcPr>
          <w:p w14:paraId="4F11B556" w14:textId="77777777" w:rsidR="002C36FB" w:rsidRPr="0093047D" w:rsidRDefault="002C36FB" w:rsidP="00B97239">
            <w:pPr>
              <w:spacing w:before="0" w:after="0" w:line="240" w:lineRule="auto"/>
              <w:ind w:left="0" w:firstLine="0"/>
              <w:jc w:val="center"/>
              <w:rPr>
                <w:sz w:val="20"/>
                <w:szCs w:val="20"/>
              </w:rPr>
            </w:pPr>
            <w:r w:rsidRPr="0093047D">
              <w:rPr>
                <w:sz w:val="20"/>
                <w:szCs w:val="20"/>
              </w:rPr>
              <w:t>60,1</w:t>
            </w:r>
            <m:oMath>
              <m:r>
                <m:rPr>
                  <m:sty m:val="p"/>
                </m:rPr>
                <w:rPr>
                  <w:rFonts w:ascii="Cambria Math" w:hAnsi="Cambria Math"/>
                  <w:sz w:val="20"/>
                  <w:szCs w:val="20"/>
                </w:rPr>
                <m:t>±</m:t>
              </m:r>
            </m:oMath>
            <w:r w:rsidRPr="0093047D">
              <w:rPr>
                <w:sz w:val="20"/>
                <w:szCs w:val="20"/>
              </w:rPr>
              <w:t>0,7</w:t>
            </w:r>
          </w:p>
        </w:tc>
        <w:tc>
          <w:tcPr>
            <w:tcW w:w="1119" w:type="dxa"/>
            <w:vAlign w:val="center"/>
          </w:tcPr>
          <w:p w14:paraId="7566947B" w14:textId="77777777" w:rsidR="002C36FB" w:rsidRPr="0093047D" w:rsidRDefault="002C36FB" w:rsidP="00B97239">
            <w:pPr>
              <w:spacing w:before="0" w:after="0" w:line="240" w:lineRule="auto"/>
              <w:ind w:left="0" w:firstLine="0"/>
              <w:jc w:val="center"/>
              <w:rPr>
                <w:sz w:val="20"/>
                <w:szCs w:val="20"/>
                <w:lang w:val="it-IT"/>
              </w:rPr>
            </w:pPr>
            <w:r w:rsidRPr="0093047D">
              <w:rPr>
                <w:sz w:val="20"/>
                <w:szCs w:val="20"/>
                <w:lang w:val="it-IT"/>
              </w:rPr>
              <w:t>9,2</w:t>
            </w:r>
            <m:oMath>
              <m:r>
                <m:rPr>
                  <m:sty m:val="p"/>
                </m:rPr>
                <w:rPr>
                  <w:rFonts w:ascii="Cambria Math" w:hAnsi="Cambria Math"/>
                  <w:sz w:val="20"/>
                  <w:szCs w:val="20"/>
                  <w:lang w:val="it-IT"/>
                </w:rPr>
                <m:t>±</m:t>
              </m:r>
            </m:oMath>
            <w:r w:rsidRPr="0093047D">
              <w:rPr>
                <w:sz w:val="20"/>
                <w:szCs w:val="20"/>
                <w:lang w:val="it-IT"/>
              </w:rPr>
              <w:t>1,5</w:t>
            </w:r>
          </w:p>
        </w:tc>
        <w:tc>
          <w:tcPr>
            <w:tcW w:w="1116" w:type="dxa"/>
            <w:vAlign w:val="center"/>
          </w:tcPr>
          <w:p w14:paraId="7B5B36A1" w14:textId="77777777" w:rsidR="002C36FB" w:rsidRPr="0093047D" w:rsidRDefault="002C36FB" w:rsidP="00B97239">
            <w:pPr>
              <w:spacing w:before="0" w:after="0" w:line="240" w:lineRule="auto"/>
              <w:ind w:left="0" w:firstLine="0"/>
              <w:jc w:val="center"/>
              <w:rPr>
                <w:sz w:val="20"/>
                <w:szCs w:val="20"/>
                <w:lang w:val="it-IT"/>
              </w:rPr>
            </w:pPr>
            <w:r w:rsidRPr="0093047D">
              <w:rPr>
                <w:rFonts w:eastAsiaTheme="minorEastAsia"/>
                <w:sz w:val="20"/>
                <w:szCs w:val="20"/>
                <w:lang w:val="it-IT"/>
              </w:rPr>
              <w:t>0,05</w:t>
            </w:r>
            <m:oMath>
              <m:r>
                <m:rPr>
                  <m:sty m:val="p"/>
                </m:rPr>
                <w:rPr>
                  <w:rFonts w:ascii="Cambria Math" w:hAnsi="Cambria Math"/>
                  <w:sz w:val="20"/>
                  <w:szCs w:val="20"/>
                  <w:lang w:val="it-IT"/>
                </w:rPr>
                <m:t>±</m:t>
              </m:r>
            </m:oMath>
            <w:r w:rsidRPr="0093047D">
              <w:rPr>
                <w:sz w:val="20"/>
                <w:szCs w:val="20"/>
                <w:lang w:val="it-IT"/>
              </w:rPr>
              <w:t>0,01</w:t>
            </w:r>
          </w:p>
        </w:tc>
      </w:tr>
      <w:tr w:rsidR="002C36FB" w:rsidRPr="0093047D" w14:paraId="0911F889" w14:textId="77777777" w:rsidTr="00B97239">
        <w:trPr>
          <w:jc w:val="center"/>
        </w:trPr>
        <w:tc>
          <w:tcPr>
            <w:tcW w:w="1194" w:type="dxa"/>
            <w:vAlign w:val="center"/>
          </w:tcPr>
          <w:p w14:paraId="7521A695" w14:textId="77777777" w:rsidR="002C36FB" w:rsidRPr="0093047D" w:rsidRDefault="002C36FB" w:rsidP="00B97239">
            <w:pPr>
              <w:spacing w:before="0" w:after="0" w:line="240" w:lineRule="auto"/>
              <w:ind w:left="0" w:firstLine="0"/>
              <w:jc w:val="center"/>
              <w:rPr>
                <w:b/>
                <w:sz w:val="20"/>
                <w:szCs w:val="20"/>
              </w:rPr>
            </w:pPr>
            <w:r w:rsidRPr="0093047D">
              <w:rPr>
                <w:b/>
                <w:sz w:val="20"/>
                <w:szCs w:val="20"/>
              </w:rPr>
              <w:t>CNF/DNA</w:t>
            </w:r>
            <w:r w:rsidRPr="0093047D">
              <w:rPr>
                <w:b/>
                <w:sz w:val="20"/>
                <w:szCs w:val="20"/>
              </w:rPr>
              <w:br/>
              <w:t>80/20</w:t>
            </w:r>
            <w:r w:rsidRPr="0093047D">
              <w:rPr>
                <w:b/>
                <w:sz w:val="20"/>
                <w:szCs w:val="20"/>
              </w:rPr>
              <w:br/>
              <w:t>caldo</w:t>
            </w:r>
          </w:p>
        </w:tc>
        <w:tc>
          <w:tcPr>
            <w:tcW w:w="938" w:type="dxa"/>
            <w:vAlign w:val="center"/>
          </w:tcPr>
          <w:p w14:paraId="27008603" w14:textId="77777777" w:rsidR="002C36FB" w:rsidRPr="0093047D" w:rsidRDefault="002C36FB" w:rsidP="00B97239">
            <w:pPr>
              <w:spacing w:before="0" w:after="0" w:line="240" w:lineRule="auto"/>
              <w:ind w:left="0" w:firstLine="0"/>
              <w:jc w:val="center"/>
              <w:rPr>
                <w:sz w:val="20"/>
                <w:szCs w:val="20"/>
              </w:rPr>
            </w:pPr>
            <w:r w:rsidRPr="0093047D">
              <w:rPr>
                <w:sz w:val="20"/>
                <w:szCs w:val="20"/>
              </w:rPr>
              <w:t>5</w:t>
            </w:r>
            <m:oMath>
              <m:r>
                <m:rPr>
                  <m:sty m:val="p"/>
                </m:rPr>
                <w:rPr>
                  <w:rFonts w:ascii="Cambria Math" w:hAnsi="Cambria Math"/>
                  <w:sz w:val="20"/>
                  <w:szCs w:val="20"/>
                </w:rPr>
                <m:t>±</m:t>
              </m:r>
            </m:oMath>
            <w:r w:rsidRPr="0093047D">
              <w:rPr>
                <w:sz w:val="20"/>
                <w:szCs w:val="20"/>
              </w:rPr>
              <w:t>1</w:t>
            </w:r>
          </w:p>
        </w:tc>
        <w:tc>
          <w:tcPr>
            <w:tcW w:w="1186" w:type="dxa"/>
            <w:vAlign w:val="center"/>
          </w:tcPr>
          <w:p w14:paraId="5A21D982" w14:textId="77777777" w:rsidR="002C36FB" w:rsidRPr="0093047D" w:rsidRDefault="002C36FB" w:rsidP="00B97239">
            <w:pPr>
              <w:spacing w:before="0" w:after="0" w:line="240" w:lineRule="auto"/>
              <w:ind w:left="0" w:firstLine="0"/>
              <w:jc w:val="center"/>
              <w:rPr>
                <w:sz w:val="20"/>
                <w:szCs w:val="20"/>
              </w:rPr>
            </w:pPr>
            <w:r w:rsidRPr="0093047D">
              <w:rPr>
                <w:sz w:val="20"/>
                <w:szCs w:val="20"/>
              </w:rPr>
              <w:t>64,9</w:t>
            </w:r>
            <m:oMath>
              <m:r>
                <m:rPr>
                  <m:sty m:val="p"/>
                </m:rPr>
                <w:rPr>
                  <w:rFonts w:ascii="Cambria Math" w:hAnsi="Cambria Math"/>
                  <w:sz w:val="20"/>
                  <w:szCs w:val="20"/>
                </w:rPr>
                <m:t>±</m:t>
              </m:r>
            </m:oMath>
            <w:r w:rsidRPr="0093047D">
              <w:rPr>
                <w:sz w:val="20"/>
                <w:szCs w:val="20"/>
              </w:rPr>
              <w:t>14,4</w:t>
            </w:r>
          </w:p>
        </w:tc>
        <w:tc>
          <w:tcPr>
            <w:tcW w:w="1005" w:type="dxa"/>
            <w:vAlign w:val="center"/>
          </w:tcPr>
          <w:p w14:paraId="5FA247CF" w14:textId="77777777" w:rsidR="002C36FB" w:rsidRPr="0093047D" w:rsidRDefault="002C36FB" w:rsidP="00B97239">
            <w:pPr>
              <w:spacing w:before="0" w:after="0" w:line="240" w:lineRule="auto"/>
              <w:ind w:left="0" w:firstLine="0"/>
              <w:jc w:val="center"/>
              <w:rPr>
                <w:sz w:val="20"/>
                <w:szCs w:val="20"/>
              </w:rPr>
            </w:pPr>
            <w:r w:rsidRPr="0093047D">
              <w:rPr>
                <w:sz w:val="20"/>
                <w:szCs w:val="20"/>
              </w:rPr>
              <w:t>1,1</w:t>
            </w:r>
            <m:oMath>
              <m:r>
                <m:rPr>
                  <m:sty m:val="p"/>
                </m:rPr>
                <w:rPr>
                  <w:rFonts w:ascii="Cambria Math" w:hAnsi="Cambria Math"/>
                  <w:sz w:val="20"/>
                  <w:szCs w:val="20"/>
                </w:rPr>
                <m:t>±</m:t>
              </m:r>
            </m:oMath>
            <w:r w:rsidRPr="0093047D">
              <w:rPr>
                <w:sz w:val="20"/>
                <w:szCs w:val="20"/>
              </w:rPr>
              <w:t>0,4</w:t>
            </w:r>
          </w:p>
        </w:tc>
        <w:tc>
          <w:tcPr>
            <w:tcW w:w="991" w:type="dxa"/>
            <w:vAlign w:val="center"/>
          </w:tcPr>
          <w:p w14:paraId="6FA9CC81" w14:textId="77777777" w:rsidR="002C36FB" w:rsidRPr="0093047D" w:rsidRDefault="002C36FB" w:rsidP="00B97239">
            <w:pPr>
              <w:spacing w:before="0" w:after="0" w:line="240" w:lineRule="auto"/>
              <w:ind w:left="0" w:firstLine="0"/>
              <w:jc w:val="center"/>
              <w:rPr>
                <w:sz w:val="20"/>
                <w:szCs w:val="20"/>
              </w:rPr>
            </w:pPr>
            <w:r w:rsidRPr="0093047D">
              <w:rPr>
                <w:sz w:val="20"/>
                <w:szCs w:val="20"/>
              </w:rPr>
              <w:t>3,2</w:t>
            </w:r>
            <m:oMath>
              <m:r>
                <m:rPr>
                  <m:sty m:val="p"/>
                </m:rPr>
                <w:rPr>
                  <w:rFonts w:ascii="Cambria Math" w:hAnsi="Cambria Math"/>
                  <w:sz w:val="20"/>
                  <w:szCs w:val="20"/>
                </w:rPr>
                <m:t>±</m:t>
              </m:r>
            </m:oMath>
            <w:r w:rsidRPr="0093047D">
              <w:rPr>
                <w:sz w:val="20"/>
                <w:szCs w:val="20"/>
              </w:rPr>
              <w:t>5,5</w:t>
            </w:r>
          </w:p>
        </w:tc>
        <w:tc>
          <w:tcPr>
            <w:tcW w:w="1164" w:type="dxa"/>
            <w:vAlign w:val="center"/>
          </w:tcPr>
          <w:p w14:paraId="601757D0" w14:textId="5AB4EB9F" w:rsidR="002C36FB" w:rsidRPr="0093047D" w:rsidRDefault="002C36FB" w:rsidP="007D2AE0">
            <w:pPr>
              <w:spacing w:before="0" w:after="0" w:line="240" w:lineRule="auto"/>
              <w:ind w:left="0" w:firstLine="0"/>
              <w:jc w:val="center"/>
              <w:rPr>
                <w:sz w:val="20"/>
                <w:szCs w:val="20"/>
              </w:rPr>
            </w:pPr>
            <w:r w:rsidRPr="0093047D">
              <w:rPr>
                <w:rFonts w:eastAsiaTheme="minorEastAsia"/>
                <w:sz w:val="20"/>
                <w:szCs w:val="20"/>
              </w:rPr>
              <w:t>64,7</w:t>
            </w:r>
            <m:oMath>
              <m:r>
                <m:rPr>
                  <m:sty m:val="p"/>
                </m:rPr>
                <w:rPr>
                  <w:rFonts w:ascii="Cambria Math" w:hAnsi="Cambria Math"/>
                  <w:sz w:val="20"/>
                  <w:szCs w:val="20"/>
                </w:rPr>
                <m:t>±</m:t>
              </m:r>
            </m:oMath>
            <w:r w:rsidRPr="0093047D">
              <w:rPr>
                <w:rFonts w:eastAsiaTheme="minorEastAsia"/>
                <w:sz w:val="20"/>
                <w:szCs w:val="20"/>
              </w:rPr>
              <w:t>2,6</w:t>
            </w:r>
          </w:p>
        </w:tc>
        <w:tc>
          <w:tcPr>
            <w:tcW w:w="1119" w:type="dxa"/>
            <w:vAlign w:val="center"/>
          </w:tcPr>
          <w:p w14:paraId="7A90B694" w14:textId="77777777" w:rsidR="002C36FB" w:rsidRPr="0093047D" w:rsidRDefault="002C36FB" w:rsidP="00B97239">
            <w:pPr>
              <w:spacing w:before="0" w:after="0" w:line="240" w:lineRule="auto"/>
              <w:ind w:left="0" w:firstLine="0"/>
              <w:jc w:val="center"/>
              <w:rPr>
                <w:sz w:val="20"/>
                <w:szCs w:val="20"/>
                <w:lang w:val="it-IT"/>
              </w:rPr>
            </w:pPr>
            <w:r w:rsidRPr="0093047D">
              <w:rPr>
                <w:rFonts w:eastAsiaTheme="minorEastAsia"/>
                <w:sz w:val="20"/>
                <w:szCs w:val="20"/>
                <w:lang w:val="it-IT"/>
              </w:rPr>
              <w:t>5,6</w:t>
            </w:r>
            <m:oMath>
              <m:r>
                <m:rPr>
                  <m:sty m:val="p"/>
                </m:rPr>
                <w:rPr>
                  <w:rFonts w:ascii="Cambria Math" w:hAnsi="Cambria Math"/>
                  <w:sz w:val="20"/>
                  <w:szCs w:val="20"/>
                  <w:lang w:val="it-IT"/>
                </w:rPr>
                <m:t>±</m:t>
              </m:r>
            </m:oMath>
            <w:r w:rsidRPr="0093047D">
              <w:rPr>
                <w:sz w:val="20"/>
                <w:szCs w:val="20"/>
                <w:lang w:val="it-IT"/>
              </w:rPr>
              <w:t>2,0</w:t>
            </w:r>
          </w:p>
        </w:tc>
        <w:tc>
          <w:tcPr>
            <w:tcW w:w="1116" w:type="dxa"/>
            <w:vAlign w:val="center"/>
          </w:tcPr>
          <w:p w14:paraId="1CB93AD0" w14:textId="77777777" w:rsidR="002C36FB" w:rsidRPr="0093047D" w:rsidRDefault="002C36FB" w:rsidP="00B97239">
            <w:pPr>
              <w:spacing w:before="0" w:after="0" w:line="240" w:lineRule="auto"/>
              <w:ind w:left="0" w:firstLine="0"/>
              <w:jc w:val="center"/>
              <w:rPr>
                <w:sz w:val="20"/>
                <w:szCs w:val="20"/>
                <w:lang w:val="it-IT"/>
              </w:rPr>
            </w:pPr>
            <w:r w:rsidRPr="0093047D">
              <w:rPr>
                <w:sz w:val="20"/>
                <w:szCs w:val="20"/>
                <w:lang w:val="it-IT"/>
              </w:rPr>
              <w:t>0,07</w:t>
            </w:r>
            <m:oMath>
              <m:r>
                <m:rPr>
                  <m:sty m:val="p"/>
                </m:rPr>
                <w:rPr>
                  <w:rFonts w:ascii="Cambria Math" w:hAnsi="Cambria Math"/>
                  <w:sz w:val="20"/>
                  <w:szCs w:val="20"/>
                  <w:lang w:val="it-IT"/>
                </w:rPr>
                <m:t>±</m:t>
              </m:r>
            </m:oMath>
            <w:r w:rsidRPr="0093047D">
              <w:rPr>
                <w:sz w:val="20"/>
                <w:szCs w:val="20"/>
                <w:lang w:val="it-IT"/>
              </w:rPr>
              <w:t>,0,04</w:t>
            </w:r>
          </w:p>
        </w:tc>
      </w:tr>
      <w:tr w:rsidR="002C36FB" w:rsidRPr="0093047D" w14:paraId="2BB5FDAD" w14:textId="77777777" w:rsidTr="00B97239">
        <w:trPr>
          <w:jc w:val="center"/>
        </w:trPr>
        <w:tc>
          <w:tcPr>
            <w:tcW w:w="1194" w:type="dxa"/>
            <w:vAlign w:val="center"/>
          </w:tcPr>
          <w:p w14:paraId="11785160" w14:textId="77777777" w:rsidR="002C36FB" w:rsidRPr="0093047D" w:rsidRDefault="002C36FB" w:rsidP="00B97239">
            <w:pPr>
              <w:spacing w:before="0" w:after="0" w:line="240" w:lineRule="auto"/>
              <w:ind w:left="0" w:firstLine="0"/>
              <w:jc w:val="center"/>
              <w:rPr>
                <w:b/>
                <w:sz w:val="20"/>
                <w:szCs w:val="20"/>
              </w:rPr>
            </w:pPr>
            <w:r w:rsidRPr="0093047D">
              <w:rPr>
                <w:b/>
                <w:sz w:val="20"/>
                <w:szCs w:val="20"/>
              </w:rPr>
              <w:t>CNF/DNA</w:t>
            </w:r>
            <w:r w:rsidRPr="0093047D">
              <w:rPr>
                <w:b/>
                <w:sz w:val="20"/>
                <w:szCs w:val="20"/>
              </w:rPr>
              <w:br/>
              <w:t>95/5</w:t>
            </w:r>
            <w:r w:rsidRPr="0093047D">
              <w:rPr>
                <w:b/>
                <w:sz w:val="20"/>
                <w:szCs w:val="20"/>
              </w:rPr>
              <w:br/>
              <w:t>freddo</w:t>
            </w:r>
          </w:p>
        </w:tc>
        <w:tc>
          <w:tcPr>
            <w:tcW w:w="938" w:type="dxa"/>
            <w:vAlign w:val="center"/>
          </w:tcPr>
          <w:p w14:paraId="4FD68CCB" w14:textId="77777777" w:rsidR="002C36FB" w:rsidRPr="0093047D" w:rsidRDefault="002C36FB" w:rsidP="00B97239">
            <w:pPr>
              <w:spacing w:before="0" w:after="0" w:line="240" w:lineRule="auto"/>
              <w:ind w:left="0" w:firstLine="0"/>
              <w:jc w:val="center"/>
              <w:rPr>
                <w:sz w:val="20"/>
                <w:szCs w:val="20"/>
              </w:rPr>
            </w:pPr>
            <w:r w:rsidRPr="0093047D">
              <w:rPr>
                <w:sz w:val="20"/>
                <w:szCs w:val="20"/>
              </w:rPr>
              <w:t>6</w:t>
            </w:r>
            <m:oMath>
              <m:r>
                <m:rPr>
                  <m:sty m:val="p"/>
                </m:rPr>
                <w:rPr>
                  <w:rFonts w:ascii="Cambria Math" w:hAnsi="Cambria Math"/>
                  <w:sz w:val="20"/>
                  <w:szCs w:val="20"/>
                </w:rPr>
                <m:t>±</m:t>
              </m:r>
            </m:oMath>
            <w:r w:rsidRPr="0093047D">
              <w:rPr>
                <w:sz w:val="20"/>
                <w:szCs w:val="20"/>
              </w:rPr>
              <w:t>1</w:t>
            </w:r>
          </w:p>
        </w:tc>
        <w:tc>
          <w:tcPr>
            <w:tcW w:w="1186" w:type="dxa"/>
            <w:vAlign w:val="center"/>
          </w:tcPr>
          <w:p w14:paraId="74E41512" w14:textId="77777777" w:rsidR="002C36FB" w:rsidRPr="0093047D" w:rsidRDefault="002C36FB" w:rsidP="00B97239">
            <w:pPr>
              <w:spacing w:before="0" w:after="0" w:line="240" w:lineRule="auto"/>
              <w:ind w:left="0" w:firstLine="0"/>
              <w:jc w:val="center"/>
              <w:rPr>
                <w:sz w:val="20"/>
                <w:szCs w:val="20"/>
              </w:rPr>
            </w:pPr>
            <w:r w:rsidRPr="0093047D">
              <w:rPr>
                <w:sz w:val="20"/>
                <w:szCs w:val="20"/>
              </w:rPr>
              <w:t>77,8</w:t>
            </w:r>
            <m:oMath>
              <m:r>
                <m:rPr>
                  <m:sty m:val="p"/>
                </m:rPr>
                <w:rPr>
                  <w:rFonts w:ascii="Cambria Math" w:hAnsi="Cambria Math"/>
                  <w:sz w:val="20"/>
                  <w:szCs w:val="20"/>
                </w:rPr>
                <m:t>±</m:t>
              </m:r>
            </m:oMath>
            <w:r w:rsidRPr="0093047D">
              <w:rPr>
                <w:sz w:val="20"/>
                <w:szCs w:val="20"/>
              </w:rPr>
              <w:t>10,0</w:t>
            </w:r>
          </w:p>
        </w:tc>
        <w:tc>
          <w:tcPr>
            <w:tcW w:w="1005" w:type="dxa"/>
            <w:vAlign w:val="center"/>
          </w:tcPr>
          <w:p w14:paraId="6D093EC2" w14:textId="77777777" w:rsidR="002C36FB" w:rsidRPr="0093047D" w:rsidRDefault="002C36FB" w:rsidP="00B97239">
            <w:pPr>
              <w:spacing w:before="0" w:after="0" w:line="240" w:lineRule="auto"/>
              <w:ind w:left="0" w:firstLine="0"/>
              <w:jc w:val="center"/>
              <w:rPr>
                <w:sz w:val="20"/>
                <w:szCs w:val="20"/>
              </w:rPr>
            </w:pPr>
            <w:r w:rsidRPr="0093047D">
              <w:rPr>
                <w:sz w:val="20"/>
                <w:szCs w:val="20"/>
              </w:rPr>
              <w:t>1,2</w:t>
            </w:r>
            <m:oMath>
              <m:r>
                <m:rPr>
                  <m:sty m:val="p"/>
                </m:rPr>
                <w:rPr>
                  <w:rFonts w:ascii="Cambria Math" w:hAnsi="Cambria Math"/>
                  <w:sz w:val="20"/>
                  <w:szCs w:val="20"/>
                </w:rPr>
                <m:t>±</m:t>
              </m:r>
            </m:oMath>
            <w:r w:rsidRPr="0093047D">
              <w:rPr>
                <w:sz w:val="20"/>
                <w:szCs w:val="20"/>
              </w:rPr>
              <w:t>0,1</w:t>
            </w:r>
          </w:p>
        </w:tc>
        <w:tc>
          <w:tcPr>
            <w:tcW w:w="991" w:type="dxa"/>
            <w:vAlign w:val="center"/>
          </w:tcPr>
          <w:p w14:paraId="16B995FC" w14:textId="77777777" w:rsidR="002C36FB" w:rsidRPr="0093047D" w:rsidRDefault="002C36FB" w:rsidP="00B97239">
            <w:pPr>
              <w:spacing w:before="0" w:after="0" w:line="240" w:lineRule="auto"/>
              <w:ind w:left="0" w:firstLine="0"/>
              <w:jc w:val="center"/>
              <w:rPr>
                <w:sz w:val="20"/>
                <w:szCs w:val="20"/>
              </w:rPr>
            </w:pPr>
            <w:r w:rsidRPr="0093047D">
              <w:rPr>
                <w:sz w:val="20"/>
                <w:szCs w:val="20"/>
              </w:rPr>
              <w:t>4,0</w:t>
            </w:r>
            <m:oMath>
              <m:r>
                <m:rPr>
                  <m:sty m:val="p"/>
                </m:rPr>
                <w:rPr>
                  <w:rFonts w:ascii="Cambria Math" w:hAnsi="Cambria Math"/>
                  <w:sz w:val="20"/>
                  <w:szCs w:val="20"/>
                </w:rPr>
                <m:t>±</m:t>
              </m:r>
            </m:oMath>
            <w:r w:rsidRPr="0093047D">
              <w:rPr>
                <w:sz w:val="20"/>
                <w:szCs w:val="20"/>
              </w:rPr>
              <w:t>0,2</w:t>
            </w:r>
          </w:p>
        </w:tc>
        <w:tc>
          <w:tcPr>
            <w:tcW w:w="1164" w:type="dxa"/>
            <w:vAlign w:val="center"/>
          </w:tcPr>
          <w:p w14:paraId="68BBA19C" w14:textId="77777777" w:rsidR="002C36FB" w:rsidRPr="0093047D" w:rsidRDefault="002C36FB" w:rsidP="00B97239">
            <w:pPr>
              <w:spacing w:before="0" w:after="0" w:line="240" w:lineRule="auto"/>
              <w:ind w:left="0" w:firstLine="0"/>
              <w:jc w:val="center"/>
              <w:rPr>
                <w:sz w:val="20"/>
                <w:szCs w:val="20"/>
              </w:rPr>
            </w:pPr>
            <w:r w:rsidRPr="0093047D">
              <w:rPr>
                <w:rFonts w:eastAsiaTheme="minorEastAsia"/>
                <w:sz w:val="20"/>
                <w:szCs w:val="20"/>
              </w:rPr>
              <w:t>71,6</w:t>
            </w:r>
            <m:oMath>
              <m:r>
                <m:rPr>
                  <m:sty m:val="p"/>
                </m:rPr>
                <w:rPr>
                  <w:rFonts w:ascii="Cambria Math" w:hAnsi="Cambria Math"/>
                  <w:sz w:val="20"/>
                  <w:szCs w:val="20"/>
                </w:rPr>
                <m:t>±</m:t>
              </m:r>
            </m:oMath>
            <w:r w:rsidRPr="0093047D">
              <w:rPr>
                <w:sz w:val="20"/>
                <w:szCs w:val="20"/>
              </w:rPr>
              <w:t>11,2</w:t>
            </w:r>
          </w:p>
        </w:tc>
        <w:tc>
          <w:tcPr>
            <w:tcW w:w="1119" w:type="dxa"/>
            <w:vAlign w:val="center"/>
          </w:tcPr>
          <w:p w14:paraId="0133DF4D" w14:textId="77777777" w:rsidR="002C36FB" w:rsidRPr="0093047D" w:rsidRDefault="002C36FB" w:rsidP="00B97239">
            <w:pPr>
              <w:spacing w:before="0" w:after="0" w:line="240" w:lineRule="auto"/>
              <w:ind w:left="0" w:firstLine="0"/>
              <w:jc w:val="center"/>
              <w:rPr>
                <w:sz w:val="20"/>
                <w:szCs w:val="20"/>
                <w:lang w:val="it-IT"/>
              </w:rPr>
            </w:pPr>
            <w:r w:rsidRPr="0093047D">
              <w:rPr>
                <w:sz w:val="20"/>
                <w:szCs w:val="20"/>
                <w:lang w:val="it-IT"/>
              </w:rPr>
              <w:t>5,9</w:t>
            </w:r>
            <m:oMath>
              <m:r>
                <m:rPr>
                  <m:sty m:val="p"/>
                </m:rPr>
                <w:rPr>
                  <w:rFonts w:ascii="Cambria Math" w:hAnsi="Cambria Math"/>
                  <w:sz w:val="20"/>
                  <w:szCs w:val="20"/>
                  <w:lang w:val="it-IT"/>
                </w:rPr>
                <m:t>±</m:t>
              </m:r>
            </m:oMath>
            <w:r w:rsidRPr="0093047D">
              <w:rPr>
                <w:sz w:val="20"/>
                <w:szCs w:val="20"/>
                <w:lang w:val="it-IT"/>
              </w:rPr>
              <w:t>0,8</w:t>
            </w:r>
          </w:p>
        </w:tc>
        <w:tc>
          <w:tcPr>
            <w:tcW w:w="1116" w:type="dxa"/>
            <w:vAlign w:val="center"/>
          </w:tcPr>
          <w:p w14:paraId="3E0A4997" w14:textId="77777777" w:rsidR="002C36FB" w:rsidRPr="0093047D" w:rsidRDefault="002C36FB" w:rsidP="00B97239">
            <w:pPr>
              <w:spacing w:before="0" w:after="0" w:line="240" w:lineRule="auto"/>
              <w:ind w:left="0" w:firstLine="0"/>
              <w:jc w:val="center"/>
              <w:rPr>
                <w:sz w:val="20"/>
                <w:szCs w:val="20"/>
                <w:lang w:val="it-IT"/>
              </w:rPr>
            </w:pPr>
            <w:r w:rsidRPr="0093047D">
              <w:rPr>
                <w:sz w:val="20"/>
                <w:szCs w:val="20"/>
                <w:lang w:val="it-IT"/>
              </w:rPr>
              <w:t>0,08</w:t>
            </w:r>
            <m:oMath>
              <m:r>
                <m:rPr>
                  <m:sty m:val="p"/>
                </m:rPr>
                <w:rPr>
                  <w:rFonts w:ascii="Cambria Math" w:hAnsi="Cambria Math"/>
                  <w:sz w:val="20"/>
                  <w:szCs w:val="20"/>
                  <w:lang w:val="it-IT"/>
                </w:rPr>
                <m:t>±</m:t>
              </m:r>
            </m:oMath>
            <w:r w:rsidRPr="0093047D">
              <w:rPr>
                <w:sz w:val="20"/>
                <w:szCs w:val="20"/>
                <w:lang w:val="it-IT"/>
              </w:rPr>
              <w:t>0,01</w:t>
            </w:r>
          </w:p>
        </w:tc>
      </w:tr>
      <w:tr w:rsidR="002C36FB" w:rsidRPr="0093047D" w14:paraId="3C5F64FA" w14:textId="77777777" w:rsidTr="00B97239">
        <w:trPr>
          <w:jc w:val="center"/>
        </w:trPr>
        <w:tc>
          <w:tcPr>
            <w:tcW w:w="1194" w:type="dxa"/>
            <w:vAlign w:val="center"/>
          </w:tcPr>
          <w:p w14:paraId="7FD1904A" w14:textId="77777777" w:rsidR="002C36FB" w:rsidRPr="0093047D" w:rsidRDefault="002C36FB" w:rsidP="00B97239">
            <w:pPr>
              <w:spacing w:before="0" w:after="0" w:line="240" w:lineRule="auto"/>
              <w:ind w:left="0" w:firstLine="0"/>
              <w:jc w:val="center"/>
              <w:rPr>
                <w:b/>
                <w:sz w:val="20"/>
                <w:szCs w:val="20"/>
              </w:rPr>
            </w:pPr>
            <w:r w:rsidRPr="0093047D">
              <w:rPr>
                <w:b/>
                <w:sz w:val="20"/>
                <w:szCs w:val="20"/>
              </w:rPr>
              <w:t>CNF/DNA</w:t>
            </w:r>
            <w:r w:rsidRPr="0093047D">
              <w:rPr>
                <w:b/>
                <w:sz w:val="20"/>
                <w:szCs w:val="20"/>
              </w:rPr>
              <w:br/>
              <w:t>90/10</w:t>
            </w:r>
            <w:r w:rsidRPr="0093047D">
              <w:rPr>
                <w:b/>
                <w:sz w:val="20"/>
                <w:szCs w:val="20"/>
              </w:rPr>
              <w:br/>
              <w:t>freddo</w:t>
            </w:r>
          </w:p>
        </w:tc>
        <w:tc>
          <w:tcPr>
            <w:tcW w:w="938" w:type="dxa"/>
            <w:vAlign w:val="center"/>
          </w:tcPr>
          <w:p w14:paraId="25995ACC" w14:textId="77777777" w:rsidR="002C36FB" w:rsidRPr="0093047D" w:rsidRDefault="002C36FB" w:rsidP="00B97239">
            <w:pPr>
              <w:spacing w:before="0" w:after="0" w:line="240" w:lineRule="auto"/>
              <w:ind w:left="0" w:firstLine="0"/>
              <w:jc w:val="center"/>
              <w:rPr>
                <w:sz w:val="20"/>
                <w:szCs w:val="20"/>
              </w:rPr>
            </w:pPr>
            <w:r w:rsidRPr="0093047D">
              <w:rPr>
                <w:sz w:val="20"/>
                <w:szCs w:val="20"/>
              </w:rPr>
              <w:t>5</w:t>
            </w:r>
            <m:oMath>
              <m:r>
                <m:rPr>
                  <m:sty m:val="p"/>
                </m:rPr>
                <w:rPr>
                  <w:rFonts w:ascii="Cambria Math" w:hAnsi="Cambria Math"/>
                  <w:sz w:val="20"/>
                  <w:szCs w:val="20"/>
                </w:rPr>
                <m:t>±</m:t>
              </m:r>
            </m:oMath>
            <w:r w:rsidRPr="0093047D">
              <w:rPr>
                <w:sz w:val="20"/>
                <w:szCs w:val="20"/>
              </w:rPr>
              <w:t>1</w:t>
            </w:r>
          </w:p>
        </w:tc>
        <w:tc>
          <w:tcPr>
            <w:tcW w:w="1186" w:type="dxa"/>
            <w:vAlign w:val="center"/>
          </w:tcPr>
          <w:p w14:paraId="073D1DF4" w14:textId="77777777" w:rsidR="002C36FB" w:rsidRPr="0093047D" w:rsidRDefault="002C36FB" w:rsidP="00B97239">
            <w:pPr>
              <w:spacing w:before="0" w:after="0" w:line="240" w:lineRule="auto"/>
              <w:ind w:left="0" w:firstLine="0"/>
              <w:jc w:val="center"/>
              <w:rPr>
                <w:sz w:val="20"/>
                <w:szCs w:val="20"/>
              </w:rPr>
            </w:pPr>
            <w:r w:rsidRPr="0093047D">
              <w:rPr>
                <w:sz w:val="20"/>
                <w:szCs w:val="20"/>
              </w:rPr>
              <w:t>77,8</w:t>
            </w:r>
            <m:oMath>
              <m:r>
                <m:rPr>
                  <m:sty m:val="p"/>
                </m:rPr>
                <w:rPr>
                  <w:rFonts w:ascii="Cambria Math" w:hAnsi="Cambria Math"/>
                  <w:sz w:val="20"/>
                  <w:szCs w:val="20"/>
                </w:rPr>
                <m:t>±</m:t>
              </m:r>
            </m:oMath>
            <w:r w:rsidRPr="0093047D">
              <w:rPr>
                <w:sz w:val="20"/>
                <w:szCs w:val="20"/>
              </w:rPr>
              <w:t>11,9</w:t>
            </w:r>
          </w:p>
        </w:tc>
        <w:tc>
          <w:tcPr>
            <w:tcW w:w="1005" w:type="dxa"/>
            <w:vAlign w:val="center"/>
          </w:tcPr>
          <w:p w14:paraId="4EB2C4F3" w14:textId="77777777" w:rsidR="002C36FB" w:rsidRPr="0093047D" w:rsidRDefault="002C36FB" w:rsidP="00B97239">
            <w:pPr>
              <w:spacing w:before="0" w:after="0" w:line="240" w:lineRule="auto"/>
              <w:ind w:left="0" w:firstLine="0"/>
              <w:jc w:val="center"/>
              <w:rPr>
                <w:sz w:val="20"/>
                <w:szCs w:val="20"/>
              </w:rPr>
            </w:pPr>
            <w:r w:rsidRPr="0093047D">
              <w:rPr>
                <w:sz w:val="20"/>
                <w:szCs w:val="20"/>
              </w:rPr>
              <w:t>1,5</w:t>
            </w:r>
            <m:oMath>
              <m:r>
                <m:rPr>
                  <m:sty m:val="p"/>
                </m:rPr>
                <w:rPr>
                  <w:rFonts w:ascii="Cambria Math" w:hAnsi="Cambria Math"/>
                  <w:sz w:val="20"/>
                  <w:szCs w:val="20"/>
                </w:rPr>
                <m:t>±0,3</m:t>
              </m:r>
            </m:oMath>
          </w:p>
        </w:tc>
        <w:tc>
          <w:tcPr>
            <w:tcW w:w="991" w:type="dxa"/>
            <w:vAlign w:val="center"/>
          </w:tcPr>
          <w:p w14:paraId="3B3A77AB" w14:textId="77777777" w:rsidR="002C36FB" w:rsidRPr="0093047D" w:rsidRDefault="002C36FB" w:rsidP="00B97239">
            <w:pPr>
              <w:spacing w:before="0" w:after="0" w:line="240" w:lineRule="auto"/>
              <w:ind w:left="0" w:firstLine="0"/>
              <w:jc w:val="center"/>
              <w:rPr>
                <w:sz w:val="20"/>
                <w:szCs w:val="20"/>
              </w:rPr>
            </w:pPr>
            <w:r w:rsidRPr="0093047D">
              <w:rPr>
                <w:sz w:val="20"/>
                <w:szCs w:val="20"/>
              </w:rPr>
              <w:t>4,1</w:t>
            </w:r>
            <m:oMath>
              <m:r>
                <m:rPr>
                  <m:sty m:val="p"/>
                </m:rPr>
                <w:rPr>
                  <w:rFonts w:ascii="Cambria Math" w:hAnsi="Cambria Math"/>
                  <w:sz w:val="20"/>
                  <w:szCs w:val="20"/>
                </w:rPr>
                <m:t>±</m:t>
              </m:r>
            </m:oMath>
            <w:r w:rsidRPr="0093047D">
              <w:rPr>
                <w:sz w:val="20"/>
                <w:szCs w:val="20"/>
              </w:rPr>
              <w:t>5,3</w:t>
            </w:r>
          </w:p>
        </w:tc>
        <w:tc>
          <w:tcPr>
            <w:tcW w:w="1164" w:type="dxa"/>
            <w:vAlign w:val="center"/>
          </w:tcPr>
          <w:p w14:paraId="4D0DA959" w14:textId="77777777" w:rsidR="002C36FB" w:rsidRPr="0093047D" w:rsidRDefault="002C36FB" w:rsidP="00B97239">
            <w:pPr>
              <w:spacing w:before="0" w:after="0" w:line="240" w:lineRule="auto"/>
              <w:ind w:left="0" w:firstLine="0"/>
              <w:jc w:val="center"/>
              <w:rPr>
                <w:sz w:val="20"/>
                <w:szCs w:val="20"/>
              </w:rPr>
            </w:pPr>
            <w:r w:rsidRPr="0093047D">
              <w:rPr>
                <w:sz w:val="20"/>
                <w:szCs w:val="20"/>
              </w:rPr>
              <w:t>59,9</w:t>
            </w:r>
            <m:oMath>
              <m:r>
                <m:rPr>
                  <m:sty m:val="p"/>
                </m:rPr>
                <w:rPr>
                  <w:rFonts w:ascii="Cambria Math" w:hAnsi="Cambria Math"/>
                  <w:sz w:val="20"/>
                  <w:szCs w:val="20"/>
                </w:rPr>
                <m:t>±</m:t>
              </m:r>
            </m:oMath>
            <w:r w:rsidRPr="0093047D">
              <w:rPr>
                <w:sz w:val="20"/>
                <w:szCs w:val="20"/>
              </w:rPr>
              <w:t>2,8</w:t>
            </w:r>
          </w:p>
        </w:tc>
        <w:tc>
          <w:tcPr>
            <w:tcW w:w="1119" w:type="dxa"/>
            <w:vAlign w:val="center"/>
          </w:tcPr>
          <w:p w14:paraId="20268716" w14:textId="77777777" w:rsidR="002C36FB" w:rsidRPr="0093047D" w:rsidRDefault="002C36FB" w:rsidP="00B97239">
            <w:pPr>
              <w:spacing w:before="0" w:after="0" w:line="240" w:lineRule="auto"/>
              <w:ind w:left="0" w:firstLine="0"/>
              <w:jc w:val="center"/>
              <w:rPr>
                <w:sz w:val="20"/>
                <w:szCs w:val="20"/>
              </w:rPr>
            </w:pPr>
            <w:r w:rsidRPr="0093047D">
              <w:rPr>
                <w:sz w:val="20"/>
                <w:szCs w:val="20"/>
              </w:rPr>
              <w:t>7,4</w:t>
            </w:r>
            <m:oMath>
              <m:r>
                <m:rPr>
                  <m:sty m:val="p"/>
                </m:rPr>
                <w:rPr>
                  <w:rFonts w:ascii="Cambria Math" w:hAnsi="Cambria Math"/>
                  <w:sz w:val="20"/>
                  <w:szCs w:val="20"/>
                </w:rPr>
                <m:t>±</m:t>
              </m:r>
            </m:oMath>
            <w:r w:rsidRPr="0093047D">
              <w:rPr>
                <w:sz w:val="20"/>
                <w:szCs w:val="20"/>
              </w:rPr>
              <w:t>1,8</w:t>
            </w:r>
          </w:p>
        </w:tc>
        <w:tc>
          <w:tcPr>
            <w:tcW w:w="1116" w:type="dxa"/>
            <w:vAlign w:val="center"/>
          </w:tcPr>
          <w:p w14:paraId="011922F9" w14:textId="77777777" w:rsidR="002C36FB" w:rsidRPr="0093047D" w:rsidRDefault="002C36FB" w:rsidP="00B97239">
            <w:pPr>
              <w:spacing w:before="0" w:after="0" w:line="240" w:lineRule="auto"/>
              <w:ind w:left="0" w:firstLine="0"/>
              <w:jc w:val="center"/>
              <w:rPr>
                <w:sz w:val="20"/>
                <w:szCs w:val="20"/>
              </w:rPr>
            </w:pPr>
            <w:r w:rsidRPr="0093047D">
              <w:rPr>
                <w:sz w:val="20"/>
                <w:szCs w:val="20"/>
              </w:rPr>
              <w:t>0,06</w:t>
            </w:r>
            <m:oMath>
              <m:r>
                <m:rPr>
                  <m:sty m:val="p"/>
                </m:rPr>
                <w:rPr>
                  <w:rFonts w:ascii="Cambria Math" w:hAnsi="Cambria Math"/>
                  <w:sz w:val="20"/>
                  <w:szCs w:val="20"/>
                </w:rPr>
                <m:t>±</m:t>
              </m:r>
            </m:oMath>
            <w:r w:rsidRPr="0093047D">
              <w:rPr>
                <w:sz w:val="20"/>
                <w:szCs w:val="20"/>
              </w:rPr>
              <w:t>0,02</w:t>
            </w:r>
          </w:p>
        </w:tc>
      </w:tr>
      <w:tr w:rsidR="002C36FB" w:rsidRPr="0093047D" w14:paraId="27791E8D" w14:textId="77777777" w:rsidTr="00B97239">
        <w:trPr>
          <w:jc w:val="center"/>
        </w:trPr>
        <w:tc>
          <w:tcPr>
            <w:tcW w:w="1194" w:type="dxa"/>
            <w:tcBorders>
              <w:bottom w:val="single" w:sz="8" w:space="0" w:color="auto"/>
            </w:tcBorders>
            <w:vAlign w:val="center"/>
          </w:tcPr>
          <w:p w14:paraId="32B19F57" w14:textId="77777777" w:rsidR="002C36FB" w:rsidRPr="0093047D" w:rsidRDefault="002C36FB" w:rsidP="00B97239">
            <w:pPr>
              <w:spacing w:before="0" w:after="0" w:line="240" w:lineRule="auto"/>
              <w:ind w:left="0" w:firstLine="0"/>
              <w:jc w:val="center"/>
              <w:rPr>
                <w:b/>
                <w:sz w:val="20"/>
                <w:szCs w:val="20"/>
              </w:rPr>
            </w:pPr>
            <w:r w:rsidRPr="0093047D">
              <w:rPr>
                <w:b/>
                <w:sz w:val="20"/>
                <w:szCs w:val="20"/>
              </w:rPr>
              <w:t>CNF/DNA</w:t>
            </w:r>
          </w:p>
          <w:p w14:paraId="633AADB6" w14:textId="77777777" w:rsidR="002C36FB" w:rsidRPr="0093047D" w:rsidRDefault="002C36FB" w:rsidP="00B97239">
            <w:pPr>
              <w:spacing w:before="0" w:after="0" w:line="240" w:lineRule="auto"/>
              <w:ind w:left="0" w:firstLine="0"/>
              <w:jc w:val="center"/>
              <w:rPr>
                <w:b/>
                <w:sz w:val="20"/>
                <w:szCs w:val="20"/>
              </w:rPr>
            </w:pPr>
            <w:r w:rsidRPr="0093047D">
              <w:rPr>
                <w:b/>
                <w:sz w:val="20"/>
                <w:szCs w:val="20"/>
              </w:rPr>
              <w:t>80/20</w:t>
            </w:r>
            <w:r w:rsidRPr="0093047D">
              <w:rPr>
                <w:b/>
                <w:sz w:val="20"/>
                <w:szCs w:val="20"/>
              </w:rPr>
              <w:br/>
              <w:t>freddo</w:t>
            </w:r>
          </w:p>
        </w:tc>
        <w:tc>
          <w:tcPr>
            <w:tcW w:w="938" w:type="dxa"/>
            <w:tcBorders>
              <w:bottom w:val="single" w:sz="8" w:space="0" w:color="auto"/>
            </w:tcBorders>
            <w:vAlign w:val="center"/>
          </w:tcPr>
          <w:p w14:paraId="5D27088A" w14:textId="77777777" w:rsidR="002C36FB" w:rsidRPr="0093047D" w:rsidRDefault="002C36FB" w:rsidP="00B97239">
            <w:pPr>
              <w:spacing w:before="0" w:after="0" w:line="240" w:lineRule="auto"/>
              <w:ind w:left="0" w:firstLine="0"/>
              <w:jc w:val="center"/>
              <w:rPr>
                <w:sz w:val="20"/>
                <w:szCs w:val="20"/>
              </w:rPr>
            </w:pPr>
            <w:r w:rsidRPr="0093047D">
              <w:rPr>
                <w:sz w:val="20"/>
                <w:szCs w:val="20"/>
              </w:rPr>
              <w:t>6</w:t>
            </w:r>
            <w:r w:rsidRPr="0093047D">
              <w:rPr>
                <w:rFonts w:eastAsiaTheme="minorEastAsia"/>
                <w:sz w:val="20"/>
                <w:szCs w:val="20"/>
              </w:rPr>
              <w:t xml:space="preserve"> </w:t>
            </w:r>
            <m:oMath>
              <m:r>
                <m:rPr>
                  <m:sty m:val="p"/>
                </m:rPr>
                <w:rPr>
                  <w:rFonts w:ascii="Cambria Math" w:hAnsi="Cambria Math"/>
                  <w:sz w:val="20"/>
                  <w:szCs w:val="20"/>
                </w:rPr>
                <m:t>±</m:t>
              </m:r>
            </m:oMath>
            <w:r w:rsidRPr="0093047D">
              <w:rPr>
                <w:rFonts w:eastAsiaTheme="minorEastAsia"/>
                <w:sz w:val="20"/>
                <w:szCs w:val="20"/>
              </w:rPr>
              <w:t xml:space="preserve"> 1</w:t>
            </w:r>
          </w:p>
        </w:tc>
        <w:tc>
          <w:tcPr>
            <w:tcW w:w="1186" w:type="dxa"/>
            <w:tcBorders>
              <w:bottom w:val="single" w:sz="8" w:space="0" w:color="auto"/>
            </w:tcBorders>
            <w:vAlign w:val="center"/>
          </w:tcPr>
          <w:p w14:paraId="3D7F85C7" w14:textId="77777777" w:rsidR="002C36FB" w:rsidRPr="0093047D" w:rsidRDefault="002C36FB" w:rsidP="00B97239">
            <w:pPr>
              <w:spacing w:before="0" w:after="0" w:line="240" w:lineRule="auto"/>
              <w:ind w:left="0" w:firstLine="0"/>
              <w:jc w:val="center"/>
              <w:rPr>
                <w:sz w:val="20"/>
                <w:szCs w:val="20"/>
              </w:rPr>
            </w:pPr>
            <w:r w:rsidRPr="0093047D">
              <w:rPr>
                <w:sz w:val="20"/>
                <w:szCs w:val="20"/>
              </w:rPr>
              <w:t xml:space="preserve">59,3 </w:t>
            </w:r>
            <m:oMath>
              <m:r>
                <m:rPr>
                  <m:sty m:val="p"/>
                </m:rPr>
                <w:rPr>
                  <w:rFonts w:ascii="Cambria Math" w:hAnsi="Cambria Math"/>
                  <w:sz w:val="20"/>
                  <w:szCs w:val="20"/>
                </w:rPr>
                <m:t>±</m:t>
              </m:r>
            </m:oMath>
            <w:r w:rsidRPr="0093047D">
              <w:rPr>
                <w:rFonts w:eastAsiaTheme="minorEastAsia"/>
                <w:sz w:val="20"/>
                <w:szCs w:val="20"/>
              </w:rPr>
              <w:t xml:space="preserve"> 7,8</w:t>
            </w:r>
          </w:p>
        </w:tc>
        <w:tc>
          <w:tcPr>
            <w:tcW w:w="1005" w:type="dxa"/>
            <w:tcBorders>
              <w:bottom w:val="single" w:sz="8" w:space="0" w:color="auto"/>
            </w:tcBorders>
            <w:vAlign w:val="center"/>
          </w:tcPr>
          <w:p w14:paraId="603BEF7E" w14:textId="77777777" w:rsidR="002C36FB" w:rsidRPr="0093047D" w:rsidRDefault="002C36FB" w:rsidP="00B97239">
            <w:pPr>
              <w:spacing w:before="0" w:after="0" w:line="240" w:lineRule="auto"/>
              <w:ind w:left="0" w:firstLine="0"/>
              <w:jc w:val="center"/>
              <w:rPr>
                <w:sz w:val="20"/>
                <w:szCs w:val="20"/>
              </w:rPr>
            </w:pPr>
            <w:r w:rsidRPr="0093047D">
              <w:rPr>
                <w:sz w:val="20"/>
                <w:szCs w:val="20"/>
              </w:rPr>
              <w:t xml:space="preserve">1,1 </w:t>
            </w:r>
            <m:oMath>
              <m:r>
                <m:rPr>
                  <m:sty m:val="p"/>
                </m:rPr>
                <w:rPr>
                  <w:rFonts w:ascii="Cambria Math" w:hAnsi="Cambria Math"/>
                  <w:sz w:val="20"/>
                  <w:szCs w:val="20"/>
                </w:rPr>
                <m:t>±</m:t>
              </m:r>
            </m:oMath>
            <w:r w:rsidRPr="0093047D">
              <w:rPr>
                <w:rFonts w:eastAsiaTheme="minorEastAsia"/>
                <w:sz w:val="20"/>
                <w:szCs w:val="20"/>
              </w:rPr>
              <w:t>1,1</w:t>
            </w:r>
          </w:p>
        </w:tc>
        <w:tc>
          <w:tcPr>
            <w:tcW w:w="991" w:type="dxa"/>
            <w:tcBorders>
              <w:bottom w:val="single" w:sz="8" w:space="0" w:color="auto"/>
            </w:tcBorders>
            <w:vAlign w:val="center"/>
          </w:tcPr>
          <w:p w14:paraId="765FAA8F" w14:textId="77777777" w:rsidR="002C36FB" w:rsidRPr="0093047D" w:rsidRDefault="002C36FB" w:rsidP="00B97239">
            <w:pPr>
              <w:spacing w:before="0" w:after="0" w:line="240" w:lineRule="auto"/>
              <w:ind w:left="0" w:firstLine="0"/>
              <w:jc w:val="center"/>
              <w:rPr>
                <w:sz w:val="20"/>
                <w:szCs w:val="20"/>
              </w:rPr>
            </w:pPr>
            <w:r w:rsidRPr="0093047D">
              <w:rPr>
                <w:sz w:val="20"/>
                <w:szCs w:val="20"/>
              </w:rPr>
              <w:t>5,7</w:t>
            </w:r>
            <m:oMath>
              <m:r>
                <m:rPr>
                  <m:sty m:val="p"/>
                </m:rPr>
                <w:rPr>
                  <w:rFonts w:ascii="Cambria Math" w:hAnsi="Cambria Math"/>
                  <w:sz w:val="20"/>
                  <w:szCs w:val="20"/>
                </w:rPr>
                <m:t>±</m:t>
              </m:r>
            </m:oMath>
            <w:r w:rsidRPr="0093047D">
              <w:rPr>
                <w:rFonts w:eastAsiaTheme="minorEastAsia"/>
                <w:sz w:val="20"/>
                <w:szCs w:val="20"/>
              </w:rPr>
              <w:t>4,7</w:t>
            </w:r>
          </w:p>
        </w:tc>
        <w:tc>
          <w:tcPr>
            <w:tcW w:w="1164" w:type="dxa"/>
            <w:tcBorders>
              <w:bottom w:val="single" w:sz="8" w:space="0" w:color="auto"/>
            </w:tcBorders>
            <w:vAlign w:val="center"/>
          </w:tcPr>
          <w:p w14:paraId="4F1F1E78" w14:textId="77777777" w:rsidR="002C36FB" w:rsidRPr="0093047D" w:rsidRDefault="002C36FB" w:rsidP="00B97239">
            <w:pPr>
              <w:spacing w:before="0" w:after="0" w:line="240" w:lineRule="auto"/>
              <w:ind w:left="0" w:firstLine="0"/>
              <w:jc w:val="center"/>
              <w:rPr>
                <w:sz w:val="20"/>
                <w:szCs w:val="20"/>
              </w:rPr>
            </w:pPr>
            <w:r w:rsidRPr="0093047D">
              <w:rPr>
                <w:sz w:val="20"/>
                <w:szCs w:val="20"/>
              </w:rPr>
              <w:t>64,2</w:t>
            </w:r>
            <m:oMath>
              <m:r>
                <m:rPr>
                  <m:sty m:val="p"/>
                </m:rPr>
                <w:rPr>
                  <w:rFonts w:ascii="Cambria Math" w:hAnsi="Cambria Math"/>
                  <w:sz w:val="20"/>
                  <w:szCs w:val="20"/>
                </w:rPr>
                <m:t>±</m:t>
              </m:r>
            </m:oMath>
            <w:r w:rsidRPr="0093047D">
              <w:rPr>
                <w:rFonts w:eastAsiaTheme="minorEastAsia"/>
                <w:sz w:val="20"/>
                <w:szCs w:val="20"/>
              </w:rPr>
              <w:t>2,3</w:t>
            </w:r>
          </w:p>
        </w:tc>
        <w:tc>
          <w:tcPr>
            <w:tcW w:w="1119" w:type="dxa"/>
            <w:tcBorders>
              <w:bottom w:val="single" w:sz="8" w:space="0" w:color="auto"/>
            </w:tcBorders>
            <w:vAlign w:val="center"/>
          </w:tcPr>
          <w:p w14:paraId="77E0B86F" w14:textId="77777777" w:rsidR="002C36FB" w:rsidRPr="0093047D" w:rsidRDefault="002C36FB" w:rsidP="00B97239">
            <w:pPr>
              <w:spacing w:before="0" w:after="0" w:line="240" w:lineRule="auto"/>
              <w:ind w:left="0" w:firstLine="0"/>
              <w:jc w:val="center"/>
              <w:rPr>
                <w:sz w:val="20"/>
                <w:szCs w:val="20"/>
              </w:rPr>
            </w:pPr>
            <w:r w:rsidRPr="0093047D">
              <w:rPr>
                <w:sz w:val="20"/>
                <w:szCs w:val="20"/>
              </w:rPr>
              <w:t>5,0</w:t>
            </w:r>
            <m:oMath>
              <m:r>
                <m:rPr>
                  <m:sty m:val="p"/>
                </m:rPr>
                <w:rPr>
                  <w:rFonts w:ascii="Cambria Math" w:hAnsi="Cambria Math"/>
                  <w:sz w:val="20"/>
                  <w:szCs w:val="20"/>
                </w:rPr>
                <m:t>±</m:t>
              </m:r>
            </m:oMath>
            <w:r w:rsidRPr="0093047D">
              <w:rPr>
                <w:sz w:val="20"/>
                <w:szCs w:val="20"/>
              </w:rPr>
              <w:t>0,9</w:t>
            </w:r>
          </w:p>
        </w:tc>
        <w:tc>
          <w:tcPr>
            <w:tcW w:w="1116" w:type="dxa"/>
            <w:tcBorders>
              <w:bottom w:val="single" w:sz="8" w:space="0" w:color="auto"/>
            </w:tcBorders>
            <w:vAlign w:val="center"/>
          </w:tcPr>
          <w:p w14:paraId="0310682C" w14:textId="77777777" w:rsidR="002C36FB" w:rsidRPr="0093047D" w:rsidRDefault="002C36FB" w:rsidP="00B97239">
            <w:pPr>
              <w:spacing w:before="0" w:after="0" w:line="240" w:lineRule="auto"/>
              <w:ind w:left="0" w:firstLine="0"/>
              <w:jc w:val="center"/>
              <w:rPr>
                <w:sz w:val="20"/>
                <w:szCs w:val="20"/>
              </w:rPr>
            </w:pPr>
            <w:r w:rsidRPr="0093047D">
              <w:rPr>
                <w:sz w:val="20"/>
                <w:szCs w:val="20"/>
              </w:rPr>
              <w:t>0,11</w:t>
            </w:r>
            <m:oMath>
              <m:r>
                <m:rPr>
                  <m:sty m:val="p"/>
                </m:rPr>
                <w:rPr>
                  <w:rFonts w:ascii="Cambria Math" w:hAnsi="Cambria Math"/>
                  <w:sz w:val="20"/>
                  <w:szCs w:val="20"/>
                </w:rPr>
                <m:t>±</m:t>
              </m:r>
            </m:oMath>
            <w:r w:rsidRPr="0093047D">
              <w:rPr>
                <w:sz w:val="20"/>
                <w:szCs w:val="20"/>
              </w:rPr>
              <w:t>0,02</w:t>
            </w:r>
          </w:p>
        </w:tc>
      </w:tr>
    </w:tbl>
    <w:p w14:paraId="0630E51B" w14:textId="121D8260" w:rsidR="007C2854" w:rsidRDefault="007C2854" w:rsidP="0075399E">
      <w:pPr>
        <w:rPr>
          <w:lang w:val="it-IT"/>
        </w:rPr>
      </w:pPr>
      <w:r>
        <w:rPr>
          <w:noProof/>
          <w:lang w:val="it-IT" w:eastAsia="it-IT"/>
        </w:rPr>
        <mc:AlternateContent>
          <mc:Choice Requires="wps">
            <w:drawing>
              <wp:anchor distT="0" distB="0" distL="114300" distR="114300" simplePos="0" relativeHeight="251916288" behindDoc="1" locked="0" layoutInCell="1" allowOverlap="1" wp14:anchorId="7ED2045D" wp14:editId="111F4BEF">
                <wp:simplePos x="0" y="0"/>
                <wp:positionH relativeFrom="page">
                  <wp:align>center</wp:align>
                </wp:positionH>
                <wp:positionV relativeFrom="paragraph">
                  <wp:posOffset>3175</wp:posOffset>
                </wp:positionV>
                <wp:extent cx="5402580" cy="490855"/>
                <wp:effectExtent l="0" t="0" r="7620" b="4445"/>
                <wp:wrapTight wrapText="bothSides">
                  <wp:wrapPolygon edited="0">
                    <wp:start x="0" y="0"/>
                    <wp:lineTo x="0" y="20957"/>
                    <wp:lineTo x="21554" y="20957"/>
                    <wp:lineTo x="21554" y="0"/>
                    <wp:lineTo x="0" y="0"/>
                  </wp:wrapPolygon>
                </wp:wrapTight>
                <wp:docPr id="82" name="Casella di testo 82"/>
                <wp:cNvGraphicFramePr/>
                <a:graphic xmlns:a="http://schemas.openxmlformats.org/drawingml/2006/main">
                  <a:graphicData uri="http://schemas.microsoft.com/office/word/2010/wordprocessingShape">
                    <wps:wsp>
                      <wps:cNvSpPr txBox="1"/>
                      <wps:spPr>
                        <a:xfrm>
                          <a:off x="0" y="0"/>
                          <a:ext cx="5402580" cy="490855"/>
                        </a:xfrm>
                        <a:prstGeom prst="rect">
                          <a:avLst/>
                        </a:prstGeom>
                        <a:noFill/>
                        <a:ln>
                          <a:noFill/>
                        </a:ln>
                      </wps:spPr>
                      <wps:txbx>
                        <w:txbxContent>
                          <w:p w14:paraId="345C72F2" w14:textId="65B3BCB9" w:rsidR="0049069B" w:rsidRPr="00CB1D5A" w:rsidRDefault="0049069B" w:rsidP="0093047D">
                            <w:pPr>
                              <w:rPr>
                                <w:sz w:val="22"/>
                                <w:lang w:val="it-IT"/>
                              </w:rPr>
                            </w:pPr>
                            <w:r w:rsidRPr="00CB1D5A">
                              <w:rPr>
                                <w:b/>
                                <w:i/>
                                <w:sz w:val="22"/>
                                <w:lang w:val="it-IT"/>
                              </w:rPr>
                              <w:t>Tabella 3.</w:t>
                            </w:r>
                            <w:r>
                              <w:rPr>
                                <w:b/>
                                <w:i/>
                                <w:sz w:val="22"/>
                                <w:lang w:val="it-IT"/>
                              </w:rPr>
                              <w:t>5</w:t>
                            </w:r>
                            <w:r w:rsidRPr="00CB1D5A">
                              <w:rPr>
                                <w:i/>
                                <w:sz w:val="22"/>
                                <w:lang w:val="it-IT"/>
                              </w:rPr>
                              <w:t xml:space="preserve"> </w:t>
                            </w:r>
                            <w:r w:rsidRPr="00CB1D5A">
                              <w:rPr>
                                <w:sz w:val="22"/>
                                <w:lang w:val="it-IT"/>
                              </w:rPr>
                              <w:t>– Valori medi dei parametri ottenuti dalle prove al cono calorimetrico</w:t>
                            </w:r>
                          </w:p>
                          <w:p w14:paraId="59B28AAD" w14:textId="77777777" w:rsidR="0049069B" w:rsidRPr="007503F0" w:rsidRDefault="0049069B" w:rsidP="0093047D">
                            <w:pPr>
                              <w:rPr>
                                <w:lang w:val="it-IT"/>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D2045D" id="Casella di testo 82" o:spid="_x0000_s1055" type="#_x0000_t202" style="position:absolute;left:0;text-align:left;margin-left:0;margin-top:.25pt;width:425.4pt;height:38.65pt;z-index:-251400192;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" filled="f" stroked="f">
                <v:textbox inset="0,0,0,0">
                  <w:txbxContent>
                    <w:p w14:paraId="345C72F2" w14:textId="65B3BCB9" w:rsidR="0049069B" w:rsidRPr="00CB1D5A" w:rsidRDefault="0049069B" w:rsidP="0093047D">
                      <w:pPr>
                        <w:rPr>
                          <w:sz w:val="22"/>
                          <w:lang w:val="it-IT"/>
                        </w:rPr>
                      </w:pPr>
                      <w:r w:rsidRPr="00CB1D5A">
                        <w:rPr>
                          <w:b/>
                          <w:i/>
                          <w:sz w:val="22"/>
                          <w:lang w:val="it-IT"/>
                        </w:rPr>
                        <w:t>Tabella 3.</w:t>
                      </w:r>
                      <w:r>
                        <w:rPr>
                          <w:b/>
                          <w:i/>
                          <w:sz w:val="22"/>
                          <w:lang w:val="it-IT"/>
                        </w:rPr>
                        <w:t>5</w:t>
                      </w:r>
                      <w:r w:rsidRPr="00CB1D5A">
                        <w:rPr>
                          <w:i/>
                          <w:sz w:val="22"/>
                          <w:lang w:val="it-IT"/>
                        </w:rPr>
                        <w:t xml:space="preserve"> </w:t>
                      </w:r>
                      <w:r w:rsidRPr="00CB1D5A">
                        <w:rPr>
                          <w:sz w:val="22"/>
                          <w:lang w:val="it-IT"/>
                        </w:rPr>
                        <w:t>– Valori medi dei parametri ottenuti dalle prove al cono calorimetrico</w:t>
                      </w:r>
                    </w:p>
                    <w:p w14:paraId="59B28AAD" w14:textId="77777777" w:rsidR="0049069B" w:rsidRPr="007503F0" w:rsidRDefault="0049069B" w:rsidP="0093047D">
                      <w:pPr>
                        <w:rPr>
                          <w:lang w:val="it-IT"/>
                        </w:rPr>
                      </w:pPr>
                    </w:p>
                  </w:txbxContent>
                </v:textbox>
                <w10:wrap type="tight" anchorx="page"/>
              </v:shape>
            </w:pict>
          </mc:Fallback>
        </mc:AlternateContent>
      </w:r>
    </w:p>
    <w:p w14:paraId="30A8ADFD" w14:textId="77777777" w:rsidR="007C2854" w:rsidRDefault="007C2854" w:rsidP="0075399E">
      <w:pPr>
        <w:rPr>
          <w:lang w:val="it-IT"/>
        </w:rPr>
      </w:pPr>
    </w:p>
    <w:p w14:paraId="6C95D466" w14:textId="46AD6D5D" w:rsidR="00C01AA4" w:rsidRDefault="004C4730" w:rsidP="0075399E">
      <w:pPr>
        <w:rPr>
          <w:lang w:val="it-IT"/>
        </w:rPr>
      </w:pPr>
      <w:r>
        <w:rPr>
          <w:lang w:val="it-IT"/>
        </w:rPr>
        <w:t xml:space="preserve">I dati relativi alla velocità di rilascio del calore (HRR) in funzione del tempo rilevano come </w:t>
      </w:r>
      <w:r w:rsidR="00F819CC">
        <w:rPr>
          <w:lang w:val="it-IT"/>
        </w:rPr>
        <w:t xml:space="preserve">l’aerogel di sola CNF inneschi facilmente, in quanto presenta un TTI di appena di </w:t>
      </w:r>
      <w:r w:rsidR="002C0519">
        <w:rPr>
          <w:lang w:val="it-IT"/>
        </w:rPr>
        <w:br/>
      </w:r>
      <w:r w:rsidR="00F819CC">
        <w:rPr>
          <w:lang w:val="it-IT"/>
        </w:rPr>
        <w:t xml:space="preserve">7 </w:t>
      </w:r>
      <m:oMath>
        <m:r>
          <m:rPr>
            <m:sty m:val="p"/>
          </m:rPr>
          <w:rPr>
            <w:rFonts w:ascii="Cambria Math" w:hAnsi="Cambria Math"/>
            <w:sz w:val="20"/>
            <w:szCs w:val="20"/>
            <w:lang w:val="it-IT"/>
          </w:rPr>
          <m:t xml:space="preserve">± </m:t>
        </m:r>
      </m:oMath>
      <w:r w:rsidR="00902040" w:rsidRPr="00902040">
        <w:rPr>
          <w:sz w:val="20"/>
          <w:szCs w:val="20"/>
          <w:lang w:val="it-IT"/>
        </w:rPr>
        <w:t xml:space="preserve">1 </w:t>
      </w:r>
      <w:r w:rsidR="00F819CC">
        <w:rPr>
          <w:lang w:val="it-IT"/>
        </w:rPr>
        <w:t>s</w:t>
      </w:r>
      <w:r w:rsidR="001053DC">
        <w:rPr>
          <w:lang w:val="it-IT"/>
        </w:rPr>
        <w:t>,</w:t>
      </w:r>
      <w:r w:rsidR="00F819CC">
        <w:rPr>
          <w:lang w:val="it-IT"/>
        </w:rPr>
        <w:t xml:space="preserve"> e </w:t>
      </w:r>
      <w:r w:rsidR="00C97840">
        <w:rPr>
          <w:lang w:val="it-IT"/>
        </w:rPr>
        <w:t xml:space="preserve">raggiunge un picco di </w:t>
      </w:r>
      <w:r w:rsidR="00C83D52">
        <w:rPr>
          <w:lang w:val="it-IT"/>
        </w:rPr>
        <w:t xml:space="preserve">HRR di </w:t>
      </w:r>
      <w:r w:rsidR="007D1EFE">
        <w:rPr>
          <w:lang w:val="it-IT"/>
        </w:rPr>
        <w:t>79</w:t>
      </w:r>
      <w:r w:rsidR="00902040">
        <w:rPr>
          <w:lang w:val="it-IT"/>
        </w:rPr>
        <w:t xml:space="preserve"> </w:t>
      </w:r>
      <m:oMath>
        <m:r>
          <m:rPr>
            <m:sty m:val="p"/>
          </m:rPr>
          <w:rPr>
            <w:rFonts w:ascii="Cambria Math" w:hAnsi="Cambria Math"/>
            <w:szCs w:val="24"/>
            <w:lang w:val="it-IT"/>
          </w:rPr>
          <m:t xml:space="preserve">± 13,6 </m:t>
        </m:r>
      </m:oMath>
      <w:r w:rsidR="00902040" w:rsidRPr="00902040">
        <w:rPr>
          <w:szCs w:val="24"/>
          <w:lang w:val="it-IT"/>
        </w:rPr>
        <w:t xml:space="preserve"> </w:t>
      </w:r>
      <w:r w:rsidR="00C83D52">
        <w:rPr>
          <w:lang w:val="it-IT"/>
        </w:rPr>
        <w:t>k</w:t>
      </w:r>
      <w:r w:rsidR="00F819CC">
        <w:rPr>
          <w:lang w:val="it-IT"/>
        </w:rPr>
        <w:t>W/m</w:t>
      </w:r>
      <w:r w:rsidR="00F819CC">
        <w:rPr>
          <w:vertAlign w:val="superscript"/>
          <w:lang w:val="it-IT"/>
        </w:rPr>
        <w:t>2</w:t>
      </w:r>
      <w:r w:rsidR="00B54104">
        <w:rPr>
          <w:lang w:val="it-IT"/>
        </w:rPr>
        <w:t xml:space="preserve"> in soli 12 s</w:t>
      </w:r>
      <w:r w:rsidR="001053DC">
        <w:rPr>
          <w:lang w:val="it-IT"/>
        </w:rPr>
        <w:t>.</w:t>
      </w:r>
      <w:r w:rsidR="00177257">
        <w:rPr>
          <w:lang w:val="it-IT"/>
        </w:rPr>
        <w:t xml:space="preserve"> </w:t>
      </w:r>
      <w:r w:rsidR="00186C5F">
        <w:rPr>
          <w:lang w:val="it-IT"/>
        </w:rPr>
        <w:t xml:space="preserve">Inoltre, è possibile constatare come il carattere intumescente del DNA </w:t>
      </w:r>
      <w:r w:rsidR="00C97840">
        <w:rPr>
          <w:lang w:val="it-IT"/>
        </w:rPr>
        <w:t xml:space="preserve">abbia </w:t>
      </w:r>
      <w:r w:rsidR="00186C5F">
        <w:rPr>
          <w:lang w:val="it-IT"/>
        </w:rPr>
        <w:t>un impatto significativo sugli aerogel</w:t>
      </w:r>
      <w:r w:rsidR="00C97840">
        <w:rPr>
          <w:lang w:val="it-IT"/>
        </w:rPr>
        <w:t xml:space="preserve"> con una concentrazione</w:t>
      </w:r>
      <w:r w:rsidR="00186C5F">
        <w:rPr>
          <w:lang w:val="it-IT"/>
        </w:rPr>
        <w:t xml:space="preserve"> all’</w:t>
      </w:r>
      <w:r w:rsidR="0003198A">
        <w:rPr>
          <w:lang w:val="it-IT"/>
        </w:rPr>
        <w:t xml:space="preserve">80%wt di CNF e 20%wt di DNA, </w:t>
      </w:r>
      <w:r w:rsidR="00C97840">
        <w:rPr>
          <w:lang w:val="it-IT"/>
        </w:rPr>
        <w:t xml:space="preserve">sia </w:t>
      </w:r>
      <w:r w:rsidR="0003198A">
        <w:rPr>
          <w:lang w:val="it-IT"/>
        </w:rPr>
        <w:t>prodo</w:t>
      </w:r>
      <w:r w:rsidR="00C97840">
        <w:rPr>
          <w:lang w:val="it-IT"/>
        </w:rPr>
        <w:t>tti</w:t>
      </w:r>
      <w:r w:rsidR="004C1ACF">
        <w:rPr>
          <w:lang w:val="it-IT"/>
        </w:rPr>
        <w:t xml:space="preserve"> a caldo che a freddo, rispetto agli aerogel con le altre </w:t>
      </w:r>
      <w:r w:rsidR="00C97840">
        <w:rPr>
          <w:lang w:val="it-IT"/>
        </w:rPr>
        <w:t>concentrazioni</w:t>
      </w:r>
      <w:r w:rsidR="004C1ACF">
        <w:rPr>
          <w:lang w:val="it-IT"/>
        </w:rPr>
        <w:t xml:space="preserve"> in cui non si </w:t>
      </w:r>
      <w:r w:rsidR="00C97840">
        <w:rPr>
          <w:lang w:val="it-IT"/>
        </w:rPr>
        <w:t>osservano miglioramenti</w:t>
      </w:r>
      <w:r w:rsidR="004C1ACF">
        <w:rPr>
          <w:lang w:val="it-IT"/>
        </w:rPr>
        <w:t xml:space="preserve">. </w:t>
      </w:r>
      <w:r w:rsidR="00CB1D5A">
        <w:rPr>
          <w:lang w:val="it-IT"/>
        </w:rPr>
        <w:t>Infatti, s</w:t>
      </w:r>
      <w:r w:rsidR="001972D0">
        <w:rPr>
          <w:lang w:val="it-IT"/>
        </w:rPr>
        <w:t>i osserva una riduzione del pKHRR nell’aerogel con l’80%wt di CNF e 20%wt di DNA prodotto a caldo e a freddo, rispettivamente del 17,37% e del 24,57% rispett</w:t>
      </w:r>
      <w:r w:rsidR="00CB1D5A">
        <w:rPr>
          <w:lang w:val="it-IT"/>
        </w:rPr>
        <w:t>o</w:t>
      </w:r>
      <w:r w:rsidR="00CB1D5A">
        <w:rPr>
          <w:lang w:val="it-IT"/>
        </w:rPr>
        <w:br/>
      </w:r>
      <w:r w:rsidR="001972D0">
        <w:rPr>
          <w:lang w:val="it-IT"/>
        </w:rPr>
        <w:t xml:space="preserve">all’ aerogel di sola CNF.  </w:t>
      </w:r>
      <w:r w:rsidR="0003198A">
        <w:rPr>
          <w:lang w:val="it-IT"/>
        </w:rPr>
        <w:t xml:space="preserve"> In particolare, lo strato di carbone rigonfiato che si crea sulla superficie dell’aerogel, grazie alla presenza del DNA, agisce </w:t>
      </w:r>
      <w:r w:rsidR="00C97840">
        <w:rPr>
          <w:lang w:val="it-IT"/>
        </w:rPr>
        <w:t xml:space="preserve">come </w:t>
      </w:r>
      <w:r w:rsidR="0003198A">
        <w:rPr>
          <w:lang w:val="it-IT"/>
        </w:rPr>
        <w:t>barriera fisica al trasferimento del calore</w:t>
      </w:r>
      <w:r w:rsidR="00AB35E0">
        <w:rPr>
          <w:lang w:val="it-IT"/>
        </w:rPr>
        <w:t xml:space="preserve"> e di massa. </w:t>
      </w:r>
      <w:r w:rsidR="00C97840">
        <w:rPr>
          <w:lang w:val="it-IT"/>
        </w:rPr>
        <w:t xml:space="preserve">Questo rallenta </w:t>
      </w:r>
      <w:r w:rsidR="00AB35E0">
        <w:rPr>
          <w:lang w:val="it-IT"/>
        </w:rPr>
        <w:t>il trasferimento del calore di combustione dalla fiamma all’aerogel e la diffusione dell’ossigeno verso il materiale e dei prodotti volatili verso la fiamma</w:t>
      </w:r>
      <w:r w:rsidR="00C97840">
        <w:rPr>
          <w:lang w:val="it-IT"/>
        </w:rPr>
        <w:t xml:space="preserve">, interrompendo </w:t>
      </w:r>
      <w:r w:rsidR="00AB35E0">
        <w:rPr>
          <w:lang w:val="it-IT"/>
        </w:rPr>
        <w:t xml:space="preserve">il ciclo di autoalimentazione della combustione. Ciò si traduce in una riduzione della velocità di rilascio del calore. </w:t>
      </w:r>
      <w:r w:rsidR="00C064FE">
        <w:rPr>
          <w:lang w:val="it-IT"/>
        </w:rPr>
        <w:t xml:space="preserve">Per comprendere il grado di pericolosità e rischio di incendio dei materiali testati, </w:t>
      </w:r>
      <w:r w:rsidR="00744A5A">
        <w:rPr>
          <w:lang w:val="it-IT"/>
        </w:rPr>
        <w:t>sono stati riportati</w:t>
      </w:r>
      <w:r w:rsidR="00C064FE">
        <w:rPr>
          <w:lang w:val="it-IT"/>
        </w:rPr>
        <w:t xml:space="preserve"> i valori di FIGRA (</w:t>
      </w:r>
      <w:proofErr w:type="spellStart"/>
      <w:r w:rsidR="00C064FE" w:rsidRPr="00503D3C">
        <w:rPr>
          <w:lang w:val="it-IT"/>
        </w:rPr>
        <w:t>fire</w:t>
      </w:r>
      <w:proofErr w:type="spellEnd"/>
      <w:r w:rsidR="00C064FE" w:rsidRPr="00503D3C">
        <w:rPr>
          <w:lang w:val="it-IT"/>
        </w:rPr>
        <w:t xml:space="preserve"> </w:t>
      </w:r>
      <w:proofErr w:type="spellStart"/>
      <w:r w:rsidR="00C064FE" w:rsidRPr="00503D3C">
        <w:rPr>
          <w:lang w:val="it-IT"/>
        </w:rPr>
        <w:t>growth</w:t>
      </w:r>
      <w:proofErr w:type="spellEnd"/>
      <w:r w:rsidR="00C064FE" w:rsidRPr="00503D3C">
        <w:rPr>
          <w:lang w:val="it-IT"/>
        </w:rPr>
        <w:t xml:space="preserve"> rate</w:t>
      </w:r>
      <w:r w:rsidR="00C064FE">
        <w:rPr>
          <w:lang w:val="it-IT"/>
        </w:rPr>
        <w:t>) e FPI (</w:t>
      </w:r>
      <w:proofErr w:type="spellStart"/>
      <w:r w:rsidR="00C064FE" w:rsidRPr="00503D3C">
        <w:rPr>
          <w:lang w:val="it-IT"/>
        </w:rPr>
        <w:t>fire</w:t>
      </w:r>
      <w:proofErr w:type="spellEnd"/>
      <w:r w:rsidR="00C064FE" w:rsidRPr="00503D3C">
        <w:rPr>
          <w:lang w:val="it-IT"/>
        </w:rPr>
        <w:t xml:space="preserve"> performance index</w:t>
      </w:r>
      <w:r w:rsidR="00C064FE">
        <w:rPr>
          <w:lang w:val="it-IT"/>
        </w:rPr>
        <w:t>). In generale, le performance di un materiale migliorano con la riduzione di FIGRA e l’aumento di FPI. Nel</w:t>
      </w:r>
      <w:r w:rsidR="00DB3CED">
        <w:rPr>
          <w:lang w:val="it-IT"/>
        </w:rPr>
        <w:t xml:space="preserve"> caso specifico, </w:t>
      </w:r>
      <w:r w:rsidR="00F9007E">
        <w:rPr>
          <w:lang w:val="it-IT"/>
        </w:rPr>
        <w:t xml:space="preserve">la migliore performance </w:t>
      </w:r>
      <w:r w:rsidR="00DB3CED">
        <w:rPr>
          <w:lang w:val="it-IT"/>
        </w:rPr>
        <w:t xml:space="preserve">si evidenzia </w:t>
      </w:r>
      <w:r w:rsidR="00F9007E">
        <w:rPr>
          <w:lang w:val="it-IT"/>
        </w:rPr>
        <w:t>nell’aerogel con l’80%wt di CNF e 20%wt</w:t>
      </w:r>
      <w:r w:rsidR="00017E9A">
        <w:rPr>
          <w:lang w:val="it-IT"/>
        </w:rPr>
        <w:t xml:space="preserve"> di DNA</w:t>
      </w:r>
      <w:r w:rsidR="00F9007E">
        <w:rPr>
          <w:lang w:val="it-IT"/>
        </w:rPr>
        <w:t xml:space="preserve"> prodotto a freddo</w:t>
      </w:r>
      <w:r w:rsidR="00017E9A">
        <w:rPr>
          <w:lang w:val="it-IT"/>
        </w:rPr>
        <w:t>,</w:t>
      </w:r>
      <w:r w:rsidR="00F9007E">
        <w:rPr>
          <w:lang w:val="it-IT"/>
        </w:rPr>
        <w:t xml:space="preserve"> in cui si registra </w:t>
      </w:r>
      <w:r w:rsidR="00DB3CED">
        <w:rPr>
          <w:lang w:val="it-IT"/>
        </w:rPr>
        <w:t>una riduzione di FIGRA e un aumento di FPI rispetto all’aerogel di sola CNF</w:t>
      </w:r>
      <w:r w:rsidR="00A86C32">
        <w:rPr>
          <w:lang w:val="it-IT"/>
        </w:rPr>
        <w:t xml:space="preserve"> (</w:t>
      </w:r>
      <w:r w:rsidR="00A86C32">
        <w:rPr>
          <w:i/>
          <w:lang w:val="it-IT"/>
        </w:rPr>
        <w:t>Tabella 3.</w:t>
      </w:r>
      <w:r w:rsidR="0042011A">
        <w:rPr>
          <w:i/>
          <w:lang w:val="it-IT"/>
        </w:rPr>
        <w:t>5</w:t>
      </w:r>
      <w:r w:rsidR="00A86C32">
        <w:rPr>
          <w:i/>
          <w:lang w:val="it-IT"/>
        </w:rPr>
        <w:t>)</w:t>
      </w:r>
      <w:r w:rsidR="00DB3CED">
        <w:rPr>
          <w:lang w:val="it-IT"/>
        </w:rPr>
        <w:t xml:space="preserve">. </w:t>
      </w:r>
    </w:p>
    <w:p w14:paraId="4B024158" w14:textId="77777777" w:rsidR="00A86C32" w:rsidRDefault="00A86C32" w:rsidP="0075399E">
      <w:pPr>
        <w:rPr>
          <w:lang w:val="it-IT"/>
        </w:rPr>
      </w:pPr>
    </w:p>
    <w:p w14:paraId="3091A336" w14:textId="77777777" w:rsidR="00A86C32" w:rsidRDefault="00A86C32" w:rsidP="000F32A8">
      <w:pPr>
        <w:rPr>
          <w:lang w:val="it-IT"/>
        </w:rPr>
      </w:pPr>
    </w:p>
    <w:p w14:paraId="5E2F2B14" w14:textId="00BE69D1" w:rsidR="00C01AA4" w:rsidRDefault="003415FD" w:rsidP="007503F0">
      <w:pPr>
        <w:rPr>
          <w:lang w:val="it-IT"/>
        </w:rPr>
      </w:pPr>
      <w:r>
        <w:rPr>
          <w:noProof/>
          <w:lang w:val="it-IT" w:eastAsia="it-IT"/>
        </w:rPr>
        <w:lastRenderedPageBreak/>
        <mc:AlternateContent>
          <mc:Choice Requires="wps">
            <w:drawing>
              <wp:anchor distT="0" distB="0" distL="114300" distR="114300" simplePos="0" relativeHeight="251926528" behindDoc="1" locked="0" layoutInCell="1" allowOverlap="1" wp14:anchorId="0DC20482" wp14:editId="1D169525">
                <wp:simplePos x="0" y="0"/>
                <wp:positionH relativeFrom="margin">
                  <wp:posOffset>402590</wp:posOffset>
                </wp:positionH>
                <wp:positionV relativeFrom="paragraph">
                  <wp:posOffset>7139305</wp:posOffset>
                </wp:positionV>
                <wp:extent cx="5402580" cy="228600"/>
                <wp:effectExtent l="0" t="0" r="7620" b="0"/>
                <wp:wrapTight wrapText="bothSides">
                  <wp:wrapPolygon edited="0">
                    <wp:start x="0" y="0"/>
                    <wp:lineTo x="0" y="19800"/>
                    <wp:lineTo x="21554" y="19800"/>
                    <wp:lineTo x="21554" y="0"/>
                    <wp:lineTo x="0" y="0"/>
                  </wp:wrapPolygon>
                </wp:wrapTight>
                <wp:docPr id="87" name="Casella di testo 87"/>
                <wp:cNvGraphicFramePr/>
                <a:graphic xmlns:a="http://schemas.openxmlformats.org/drawingml/2006/main">
                  <a:graphicData uri="http://schemas.microsoft.com/office/word/2010/wordprocessingShape">
                    <wps:wsp>
                      <wps:cNvSpPr txBox="1"/>
                      <wps:spPr>
                        <a:xfrm>
                          <a:off x="0" y="0"/>
                          <a:ext cx="5402580" cy="228600"/>
                        </a:xfrm>
                        <a:prstGeom prst="rect">
                          <a:avLst/>
                        </a:prstGeom>
                        <a:noFill/>
                        <a:ln>
                          <a:noFill/>
                        </a:ln>
                      </wps:spPr>
                      <wps:txbx>
                        <w:txbxContent>
                          <w:p w14:paraId="6BF3C224" w14:textId="6752826D" w:rsidR="0049069B" w:rsidRDefault="0049069B" w:rsidP="001B7C1C">
                            <w:pPr>
                              <w:pStyle w:val="Nessunaspaziatura"/>
                              <w:ind w:firstLine="426"/>
                              <w:rPr>
                                <w:sz w:val="22"/>
                                <w:lang w:val="it-IT"/>
                              </w:rPr>
                            </w:pPr>
                            <w:r w:rsidRPr="00640157">
                              <w:rPr>
                                <w:b/>
                                <w:i/>
                                <w:sz w:val="22"/>
                                <w:lang w:val="it-IT"/>
                              </w:rPr>
                              <w:t>Fi</w:t>
                            </w:r>
                            <w:r>
                              <w:rPr>
                                <w:b/>
                                <w:i/>
                                <w:sz w:val="22"/>
                                <w:lang w:val="it-IT"/>
                              </w:rPr>
                              <w:t>g</w:t>
                            </w:r>
                            <w:r w:rsidRPr="00640157">
                              <w:rPr>
                                <w:b/>
                                <w:i/>
                                <w:sz w:val="22"/>
                                <w:lang w:val="it-IT"/>
                              </w:rPr>
                              <w:t>ura 3.1</w:t>
                            </w:r>
                            <w:r>
                              <w:rPr>
                                <w:b/>
                                <w:i/>
                                <w:sz w:val="22"/>
                                <w:lang w:val="it-IT"/>
                              </w:rPr>
                              <w:t>1</w:t>
                            </w:r>
                            <w:r w:rsidRPr="00640157">
                              <w:rPr>
                                <w:sz w:val="22"/>
                                <w:lang w:val="it-IT"/>
                              </w:rPr>
                              <w:t xml:space="preserve"> – Immagini residui della prova al cono calorimetrico</w:t>
                            </w:r>
                          </w:p>
                          <w:p w14:paraId="016BE248" w14:textId="77777777" w:rsidR="0049069B" w:rsidRPr="007503F0" w:rsidRDefault="0049069B" w:rsidP="001B7C1C">
                            <w:pPr>
                              <w:rPr>
                                <w:lang w:val="it-IT"/>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C20482" id="Casella di testo 87" o:spid="_x0000_s1056" type="#_x0000_t202" style="position:absolute;left:0;text-align:left;margin-left:31.7pt;margin-top:562.15pt;width:425.4pt;height:18pt;z-index:-251389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" filled="f" stroked="f">
                <v:textbox inset="0,0,0,0">
                  <w:txbxContent>
                    <w:p w14:paraId="6BF3C224" w14:textId="6752826D" w:rsidR="0049069B" w:rsidRDefault="0049069B" w:rsidP="001B7C1C">
                      <w:pPr>
                        <w:pStyle w:val="Nessunaspaziatura"/>
                        <w:ind w:firstLine="426"/>
                        <w:rPr>
                          <w:sz w:val="22"/>
                          <w:lang w:val="it-IT"/>
                        </w:rPr>
                      </w:pPr>
                      <w:r w:rsidRPr="00640157">
                        <w:rPr>
                          <w:b/>
                          <w:i/>
                          <w:sz w:val="22"/>
                          <w:lang w:val="it-IT"/>
                        </w:rPr>
                        <w:t>Fi</w:t>
                      </w:r>
                      <w:r>
                        <w:rPr>
                          <w:b/>
                          <w:i/>
                          <w:sz w:val="22"/>
                          <w:lang w:val="it-IT"/>
                        </w:rPr>
                        <w:t>g</w:t>
                      </w:r>
                      <w:r w:rsidRPr="00640157">
                        <w:rPr>
                          <w:b/>
                          <w:i/>
                          <w:sz w:val="22"/>
                          <w:lang w:val="it-IT"/>
                        </w:rPr>
                        <w:t>ura 3.1</w:t>
                      </w:r>
                      <w:r>
                        <w:rPr>
                          <w:b/>
                          <w:i/>
                          <w:sz w:val="22"/>
                          <w:lang w:val="it-IT"/>
                        </w:rPr>
                        <w:t>1</w:t>
                      </w:r>
                      <w:r w:rsidRPr="00640157">
                        <w:rPr>
                          <w:sz w:val="22"/>
                          <w:lang w:val="it-IT"/>
                        </w:rPr>
                        <w:t xml:space="preserve"> – Immagini residui della prova al cono calorimetrico</w:t>
                      </w:r>
                    </w:p>
                    <w:p w14:paraId="016BE248" w14:textId="77777777" w:rsidR="0049069B" w:rsidRPr="007503F0" w:rsidRDefault="0049069B" w:rsidP="001B7C1C">
                      <w:pPr>
                        <w:rPr>
                          <w:lang w:val="it-IT"/>
                        </w:rPr>
                      </w:pPr>
                    </w:p>
                  </w:txbxContent>
                </v:textbox>
                <w10:wrap type="tight" anchorx="margin"/>
              </v:shape>
            </w:pict>
          </mc:Fallback>
        </mc:AlternateContent>
      </w:r>
      <w:r w:rsidR="00FB5840">
        <w:rPr>
          <w:lang w:val="it-IT"/>
        </w:rPr>
        <w:t>I</w:t>
      </w:r>
      <w:r w:rsidR="00636120">
        <w:rPr>
          <w:lang w:val="it-IT"/>
        </w:rPr>
        <w:t xml:space="preserve">n </w:t>
      </w:r>
      <w:r w:rsidR="0030758B">
        <w:rPr>
          <w:i/>
          <w:lang w:val="it-IT"/>
        </w:rPr>
        <w:t>Figura 3.1</w:t>
      </w:r>
      <w:r w:rsidR="0042011A">
        <w:rPr>
          <w:i/>
          <w:lang w:val="it-IT"/>
        </w:rPr>
        <w:t>1</w:t>
      </w:r>
      <w:r w:rsidR="00FB5840">
        <w:rPr>
          <w:i/>
          <w:lang w:val="it-IT"/>
        </w:rPr>
        <w:t xml:space="preserve"> </w:t>
      </w:r>
      <w:r w:rsidR="00464095">
        <w:rPr>
          <w:lang w:val="it-IT"/>
        </w:rPr>
        <w:t>sono riportate le immagini riguardanti</w:t>
      </w:r>
      <w:r w:rsidR="00FB5840">
        <w:rPr>
          <w:lang w:val="it-IT"/>
        </w:rPr>
        <w:t xml:space="preserve"> i residui dei campioni </w:t>
      </w:r>
      <w:r w:rsidR="00464095">
        <w:rPr>
          <w:lang w:val="it-IT"/>
        </w:rPr>
        <w:t xml:space="preserve">dopo </w:t>
      </w:r>
      <w:r w:rsidR="00FB5840">
        <w:rPr>
          <w:lang w:val="it-IT"/>
        </w:rPr>
        <w:t>a</w:t>
      </w:r>
      <w:r w:rsidR="00464095">
        <w:rPr>
          <w:lang w:val="it-IT"/>
        </w:rPr>
        <w:t>ver eseguito la</w:t>
      </w:r>
      <w:r w:rsidR="00FB5840">
        <w:rPr>
          <w:lang w:val="it-IT"/>
        </w:rPr>
        <w:t xml:space="preserve"> prova al cono calorimetrico. </w:t>
      </w:r>
      <w:r w:rsidR="0030758B">
        <w:rPr>
          <w:lang w:val="it-IT"/>
        </w:rPr>
        <w:t>Risulta di immediata percezi</w:t>
      </w:r>
      <w:r w:rsidR="00464095">
        <w:rPr>
          <w:lang w:val="it-IT"/>
        </w:rPr>
        <w:t xml:space="preserve">one la differenza tra i residui, </w:t>
      </w:r>
      <w:r w:rsidR="008A6FE4">
        <w:rPr>
          <w:lang w:val="it-IT"/>
        </w:rPr>
        <w:t>attribuibile</w:t>
      </w:r>
      <w:r w:rsidR="00464095">
        <w:rPr>
          <w:lang w:val="it-IT"/>
        </w:rPr>
        <w:t xml:space="preserve"> al carattere intumescente del DNA che favorisce la formazione di carbone (char). In particolare, un </w:t>
      </w:r>
      <w:r w:rsidR="0030758B">
        <w:rPr>
          <w:lang w:val="it-IT"/>
        </w:rPr>
        <w:t xml:space="preserve">incremento </w:t>
      </w:r>
      <w:r w:rsidR="00753458">
        <w:rPr>
          <w:lang w:val="it-IT"/>
        </w:rPr>
        <w:t>nella</w:t>
      </w:r>
      <w:r w:rsidR="0030758B">
        <w:rPr>
          <w:lang w:val="it-IT"/>
        </w:rPr>
        <w:t xml:space="preserve"> concentrazione di D</w:t>
      </w:r>
      <w:r w:rsidR="00753458">
        <w:rPr>
          <w:lang w:val="it-IT"/>
        </w:rPr>
        <w:t xml:space="preserve">NA </w:t>
      </w:r>
      <w:r w:rsidR="00464095">
        <w:rPr>
          <w:lang w:val="it-IT"/>
        </w:rPr>
        <w:t xml:space="preserve">promuove </w:t>
      </w:r>
      <w:r w:rsidR="00753458">
        <w:rPr>
          <w:lang w:val="it-IT"/>
        </w:rPr>
        <w:t>una maggiore formazione di char</w:t>
      </w:r>
      <w:r w:rsidR="00464095">
        <w:rPr>
          <w:lang w:val="it-IT"/>
        </w:rPr>
        <w:t xml:space="preserve"> e si osserva una struttura più compatta. Dall’altra parte, l’aerogel</w:t>
      </w:r>
      <w:r w:rsidR="00245C52">
        <w:rPr>
          <w:lang w:val="it-IT"/>
        </w:rPr>
        <w:t xml:space="preserve"> di sola CNF subisce</w:t>
      </w:r>
      <w:r w:rsidR="00464095">
        <w:rPr>
          <w:lang w:val="it-IT"/>
        </w:rPr>
        <w:t xml:space="preserve"> una</w:t>
      </w:r>
      <w:r w:rsidR="00245C52">
        <w:rPr>
          <w:lang w:val="it-IT"/>
        </w:rPr>
        <w:t xml:space="preserve"> completa ossidazione, </w:t>
      </w:r>
      <w:r w:rsidR="00464095">
        <w:rPr>
          <w:lang w:val="it-IT"/>
        </w:rPr>
        <w:t>risultando in una colorazione biancastra e</w:t>
      </w:r>
      <w:r w:rsidR="008A6FE4">
        <w:rPr>
          <w:lang w:val="it-IT"/>
        </w:rPr>
        <w:t xml:space="preserve"> una consistenza impalpabile. </w:t>
      </w:r>
      <w:r w:rsidR="00464095">
        <w:rPr>
          <w:lang w:val="it-IT"/>
        </w:rPr>
        <w:t xml:space="preserve"> </w:t>
      </w:r>
    </w:p>
    <w:tbl>
      <w:tblPr>
        <w:tblStyle w:val="Grigliatabella"/>
        <w:tblpPr w:leftFromText="141" w:rightFromText="141" w:vertAnchor="text" w:horzAnchor="margin" w:tblpXSpec="center" w:tblpY="38"/>
        <w:tblW w:w="0" w:type="auto"/>
        <w:tblLayout w:type="fixed"/>
        <w:tblLook w:val="04A0" w:firstRow="1" w:lastRow="0" w:firstColumn="1" w:lastColumn="0" w:noHBand="0" w:noVBand="1"/>
      </w:tblPr>
      <w:tblGrid>
        <w:gridCol w:w="1628"/>
        <w:gridCol w:w="2283"/>
        <w:gridCol w:w="2387"/>
        <w:gridCol w:w="2415"/>
      </w:tblGrid>
      <w:tr w:rsidR="003415FD" w14:paraId="4EB16113" w14:textId="77777777" w:rsidTr="003415FD">
        <w:trPr>
          <w:trHeight w:val="538"/>
        </w:trPr>
        <w:tc>
          <w:tcPr>
            <w:tcW w:w="1628" w:type="dxa"/>
            <w:tcBorders>
              <w:top w:val="single" w:sz="8" w:space="0" w:color="auto"/>
              <w:left w:val="nil"/>
              <w:bottom w:val="single" w:sz="8" w:space="0" w:color="auto"/>
              <w:right w:val="nil"/>
            </w:tcBorders>
            <w:vAlign w:val="center"/>
          </w:tcPr>
          <w:p w14:paraId="133AA421" w14:textId="77777777" w:rsidR="003415FD" w:rsidRPr="002E42FD" w:rsidRDefault="003415FD" w:rsidP="003415FD">
            <w:pPr>
              <w:pStyle w:val="Nessunaspaziatura"/>
              <w:rPr>
                <w:b/>
                <w:lang w:val="it-IT"/>
              </w:rPr>
            </w:pPr>
            <w:r w:rsidRPr="002E42FD">
              <w:rPr>
                <w:b/>
                <w:lang w:val="it-IT"/>
              </w:rPr>
              <w:t>Residu</w:t>
            </w:r>
            <w:r>
              <w:rPr>
                <w:b/>
                <w:lang w:val="it-IT"/>
              </w:rPr>
              <w:t xml:space="preserve">o </w:t>
            </w:r>
          </w:p>
        </w:tc>
        <w:tc>
          <w:tcPr>
            <w:tcW w:w="7085" w:type="dxa"/>
            <w:gridSpan w:val="3"/>
            <w:tcBorders>
              <w:top w:val="single" w:sz="8" w:space="0" w:color="auto"/>
              <w:left w:val="nil"/>
              <w:bottom w:val="single" w:sz="8" w:space="0" w:color="auto"/>
              <w:right w:val="nil"/>
            </w:tcBorders>
            <w:vAlign w:val="center"/>
          </w:tcPr>
          <w:p w14:paraId="4BB73677" w14:textId="77777777" w:rsidR="003415FD" w:rsidRPr="002E42FD" w:rsidRDefault="003415FD" w:rsidP="003415FD">
            <w:pPr>
              <w:pStyle w:val="Nessunaspaziatura"/>
              <w:rPr>
                <w:b/>
              </w:rPr>
            </w:pPr>
            <w:r w:rsidRPr="002E42FD">
              <w:rPr>
                <w:b/>
              </w:rPr>
              <w:t>CNF</w:t>
            </w:r>
            <w:r>
              <w:rPr>
                <w:b/>
              </w:rPr>
              <w:t>-</w:t>
            </w:r>
            <w:proofErr w:type="spellStart"/>
            <w:r>
              <w:rPr>
                <w:b/>
              </w:rPr>
              <w:t>riferimento</w:t>
            </w:r>
            <w:proofErr w:type="spellEnd"/>
          </w:p>
        </w:tc>
      </w:tr>
      <w:tr w:rsidR="003415FD" w14:paraId="32477317" w14:textId="77777777" w:rsidTr="003415FD">
        <w:trPr>
          <w:trHeight w:val="538"/>
        </w:trPr>
        <w:tc>
          <w:tcPr>
            <w:tcW w:w="1628" w:type="dxa"/>
            <w:tcBorders>
              <w:top w:val="single" w:sz="8" w:space="0" w:color="auto"/>
              <w:left w:val="nil"/>
              <w:bottom w:val="nil"/>
              <w:right w:val="nil"/>
            </w:tcBorders>
            <w:vAlign w:val="center"/>
          </w:tcPr>
          <w:p w14:paraId="05E5FAAF" w14:textId="77777777" w:rsidR="003415FD" w:rsidRPr="002E42FD" w:rsidRDefault="003415FD" w:rsidP="003415FD">
            <w:pPr>
              <w:pStyle w:val="Nessunaspaziatura"/>
              <w:rPr>
                <w:b/>
                <w:lang w:val="it-IT"/>
              </w:rPr>
            </w:pPr>
          </w:p>
        </w:tc>
        <w:tc>
          <w:tcPr>
            <w:tcW w:w="7085" w:type="dxa"/>
            <w:gridSpan w:val="3"/>
            <w:vMerge w:val="restart"/>
            <w:tcBorders>
              <w:top w:val="single" w:sz="8" w:space="0" w:color="auto"/>
              <w:left w:val="nil"/>
              <w:right w:val="nil"/>
            </w:tcBorders>
            <w:vAlign w:val="center"/>
          </w:tcPr>
          <w:p w14:paraId="62CECAD0" w14:textId="77777777" w:rsidR="003415FD" w:rsidRPr="002E42FD" w:rsidRDefault="003415FD" w:rsidP="003415FD">
            <w:pPr>
              <w:pStyle w:val="Nessunaspaziatura"/>
              <w:rPr>
                <w:b/>
              </w:rPr>
            </w:pPr>
            <w:r>
              <w:rPr>
                <w:noProof/>
                <w:lang w:val="it-IT" w:eastAsia="it-IT"/>
              </w:rPr>
              <w:drawing>
                <wp:anchor distT="0" distB="0" distL="114300" distR="114300" simplePos="0" relativeHeight="252035072" behindDoc="1" locked="0" layoutInCell="1" allowOverlap="1" wp14:anchorId="25D7C14A" wp14:editId="611F0614">
                  <wp:simplePos x="0" y="0"/>
                  <wp:positionH relativeFrom="column">
                    <wp:posOffset>1309582</wp:posOffset>
                  </wp:positionH>
                  <wp:positionV relativeFrom="paragraph">
                    <wp:posOffset>3175</wp:posOffset>
                  </wp:positionV>
                  <wp:extent cx="1515600" cy="1440000"/>
                  <wp:effectExtent l="0" t="0" r="8890" b="8255"/>
                  <wp:wrapTight wrapText="bothSides">
                    <wp:wrapPolygon edited="0">
                      <wp:start x="0" y="0"/>
                      <wp:lineTo x="0" y="21438"/>
                      <wp:lineTo x="21455" y="21438"/>
                      <wp:lineTo x="21455" y="0"/>
                      <wp:lineTo x="0" y="0"/>
                    </wp:wrapPolygon>
                  </wp:wrapTight>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residuo cono_CNF.jpg"/>
                          <pic:cNvPicPr/>
                        </pic:nvPicPr>
                        <pic:blipFill rotWithShape="1">
                          <a:blip r:embed="rId37">
                            <a:extLst>
                              <a:ext uri="{28A0092B-C50C-407E-A947-70E740481C1C}">
                                <a14:useLocalDpi xmlns:a14="http://schemas.microsoft.com/office/drawing/2010/main" val="0"/>
                              </a:ext>
                            </a:extLst>
                          </a:blip>
                          <a:srcRect l="8898" t="44759" r="67399" b="5228"/>
                          <a:stretch/>
                        </pic:blipFill>
                        <pic:spPr bwMode="auto">
                          <a:xfrm>
                            <a:off x="0" y="0"/>
                            <a:ext cx="1515600" cy="1440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3415FD" w14:paraId="2AC09852" w14:textId="77777777" w:rsidTr="003415FD">
        <w:trPr>
          <w:trHeight w:val="538"/>
        </w:trPr>
        <w:tc>
          <w:tcPr>
            <w:tcW w:w="1628" w:type="dxa"/>
            <w:tcBorders>
              <w:top w:val="nil"/>
              <w:left w:val="nil"/>
              <w:bottom w:val="nil"/>
              <w:right w:val="nil"/>
            </w:tcBorders>
            <w:vAlign w:val="center"/>
          </w:tcPr>
          <w:p w14:paraId="7A1717E9" w14:textId="77777777" w:rsidR="003415FD" w:rsidRPr="002E42FD" w:rsidRDefault="003415FD" w:rsidP="003415FD">
            <w:pPr>
              <w:pStyle w:val="Nessunaspaziatura"/>
              <w:rPr>
                <w:b/>
                <w:lang w:val="it-IT"/>
              </w:rPr>
            </w:pPr>
          </w:p>
        </w:tc>
        <w:tc>
          <w:tcPr>
            <w:tcW w:w="7085" w:type="dxa"/>
            <w:gridSpan w:val="3"/>
            <w:vMerge/>
            <w:tcBorders>
              <w:left w:val="nil"/>
              <w:right w:val="nil"/>
            </w:tcBorders>
            <w:vAlign w:val="center"/>
          </w:tcPr>
          <w:p w14:paraId="62FD4EB0" w14:textId="77777777" w:rsidR="003415FD" w:rsidRPr="002E42FD" w:rsidRDefault="003415FD" w:rsidP="003415FD">
            <w:pPr>
              <w:pStyle w:val="Nessunaspaziatura"/>
              <w:rPr>
                <w:b/>
              </w:rPr>
            </w:pPr>
          </w:p>
        </w:tc>
      </w:tr>
      <w:tr w:rsidR="003415FD" w14:paraId="6944399A" w14:textId="77777777" w:rsidTr="003415FD">
        <w:trPr>
          <w:trHeight w:val="538"/>
        </w:trPr>
        <w:tc>
          <w:tcPr>
            <w:tcW w:w="1628" w:type="dxa"/>
            <w:tcBorders>
              <w:top w:val="nil"/>
              <w:left w:val="nil"/>
              <w:bottom w:val="single" w:sz="8" w:space="0" w:color="auto"/>
              <w:right w:val="nil"/>
            </w:tcBorders>
            <w:vAlign w:val="center"/>
          </w:tcPr>
          <w:p w14:paraId="39A04839" w14:textId="77777777" w:rsidR="003415FD" w:rsidRPr="002E42FD" w:rsidRDefault="003415FD" w:rsidP="003415FD">
            <w:pPr>
              <w:pStyle w:val="Nessunaspaziatura"/>
              <w:rPr>
                <w:b/>
                <w:lang w:val="it-IT"/>
              </w:rPr>
            </w:pPr>
          </w:p>
        </w:tc>
        <w:tc>
          <w:tcPr>
            <w:tcW w:w="7085" w:type="dxa"/>
            <w:gridSpan w:val="3"/>
            <w:vMerge/>
            <w:tcBorders>
              <w:left w:val="nil"/>
              <w:bottom w:val="single" w:sz="8" w:space="0" w:color="auto"/>
              <w:right w:val="nil"/>
            </w:tcBorders>
            <w:vAlign w:val="center"/>
          </w:tcPr>
          <w:p w14:paraId="54FF82A8" w14:textId="77777777" w:rsidR="003415FD" w:rsidRPr="002E42FD" w:rsidRDefault="003415FD" w:rsidP="003415FD">
            <w:pPr>
              <w:pStyle w:val="Nessunaspaziatura"/>
              <w:rPr>
                <w:b/>
              </w:rPr>
            </w:pPr>
          </w:p>
        </w:tc>
      </w:tr>
      <w:tr w:rsidR="003415FD" w14:paraId="39026D88" w14:textId="77777777" w:rsidTr="003415FD">
        <w:trPr>
          <w:trHeight w:val="538"/>
        </w:trPr>
        <w:tc>
          <w:tcPr>
            <w:tcW w:w="1628" w:type="dxa"/>
            <w:tcBorders>
              <w:top w:val="single" w:sz="8" w:space="0" w:color="auto"/>
              <w:left w:val="nil"/>
              <w:bottom w:val="single" w:sz="8" w:space="0" w:color="auto"/>
              <w:right w:val="nil"/>
            </w:tcBorders>
            <w:vAlign w:val="center"/>
          </w:tcPr>
          <w:p w14:paraId="7962A93A" w14:textId="77777777" w:rsidR="003415FD" w:rsidRPr="002E42FD" w:rsidRDefault="003415FD" w:rsidP="003415FD">
            <w:pPr>
              <w:pStyle w:val="Nessunaspaziatura"/>
              <w:rPr>
                <w:b/>
                <w:lang w:val="it-IT"/>
              </w:rPr>
            </w:pPr>
            <w:r>
              <w:rPr>
                <w:b/>
                <w:lang w:val="it-IT"/>
              </w:rPr>
              <w:t xml:space="preserve">Residui </w:t>
            </w:r>
          </w:p>
        </w:tc>
        <w:tc>
          <w:tcPr>
            <w:tcW w:w="2283" w:type="dxa"/>
            <w:tcBorders>
              <w:top w:val="single" w:sz="8" w:space="0" w:color="auto"/>
              <w:left w:val="nil"/>
              <w:bottom w:val="single" w:sz="8" w:space="0" w:color="auto"/>
              <w:right w:val="nil"/>
            </w:tcBorders>
            <w:vAlign w:val="center"/>
          </w:tcPr>
          <w:p w14:paraId="5902FF91" w14:textId="77777777" w:rsidR="003415FD" w:rsidRPr="002E42FD" w:rsidRDefault="003415FD" w:rsidP="003415FD">
            <w:pPr>
              <w:pStyle w:val="Nessunaspaziatura"/>
              <w:rPr>
                <w:b/>
              </w:rPr>
            </w:pPr>
            <w:r>
              <w:rPr>
                <w:b/>
              </w:rPr>
              <w:t>CNF/DNA</w:t>
            </w:r>
            <w:r>
              <w:rPr>
                <w:b/>
              </w:rPr>
              <w:br/>
              <w:t>95/5</w:t>
            </w:r>
          </w:p>
        </w:tc>
        <w:tc>
          <w:tcPr>
            <w:tcW w:w="2387" w:type="dxa"/>
            <w:tcBorders>
              <w:top w:val="single" w:sz="8" w:space="0" w:color="auto"/>
              <w:left w:val="nil"/>
              <w:bottom w:val="single" w:sz="8" w:space="0" w:color="auto"/>
              <w:right w:val="nil"/>
            </w:tcBorders>
            <w:vAlign w:val="center"/>
          </w:tcPr>
          <w:p w14:paraId="63135449" w14:textId="77777777" w:rsidR="003415FD" w:rsidRPr="002E42FD" w:rsidRDefault="003415FD" w:rsidP="003415FD">
            <w:pPr>
              <w:pStyle w:val="Nessunaspaziatura"/>
              <w:rPr>
                <w:b/>
              </w:rPr>
            </w:pPr>
            <w:r>
              <w:rPr>
                <w:b/>
              </w:rPr>
              <w:t>CNF/DNA</w:t>
            </w:r>
            <w:r>
              <w:rPr>
                <w:b/>
              </w:rPr>
              <w:br/>
              <w:t>90/10</w:t>
            </w:r>
          </w:p>
        </w:tc>
        <w:tc>
          <w:tcPr>
            <w:tcW w:w="2415" w:type="dxa"/>
            <w:tcBorders>
              <w:top w:val="single" w:sz="8" w:space="0" w:color="auto"/>
              <w:left w:val="nil"/>
              <w:bottom w:val="single" w:sz="8" w:space="0" w:color="auto"/>
              <w:right w:val="nil"/>
            </w:tcBorders>
            <w:vAlign w:val="center"/>
          </w:tcPr>
          <w:p w14:paraId="779562F6" w14:textId="77777777" w:rsidR="003415FD" w:rsidRPr="002E42FD" w:rsidRDefault="003415FD" w:rsidP="003415FD">
            <w:pPr>
              <w:pStyle w:val="Nessunaspaziatura"/>
              <w:rPr>
                <w:b/>
              </w:rPr>
            </w:pPr>
            <w:r>
              <w:rPr>
                <w:b/>
              </w:rPr>
              <w:t>CNF/DNA</w:t>
            </w:r>
            <w:r>
              <w:rPr>
                <w:b/>
              </w:rPr>
              <w:br/>
              <w:t>80/20</w:t>
            </w:r>
          </w:p>
        </w:tc>
      </w:tr>
      <w:tr w:rsidR="003415FD" w14:paraId="6CC9B139" w14:textId="77777777" w:rsidTr="003415FD">
        <w:trPr>
          <w:trHeight w:val="2437"/>
        </w:trPr>
        <w:tc>
          <w:tcPr>
            <w:tcW w:w="1628" w:type="dxa"/>
            <w:tcBorders>
              <w:top w:val="single" w:sz="8" w:space="0" w:color="auto"/>
              <w:left w:val="nil"/>
              <w:bottom w:val="nil"/>
              <w:right w:val="nil"/>
            </w:tcBorders>
            <w:vAlign w:val="center"/>
          </w:tcPr>
          <w:p w14:paraId="2D30BF1E" w14:textId="77777777" w:rsidR="003415FD" w:rsidRPr="002E42FD" w:rsidRDefault="003415FD" w:rsidP="003415FD">
            <w:pPr>
              <w:pStyle w:val="Nessunaspaziatura"/>
              <w:rPr>
                <w:b/>
                <w:lang w:val="it-IT"/>
              </w:rPr>
            </w:pPr>
            <w:r>
              <w:rPr>
                <w:b/>
                <w:lang w:val="it-IT"/>
              </w:rPr>
              <w:t>Processo a caldo</w:t>
            </w:r>
          </w:p>
        </w:tc>
        <w:tc>
          <w:tcPr>
            <w:tcW w:w="2283" w:type="dxa"/>
            <w:tcBorders>
              <w:top w:val="single" w:sz="8" w:space="0" w:color="auto"/>
              <w:left w:val="nil"/>
              <w:bottom w:val="nil"/>
              <w:right w:val="nil"/>
            </w:tcBorders>
            <w:vAlign w:val="center"/>
          </w:tcPr>
          <w:p w14:paraId="4220AB07" w14:textId="77777777" w:rsidR="003415FD" w:rsidRPr="002E42FD" w:rsidRDefault="003415FD" w:rsidP="003415FD">
            <w:pPr>
              <w:pStyle w:val="Nessunaspaziatura"/>
              <w:rPr>
                <w:b/>
              </w:rPr>
            </w:pPr>
            <w:r>
              <w:rPr>
                <w:noProof/>
                <w:lang w:val="it-IT" w:eastAsia="it-IT"/>
              </w:rPr>
              <w:drawing>
                <wp:anchor distT="0" distB="0" distL="114300" distR="114300" simplePos="0" relativeHeight="252029952" behindDoc="1" locked="0" layoutInCell="1" allowOverlap="0" wp14:anchorId="7E391111" wp14:editId="6E50B747">
                  <wp:simplePos x="0" y="0"/>
                  <wp:positionH relativeFrom="column">
                    <wp:posOffset>0</wp:posOffset>
                  </wp:positionH>
                  <wp:positionV relativeFrom="paragraph">
                    <wp:posOffset>0</wp:posOffset>
                  </wp:positionV>
                  <wp:extent cx="1450800" cy="1440000"/>
                  <wp:effectExtent l="0" t="0" r="0" b="8255"/>
                  <wp:wrapTight wrapText="bothSides">
                    <wp:wrapPolygon edited="0">
                      <wp:start x="0" y="0"/>
                      <wp:lineTo x="0" y="21438"/>
                      <wp:lineTo x="21278" y="21438"/>
                      <wp:lineTo x="21278" y="0"/>
                      <wp:lineTo x="0" y="0"/>
                    </wp:wrapPolygon>
                  </wp:wrapTight>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cstate="print">
                            <a:extLst>
                              <a:ext uri="{28A0092B-C50C-407E-A947-70E740481C1C}">
                                <a14:useLocalDpi xmlns:a14="http://schemas.microsoft.com/office/drawing/2010/main" val="0"/>
                              </a:ext>
                            </a:extLst>
                          </a:blip>
                          <a:srcRect l="5616" t="3593" b="6462"/>
                          <a:stretch/>
                        </pic:blipFill>
                        <pic:spPr bwMode="auto">
                          <a:xfrm>
                            <a:off x="0" y="0"/>
                            <a:ext cx="1450800" cy="1440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387" w:type="dxa"/>
            <w:tcBorders>
              <w:top w:val="single" w:sz="8" w:space="0" w:color="auto"/>
              <w:left w:val="nil"/>
              <w:bottom w:val="nil"/>
              <w:right w:val="nil"/>
            </w:tcBorders>
            <w:vAlign w:val="center"/>
          </w:tcPr>
          <w:p w14:paraId="7A4E102B" w14:textId="77777777" w:rsidR="003415FD" w:rsidRPr="002E42FD" w:rsidRDefault="003415FD" w:rsidP="003415FD">
            <w:pPr>
              <w:pStyle w:val="Nessunaspaziatura"/>
              <w:rPr>
                <w:b/>
              </w:rPr>
            </w:pPr>
            <w:r>
              <w:rPr>
                <w:noProof/>
                <w:lang w:val="it-IT" w:eastAsia="it-IT"/>
              </w:rPr>
              <w:drawing>
                <wp:anchor distT="0" distB="0" distL="114300" distR="114300" simplePos="0" relativeHeight="252028928" behindDoc="1" locked="0" layoutInCell="1" allowOverlap="1" wp14:anchorId="2994139C" wp14:editId="30C1020B">
                  <wp:simplePos x="0" y="0"/>
                  <wp:positionH relativeFrom="column">
                    <wp:posOffset>-60325</wp:posOffset>
                  </wp:positionH>
                  <wp:positionV relativeFrom="paragraph">
                    <wp:posOffset>-1597025</wp:posOffset>
                  </wp:positionV>
                  <wp:extent cx="1440815" cy="1439545"/>
                  <wp:effectExtent l="0" t="0" r="6985" b="8255"/>
                  <wp:wrapTight wrapText="bothSides">
                    <wp:wrapPolygon edited="0">
                      <wp:start x="0" y="0"/>
                      <wp:lineTo x="0" y="21438"/>
                      <wp:lineTo x="21419" y="21438"/>
                      <wp:lineTo x="21419" y="0"/>
                      <wp:lineTo x="0" y="0"/>
                    </wp:wrapPolygon>
                  </wp:wrapTight>
                  <wp:docPr id="48" name="Im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440815" cy="1439545"/>
                          </a:xfrm>
                          <a:prstGeom prst="rect">
                            <a:avLst/>
                          </a:prstGeom>
                        </pic:spPr>
                      </pic:pic>
                    </a:graphicData>
                  </a:graphic>
                  <wp14:sizeRelH relativeFrom="margin">
                    <wp14:pctWidth>0</wp14:pctWidth>
                  </wp14:sizeRelH>
                  <wp14:sizeRelV relativeFrom="margin">
                    <wp14:pctHeight>0</wp14:pctHeight>
                  </wp14:sizeRelV>
                </wp:anchor>
              </w:drawing>
            </w:r>
          </w:p>
        </w:tc>
        <w:tc>
          <w:tcPr>
            <w:tcW w:w="2415" w:type="dxa"/>
            <w:tcBorders>
              <w:top w:val="single" w:sz="8" w:space="0" w:color="auto"/>
              <w:left w:val="nil"/>
              <w:bottom w:val="nil"/>
              <w:right w:val="nil"/>
            </w:tcBorders>
            <w:vAlign w:val="center"/>
          </w:tcPr>
          <w:p w14:paraId="1FCF3FA7" w14:textId="77777777" w:rsidR="003415FD" w:rsidRPr="002E42FD" w:rsidRDefault="003415FD" w:rsidP="003415FD">
            <w:pPr>
              <w:pStyle w:val="Nessunaspaziatura"/>
              <w:rPr>
                <w:b/>
              </w:rPr>
            </w:pPr>
            <w:r>
              <w:rPr>
                <w:noProof/>
                <w:lang w:val="it-IT" w:eastAsia="it-IT"/>
              </w:rPr>
              <w:drawing>
                <wp:anchor distT="0" distB="0" distL="114300" distR="114300" simplePos="0" relativeHeight="252030976" behindDoc="1" locked="0" layoutInCell="1" allowOverlap="1" wp14:anchorId="77782693" wp14:editId="576CD9A6">
                  <wp:simplePos x="0" y="0"/>
                  <wp:positionH relativeFrom="column">
                    <wp:posOffset>-551180</wp:posOffset>
                  </wp:positionH>
                  <wp:positionV relativeFrom="paragraph">
                    <wp:posOffset>-1141095</wp:posOffset>
                  </wp:positionV>
                  <wp:extent cx="1464310" cy="1439545"/>
                  <wp:effectExtent l="0" t="0" r="2540" b="8255"/>
                  <wp:wrapTight wrapText="bothSides">
                    <wp:wrapPolygon edited="0">
                      <wp:start x="0" y="0"/>
                      <wp:lineTo x="0" y="21438"/>
                      <wp:lineTo x="21356" y="21438"/>
                      <wp:lineTo x="21356" y="0"/>
                      <wp:lineTo x="0" y="0"/>
                    </wp:wrapPolygon>
                  </wp:wrapTight>
                  <wp:docPr id="55" name="Im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464310" cy="1439545"/>
                          </a:xfrm>
                          <a:prstGeom prst="rect">
                            <a:avLst/>
                          </a:prstGeom>
                        </pic:spPr>
                      </pic:pic>
                    </a:graphicData>
                  </a:graphic>
                  <wp14:sizeRelH relativeFrom="margin">
                    <wp14:pctWidth>0</wp14:pctWidth>
                  </wp14:sizeRelH>
                  <wp14:sizeRelV relativeFrom="margin">
                    <wp14:pctHeight>0</wp14:pctHeight>
                  </wp14:sizeRelV>
                </wp:anchor>
              </w:drawing>
            </w:r>
          </w:p>
        </w:tc>
      </w:tr>
      <w:tr w:rsidR="003415FD" w14:paraId="29365E98" w14:textId="77777777" w:rsidTr="003415FD">
        <w:trPr>
          <w:trHeight w:val="2524"/>
        </w:trPr>
        <w:tc>
          <w:tcPr>
            <w:tcW w:w="1628" w:type="dxa"/>
            <w:tcBorders>
              <w:top w:val="nil"/>
              <w:left w:val="nil"/>
              <w:bottom w:val="single" w:sz="8" w:space="0" w:color="auto"/>
              <w:right w:val="nil"/>
            </w:tcBorders>
            <w:vAlign w:val="center"/>
          </w:tcPr>
          <w:p w14:paraId="10A0C375" w14:textId="77777777" w:rsidR="003415FD" w:rsidRPr="002E42FD" w:rsidRDefault="003415FD" w:rsidP="003415FD">
            <w:pPr>
              <w:pStyle w:val="Nessunaspaziatura"/>
              <w:rPr>
                <w:b/>
                <w:lang w:val="it-IT"/>
              </w:rPr>
            </w:pPr>
            <w:r>
              <w:rPr>
                <w:b/>
                <w:lang w:val="it-IT"/>
              </w:rPr>
              <w:t>Processo a freddo</w:t>
            </w:r>
          </w:p>
        </w:tc>
        <w:tc>
          <w:tcPr>
            <w:tcW w:w="2283" w:type="dxa"/>
            <w:tcBorders>
              <w:top w:val="nil"/>
              <w:left w:val="nil"/>
              <w:bottom w:val="single" w:sz="4" w:space="0" w:color="auto"/>
              <w:right w:val="nil"/>
            </w:tcBorders>
            <w:vAlign w:val="center"/>
          </w:tcPr>
          <w:p w14:paraId="02771AC7" w14:textId="77777777" w:rsidR="003415FD" w:rsidRPr="002E42FD" w:rsidRDefault="003415FD" w:rsidP="003415FD">
            <w:pPr>
              <w:pStyle w:val="Nessunaspaziatura"/>
              <w:rPr>
                <w:b/>
              </w:rPr>
            </w:pPr>
            <w:r>
              <w:rPr>
                <w:noProof/>
                <w:lang w:val="it-IT" w:eastAsia="it-IT"/>
              </w:rPr>
              <w:drawing>
                <wp:anchor distT="0" distB="0" distL="114300" distR="114300" simplePos="0" relativeHeight="252033024" behindDoc="1" locked="0" layoutInCell="1" allowOverlap="1" wp14:anchorId="05E6A613" wp14:editId="7C7DE889">
                  <wp:simplePos x="0" y="0"/>
                  <wp:positionH relativeFrom="column">
                    <wp:posOffset>-107950</wp:posOffset>
                  </wp:positionH>
                  <wp:positionV relativeFrom="paragraph">
                    <wp:posOffset>-1524000</wp:posOffset>
                  </wp:positionV>
                  <wp:extent cx="1526540" cy="1439545"/>
                  <wp:effectExtent l="0" t="0" r="0" b="8255"/>
                  <wp:wrapTight wrapText="bothSides">
                    <wp:wrapPolygon edited="0">
                      <wp:start x="0" y="0"/>
                      <wp:lineTo x="0" y="21438"/>
                      <wp:lineTo x="21295" y="21438"/>
                      <wp:lineTo x="21295" y="0"/>
                      <wp:lineTo x="0" y="0"/>
                    </wp:wrapPolygon>
                  </wp:wrapTight>
                  <wp:docPr id="60" name="Im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cstate="print">
                            <a:extLst>
                              <a:ext uri="{28A0092B-C50C-407E-A947-70E740481C1C}">
                                <a14:useLocalDpi xmlns:a14="http://schemas.microsoft.com/office/drawing/2010/main" val="0"/>
                              </a:ext>
                            </a:extLst>
                          </a:blip>
                          <a:srcRect l="11319" t="13119" r="11344" b="5530"/>
                          <a:stretch/>
                        </pic:blipFill>
                        <pic:spPr bwMode="auto">
                          <a:xfrm>
                            <a:off x="0" y="0"/>
                            <a:ext cx="1526540" cy="14395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387" w:type="dxa"/>
            <w:tcBorders>
              <w:top w:val="nil"/>
              <w:left w:val="nil"/>
              <w:bottom w:val="single" w:sz="8" w:space="0" w:color="auto"/>
              <w:right w:val="nil"/>
            </w:tcBorders>
            <w:vAlign w:val="center"/>
          </w:tcPr>
          <w:p w14:paraId="2E4AEB68" w14:textId="77777777" w:rsidR="003415FD" w:rsidRPr="002E42FD" w:rsidRDefault="003415FD" w:rsidP="003415FD">
            <w:pPr>
              <w:pStyle w:val="Nessunaspaziatura"/>
              <w:rPr>
                <w:b/>
              </w:rPr>
            </w:pPr>
            <w:r>
              <w:rPr>
                <w:noProof/>
                <w:lang w:val="it-IT" w:eastAsia="it-IT"/>
              </w:rPr>
              <w:drawing>
                <wp:anchor distT="0" distB="0" distL="114300" distR="114300" simplePos="0" relativeHeight="252034048" behindDoc="1" locked="0" layoutInCell="1" allowOverlap="1" wp14:anchorId="054ED479" wp14:editId="3C39CD72">
                  <wp:simplePos x="0" y="0"/>
                  <wp:positionH relativeFrom="column">
                    <wp:posOffset>-52705</wp:posOffset>
                  </wp:positionH>
                  <wp:positionV relativeFrom="paragraph">
                    <wp:posOffset>-1414145</wp:posOffset>
                  </wp:positionV>
                  <wp:extent cx="1442085" cy="1439545"/>
                  <wp:effectExtent l="0" t="0" r="5715" b="8255"/>
                  <wp:wrapTight wrapText="bothSides">
                    <wp:wrapPolygon edited="0">
                      <wp:start x="0" y="0"/>
                      <wp:lineTo x="0" y="21438"/>
                      <wp:lineTo x="21400" y="21438"/>
                      <wp:lineTo x="21400" y="0"/>
                      <wp:lineTo x="0" y="0"/>
                    </wp:wrapPolygon>
                  </wp:wrapTight>
                  <wp:docPr id="63" name="Immagin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cstate="print">
                            <a:extLst>
                              <a:ext uri="{28A0092B-C50C-407E-A947-70E740481C1C}">
                                <a14:useLocalDpi xmlns:a14="http://schemas.microsoft.com/office/drawing/2010/main" val="0"/>
                              </a:ext>
                            </a:extLst>
                          </a:blip>
                          <a:srcRect l="8086" t="3392" r="6497" b="7206"/>
                          <a:stretch/>
                        </pic:blipFill>
                        <pic:spPr bwMode="auto">
                          <a:xfrm>
                            <a:off x="0" y="0"/>
                            <a:ext cx="1442085" cy="14395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415" w:type="dxa"/>
            <w:tcBorders>
              <w:top w:val="nil"/>
              <w:left w:val="nil"/>
              <w:bottom w:val="single" w:sz="4" w:space="0" w:color="auto"/>
              <w:right w:val="nil"/>
            </w:tcBorders>
            <w:vAlign w:val="center"/>
          </w:tcPr>
          <w:p w14:paraId="0B35C795" w14:textId="77777777" w:rsidR="003415FD" w:rsidRPr="002E42FD" w:rsidRDefault="003415FD" w:rsidP="003415FD">
            <w:pPr>
              <w:pStyle w:val="Nessunaspaziatura"/>
              <w:keepNext/>
              <w:rPr>
                <w:b/>
              </w:rPr>
            </w:pPr>
            <w:r>
              <w:rPr>
                <w:noProof/>
                <w:lang w:val="it-IT" w:eastAsia="it-IT"/>
              </w:rPr>
              <w:drawing>
                <wp:anchor distT="0" distB="0" distL="114300" distR="114300" simplePos="0" relativeHeight="252032000" behindDoc="1" locked="0" layoutInCell="1" allowOverlap="1" wp14:anchorId="108B5DB1" wp14:editId="4D960985">
                  <wp:simplePos x="0" y="0"/>
                  <wp:positionH relativeFrom="column">
                    <wp:posOffset>-71120</wp:posOffset>
                  </wp:positionH>
                  <wp:positionV relativeFrom="paragraph">
                    <wp:posOffset>-1314450</wp:posOffset>
                  </wp:positionV>
                  <wp:extent cx="1426210" cy="1439545"/>
                  <wp:effectExtent l="0" t="0" r="2540" b="8255"/>
                  <wp:wrapTight wrapText="bothSides">
                    <wp:wrapPolygon edited="0">
                      <wp:start x="0" y="0"/>
                      <wp:lineTo x="0" y="21438"/>
                      <wp:lineTo x="21350" y="21438"/>
                      <wp:lineTo x="21350" y="0"/>
                      <wp:lineTo x="0" y="0"/>
                    </wp:wrapPolygon>
                  </wp:wrapTight>
                  <wp:docPr id="57" name="Immagin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cstate="print">
                            <a:extLst>
                              <a:ext uri="{28A0092B-C50C-407E-A947-70E740481C1C}">
                                <a14:useLocalDpi xmlns:a14="http://schemas.microsoft.com/office/drawing/2010/main" val="0"/>
                              </a:ext>
                            </a:extLst>
                          </a:blip>
                          <a:srcRect l="5585" r="5325"/>
                          <a:stretch/>
                        </pic:blipFill>
                        <pic:spPr bwMode="auto">
                          <a:xfrm>
                            <a:off x="0" y="0"/>
                            <a:ext cx="1426210" cy="14395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0D57A4FE" w14:textId="37CB1406" w:rsidR="00C01AA4" w:rsidRDefault="00C01AA4" w:rsidP="0075399E">
      <w:pPr>
        <w:rPr>
          <w:lang w:val="it-IT"/>
        </w:rPr>
      </w:pPr>
    </w:p>
    <w:p w14:paraId="76615CFE" w14:textId="77777777" w:rsidR="00C01AA4" w:rsidRDefault="00C01AA4" w:rsidP="0075399E">
      <w:pPr>
        <w:rPr>
          <w:lang w:val="it-IT"/>
        </w:rPr>
      </w:pPr>
    </w:p>
    <w:p w14:paraId="1039695F" w14:textId="77777777" w:rsidR="00477E86" w:rsidRDefault="00477E86" w:rsidP="00477E86">
      <w:pPr>
        <w:pStyle w:val="Titolo4"/>
        <w:rPr>
          <w:lang w:val="it-IT"/>
        </w:rPr>
      </w:pPr>
      <w:bookmarkStart w:id="281" w:name="_Toc139387622"/>
      <w:r>
        <w:rPr>
          <w:lang w:val="it-IT"/>
        </w:rPr>
        <w:lastRenderedPageBreak/>
        <w:t xml:space="preserve">Analisi </w:t>
      </w:r>
      <w:r w:rsidR="00763866">
        <w:rPr>
          <w:lang w:val="it-IT"/>
        </w:rPr>
        <w:t xml:space="preserve">morfologica </w:t>
      </w:r>
      <w:r>
        <w:rPr>
          <w:lang w:val="it-IT"/>
        </w:rPr>
        <w:t>dei residui</w:t>
      </w:r>
      <w:bookmarkEnd w:id="281"/>
      <w:r>
        <w:rPr>
          <w:lang w:val="it-IT"/>
        </w:rPr>
        <w:t xml:space="preserve"> </w:t>
      </w:r>
    </w:p>
    <w:p w14:paraId="058C26F9" w14:textId="77777777" w:rsidR="00640157" w:rsidRDefault="00A143CB" w:rsidP="00450D42">
      <w:pPr>
        <w:rPr>
          <w:lang w:val="it-IT"/>
        </w:rPr>
      </w:pPr>
      <w:r>
        <w:rPr>
          <w:lang w:val="it-IT"/>
        </w:rPr>
        <w:t>I residui delle prove di combustione</w:t>
      </w:r>
      <w:r w:rsidR="007A3753">
        <w:rPr>
          <w:lang w:val="it-IT"/>
        </w:rPr>
        <w:t xml:space="preserve"> forzata</w:t>
      </w:r>
      <w:r>
        <w:rPr>
          <w:lang w:val="it-IT"/>
        </w:rPr>
        <w:t xml:space="preserve"> sono stati analizzati mediante microscopia elettronica al fine </w:t>
      </w:r>
      <w:r w:rsidR="00450D42">
        <w:rPr>
          <w:lang w:val="it-IT"/>
        </w:rPr>
        <w:t xml:space="preserve">di valutare le variazioni morfologiche causate dal processo di combustione. </w:t>
      </w:r>
    </w:p>
    <w:p w14:paraId="6CBFE08B" w14:textId="6D4D4127" w:rsidR="004E27F0" w:rsidRDefault="00451434" w:rsidP="004E27F0">
      <w:pPr>
        <w:rPr>
          <w:lang w:val="it-IT"/>
        </w:rPr>
      </w:pPr>
      <w:r>
        <w:rPr>
          <w:noProof/>
          <w:lang w:val="it-IT" w:eastAsia="it-IT"/>
        </w:rPr>
        <mc:AlternateContent>
          <mc:Choice Requires="wps">
            <w:drawing>
              <wp:anchor distT="0" distB="0" distL="114300" distR="114300" simplePos="0" relativeHeight="251778048" behindDoc="0" locked="0" layoutInCell="1" allowOverlap="1" wp14:anchorId="0FFE7ECE" wp14:editId="3153698C">
                <wp:simplePos x="0" y="0"/>
                <wp:positionH relativeFrom="margin">
                  <wp:align>right</wp:align>
                </wp:positionH>
                <wp:positionV relativeFrom="paragraph">
                  <wp:posOffset>3011170</wp:posOffset>
                </wp:positionV>
                <wp:extent cx="5744210" cy="436245"/>
                <wp:effectExtent l="0" t="0" r="8890" b="1905"/>
                <wp:wrapTopAndBottom/>
                <wp:docPr id="104" name="Casella di testo 104"/>
                <wp:cNvGraphicFramePr/>
                <a:graphic xmlns:a="http://schemas.openxmlformats.org/drawingml/2006/main">
                  <a:graphicData uri="http://schemas.microsoft.com/office/word/2010/wordprocessingShape">
                    <wps:wsp>
                      <wps:cNvSpPr txBox="1"/>
                      <wps:spPr>
                        <a:xfrm>
                          <a:off x="0" y="0"/>
                          <a:ext cx="5744210" cy="436245"/>
                        </a:xfrm>
                        <a:prstGeom prst="rect">
                          <a:avLst/>
                        </a:prstGeom>
                        <a:noFill/>
                        <a:ln>
                          <a:noFill/>
                        </a:ln>
                      </wps:spPr>
                      <wps:txbx>
                        <w:txbxContent>
                          <w:p w14:paraId="511A6FE7" w14:textId="6BE9886C" w:rsidR="0049069B" w:rsidRPr="003A66E3" w:rsidRDefault="0049069B" w:rsidP="003A66E3">
                            <w:pPr>
                              <w:pStyle w:val="Nessunaspaziatura"/>
                              <w:ind w:firstLine="284"/>
                              <w:rPr>
                                <w:noProof/>
                                <w:sz w:val="22"/>
                                <w:lang w:val="it-IT"/>
                              </w:rPr>
                            </w:pPr>
                            <w:r w:rsidRPr="003A66E3">
                              <w:rPr>
                                <w:b/>
                                <w:i/>
                                <w:sz w:val="22"/>
                                <w:lang w:val="it-IT"/>
                              </w:rPr>
                              <w:t>Figura 3.1</w:t>
                            </w:r>
                            <w:r>
                              <w:rPr>
                                <w:b/>
                                <w:i/>
                                <w:sz w:val="22"/>
                                <w:lang w:val="it-IT"/>
                              </w:rPr>
                              <w:t>2</w:t>
                            </w:r>
                            <w:r w:rsidRPr="003A66E3">
                              <w:rPr>
                                <w:sz w:val="22"/>
                                <w:lang w:val="it-IT"/>
                              </w:rPr>
                              <w:t xml:space="preserve"> – Micrografia SEM dei residui di aerogel di CNF a diversi ingrandimenti: a) 250X,</w:t>
                            </w:r>
                            <w:r>
                              <w:rPr>
                                <w:sz w:val="22"/>
                                <w:lang w:val="it-IT"/>
                              </w:rPr>
                              <w:br/>
                            </w:r>
                            <w:r w:rsidRPr="003A66E3">
                              <w:rPr>
                                <w:sz w:val="22"/>
                                <w:lang w:val="it-IT"/>
                              </w:rPr>
                              <w:t xml:space="preserve"> b) 500X, c) 250KX</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FE7ECE" id="Casella di testo 104" o:spid="_x0000_s1057" type="#_x0000_t202" style="position:absolute;left:0;text-align:left;margin-left:401.1pt;margin-top:237.1pt;width:452.3pt;height:34.35pt;z-index:2517780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" filled="f" stroked="f">
                <v:textbox inset="0,0,0,0">
                  <w:txbxContent>
                    <w:p w14:paraId="511A6FE7" w14:textId="6BE9886C" w:rsidR="0049069B" w:rsidRPr="003A66E3" w:rsidRDefault="0049069B" w:rsidP="003A66E3">
                      <w:pPr>
                        <w:pStyle w:val="Nessunaspaziatura"/>
                        <w:ind w:firstLine="284"/>
                        <w:rPr>
                          <w:noProof/>
                          <w:sz w:val="22"/>
                          <w:lang w:val="it-IT"/>
                        </w:rPr>
                      </w:pPr>
                      <w:r w:rsidRPr="003A66E3">
                        <w:rPr>
                          <w:b/>
                          <w:i/>
                          <w:sz w:val="22"/>
                          <w:lang w:val="it-IT"/>
                        </w:rPr>
                        <w:t>Figura 3.1</w:t>
                      </w:r>
                      <w:r>
                        <w:rPr>
                          <w:b/>
                          <w:i/>
                          <w:sz w:val="22"/>
                          <w:lang w:val="it-IT"/>
                        </w:rPr>
                        <w:t>2</w:t>
                      </w:r>
                      <w:r w:rsidRPr="003A66E3">
                        <w:rPr>
                          <w:sz w:val="22"/>
                          <w:lang w:val="it-IT"/>
                        </w:rPr>
                        <w:t xml:space="preserve"> – Micrografia SEM dei residui di aerogel di CNF a diversi ingrandimenti: a) 250X,</w:t>
                      </w:r>
                      <w:r>
                        <w:rPr>
                          <w:sz w:val="22"/>
                          <w:lang w:val="it-IT"/>
                        </w:rPr>
                        <w:br/>
                      </w:r>
                      <w:r w:rsidRPr="003A66E3">
                        <w:rPr>
                          <w:sz w:val="22"/>
                          <w:lang w:val="it-IT"/>
                        </w:rPr>
                        <w:t xml:space="preserve"> b) 500X, c) 250KX</w:t>
                      </w:r>
                    </w:p>
                  </w:txbxContent>
                </v:textbox>
                <w10:wrap type="topAndBottom" anchorx="margin"/>
              </v:shape>
            </w:pict>
          </mc:Fallback>
        </mc:AlternateContent>
      </w:r>
      <w:r w:rsidR="00BE237D">
        <w:rPr>
          <w:lang w:val="it-IT"/>
        </w:rPr>
        <w:t xml:space="preserve">La </w:t>
      </w:r>
      <w:r w:rsidR="00BE237D">
        <w:rPr>
          <w:i/>
          <w:lang w:val="it-IT"/>
        </w:rPr>
        <w:t>Figura</w:t>
      </w:r>
      <w:r w:rsidR="00640157">
        <w:rPr>
          <w:i/>
          <w:lang w:val="it-IT"/>
        </w:rPr>
        <w:t xml:space="preserve"> 3.1</w:t>
      </w:r>
      <w:r w:rsidR="0042011A">
        <w:rPr>
          <w:i/>
          <w:lang w:val="it-IT"/>
        </w:rPr>
        <w:t>2</w:t>
      </w:r>
      <w:r w:rsidR="00BE237D">
        <w:rPr>
          <w:lang w:val="it-IT"/>
        </w:rPr>
        <w:t xml:space="preserve"> fornisce la micrografia SEM del residuo dell’aerogel di sola CNF a diversi ingrandimenti. </w:t>
      </w:r>
    </w:p>
    <w:p w14:paraId="18161648" w14:textId="3B028FCA" w:rsidR="00EE4776" w:rsidRDefault="004E27F0" w:rsidP="0075399E">
      <w:pPr>
        <w:rPr>
          <w:lang w:val="it-IT"/>
        </w:rPr>
      </w:pPr>
      <w:r w:rsidRPr="00653356">
        <w:rPr>
          <w:noProof/>
          <w:lang w:val="it-IT" w:eastAsia="it-IT"/>
        </w:rPr>
        <w:drawing>
          <wp:anchor distT="0" distB="0" distL="114300" distR="114300" simplePos="0" relativeHeight="251766784" behindDoc="0" locked="0" layoutInCell="1" allowOverlap="1" wp14:anchorId="6804E8FD" wp14:editId="1F6B168B">
            <wp:simplePos x="0" y="0"/>
            <wp:positionH relativeFrom="margin">
              <wp:posOffset>3863340</wp:posOffset>
            </wp:positionH>
            <wp:positionV relativeFrom="paragraph">
              <wp:posOffset>1058545</wp:posOffset>
            </wp:positionV>
            <wp:extent cx="1883410" cy="1291590"/>
            <wp:effectExtent l="19050" t="19050" r="21590" b="22860"/>
            <wp:wrapTopAndBottom/>
            <wp:docPr id="84"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 3"/>
                    <pic:cNvPicPr>
                      <a:picLocks noChangeAspect="1"/>
                    </pic:cNvPicPr>
                  </pic:nvPicPr>
                  <pic:blipFill rotWithShape="1">
                    <a:blip r:embed="rId44" cstate="print">
                      <a:extLst>
                        <a:ext uri="{28A0092B-C50C-407E-A947-70E740481C1C}">
                          <a14:useLocalDpi xmlns:a14="http://schemas.microsoft.com/office/drawing/2010/main" val="0"/>
                        </a:ext>
                      </a:extLst>
                    </a:blip>
                    <a:srcRect b="8557"/>
                    <a:stretch/>
                  </pic:blipFill>
                  <pic:spPr>
                    <a:xfrm>
                      <a:off x="0" y="0"/>
                      <a:ext cx="1883410" cy="1291590"/>
                    </a:xfrm>
                    <a:prstGeom prst="rect">
                      <a:avLst/>
                    </a:prstGeom>
                    <a:ln w="12700">
                      <a:solidFill>
                        <a:srgbClr val="FF0000"/>
                      </a:solidFill>
                    </a:ln>
                  </pic:spPr>
                </pic:pic>
              </a:graphicData>
            </a:graphic>
            <wp14:sizeRelH relativeFrom="page">
              <wp14:pctWidth>0</wp14:pctWidth>
            </wp14:sizeRelH>
            <wp14:sizeRelV relativeFrom="page">
              <wp14:pctHeight>0</wp14:pctHeight>
            </wp14:sizeRelV>
          </wp:anchor>
        </w:drawing>
      </w:r>
      <w:r>
        <w:rPr>
          <w:noProof/>
          <w:lang w:val="it-IT" w:eastAsia="it-IT"/>
        </w:rPr>
        <mc:AlternateContent>
          <mc:Choice Requires="wps">
            <w:drawing>
              <wp:anchor distT="0" distB="0" distL="114300" distR="114300" simplePos="0" relativeHeight="251774976" behindDoc="0" locked="0" layoutInCell="1" allowOverlap="1" wp14:anchorId="6A4C83CC" wp14:editId="146916E2">
                <wp:simplePos x="0" y="0"/>
                <wp:positionH relativeFrom="column">
                  <wp:posOffset>3849370</wp:posOffset>
                </wp:positionH>
                <wp:positionV relativeFrom="paragraph">
                  <wp:posOffset>1057275</wp:posOffset>
                </wp:positionV>
                <wp:extent cx="251460" cy="251460"/>
                <wp:effectExtent l="0" t="0" r="15240" b="15240"/>
                <wp:wrapNone/>
                <wp:docPr id="101" name="Casella di testo 101"/>
                <wp:cNvGraphicFramePr/>
                <a:graphic xmlns:a="http://schemas.openxmlformats.org/drawingml/2006/main">
                  <a:graphicData uri="http://schemas.microsoft.com/office/word/2010/wordprocessingShape">
                    <wps:wsp>
                      <wps:cNvSpPr txBox="1"/>
                      <wps:spPr>
                        <a:xfrm>
                          <a:off x="0" y="0"/>
                          <a:ext cx="251460" cy="251460"/>
                        </a:xfrm>
                        <a:prstGeom prst="rect">
                          <a:avLst/>
                        </a:prstGeom>
                        <a:solidFill>
                          <a:schemeClr val="lt1"/>
                        </a:solidFill>
                        <a:ln w="6350">
                          <a:solidFill>
                            <a:prstClr val="black"/>
                          </a:solidFill>
                        </a:ln>
                      </wps:spPr>
                      <wps:txbx>
                        <w:txbxContent>
                          <w:p w14:paraId="0B62C3A2" w14:textId="77777777" w:rsidR="0049069B" w:rsidRPr="00DC3F24" w:rsidRDefault="0049069B" w:rsidP="00A3078D">
                            <w:pPr>
                              <w:pStyle w:val="Nessunaspaziatura"/>
                              <w:rPr>
                                <w:b/>
                              </w:rPr>
                            </w:pPr>
                            <w:r>
                              <w:rPr>
                                <w:b/>
                              </w:rPr>
                              <w:t>c</w:t>
                            </w:r>
                            <w:r w:rsidRPr="00DC3F24">
                              <w:rPr>
                                <w:b/>
                                <w:noProof/>
                                <w:lang w:val="it-IT" w:eastAsia="it-IT"/>
                              </w:rPr>
                              <w:drawing>
                                <wp:inline distT="0" distB="0" distL="0" distR="0" wp14:anchorId="70CD8BB0" wp14:editId="1874D9D3">
                                  <wp:extent cx="62230" cy="62230"/>
                                  <wp:effectExtent l="0" t="0" r="0" b="0"/>
                                  <wp:docPr id="44"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2230" cy="6223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4C83CC" id="Casella di testo 101" o:spid="_x0000_s1058" type="#_x0000_t202" style="position:absolute;left:0;text-align:left;margin-left:303.1pt;margin-top:83.25pt;width:19.8pt;height:19.8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" fillcolor="white [3201]" strokeweight=".5pt">
                <v:textbox>
                  <w:txbxContent>
                    <w:p w14:paraId="0B62C3A2" w14:textId="77777777" w:rsidR="0049069B" w:rsidRPr="00DC3F24" w:rsidRDefault="0049069B" w:rsidP="00A3078D">
                      <w:pPr>
                        <w:pStyle w:val="Nessunaspaziatura"/>
                        <w:rPr>
                          <w:b/>
                        </w:rPr>
                      </w:pPr>
                      <w:r>
                        <w:rPr>
                          <w:b/>
                        </w:rPr>
                        <w:t>c</w:t>
                      </w:r>
                      <w:r w:rsidRPr="00DC3F24">
                        <w:rPr>
                          <w:b/>
                          <w:noProof/>
                          <w:lang w:val="it-IT" w:eastAsia="it-IT"/>
                        </w:rPr>
                        <w:drawing>
                          <wp:inline distT="0" distB="0" distL="0" distR="0" wp14:anchorId="70CD8BB0" wp14:editId="1874D9D3">
                            <wp:extent cx="62230" cy="62230"/>
                            <wp:effectExtent l="0" t="0" r="0" b="0"/>
                            <wp:docPr id="44"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2230" cy="62230"/>
                                    </a:xfrm>
                                    <a:prstGeom prst="rect">
                                      <a:avLst/>
                                    </a:prstGeom>
                                    <a:noFill/>
                                    <a:ln>
                                      <a:noFill/>
                                    </a:ln>
                                  </pic:spPr>
                                </pic:pic>
                              </a:graphicData>
                            </a:graphic>
                          </wp:inline>
                        </w:drawing>
                      </w:r>
                    </w:p>
                  </w:txbxContent>
                </v:textbox>
              </v:shape>
            </w:pict>
          </mc:Fallback>
        </mc:AlternateContent>
      </w:r>
      <w:r w:rsidRPr="00B7169F">
        <w:rPr>
          <w:noProof/>
          <w:lang w:val="it-IT" w:eastAsia="it-IT"/>
        </w:rPr>
        <w:drawing>
          <wp:anchor distT="0" distB="0" distL="114300" distR="114300" simplePos="0" relativeHeight="251769856" behindDoc="0" locked="0" layoutInCell="1" allowOverlap="1" wp14:anchorId="1E9F938D" wp14:editId="6AEC4B95">
            <wp:simplePos x="0" y="0"/>
            <wp:positionH relativeFrom="margin">
              <wp:posOffset>5148927</wp:posOffset>
            </wp:positionH>
            <wp:positionV relativeFrom="paragraph">
              <wp:posOffset>1095664</wp:posOffset>
            </wp:positionV>
            <wp:extent cx="575310" cy="285115"/>
            <wp:effectExtent l="0" t="0" r="0" b="635"/>
            <wp:wrapSquare wrapText="bothSides"/>
            <wp:docPr id="96"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 11"/>
                    <pic:cNvPicPr>
                      <a:picLocks noChangeAspect="1"/>
                    </pic:cNvPicPr>
                  </pic:nvPicPr>
                  <pic:blipFill rotWithShape="1">
                    <a:blip r:embed="rId46">
                      <a:extLst>
                        <a:ext uri="{28A0092B-C50C-407E-A947-70E740481C1C}">
                          <a14:useLocalDpi xmlns:a14="http://schemas.microsoft.com/office/drawing/2010/main" val="0"/>
                        </a:ext>
                      </a:extLst>
                    </a:blip>
                    <a:srcRect l="980" t="91781" r="87674" b="628"/>
                    <a:stretch/>
                  </pic:blipFill>
                  <pic:spPr>
                    <a:xfrm>
                      <a:off x="0" y="0"/>
                      <a:ext cx="575310" cy="285115"/>
                    </a:xfrm>
                    <a:prstGeom prst="rect">
                      <a:avLst/>
                    </a:prstGeom>
                  </pic:spPr>
                </pic:pic>
              </a:graphicData>
            </a:graphic>
            <wp14:sizeRelH relativeFrom="margin">
              <wp14:pctWidth>0</wp14:pctWidth>
            </wp14:sizeRelH>
            <wp14:sizeRelV relativeFrom="margin">
              <wp14:pctHeight>0</wp14:pctHeight>
            </wp14:sizeRelV>
          </wp:anchor>
        </w:drawing>
      </w:r>
      <w:r w:rsidR="00A3078D">
        <w:rPr>
          <w:noProof/>
          <w:lang w:val="it-IT" w:eastAsia="it-IT"/>
        </w:rPr>
        <mc:AlternateContent>
          <mc:Choice Requires="wps">
            <w:drawing>
              <wp:anchor distT="0" distB="0" distL="114300" distR="114300" simplePos="0" relativeHeight="251776000" behindDoc="0" locked="0" layoutInCell="1" allowOverlap="1" wp14:anchorId="061C7849" wp14:editId="0D3F4464">
                <wp:simplePos x="0" y="0"/>
                <wp:positionH relativeFrom="column">
                  <wp:posOffset>3078903</wp:posOffset>
                </wp:positionH>
                <wp:positionV relativeFrom="paragraph">
                  <wp:posOffset>1386840</wp:posOffset>
                </wp:positionV>
                <wp:extent cx="180000" cy="180000"/>
                <wp:effectExtent l="0" t="0" r="10795" b="10795"/>
                <wp:wrapNone/>
                <wp:docPr id="103" name="Rettangolo 103"/>
                <wp:cNvGraphicFramePr/>
                <a:graphic xmlns:a="http://schemas.openxmlformats.org/drawingml/2006/main">
                  <a:graphicData uri="http://schemas.microsoft.com/office/word/2010/wordprocessingShape">
                    <wps:wsp>
                      <wps:cNvSpPr/>
                      <wps:spPr>
                        <a:xfrm>
                          <a:off x="0" y="0"/>
                          <a:ext cx="180000" cy="180000"/>
                        </a:xfrm>
                        <a:prstGeom prst="rect">
                          <a:avLst/>
                        </a:prstGeom>
                        <a:noFill/>
                        <a:ln w="127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64A8D1" id="Rettangolo 103" o:spid="_x0000_s1026" style="position:absolute;margin-left:242.45pt;margin-top:109.2pt;width:14.15pt;height:14.1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" filled="f" strokecolor="#c00000" strokeweight="1pt"/>
            </w:pict>
          </mc:Fallback>
        </mc:AlternateContent>
      </w:r>
      <w:r w:rsidR="00DC3F24">
        <w:rPr>
          <w:noProof/>
          <w:lang w:val="it-IT" w:eastAsia="it-IT"/>
        </w:rPr>
        <mc:AlternateContent>
          <mc:Choice Requires="wps">
            <w:drawing>
              <wp:anchor distT="0" distB="0" distL="114300" distR="114300" simplePos="0" relativeHeight="251772928" behindDoc="0" locked="0" layoutInCell="1" allowOverlap="1" wp14:anchorId="4F2F68D3" wp14:editId="68D53ED7">
                <wp:simplePos x="0" y="0"/>
                <wp:positionH relativeFrom="column">
                  <wp:posOffset>2172335</wp:posOffset>
                </wp:positionH>
                <wp:positionV relativeFrom="paragraph">
                  <wp:posOffset>598593</wp:posOffset>
                </wp:positionV>
                <wp:extent cx="252000" cy="252000"/>
                <wp:effectExtent l="0" t="0" r="15240" b="15240"/>
                <wp:wrapNone/>
                <wp:docPr id="99" name="Casella di testo 99"/>
                <wp:cNvGraphicFramePr/>
                <a:graphic xmlns:a="http://schemas.openxmlformats.org/drawingml/2006/main">
                  <a:graphicData uri="http://schemas.microsoft.com/office/word/2010/wordprocessingShape">
                    <wps:wsp>
                      <wps:cNvSpPr txBox="1"/>
                      <wps:spPr>
                        <a:xfrm>
                          <a:off x="0" y="0"/>
                          <a:ext cx="252000" cy="252000"/>
                        </a:xfrm>
                        <a:prstGeom prst="rect">
                          <a:avLst/>
                        </a:prstGeom>
                        <a:solidFill>
                          <a:schemeClr val="lt1"/>
                        </a:solidFill>
                        <a:ln w="6350">
                          <a:solidFill>
                            <a:prstClr val="black"/>
                          </a:solidFill>
                        </a:ln>
                      </wps:spPr>
                      <wps:txbx>
                        <w:txbxContent>
                          <w:p w14:paraId="4A37EB6E" w14:textId="77777777" w:rsidR="0049069B" w:rsidRPr="00DC3F24" w:rsidRDefault="0049069B" w:rsidP="00DC3F24">
                            <w:pPr>
                              <w:pStyle w:val="Nessunaspaziatura"/>
                              <w:rPr>
                                <w:b/>
                              </w:rPr>
                            </w:pPr>
                            <w:r>
                              <w:rPr>
                                <w:b/>
                              </w:rPr>
                              <w:t>b</w:t>
                            </w:r>
                            <w:r w:rsidRPr="00DC3F24">
                              <w:rPr>
                                <w:b/>
                                <w:noProof/>
                                <w:lang w:val="it-IT" w:eastAsia="it-IT"/>
                              </w:rPr>
                              <w:drawing>
                                <wp:inline distT="0" distB="0" distL="0" distR="0" wp14:anchorId="55D522EE" wp14:editId="6CA9F5E6">
                                  <wp:extent cx="62230" cy="62230"/>
                                  <wp:effectExtent l="0" t="0" r="0" b="0"/>
                                  <wp:docPr id="52"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2230" cy="6223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2F68D3" id="Casella di testo 99" o:spid="_x0000_s1059" type="#_x0000_t202" style="position:absolute;left:0;text-align:left;margin-left:171.05pt;margin-top:47.15pt;width:19.85pt;height:19.8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" fillcolor="white [3201]" strokeweight=".5pt">
                <v:textbox>
                  <w:txbxContent>
                    <w:p w14:paraId="4A37EB6E" w14:textId="77777777" w:rsidR="0049069B" w:rsidRPr="00DC3F24" w:rsidRDefault="0049069B" w:rsidP="00DC3F24">
                      <w:pPr>
                        <w:pStyle w:val="Nessunaspaziatura"/>
                        <w:rPr>
                          <w:b/>
                        </w:rPr>
                      </w:pPr>
                      <w:r>
                        <w:rPr>
                          <w:b/>
                        </w:rPr>
                        <w:t>b</w:t>
                      </w:r>
                      <w:r w:rsidRPr="00DC3F24">
                        <w:rPr>
                          <w:b/>
                          <w:noProof/>
                          <w:lang w:val="it-IT" w:eastAsia="it-IT"/>
                        </w:rPr>
                        <w:drawing>
                          <wp:inline distT="0" distB="0" distL="0" distR="0" wp14:anchorId="55D522EE" wp14:editId="6CA9F5E6">
                            <wp:extent cx="62230" cy="62230"/>
                            <wp:effectExtent l="0" t="0" r="0" b="0"/>
                            <wp:docPr id="52"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2230" cy="62230"/>
                                    </a:xfrm>
                                    <a:prstGeom prst="rect">
                                      <a:avLst/>
                                    </a:prstGeom>
                                    <a:noFill/>
                                    <a:ln>
                                      <a:noFill/>
                                    </a:ln>
                                  </pic:spPr>
                                </pic:pic>
                              </a:graphicData>
                            </a:graphic>
                          </wp:inline>
                        </w:drawing>
                      </w:r>
                    </w:p>
                  </w:txbxContent>
                </v:textbox>
              </v:shape>
            </w:pict>
          </mc:Fallback>
        </mc:AlternateContent>
      </w:r>
      <w:r w:rsidR="00DC3F24">
        <w:rPr>
          <w:noProof/>
          <w:lang w:val="it-IT" w:eastAsia="it-IT"/>
        </w:rPr>
        <mc:AlternateContent>
          <mc:Choice Requires="wps">
            <w:drawing>
              <wp:anchor distT="0" distB="0" distL="114300" distR="114300" simplePos="0" relativeHeight="251770880" behindDoc="0" locked="0" layoutInCell="1" allowOverlap="1" wp14:anchorId="57D8B64A" wp14:editId="2FD61C36">
                <wp:simplePos x="0" y="0"/>
                <wp:positionH relativeFrom="column">
                  <wp:posOffset>276013</wp:posOffset>
                </wp:positionH>
                <wp:positionV relativeFrom="paragraph">
                  <wp:posOffset>-2963</wp:posOffset>
                </wp:positionV>
                <wp:extent cx="252000" cy="252000"/>
                <wp:effectExtent l="0" t="0" r="15240" b="15240"/>
                <wp:wrapNone/>
                <wp:docPr id="98" name="Casella di testo 98"/>
                <wp:cNvGraphicFramePr/>
                <a:graphic xmlns:a="http://schemas.openxmlformats.org/drawingml/2006/main">
                  <a:graphicData uri="http://schemas.microsoft.com/office/word/2010/wordprocessingShape">
                    <wps:wsp>
                      <wps:cNvSpPr txBox="1"/>
                      <wps:spPr>
                        <a:xfrm>
                          <a:off x="0" y="0"/>
                          <a:ext cx="252000" cy="252000"/>
                        </a:xfrm>
                        <a:prstGeom prst="rect">
                          <a:avLst/>
                        </a:prstGeom>
                        <a:solidFill>
                          <a:schemeClr val="lt1"/>
                        </a:solidFill>
                        <a:ln w="6350">
                          <a:solidFill>
                            <a:prstClr val="black"/>
                          </a:solidFill>
                        </a:ln>
                      </wps:spPr>
                      <wps:txbx>
                        <w:txbxContent>
                          <w:p w14:paraId="35840F5E" w14:textId="77777777" w:rsidR="0049069B" w:rsidRPr="00DC3F24" w:rsidRDefault="0049069B" w:rsidP="00DC3F24">
                            <w:pPr>
                              <w:pStyle w:val="Nessunaspaziatura"/>
                              <w:rPr>
                                <w:b/>
                              </w:rPr>
                            </w:pPr>
                            <w:r w:rsidRPr="00DC3F24">
                              <w:rPr>
                                <w:b/>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D8B64A" id="Casella di testo 98" o:spid="_x0000_s1060" type="#_x0000_t202" style="position:absolute;left:0;text-align:left;margin-left:21.75pt;margin-top:-.25pt;width:19.85pt;height:19.8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" fillcolor="white [3201]" strokeweight=".5pt">
                <v:textbox>
                  <w:txbxContent>
                    <w:p w14:paraId="35840F5E" w14:textId="77777777" w:rsidR="0049069B" w:rsidRPr="00DC3F24" w:rsidRDefault="0049069B" w:rsidP="00DC3F24">
                      <w:pPr>
                        <w:pStyle w:val="Nessunaspaziatura"/>
                        <w:rPr>
                          <w:b/>
                        </w:rPr>
                      </w:pPr>
                      <w:r w:rsidRPr="00DC3F24">
                        <w:rPr>
                          <w:b/>
                        </w:rPr>
                        <w:t>a</w:t>
                      </w:r>
                    </w:p>
                  </w:txbxContent>
                </v:textbox>
              </v:shape>
            </w:pict>
          </mc:Fallback>
        </mc:AlternateContent>
      </w:r>
      <w:r w:rsidR="00B7169F" w:rsidRPr="00B7169F">
        <w:rPr>
          <w:noProof/>
          <w:lang w:val="it-IT" w:eastAsia="it-IT"/>
        </w:rPr>
        <w:drawing>
          <wp:anchor distT="0" distB="0" distL="114300" distR="114300" simplePos="0" relativeHeight="251768832" behindDoc="0" locked="0" layoutInCell="1" allowOverlap="1" wp14:anchorId="4405099A" wp14:editId="104E2573">
            <wp:simplePos x="0" y="0"/>
            <wp:positionH relativeFrom="column">
              <wp:posOffset>3710940</wp:posOffset>
            </wp:positionH>
            <wp:positionV relativeFrom="paragraph">
              <wp:posOffset>648335</wp:posOffset>
            </wp:positionV>
            <wp:extent cx="592455" cy="296545"/>
            <wp:effectExtent l="0" t="0" r="0" b="8255"/>
            <wp:wrapThrough wrapText="bothSides">
              <wp:wrapPolygon edited="0">
                <wp:start x="0" y="0"/>
                <wp:lineTo x="0" y="20814"/>
                <wp:lineTo x="20836" y="20814"/>
                <wp:lineTo x="20836" y="0"/>
                <wp:lineTo x="0" y="0"/>
              </wp:wrapPolygon>
            </wp:wrapThrough>
            <wp:docPr id="95"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10"/>
                    <pic:cNvPicPr>
                      <a:picLocks noChangeAspect="1"/>
                    </pic:cNvPicPr>
                  </pic:nvPicPr>
                  <pic:blipFill rotWithShape="1">
                    <a:blip r:embed="rId47">
                      <a:extLst>
                        <a:ext uri="{28A0092B-C50C-407E-A947-70E740481C1C}">
                          <a14:useLocalDpi xmlns:a14="http://schemas.microsoft.com/office/drawing/2010/main" val="0"/>
                        </a:ext>
                      </a:extLst>
                    </a:blip>
                    <a:srcRect l="201" t="92382" r="89649" b="298"/>
                    <a:stretch/>
                  </pic:blipFill>
                  <pic:spPr>
                    <a:xfrm>
                      <a:off x="0" y="0"/>
                      <a:ext cx="592455" cy="296545"/>
                    </a:xfrm>
                    <a:prstGeom prst="rect">
                      <a:avLst/>
                    </a:prstGeom>
                  </pic:spPr>
                </pic:pic>
              </a:graphicData>
            </a:graphic>
            <wp14:sizeRelH relativeFrom="page">
              <wp14:pctWidth>0</wp14:pctWidth>
            </wp14:sizeRelH>
            <wp14:sizeRelV relativeFrom="page">
              <wp14:pctHeight>0</wp14:pctHeight>
            </wp14:sizeRelV>
          </wp:anchor>
        </w:drawing>
      </w:r>
      <w:r w:rsidR="00B7169F" w:rsidRPr="00B7169F">
        <w:rPr>
          <w:noProof/>
          <w:lang w:val="it-IT" w:eastAsia="it-IT"/>
        </w:rPr>
        <w:drawing>
          <wp:anchor distT="0" distB="0" distL="114300" distR="114300" simplePos="0" relativeHeight="251767808" behindDoc="1" locked="0" layoutInCell="1" allowOverlap="1" wp14:anchorId="20FF71B7" wp14:editId="02BA3128">
            <wp:simplePos x="0" y="0"/>
            <wp:positionH relativeFrom="column">
              <wp:posOffset>2229485</wp:posOffset>
            </wp:positionH>
            <wp:positionV relativeFrom="paragraph">
              <wp:posOffset>41487</wp:posOffset>
            </wp:positionV>
            <wp:extent cx="718185" cy="359410"/>
            <wp:effectExtent l="0" t="0" r="5715" b="2540"/>
            <wp:wrapTight wrapText="bothSides">
              <wp:wrapPolygon edited="0">
                <wp:start x="0" y="0"/>
                <wp:lineTo x="0" y="20608"/>
                <wp:lineTo x="21199" y="20608"/>
                <wp:lineTo x="21199" y="0"/>
                <wp:lineTo x="0" y="0"/>
              </wp:wrapPolygon>
            </wp:wrapTight>
            <wp:docPr id="94"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8"/>
                    <pic:cNvPicPr>
                      <a:picLocks noChangeAspect="1"/>
                    </pic:cNvPicPr>
                  </pic:nvPicPr>
                  <pic:blipFill rotWithShape="1">
                    <a:blip r:embed="rId48">
                      <a:extLst>
                        <a:ext uri="{28A0092B-C50C-407E-A947-70E740481C1C}">
                          <a14:useLocalDpi xmlns:a14="http://schemas.microsoft.com/office/drawing/2010/main" val="0"/>
                        </a:ext>
                      </a:extLst>
                    </a:blip>
                    <a:srcRect l="597" t="91611" r="87796" b="636"/>
                    <a:stretch/>
                  </pic:blipFill>
                  <pic:spPr>
                    <a:xfrm>
                      <a:off x="0" y="0"/>
                      <a:ext cx="718185" cy="359410"/>
                    </a:xfrm>
                    <a:prstGeom prst="rect">
                      <a:avLst/>
                    </a:prstGeom>
                  </pic:spPr>
                </pic:pic>
              </a:graphicData>
            </a:graphic>
          </wp:anchor>
        </w:drawing>
      </w:r>
      <w:r w:rsidR="00B7169F" w:rsidRPr="00653356">
        <w:rPr>
          <w:noProof/>
          <w:lang w:val="it-IT" w:eastAsia="it-IT"/>
        </w:rPr>
        <w:drawing>
          <wp:anchor distT="0" distB="0" distL="114300" distR="114300" simplePos="0" relativeHeight="251765760" behindDoc="0" locked="0" layoutInCell="1" allowOverlap="1" wp14:anchorId="3BFC7D6F" wp14:editId="6064E41D">
            <wp:simplePos x="0" y="0"/>
            <wp:positionH relativeFrom="column">
              <wp:posOffset>2172335</wp:posOffset>
            </wp:positionH>
            <wp:positionV relativeFrom="paragraph">
              <wp:posOffset>605790</wp:posOffset>
            </wp:positionV>
            <wp:extent cx="2160000" cy="1482590"/>
            <wp:effectExtent l="0" t="0" r="0" b="3810"/>
            <wp:wrapTopAndBottom/>
            <wp:docPr id="83"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2"/>
                    <pic:cNvPicPr>
                      <a:picLocks noChangeAspect="1"/>
                    </pic:cNvPicPr>
                  </pic:nvPicPr>
                  <pic:blipFill rotWithShape="1">
                    <a:blip r:embed="rId49" cstate="print">
                      <a:extLst>
                        <a:ext uri="{28A0092B-C50C-407E-A947-70E740481C1C}">
                          <a14:useLocalDpi xmlns:a14="http://schemas.microsoft.com/office/drawing/2010/main" val="0"/>
                        </a:ext>
                      </a:extLst>
                    </a:blip>
                    <a:srcRect b="8482"/>
                    <a:stretch/>
                  </pic:blipFill>
                  <pic:spPr>
                    <a:xfrm>
                      <a:off x="0" y="0"/>
                      <a:ext cx="2160000" cy="1482590"/>
                    </a:xfrm>
                    <a:prstGeom prst="rect">
                      <a:avLst/>
                    </a:prstGeom>
                  </pic:spPr>
                </pic:pic>
              </a:graphicData>
            </a:graphic>
          </wp:anchor>
        </w:drawing>
      </w:r>
      <w:r w:rsidR="00B7169F" w:rsidRPr="00653356">
        <w:rPr>
          <w:noProof/>
          <w:lang w:val="it-IT" w:eastAsia="it-IT"/>
        </w:rPr>
        <w:drawing>
          <wp:anchor distT="0" distB="0" distL="114300" distR="114300" simplePos="0" relativeHeight="251764736" behindDoc="0" locked="0" layoutInCell="1" allowOverlap="1" wp14:anchorId="199026BF" wp14:editId="4A2B2AAE">
            <wp:simplePos x="0" y="0"/>
            <wp:positionH relativeFrom="margin">
              <wp:posOffset>295910</wp:posOffset>
            </wp:positionH>
            <wp:positionV relativeFrom="paragraph">
              <wp:posOffset>0</wp:posOffset>
            </wp:positionV>
            <wp:extent cx="2700000" cy="1848991"/>
            <wp:effectExtent l="0" t="0" r="5715" b="0"/>
            <wp:wrapTopAndBottom/>
            <wp:docPr id="8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1"/>
                    <pic:cNvPicPr>
                      <a:picLocks noChangeAspect="1"/>
                    </pic:cNvPicPr>
                  </pic:nvPicPr>
                  <pic:blipFill rotWithShape="1">
                    <a:blip r:embed="rId50" cstate="print">
                      <a:extLst>
                        <a:ext uri="{28A0092B-C50C-407E-A947-70E740481C1C}">
                          <a14:useLocalDpi xmlns:a14="http://schemas.microsoft.com/office/drawing/2010/main" val="0"/>
                        </a:ext>
                      </a:extLst>
                    </a:blip>
                    <a:srcRect b="8705"/>
                    <a:stretch/>
                  </pic:blipFill>
                  <pic:spPr>
                    <a:xfrm>
                      <a:off x="0" y="0"/>
                      <a:ext cx="2700000" cy="1848991"/>
                    </a:xfrm>
                    <a:prstGeom prst="rect">
                      <a:avLst/>
                    </a:prstGeom>
                  </pic:spPr>
                </pic:pic>
              </a:graphicData>
            </a:graphic>
            <wp14:sizeRelH relativeFrom="margin">
              <wp14:pctWidth>0</wp14:pctWidth>
            </wp14:sizeRelH>
            <wp14:sizeRelV relativeFrom="margin">
              <wp14:pctHeight>0</wp14:pctHeight>
            </wp14:sizeRelV>
          </wp:anchor>
        </w:drawing>
      </w:r>
      <w:r w:rsidR="00925DF1">
        <w:rPr>
          <w:lang w:val="it-IT"/>
        </w:rPr>
        <w:t xml:space="preserve">La micrografia a 250X evidenzia </w:t>
      </w:r>
      <w:r w:rsidR="00EE4776">
        <w:rPr>
          <w:lang w:val="it-IT"/>
        </w:rPr>
        <w:t xml:space="preserve">come la struttura </w:t>
      </w:r>
      <w:r w:rsidR="006566C6">
        <w:rPr>
          <w:lang w:val="it-IT"/>
        </w:rPr>
        <w:t xml:space="preserve">porosa </w:t>
      </w:r>
      <w:r w:rsidR="00EE4776">
        <w:rPr>
          <w:lang w:val="it-IT"/>
        </w:rPr>
        <w:t xml:space="preserve">tipica dell’aerogel </w:t>
      </w:r>
      <w:r w:rsidR="006566C6">
        <w:rPr>
          <w:lang w:val="it-IT"/>
        </w:rPr>
        <w:t xml:space="preserve">liofilizzato </w:t>
      </w:r>
      <w:r w:rsidR="00EE4776">
        <w:rPr>
          <w:lang w:val="it-IT"/>
        </w:rPr>
        <w:t xml:space="preserve">di sola CNF non </w:t>
      </w:r>
      <w:r w:rsidR="00437D5F">
        <w:rPr>
          <w:lang w:val="it-IT"/>
        </w:rPr>
        <w:t>sia</w:t>
      </w:r>
      <w:r w:rsidR="00EE4776">
        <w:rPr>
          <w:lang w:val="it-IT"/>
        </w:rPr>
        <w:t xml:space="preserve"> preservata a segu</w:t>
      </w:r>
      <w:r w:rsidR="004E3494">
        <w:rPr>
          <w:lang w:val="it-IT"/>
        </w:rPr>
        <w:t>ito del processo di combustione.</w:t>
      </w:r>
      <w:r w:rsidR="00437D5F">
        <w:rPr>
          <w:lang w:val="it-IT"/>
        </w:rPr>
        <w:t xml:space="preserve"> Inoltre,</w:t>
      </w:r>
      <w:r w:rsidR="00160F81">
        <w:rPr>
          <w:lang w:val="it-IT"/>
        </w:rPr>
        <w:t xml:space="preserve"> </w:t>
      </w:r>
      <w:r w:rsidR="00437D5F">
        <w:rPr>
          <w:lang w:val="it-IT"/>
        </w:rPr>
        <w:t>la</w:t>
      </w:r>
      <w:r w:rsidR="00160F81">
        <w:rPr>
          <w:lang w:val="it-IT"/>
        </w:rPr>
        <w:t xml:space="preserve"> </w:t>
      </w:r>
      <w:r w:rsidR="004E3494">
        <w:rPr>
          <w:lang w:val="it-IT"/>
        </w:rPr>
        <w:t xml:space="preserve">combustione </w:t>
      </w:r>
      <w:r w:rsidR="00160F81">
        <w:rPr>
          <w:lang w:val="it-IT"/>
        </w:rPr>
        <w:t xml:space="preserve">ha </w:t>
      </w:r>
      <w:r w:rsidR="004E3494">
        <w:rPr>
          <w:lang w:val="it-IT"/>
        </w:rPr>
        <w:t>comportato</w:t>
      </w:r>
      <w:r w:rsidR="00160F81">
        <w:rPr>
          <w:lang w:val="it-IT"/>
        </w:rPr>
        <w:t>, altresì,</w:t>
      </w:r>
      <w:r w:rsidR="004E3494">
        <w:rPr>
          <w:lang w:val="it-IT"/>
        </w:rPr>
        <w:t xml:space="preserve"> la perdita della struttura a fogli dell’</w:t>
      </w:r>
      <w:r w:rsidR="00CE6ED9">
        <w:rPr>
          <w:lang w:val="it-IT"/>
        </w:rPr>
        <w:t>aerogel a causa</w:t>
      </w:r>
      <w:r w:rsidR="00160F81">
        <w:rPr>
          <w:lang w:val="it-IT"/>
        </w:rPr>
        <w:t xml:space="preserve"> dalla </w:t>
      </w:r>
      <w:r w:rsidR="00437D5F">
        <w:rPr>
          <w:lang w:val="it-IT"/>
        </w:rPr>
        <w:t>diminuzione dell’interazione</w:t>
      </w:r>
      <w:r w:rsidR="00160F81">
        <w:rPr>
          <w:lang w:val="it-IT"/>
        </w:rPr>
        <w:t xml:space="preserve"> tra le fibrille di nanocellulosa. </w:t>
      </w:r>
      <w:r w:rsidR="00CE6ED9">
        <w:rPr>
          <w:lang w:val="it-IT"/>
        </w:rPr>
        <w:t xml:space="preserve">Ad ingrandimenti più elevati, è chiaramente </w:t>
      </w:r>
      <w:r w:rsidR="00437D5F">
        <w:rPr>
          <w:lang w:val="it-IT"/>
        </w:rPr>
        <w:t>visibile la distribuzione delle fibrille, interconnesse</w:t>
      </w:r>
      <w:r w:rsidR="00CE6ED9">
        <w:rPr>
          <w:lang w:val="it-IT"/>
        </w:rPr>
        <w:t xml:space="preserve"> in modo casuale</w:t>
      </w:r>
      <w:r w:rsidR="00437D5F">
        <w:rPr>
          <w:lang w:val="it-IT"/>
        </w:rPr>
        <w:t>.</w:t>
      </w:r>
      <w:r w:rsidR="002D3F77">
        <w:rPr>
          <w:lang w:val="it-IT"/>
        </w:rPr>
        <w:t xml:space="preserve"> </w:t>
      </w:r>
      <w:r w:rsidR="00CF6D14">
        <w:rPr>
          <w:lang w:val="it-IT"/>
        </w:rPr>
        <w:t>L</w:t>
      </w:r>
      <w:r w:rsidR="0027121D">
        <w:rPr>
          <w:lang w:val="it-IT"/>
        </w:rPr>
        <w:t xml:space="preserve">a </w:t>
      </w:r>
      <w:r w:rsidR="0027121D">
        <w:rPr>
          <w:i/>
          <w:lang w:val="it-IT"/>
        </w:rPr>
        <w:t xml:space="preserve">Figura </w:t>
      </w:r>
      <w:r w:rsidR="00CE6ED9">
        <w:rPr>
          <w:i/>
          <w:lang w:val="it-IT"/>
        </w:rPr>
        <w:t>3.1</w:t>
      </w:r>
      <w:r w:rsidR="0042011A">
        <w:rPr>
          <w:i/>
          <w:lang w:val="it-IT"/>
        </w:rPr>
        <w:t>3</w:t>
      </w:r>
      <w:r w:rsidR="00CE6ED9">
        <w:rPr>
          <w:i/>
          <w:lang w:val="it-IT"/>
        </w:rPr>
        <w:t xml:space="preserve"> </w:t>
      </w:r>
      <w:r w:rsidR="00CE6ED9">
        <w:rPr>
          <w:lang w:val="it-IT"/>
        </w:rPr>
        <w:t>evidenzia</w:t>
      </w:r>
      <w:r w:rsidR="0027121D">
        <w:rPr>
          <w:lang w:val="it-IT"/>
        </w:rPr>
        <w:t xml:space="preserve"> come </w:t>
      </w:r>
      <w:r w:rsidR="00D95E56">
        <w:rPr>
          <w:lang w:val="it-IT"/>
        </w:rPr>
        <w:t>la presenza del DNA migliori la stabilità della CNF</w:t>
      </w:r>
      <w:r w:rsidR="00CE6ED9">
        <w:rPr>
          <w:lang w:val="it-IT"/>
        </w:rPr>
        <w:t>, mantenendo in una certa misura</w:t>
      </w:r>
      <w:r w:rsidR="00D95E56">
        <w:rPr>
          <w:lang w:val="it-IT"/>
        </w:rPr>
        <w:t xml:space="preserve"> la struttura porosa dell’aerogel, </w:t>
      </w:r>
      <w:r w:rsidR="00CE6ED9">
        <w:rPr>
          <w:lang w:val="it-IT"/>
        </w:rPr>
        <w:t>nonostante la rottura delle interazioni tra le microfibrille causata dalla combustione</w:t>
      </w:r>
      <w:r w:rsidR="00D95E56">
        <w:rPr>
          <w:lang w:val="it-IT"/>
        </w:rPr>
        <w:t xml:space="preserve">. Inoltre, </w:t>
      </w:r>
      <w:r w:rsidR="00BB5F98">
        <w:rPr>
          <w:lang w:val="it-IT"/>
        </w:rPr>
        <w:t xml:space="preserve">la struttura a fogli, tipica del processo di liofilizzazione, si preserva </w:t>
      </w:r>
      <w:r w:rsidR="00FC5933">
        <w:rPr>
          <w:lang w:val="it-IT"/>
        </w:rPr>
        <w:t xml:space="preserve">con l’incremento della concentrazione di DNA </w:t>
      </w:r>
      <w:r w:rsidR="00BB5F98">
        <w:rPr>
          <w:lang w:val="it-IT"/>
        </w:rPr>
        <w:t>e sulla superf</w:t>
      </w:r>
      <w:r w:rsidR="00901828">
        <w:rPr>
          <w:lang w:val="it-IT"/>
        </w:rPr>
        <w:t xml:space="preserve">icie si osservano delle bolle, </w:t>
      </w:r>
      <w:r w:rsidR="00CE6ED9">
        <w:rPr>
          <w:lang w:val="it-IT"/>
        </w:rPr>
        <w:t>i</w:t>
      </w:r>
      <w:r w:rsidR="00901828">
        <w:rPr>
          <w:lang w:val="it-IT"/>
        </w:rPr>
        <w:t xml:space="preserve">ndice del carattere intumescente del DNA. </w:t>
      </w:r>
      <w:r w:rsidR="006B344B">
        <w:rPr>
          <w:lang w:val="it-IT"/>
        </w:rPr>
        <w:t>Infatti,</w:t>
      </w:r>
      <w:r w:rsidR="00CE6ED9">
        <w:rPr>
          <w:lang w:val="it-IT"/>
        </w:rPr>
        <w:t xml:space="preserve"> </w:t>
      </w:r>
      <w:r w:rsidR="005174BD">
        <w:rPr>
          <w:lang w:val="it-IT"/>
        </w:rPr>
        <w:t xml:space="preserve">come </w:t>
      </w:r>
      <w:r w:rsidR="00CE6ED9">
        <w:rPr>
          <w:lang w:val="it-IT"/>
        </w:rPr>
        <w:t xml:space="preserve">evidenziato </w:t>
      </w:r>
      <w:r w:rsidR="005174BD">
        <w:rPr>
          <w:lang w:val="it-IT"/>
        </w:rPr>
        <w:t xml:space="preserve">dall’analisi </w:t>
      </w:r>
      <w:proofErr w:type="spellStart"/>
      <w:r w:rsidR="005174BD">
        <w:rPr>
          <w:lang w:val="it-IT"/>
        </w:rPr>
        <w:t>termogravimetrica</w:t>
      </w:r>
      <w:proofErr w:type="spellEnd"/>
      <w:r w:rsidR="005174BD">
        <w:rPr>
          <w:lang w:val="it-IT"/>
        </w:rPr>
        <w:t>,</w:t>
      </w:r>
      <w:r w:rsidR="00CE6ED9">
        <w:rPr>
          <w:lang w:val="it-IT"/>
        </w:rPr>
        <w:t xml:space="preserve"> il DNA</w:t>
      </w:r>
      <w:r w:rsidR="005174BD">
        <w:rPr>
          <w:lang w:val="it-IT"/>
        </w:rPr>
        <w:t xml:space="preserve"> si decompone per riscaldamento e subisce una trasformazione in un materiale multicellulare schiumato termicamente isolante a una temperatura relativamente bassa (160-200°C). </w:t>
      </w:r>
      <w:r w:rsidR="00901828">
        <w:rPr>
          <w:lang w:val="it-IT"/>
        </w:rPr>
        <w:t xml:space="preserve">In particolare, </w:t>
      </w:r>
      <w:r w:rsidR="00F81205">
        <w:rPr>
          <w:lang w:val="it-IT"/>
        </w:rPr>
        <w:t xml:space="preserve">la formazione delle bolle è dovuta </w:t>
      </w:r>
      <w:r w:rsidR="00CE6ED9">
        <w:rPr>
          <w:lang w:val="it-IT"/>
        </w:rPr>
        <w:t>alla formazione</w:t>
      </w:r>
      <w:r w:rsidR="00F75252">
        <w:rPr>
          <w:lang w:val="it-IT"/>
        </w:rPr>
        <w:t xml:space="preserve"> di </w:t>
      </w:r>
      <w:r w:rsidR="00FC5933">
        <w:rPr>
          <w:lang w:val="it-IT"/>
        </w:rPr>
        <w:t>NH</w:t>
      </w:r>
      <w:r w:rsidR="00FC5933" w:rsidRPr="00FC5933">
        <w:rPr>
          <w:vertAlign w:val="subscript"/>
          <w:lang w:val="it-IT"/>
        </w:rPr>
        <w:t>3</w:t>
      </w:r>
      <w:r w:rsidR="00F75252">
        <w:rPr>
          <w:lang w:val="it-IT"/>
        </w:rPr>
        <w:t xml:space="preserve"> e CO</w:t>
      </w:r>
      <w:r w:rsidR="00F75252" w:rsidRPr="00F75252">
        <w:rPr>
          <w:vertAlign w:val="subscript"/>
          <w:lang w:val="it-IT"/>
        </w:rPr>
        <w:t>2</w:t>
      </w:r>
      <w:r w:rsidR="005174BD">
        <w:rPr>
          <w:lang w:val="it-IT"/>
        </w:rPr>
        <w:t xml:space="preserve">. </w:t>
      </w:r>
    </w:p>
    <w:p w14:paraId="22617D48" w14:textId="77777777" w:rsidR="00D95E56" w:rsidRDefault="00D95E56" w:rsidP="0075399E">
      <w:pPr>
        <w:rPr>
          <w:lang w:val="it-IT"/>
        </w:rPr>
      </w:pPr>
    </w:p>
    <w:p w14:paraId="111004AE" w14:textId="77777777" w:rsidR="003353C4" w:rsidRDefault="003353C4" w:rsidP="0075399E">
      <w:pPr>
        <w:rPr>
          <w:lang w:val="it-IT"/>
        </w:rPr>
      </w:pPr>
    </w:p>
    <w:p w14:paraId="2E9052AA" w14:textId="77777777" w:rsidR="003353C4" w:rsidRDefault="003353C4" w:rsidP="0075399E">
      <w:pPr>
        <w:rPr>
          <w:lang w:val="it-IT"/>
        </w:rPr>
      </w:pPr>
    </w:p>
    <w:p w14:paraId="71C01A39" w14:textId="77777777" w:rsidR="003353C4" w:rsidRDefault="003353C4" w:rsidP="0075399E">
      <w:pPr>
        <w:rPr>
          <w:lang w:val="it-IT"/>
        </w:rPr>
      </w:pPr>
    </w:p>
    <w:p w14:paraId="71BAEE12" w14:textId="6B77A3DF" w:rsidR="00BB1259" w:rsidRDefault="00165A75" w:rsidP="001B7C1C">
      <w:pPr>
        <w:pStyle w:val="Nessunaspaziatura"/>
        <w:rPr>
          <w:lang w:val="it-IT"/>
        </w:rPr>
      </w:pPr>
      <w:r>
        <w:rPr>
          <w:noProof/>
          <w:lang w:val="it-IT" w:eastAsia="it-IT"/>
        </w:rPr>
        <w:lastRenderedPageBreak/>
        <w:drawing>
          <wp:anchor distT="0" distB="0" distL="114300" distR="114300" simplePos="0" relativeHeight="251841536" behindDoc="0" locked="0" layoutInCell="1" allowOverlap="1" wp14:anchorId="75111F03" wp14:editId="2CDFB312">
            <wp:simplePos x="0" y="0"/>
            <wp:positionH relativeFrom="margin">
              <wp:posOffset>288290</wp:posOffset>
            </wp:positionH>
            <wp:positionV relativeFrom="paragraph">
              <wp:posOffset>32385</wp:posOffset>
            </wp:positionV>
            <wp:extent cx="5172710" cy="7985760"/>
            <wp:effectExtent l="0" t="0" r="8890" b="0"/>
            <wp:wrapSquare wrapText="bothSides"/>
            <wp:docPr id="253" name="Immagin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residui.jpg"/>
                    <pic:cNvPicPr/>
                  </pic:nvPicPr>
                  <pic:blipFill>
                    <a:blip r:embed="rId51">
                      <a:extLst>
                        <a:ext uri="{28A0092B-C50C-407E-A947-70E740481C1C}">
                          <a14:useLocalDpi xmlns:a14="http://schemas.microsoft.com/office/drawing/2010/main" val="0"/>
                        </a:ext>
                      </a:extLst>
                    </a:blip>
                    <a:stretch>
                      <a:fillRect/>
                    </a:stretch>
                  </pic:blipFill>
                  <pic:spPr bwMode="auto">
                    <a:xfrm>
                      <a:off x="0" y="0"/>
                      <a:ext cx="5172710" cy="79857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5399C">
        <w:rPr>
          <w:lang w:val="it-IT"/>
        </w:rPr>
        <w:t xml:space="preserve"> </w:t>
      </w:r>
    </w:p>
    <w:p w14:paraId="2B4C2200" w14:textId="67D68A29" w:rsidR="00BB1259" w:rsidRDefault="003415FD" w:rsidP="001B7C1C">
      <w:pPr>
        <w:pStyle w:val="Nessunaspaziatura"/>
        <w:rPr>
          <w:lang w:val="it-IT"/>
        </w:rPr>
      </w:pPr>
      <w:r>
        <w:rPr>
          <w:noProof/>
          <w:lang w:val="it-IT" w:eastAsia="it-IT"/>
        </w:rPr>
        <mc:AlternateContent>
          <mc:Choice Requires="wps">
            <w:drawing>
              <wp:anchor distT="0" distB="0" distL="114300" distR="114300" simplePos="0" relativeHeight="251843584" behindDoc="0" locked="0" layoutInCell="1" allowOverlap="1" wp14:anchorId="1CE5927B" wp14:editId="2C7F3351">
                <wp:simplePos x="0" y="0"/>
                <wp:positionH relativeFrom="margin">
                  <wp:align>center</wp:align>
                </wp:positionH>
                <wp:positionV relativeFrom="paragraph">
                  <wp:posOffset>7718425</wp:posOffset>
                </wp:positionV>
                <wp:extent cx="5532120" cy="403860"/>
                <wp:effectExtent l="0" t="0" r="0" b="0"/>
                <wp:wrapSquare wrapText="bothSides"/>
                <wp:docPr id="254" name="Casella di testo 254"/>
                <wp:cNvGraphicFramePr/>
                <a:graphic xmlns:a="http://schemas.openxmlformats.org/drawingml/2006/main">
                  <a:graphicData uri="http://schemas.microsoft.com/office/word/2010/wordprocessingShape">
                    <wps:wsp>
                      <wps:cNvSpPr txBox="1"/>
                      <wps:spPr>
                        <a:xfrm>
                          <a:off x="0" y="0"/>
                          <a:ext cx="5532120" cy="403860"/>
                        </a:xfrm>
                        <a:prstGeom prst="rect">
                          <a:avLst/>
                        </a:prstGeom>
                        <a:solidFill>
                          <a:prstClr val="white"/>
                        </a:solidFill>
                        <a:ln>
                          <a:noFill/>
                        </a:ln>
                      </wps:spPr>
                      <wps:txbx>
                        <w:txbxContent>
                          <w:p w14:paraId="24E57BDD" w14:textId="7907E710" w:rsidR="0049069B" w:rsidRPr="003A66E3" w:rsidRDefault="0049069B" w:rsidP="00757A22">
                            <w:pPr>
                              <w:pStyle w:val="Nessunaspaziatura"/>
                              <w:ind w:firstLine="284"/>
                              <w:rPr>
                                <w:noProof/>
                                <w:sz w:val="22"/>
                                <w:lang w:val="it-IT"/>
                              </w:rPr>
                            </w:pPr>
                            <w:r w:rsidRPr="003A66E3">
                              <w:rPr>
                                <w:b/>
                                <w:i/>
                                <w:sz w:val="22"/>
                                <w:lang w:val="it-IT"/>
                              </w:rPr>
                              <w:t>Figura 3.1</w:t>
                            </w:r>
                            <w:r>
                              <w:rPr>
                                <w:b/>
                                <w:i/>
                                <w:sz w:val="22"/>
                                <w:lang w:val="it-IT"/>
                              </w:rPr>
                              <w:t>3</w:t>
                            </w:r>
                            <w:r w:rsidRPr="003A66E3">
                              <w:rPr>
                                <w:sz w:val="22"/>
                                <w:lang w:val="it-IT"/>
                              </w:rPr>
                              <w:t xml:space="preserve"> – Micrografia SEM dei residui di aerogel </w:t>
                            </w:r>
                            <w:r>
                              <w:rPr>
                                <w:sz w:val="22"/>
                                <w:lang w:val="it-IT"/>
                              </w:rPr>
                              <w:t>CNF/DNA</w:t>
                            </w:r>
                            <w:r w:rsidRPr="003A66E3">
                              <w:rPr>
                                <w:sz w:val="22"/>
                                <w:lang w:val="it-IT"/>
                              </w:rPr>
                              <w:t xml:space="preserve"> a diversi ingrandimenti: 250X</w:t>
                            </w:r>
                            <w:r>
                              <w:rPr>
                                <w:sz w:val="22"/>
                                <w:lang w:val="it-IT"/>
                              </w:rPr>
                              <w:t xml:space="preserve"> (a, d, g l ,o ,r)</w:t>
                            </w:r>
                            <w:r w:rsidRPr="003A66E3">
                              <w:rPr>
                                <w:sz w:val="22"/>
                                <w:lang w:val="it-IT"/>
                              </w:rPr>
                              <w:t>, 500X</w:t>
                            </w:r>
                            <w:r>
                              <w:rPr>
                                <w:sz w:val="22"/>
                                <w:lang w:val="it-IT"/>
                              </w:rPr>
                              <w:t xml:space="preserve"> (b, e, h, m, p, s</w:t>
                            </w:r>
                            <w:r w:rsidRPr="003A66E3">
                              <w:rPr>
                                <w:sz w:val="22"/>
                                <w:lang w:val="it-IT"/>
                              </w:rPr>
                              <w:t>)</w:t>
                            </w:r>
                            <w:r>
                              <w:rPr>
                                <w:sz w:val="22"/>
                                <w:lang w:val="it-IT"/>
                              </w:rPr>
                              <w:t xml:space="preserve">, </w:t>
                            </w:r>
                            <w:r w:rsidRPr="003A66E3">
                              <w:rPr>
                                <w:sz w:val="22"/>
                                <w:lang w:val="it-IT"/>
                              </w:rPr>
                              <w:t xml:space="preserve"> 250KX</w:t>
                            </w:r>
                            <w:r>
                              <w:rPr>
                                <w:sz w:val="22"/>
                                <w:lang w:val="it-IT"/>
                              </w:rPr>
                              <w:t xml:space="preserve"> (c, f, i, n, q, t)</w:t>
                            </w:r>
                          </w:p>
                          <w:p w14:paraId="12CD9EE3" w14:textId="77777777" w:rsidR="0049069B" w:rsidRPr="00757A22" w:rsidRDefault="0049069B" w:rsidP="00757A22">
                            <w:pPr>
                              <w:pStyle w:val="Didascalia"/>
                              <w:rPr>
                                <w:noProof/>
                                <w:sz w:val="22"/>
                                <w:szCs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CE5927B" id="Casella di testo 254" o:spid="_x0000_s1061" type="#_x0000_t202" style="position:absolute;left:0;text-align:left;margin-left:0;margin-top:607.75pt;width:435.6pt;height:31.8pt;z-index:251843584;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" stroked="f">
                <v:textbox inset="0,0,0,0">
                  <w:txbxContent>
                    <w:p w14:paraId="24E57BDD" w14:textId="7907E710" w:rsidR="0049069B" w:rsidRPr="003A66E3" w:rsidRDefault="0049069B" w:rsidP="00757A22">
                      <w:pPr>
                        <w:pStyle w:val="Nessunaspaziatura"/>
                        <w:ind w:firstLine="284"/>
                        <w:rPr>
                          <w:noProof/>
                          <w:sz w:val="22"/>
                          <w:lang w:val="it-IT"/>
                        </w:rPr>
                      </w:pPr>
                      <w:r w:rsidRPr="003A66E3">
                        <w:rPr>
                          <w:b/>
                          <w:i/>
                          <w:sz w:val="22"/>
                          <w:lang w:val="it-IT"/>
                        </w:rPr>
                        <w:t>Figura 3.1</w:t>
                      </w:r>
                      <w:r>
                        <w:rPr>
                          <w:b/>
                          <w:i/>
                          <w:sz w:val="22"/>
                          <w:lang w:val="it-IT"/>
                        </w:rPr>
                        <w:t>3</w:t>
                      </w:r>
                      <w:r w:rsidRPr="003A66E3">
                        <w:rPr>
                          <w:sz w:val="22"/>
                          <w:lang w:val="it-IT"/>
                        </w:rPr>
                        <w:t xml:space="preserve"> – Micrografia SEM dei residui di aerogel </w:t>
                      </w:r>
                      <w:r>
                        <w:rPr>
                          <w:sz w:val="22"/>
                          <w:lang w:val="it-IT"/>
                        </w:rPr>
                        <w:t>CNF/DNA</w:t>
                      </w:r>
                      <w:r w:rsidRPr="003A66E3">
                        <w:rPr>
                          <w:sz w:val="22"/>
                          <w:lang w:val="it-IT"/>
                        </w:rPr>
                        <w:t xml:space="preserve"> a diversi ingrandimenti: 250X</w:t>
                      </w:r>
                      <w:r>
                        <w:rPr>
                          <w:sz w:val="22"/>
                          <w:lang w:val="it-IT"/>
                        </w:rPr>
                        <w:t xml:space="preserve"> (a, d, g l ,o ,r)</w:t>
                      </w:r>
                      <w:r w:rsidRPr="003A66E3">
                        <w:rPr>
                          <w:sz w:val="22"/>
                          <w:lang w:val="it-IT"/>
                        </w:rPr>
                        <w:t>, 500X</w:t>
                      </w:r>
                      <w:r>
                        <w:rPr>
                          <w:sz w:val="22"/>
                          <w:lang w:val="it-IT"/>
                        </w:rPr>
                        <w:t xml:space="preserve"> (b, e, h, m, p, s</w:t>
                      </w:r>
                      <w:r w:rsidRPr="003A66E3">
                        <w:rPr>
                          <w:sz w:val="22"/>
                          <w:lang w:val="it-IT"/>
                        </w:rPr>
                        <w:t>)</w:t>
                      </w:r>
                      <w:r>
                        <w:rPr>
                          <w:sz w:val="22"/>
                          <w:lang w:val="it-IT"/>
                        </w:rPr>
                        <w:t xml:space="preserve">, </w:t>
                      </w:r>
                      <w:r w:rsidRPr="003A66E3">
                        <w:rPr>
                          <w:sz w:val="22"/>
                          <w:lang w:val="it-IT"/>
                        </w:rPr>
                        <w:t xml:space="preserve"> 250KX</w:t>
                      </w:r>
                      <w:r>
                        <w:rPr>
                          <w:sz w:val="22"/>
                          <w:lang w:val="it-IT"/>
                        </w:rPr>
                        <w:t xml:space="preserve"> (c, f, i, n, q, t)</w:t>
                      </w:r>
                    </w:p>
                    <w:p w14:paraId="12CD9EE3" w14:textId="77777777" w:rsidR="0049069B" w:rsidRPr="00757A22" w:rsidRDefault="0049069B" w:rsidP="00757A22">
                      <w:pPr>
                        <w:pStyle w:val="Didascalia"/>
                        <w:rPr>
                          <w:noProof/>
                          <w:sz w:val="22"/>
                          <w:szCs w:val="22"/>
                        </w:rPr>
                      </w:pPr>
                    </w:p>
                  </w:txbxContent>
                </v:textbox>
                <w10:wrap type="square" anchorx="margin"/>
              </v:shape>
            </w:pict>
          </mc:Fallback>
        </mc:AlternateContent>
      </w:r>
    </w:p>
    <w:p w14:paraId="22C11E69" w14:textId="77777777" w:rsidR="00EE4776" w:rsidRDefault="0045399C" w:rsidP="00BB1259">
      <w:pPr>
        <w:pStyle w:val="Titolo2"/>
        <w:rPr>
          <w:lang w:val="it-IT"/>
        </w:rPr>
      </w:pPr>
      <w:bookmarkStart w:id="282" w:name="_Toc139387623"/>
      <w:r>
        <w:rPr>
          <w:lang w:val="it-IT"/>
        </w:rPr>
        <w:lastRenderedPageBreak/>
        <w:t xml:space="preserve">Caratterizzazione </w:t>
      </w:r>
      <w:r w:rsidR="004836D2">
        <w:rPr>
          <w:lang w:val="it-IT"/>
        </w:rPr>
        <w:t>del rivestimento</w:t>
      </w:r>
      <w:r w:rsidR="002F5CAC">
        <w:rPr>
          <w:lang w:val="it-IT"/>
        </w:rPr>
        <w:t xml:space="preserve"> su </w:t>
      </w:r>
      <w:r>
        <w:rPr>
          <w:lang w:val="it-IT"/>
        </w:rPr>
        <w:t>schiume di PU</w:t>
      </w:r>
      <w:bookmarkEnd w:id="282"/>
      <w:r>
        <w:rPr>
          <w:lang w:val="it-IT"/>
        </w:rPr>
        <w:t xml:space="preserve"> </w:t>
      </w:r>
    </w:p>
    <w:p w14:paraId="65B875C3" w14:textId="77777777" w:rsidR="00D04EA8" w:rsidRPr="00D04EA8" w:rsidRDefault="00D04EA8" w:rsidP="00D04EA8">
      <w:pPr>
        <w:pStyle w:val="Titolo3"/>
        <w:rPr>
          <w:lang w:val="it-IT"/>
        </w:rPr>
      </w:pPr>
      <w:bookmarkStart w:id="283" w:name="_Toc139387624"/>
      <w:r>
        <w:rPr>
          <w:lang w:val="it-IT"/>
        </w:rPr>
        <w:t>Introduzione</w:t>
      </w:r>
      <w:bookmarkEnd w:id="283"/>
    </w:p>
    <w:p w14:paraId="708AAEF3" w14:textId="77777777" w:rsidR="00A41FCF" w:rsidRDefault="00D97BDA" w:rsidP="00D97BDA">
      <w:pPr>
        <w:rPr>
          <w:lang w:val="it-IT"/>
        </w:rPr>
      </w:pPr>
      <w:r>
        <w:rPr>
          <w:lang w:val="it-IT"/>
        </w:rPr>
        <w:t>Nella</w:t>
      </w:r>
      <w:r w:rsidR="00A41FCF">
        <w:rPr>
          <w:lang w:val="it-IT"/>
        </w:rPr>
        <w:t xml:space="preserve"> seconda parte del presente lav</w:t>
      </w:r>
      <w:r>
        <w:rPr>
          <w:lang w:val="it-IT"/>
        </w:rPr>
        <w:t>oro di tesi è stato proposto un metodo pratico</w:t>
      </w:r>
      <w:r w:rsidR="006B1228">
        <w:rPr>
          <w:lang w:val="it-IT"/>
        </w:rPr>
        <w:t xml:space="preserve"> </w:t>
      </w:r>
      <w:r w:rsidR="00170EAD">
        <w:rPr>
          <w:lang w:val="it-IT"/>
        </w:rPr>
        <w:t xml:space="preserve">per </w:t>
      </w:r>
      <w:r w:rsidR="006B1228">
        <w:rPr>
          <w:lang w:val="it-IT"/>
        </w:rPr>
        <w:t>migliorare le prestazioni antincendio della schiuma di poliuretano (PU), evitando l’</w:t>
      </w:r>
      <w:r w:rsidR="00053AC4">
        <w:rPr>
          <w:lang w:val="it-IT"/>
        </w:rPr>
        <w:t>us</w:t>
      </w:r>
      <w:r w:rsidR="006B1228">
        <w:rPr>
          <w:lang w:val="it-IT"/>
        </w:rPr>
        <w:t xml:space="preserve">o dei tradizionali ritardanti di fiamma. </w:t>
      </w:r>
      <w:r>
        <w:rPr>
          <w:lang w:val="it-IT"/>
        </w:rPr>
        <w:t xml:space="preserve"> </w:t>
      </w:r>
    </w:p>
    <w:p w14:paraId="13669CD0" w14:textId="77777777" w:rsidR="006B1228" w:rsidRDefault="006B1228" w:rsidP="00D97BDA">
      <w:pPr>
        <w:rPr>
          <w:lang w:val="it-IT"/>
        </w:rPr>
      </w:pPr>
      <w:r>
        <w:rPr>
          <w:lang w:val="it-IT"/>
        </w:rPr>
        <w:t xml:space="preserve">La scelta del poliuretano come materiale da trattare è stata motivata da diversi fattori. Innanzitutto, il poliuretano è ampiamente utilizzato in vari settori industriali per la sua leggerezza e facilità di lavorazione. Tuttavia, la sua natura infiammabile ha sollevato preoccupazioni sulla sua sicurezza d’uso in applicazioni ad alto rischio di incendio. Pertanto, l’obiettivo è stato quello di modificare le sue caratteristiche </w:t>
      </w:r>
      <w:r w:rsidR="00170EAD">
        <w:rPr>
          <w:lang w:val="it-IT"/>
        </w:rPr>
        <w:t xml:space="preserve">superficiali </w:t>
      </w:r>
      <w:r>
        <w:rPr>
          <w:lang w:val="it-IT"/>
        </w:rPr>
        <w:t xml:space="preserve">così da migliorarne le proprietà alla fiamma. </w:t>
      </w:r>
    </w:p>
    <w:p w14:paraId="629A86D7" w14:textId="60701C83" w:rsidR="004B3719" w:rsidRPr="00BA23E3" w:rsidRDefault="006B1228" w:rsidP="004B3719">
      <w:pPr>
        <w:ind w:firstLine="0"/>
        <w:rPr>
          <w:lang w:val="it-IT"/>
        </w:rPr>
      </w:pPr>
      <w:r w:rsidRPr="004B3719">
        <w:rPr>
          <w:lang w:val="it-IT"/>
        </w:rPr>
        <w:t>Per raggiung</w:t>
      </w:r>
      <w:r w:rsidR="00983212">
        <w:rPr>
          <w:lang w:val="it-IT"/>
        </w:rPr>
        <w:t>ere questo obiettivo</w:t>
      </w:r>
      <w:r w:rsidRPr="004B3719">
        <w:rPr>
          <w:lang w:val="it-IT"/>
        </w:rPr>
        <w:t xml:space="preserve"> sono state condotte delle prove preliminari per selezionare delle formulazioni idonee da utilizzare. </w:t>
      </w:r>
      <w:r w:rsidRPr="00FF749A">
        <w:rPr>
          <w:lang w:val="it-IT"/>
        </w:rPr>
        <w:t xml:space="preserve">Nello specifico, </w:t>
      </w:r>
      <w:r w:rsidR="00B7547F">
        <w:rPr>
          <w:lang w:val="it-IT"/>
        </w:rPr>
        <w:t xml:space="preserve">è stato analizzato il sistema </w:t>
      </w:r>
      <w:r w:rsidR="004B3719" w:rsidRPr="00FF749A">
        <w:rPr>
          <w:lang w:val="it-IT"/>
        </w:rPr>
        <w:t>CNF/clay/</w:t>
      </w:r>
      <w:r w:rsidR="005B4679">
        <w:rPr>
          <w:lang w:val="it-IT"/>
        </w:rPr>
        <w:t>f</w:t>
      </w:r>
      <w:r w:rsidR="004B3719" w:rsidRPr="00FF749A">
        <w:rPr>
          <w:lang w:val="it-IT"/>
        </w:rPr>
        <w:t xml:space="preserve">itato sodico. </w:t>
      </w:r>
      <w:r w:rsidR="004B3719" w:rsidRPr="00BA23E3">
        <w:rPr>
          <w:lang w:val="it-IT"/>
        </w:rPr>
        <w:t xml:space="preserve">Le motivazioni che hanno condotto </w:t>
      </w:r>
      <w:r w:rsidR="00C77709">
        <w:rPr>
          <w:lang w:val="it-IT"/>
        </w:rPr>
        <w:t>al</w:t>
      </w:r>
      <w:r w:rsidR="004B3719" w:rsidRPr="00BA23E3">
        <w:rPr>
          <w:lang w:val="it-IT"/>
        </w:rPr>
        <w:t xml:space="preserve">la scelta di questi </w:t>
      </w:r>
      <w:r w:rsidR="00C77709">
        <w:rPr>
          <w:lang w:val="it-IT"/>
        </w:rPr>
        <w:t>materiali</w:t>
      </w:r>
      <w:r w:rsidR="004B3719" w:rsidRPr="00BA23E3">
        <w:rPr>
          <w:lang w:val="it-IT"/>
        </w:rPr>
        <w:t xml:space="preserve"> sono </w:t>
      </w:r>
      <w:r w:rsidR="009A304B" w:rsidRPr="00BA23E3">
        <w:rPr>
          <w:lang w:val="it-IT"/>
        </w:rPr>
        <w:t>d</w:t>
      </w:r>
      <w:r w:rsidR="00BA23E3" w:rsidRPr="00BA23E3">
        <w:rPr>
          <w:lang w:val="it-IT"/>
        </w:rPr>
        <w:t>o</w:t>
      </w:r>
      <w:r w:rsidR="00BA23E3">
        <w:rPr>
          <w:lang w:val="it-IT"/>
        </w:rPr>
        <w:t>vu</w:t>
      </w:r>
      <w:r w:rsidR="009A304B" w:rsidRPr="00BA23E3">
        <w:rPr>
          <w:lang w:val="it-IT"/>
        </w:rPr>
        <w:t>te</w:t>
      </w:r>
      <w:r w:rsidR="004B3719" w:rsidRPr="00BA23E3">
        <w:rPr>
          <w:lang w:val="it-IT"/>
        </w:rPr>
        <w:t xml:space="preserve"> al fatto che:</w:t>
      </w:r>
    </w:p>
    <w:p w14:paraId="5D33D78C" w14:textId="77777777" w:rsidR="004B3719" w:rsidRDefault="004B3719" w:rsidP="004B3719">
      <w:pPr>
        <w:pStyle w:val="Paragrafoelenco"/>
        <w:numPr>
          <w:ilvl w:val="0"/>
          <w:numId w:val="22"/>
        </w:numPr>
        <w:rPr>
          <w:sz w:val="24"/>
          <w:szCs w:val="24"/>
        </w:rPr>
      </w:pPr>
      <w:r w:rsidRPr="004B3719">
        <w:rPr>
          <w:sz w:val="24"/>
          <w:szCs w:val="24"/>
        </w:rPr>
        <w:t>La presenza della CNF può contribuire alla formazione di uno strato carbonioso intorno al materiale quando esposto al calore, per cui può agire come una barriera pr</w:t>
      </w:r>
      <w:r w:rsidR="009A304B">
        <w:rPr>
          <w:sz w:val="24"/>
          <w:szCs w:val="24"/>
        </w:rPr>
        <w:t>otettiva contro la combustione;</w:t>
      </w:r>
    </w:p>
    <w:p w14:paraId="28E0EFDA" w14:textId="4406415C" w:rsidR="00B755B0" w:rsidRDefault="00BA23E3" w:rsidP="00B755B0">
      <w:pPr>
        <w:pStyle w:val="Paragrafoelenco"/>
        <w:numPr>
          <w:ilvl w:val="0"/>
          <w:numId w:val="22"/>
        </w:numPr>
        <w:rPr>
          <w:sz w:val="24"/>
          <w:szCs w:val="24"/>
        </w:rPr>
      </w:pPr>
      <w:r w:rsidRPr="00BA23E3">
        <w:rPr>
          <w:sz w:val="24"/>
          <w:szCs w:val="24"/>
        </w:rPr>
        <w:t>Le clay possono fornire vantaggi nel miglioramento delle proprietà al ritardo della fiamma, in quanto svolgono un’azione di schermatura co</w:t>
      </w:r>
      <w:r w:rsidR="006A03A0">
        <w:rPr>
          <w:sz w:val="24"/>
          <w:szCs w:val="24"/>
        </w:rPr>
        <w:t xml:space="preserve">ntro il flusso di calore. </w:t>
      </w:r>
      <w:r w:rsidRPr="00BA23E3">
        <w:rPr>
          <w:sz w:val="24"/>
          <w:szCs w:val="24"/>
        </w:rPr>
        <w:t xml:space="preserve">Le clay selezionate sono state: </w:t>
      </w:r>
      <w:r w:rsidR="009C5F06">
        <w:rPr>
          <w:sz w:val="24"/>
          <w:szCs w:val="24"/>
        </w:rPr>
        <w:t>laponite</w:t>
      </w:r>
      <w:r w:rsidRPr="00BA23E3">
        <w:rPr>
          <w:sz w:val="24"/>
          <w:szCs w:val="24"/>
        </w:rPr>
        <w:t xml:space="preserve">, </w:t>
      </w:r>
      <w:r w:rsidR="009C5F06">
        <w:rPr>
          <w:sz w:val="24"/>
          <w:szCs w:val="24"/>
        </w:rPr>
        <w:t>m</w:t>
      </w:r>
      <w:r w:rsidRPr="00BA23E3">
        <w:rPr>
          <w:sz w:val="24"/>
          <w:szCs w:val="24"/>
        </w:rPr>
        <w:t xml:space="preserve">ontmorillonite, </w:t>
      </w:r>
      <w:r w:rsidR="009C5F06">
        <w:rPr>
          <w:sz w:val="24"/>
          <w:szCs w:val="24"/>
        </w:rPr>
        <w:t>sepiolite</w:t>
      </w:r>
      <w:r w:rsidRPr="00BA23E3">
        <w:rPr>
          <w:sz w:val="24"/>
          <w:szCs w:val="24"/>
        </w:rPr>
        <w:t xml:space="preserve">.  </w:t>
      </w:r>
    </w:p>
    <w:p w14:paraId="585E3770" w14:textId="49B3779E" w:rsidR="00B755B0" w:rsidRPr="00B755B0" w:rsidRDefault="00B755B0" w:rsidP="00D74380">
      <w:pPr>
        <w:pStyle w:val="Paragrafoelenco"/>
        <w:numPr>
          <w:ilvl w:val="0"/>
          <w:numId w:val="22"/>
        </w:numPr>
      </w:pPr>
      <w:r w:rsidRPr="00B755B0">
        <w:rPr>
          <w:sz w:val="24"/>
          <w:szCs w:val="24"/>
        </w:rPr>
        <w:t xml:space="preserve">Il </w:t>
      </w:r>
      <w:r w:rsidR="005B4679">
        <w:rPr>
          <w:sz w:val="24"/>
          <w:szCs w:val="24"/>
        </w:rPr>
        <w:t>f</w:t>
      </w:r>
      <w:r w:rsidRPr="00B755B0">
        <w:rPr>
          <w:sz w:val="24"/>
          <w:szCs w:val="24"/>
        </w:rPr>
        <w:t xml:space="preserve">itato sodico </w:t>
      </w:r>
      <w:r>
        <w:rPr>
          <w:sz w:val="24"/>
          <w:szCs w:val="24"/>
        </w:rPr>
        <w:t>è un co</w:t>
      </w:r>
      <w:r w:rsidR="00C77709">
        <w:rPr>
          <w:sz w:val="24"/>
          <w:szCs w:val="24"/>
        </w:rPr>
        <w:t xml:space="preserve">mposto </w:t>
      </w:r>
      <w:r>
        <w:rPr>
          <w:sz w:val="24"/>
          <w:szCs w:val="24"/>
        </w:rPr>
        <w:t>biocompatibile,</w:t>
      </w:r>
      <w:r w:rsidR="00C77709">
        <w:rPr>
          <w:sz w:val="24"/>
          <w:szCs w:val="24"/>
        </w:rPr>
        <w:t xml:space="preserve"> non tossico derivante dai fagioli, cer</w:t>
      </w:r>
      <w:r w:rsidR="00983212">
        <w:rPr>
          <w:sz w:val="24"/>
          <w:szCs w:val="24"/>
        </w:rPr>
        <w:t>e</w:t>
      </w:r>
      <w:r w:rsidR="00C77709">
        <w:rPr>
          <w:sz w:val="24"/>
          <w:szCs w:val="24"/>
        </w:rPr>
        <w:t>ali e semi oleosi. P</w:t>
      </w:r>
      <w:r w:rsidRPr="00B755B0">
        <w:rPr>
          <w:sz w:val="24"/>
          <w:szCs w:val="24"/>
        </w:rPr>
        <w:t xml:space="preserve">uò contribuire all’effetto di ritardo alla fiamma grazie alla sua </w:t>
      </w:r>
      <w:r w:rsidR="006A03A0">
        <w:rPr>
          <w:sz w:val="24"/>
          <w:szCs w:val="24"/>
        </w:rPr>
        <w:t>intrinseca intumescenza. In seguito all’esposizione alla fiamma o al calore,</w:t>
      </w:r>
      <w:r>
        <w:rPr>
          <w:sz w:val="24"/>
          <w:szCs w:val="24"/>
        </w:rPr>
        <w:t xml:space="preserve"> </w:t>
      </w:r>
      <w:r w:rsidR="00C77709">
        <w:rPr>
          <w:sz w:val="24"/>
          <w:szCs w:val="24"/>
        </w:rPr>
        <w:t xml:space="preserve">produce sostanze gassose che possono diluire la concentrazione di </w:t>
      </w:r>
      <w:r w:rsidR="006A03A0">
        <w:rPr>
          <w:sz w:val="24"/>
          <w:szCs w:val="24"/>
        </w:rPr>
        <w:t>volatili e ossigeno</w:t>
      </w:r>
      <w:r w:rsidR="00C77709">
        <w:rPr>
          <w:sz w:val="24"/>
          <w:szCs w:val="24"/>
        </w:rPr>
        <w:t xml:space="preserve"> intorno al materiale, ritardando</w:t>
      </w:r>
      <w:r w:rsidR="006A03A0">
        <w:rPr>
          <w:sz w:val="24"/>
          <w:szCs w:val="24"/>
        </w:rPr>
        <w:t>/evitando</w:t>
      </w:r>
      <w:r w:rsidR="00C77709">
        <w:rPr>
          <w:sz w:val="24"/>
          <w:szCs w:val="24"/>
        </w:rPr>
        <w:t xml:space="preserve"> così la combustione. </w:t>
      </w:r>
      <w:r>
        <w:rPr>
          <w:sz w:val="24"/>
          <w:szCs w:val="24"/>
        </w:rPr>
        <w:t xml:space="preserve"> </w:t>
      </w:r>
    </w:p>
    <w:p w14:paraId="3181BB33" w14:textId="093F77CC" w:rsidR="006758AE" w:rsidRDefault="00C77709" w:rsidP="0065658B">
      <w:pPr>
        <w:ind w:firstLine="0"/>
        <w:rPr>
          <w:lang w:val="it-IT"/>
        </w:rPr>
      </w:pPr>
      <w:r w:rsidRPr="00C77709">
        <w:rPr>
          <w:lang w:val="it-IT"/>
        </w:rPr>
        <w:t>A se</w:t>
      </w:r>
      <w:r>
        <w:rPr>
          <w:lang w:val="it-IT"/>
        </w:rPr>
        <w:t xml:space="preserve">guito di queste considerazioni e della preparazione dei diversi sistemi, così come definito nel </w:t>
      </w:r>
      <w:r>
        <w:rPr>
          <w:i/>
          <w:lang w:val="it-IT"/>
        </w:rPr>
        <w:t>Paragrafo 2.3</w:t>
      </w:r>
      <w:r w:rsidR="00B83C55">
        <w:rPr>
          <w:lang w:val="it-IT"/>
        </w:rPr>
        <w:t xml:space="preserve">, </w:t>
      </w:r>
      <w:r>
        <w:rPr>
          <w:lang w:val="it-IT"/>
        </w:rPr>
        <w:t xml:space="preserve">si è proceduto con </w:t>
      </w:r>
      <w:r w:rsidR="007879C1">
        <w:rPr>
          <w:lang w:val="it-IT"/>
        </w:rPr>
        <w:t>uno studio preliminare dei diversi sistemi CNF/clay/</w:t>
      </w:r>
      <w:r w:rsidR="005B4679">
        <w:rPr>
          <w:lang w:val="it-IT"/>
        </w:rPr>
        <w:t>f</w:t>
      </w:r>
      <w:r w:rsidR="007879C1">
        <w:rPr>
          <w:lang w:val="it-IT"/>
        </w:rPr>
        <w:t>itato sodico condotto mediante test di infiammabilità. Una volta selezionato il sistema più performante si è proceduto con uno studio più dettagliato comprendente anche la caratterizzazione chimico-fisica del coating e dei suoi componenti.</w:t>
      </w:r>
      <w:r w:rsidR="0065658B">
        <w:rPr>
          <w:lang w:val="it-IT"/>
        </w:rPr>
        <w:t xml:space="preserve"> Inoltre, </w:t>
      </w:r>
      <w:r w:rsidR="00744A5A">
        <w:rPr>
          <w:lang w:val="it-IT"/>
        </w:rPr>
        <w:t>è stato riportato</w:t>
      </w:r>
      <w:r w:rsidR="0065658B">
        <w:rPr>
          <w:lang w:val="it-IT"/>
        </w:rPr>
        <w:t xml:space="preserve"> lo studio delle proprietà meccaniche e di conducibilità termica del </w:t>
      </w:r>
      <w:r w:rsidR="00B7547F">
        <w:rPr>
          <w:lang w:val="it-IT"/>
        </w:rPr>
        <w:t xml:space="preserve">sistema più performante. </w:t>
      </w:r>
    </w:p>
    <w:p w14:paraId="58F76280" w14:textId="77777777" w:rsidR="006758AE" w:rsidRDefault="006758AE" w:rsidP="0065658B">
      <w:pPr>
        <w:ind w:firstLine="0"/>
        <w:rPr>
          <w:lang w:val="it-IT"/>
        </w:rPr>
      </w:pPr>
    </w:p>
    <w:p w14:paraId="258AB393" w14:textId="77777777" w:rsidR="006758AE" w:rsidRDefault="006758AE" w:rsidP="0065658B">
      <w:pPr>
        <w:ind w:firstLine="0"/>
        <w:rPr>
          <w:lang w:val="it-IT"/>
        </w:rPr>
      </w:pPr>
    </w:p>
    <w:p w14:paraId="5517D788" w14:textId="77777777" w:rsidR="003E18D2" w:rsidRDefault="00FF749A" w:rsidP="006758AE">
      <w:pPr>
        <w:pStyle w:val="Titolo3"/>
        <w:rPr>
          <w:lang w:val="it-IT"/>
        </w:rPr>
      </w:pPr>
      <w:bookmarkStart w:id="284" w:name="_Toc139387625"/>
      <w:r>
        <w:rPr>
          <w:lang w:val="it-IT"/>
        </w:rPr>
        <w:lastRenderedPageBreak/>
        <w:t xml:space="preserve">Caratterizzazione rivestimento su schiume di PU: </w:t>
      </w:r>
      <w:r w:rsidR="0003064B">
        <w:rPr>
          <w:lang w:val="it-IT"/>
        </w:rPr>
        <w:t>Analisi preliminar</w:t>
      </w:r>
      <w:r>
        <w:rPr>
          <w:lang w:val="it-IT"/>
        </w:rPr>
        <w:t>i</w:t>
      </w:r>
      <w:bookmarkEnd w:id="284"/>
    </w:p>
    <w:p w14:paraId="0EB4610A" w14:textId="77777777" w:rsidR="006758AE" w:rsidRPr="006758AE" w:rsidRDefault="00F06959" w:rsidP="00BB4295">
      <w:pPr>
        <w:pStyle w:val="Titolo4"/>
        <w:rPr>
          <w:lang w:val="it-IT"/>
        </w:rPr>
      </w:pPr>
      <w:bookmarkStart w:id="285" w:name="_Toc139387626"/>
      <w:r w:rsidRPr="006758AE">
        <w:rPr>
          <w:lang w:val="it-IT"/>
        </w:rPr>
        <w:t>Analisi composizionale mediante spettroscopia FTIR-ATR</w:t>
      </w:r>
      <w:bookmarkEnd w:id="285"/>
    </w:p>
    <w:p w14:paraId="38FB6DF0" w14:textId="1EAA2C15" w:rsidR="005F073E" w:rsidRDefault="006756E9" w:rsidP="005F073E">
      <w:pPr>
        <w:rPr>
          <w:lang w:val="it-IT"/>
        </w:rPr>
      </w:pPr>
      <w:r>
        <w:rPr>
          <w:noProof/>
          <w:lang w:val="it-IT" w:eastAsia="it-IT"/>
        </w:rPr>
        <mc:AlternateContent>
          <mc:Choice Requires="wps">
            <w:drawing>
              <wp:anchor distT="0" distB="0" distL="114300" distR="114300" simplePos="0" relativeHeight="251866112" behindDoc="1" locked="0" layoutInCell="1" allowOverlap="1" wp14:anchorId="32F5EA59" wp14:editId="1F2C2210">
                <wp:simplePos x="0" y="0"/>
                <wp:positionH relativeFrom="margin">
                  <wp:align>center</wp:align>
                </wp:positionH>
                <wp:positionV relativeFrom="paragraph">
                  <wp:posOffset>2907630</wp:posOffset>
                </wp:positionV>
                <wp:extent cx="4989195" cy="635"/>
                <wp:effectExtent l="0" t="0" r="1905" b="0"/>
                <wp:wrapTight wrapText="bothSides">
                  <wp:wrapPolygon edited="0">
                    <wp:start x="0" y="0"/>
                    <wp:lineTo x="0" y="20389"/>
                    <wp:lineTo x="21526" y="20389"/>
                    <wp:lineTo x="21526" y="0"/>
                    <wp:lineTo x="0" y="0"/>
                  </wp:wrapPolygon>
                </wp:wrapTight>
                <wp:docPr id="38" name="Casella di testo 38"/>
                <wp:cNvGraphicFramePr/>
                <a:graphic xmlns:a="http://schemas.openxmlformats.org/drawingml/2006/main">
                  <a:graphicData uri="http://schemas.microsoft.com/office/word/2010/wordprocessingShape">
                    <wps:wsp>
                      <wps:cNvSpPr txBox="1"/>
                      <wps:spPr>
                        <a:xfrm>
                          <a:off x="0" y="0"/>
                          <a:ext cx="4989195" cy="635"/>
                        </a:xfrm>
                        <a:prstGeom prst="rect">
                          <a:avLst/>
                        </a:prstGeom>
                        <a:solidFill>
                          <a:prstClr val="white"/>
                        </a:solidFill>
                        <a:ln>
                          <a:noFill/>
                        </a:ln>
                      </wps:spPr>
                      <wps:txbx>
                        <w:txbxContent>
                          <w:p w14:paraId="5C4DE506" w14:textId="16DF05DC" w:rsidR="0049069B" w:rsidRPr="00AF198B" w:rsidRDefault="0049069B" w:rsidP="00AF198B">
                            <w:pPr>
                              <w:pStyle w:val="Didascalia"/>
                              <w:jc w:val="center"/>
                              <w:rPr>
                                <w:i w:val="0"/>
                                <w:noProof/>
                                <w:color w:val="auto"/>
                                <w:sz w:val="22"/>
                                <w:szCs w:val="22"/>
                              </w:rPr>
                            </w:pPr>
                            <w:r w:rsidRPr="00AF198B">
                              <w:rPr>
                                <w:b/>
                                <w:color w:val="auto"/>
                                <w:sz w:val="22"/>
                                <w:szCs w:val="22"/>
                              </w:rPr>
                              <w:t>Figura 3.1</w:t>
                            </w:r>
                            <w:r>
                              <w:rPr>
                                <w:b/>
                                <w:color w:val="auto"/>
                                <w:sz w:val="22"/>
                                <w:szCs w:val="22"/>
                              </w:rPr>
                              <w:t>4</w:t>
                            </w:r>
                            <w:r>
                              <w:rPr>
                                <w:i w:val="0"/>
                                <w:color w:val="auto"/>
                                <w:sz w:val="22"/>
                                <w:szCs w:val="22"/>
                              </w:rPr>
                              <w:t xml:space="preserve"> - </w:t>
                            </w:r>
                            <w:r w:rsidRPr="00AF198B">
                              <w:rPr>
                                <w:i w:val="0"/>
                                <w:color w:val="auto"/>
                                <w:sz w:val="22"/>
                                <w:szCs w:val="22"/>
                              </w:rPr>
                              <w:t xml:space="preserve"> Spettro FTI</w:t>
                            </w:r>
                            <w:r>
                              <w:rPr>
                                <w:i w:val="0"/>
                                <w:color w:val="auto"/>
                                <w:sz w:val="22"/>
                                <w:szCs w:val="22"/>
                              </w:rPr>
                              <w:t>R</w:t>
                            </w:r>
                            <w:r w:rsidRPr="00AF198B">
                              <w:rPr>
                                <w:i w:val="0"/>
                                <w:color w:val="auto"/>
                                <w:sz w:val="22"/>
                                <w:szCs w:val="22"/>
                              </w:rPr>
                              <w:t xml:space="preserve"> – ATR della schiuma di poliuretano non trattata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2F5EA59" id="Casella di testo 38" o:spid="_x0000_s1062" type="#_x0000_t202" style="position:absolute;left:0;text-align:left;margin-left:0;margin-top:228.95pt;width:392.85pt;height:.05pt;z-index:-25145036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" stroked="f">
                <v:textbox style="mso-fit-shape-to-text:t" inset="0,0,0,0">
                  <w:txbxContent>
                    <w:p w14:paraId="5C4DE506" w14:textId="16DF05DC" w:rsidR="0049069B" w:rsidRPr="00AF198B" w:rsidRDefault="0049069B" w:rsidP="00AF198B">
                      <w:pPr>
                        <w:pStyle w:val="Didascalia"/>
                        <w:jc w:val="center"/>
                        <w:rPr>
                          <w:i w:val="0"/>
                          <w:noProof/>
                          <w:color w:val="auto"/>
                          <w:sz w:val="22"/>
                          <w:szCs w:val="22"/>
                        </w:rPr>
                      </w:pPr>
                      <w:r w:rsidRPr="00AF198B">
                        <w:rPr>
                          <w:b/>
                          <w:color w:val="auto"/>
                          <w:sz w:val="22"/>
                          <w:szCs w:val="22"/>
                        </w:rPr>
                        <w:t>Figura 3.1</w:t>
                      </w:r>
                      <w:r>
                        <w:rPr>
                          <w:b/>
                          <w:color w:val="auto"/>
                          <w:sz w:val="22"/>
                          <w:szCs w:val="22"/>
                        </w:rPr>
                        <w:t>4</w:t>
                      </w:r>
                      <w:r>
                        <w:rPr>
                          <w:i w:val="0"/>
                          <w:color w:val="auto"/>
                          <w:sz w:val="22"/>
                          <w:szCs w:val="22"/>
                        </w:rPr>
                        <w:t xml:space="preserve"> - </w:t>
                      </w:r>
                      <w:r w:rsidRPr="00AF198B">
                        <w:rPr>
                          <w:i w:val="0"/>
                          <w:color w:val="auto"/>
                          <w:sz w:val="22"/>
                          <w:szCs w:val="22"/>
                        </w:rPr>
                        <w:t xml:space="preserve"> Spettro FTI</w:t>
                      </w:r>
                      <w:r>
                        <w:rPr>
                          <w:i w:val="0"/>
                          <w:color w:val="auto"/>
                          <w:sz w:val="22"/>
                          <w:szCs w:val="22"/>
                        </w:rPr>
                        <w:t>R</w:t>
                      </w:r>
                      <w:r w:rsidRPr="00AF198B">
                        <w:rPr>
                          <w:i w:val="0"/>
                          <w:color w:val="auto"/>
                          <w:sz w:val="22"/>
                          <w:szCs w:val="22"/>
                        </w:rPr>
                        <w:t xml:space="preserve"> – ATR della schiuma di poliuretano non trattata</w:t>
                      </w:r>
                    </w:p>
                  </w:txbxContent>
                </v:textbox>
                <w10:wrap type="tight" anchorx="margin"/>
              </v:shape>
            </w:pict>
          </mc:Fallback>
        </mc:AlternateContent>
      </w:r>
      <w:r w:rsidR="005F073E">
        <w:rPr>
          <w:lang w:val="it-IT"/>
        </w:rPr>
        <w:t>La spettroscopia FTIR in modalità ATR è stata impiegata per valutare i cambiamenti chimici superficiali a seguito della deposizione del rivestimento</w:t>
      </w:r>
      <w:r w:rsidR="00230722">
        <w:rPr>
          <w:lang w:val="it-IT"/>
        </w:rPr>
        <w:t xml:space="preserve"> </w:t>
      </w:r>
      <w:r>
        <w:rPr>
          <w:lang w:val="it-IT"/>
        </w:rPr>
        <w:t>CNF/clay/</w:t>
      </w:r>
      <w:r w:rsidR="005B4679">
        <w:rPr>
          <w:lang w:val="it-IT"/>
        </w:rPr>
        <w:t>f</w:t>
      </w:r>
      <w:r>
        <w:rPr>
          <w:lang w:val="it-IT"/>
        </w:rPr>
        <w:t xml:space="preserve">itato sodico </w:t>
      </w:r>
      <w:r w:rsidR="00A7339B">
        <w:rPr>
          <w:lang w:val="it-IT"/>
        </w:rPr>
        <w:t>sulle schiume di PU</w:t>
      </w:r>
      <w:r w:rsidR="005F073E">
        <w:rPr>
          <w:lang w:val="it-IT"/>
        </w:rPr>
        <w:t xml:space="preserve">.  In </w:t>
      </w:r>
      <w:r w:rsidR="005F073E">
        <w:rPr>
          <w:i/>
          <w:lang w:val="it-IT"/>
        </w:rPr>
        <w:t>Figura 3.1</w:t>
      </w:r>
      <w:r w:rsidR="0042011A">
        <w:rPr>
          <w:i/>
          <w:lang w:val="it-IT"/>
        </w:rPr>
        <w:t>4</w:t>
      </w:r>
      <w:r w:rsidR="005F073E">
        <w:rPr>
          <w:i/>
          <w:lang w:val="it-IT"/>
        </w:rPr>
        <w:t xml:space="preserve"> </w:t>
      </w:r>
      <w:r w:rsidR="005F073E">
        <w:rPr>
          <w:lang w:val="it-IT"/>
        </w:rPr>
        <w:t xml:space="preserve">viene riportato lo spettro normalizzato </w:t>
      </w:r>
      <w:r w:rsidR="00A7339B">
        <w:rPr>
          <w:lang w:val="it-IT"/>
        </w:rPr>
        <w:t>della schiuma di PU non trattata</w:t>
      </w:r>
      <w:r w:rsidR="005F073E">
        <w:rPr>
          <w:lang w:val="it-IT"/>
        </w:rPr>
        <w:t xml:space="preserve">. </w:t>
      </w:r>
    </w:p>
    <w:p w14:paraId="20B55799" w14:textId="77777777" w:rsidR="00AF198B" w:rsidRPr="005F073E" w:rsidRDefault="006756E9" w:rsidP="005F073E">
      <w:pPr>
        <w:rPr>
          <w:lang w:val="it-IT"/>
        </w:rPr>
      </w:pPr>
      <w:r>
        <w:rPr>
          <w:noProof/>
          <w:lang w:val="it-IT" w:eastAsia="it-IT"/>
        </w:rPr>
        <w:drawing>
          <wp:anchor distT="0" distB="0" distL="114300" distR="114300" simplePos="0" relativeHeight="251864064" behindDoc="1" locked="0" layoutInCell="1" allowOverlap="1" wp14:anchorId="7B238F75" wp14:editId="1E437EEE">
            <wp:simplePos x="0" y="0"/>
            <wp:positionH relativeFrom="margin">
              <wp:align>center</wp:align>
            </wp:positionH>
            <wp:positionV relativeFrom="paragraph">
              <wp:posOffset>9596</wp:posOffset>
            </wp:positionV>
            <wp:extent cx="4989195" cy="2128520"/>
            <wp:effectExtent l="0" t="0" r="1905" b="5080"/>
            <wp:wrapTight wrapText="bothSides">
              <wp:wrapPolygon edited="0">
                <wp:start x="0" y="0"/>
                <wp:lineTo x="0" y="21458"/>
                <wp:lineTo x="21526" y="21458"/>
                <wp:lineTo x="21526" y="0"/>
                <wp:lineTo x="0" y="0"/>
              </wp:wrapPolygon>
            </wp:wrapTight>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U-riferimento ppt.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989195" cy="2128520"/>
                    </a:xfrm>
                    <a:prstGeom prst="rect">
                      <a:avLst/>
                    </a:prstGeom>
                  </pic:spPr>
                </pic:pic>
              </a:graphicData>
            </a:graphic>
            <wp14:sizeRelH relativeFrom="margin">
              <wp14:pctWidth>0</wp14:pctWidth>
            </wp14:sizeRelH>
            <wp14:sizeRelV relativeFrom="margin">
              <wp14:pctHeight>0</wp14:pctHeight>
            </wp14:sizeRelV>
          </wp:anchor>
        </w:drawing>
      </w:r>
    </w:p>
    <w:p w14:paraId="67EE4007" w14:textId="77777777" w:rsidR="00F06959" w:rsidRPr="00F06959" w:rsidRDefault="00F06959" w:rsidP="00F06959">
      <w:pPr>
        <w:rPr>
          <w:lang w:val="it-IT"/>
        </w:rPr>
      </w:pPr>
    </w:p>
    <w:p w14:paraId="3A1B3644" w14:textId="77777777" w:rsidR="00F06959" w:rsidRPr="005A3550" w:rsidRDefault="00F06959" w:rsidP="00F06959">
      <w:pPr>
        <w:rPr>
          <w:lang w:val="it-IT"/>
        </w:rPr>
      </w:pPr>
    </w:p>
    <w:p w14:paraId="40FDB3DB" w14:textId="77777777" w:rsidR="005446E2" w:rsidRDefault="005446E2" w:rsidP="005446E2">
      <w:pPr>
        <w:rPr>
          <w:lang w:val="it-IT"/>
        </w:rPr>
      </w:pPr>
    </w:p>
    <w:p w14:paraId="5FE9BAA3" w14:textId="77777777" w:rsidR="005446E2" w:rsidRDefault="005446E2" w:rsidP="005446E2">
      <w:pPr>
        <w:rPr>
          <w:lang w:val="it-IT"/>
        </w:rPr>
      </w:pPr>
    </w:p>
    <w:p w14:paraId="24A9F681" w14:textId="77777777" w:rsidR="005446E2" w:rsidRDefault="005446E2" w:rsidP="005446E2">
      <w:pPr>
        <w:rPr>
          <w:lang w:val="it-IT"/>
        </w:rPr>
      </w:pPr>
    </w:p>
    <w:p w14:paraId="27626CEF" w14:textId="77777777" w:rsidR="005446E2" w:rsidRDefault="005446E2" w:rsidP="005446E2">
      <w:pPr>
        <w:rPr>
          <w:lang w:val="it-IT"/>
        </w:rPr>
      </w:pPr>
    </w:p>
    <w:p w14:paraId="05F9DDE7" w14:textId="045AC01D" w:rsidR="005446E2" w:rsidRDefault="00E36445" w:rsidP="005446E2">
      <w:pPr>
        <w:rPr>
          <w:lang w:val="it-IT"/>
        </w:rPr>
      </w:pPr>
      <w:r>
        <w:rPr>
          <w:lang w:val="it-IT"/>
        </w:rPr>
        <w:t>Dallo</w:t>
      </w:r>
      <w:r w:rsidR="00AF198B">
        <w:rPr>
          <w:lang w:val="it-IT"/>
        </w:rPr>
        <w:t xml:space="preserve"> </w:t>
      </w:r>
      <w:r>
        <w:rPr>
          <w:lang w:val="it-IT"/>
        </w:rPr>
        <w:t>spettro ATR della schiuma di PU non trattato è possibile identificare</w:t>
      </w:r>
      <w:r w:rsidR="00A7339B">
        <w:rPr>
          <w:lang w:val="it-IT"/>
        </w:rPr>
        <w:t>:</w:t>
      </w:r>
      <w:r>
        <w:rPr>
          <w:lang w:val="it-IT"/>
        </w:rPr>
        <w:t xml:space="preserve"> i</w:t>
      </w:r>
      <w:r w:rsidR="004A68B9">
        <w:rPr>
          <w:lang w:val="it-IT"/>
        </w:rPr>
        <w:t>l picco</w:t>
      </w:r>
      <w:r>
        <w:rPr>
          <w:lang w:val="it-IT"/>
        </w:rPr>
        <w:t xml:space="preserve"> a 3290 cm</w:t>
      </w:r>
      <w:r w:rsidRPr="001E2234">
        <w:rPr>
          <w:vertAlign w:val="superscript"/>
          <w:lang w:val="it-IT"/>
        </w:rPr>
        <w:t>-1</w:t>
      </w:r>
      <w:r w:rsidR="00044741">
        <w:rPr>
          <w:lang w:val="it-IT"/>
        </w:rPr>
        <w:t xml:space="preserve"> (</w:t>
      </w:r>
      <w:r w:rsidR="00044741">
        <w:rPr>
          <w:i/>
          <w:lang w:val="it-IT"/>
        </w:rPr>
        <w:t>A</w:t>
      </w:r>
      <w:r w:rsidR="00044741">
        <w:rPr>
          <w:lang w:val="it-IT"/>
        </w:rPr>
        <w:t>)</w:t>
      </w:r>
      <w:r>
        <w:rPr>
          <w:lang w:val="it-IT"/>
        </w:rPr>
        <w:t xml:space="preserve"> corrispondente allo </w:t>
      </w:r>
      <w:r w:rsidRPr="009D56B8">
        <w:rPr>
          <w:lang w:val="it-IT"/>
        </w:rPr>
        <w:t>stretching</w:t>
      </w:r>
      <w:r>
        <w:rPr>
          <w:lang w:val="it-IT"/>
        </w:rPr>
        <w:t xml:space="preserve"> N-H, </w:t>
      </w:r>
      <w:r w:rsidR="004A68B9">
        <w:rPr>
          <w:lang w:val="it-IT"/>
        </w:rPr>
        <w:t xml:space="preserve"> i picchi  </w:t>
      </w:r>
      <w:r w:rsidR="00185AAB">
        <w:rPr>
          <w:lang w:val="it-IT"/>
        </w:rPr>
        <w:t>a circa 2968 cm</w:t>
      </w:r>
      <w:r w:rsidR="00185AAB" w:rsidRPr="001E2234">
        <w:rPr>
          <w:vertAlign w:val="superscript"/>
          <w:lang w:val="it-IT"/>
        </w:rPr>
        <w:t>-1</w:t>
      </w:r>
      <w:r w:rsidR="00044741">
        <w:rPr>
          <w:vertAlign w:val="superscript"/>
          <w:lang w:val="it-IT"/>
        </w:rPr>
        <w:t xml:space="preserve"> </w:t>
      </w:r>
      <w:r w:rsidR="00044741">
        <w:rPr>
          <w:lang w:val="it-IT"/>
        </w:rPr>
        <w:t>(</w:t>
      </w:r>
      <w:r w:rsidR="00044741">
        <w:rPr>
          <w:i/>
          <w:lang w:val="it-IT"/>
        </w:rPr>
        <w:t>B</w:t>
      </w:r>
      <w:r w:rsidR="00044741">
        <w:rPr>
          <w:lang w:val="it-IT"/>
        </w:rPr>
        <w:t>)</w:t>
      </w:r>
      <w:r w:rsidR="00185AAB">
        <w:rPr>
          <w:lang w:val="it-IT"/>
        </w:rPr>
        <w:t xml:space="preserve"> e 2900</w:t>
      </w:r>
      <w:r w:rsidR="00044741">
        <w:rPr>
          <w:lang w:val="it-IT"/>
        </w:rPr>
        <w:t xml:space="preserve"> </w:t>
      </w:r>
      <w:r w:rsidR="00185AAB">
        <w:rPr>
          <w:lang w:val="it-IT"/>
        </w:rPr>
        <w:t xml:space="preserve"> cm</w:t>
      </w:r>
      <w:r w:rsidR="00185AAB" w:rsidRPr="001E2234">
        <w:rPr>
          <w:vertAlign w:val="superscript"/>
          <w:lang w:val="it-IT"/>
        </w:rPr>
        <w:t>-1</w:t>
      </w:r>
      <w:r w:rsidR="00044741">
        <w:rPr>
          <w:vertAlign w:val="superscript"/>
          <w:lang w:val="it-IT"/>
        </w:rPr>
        <w:t xml:space="preserve"> </w:t>
      </w:r>
      <w:r w:rsidR="00044741">
        <w:rPr>
          <w:lang w:val="it-IT"/>
        </w:rPr>
        <w:t>(</w:t>
      </w:r>
      <w:r w:rsidR="00044741">
        <w:rPr>
          <w:i/>
          <w:lang w:val="it-IT"/>
        </w:rPr>
        <w:t>C</w:t>
      </w:r>
      <w:r w:rsidR="00044741">
        <w:rPr>
          <w:lang w:val="it-IT"/>
        </w:rPr>
        <w:t>)</w:t>
      </w:r>
      <w:r w:rsidR="00185AAB">
        <w:rPr>
          <w:lang w:val="it-IT"/>
        </w:rPr>
        <w:t xml:space="preserve"> dovuti alle vibrazioni di </w:t>
      </w:r>
      <w:r w:rsidR="00185AAB" w:rsidRPr="00B8480E">
        <w:rPr>
          <w:lang w:val="it-IT"/>
        </w:rPr>
        <w:t>s</w:t>
      </w:r>
      <w:r w:rsidR="00B8011A" w:rsidRPr="00B8480E">
        <w:rPr>
          <w:lang w:val="it-IT"/>
        </w:rPr>
        <w:t>tretching</w:t>
      </w:r>
      <w:r w:rsidR="00B8011A" w:rsidRPr="00B8011A">
        <w:rPr>
          <w:i/>
          <w:lang w:val="it-IT"/>
        </w:rPr>
        <w:t xml:space="preserve"> </w:t>
      </w:r>
      <w:r w:rsidR="00185AAB">
        <w:rPr>
          <w:lang w:val="it-IT"/>
        </w:rPr>
        <w:t>simmetrico e asimmetrico dei gruppi alifatici –CH</w:t>
      </w:r>
      <w:r w:rsidR="00185AAB" w:rsidRPr="001E2234">
        <w:rPr>
          <w:vertAlign w:val="subscript"/>
          <w:lang w:val="it-IT"/>
        </w:rPr>
        <w:t>2</w:t>
      </w:r>
      <w:r w:rsidR="004A68B9">
        <w:rPr>
          <w:lang w:val="it-IT"/>
        </w:rPr>
        <w:t xml:space="preserve"> </w:t>
      </w:r>
      <w:r w:rsidR="00185AAB">
        <w:rPr>
          <w:lang w:val="it-IT"/>
        </w:rPr>
        <w:t xml:space="preserve">risultanti dal segmento di </w:t>
      </w:r>
      <w:proofErr w:type="spellStart"/>
      <w:r w:rsidR="00185AAB">
        <w:rPr>
          <w:lang w:val="it-IT"/>
        </w:rPr>
        <w:t>poliolo</w:t>
      </w:r>
      <w:proofErr w:type="spellEnd"/>
      <w:r w:rsidR="00185AAB">
        <w:rPr>
          <w:lang w:val="it-IT"/>
        </w:rPr>
        <w:t xml:space="preserve"> presente </w:t>
      </w:r>
      <w:r w:rsidR="00646D08">
        <w:rPr>
          <w:lang w:val="it-IT"/>
        </w:rPr>
        <w:t xml:space="preserve">nella struttura del PU testato, </w:t>
      </w:r>
      <w:r w:rsidR="001E2234">
        <w:rPr>
          <w:lang w:val="it-IT"/>
        </w:rPr>
        <w:br/>
      </w:r>
      <w:r w:rsidR="00646D08">
        <w:rPr>
          <w:lang w:val="it-IT"/>
        </w:rPr>
        <w:t>il</w:t>
      </w:r>
      <w:r w:rsidR="00185AAB">
        <w:rPr>
          <w:lang w:val="it-IT"/>
        </w:rPr>
        <w:t xml:space="preserve"> picco a 1730 cm</w:t>
      </w:r>
      <w:r w:rsidR="00185AAB" w:rsidRPr="001E2234">
        <w:rPr>
          <w:vertAlign w:val="superscript"/>
          <w:lang w:val="it-IT"/>
        </w:rPr>
        <w:t>-</w:t>
      </w:r>
      <w:r w:rsidR="001E2234">
        <w:rPr>
          <w:vertAlign w:val="superscript"/>
          <w:lang w:val="it-IT"/>
        </w:rPr>
        <w:t>1</w:t>
      </w:r>
      <w:r w:rsidR="00185AAB">
        <w:rPr>
          <w:lang w:val="it-IT"/>
        </w:rPr>
        <w:t xml:space="preserve"> </w:t>
      </w:r>
      <w:r w:rsidR="00044741">
        <w:rPr>
          <w:lang w:val="it-IT"/>
        </w:rPr>
        <w:t>(</w:t>
      </w:r>
      <w:r w:rsidR="00044741">
        <w:rPr>
          <w:i/>
          <w:lang w:val="it-IT"/>
        </w:rPr>
        <w:t>D</w:t>
      </w:r>
      <w:r w:rsidR="00044741">
        <w:rPr>
          <w:lang w:val="it-IT"/>
        </w:rPr>
        <w:t xml:space="preserve">) </w:t>
      </w:r>
      <w:r w:rsidR="00185AAB">
        <w:rPr>
          <w:lang w:val="it-IT"/>
        </w:rPr>
        <w:t xml:space="preserve">attribuibile allo stretching C=O, </w:t>
      </w:r>
      <w:r w:rsidR="00230722">
        <w:rPr>
          <w:lang w:val="it-IT"/>
        </w:rPr>
        <w:t>a 1534 cm</w:t>
      </w:r>
      <w:r w:rsidR="00230722" w:rsidRPr="00230722">
        <w:rPr>
          <w:vertAlign w:val="superscript"/>
          <w:lang w:val="it-IT"/>
        </w:rPr>
        <w:t>-1</w:t>
      </w:r>
      <w:r w:rsidR="00230722">
        <w:rPr>
          <w:lang w:val="it-IT"/>
        </w:rPr>
        <w:t xml:space="preserve"> </w:t>
      </w:r>
      <w:r w:rsidR="00044741">
        <w:rPr>
          <w:lang w:val="it-IT"/>
        </w:rPr>
        <w:t>(</w:t>
      </w:r>
      <w:r w:rsidR="00044741">
        <w:rPr>
          <w:i/>
          <w:lang w:val="it-IT"/>
        </w:rPr>
        <w:t>E</w:t>
      </w:r>
      <w:r w:rsidR="00044741">
        <w:rPr>
          <w:lang w:val="it-IT"/>
        </w:rPr>
        <w:t>)</w:t>
      </w:r>
      <w:r w:rsidR="00B8480E">
        <w:rPr>
          <w:lang w:val="it-IT"/>
        </w:rPr>
        <w:t xml:space="preserve"> </w:t>
      </w:r>
      <w:r w:rsidR="00230722">
        <w:rPr>
          <w:lang w:val="it-IT"/>
        </w:rPr>
        <w:t xml:space="preserve">relativo al </w:t>
      </w:r>
      <w:r w:rsidR="00230722" w:rsidRPr="009D56B8">
        <w:rPr>
          <w:lang w:val="it-IT"/>
        </w:rPr>
        <w:t xml:space="preserve">bending </w:t>
      </w:r>
      <w:r w:rsidR="00230722">
        <w:rPr>
          <w:lang w:val="it-IT"/>
        </w:rPr>
        <w:br/>
        <w:t xml:space="preserve">N-H e </w:t>
      </w:r>
      <w:r w:rsidR="00230722" w:rsidRPr="009D56B8">
        <w:rPr>
          <w:lang w:val="it-IT"/>
        </w:rPr>
        <w:t>stretching</w:t>
      </w:r>
      <w:r w:rsidR="00230722">
        <w:rPr>
          <w:lang w:val="it-IT"/>
        </w:rPr>
        <w:t xml:space="preserve"> C-N, a 1223 cm</w:t>
      </w:r>
      <w:r w:rsidR="00230722" w:rsidRPr="00230722">
        <w:rPr>
          <w:vertAlign w:val="superscript"/>
          <w:lang w:val="it-IT"/>
        </w:rPr>
        <w:t>-1</w:t>
      </w:r>
      <w:r w:rsidR="00230722">
        <w:rPr>
          <w:lang w:val="it-IT"/>
        </w:rPr>
        <w:t xml:space="preserve"> </w:t>
      </w:r>
      <w:r w:rsidR="00044741">
        <w:rPr>
          <w:lang w:val="it-IT"/>
        </w:rPr>
        <w:t>(</w:t>
      </w:r>
      <w:r w:rsidR="00044741">
        <w:rPr>
          <w:i/>
          <w:lang w:val="it-IT"/>
        </w:rPr>
        <w:t>F</w:t>
      </w:r>
      <w:r w:rsidR="00044741">
        <w:rPr>
          <w:lang w:val="it-IT"/>
        </w:rPr>
        <w:t xml:space="preserve">) </w:t>
      </w:r>
      <w:r w:rsidR="00230722">
        <w:rPr>
          <w:lang w:val="it-IT"/>
        </w:rPr>
        <w:t xml:space="preserve">attribuibile allo </w:t>
      </w:r>
      <w:r w:rsidR="00230722" w:rsidRPr="009D56B8">
        <w:rPr>
          <w:lang w:val="it-IT"/>
        </w:rPr>
        <w:t>stretching</w:t>
      </w:r>
      <w:r w:rsidR="00230722" w:rsidRPr="00B8011A">
        <w:rPr>
          <w:i/>
          <w:lang w:val="it-IT"/>
        </w:rPr>
        <w:t xml:space="preserve"> </w:t>
      </w:r>
      <w:r w:rsidR="00230722">
        <w:rPr>
          <w:lang w:val="it-IT"/>
        </w:rPr>
        <w:t xml:space="preserve">C-N  e C-O ed infine a </w:t>
      </w:r>
      <w:r w:rsidR="00230722">
        <w:rPr>
          <w:lang w:val="it-IT"/>
        </w:rPr>
        <w:br/>
        <w:t>1097 cm</w:t>
      </w:r>
      <w:r w:rsidR="00230722" w:rsidRPr="00230722">
        <w:rPr>
          <w:vertAlign w:val="superscript"/>
          <w:lang w:val="it-IT"/>
        </w:rPr>
        <w:t>-1</w:t>
      </w:r>
      <w:r w:rsidR="00230722">
        <w:rPr>
          <w:lang w:val="it-IT"/>
        </w:rPr>
        <w:t xml:space="preserve"> </w:t>
      </w:r>
      <w:r w:rsidR="00044741">
        <w:rPr>
          <w:lang w:val="it-IT"/>
        </w:rPr>
        <w:t>(</w:t>
      </w:r>
      <w:r w:rsidR="00044741">
        <w:rPr>
          <w:i/>
          <w:lang w:val="it-IT"/>
        </w:rPr>
        <w:t>G</w:t>
      </w:r>
      <w:r w:rsidR="00044741">
        <w:rPr>
          <w:lang w:val="it-IT"/>
        </w:rPr>
        <w:t xml:space="preserve">) </w:t>
      </w:r>
      <w:r w:rsidR="00230722">
        <w:rPr>
          <w:lang w:val="it-IT"/>
        </w:rPr>
        <w:t xml:space="preserve">relativo allo </w:t>
      </w:r>
      <w:r w:rsidR="00230722" w:rsidRPr="009D56B8">
        <w:rPr>
          <w:lang w:val="it-IT"/>
        </w:rPr>
        <w:t>stretching</w:t>
      </w:r>
      <w:r w:rsidR="00230722">
        <w:rPr>
          <w:lang w:val="it-IT"/>
        </w:rPr>
        <w:t xml:space="preserve"> C-O-C</w:t>
      </w:r>
      <w:r w:rsidR="00DB43CA">
        <w:rPr>
          <w:lang w:val="it-IT"/>
        </w:rPr>
        <w:t xml:space="preserve"> </w:t>
      </w:r>
      <w:sdt>
        <w:sdtPr>
          <w:rPr>
            <w:color w:val="000000"/>
            <w:lang w:val="it-IT"/>
          </w:rPr>
          <w:tag w:val="MENDELEY_CITATION_v3_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"/>
          <w:id w:val="-10216755"/>
          <w:placeholder>
            <w:docPart w:val="DefaultPlaceholder_-1854013440"/>
          </w:placeholder>
        </w:sdtPr>
        <w:sdtContent>
          <w:r w:rsidR="006613B6" w:rsidRPr="006613B6">
            <w:rPr>
              <w:color w:val="000000"/>
              <w:lang w:val="it-IT"/>
            </w:rPr>
            <w:t>[65]</w:t>
          </w:r>
        </w:sdtContent>
      </w:sdt>
      <w:r w:rsidR="00230722">
        <w:rPr>
          <w:lang w:val="it-IT"/>
        </w:rPr>
        <w:t>.</w:t>
      </w:r>
      <w:r w:rsidR="00D8482D">
        <w:rPr>
          <w:lang w:val="it-IT"/>
        </w:rPr>
        <w:t xml:space="preserve"> </w:t>
      </w:r>
    </w:p>
    <w:p w14:paraId="5DC2888F" w14:textId="0B4528E7" w:rsidR="001D40E0" w:rsidRDefault="001D40E0" w:rsidP="003415FD">
      <w:pPr>
        <w:rPr>
          <w:lang w:val="it-IT"/>
        </w:rPr>
      </w:pPr>
      <w:r>
        <w:rPr>
          <w:lang w:val="it-IT"/>
        </w:rPr>
        <w:t xml:space="preserve">Prima di definire gli spettri relativi ai sistemi in esame, è necessario investigare la natura chimica delle </w:t>
      </w:r>
      <w:proofErr w:type="spellStart"/>
      <w:r>
        <w:rPr>
          <w:lang w:val="it-IT"/>
        </w:rPr>
        <w:t>nanoargille</w:t>
      </w:r>
      <w:proofErr w:type="spellEnd"/>
      <w:r>
        <w:rPr>
          <w:lang w:val="it-IT"/>
        </w:rPr>
        <w:t xml:space="preserve"> impiegate e del fitato sodico, al fine di comprendere come varia la struttura finale (</w:t>
      </w:r>
      <w:r>
        <w:rPr>
          <w:i/>
          <w:lang w:val="it-IT"/>
        </w:rPr>
        <w:t>Figura 3.1</w:t>
      </w:r>
      <w:r w:rsidR="0042011A">
        <w:rPr>
          <w:i/>
          <w:lang w:val="it-IT"/>
        </w:rPr>
        <w:t>5</w:t>
      </w:r>
      <w:r>
        <w:rPr>
          <w:i/>
          <w:lang w:val="it-IT"/>
        </w:rPr>
        <w:t>)</w:t>
      </w:r>
      <w:r>
        <w:rPr>
          <w:lang w:val="it-IT"/>
        </w:rPr>
        <w:t xml:space="preserve">. Per quanto riguarda il </w:t>
      </w:r>
      <w:r w:rsidR="005B4679">
        <w:rPr>
          <w:lang w:val="it-IT"/>
        </w:rPr>
        <w:t>f</w:t>
      </w:r>
      <w:r>
        <w:rPr>
          <w:lang w:val="it-IT"/>
        </w:rPr>
        <w:t>itato sodico, si evidenzia una banda di assorbimento debole intorno a 1645 cm</w:t>
      </w:r>
      <w:r w:rsidRPr="00F57889">
        <w:rPr>
          <w:vertAlign w:val="superscript"/>
          <w:lang w:val="it-IT"/>
        </w:rPr>
        <w:t>-1</w:t>
      </w:r>
      <w:r w:rsidR="009D56B8">
        <w:rPr>
          <w:vertAlign w:val="superscript"/>
          <w:lang w:val="it-IT"/>
        </w:rPr>
        <w:t xml:space="preserve"> </w:t>
      </w:r>
      <w:r>
        <w:rPr>
          <w:lang w:val="it-IT"/>
        </w:rPr>
        <w:t>(</w:t>
      </w:r>
      <w:r w:rsidRPr="00CD0693">
        <w:rPr>
          <w:i/>
          <w:lang w:val="it-IT"/>
        </w:rPr>
        <w:t>B</w:t>
      </w:r>
      <w:r>
        <w:rPr>
          <w:lang w:val="it-IT"/>
        </w:rPr>
        <w:t>)</w:t>
      </w:r>
      <w:r w:rsidRPr="00F57889">
        <w:rPr>
          <w:vertAlign w:val="superscript"/>
          <w:lang w:val="it-IT"/>
        </w:rPr>
        <w:t xml:space="preserve"> </w:t>
      </w:r>
      <w:r>
        <w:rPr>
          <w:lang w:val="it-IT"/>
        </w:rPr>
        <w:t>e un’ampia banda di assorbimento a 3400 cm</w:t>
      </w:r>
      <w:r w:rsidRPr="00F57889">
        <w:rPr>
          <w:vertAlign w:val="superscript"/>
          <w:lang w:val="it-IT"/>
        </w:rPr>
        <w:t>-1</w:t>
      </w:r>
      <w:r w:rsidR="009D56B8">
        <w:rPr>
          <w:vertAlign w:val="superscript"/>
          <w:lang w:val="it-IT"/>
        </w:rPr>
        <w:t xml:space="preserve"> </w:t>
      </w:r>
      <w:r>
        <w:rPr>
          <w:lang w:val="it-IT"/>
        </w:rPr>
        <w:t>(</w:t>
      </w:r>
      <w:r w:rsidRPr="00CD0693">
        <w:rPr>
          <w:i/>
          <w:lang w:val="it-IT"/>
        </w:rPr>
        <w:t>A</w:t>
      </w:r>
      <w:r>
        <w:rPr>
          <w:lang w:val="it-IT"/>
        </w:rPr>
        <w:t>), che sono state attribuite ai legami O-H dovuti all’assorbimento delle molecole d’acqua. La banda di assorbimento intorno a 1398 cm</w:t>
      </w:r>
      <w:r w:rsidRPr="00F57889">
        <w:rPr>
          <w:vertAlign w:val="superscript"/>
          <w:lang w:val="it-IT"/>
        </w:rPr>
        <w:t>-1</w:t>
      </w:r>
      <w:r w:rsidR="009D56B8">
        <w:rPr>
          <w:vertAlign w:val="superscript"/>
          <w:lang w:val="it-IT"/>
        </w:rPr>
        <w:t xml:space="preserve"> </w:t>
      </w:r>
      <w:r>
        <w:rPr>
          <w:lang w:val="it-IT"/>
        </w:rPr>
        <w:t>(</w:t>
      </w:r>
      <w:r w:rsidRPr="00CD0693">
        <w:rPr>
          <w:i/>
          <w:lang w:val="it-IT"/>
        </w:rPr>
        <w:t>C</w:t>
      </w:r>
      <w:r>
        <w:rPr>
          <w:lang w:val="it-IT"/>
        </w:rPr>
        <w:t>) è stata assegnata alla vibrazione del legame C-O. Le due bande intorno a 1186 cm</w:t>
      </w:r>
      <w:r w:rsidRPr="00F57889">
        <w:rPr>
          <w:vertAlign w:val="superscript"/>
          <w:lang w:val="it-IT"/>
        </w:rPr>
        <w:t>-1</w:t>
      </w:r>
      <w:r>
        <w:rPr>
          <w:lang w:val="it-IT"/>
        </w:rPr>
        <w:t xml:space="preserve"> (</w:t>
      </w:r>
      <w:r w:rsidRPr="00CD0693">
        <w:rPr>
          <w:i/>
          <w:lang w:val="it-IT"/>
        </w:rPr>
        <w:t>D</w:t>
      </w:r>
      <w:r>
        <w:rPr>
          <w:lang w:val="it-IT"/>
        </w:rPr>
        <w:t>) e 496 cm</w:t>
      </w:r>
      <w:r w:rsidRPr="00F57889">
        <w:rPr>
          <w:vertAlign w:val="superscript"/>
          <w:lang w:val="it-IT"/>
        </w:rPr>
        <w:t>-1</w:t>
      </w:r>
      <w:r w:rsidR="009D56B8">
        <w:rPr>
          <w:vertAlign w:val="superscript"/>
          <w:lang w:val="it-IT"/>
        </w:rPr>
        <w:t xml:space="preserve"> </w:t>
      </w:r>
      <w:r>
        <w:rPr>
          <w:lang w:val="it-IT"/>
        </w:rPr>
        <w:t>(</w:t>
      </w:r>
      <w:r w:rsidRPr="00CD0693">
        <w:rPr>
          <w:i/>
          <w:lang w:val="it-IT"/>
        </w:rPr>
        <w:t>I</w:t>
      </w:r>
      <w:r>
        <w:rPr>
          <w:lang w:val="it-IT"/>
        </w:rPr>
        <w:t>) sono attribuite al gruppo PO</w:t>
      </w:r>
      <w:r w:rsidRPr="00F57889">
        <w:rPr>
          <w:vertAlign w:val="subscript"/>
          <w:lang w:val="it-IT"/>
        </w:rPr>
        <w:t>4</w:t>
      </w:r>
      <w:r w:rsidRPr="00F57889">
        <w:rPr>
          <w:vertAlign w:val="superscript"/>
          <w:lang w:val="it-IT"/>
        </w:rPr>
        <w:t>3-</w:t>
      </w:r>
      <w:r>
        <w:rPr>
          <w:lang w:val="it-IT"/>
        </w:rPr>
        <w:t>. Le bande intorno a 1038 cm</w:t>
      </w:r>
      <w:r w:rsidRPr="00F57889">
        <w:rPr>
          <w:vertAlign w:val="superscript"/>
          <w:lang w:val="it-IT"/>
        </w:rPr>
        <w:t>-1</w:t>
      </w:r>
      <w:r>
        <w:rPr>
          <w:lang w:val="it-IT"/>
        </w:rPr>
        <w:t xml:space="preserve"> (</w:t>
      </w:r>
      <w:r w:rsidRPr="00CD0693">
        <w:rPr>
          <w:i/>
          <w:lang w:val="it-IT"/>
        </w:rPr>
        <w:t>E</w:t>
      </w:r>
      <w:r>
        <w:rPr>
          <w:lang w:val="it-IT"/>
        </w:rPr>
        <w:t>), 986 cm</w:t>
      </w:r>
      <w:r w:rsidRPr="00F57889">
        <w:rPr>
          <w:vertAlign w:val="superscript"/>
          <w:lang w:val="it-IT"/>
        </w:rPr>
        <w:t>-1</w:t>
      </w:r>
      <w:r>
        <w:rPr>
          <w:lang w:val="it-IT"/>
        </w:rPr>
        <w:t xml:space="preserve"> (</w:t>
      </w:r>
      <w:r w:rsidRPr="00CD0693">
        <w:rPr>
          <w:i/>
          <w:lang w:val="it-IT"/>
        </w:rPr>
        <w:t>F</w:t>
      </w:r>
      <w:r>
        <w:rPr>
          <w:lang w:val="it-IT"/>
        </w:rPr>
        <w:t>),909 cm</w:t>
      </w:r>
      <w:r w:rsidRPr="00F57889">
        <w:rPr>
          <w:vertAlign w:val="superscript"/>
          <w:lang w:val="it-IT"/>
        </w:rPr>
        <w:t>-1</w:t>
      </w:r>
      <w:r>
        <w:rPr>
          <w:lang w:val="it-IT"/>
        </w:rPr>
        <w:t xml:space="preserve"> (</w:t>
      </w:r>
      <w:r w:rsidRPr="00CD0693">
        <w:rPr>
          <w:i/>
          <w:lang w:val="it-IT"/>
        </w:rPr>
        <w:t>G</w:t>
      </w:r>
      <w:r>
        <w:rPr>
          <w:lang w:val="it-IT"/>
        </w:rPr>
        <w:t>),850 cm</w:t>
      </w:r>
      <w:r w:rsidRPr="00F57889">
        <w:rPr>
          <w:vertAlign w:val="superscript"/>
          <w:lang w:val="it-IT"/>
        </w:rPr>
        <w:t>-1</w:t>
      </w:r>
      <w:r>
        <w:rPr>
          <w:lang w:val="it-IT"/>
        </w:rPr>
        <w:t xml:space="preserve"> (</w:t>
      </w:r>
      <w:r w:rsidRPr="00CD0693">
        <w:rPr>
          <w:i/>
          <w:lang w:val="it-IT"/>
        </w:rPr>
        <w:t>H</w:t>
      </w:r>
      <w:r>
        <w:rPr>
          <w:lang w:val="it-IT"/>
        </w:rPr>
        <w:t xml:space="preserve">) sono state attribuite a vibrazioni C-O-P da vari tipi di </w:t>
      </w:r>
      <w:proofErr w:type="spellStart"/>
      <w:r>
        <w:rPr>
          <w:lang w:val="it-IT"/>
        </w:rPr>
        <w:t>fitati</w:t>
      </w:r>
      <w:proofErr w:type="spellEnd"/>
      <w:r>
        <w:rPr>
          <w:lang w:val="it-IT"/>
        </w:rPr>
        <w:t xml:space="preserve"> </w:t>
      </w:r>
      <w:sdt>
        <w:sdtPr>
          <w:rPr>
            <w:color w:val="000000"/>
            <w:lang w:val="it-IT"/>
          </w:rPr>
          <w:tag w:val="MENDELEY_CITATION_v3_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"/>
          <w:id w:val="-201562573"/>
          <w:placeholder>
            <w:docPart w:val="3BC6EA59AA39430184C724EEA77ADAD8"/>
          </w:placeholder>
        </w:sdtPr>
        <w:sdtContent>
          <w:r w:rsidR="006613B6" w:rsidRPr="006613B6">
            <w:rPr>
              <w:color w:val="000000"/>
              <w:lang w:val="it-IT"/>
            </w:rPr>
            <w:t>[66]</w:t>
          </w:r>
        </w:sdtContent>
      </w:sdt>
      <w:r>
        <w:rPr>
          <w:lang w:val="it-IT"/>
        </w:rPr>
        <w:t xml:space="preserve">. </w:t>
      </w:r>
      <w:r w:rsidR="00F47840">
        <w:rPr>
          <w:lang w:val="it-IT"/>
        </w:rPr>
        <w:t xml:space="preserve">La </w:t>
      </w:r>
      <w:r w:rsidR="00BF04D6">
        <w:rPr>
          <w:lang w:val="it-IT"/>
        </w:rPr>
        <w:t>l</w:t>
      </w:r>
      <w:r w:rsidR="009C5F06">
        <w:rPr>
          <w:lang w:val="it-IT"/>
        </w:rPr>
        <w:t>aponite</w:t>
      </w:r>
      <w:r w:rsidR="00F47840">
        <w:rPr>
          <w:lang w:val="it-IT"/>
        </w:rPr>
        <w:t xml:space="preserve"> mostra un picco caratteristico a 966 cm</w:t>
      </w:r>
      <w:r w:rsidR="00F47840" w:rsidRPr="005C15FF">
        <w:rPr>
          <w:vertAlign w:val="superscript"/>
          <w:lang w:val="it-IT"/>
        </w:rPr>
        <w:t>-1</w:t>
      </w:r>
      <w:r w:rsidR="009D56B8">
        <w:rPr>
          <w:lang w:val="it-IT"/>
        </w:rPr>
        <w:t xml:space="preserve"> (J) </w:t>
      </w:r>
      <w:r w:rsidR="00F47840">
        <w:rPr>
          <w:lang w:val="it-IT"/>
        </w:rPr>
        <w:t xml:space="preserve"> corrispondente alla vibrazione di </w:t>
      </w:r>
      <w:r w:rsidR="00F47840" w:rsidRPr="009D56B8">
        <w:rPr>
          <w:lang w:val="it-IT"/>
        </w:rPr>
        <w:t>stretching</w:t>
      </w:r>
      <w:r w:rsidR="00F47840">
        <w:rPr>
          <w:i/>
          <w:lang w:val="it-IT"/>
        </w:rPr>
        <w:t xml:space="preserve"> </w:t>
      </w:r>
      <w:r w:rsidR="00F47840">
        <w:rPr>
          <w:lang w:val="it-IT"/>
        </w:rPr>
        <w:t xml:space="preserve">delle bande </w:t>
      </w:r>
      <w:r w:rsidR="00F47840">
        <w:rPr>
          <w:lang w:val="it-IT"/>
        </w:rPr>
        <w:br/>
        <w:t>Si-O e Si-O-Si, ed un picco a 655 cm</w:t>
      </w:r>
      <w:r w:rsidR="00F47840" w:rsidRPr="00F57889">
        <w:rPr>
          <w:vertAlign w:val="superscript"/>
          <w:lang w:val="it-IT"/>
        </w:rPr>
        <w:t>-1</w:t>
      </w:r>
      <w:r w:rsidR="009D56B8">
        <w:rPr>
          <w:lang w:val="it-IT"/>
        </w:rPr>
        <w:t xml:space="preserve"> (K)</w:t>
      </w:r>
      <w:r w:rsidR="00F47840">
        <w:rPr>
          <w:lang w:val="it-IT"/>
        </w:rPr>
        <w:t xml:space="preserve"> corrispondente alla vibrazione di </w:t>
      </w:r>
      <w:r w:rsidR="00F47840" w:rsidRPr="009D56B8">
        <w:rPr>
          <w:lang w:val="it-IT"/>
        </w:rPr>
        <w:t>stretching</w:t>
      </w:r>
      <w:r w:rsidR="00F47840">
        <w:rPr>
          <w:i/>
          <w:lang w:val="it-IT"/>
        </w:rPr>
        <w:t xml:space="preserve"> </w:t>
      </w:r>
      <w:r w:rsidR="00F47840">
        <w:rPr>
          <w:lang w:val="it-IT"/>
        </w:rPr>
        <w:t>Mg-O</w:t>
      </w:r>
      <w:r w:rsidR="001136E8">
        <w:rPr>
          <w:lang w:val="it-IT"/>
        </w:rPr>
        <w:t xml:space="preserve"> </w:t>
      </w:r>
      <w:sdt>
        <w:sdtPr>
          <w:rPr>
            <w:color w:val="000000"/>
            <w:lang w:val="it-IT"/>
          </w:rPr>
          <w:tag w:val="MENDELEY_CITATION_v3_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"/>
          <w:id w:val="759959698"/>
          <w:placeholder>
            <w:docPart w:val="DefaultPlaceholder_-1854013440"/>
          </w:placeholder>
        </w:sdtPr>
        <w:sdtContent>
          <w:r w:rsidR="006613B6" w:rsidRPr="006613B6">
            <w:rPr>
              <w:color w:val="000000"/>
              <w:lang w:val="it-IT"/>
            </w:rPr>
            <w:t>[67]</w:t>
          </w:r>
        </w:sdtContent>
      </w:sdt>
      <w:r w:rsidR="00F47840">
        <w:rPr>
          <w:lang w:val="it-IT"/>
        </w:rPr>
        <w:t xml:space="preserve">.   </w:t>
      </w:r>
      <w:r>
        <w:rPr>
          <w:lang w:val="it-IT"/>
        </w:rPr>
        <w:t xml:space="preserve">Lo spettro FTIR-ATR relativo alla </w:t>
      </w:r>
      <w:r w:rsidR="009C5F06">
        <w:rPr>
          <w:lang w:val="it-IT"/>
        </w:rPr>
        <w:t>m</w:t>
      </w:r>
      <w:r>
        <w:rPr>
          <w:lang w:val="it-IT"/>
        </w:rPr>
        <w:t xml:space="preserve">ontmorillonite mostra la banda di assorbimento relativo alle vibrazioni di </w:t>
      </w:r>
      <w:r w:rsidRPr="009D56B8">
        <w:rPr>
          <w:lang w:val="it-IT"/>
        </w:rPr>
        <w:t>stretching</w:t>
      </w:r>
      <w:r>
        <w:rPr>
          <w:i/>
          <w:lang w:val="it-IT"/>
        </w:rPr>
        <w:t xml:space="preserve"> </w:t>
      </w:r>
      <w:r>
        <w:rPr>
          <w:lang w:val="it-IT"/>
        </w:rPr>
        <w:t>dei gruppi OH intorno a 3626 cm</w:t>
      </w:r>
      <w:r w:rsidRPr="005C15FF">
        <w:rPr>
          <w:vertAlign w:val="superscript"/>
          <w:lang w:val="it-IT"/>
        </w:rPr>
        <w:t>-1</w:t>
      </w:r>
      <w:r>
        <w:rPr>
          <w:lang w:val="it-IT"/>
        </w:rPr>
        <w:t xml:space="preserve"> (</w:t>
      </w:r>
      <w:r>
        <w:rPr>
          <w:i/>
          <w:lang w:val="it-IT"/>
        </w:rPr>
        <w:t>L</w:t>
      </w:r>
      <w:r>
        <w:rPr>
          <w:lang w:val="it-IT"/>
        </w:rPr>
        <w:t>).</w:t>
      </w:r>
      <w:r w:rsidR="00F47840">
        <w:rPr>
          <w:lang w:val="it-IT"/>
        </w:rPr>
        <w:t xml:space="preserve"> </w:t>
      </w:r>
      <w:r>
        <w:rPr>
          <w:lang w:val="it-IT"/>
        </w:rPr>
        <w:t xml:space="preserve"> Le bande corrispondenti al </w:t>
      </w:r>
      <w:r w:rsidRPr="009D56B8">
        <w:rPr>
          <w:lang w:val="it-IT"/>
        </w:rPr>
        <w:t>bending</w:t>
      </w:r>
      <w:r>
        <w:rPr>
          <w:lang w:val="it-IT"/>
        </w:rPr>
        <w:t xml:space="preserve"> dei gruppi </w:t>
      </w:r>
      <w:proofErr w:type="spellStart"/>
      <w:r>
        <w:rPr>
          <w:lang w:val="it-IT"/>
        </w:rPr>
        <w:t>AlAlOH</w:t>
      </w:r>
      <w:proofErr w:type="spellEnd"/>
      <w:r>
        <w:rPr>
          <w:lang w:val="it-IT"/>
        </w:rPr>
        <w:t xml:space="preserve"> e </w:t>
      </w:r>
      <w:proofErr w:type="spellStart"/>
      <w:r>
        <w:rPr>
          <w:lang w:val="it-IT"/>
        </w:rPr>
        <w:t>AlMgOH</w:t>
      </w:r>
      <w:proofErr w:type="spellEnd"/>
      <w:r>
        <w:rPr>
          <w:lang w:val="it-IT"/>
        </w:rPr>
        <w:t xml:space="preserve"> sono state osservate rispettivamente a 916 cm</w:t>
      </w:r>
      <w:r w:rsidRPr="00F57889">
        <w:rPr>
          <w:vertAlign w:val="superscript"/>
          <w:lang w:val="it-IT"/>
        </w:rPr>
        <w:t>-1</w:t>
      </w:r>
      <w:r>
        <w:rPr>
          <w:lang w:val="it-IT"/>
        </w:rPr>
        <w:t xml:space="preserve"> (</w:t>
      </w:r>
      <w:r>
        <w:rPr>
          <w:i/>
          <w:lang w:val="it-IT"/>
        </w:rPr>
        <w:t>O</w:t>
      </w:r>
      <w:r>
        <w:rPr>
          <w:lang w:val="it-IT"/>
        </w:rPr>
        <w:t>) e 840 cm</w:t>
      </w:r>
      <w:r w:rsidRPr="00F57889">
        <w:rPr>
          <w:vertAlign w:val="superscript"/>
          <w:lang w:val="it-IT"/>
        </w:rPr>
        <w:t>-1</w:t>
      </w:r>
      <w:r w:rsidR="009D56B8">
        <w:rPr>
          <w:vertAlign w:val="superscript"/>
          <w:lang w:val="it-IT"/>
        </w:rPr>
        <w:t xml:space="preserve"> </w:t>
      </w:r>
      <w:r>
        <w:rPr>
          <w:lang w:val="it-IT"/>
        </w:rPr>
        <w:t>(</w:t>
      </w:r>
      <w:r>
        <w:rPr>
          <w:i/>
          <w:lang w:val="it-IT"/>
        </w:rPr>
        <w:t>P</w:t>
      </w:r>
      <w:r>
        <w:rPr>
          <w:lang w:val="it-IT"/>
        </w:rPr>
        <w:t xml:space="preserve">). La banda correlata alle vibrazioni di </w:t>
      </w:r>
      <w:r w:rsidRPr="009D56B8">
        <w:rPr>
          <w:lang w:val="it-IT"/>
        </w:rPr>
        <w:t>stretching</w:t>
      </w:r>
      <w:r>
        <w:rPr>
          <w:i/>
          <w:lang w:val="it-IT"/>
        </w:rPr>
        <w:t xml:space="preserve"> </w:t>
      </w:r>
      <w:r>
        <w:rPr>
          <w:lang w:val="it-IT"/>
        </w:rPr>
        <w:t xml:space="preserve">dei gruppi Si-O è </w:t>
      </w:r>
      <w:r>
        <w:rPr>
          <w:lang w:val="it-IT"/>
        </w:rPr>
        <w:lastRenderedPageBreak/>
        <w:t>indentificata a 1040 cm</w:t>
      </w:r>
      <w:r w:rsidRPr="005C15FF">
        <w:rPr>
          <w:vertAlign w:val="superscript"/>
          <w:lang w:val="it-IT"/>
        </w:rPr>
        <w:t>-1</w:t>
      </w:r>
      <w:r>
        <w:rPr>
          <w:lang w:val="it-IT"/>
        </w:rPr>
        <w:t xml:space="preserve"> (</w:t>
      </w:r>
      <w:r>
        <w:rPr>
          <w:i/>
          <w:lang w:val="it-IT"/>
        </w:rPr>
        <w:t>N</w:t>
      </w:r>
      <w:r>
        <w:rPr>
          <w:lang w:val="it-IT"/>
        </w:rPr>
        <w:t>), mentre le bande a 523 cm</w:t>
      </w:r>
      <w:r w:rsidRPr="00F57889">
        <w:rPr>
          <w:vertAlign w:val="superscript"/>
          <w:lang w:val="it-IT"/>
        </w:rPr>
        <w:t>-1</w:t>
      </w:r>
      <w:r>
        <w:rPr>
          <w:lang w:val="it-IT"/>
        </w:rPr>
        <w:t xml:space="preserve"> (</w:t>
      </w:r>
      <w:r w:rsidRPr="00CD0693">
        <w:rPr>
          <w:i/>
          <w:lang w:val="it-IT"/>
        </w:rPr>
        <w:t>Q</w:t>
      </w:r>
      <w:r>
        <w:rPr>
          <w:lang w:val="it-IT"/>
        </w:rPr>
        <w:t>) e 470 (</w:t>
      </w:r>
      <w:r w:rsidRPr="00CD0693">
        <w:rPr>
          <w:i/>
          <w:lang w:val="it-IT"/>
        </w:rPr>
        <w:t>R</w:t>
      </w:r>
      <w:r>
        <w:rPr>
          <w:lang w:val="it-IT"/>
        </w:rPr>
        <w:t>) cm</w:t>
      </w:r>
      <w:r w:rsidRPr="005C15FF">
        <w:rPr>
          <w:vertAlign w:val="superscript"/>
          <w:lang w:val="it-IT"/>
        </w:rPr>
        <w:t>-1</w:t>
      </w:r>
      <w:r>
        <w:rPr>
          <w:lang w:val="it-IT"/>
        </w:rPr>
        <w:t xml:space="preserve"> corrispondono al </w:t>
      </w:r>
      <w:r w:rsidRPr="009D56B8">
        <w:rPr>
          <w:lang w:val="it-IT"/>
        </w:rPr>
        <w:t xml:space="preserve">bending </w:t>
      </w:r>
      <w:r>
        <w:rPr>
          <w:lang w:val="it-IT"/>
        </w:rPr>
        <w:t xml:space="preserve">dei gruppi Al-O-Si e Si-O-Si </w:t>
      </w:r>
      <w:sdt>
        <w:sdtPr>
          <w:rPr>
            <w:color w:val="000000"/>
            <w:lang w:val="it-IT"/>
          </w:rPr>
          <w:tag w:val="MENDELEY_CITATION_v3_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"/>
          <w:id w:val="344830854"/>
          <w:placeholder>
            <w:docPart w:val="BBFCF553FA45411788B2CED1685D43D3"/>
          </w:placeholder>
        </w:sdtPr>
        <w:sdtContent>
          <w:r w:rsidR="006613B6" w:rsidRPr="006613B6">
            <w:rPr>
              <w:color w:val="000000"/>
              <w:lang w:val="it-IT"/>
            </w:rPr>
            <w:t>[68]</w:t>
          </w:r>
        </w:sdtContent>
      </w:sdt>
      <w:r>
        <w:rPr>
          <w:lang w:val="it-IT"/>
        </w:rPr>
        <w:t xml:space="preserve">.  Lo spettro relativo alla </w:t>
      </w:r>
      <w:r w:rsidR="009C5F06">
        <w:rPr>
          <w:lang w:val="it-IT"/>
        </w:rPr>
        <w:t>sepiolite</w:t>
      </w:r>
      <w:r>
        <w:rPr>
          <w:lang w:val="it-IT"/>
        </w:rPr>
        <w:t xml:space="preserve"> mostra la banda intorno a 3564 cm</w:t>
      </w:r>
      <w:r w:rsidRPr="00CA726F">
        <w:rPr>
          <w:vertAlign w:val="superscript"/>
          <w:lang w:val="it-IT"/>
        </w:rPr>
        <w:t>-1</w:t>
      </w:r>
      <w:r>
        <w:rPr>
          <w:lang w:val="it-IT"/>
        </w:rPr>
        <w:t xml:space="preserve"> (</w:t>
      </w:r>
      <w:r>
        <w:rPr>
          <w:i/>
          <w:lang w:val="it-IT"/>
        </w:rPr>
        <w:t>S</w:t>
      </w:r>
      <w:r>
        <w:rPr>
          <w:lang w:val="it-IT"/>
        </w:rPr>
        <w:t>)</w:t>
      </w:r>
      <w:r w:rsidRPr="00CA726F">
        <w:rPr>
          <w:lang w:val="it-IT"/>
        </w:rPr>
        <w:t xml:space="preserve"> </w:t>
      </w:r>
      <w:r>
        <w:rPr>
          <w:lang w:val="it-IT"/>
        </w:rPr>
        <w:t xml:space="preserve">che può essere attribuita allo </w:t>
      </w:r>
      <w:r w:rsidRPr="009D56B8">
        <w:rPr>
          <w:lang w:val="it-IT"/>
        </w:rPr>
        <w:t>stretching</w:t>
      </w:r>
      <w:r>
        <w:rPr>
          <w:i/>
          <w:lang w:val="it-IT"/>
        </w:rPr>
        <w:t xml:space="preserve"> </w:t>
      </w:r>
      <w:r>
        <w:rPr>
          <w:lang w:val="it-IT"/>
        </w:rPr>
        <w:t xml:space="preserve">dell’OH. Inoltre, si evidenzia lo </w:t>
      </w:r>
      <w:r w:rsidRPr="009D56B8">
        <w:rPr>
          <w:lang w:val="it-IT"/>
        </w:rPr>
        <w:t>scissoring</w:t>
      </w:r>
      <w:r>
        <w:rPr>
          <w:i/>
          <w:lang w:val="it-IT"/>
        </w:rPr>
        <w:t xml:space="preserve"> </w:t>
      </w:r>
      <w:r>
        <w:rPr>
          <w:lang w:val="it-IT"/>
        </w:rPr>
        <w:t>dell’acqua a circa 1640 cm</w:t>
      </w:r>
      <w:r w:rsidRPr="005C15FF">
        <w:rPr>
          <w:vertAlign w:val="superscript"/>
          <w:lang w:val="it-IT"/>
        </w:rPr>
        <w:t>-1</w:t>
      </w:r>
      <w:r>
        <w:rPr>
          <w:vertAlign w:val="superscript"/>
          <w:lang w:val="it-IT"/>
        </w:rPr>
        <w:t xml:space="preserve"> </w:t>
      </w:r>
      <w:r>
        <w:rPr>
          <w:lang w:val="it-IT"/>
        </w:rPr>
        <w:t>(</w:t>
      </w:r>
      <w:r>
        <w:rPr>
          <w:i/>
          <w:lang w:val="it-IT"/>
        </w:rPr>
        <w:t>T</w:t>
      </w:r>
      <w:r>
        <w:rPr>
          <w:lang w:val="it-IT"/>
        </w:rPr>
        <w:t xml:space="preserve">). Le bande correlate alle vibrazioni di </w:t>
      </w:r>
      <w:r w:rsidRPr="00BF04D6">
        <w:rPr>
          <w:lang w:val="it-IT"/>
        </w:rPr>
        <w:t>stretching</w:t>
      </w:r>
      <w:r>
        <w:rPr>
          <w:i/>
          <w:lang w:val="it-IT"/>
        </w:rPr>
        <w:t xml:space="preserve"> </w:t>
      </w:r>
      <w:r>
        <w:rPr>
          <w:lang w:val="it-IT"/>
        </w:rPr>
        <w:t>relative ai gruppi Si-O, Si-O-Si e Si-O-Mg sono rispettivamente a 1211 (</w:t>
      </w:r>
      <w:r>
        <w:rPr>
          <w:i/>
          <w:lang w:val="it-IT"/>
        </w:rPr>
        <w:t>U</w:t>
      </w:r>
      <w:r>
        <w:rPr>
          <w:lang w:val="it-IT"/>
        </w:rPr>
        <w:t>), 1007 (</w:t>
      </w:r>
      <w:r>
        <w:rPr>
          <w:i/>
          <w:lang w:val="it-IT"/>
        </w:rPr>
        <w:t>V</w:t>
      </w:r>
      <w:r>
        <w:rPr>
          <w:lang w:val="it-IT"/>
        </w:rPr>
        <w:t>), 974 (</w:t>
      </w:r>
      <w:r>
        <w:rPr>
          <w:i/>
          <w:lang w:val="it-IT"/>
        </w:rPr>
        <w:t>W</w:t>
      </w:r>
      <w:r>
        <w:rPr>
          <w:lang w:val="it-IT"/>
        </w:rPr>
        <w:t>) cm</w:t>
      </w:r>
      <w:r w:rsidRPr="004E7FE1">
        <w:rPr>
          <w:vertAlign w:val="superscript"/>
          <w:lang w:val="it-IT"/>
        </w:rPr>
        <w:t>-</w:t>
      </w:r>
      <w:r w:rsidRPr="005C15FF">
        <w:rPr>
          <w:vertAlign w:val="superscript"/>
          <w:lang w:val="it-IT"/>
        </w:rPr>
        <w:t>1</w:t>
      </w:r>
      <w:sdt>
        <w:sdtPr>
          <w:rPr>
            <w:color w:val="000000"/>
            <w:lang w:val="it-IT"/>
          </w:rPr>
          <w:tag w:val="MENDELEY_CITATION_v3_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"/>
          <w:id w:val="-1479530860"/>
          <w:placeholder>
            <w:docPart w:val="BBFCF553FA45411788B2CED1685D43D3"/>
          </w:placeholder>
        </w:sdtPr>
        <w:sdtContent>
          <w:r w:rsidR="006613B6" w:rsidRPr="006613B6">
            <w:rPr>
              <w:color w:val="000000"/>
              <w:lang w:val="it-IT"/>
            </w:rPr>
            <w:t>[69]</w:t>
          </w:r>
        </w:sdtContent>
      </w:sdt>
      <w:r>
        <w:rPr>
          <w:lang w:val="it-IT"/>
        </w:rPr>
        <w:t xml:space="preserve">. </w:t>
      </w:r>
    </w:p>
    <w:p w14:paraId="0AFDC525" w14:textId="29955EDB" w:rsidR="00EF1569" w:rsidRPr="001D40E0" w:rsidRDefault="008D75F4" w:rsidP="001D40E0">
      <w:pPr>
        <w:rPr>
          <w:lang w:val="it-IT"/>
        </w:rPr>
      </w:pPr>
      <w:r>
        <w:rPr>
          <w:noProof/>
          <w:lang w:val="it-IT" w:eastAsia="it-IT"/>
        </w:rPr>
        <w:drawing>
          <wp:anchor distT="0" distB="0" distL="114300" distR="114300" simplePos="0" relativeHeight="251988992" behindDoc="1" locked="0" layoutInCell="1" allowOverlap="1" wp14:anchorId="1E693B04" wp14:editId="4D2B1724">
            <wp:simplePos x="0" y="0"/>
            <wp:positionH relativeFrom="page">
              <wp:align>center</wp:align>
            </wp:positionH>
            <wp:positionV relativeFrom="paragraph">
              <wp:posOffset>41910</wp:posOffset>
            </wp:positionV>
            <wp:extent cx="4680000" cy="3202199"/>
            <wp:effectExtent l="0" t="0" r="6350" b="0"/>
            <wp:wrapTight wrapText="bothSides">
              <wp:wrapPolygon edited="0">
                <wp:start x="0" y="0"/>
                <wp:lineTo x="0" y="21463"/>
                <wp:lineTo x="21541" y="21463"/>
                <wp:lineTo x="21541" y="0"/>
                <wp:lineTo x="0" y="0"/>
              </wp:wrapPolygon>
            </wp:wrapTight>
            <wp:docPr id="212" name="Immagin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nsieme.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680000" cy="3202199"/>
                    </a:xfrm>
                    <a:prstGeom prst="rect">
                      <a:avLst/>
                    </a:prstGeom>
                  </pic:spPr>
                </pic:pic>
              </a:graphicData>
            </a:graphic>
            <wp14:sizeRelH relativeFrom="margin">
              <wp14:pctWidth>0</wp14:pctWidth>
            </wp14:sizeRelH>
            <wp14:sizeRelV relativeFrom="margin">
              <wp14:pctHeight>0</wp14:pctHeight>
            </wp14:sizeRelV>
          </wp:anchor>
        </w:drawing>
      </w:r>
    </w:p>
    <w:p w14:paraId="4480E532" w14:textId="77777777" w:rsidR="00EF1569" w:rsidRDefault="00EF1569" w:rsidP="002707CF">
      <w:pPr>
        <w:rPr>
          <w:lang w:val="it-IT"/>
        </w:rPr>
      </w:pPr>
    </w:p>
    <w:p w14:paraId="1FE59751" w14:textId="77777777" w:rsidR="00EF1569" w:rsidRDefault="00EF1569" w:rsidP="002707CF">
      <w:pPr>
        <w:rPr>
          <w:lang w:val="it-IT"/>
        </w:rPr>
      </w:pPr>
    </w:p>
    <w:p w14:paraId="45EAC455" w14:textId="77777777" w:rsidR="00EF1569" w:rsidRDefault="00EF1569" w:rsidP="002707CF">
      <w:pPr>
        <w:rPr>
          <w:lang w:val="it-IT"/>
        </w:rPr>
      </w:pPr>
    </w:p>
    <w:p w14:paraId="5A7ADCC6" w14:textId="77777777" w:rsidR="00EF1569" w:rsidRDefault="00EF1569" w:rsidP="002707CF">
      <w:pPr>
        <w:rPr>
          <w:lang w:val="it-IT"/>
        </w:rPr>
      </w:pPr>
    </w:p>
    <w:p w14:paraId="36748759" w14:textId="77777777" w:rsidR="00EF1569" w:rsidRDefault="00EF1569" w:rsidP="002707CF">
      <w:pPr>
        <w:rPr>
          <w:lang w:val="it-IT"/>
        </w:rPr>
      </w:pPr>
    </w:p>
    <w:p w14:paraId="2F793EFE" w14:textId="77777777" w:rsidR="00EF1569" w:rsidRDefault="00EF1569" w:rsidP="002707CF">
      <w:pPr>
        <w:rPr>
          <w:lang w:val="it-IT"/>
        </w:rPr>
      </w:pPr>
    </w:p>
    <w:p w14:paraId="5972720F" w14:textId="77777777" w:rsidR="00EF1569" w:rsidRDefault="00EF1569" w:rsidP="002707CF">
      <w:pPr>
        <w:rPr>
          <w:lang w:val="it-IT"/>
        </w:rPr>
      </w:pPr>
    </w:p>
    <w:p w14:paraId="168E96D9" w14:textId="77777777" w:rsidR="00EF1569" w:rsidRDefault="00EF1569" w:rsidP="002707CF">
      <w:pPr>
        <w:rPr>
          <w:lang w:val="it-IT"/>
        </w:rPr>
      </w:pPr>
    </w:p>
    <w:p w14:paraId="773DBDCC" w14:textId="77777777" w:rsidR="00EF1569" w:rsidRDefault="006758AE" w:rsidP="002707CF">
      <w:pPr>
        <w:rPr>
          <w:lang w:val="it-IT"/>
        </w:rPr>
      </w:pPr>
      <w:r>
        <w:rPr>
          <w:noProof/>
          <w:lang w:val="it-IT" w:eastAsia="it-IT"/>
        </w:rPr>
        <mc:AlternateContent>
          <mc:Choice Requires="wps">
            <w:drawing>
              <wp:anchor distT="0" distB="0" distL="114300" distR="114300" simplePos="0" relativeHeight="251991040" behindDoc="1" locked="0" layoutInCell="1" allowOverlap="1" wp14:anchorId="02B15AA4" wp14:editId="42CF35F6">
                <wp:simplePos x="0" y="0"/>
                <wp:positionH relativeFrom="margin">
                  <wp:posOffset>998220</wp:posOffset>
                </wp:positionH>
                <wp:positionV relativeFrom="paragraph">
                  <wp:posOffset>73025</wp:posOffset>
                </wp:positionV>
                <wp:extent cx="4234815" cy="457200"/>
                <wp:effectExtent l="0" t="0" r="0" b="0"/>
                <wp:wrapTight wrapText="bothSides">
                  <wp:wrapPolygon edited="0">
                    <wp:start x="0" y="0"/>
                    <wp:lineTo x="0" y="20700"/>
                    <wp:lineTo x="21474" y="20700"/>
                    <wp:lineTo x="21474" y="0"/>
                    <wp:lineTo x="0" y="0"/>
                  </wp:wrapPolygon>
                </wp:wrapTight>
                <wp:docPr id="213" name="Casella di testo 213"/>
                <wp:cNvGraphicFramePr/>
                <a:graphic xmlns:a="http://schemas.openxmlformats.org/drawingml/2006/main">
                  <a:graphicData uri="http://schemas.microsoft.com/office/word/2010/wordprocessingShape">
                    <wps:wsp>
                      <wps:cNvSpPr txBox="1"/>
                      <wps:spPr>
                        <a:xfrm>
                          <a:off x="0" y="0"/>
                          <a:ext cx="4234815" cy="457200"/>
                        </a:xfrm>
                        <a:prstGeom prst="rect">
                          <a:avLst/>
                        </a:prstGeom>
                        <a:solidFill>
                          <a:prstClr val="white"/>
                        </a:solidFill>
                        <a:ln>
                          <a:noFill/>
                        </a:ln>
                      </wps:spPr>
                      <wps:txbx>
                        <w:txbxContent>
                          <w:p w14:paraId="15547C1A" w14:textId="24EF195F" w:rsidR="0049069B" w:rsidRPr="00AF198B" w:rsidRDefault="0049069B" w:rsidP="00EF1569">
                            <w:pPr>
                              <w:pStyle w:val="Didascalia"/>
                              <w:jc w:val="center"/>
                              <w:rPr>
                                <w:i w:val="0"/>
                                <w:noProof/>
                                <w:color w:val="auto"/>
                                <w:sz w:val="22"/>
                                <w:szCs w:val="22"/>
                              </w:rPr>
                            </w:pPr>
                            <w:r w:rsidRPr="00EC6F75">
                              <w:rPr>
                                <w:b/>
                                <w:color w:val="auto"/>
                                <w:sz w:val="22"/>
                              </w:rPr>
                              <w:t>Figura 3.1</w:t>
                            </w:r>
                            <w:r>
                              <w:rPr>
                                <w:b/>
                                <w:color w:val="auto"/>
                                <w:sz w:val="22"/>
                              </w:rPr>
                              <w:t>5</w:t>
                            </w:r>
                            <w:r w:rsidRPr="00EC6F75">
                              <w:rPr>
                                <w:color w:val="auto"/>
                                <w:sz w:val="22"/>
                              </w:rPr>
                              <w:t xml:space="preserve"> </w:t>
                            </w:r>
                            <w:r w:rsidRPr="00AF2602">
                              <w:rPr>
                                <w:sz w:val="22"/>
                              </w:rPr>
                              <w:t xml:space="preserve">- </w:t>
                            </w:r>
                            <w:r w:rsidRPr="00AF198B">
                              <w:rPr>
                                <w:i w:val="0"/>
                                <w:color w:val="auto"/>
                                <w:sz w:val="22"/>
                                <w:szCs w:val="22"/>
                              </w:rPr>
                              <w:t>Spettro FTI</w:t>
                            </w:r>
                            <w:r>
                              <w:rPr>
                                <w:i w:val="0"/>
                                <w:color w:val="auto"/>
                                <w:sz w:val="22"/>
                                <w:szCs w:val="22"/>
                              </w:rPr>
                              <w:t>R</w:t>
                            </w:r>
                            <w:r w:rsidRPr="00AF198B">
                              <w:rPr>
                                <w:i w:val="0"/>
                                <w:color w:val="auto"/>
                                <w:sz w:val="22"/>
                                <w:szCs w:val="22"/>
                              </w:rPr>
                              <w:t xml:space="preserve"> – ATR </w:t>
                            </w:r>
                            <w:r>
                              <w:rPr>
                                <w:i w:val="0"/>
                                <w:color w:val="auto"/>
                                <w:sz w:val="22"/>
                                <w:szCs w:val="22"/>
                              </w:rPr>
                              <w:t>del fitato sodico e delle clay</w:t>
                            </w:r>
                          </w:p>
                          <w:p w14:paraId="65299C9A" w14:textId="77777777" w:rsidR="0049069B" w:rsidRPr="00AF2602" w:rsidRDefault="0049069B" w:rsidP="00EF1569">
                            <w:pPr>
                              <w:pStyle w:val="Nessunaspaziatura"/>
                              <w:rPr>
                                <w:noProof/>
                                <w:sz w:val="22"/>
                                <w:lang w:val="it-I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B15AA4" id="Casella di testo 213" o:spid="_x0000_s1063" type="#_x0000_t202" style="position:absolute;left:0;text-align:left;margin-left:78.6pt;margin-top:5.75pt;width:333.45pt;height:36pt;z-index:-251325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" stroked="f">
                <v:textbox inset="0,0,0,0">
                  <w:txbxContent>
                    <w:p w14:paraId="15547C1A" w14:textId="24EF195F" w:rsidR="0049069B" w:rsidRPr="00AF198B" w:rsidRDefault="0049069B" w:rsidP="00EF1569">
                      <w:pPr>
                        <w:pStyle w:val="Didascalia"/>
                        <w:jc w:val="center"/>
                        <w:rPr>
                          <w:i w:val="0"/>
                          <w:noProof/>
                          <w:color w:val="auto"/>
                          <w:sz w:val="22"/>
                          <w:szCs w:val="22"/>
                        </w:rPr>
                      </w:pPr>
                      <w:r w:rsidRPr="00EC6F75">
                        <w:rPr>
                          <w:b/>
                          <w:color w:val="auto"/>
                          <w:sz w:val="22"/>
                        </w:rPr>
                        <w:t>Figura 3.1</w:t>
                      </w:r>
                      <w:r>
                        <w:rPr>
                          <w:b/>
                          <w:color w:val="auto"/>
                          <w:sz w:val="22"/>
                        </w:rPr>
                        <w:t>5</w:t>
                      </w:r>
                      <w:r w:rsidRPr="00EC6F75">
                        <w:rPr>
                          <w:color w:val="auto"/>
                          <w:sz w:val="22"/>
                        </w:rPr>
                        <w:t xml:space="preserve"> </w:t>
                      </w:r>
                      <w:r w:rsidRPr="00AF2602">
                        <w:rPr>
                          <w:sz w:val="22"/>
                        </w:rPr>
                        <w:t xml:space="preserve">- </w:t>
                      </w:r>
                      <w:r w:rsidRPr="00AF198B">
                        <w:rPr>
                          <w:i w:val="0"/>
                          <w:color w:val="auto"/>
                          <w:sz w:val="22"/>
                          <w:szCs w:val="22"/>
                        </w:rPr>
                        <w:t>Spettro FTI</w:t>
                      </w:r>
                      <w:r>
                        <w:rPr>
                          <w:i w:val="0"/>
                          <w:color w:val="auto"/>
                          <w:sz w:val="22"/>
                          <w:szCs w:val="22"/>
                        </w:rPr>
                        <w:t>R</w:t>
                      </w:r>
                      <w:r w:rsidRPr="00AF198B">
                        <w:rPr>
                          <w:i w:val="0"/>
                          <w:color w:val="auto"/>
                          <w:sz w:val="22"/>
                          <w:szCs w:val="22"/>
                        </w:rPr>
                        <w:t xml:space="preserve"> – ATR </w:t>
                      </w:r>
                      <w:r>
                        <w:rPr>
                          <w:i w:val="0"/>
                          <w:color w:val="auto"/>
                          <w:sz w:val="22"/>
                          <w:szCs w:val="22"/>
                        </w:rPr>
                        <w:t>del fitato sodico e delle clay</w:t>
                      </w:r>
                    </w:p>
                    <w:p w14:paraId="65299C9A" w14:textId="77777777" w:rsidR="0049069B" w:rsidRPr="00AF2602" w:rsidRDefault="0049069B" w:rsidP="00EF1569">
                      <w:pPr>
                        <w:pStyle w:val="Nessunaspaziatura"/>
                        <w:rPr>
                          <w:noProof/>
                          <w:sz w:val="22"/>
                          <w:lang w:val="it-IT"/>
                        </w:rPr>
                      </w:pPr>
                    </w:p>
                  </w:txbxContent>
                </v:textbox>
                <w10:wrap type="tight" anchorx="margin"/>
              </v:shape>
            </w:pict>
          </mc:Fallback>
        </mc:AlternateContent>
      </w:r>
    </w:p>
    <w:p w14:paraId="560EC736" w14:textId="77777777" w:rsidR="003415FD" w:rsidRDefault="003415FD" w:rsidP="004602AD">
      <w:pPr>
        <w:rPr>
          <w:lang w:val="it-IT"/>
        </w:rPr>
      </w:pPr>
    </w:p>
    <w:p w14:paraId="21C1972A" w14:textId="4A1B1CF4" w:rsidR="004602AD" w:rsidRDefault="004602AD" w:rsidP="004602AD">
      <w:pPr>
        <w:rPr>
          <w:lang w:val="it-IT"/>
        </w:rPr>
      </w:pPr>
      <w:r>
        <w:rPr>
          <w:lang w:val="it-IT"/>
        </w:rPr>
        <w:t xml:space="preserve">In </w:t>
      </w:r>
      <w:r>
        <w:rPr>
          <w:i/>
          <w:lang w:val="it-IT"/>
        </w:rPr>
        <w:t>Figura 3.1</w:t>
      </w:r>
      <w:r w:rsidR="00137347">
        <w:rPr>
          <w:i/>
          <w:lang w:val="it-IT"/>
        </w:rPr>
        <w:t>6</w:t>
      </w:r>
      <w:r>
        <w:rPr>
          <w:i/>
          <w:lang w:val="it-IT"/>
        </w:rPr>
        <w:t xml:space="preserve"> </w:t>
      </w:r>
      <w:r>
        <w:rPr>
          <w:lang w:val="it-IT"/>
        </w:rPr>
        <w:t>vengono messi a confronto gli spettri relativi alle schiume con rivestimento CNF/</w:t>
      </w:r>
      <w:r w:rsidR="009C5F06">
        <w:rPr>
          <w:lang w:val="it-IT"/>
        </w:rPr>
        <w:t>laponite</w:t>
      </w:r>
      <w:r>
        <w:rPr>
          <w:lang w:val="it-IT"/>
        </w:rPr>
        <w:t>/</w:t>
      </w:r>
      <w:r w:rsidR="005B4679">
        <w:rPr>
          <w:lang w:val="it-IT"/>
        </w:rPr>
        <w:t>f</w:t>
      </w:r>
      <w:r>
        <w:rPr>
          <w:lang w:val="it-IT"/>
        </w:rPr>
        <w:t>itato sodico (a), CNF/MMT/</w:t>
      </w:r>
      <w:r w:rsidR="005B4679">
        <w:rPr>
          <w:lang w:val="it-IT"/>
        </w:rPr>
        <w:t>f</w:t>
      </w:r>
      <w:r>
        <w:rPr>
          <w:lang w:val="it-IT"/>
        </w:rPr>
        <w:t>itato sodico (b), CNF/</w:t>
      </w:r>
      <w:r w:rsidR="009C5F06">
        <w:rPr>
          <w:lang w:val="it-IT"/>
        </w:rPr>
        <w:t>sepiolite</w:t>
      </w:r>
      <w:r>
        <w:rPr>
          <w:lang w:val="it-IT"/>
        </w:rPr>
        <w:t>/</w:t>
      </w:r>
      <w:r w:rsidR="005B4679">
        <w:rPr>
          <w:lang w:val="it-IT"/>
        </w:rPr>
        <w:t>f</w:t>
      </w:r>
      <w:r>
        <w:rPr>
          <w:lang w:val="it-IT"/>
        </w:rPr>
        <w:t xml:space="preserve">itato sodico (c).  </w:t>
      </w:r>
    </w:p>
    <w:p w14:paraId="1AD0E2E1" w14:textId="6D45D20B" w:rsidR="004602AD" w:rsidRDefault="004602AD" w:rsidP="004602AD">
      <w:pPr>
        <w:rPr>
          <w:lang w:val="it-IT"/>
        </w:rPr>
      </w:pPr>
    </w:p>
    <w:p w14:paraId="5A9C8331" w14:textId="3996E745" w:rsidR="004602AD" w:rsidRDefault="004602AD" w:rsidP="004602AD">
      <w:pPr>
        <w:rPr>
          <w:lang w:val="it-IT"/>
        </w:rPr>
      </w:pPr>
    </w:p>
    <w:p w14:paraId="4161C425" w14:textId="45895ACB" w:rsidR="004602AD" w:rsidRDefault="004602AD" w:rsidP="004602AD">
      <w:pPr>
        <w:rPr>
          <w:lang w:val="it-IT"/>
        </w:rPr>
      </w:pPr>
    </w:p>
    <w:p w14:paraId="5EAE9502" w14:textId="468C0949" w:rsidR="004602AD" w:rsidRDefault="004602AD" w:rsidP="004602AD">
      <w:pPr>
        <w:rPr>
          <w:lang w:val="it-IT"/>
        </w:rPr>
      </w:pPr>
    </w:p>
    <w:p w14:paraId="6A975833" w14:textId="632360C2" w:rsidR="004602AD" w:rsidRDefault="003415FD" w:rsidP="004602AD">
      <w:pPr>
        <w:rPr>
          <w:lang w:val="it-IT"/>
        </w:rPr>
      </w:pPr>
      <w:r>
        <w:rPr>
          <w:noProof/>
          <w:lang w:val="it-IT" w:eastAsia="it-IT"/>
        </w:rPr>
        <w:lastRenderedPageBreak/>
        <w:drawing>
          <wp:anchor distT="0" distB="0" distL="114300" distR="114300" simplePos="0" relativeHeight="251994112" behindDoc="1" locked="0" layoutInCell="1" allowOverlap="1" wp14:anchorId="3123534A" wp14:editId="5F43D4B5">
            <wp:simplePos x="0" y="0"/>
            <wp:positionH relativeFrom="margin">
              <wp:align>center</wp:align>
            </wp:positionH>
            <wp:positionV relativeFrom="paragraph">
              <wp:posOffset>2194560</wp:posOffset>
            </wp:positionV>
            <wp:extent cx="2991485" cy="2270760"/>
            <wp:effectExtent l="0" t="0" r="0" b="0"/>
            <wp:wrapTight wrapText="bothSides">
              <wp:wrapPolygon edited="0">
                <wp:start x="0" y="0"/>
                <wp:lineTo x="0" y="21383"/>
                <wp:lineTo x="21458" y="21383"/>
                <wp:lineTo x="21458" y="0"/>
                <wp:lineTo x="0" y="0"/>
              </wp:wrapPolygon>
            </wp:wrapTight>
            <wp:docPr id="216" name="Immagin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nsieme _sepiolite.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991485" cy="2270760"/>
                    </a:xfrm>
                    <a:prstGeom prst="rect">
                      <a:avLst/>
                    </a:prstGeom>
                  </pic:spPr>
                </pic:pic>
              </a:graphicData>
            </a:graphic>
            <wp14:sizeRelH relativeFrom="margin">
              <wp14:pctWidth>0</wp14:pctWidth>
            </wp14:sizeRelH>
            <wp14:sizeRelV relativeFrom="margin">
              <wp14:pctHeight>0</wp14:pctHeight>
            </wp14:sizeRelV>
          </wp:anchor>
        </w:drawing>
      </w:r>
      <w:r>
        <w:rPr>
          <w:noProof/>
          <w:lang w:val="it-IT" w:eastAsia="it-IT"/>
        </w:rPr>
        <w:drawing>
          <wp:anchor distT="0" distB="0" distL="114300" distR="114300" simplePos="0" relativeHeight="251993088" behindDoc="1" locked="0" layoutInCell="1" allowOverlap="1" wp14:anchorId="1564328E" wp14:editId="75A955C3">
            <wp:simplePos x="0" y="0"/>
            <wp:positionH relativeFrom="margin">
              <wp:align>center</wp:align>
            </wp:positionH>
            <wp:positionV relativeFrom="paragraph">
              <wp:posOffset>0</wp:posOffset>
            </wp:positionV>
            <wp:extent cx="5705475" cy="2165350"/>
            <wp:effectExtent l="0" t="0" r="9525" b="6350"/>
            <wp:wrapTight wrapText="bothSides">
              <wp:wrapPolygon edited="0">
                <wp:start x="0" y="0"/>
                <wp:lineTo x="0" y="21473"/>
                <wp:lineTo x="21564" y="21473"/>
                <wp:lineTo x="21564" y="0"/>
                <wp:lineTo x="0" y="0"/>
              </wp:wrapPolygon>
            </wp:wrapTight>
            <wp:docPr id="215" name="Immagin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nsieme_stufa_lio.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705475" cy="2165350"/>
                    </a:xfrm>
                    <a:prstGeom prst="rect">
                      <a:avLst/>
                    </a:prstGeom>
                  </pic:spPr>
                </pic:pic>
              </a:graphicData>
            </a:graphic>
            <wp14:sizeRelH relativeFrom="margin">
              <wp14:pctWidth>0</wp14:pctWidth>
            </wp14:sizeRelH>
          </wp:anchor>
        </w:drawing>
      </w:r>
    </w:p>
    <w:p w14:paraId="4B1F7AA3" w14:textId="1CB9D171" w:rsidR="00EF1569" w:rsidRDefault="00EF1569" w:rsidP="002707CF">
      <w:pPr>
        <w:rPr>
          <w:lang w:val="it-IT"/>
        </w:rPr>
      </w:pPr>
    </w:p>
    <w:p w14:paraId="11B09E74" w14:textId="583CB40B" w:rsidR="00EF1569" w:rsidRDefault="00EF1569" w:rsidP="002707CF">
      <w:pPr>
        <w:rPr>
          <w:lang w:val="it-IT"/>
        </w:rPr>
      </w:pPr>
    </w:p>
    <w:p w14:paraId="3FBB7672" w14:textId="6D48FF4F" w:rsidR="00EF1569" w:rsidRDefault="00EF1569" w:rsidP="002707CF">
      <w:pPr>
        <w:rPr>
          <w:lang w:val="it-IT"/>
        </w:rPr>
      </w:pPr>
    </w:p>
    <w:p w14:paraId="1AB4F30D" w14:textId="77777777" w:rsidR="003415FD" w:rsidRDefault="003415FD" w:rsidP="002707CF">
      <w:pPr>
        <w:rPr>
          <w:lang w:val="it-IT"/>
        </w:rPr>
      </w:pPr>
    </w:p>
    <w:p w14:paraId="794246A9" w14:textId="58946FF1" w:rsidR="003415FD" w:rsidRDefault="003415FD" w:rsidP="002707CF">
      <w:pPr>
        <w:rPr>
          <w:lang w:val="it-IT"/>
        </w:rPr>
      </w:pPr>
      <w:r>
        <w:rPr>
          <w:noProof/>
          <w:lang w:val="it-IT" w:eastAsia="it-IT"/>
        </w:rPr>
        <mc:AlternateContent>
          <mc:Choice Requires="wps">
            <w:drawing>
              <wp:anchor distT="0" distB="0" distL="114300" distR="114300" simplePos="0" relativeHeight="251995136" behindDoc="1" locked="0" layoutInCell="1" allowOverlap="1" wp14:anchorId="17358658" wp14:editId="7929ECBE">
                <wp:simplePos x="0" y="0"/>
                <wp:positionH relativeFrom="margin">
                  <wp:posOffset>433705</wp:posOffset>
                </wp:positionH>
                <wp:positionV relativeFrom="paragraph">
                  <wp:posOffset>479425</wp:posOffset>
                </wp:positionV>
                <wp:extent cx="5478780" cy="739140"/>
                <wp:effectExtent l="0" t="0" r="7620" b="3810"/>
                <wp:wrapTight wrapText="bothSides">
                  <wp:wrapPolygon edited="0">
                    <wp:start x="0" y="0"/>
                    <wp:lineTo x="0" y="21155"/>
                    <wp:lineTo x="21555" y="21155"/>
                    <wp:lineTo x="21555" y="0"/>
                    <wp:lineTo x="0" y="0"/>
                  </wp:wrapPolygon>
                </wp:wrapTight>
                <wp:docPr id="214" name="Casella di testo 214"/>
                <wp:cNvGraphicFramePr/>
                <a:graphic xmlns:a="http://schemas.openxmlformats.org/drawingml/2006/main">
                  <a:graphicData uri="http://schemas.microsoft.com/office/word/2010/wordprocessingShape">
                    <wps:wsp>
                      <wps:cNvSpPr txBox="1"/>
                      <wps:spPr>
                        <a:xfrm>
                          <a:off x="0" y="0"/>
                          <a:ext cx="5478780" cy="739140"/>
                        </a:xfrm>
                        <a:prstGeom prst="rect">
                          <a:avLst/>
                        </a:prstGeom>
                        <a:noFill/>
                        <a:ln>
                          <a:noFill/>
                        </a:ln>
                      </wps:spPr>
                      <wps:txbx>
                        <w:txbxContent>
                          <w:p w14:paraId="59D55C4E" w14:textId="5264E750" w:rsidR="0049069B" w:rsidRPr="00D256F4" w:rsidRDefault="0049069B" w:rsidP="004602AD">
                            <w:pPr>
                              <w:pStyle w:val="Didascalia"/>
                              <w:jc w:val="center"/>
                              <w:rPr>
                                <w:i w:val="0"/>
                                <w:color w:val="auto"/>
                                <w:sz w:val="22"/>
                                <w:szCs w:val="22"/>
                              </w:rPr>
                            </w:pPr>
                            <w:r w:rsidRPr="00EC6F75">
                              <w:rPr>
                                <w:b/>
                                <w:color w:val="auto"/>
                                <w:sz w:val="22"/>
                              </w:rPr>
                              <w:t>Figura 3.1</w:t>
                            </w:r>
                            <w:r>
                              <w:rPr>
                                <w:b/>
                                <w:color w:val="auto"/>
                                <w:sz w:val="22"/>
                              </w:rPr>
                              <w:t>6</w:t>
                            </w:r>
                            <w:r w:rsidRPr="00EC6F75">
                              <w:rPr>
                                <w:color w:val="auto"/>
                                <w:sz w:val="22"/>
                              </w:rPr>
                              <w:t xml:space="preserve"> </w:t>
                            </w:r>
                            <w:r w:rsidRPr="00AF2602">
                              <w:rPr>
                                <w:sz w:val="22"/>
                              </w:rPr>
                              <w:t xml:space="preserve">- </w:t>
                            </w:r>
                            <w:r w:rsidRPr="00AF198B">
                              <w:rPr>
                                <w:i w:val="0"/>
                                <w:color w:val="auto"/>
                                <w:sz w:val="22"/>
                                <w:szCs w:val="22"/>
                              </w:rPr>
                              <w:t>Spettro FTI</w:t>
                            </w:r>
                            <w:r>
                              <w:rPr>
                                <w:i w:val="0"/>
                                <w:color w:val="auto"/>
                                <w:sz w:val="22"/>
                                <w:szCs w:val="22"/>
                              </w:rPr>
                              <w:t>R</w:t>
                            </w:r>
                            <w:r w:rsidRPr="00AF198B">
                              <w:rPr>
                                <w:i w:val="0"/>
                                <w:color w:val="auto"/>
                                <w:sz w:val="22"/>
                                <w:szCs w:val="22"/>
                              </w:rPr>
                              <w:t xml:space="preserve"> – ATR </w:t>
                            </w:r>
                            <w:r>
                              <w:rPr>
                                <w:i w:val="0"/>
                                <w:color w:val="auto"/>
                                <w:sz w:val="22"/>
                                <w:szCs w:val="22"/>
                              </w:rPr>
                              <w:t>delle schiume di PU con rivestimento CNF/laponite/fitato sodico (a), CNF/</w:t>
                            </w:r>
                            <w:r w:rsidR="00B46547">
                              <w:rPr>
                                <w:i w:val="0"/>
                                <w:color w:val="auto"/>
                                <w:sz w:val="22"/>
                                <w:szCs w:val="22"/>
                              </w:rPr>
                              <w:t>m</w:t>
                            </w:r>
                            <w:r>
                              <w:rPr>
                                <w:i w:val="0"/>
                                <w:color w:val="auto"/>
                                <w:sz w:val="22"/>
                                <w:szCs w:val="22"/>
                              </w:rPr>
                              <w:t>ontmorillonite/fitato sodico (b), CNF/sepiolite/fitato sodico (c)</w:t>
                            </w:r>
                          </w:p>
                          <w:p w14:paraId="69430DB3" w14:textId="77777777" w:rsidR="0049069B" w:rsidRPr="00AF2602" w:rsidRDefault="0049069B" w:rsidP="004602AD">
                            <w:pPr>
                              <w:pStyle w:val="Nessunaspaziatura"/>
                              <w:rPr>
                                <w:noProof/>
                                <w:sz w:val="22"/>
                                <w:lang w:val="it-I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358658" id="Casella di testo 214" o:spid="_x0000_s1064" type="#_x0000_t202" style="position:absolute;left:0;text-align:left;margin-left:34.15pt;margin-top:37.75pt;width:431.4pt;height:58.2pt;z-index:-251321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" filled="f" stroked="f">
                <v:textbox inset="0,0,0,0">
                  <w:txbxContent>
                    <w:p w14:paraId="59D55C4E" w14:textId="5264E750" w:rsidR="0049069B" w:rsidRPr="00D256F4" w:rsidRDefault="0049069B" w:rsidP="004602AD">
                      <w:pPr>
                        <w:pStyle w:val="Didascalia"/>
                        <w:jc w:val="center"/>
                        <w:rPr>
                          <w:i w:val="0"/>
                          <w:color w:val="auto"/>
                          <w:sz w:val="22"/>
                          <w:szCs w:val="22"/>
                        </w:rPr>
                      </w:pPr>
                      <w:r w:rsidRPr="00EC6F75">
                        <w:rPr>
                          <w:b/>
                          <w:color w:val="auto"/>
                          <w:sz w:val="22"/>
                        </w:rPr>
                        <w:t>Figura 3.1</w:t>
                      </w:r>
                      <w:r>
                        <w:rPr>
                          <w:b/>
                          <w:color w:val="auto"/>
                          <w:sz w:val="22"/>
                        </w:rPr>
                        <w:t>6</w:t>
                      </w:r>
                      <w:r w:rsidRPr="00EC6F75">
                        <w:rPr>
                          <w:color w:val="auto"/>
                          <w:sz w:val="22"/>
                        </w:rPr>
                        <w:t xml:space="preserve"> </w:t>
                      </w:r>
                      <w:r w:rsidRPr="00AF2602">
                        <w:rPr>
                          <w:sz w:val="22"/>
                        </w:rPr>
                        <w:t xml:space="preserve">- </w:t>
                      </w:r>
                      <w:r w:rsidRPr="00AF198B">
                        <w:rPr>
                          <w:i w:val="0"/>
                          <w:color w:val="auto"/>
                          <w:sz w:val="22"/>
                          <w:szCs w:val="22"/>
                        </w:rPr>
                        <w:t>Spettro FTI</w:t>
                      </w:r>
                      <w:r>
                        <w:rPr>
                          <w:i w:val="0"/>
                          <w:color w:val="auto"/>
                          <w:sz w:val="22"/>
                          <w:szCs w:val="22"/>
                        </w:rPr>
                        <w:t>R</w:t>
                      </w:r>
                      <w:r w:rsidRPr="00AF198B">
                        <w:rPr>
                          <w:i w:val="0"/>
                          <w:color w:val="auto"/>
                          <w:sz w:val="22"/>
                          <w:szCs w:val="22"/>
                        </w:rPr>
                        <w:t xml:space="preserve"> – ATR </w:t>
                      </w:r>
                      <w:r>
                        <w:rPr>
                          <w:i w:val="0"/>
                          <w:color w:val="auto"/>
                          <w:sz w:val="22"/>
                          <w:szCs w:val="22"/>
                        </w:rPr>
                        <w:t>delle schiume di PU con rivestimento CNF/laponite/fitato sodico (a), CNF/</w:t>
                      </w:r>
                      <w:r w:rsidR="00B46547">
                        <w:rPr>
                          <w:i w:val="0"/>
                          <w:color w:val="auto"/>
                          <w:sz w:val="22"/>
                          <w:szCs w:val="22"/>
                        </w:rPr>
                        <w:t>m</w:t>
                      </w:r>
                      <w:r>
                        <w:rPr>
                          <w:i w:val="0"/>
                          <w:color w:val="auto"/>
                          <w:sz w:val="22"/>
                          <w:szCs w:val="22"/>
                        </w:rPr>
                        <w:t>ontmorillonite/fitato sodico (b), CNF/sepiolite/fitato sodico (c)</w:t>
                      </w:r>
                    </w:p>
                    <w:p w14:paraId="69430DB3" w14:textId="77777777" w:rsidR="0049069B" w:rsidRPr="00AF2602" w:rsidRDefault="0049069B" w:rsidP="004602AD">
                      <w:pPr>
                        <w:pStyle w:val="Nessunaspaziatura"/>
                        <w:rPr>
                          <w:noProof/>
                          <w:sz w:val="22"/>
                          <w:lang w:val="it-IT"/>
                        </w:rPr>
                      </w:pPr>
                    </w:p>
                  </w:txbxContent>
                </v:textbox>
                <w10:wrap type="tight" anchorx="margin"/>
              </v:shape>
            </w:pict>
          </mc:Fallback>
        </mc:AlternateContent>
      </w:r>
    </w:p>
    <w:p w14:paraId="34F0C5C9" w14:textId="77777777" w:rsidR="003415FD" w:rsidRDefault="003415FD" w:rsidP="006758AE">
      <w:pPr>
        <w:rPr>
          <w:lang w:val="it-IT"/>
        </w:rPr>
      </w:pPr>
    </w:p>
    <w:p w14:paraId="6233B779" w14:textId="1A9D0438" w:rsidR="006758AE" w:rsidRDefault="006758AE" w:rsidP="006758AE">
      <w:pPr>
        <w:rPr>
          <w:lang w:val="it-IT"/>
        </w:rPr>
      </w:pPr>
      <w:r>
        <w:rPr>
          <w:lang w:val="it-IT"/>
        </w:rPr>
        <w:t xml:space="preserve">Lo spettro FTIR-ATR di tali sistemi non subisce modifiche con il processo di asciugatura, ma rimane invariato. Inoltre, si può constatare come l’interazione tra la CNF, </w:t>
      </w:r>
      <w:r w:rsidR="005B4679">
        <w:rPr>
          <w:lang w:val="it-IT"/>
        </w:rPr>
        <w:t>f</w:t>
      </w:r>
      <w:r>
        <w:rPr>
          <w:lang w:val="it-IT"/>
        </w:rPr>
        <w:t xml:space="preserve">itato sodico e la </w:t>
      </w:r>
      <w:proofErr w:type="spellStart"/>
      <w:r>
        <w:rPr>
          <w:lang w:val="it-IT"/>
        </w:rPr>
        <w:t>nanocarica</w:t>
      </w:r>
      <w:proofErr w:type="spellEnd"/>
      <w:r>
        <w:rPr>
          <w:lang w:val="it-IT"/>
        </w:rPr>
        <w:t xml:space="preserve"> porta alla comparsa di nuovi picchi. Ad esempio, nel sistema CNF/</w:t>
      </w:r>
      <w:r w:rsidR="009C5F06">
        <w:rPr>
          <w:lang w:val="it-IT"/>
        </w:rPr>
        <w:t>laponite</w:t>
      </w:r>
      <w:r w:rsidR="00BD3E10">
        <w:rPr>
          <w:lang w:val="it-IT"/>
        </w:rPr>
        <w:t>/</w:t>
      </w:r>
      <w:r w:rsidR="005B4679">
        <w:rPr>
          <w:lang w:val="it-IT"/>
        </w:rPr>
        <w:t>f</w:t>
      </w:r>
      <w:r>
        <w:rPr>
          <w:lang w:val="it-IT"/>
        </w:rPr>
        <w:t>itato sodico (</w:t>
      </w:r>
      <w:r>
        <w:rPr>
          <w:i/>
          <w:lang w:val="it-IT"/>
        </w:rPr>
        <w:t>Figura 3.1</w:t>
      </w:r>
      <w:r w:rsidR="00137347">
        <w:rPr>
          <w:i/>
          <w:lang w:val="it-IT"/>
        </w:rPr>
        <w:t>6</w:t>
      </w:r>
      <w:r>
        <w:rPr>
          <w:i/>
          <w:lang w:val="it-IT"/>
        </w:rPr>
        <w:t xml:space="preserve"> a)</w:t>
      </w:r>
      <w:r>
        <w:rPr>
          <w:lang w:val="it-IT"/>
        </w:rPr>
        <w:t xml:space="preserve"> si nota lo spostamento del picco caratteristico della </w:t>
      </w:r>
      <w:r w:rsidR="009C5F06">
        <w:rPr>
          <w:lang w:val="it-IT"/>
        </w:rPr>
        <w:t>laponite</w:t>
      </w:r>
      <w:r>
        <w:rPr>
          <w:lang w:val="it-IT"/>
        </w:rPr>
        <w:t xml:space="preserve"> a 966 cm-1, verso numeri d’onda maggiori. Lo spettro relativo alla schiuma poliuretanica con rivestimento CNF/MMT/</w:t>
      </w:r>
      <w:r w:rsidR="005B4679">
        <w:rPr>
          <w:lang w:val="it-IT"/>
        </w:rPr>
        <w:t>f</w:t>
      </w:r>
      <w:r>
        <w:rPr>
          <w:lang w:val="it-IT"/>
        </w:rPr>
        <w:t>itato sodico (</w:t>
      </w:r>
      <w:r>
        <w:rPr>
          <w:i/>
          <w:lang w:val="it-IT"/>
        </w:rPr>
        <w:t>Figura 3.1</w:t>
      </w:r>
      <w:r w:rsidR="00137347">
        <w:rPr>
          <w:i/>
          <w:lang w:val="it-IT"/>
        </w:rPr>
        <w:t>6</w:t>
      </w:r>
      <w:r>
        <w:rPr>
          <w:i/>
          <w:lang w:val="it-IT"/>
        </w:rPr>
        <w:t xml:space="preserve"> b</w:t>
      </w:r>
      <w:r>
        <w:rPr>
          <w:lang w:val="it-IT"/>
        </w:rPr>
        <w:t>) mostra picchi ben definiti. In particolare, si osserva l’allargamento del picco caratteristico della montmorillonite a 1040 cm</w:t>
      </w:r>
      <w:r w:rsidRPr="00646588">
        <w:rPr>
          <w:vertAlign w:val="superscript"/>
          <w:lang w:val="it-IT"/>
        </w:rPr>
        <w:t>-1</w:t>
      </w:r>
      <w:r>
        <w:rPr>
          <w:lang w:val="it-IT"/>
        </w:rPr>
        <w:t xml:space="preserve">, che diventa una banda in cui rientrano i segnali dell’interazione tra CNF, </w:t>
      </w:r>
      <w:r w:rsidR="005B4679">
        <w:rPr>
          <w:lang w:val="it-IT"/>
        </w:rPr>
        <w:t>f</w:t>
      </w:r>
      <w:r>
        <w:rPr>
          <w:lang w:val="it-IT"/>
        </w:rPr>
        <w:t xml:space="preserve">itato sodico e la </w:t>
      </w:r>
      <w:proofErr w:type="spellStart"/>
      <w:r>
        <w:rPr>
          <w:lang w:val="it-IT"/>
        </w:rPr>
        <w:t>nanocarica</w:t>
      </w:r>
      <w:proofErr w:type="spellEnd"/>
      <w:r>
        <w:rPr>
          <w:lang w:val="it-IT"/>
        </w:rPr>
        <w:t>. Per quanto riguarda lo spettro del sistema CNF/</w:t>
      </w:r>
      <w:r w:rsidR="009C5F06">
        <w:rPr>
          <w:lang w:val="it-IT"/>
        </w:rPr>
        <w:t>sepiolite</w:t>
      </w:r>
      <w:r>
        <w:rPr>
          <w:lang w:val="it-IT"/>
        </w:rPr>
        <w:t>/</w:t>
      </w:r>
      <w:r w:rsidR="005B4679">
        <w:rPr>
          <w:lang w:val="it-IT"/>
        </w:rPr>
        <w:t>f</w:t>
      </w:r>
      <w:r>
        <w:rPr>
          <w:lang w:val="it-IT"/>
        </w:rPr>
        <w:t>itato sodico (</w:t>
      </w:r>
      <w:r>
        <w:rPr>
          <w:i/>
          <w:lang w:val="it-IT"/>
        </w:rPr>
        <w:t>Figura 3.1</w:t>
      </w:r>
      <w:r w:rsidR="00137347">
        <w:rPr>
          <w:i/>
          <w:lang w:val="it-IT"/>
        </w:rPr>
        <w:t>6</w:t>
      </w:r>
      <w:r>
        <w:rPr>
          <w:i/>
          <w:lang w:val="it-IT"/>
        </w:rPr>
        <w:t xml:space="preserve"> c</w:t>
      </w:r>
      <w:r>
        <w:rPr>
          <w:lang w:val="it-IT"/>
        </w:rPr>
        <w:t xml:space="preserve">), si osserva come i picchi della </w:t>
      </w:r>
      <w:r w:rsidR="009C5F06">
        <w:rPr>
          <w:lang w:val="it-IT"/>
        </w:rPr>
        <w:t>sepiolite</w:t>
      </w:r>
      <w:r>
        <w:rPr>
          <w:lang w:val="it-IT"/>
        </w:rPr>
        <w:t xml:space="preserve"> siano visibili e si verifica un incremento del segnale rispetto al segnale della </w:t>
      </w:r>
      <w:r w:rsidR="009C5F06">
        <w:rPr>
          <w:lang w:val="it-IT"/>
        </w:rPr>
        <w:t>sepiolite</w:t>
      </w:r>
      <w:r>
        <w:rPr>
          <w:lang w:val="it-IT"/>
        </w:rPr>
        <w:t xml:space="preserve"> di riferimento. Inoltre, insorge un nuovo segnale a 1080 cm</w:t>
      </w:r>
      <w:r w:rsidRPr="0089792B">
        <w:rPr>
          <w:vertAlign w:val="superscript"/>
          <w:lang w:val="it-IT"/>
        </w:rPr>
        <w:t>-1</w:t>
      </w:r>
      <w:r>
        <w:rPr>
          <w:lang w:val="it-IT"/>
        </w:rPr>
        <w:t xml:space="preserve"> (</w:t>
      </w:r>
      <w:r w:rsidRPr="0097373E">
        <w:rPr>
          <w:i/>
          <w:lang w:val="it-IT"/>
        </w:rPr>
        <w:t>Z</w:t>
      </w:r>
      <w:r>
        <w:rPr>
          <w:lang w:val="it-IT"/>
        </w:rPr>
        <w:t xml:space="preserve">) che probabilmente è dovuto all’interazione tra CNF, </w:t>
      </w:r>
      <w:r w:rsidR="009C5F06">
        <w:rPr>
          <w:lang w:val="it-IT"/>
        </w:rPr>
        <w:t>sepiolite</w:t>
      </w:r>
      <w:r>
        <w:rPr>
          <w:lang w:val="it-IT"/>
        </w:rPr>
        <w:t xml:space="preserve"> e </w:t>
      </w:r>
      <w:r w:rsidR="005B4679">
        <w:rPr>
          <w:lang w:val="it-IT"/>
        </w:rPr>
        <w:t>f</w:t>
      </w:r>
      <w:r>
        <w:rPr>
          <w:lang w:val="it-IT"/>
        </w:rPr>
        <w:t xml:space="preserve">itato sodico. </w:t>
      </w:r>
    </w:p>
    <w:p w14:paraId="751277B1" w14:textId="77777777" w:rsidR="006758AE" w:rsidRDefault="006758AE" w:rsidP="006758AE">
      <w:pPr>
        <w:rPr>
          <w:lang w:val="it-IT"/>
        </w:rPr>
      </w:pPr>
    </w:p>
    <w:p w14:paraId="6086C03A" w14:textId="77777777" w:rsidR="00EF1569" w:rsidRDefault="00EF1569" w:rsidP="002707CF">
      <w:pPr>
        <w:rPr>
          <w:lang w:val="it-IT"/>
        </w:rPr>
      </w:pPr>
    </w:p>
    <w:p w14:paraId="2C8965E3" w14:textId="77777777" w:rsidR="00574D93" w:rsidRPr="00574D93" w:rsidRDefault="006C0CD0" w:rsidP="00574D93">
      <w:pPr>
        <w:pStyle w:val="Titolo4"/>
        <w:rPr>
          <w:lang w:val="it-IT"/>
        </w:rPr>
      </w:pPr>
      <w:bookmarkStart w:id="286" w:name="_Toc139387627"/>
      <w:r>
        <w:rPr>
          <w:lang w:val="it-IT"/>
        </w:rPr>
        <w:lastRenderedPageBreak/>
        <w:t>Analisi morfologica</w:t>
      </w:r>
      <w:bookmarkEnd w:id="286"/>
    </w:p>
    <w:p w14:paraId="2E166FC3" w14:textId="4A951ABB" w:rsidR="00CA00AD" w:rsidRDefault="001A64D4" w:rsidP="006C0CD0">
      <w:pPr>
        <w:rPr>
          <w:lang w:val="it-IT"/>
        </w:rPr>
      </w:pPr>
      <w:r w:rsidRPr="001A64D4">
        <w:rPr>
          <w:noProof/>
          <w:lang w:val="it-IT" w:eastAsia="it-IT"/>
        </w:rPr>
        <mc:AlternateContent>
          <mc:Choice Requires="wps">
            <w:drawing>
              <wp:anchor distT="0" distB="0" distL="114300" distR="114300" simplePos="0" relativeHeight="251984896" behindDoc="0" locked="0" layoutInCell="1" allowOverlap="1" wp14:anchorId="05C92A72" wp14:editId="116E1A2E">
                <wp:simplePos x="0" y="0"/>
                <wp:positionH relativeFrom="margin">
                  <wp:posOffset>434213</wp:posOffset>
                </wp:positionH>
                <wp:positionV relativeFrom="paragraph">
                  <wp:posOffset>3869182</wp:posOffset>
                </wp:positionV>
                <wp:extent cx="5167630" cy="436245"/>
                <wp:effectExtent l="0" t="0" r="13970" b="1905"/>
                <wp:wrapTopAndBottom/>
                <wp:docPr id="211" name="Casella di testo 211"/>
                <wp:cNvGraphicFramePr/>
                <a:graphic xmlns:a="http://schemas.openxmlformats.org/drawingml/2006/main">
                  <a:graphicData uri="http://schemas.microsoft.com/office/word/2010/wordprocessingShape">
                    <wps:wsp>
                      <wps:cNvSpPr txBox="1"/>
                      <wps:spPr>
                        <a:xfrm>
                          <a:off x="0" y="0"/>
                          <a:ext cx="5167630" cy="436245"/>
                        </a:xfrm>
                        <a:prstGeom prst="rect">
                          <a:avLst/>
                        </a:prstGeom>
                        <a:noFill/>
                        <a:ln>
                          <a:noFill/>
                        </a:ln>
                      </wps:spPr>
                      <wps:txbx>
                        <w:txbxContent>
                          <w:p w14:paraId="3FE6EE43" w14:textId="60B9EBEF" w:rsidR="0049069B" w:rsidRPr="003A66E3" w:rsidRDefault="0049069B" w:rsidP="001A64D4">
                            <w:pPr>
                              <w:pStyle w:val="Nessunaspaziatura"/>
                              <w:ind w:firstLine="284"/>
                              <w:rPr>
                                <w:noProof/>
                                <w:sz w:val="22"/>
                                <w:lang w:val="it-IT"/>
                              </w:rPr>
                            </w:pPr>
                            <w:r w:rsidRPr="003A66E3">
                              <w:rPr>
                                <w:b/>
                                <w:i/>
                                <w:sz w:val="22"/>
                                <w:lang w:val="it-IT"/>
                              </w:rPr>
                              <w:t>Figura 3.1</w:t>
                            </w:r>
                            <w:r>
                              <w:rPr>
                                <w:b/>
                                <w:i/>
                                <w:sz w:val="22"/>
                                <w:lang w:val="it-IT"/>
                              </w:rPr>
                              <w:t>7</w:t>
                            </w:r>
                            <w:r w:rsidRPr="003A66E3">
                              <w:rPr>
                                <w:sz w:val="22"/>
                                <w:lang w:val="it-IT"/>
                              </w:rPr>
                              <w:t xml:space="preserve"> – Micrografia SEM </w:t>
                            </w:r>
                            <w:r>
                              <w:rPr>
                                <w:sz w:val="22"/>
                                <w:lang w:val="it-IT"/>
                              </w:rPr>
                              <w:t>del PU non trattato a diversi ingrandimenti: a) 100</w:t>
                            </w:r>
                            <w:r w:rsidRPr="003A66E3">
                              <w:rPr>
                                <w:sz w:val="22"/>
                                <w:lang w:val="it-IT"/>
                              </w:rPr>
                              <w:t>X,</w:t>
                            </w:r>
                            <w:r>
                              <w:rPr>
                                <w:sz w:val="22"/>
                                <w:lang w:val="it-IT"/>
                              </w:rPr>
                              <w:br/>
                            </w:r>
                            <w:r w:rsidRPr="003A66E3">
                              <w:rPr>
                                <w:sz w:val="22"/>
                                <w:lang w:val="it-IT"/>
                              </w:rPr>
                              <w:t xml:space="preserve"> b) </w:t>
                            </w:r>
                            <w:r>
                              <w:rPr>
                                <w:sz w:val="22"/>
                                <w:lang w:val="it-IT"/>
                              </w:rPr>
                              <w:t>250</w:t>
                            </w:r>
                            <w:r w:rsidRPr="003A66E3">
                              <w:rPr>
                                <w:sz w:val="22"/>
                                <w:lang w:val="it-IT"/>
                              </w:rPr>
                              <w:t xml:space="preserve">X, c) </w:t>
                            </w:r>
                            <w:r>
                              <w:rPr>
                                <w:sz w:val="22"/>
                                <w:lang w:val="it-IT"/>
                              </w:rPr>
                              <w:t>100</w:t>
                            </w:r>
                            <w:r w:rsidRPr="003A66E3">
                              <w:rPr>
                                <w:sz w:val="22"/>
                                <w:lang w:val="it-IT"/>
                              </w:rPr>
                              <w:t>KX</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C92A72" id="Casella di testo 211" o:spid="_x0000_s1065" type="#_x0000_t202" style="position:absolute;left:0;text-align:left;margin-left:34.2pt;margin-top:304.65pt;width:406.9pt;height:34.35pt;z-index:251984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" filled="f" stroked="f">
                <v:textbox inset="0,0,0,0">
                  <w:txbxContent>
                    <w:p w14:paraId="3FE6EE43" w14:textId="60B9EBEF" w:rsidR="0049069B" w:rsidRPr="003A66E3" w:rsidRDefault="0049069B" w:rsidP="001A64D4">
                      <w:pPr>
                        <w:pStyle w:val="Nessunaspaziatura"/>
                        <w:ind w:firstLine="284"/>
                        <w:rPr>
                          <w:noProof/>
                          <w:sz w:val="22"/>
                          <w:lang w:val="it-IT"/>
                        </w:rPr>
                      </w:pPr>
                      <w:r w:rsidRPr="003A66E3">
                        <w:rPr>
                          <w:b/>
                          <w:i/>
                          <w:sz w:val="22"/>
                          <w:lang w:val="it-IT"/>
                        </w:rPr>
                        <w:t>Figura 3.1</w:t>
                      </w:r>
                      <w:r>
                        <w:rPr>
                          <w:b/>
                          <w:i/>
                          <w:sz w:val="22"/>
                          <w:lang w:val="it-IT"/>
                        </w:rPr>
                        <w:t>7</w:t>
                      </w:r>
                      <w:r w:rsidRPr="003A66E3">
                        <w:rPr>
                          <w:sz w:val="22"/>
                          <w:lang w:val="it-IT"/>
                        </w:rPr>
                        <w:t xml:space="preserve"> – Micrografia SEM </w:t>
                      </w:r>
                      <w:r>
                        <w:rPr>
                          <w:sz w:val="22"/>
                          <w:lang w:val="it-IT"/>
                        </w:rPr>
                        <w:t>del PU non trattato a diversi ingrandimenti: a) 100</w:t>
                      </w:r>
                      <w:r w:rsidRPr="003A66E3">
                        <w:rPr>
                          <w:sz w:val="22"/>
                          <w:lang w:val="it-IT"/>
                        </w:rPr>
                        <w:t>X,</w:t>
                      </w:r>
                      <w:r>
                        <w:rPr>
                          <w:sz w:val="22"/>
                          <w:lang w:val="it-IT"/>
                        </w:rPr>
                        <w:br/>
                      </w:r>
                      <w:r w:rsidRPr="003A66E3">
                        <w:rPr>
                          <w:sz w:val="22"/>
                          <w:lang w:val="it-IT"/>
                        </w:rPr>
                        <w:t xml:space="preserve"> b) </w:t>
                      </w:r>
                      <w:r>
                        <w:rPr>
                          <w:sz w:val="22"/>
                          <w:lang w:val="it-IT"/>
                        </w:rPr>
                        <w:t>250</w:t>
                      </w:r>
                      <w:r w:rsidRPr="003A66E3">
                        <w:rPr>
                          <w:sz w:val="22"/>
                          <w:lang w:val="it-IT"/>
                        </w:rPr>
                        <w:t xml:space="preserve">X, c) </w:t>
                      </w:r>
                      <w:r>
                        <w:rPr>
                          <w:sz w:val="22"/>
                          <w:lang w:val="it-IT"/>
                        </w:rPr>
                        <w:t>100</w:t>
                      </w:r>
                      <w:r w:rsidRPr="003A66E3">
                        <w:rPr>
                          <w:sz w:val="22"/>
                          <w:lang w:val="it-IT"/>
                        </w:rPr>
                        <w:t>KX</w:t>
                      </w:r>
                    </w:p>
                  </w:txbxContent>
                </v:textbox>
                <w10:wrap type="topAndBottom" anchorx="margin"/>
              </v:shape>
            </w:pict>
          </mc:Fallback>
        </mc:AlternateContent>
      </w:r>
      <w:r w:rsidRPr="001A64D4">
        <w:rPr>
          <w:noProof/>
          <w:lang w:val="it-IT" w:eastAsia="it-IT"/>
        </w:rPr>
        <mc:AlternateContent>
          <mc:Choice Requires="wps">
            <w:drawing>
              <wp:anchor distT="0" distB="0" distL="114300" distR="114300" simplePos="0" relativeHeight="251983872" behindDoc="0" locked="0" layoutInCell="1" allowOverlap="1" wp14:anchorId="47EF041E" wp14:editId="377DCF96">
                <wp:simplePos x="0" y="0"/>
                <wp:positionH relativeFrom="column">
                  <wp:posOffset>3181858</wp:posOffset>
                </wp:positionH>
                <wp:positionV relativeFrom="paragraph">
                  <wp:posOffset>2706370</wp:posOffset>
                </wp:positionV>
                <wp:extent cx="180000" cy="180000"/>
                <wp:effectExtent l="0" t="0" r="10795" b="10795"/>
                <wp:wrapNone/>
                <wp:docPr id="210" name="Rettangolo 210"/>
                <wp:cNvGraphicFramePr/>
                <a:graphic xmlns:a="http://schemas.openxmlformats.org/drawingml/2006/main">
                  <a:graphicData uri="http://schemas.microsoft.com/office/word/2010/wordprocessingShape">
                    <wps:wsp>
                      <wps:cNvSpPr/>
                      <wps:spPr>
                        <a:xfrm>
                          <a:off x="0" y="0"/>
                          <a:ext cx="180000" cy="180000"/>
                        </a:xfrm>
                        <a:prstGeom prst="rect">
                          <a:avLst/>
                        </a:prstGeom>
                        <a:noFill/>
                        <a:ln w="127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1D0BC5" id="Rettangolo 210" o:spid="_x0000_s1026" style="position:absolute;margin-left:250.55pt;margin-top:213.1pt;width:14.15pt;height:14.15pt;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" filled="f" strokecolor="#c00000" strokeweight="1pt"/>
            </w:pict>
          </mc:Fallback>
        </mc:AlternateContent>
      </w:r>
      <w:r w:rsidRPr="0032097F">
        <w:rPr>
          <w:noProof/>
          <w:lang w:val="it-IT" w:eastAsia="it-IT"/>
        </w:rPr>
        <w:drawing>
          <wp:anchor distT="0" distB="0" distL="114300" distR="114300" simplePos="0" relativeHeight="251981824" behindDoc="1" locked="0" layoutInCell="1" allowOverlap="1" wp14:anchorId="70917B6A" wp14:editId="18388E1E">
            <wp:simplePos x="0" y="0"/>
            <wp:positionH relativeFrom="column">
              <wp:posOffset>3731260</wp:posOffset>
            </wp:positionH>
            <wp:positionV relativeFrom="paragraph">
              <wp:posOffset>2068195</wp:posOffset>
            </wp:positionV>
            <wp:extent cx="593725" cy="297180"/>
            <wp:effectExtent l="0" t="0" r="0" b="7620"/>
            <wp:wrapTight wrapText="bothSides">
              <wp:wrapPolygon edited="0">
                <wp:start x="0" y="0"/>
                <wp:lineTo x="0" y="20769"/>
                <wp:lineTo x="20791" y="20769"/>
                <wp:lineTo x="20791" y="0"/>
                <wp:lineTo x="0" y="0"/>
              </wp:wrapPolygon>
            </wp:wrapTight>
            <wp:docPr id="205"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8"/>
                    <pic:cNvPicPr>
                      <a:picLocks noChangeAspect="1"/>
                    </pic:cNvPicPr>
                  </pic:nvPicPr>
                  <pic:blipFill rotWithShape="1">
                    <a:blip r:embed="rId48">
                      <a:extLst>
                        <a:ext uri="{28A0092B-C50C-407E-A947-70E740481C1C}">
                          <a14:useLocalDpi xmlns:a14="http://schemas.microsoft.com/office/drawing/2010/main" val="0"/>
                        </a:ext>
                      </a:extLst>
                    </a:blip>
                    <a:srcRect l="597" t="91611" r="87796" b="636"/>
                    <a:stretch/>
                  </pic:blipFill>
                  <pic:spPr>
                    <a:xfrm>
                      <a:off x="0" y="0"/>
                      <a:ext cx="593725" cy="297180"/>
                    </a:xfrm>
                    <a:prstGeom prst="rect">
                      <a:avLst/>
                    </a:prstGeom>
                  </pic:spPr>
                </pic:pic>
              </a:graphicData>
            </a:graphic>
            <wp14:sizeRelH relativeFrom="margin">
              <wp14:pctWidth>0</wp14:pctWidth>
            </wp14:sizeRelH>
            <wp14:sizeRelV relativeFrom="margin">
              <wp14:pctHeight>0</wp14:pctHeight>
            </wp14:sizeRelV>
          </wp:anchor>
        </w:drawing>
      </w:r>
      <w:r w:rsidRPr="0032097F">
        <w:rPr>
          <w:noProof/>
          <w:lang w:val="it-IT" w:eastAsia="it-IT"/>
        </w:rPr>
        <w:drawing>
          <wp:anchor distT="0" distB="0" distL="114300" distR="114300" simplePos="0" relativeHeight="251976704" behindDoc="0" locked="0" layoutInCell="1" allowOverlap="1" wp14:anchorId="4CB0CB12" wp14:editId="356B57E4">
            <wp:simplePos x="0" y="0"/>
            <wp:positionH relativeFrom="margin">
              <wp:posOffset>5205730</wp:posOffset>
            </wp:positionH>
            <wp:positionV relativeFrom="paragraph">
              <wp:posOffset>2555240</wp:posOffset>
            </wp:positionV>
            <wp:extent cx="461010" cy="285115"/>
            <wp:effectExtent l="0" t="0" r="0" b="635"/>
            <wp:wrapSquare wrapText="bothSides"/>
            <wp:docPr id="202"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 11"/>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61010" cy="285115"/>
                    </a:xfrm>
                    <a:prstGeom prst="rect">
                      <a:avLst/>
                    </a:prstGeom>
                  </pic:spPr>
                </pic:pic>
              </a:graphicData>
            </a:graphic>
            <wp14:sizeRelH relativeFrom="margin">
              <wp14:pctWidth>0</wp14:pctWidth>
            </wp14:sizeRelH>
            <wp14:sizeRelV relativeFrom="margin">
              <wp14:pctHeight>0</wp14:pctHeight>
            </wp14:sizeRelV>
          </wp:anchor>
        </w:drawing>
      </w:r>
      <w:r w:rsidRPr="0032097F">
        <w:rPr>
          <w:noProof/>
          <w:lang w:val="it-IT" w:eastAsia="it-IT"/>
        </w:rPr>
        <w:drawing>
          <wp:anchor distT="0" distB="0" distL="114300" distR="114300" simplePos="0" relativeHeight="251973632" behindDoc="0" locked="0" layoutInCell="1" allowOverlap="1" wp14:anchorId="7217A44F" wp14:editId="51D3595C">
            <wp:simplePos x="0" y="0"/>
            <wp:positionH relativeFrom="margin">
              <wp:posOffset>3862070</wp:posOffset>
            </wp:positionH>
            <wp:positionV relativeFrom="paragraph">
              <wp:posOffset>2536825</wp:posOffset>
            </wp:positionV>
            <wp:extent cx="1883410" cy="1287780"/>
            <wp:effectExtent l="19050" t="19050" r="21590" b="26670"/>
            <wp:wrapTopAndBottom/>
            <wp:docPr id="199"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 3"/>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883410" cy="1287780"/>
                    </a:xfrm>
                    <a:prstGeom prst="rect">
                      <a:avLst/>
                    </a:prstGeom>
                    <a:ln w="12700">
                      <a:solidFill>
                        <a:srgbClr val="C00000"/>
                      </a:solidFill>
                    </a:ln>
                  </pic:spPr>
                </pic:pic>
              </a:graphicData>
            </a:graphic>
            <wp14:sizeRelH relativeFrom="page">
              <wp14:pctWidth>0</wp14:pctWidth>
            </wp14:sizeRelH>
            <wp14:sizeRelV relativeFrom="page">
              <wp14:pctHeight>0</wp14:pctHeight>
            </wp14:sizeRelV>
          </wp:anchor>
        </w:drawing>
      </w:r>
      <w:r w:rsidRPr="0032097F">
        <w:rPr>
          <w:noProof/>
          <w:lang w:val="it-IT" w:eastAsia="it-IT"/>
        </w:rPr>
        <mc:AlternateContent>
          <mc:Choice Requires="wps">
            <w:drawing>
              <wp:anchor distT="0" distB="0" distL="114300" distR="114300" simplePos="0" relativeHeight="251977728" behindDoc="0" locked="0" layoutInCell="1" allowOverlap="1" wp14:anchorId="07E4CE5C" wp14:editId="6FCD5E82">
                <wp:simplePos x="0" y="0"/>
                <wp:positionH relativeFrom="column">
                  <wp:posOffset>295275</wp:posOffset>
                </wp:positionH>
                <wp:positionV relativeFrom="paragraph">
                  <wp:posOffset>1459865</wp:posOffset>
                </wp:positionV>
                <wp:extent cx="251460" cy="251460"/>
                <wp:effectExtent l="0" t="0" r="15240" b="15240"/>
                <wp:wrapNone/>
                <wp:docPr id="75" name="Casella di testo 75"/>
                <wp:cNvGraphicFramePr/>
                <a:graphic xmlns:a="http://schemas.openxmlformats.org/drawingml/2006/main">
                  <a:graphicData uri="http://schemas.microsoft.com/office/word/2010/wordprocessingShape">
                    <wps:wsp>
                      <wps:cNvSpPr txBox="1"/>
                      <wps:spPr>
                        <a:xfrm>
                          <a:off x="0" y="0"/>
                          <a:ext cx="251460" cy="251460"/>
                        </a:xfrm>
                        <a:prstGeom prst="rect">
                          <a:avLst/>
                        </a:prstGeom>
                        <a:solidFill>
                          <a:schemeClr val="lt1"/>
                        </a:solidFill>
                        <a:ln w="6350">
                          <a:solidFill>
                            <a:prstClr val="black"/>
                          </a:solidFill>
                        </a:ln>
                      </wps:spPr>
                      <wps:txbx>
                        <w:txbxContent>
                          <w:p w14:paraId="6CCDAF25" w14:textId="77777777" w:rsidR="0049069B" w:rsidRPr="00DC3F24" w:rsidRDefault="0049069B" w:rsidP="0032097F">
                            <w:pPr>
                              <w:pStyle w:val="Nessunaspaziatura"/>
                              <w:rPr>
                                <w:b/>
                              </w:rPr>
                            </w:pPr>
                            <w:r w:rsidRPr="00DC3F24">
                              <w:rPr>
                                <w:b/>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E4CE5C" id="Casella di testo 75" o:spid="_x0000_s1066" type="#_x0000_t202" style="position:absolute;left:0;text-align:left;margin-left:23.25pt;margin-top:114.95pt;width:19.8pt;height:19.8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" fillcolor="white [3201]" strokeweight=".5pt">
                <v:textbox>
                  <w:txbxContent>
                    <w:p w14:paraId="6CCDAF25" w14:textId="77777777" w:rsidR="0049069B" w:rsidRPr="00DC3F24" w:rsidRDefault="0049069B" w:rsidP="0032097F">
                      <w:pPr>
                        <w:pStyle w:val="Nessunaspaziatura"/>
                        <w:rPr>
                          <w:b/>
                        </w:rPr>
                      </w:pPr>
                      <w:r w:rsidRPr="00DC3F24">
                        <w:rPr>
                          <w:b/>
                        </w:rPr>
                        <w:t>a</w:t>
                      </w:r>
                    </w:p>
                  </w:txbxContent>
                </v:textbox>
              </v:shape>
            </w:pict>
          </mc:Fallback>
        </mc:AlternateContent>
      </w:r>
      <w:r w:rsidRPr="0032097F">
        <w:rPr>
          <w:noProof/>
          <w:lang w:val="it-IT" w:eastAsia="it-IT"/>
        </w:rPr>
        <w:drawing>
          <wp:anchor distT="0" distB="0" distL="114300" distR="114300" simplePos="0" relativeHeight="251974656" behindDoc="1" locked="0" layoutInCell="1" allowOverlap="1" wp14:anchorId="34AF9F2F" wp14:editId="507A8E96">
            <wp:simplePos x="0" y="0"/>
            <wp:positionH relativeFrom="column">
              <wp:posOffset>2414905</wp:posOffset>
            </wp:positionH>
            <wp:positionV relativeFrom="paragraph">
              <wp:posOffset>1456690</wp:posOffset>
            </wp:positionV>
            <wp:extent cx="569595" cy="359410"/>
            <wp:effectExtent l="0" t="0" r="1905" b="2540"/>
            <wp:wrapTight wrapText="bothSides">
              <wp:wrapPolygon edited="0">
                <wp:start x="0" y="0"/>
                <wp:lineTo x="0" y="20608"/>
                <wp:lineTo x="20950" y="20608"/>
                <wp:lineTo x="20950" y="0"/>
                <wp:lineTo x="0" y="0"/>
              </wp:wrapPolygon>
            </wp:wrapTight>
            <wp:docPr id="200"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8"/>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569595" cy="359410"/>
                    </a:xfrm>
                    <a:prstGeom prst="rect">
                      <a:avLst/>
                    </a:prstGeom>
                  </pic:spPr>
                </pic:pic>
              </a:graphicData>
            </a:graphic>
            <wp14:sizeRelH relativeFrom="margin">
              <wp14:pctWidth>0</wp14:pctWidth>
            </wp14:sizeRelH>
          </wp:anchor>
        </w:drawing>
      </w:r>
      <w:r w:rsidRPr="0032097F">
        <w:rPr>
          <w:noProof/>
          <w:lang w:val="it-IT" w:eastAsia="it-IT"/>
        </w:rPr>
        <w:drawing>
          <wp:anchor distT="0" distB="0" distL="114300" distR="114300" simplePos="0" relativeHeight="251971584" behindDoc="0" locked="0" layoutInCell="1" allowOverlap="1" wp14:anchorId="08BCF965" wp14:editId="54B8568E">
            <wp:simplePos x="0" y="0"/>
            <wp:positionH relativeFrom="margin">
              <wp:posOffset>291465</wp:posOffset>
            </wp:positionH>
            <wp:positionV relativeFrom="paragraph">
              <wp:posOffset>1457325</wp:posOffset>
            </wp:positionV>
            <wp:extent cx="2695575" cy="1848485"/>
            <wp:effectExtent l="0" t="0" r="9525" b="0"/>
            <wp:wrapTopAndBottom/>
            <wp:docPr id="8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1"/>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695575" cy="1848485"/>
                    </a:xfrm>
                    <a:prstGeom prst="rect">
                      <a:avLst/>
                    </a:prstGeom>
                  </pic:spPr>
                </pic:pic>
              </a:graphicData>
            </a:graphic>
            <wp14:sizeRelH relativeFrom="margin">
              <wp14:pctWidth>0</wp14:pctWidth>
            </wp14:sizeRelH>
            <wp14:sizeRelV relativeFrom="margin">
              <wp14:pctHeight>0</wp14:pctHeight>
            </wp14:sizeRelV>
          </wp:anchor>
        </w:drawing>
      </w:r>
      <w:r w:rsidRPr="0032097F">
        <w:rPr>
          <w:noProof/>
          <w:lang w:val="it-IT" w:eastAsia="it-IT"/>
        </w:rPr>
        <mc:AlternateContent>
          <mc:Choice Requires="wps">
            <w:drawing>
              <wp:anchor distT="0" distB="0" distL="114300" distR="114300" simplePos="0" relativeHeight="251978752" behindDoc="0" locked="0" layoutInCell="1" allowOverlap="1" wp14:anchorId="3EDD6EA3" wp14:editId="4FEA3004">
                <wp:simplePos x="0" y="0"/>
                <wp:positionH relativeFrom="column">
                  <wp:posOffset>2176145</wp:posOffset>
                </wp:positionH>
                <wp:positionV relativeFrom="paragraph">
                  <wp:posOffset>2062480</wp:posOffset>
                </wp:positionV>
                <wp:extent cx="251460" cy="251460"/>
                <wp:effectExtent l="0" t="0" r="15240" b="15240"/>
                <wp:wrapNone/>
                <wp:docPr id="86" name="Casella di testo 86"/>
                <wp:cNvGraphicFramePr/>
                <a:graphic xmlns:a="http://schemas.openxmlformats.org/drawingml/2006/main">
                  <a:graphicData uri="http://schemas.microsoft.com/office/word/2010/wordprocessingShape">
                    <wps:wsp>
                      <wps:cNvSpPr txBox="1"/>
                      <wps:spPr>
                        <a:xfrm>
                          <a:off x="0" y="0"/>
                          <a:ext cx="251460" cy="251460"/>
                        </a:xfrm>
                        <a:prstGeom prst="rect">
                          <a:avLst/>
                        </a:prstGeom>
                        <a:solidFill>
                          <a:schemeClr val="lt1"/>
                        </a:solidFill>
                        <a:ln w="6350">
                          <a:solidFill>
                            <a:prstClr val="black"/>
                          </a:solidFill>
                        </a:ln>
                      </wps:spPr>
                      <wps:txbx>
                        <w:txbxContent>
                          <w:p w14:paraId="0ACAEAF8" w14:textId="77777777" w:rsidR="0049069B" w:rsidRPr="00DC3F24" w:rsidRDefault="0049069B" w:rsidP="0032097F">
                            <w:pPr>
                              <w:pStyle w:val="Nessunaspaziatura"/>
                              <w:rPr>
                                <w:b/>
                              </w:rPr>
                            </w:pPr>
                            <w:r>
                              <w:rPr>
                                <w:b/>
                              </w:rPr>
                              <w:t>b</w:t>
                            </w:r>
                            <w:r w:rsidRPr="00DC3F24">
                              <w:rPr>
                                <w:b/>
                                <w:noProof/>
                                <w:lang w:val="it-IT" w:eastAsia="it-IT"/>
                              </w:rPr>
                              <w:drawing>
                                <wp:inline distT="0" distB="0" distL="0" distR="0" wp14:anchorId="4F4B78E8" wp14:editId="1D6A3BF8">
                                  <wp:extent cx="62230" cy="62230"/>
                                  <wp:effectExtent l="0" t="0" r="0" b="0"/>
                                  <wp:docPr id="66" name="Immagin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2230" cy="6223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DD6EA3" id="Casella di testo 86" o:spid="_x0000_s1067" type="#_x0000_t202" style="position:absolute;left:0;text-align:left;margin-left:171.35pt;margin-top:162.4pt;width:19.8pt;height:19.8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" fillcolor="white [3201]" strokeweight=".5pt">
                <v:textbox>
                  <w:txbxContent>
                    <w:p w14:paraId="0ACAEAF8" w14:textId="77777777" w:rsidR="0049069B" w:rsidRPr="00DC3F24" w:rsidRDefault="0049069B" w:rsidP="0032097F">
                      <w:pPr>
                        <w:pStyle w:val="Nessunaspaziatura"/>
                        <w:rPr>
                          <w:b/>
                        </w:rPr>
                      </w:pPr>
                      <w:r>
                        <w:rPr>
                          <w:b/>
                        </w:rPr>
                        <w:t>b</w:t>
                      </w:r>
                      <w:r w:rsidRPr="00DC3F24">
                        <w:rPr>
                          <w:b/>
                          <w:noProof/>
                          <w:lang w:val="it-IT" w:eastAsia="it-IT"/>
                        </w:rPr>
                        <w:drawing>
                          <wp:inline distT="0" distB="0" distL="0" distR="0" wp14:anchorId="4F4B78E8" wp14:editId="1D6A3BF8">
                            <wp:extent cx="62230" cy="62230"/>
                            <wp:effectExtent l="0" t="0" r="0" b="0"/>
                            <wp:docPr id="66" name="Immagin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2230" cy="62230"/>
                                    </a:xfrm>
                                    <a:prstGeom prst="rect">
                                      <a:avLst/>
                                    </a:prstGeom>
                                    <a:noFill/>
                                    <a:ln>
                                      <a:noFill/>
                                    </a:ln>
                                  </pic:spPr>
                                </pic:pic>
                              </a:graphicData>
                            </a:graphic>
                          </wp:inline>
                        </w:drawing>
                      </w:r>
                    </w:p>
                  </w:txbxContent>
                </v:textbox>
              </v:shape>
            </w:pict>
          </mc:Fallback>
        </mc:AlternateContent>
      </w:r>
      <w:r w:rsidRPr="0032097F">
        <w:rPr>
          <w:noProof/>
          <w:lang w:val="it-IT" w:eastAsia="it-IT"/>
        </w:rPr>
        <mc:AlternateContent>
          <mc:Choice Requires="wps">
            <w:drawing>
              <wp:anchor distT="0" distB="0" distL="114300" distR="114300" simplePos="0" relativeHeight="251979776" behindDoc="0" locked="0" layoutInCell="1" allowOverlap="1" wp14:anchorId="6640EA42" wp14:editId="6367D9E4">
                <wp:simplePos x="0" y="0"/>
                <wp:positionH relativeFrom="column">
                  <wp:posOffset>3880485</wp:posOffset>
                </wp:positionH>
                <wp:positionV relativeFrom="paragraph">
                  <wp:posOffset>2557145</wp:posOffset>
                </wp:positionV>
                <wp:extent cx="251460" cy="251460"/>
                <wp:effectExtent l="0" t="0" r="15240" b="15240"/>
                <wp:wrapNone/>
                <wp:docPr id="88" name="Casella di testo 88"/>
                <wp:cNvGraphicFramePr/>
                <a:graphic xmlns:a="http://schemas.openxmlformats.org/drawingml/2006/main">
                  <a:graphicData uri="http://schemas.microsoft.com/office/word/2010/wordprocessingShape">
                    <wps:wsp>
                      <wps:cNvSpPr txBox="1"/>
                      <wps:spPr>
                        <a:xfrm>
                          <a:off x="0" y="0"/>
                          <a:ext cx="251460" cy="251460"/>
                        </a:xfrm>
                        <a:prstGeom prst="rect">
                          <a:avLst/>
                        </a:prstGeom>
                        <a:solidFill>
                          <a:schemeClr val="lt1"/>
                        </a:solidFill>
                        <a:ln w="6350">
                          <a:solidFill>
                            <a:prstClr val="black"/>
                          </a:solidFill>
                        </a:ln>
                      </wps:spPr>
                      <wps:txbx>
                        <w:txbxContent>
                          <w:p w14:paraId="3EBD7142" w14:textId="77777777" w:rsidR="0049069B" w:rsidRPr="00DC3F24" w:rsidRDefault="0049069B" w:rsidP="0032097F">
                            <w:pPr>
                              <w:pStyle w:val="Nessunaspaziatura"/>
                              <w:rPr>
                                <w:b/>
                              </w:rPr>
                            </w:pPr>
                            <w:r>
                              <w:rPr>
                                <w:b/>
                              </w:rPr>
                              <w:t>c</w:t>
                            </w:r>
                            <w:r w:rsidRPr="00DC3F24">
                              <w:rPr>
                                <w:b/>
                                <w:noProof/>
                                <w:lang w:val="it-IT" w:eastAsia="it-IT"/>
                              </w:rPr>
                              <w:drawing>
                                <wp:inline distT="0" distB="0" distL="0" distR="0" wp14:anchorId="0F8B4AD9" wp14:editId="6DC331AF">
                                  <wp:extent cx="62230" cy="62230"/>
                                  <wp:effectExtent l="0" t="0" r="0" b="0"/>
                                  <wp:docPr id="71" name="Immagin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2230" cy="6223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40EA42" id="Casella di testo 88" o:spid="_x0000_s1068" type="#_x0000_t202" style="position:absolute;left:0;text-align:left;margin-left:305.55pt;margin-top:201.35pt;width:19.8pt;height:19.8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" fillcolor="white [3201]" strokeweight=".5pt">
                <v:textbox>
                  <w:txbxContent>
                    <w:p w14:paraId="3EBD7142" w14:textId="77777777" w:rsidR="0049069B" w:rsidRPr="00DC3F24" w:rsidRDefault="0049069B" w:rsidP="0032097F">
                      <w:pPr>
                        <w:pStyle w:val="Nessunaspaziatura"/>
                        <w:rPr>
                          <w:b/>
                        </w:rPr>
                      </w:pPr>
                      <w:r>
                        <w:rPr>
                          <w:b/>
                        </w:rPr>
                        <w:t>c</w:t>
                      </w:r>
                      <w:r w:rsidRPr="00DC3F24">
                        <w:rPr>
                          <w:b/>
                          <w:noProof/>
                          <w:lang w:val="it-IT" w:eastAsia="it-IT"/>
                        </w:rPr>
                        <w:drawing>
                          <wp:inline distT="0" distB="0" distL="0" distR="0" wp14:anchorId="0F8B4AD9" wp14:editId="6DC331AF">
                            <wp:extent cx="62230" cy="62230"/>
                            <wp:effectExtent l="0" t="0" r="0" b="0"/>
                            <wp:docPr id="71" name="Immagin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2230" cy="62230"/>
                                    </a:xfrm>
                                    <a:prstGeom prst="rect">
                                      <a:avLst/>
                                    </a:prstGeom>
                                    <a:noFill/>
                                    <a:ln>
                                      <a:noFill/>
                                    </a:ln>
                                  </pic:spPr>
                                </pic:pic>
                              </a:graphicData>
                            </a:graphic>
                          </wp:inline>
                        </w:drawing>
                      </w:r>
                    </w:p>
                  </w:txbxContent>
                </v:textbox>
              </v:shape>
            </w:pict>
          </mc:Fallback>
        </mc:AlternateContent>
      </w:r>
      <w:r w:rsidRPr="0032097F">
        <w:rPr>
          <w:noProof/>
          <w:lang w:val="it-IT" w:eastAsia="it-IT"/>
        </w:rPr>
        <w:drawing>
          <wp:anchor distT="0" distB="0" distL="114300" distR="114300" simplePos="0" relativeHeight="251972608" behindDoc="0" locked="0" layoutInCell="1" allowOverlap="1" wp14:anchorId="221ED998" wp14:editId="148E66ED">
            <wp:simplePos x="0" y="0"/>
            <wp:positionH relativeFrom="column">
              <wp:posOffset>2167255</wp:posOffset>
            </wp:positionH>
            <wp:positionV relativeFrom="paragraph">
              <wp:posOffset>2060470</wp:posOffset>
            </wp:positionV>
            <wp:extent cx="2159635" cy="1478915"/>
            <wp:effectExtent l="0" t="0" r="0" b="6985"/>
            <wp:wrapTopAndBottom/>
            <wp:docPr id="193"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2"/>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159635" cy="1478915"/>
                    </a:xfrm>
                    <a:prstGeom prst="rect">
                      <a:avLst/>
                    </a:prstGeom>
                  </pic:spPr>
                </pic:pic>
              </a:graphicData>
            </a:graphic>
          </wp:anchor>
        </w:drawing>
      </w:r>
      <w:r w:rsidR="00303381">
        <w:rPr>
          <w:lang w:val="it-IT"/>
        </w:rPr>
        <w:t xml:space="preserve">Attraverso l’utilizzo del </w:t>
      </w:r>
      <w:r w:rsidR="00F70CD5">
        <w:rPr>
          <w:lang w:val="it-IT"/>
        </w:rPr>
        <w:t>microscopio elettronico a scansione</w:t>
      </w:r>
      <w:r w:rsidR="00303381">
        <w:rPr>
          <w:lang w:val="it-IT"/>
        </w:rPr>
        <w:t>, è possibile studi</w:t>
      </w:r>
      <w:r w:rsidR="006B7275">
        <w:rPr>
          <w:lang w:val="it-IT"/>
        </w:rPr>
        <w:t>are la morfologia</w:t>
      </w:r>
      <w:r w:rsidR="00F70CD5">
        <w:rPr>
          <w:lang w:val="it-IT"/>
        </w:rPr>
        <w:t xml:space="preserve"> della schiuma di PU con</w:t>
      </w:r>
      <w:r w:rsidR="00D8482D">
        <w:rPr>
          <w:lang w:val="it-IT"/>
        </w:rPr>
        <w:t xml:space="preserve"> e senza</w:t>
      </w:r>
      <w:r w:rsidR="00F70CD5">
        <w:rPr>
          <w:lang w:val="it-IT"/>
        </w:rPr>
        <w:t xml:space="preserve"> rivestimento superficiale. </w:t>
      </w:r>
      <w:r w:rsidR="00CA00AD">
        <w:rPr>
          <w:lang w:val="it-IT"/>
        </w:rPr>
        <w:t xml:space="preserve">Si osserva </w:t>
      </w:r>
      <w:r w:rsidR="00BF04D6">
        <w:rPr>
          <w:lang w:val="it-IT"/>
        </w:rPr>
        <w:t>come</w:t>
      </w:r>
      <w:r w:rsidR="00CA00AD">
        <w:rPr>
          <w:lang w:val="it-IT"/>
        </w:rPr>
        <w:t xml:space="preserve"> l</w:t>
      </w:r>
      <w:r w:rsidR="00BF04D6">
        <w:rPr>
          <w:lang w:val="it-IT"/>
        </w:rPr>
        <w:t>a</w:t>
      </w:r>
      <w:r w:rsidR="00CA00AD">
        <w:rPr>
          <w:lang w:val="it-IT"/>
        </w:rPr>
        <w:t xml:space="preserve"> schium</w:t>
      </w:r>
      <w:r w:rsidR="00BF04D6">
        <w:rPr>
          <w:lang w:val="it-IT"/>
        </w:rPr>
        <w:t>a</w:t>
      </w:r>
      <w:r w:rsidR="00CA00AD">
        <w:rPr>
          <w:lang w:val="it-IT"/>
        </w:rPr>
        <w:t xml:space="preserve"> di PU presenta una tipica struttura a celle aperte interconnesse (</w:t>
      </w:r>
      <w:r w:rsidR="00CA00AD">
        <w:rPr>
          <w:i/>
          <w:lang w:val="it-IT"/>
        </w:rPr>
        <w:t>Figura 3.1</w:t>
      </w:r>
      <w:r w:rsidR="00137347">
        <w:rPr>
          <w:i/>
          <w:lang w:val="it-IT"/>
        </w:rPr>
        <w:t>7</w:t>
      </w:r>
      <w:r w:rsidR="00CA00AD">
        <w:rPr>
          <w:i/>
          <w:lang w:val="it-IT"/>
        </w:rPr>
        <w:t>)</w:t>
      </w:r>
      <w:r w:rsidR="00CA00AD">
        <w:rPr>
          <w:lang w:val="it-IT"/>
        </w:rPr>
        <w:t>, caratterizzata da una superficie cellulare liscia ed omogenea. Inoltre, ad alti ingra</w:t>
      </w:r>
      <w:r>
        <w:rPr>
          <w:lang w:val="it-IT"/>
        </w:rPr>
        <w:t>ndimenti (</w:t>
      </w:r>
      <w:r>
        <w:rPr>
          <w:i/>
          <w:lang w:val="it-IT"/>
        </w:rPr>
        <w:t xml:space="preserve">Figura 3.17 (b), (c)) </w:t>
      </w:r>
      <w:r w:rsidR="00CA00AD">
        <w:rPr>
          <w:lang w:val="it-IT"/>
        </w:rPr>
        <w:t>è possibile notare la presenza di sottili pellicole che chiudono alcune celle. Tale fenomeno è una conseguenza del processo di schiumatura, che non sempre porta alla formazione di celle aperte.</w:t>
      </w:r>
    </w:p>
    <w:p w14:paraId="2DCA4B75" w14:textId="5927D6D6" w:rsidR="00306DAC" w:rsidRDefault="00306DAC" w:rsidP="00306DAC">
      <w:pPr>
        <w:rPr>
          <w:lang w:val="it-IT"/>
        </w:rPr>
      </w:pPr>
      <w:r>
        <w:rPr>
          <w:lang w:val="it-IT"/>
        </w:rPr>
        <w:t>La microscopia elettronica a scansione è stata impiegata per caratterizzare la superficie delle schiume poliuretaniche dopo la deposizione della sospensione CNF/clay/</w:t>
      </w:r>
      <w:r w:rsidR="005B4679">
        <w:rPr>
          <w:lang w:val="it-IT"/>
        </w:rPr>
        <w:t>f</w:t>
      </w:r>
      <w:r>
        <w:rPr>
          <w:lang w:val="it-IT"/>
        </w:rPr>
        <w:t xml:space="preserve">itato sodico mediante tecnica </w:t>
      </w:r>
      <w:r w:rsidRPr="00AE6CEB">
        <w:rPr>
          <w:lang w:val="it-IT"/>
        </w:rPr>
        <w:t>layer by layer</w:t>
      </w:r>
      <w:r>
        <w:rPr>
          <w:i/>
          <w:lang w:val="it-IT"/>
        </w:rPr>
        <w:t xml:space="preserve">. </w:t>
      </w:r>
      <w:r>
        <w:rPr>
          <w:lang w:val="it-IT"/>
        </w:rPr>
        <w:t xml:space="preserve">La </w:t>
      </w:r>
      <w:r>
        <w:rPr>
          <w:i/>
          <w:lang w:val="it-IT"/>
        </w:rPr>
        <w:t>Figura 3.1</w:t>
      </w:r>
      <w:r w:rsidR="00137347">
        <w:rPr>
          <w:i/>
          <w:lang w:val="it-IT"/>
        </w:rPr>
        <w:t>8</w:t>
      </w:r>
      <w:r>
        <w:rPr>
          <w:i/>
          <w:lang w:val="it-IT"/>
        </w:rPr>
        <w:t xml:space="preserve"> </w:t>
      </w:r>
      <w:r>
        <w:rPr>
          <w:lang w:val="it-IT"/>
        </w:rPr>
        <w:t>mostra le micrografie a ingrandimenti 100</w:t>
      </w:r>
      <w:r w:rsidR="008D75F4">
        <w:rPr>
          <w:lang w:val="it-IT"/>
        </w:rPr>
        <w:t>X</w:t>
      </w:r>
      <w:r>
        <w:rPr>
          <w:lang w:val="it-IT"/>
        </w:rPr>
        <w:t xml:space="preserve"> dei diversi sistemi in esame, e sono riportati i dettagli del rivestimento grazie ad un ingrandimento 100K</w:t>
      </w:r>
      <w:r w:rsidR="008D75F4">
        <w:rPr>
          <w:lang w:val="it-IT"/>
        </w:rPr>
        <w:t>X</w:t>
      </w:r>
      <w:r>
        <w:rPr>
          <w:lang w:val="it-IT"/>
        </w:rPr>
        <w:t xml:space="preserve">. </w:t>
      </w:r>
    </w:p>
    <w:p w14:paraId="44BD8326" w14:textId="55445A0C" w:rsidR="001A64D4" w:rsidRDefault="00CA00AD" w:rsidP="006C0CD0">
      <w:pPr>
        <w:rPr>
          <w:lang w:val="it-IT"/>
        </w:rPr>
      </w:pPr>
      <w:r>
        <w:rPr>
          <w:lang w:val="it-IT"/>
        </w:rPr>
        <w:t xml:space="preserve"> </w:t>
      </w:r>
      <w:r w:rsidR="00306DAC">
        <w:rPr>
          <w:lang w:val="it-IT"/>
        </w:rPr>
        <w:t>S</w:t>
      </w:r>
      <w:r w:rsidR="00303381">
        <w:rPr>
          <w:lang w:val="it-IT"/>
        </w:rPr>
        <w:t xml:space="preserve">i può osservare </w:t>
      </w:r>
      <w:r w:rsidR="00F70CD5">
        <w:rPr>
          <w:lang w:val="it-IT"/>
        </w:rPr>
        <w:t xml:space="preserve">come la struttura cellulare originale del poliuretano non </w:t>
      </w:r>
      <w:r w:rsidR="00303381">
        <w:rPr>
          <w:lang w:val="it-IT"/>
        </w:rPr>
        <w:t>subisca modifiche</w:t>
      </w:r>
      <w:r w:rsidR="00F70CD5">
        <w:rPr>
          <w:lang w:val="it-IT"/>
        </w:rPr>
        <w:t xml:space="preserve"> impiegando la tecnica </w:t>
      </w:r>
      <w:r w:rsidR="00F70CD5" w:rsidRPr="00AE6CEB">
        <w:rPr>
          <w:lang w:val="it-IT"/>
        </w:rPr>
        <w:t>layer by layer</w:t>
      </w:r>
      <w:r w:rsidR="00EF4E87">
        <w:rPr>
          <w:i/>
          <w:lang w:val="it-IT"/>
        </w:rPr>
        <w:t xml:space="preserve"> </w:t>
      </w:r>
      <w:r w:rsidR="00EF4E87">
        <w:rPr>
          <w:lang w:val="it-IT"/>
        </w:rPr>
        <w:t>per la deposizione della sospensione</w:t>
      </w:r>
      <w:r w:rsidR="00F70CD5">
        <w:rPr>
          <w:i/>
          <w:lang w:val="it-IT"/>
        </w:rPr>
        <w:t>.</w:t>
      </w:r>
      <w:r w:rsidR="00EF4E87">
        <w:rPr>
          <w:i/>
          <w:lang w:val="it-IT"/>
        </w:rPr>
        <w:t xml:space="preserve"> </w:t>
      </w:r>
      <w:r w:rsidR="00EF4E87">
        <w:rPr>
          <w:lang w:val="it-IT"/>
        </w:rPr>
        <w:t xml:space="preserve">Infatti, è ben visibile la struttura a cella aperte </w:t>
      </w:r>
      <w:r w:rsidR="006B7275">
        <w:rPr>
          <w:lang w:val="it-IT"/>
        </w:rPr>
        <w:t xml:space="preserve">del PU, sebbene alcune celle si chiudano </w:t>
      </w:r>
      <w:r w:rsidR="00303381">
        <w:rPr>
          <w:lang w:val="it-IT"/>
        </w:rPr>
        <w:t>a causa</w:t>
      </w:r>
      <w:r w:rsidR="006B7275">
        <w:rPr>
          <w:lang w:val="it-IT"/>
        </w:rPr>
        <w:t xml:space="preserve"> del rivestimento.</w:t>
      </w:r>
      <w:r w:rsidR="00F70CD5">
        <w:rPr>
          <w:i/>
          <w:lang w:val="it-IT"/>
        </w:rPr>
        <w:t xml:space="preserve"> </w:t>
      </w:r>
      <w:r w:rsidR="00303381">
        <w:rPr>
          <w:lang w:val="it-IT"/>
        </w:rPr>
        <w:t xml:space="preserve">È interessante notare </w:t>
      </w:r>
      <w:r w:rsidR="00BF04D6">
        <w:rPr>
          <w:lang w:val="it-IT"/>
        </w:rPr>
        <w:t>come</w:t>
      </w:r>
      <w:r w:rsidR="00303381">
        <w:rPr>
          <w:lang w:val="it-IT"/>
        </w:rPr>
        <w:t xml:space="preserve"> il trattamento in stufa favorisce </w:t>
      </w:r>
      <w:r w:rsidR="006B7275">
        <w:rPr>
          <w:lang w:val="it-IT"/>
        </w:rPr>
        <w:t>un’adesione maggiore</w:t>
      </w:r>
      <w:r w:rsidR="00306DAC">
        <w:rPr>
          <w:lang w:val="it-IT"/>
        </w:rPr>
        <w:t xml:space="preserve"> del rivestimento sulla superficie della parete cellulare della schiuma, mentre il processo di liofilizzazione porta alla formazione</w:t>
      </w:r>
      <w:r w:rsidR="00BF04D6">
        <w:rPr>
          <w:lang w:val="it-IT"/>
        </w:rPr>
        <w:t xml:space="preserve"> della tipica struttura a fogli. Dovuta </w:t>
      </w:r>
      <w:r w:rsidR="00306DAC">
        <w:rPr>
          <w:lang w:val="it-IT"/>
        </w:rPr>
        <w:t>probabilmente alla presenza di acqua che durante la liofilizzazione è stata dapprima congelata e poi liofilizzata. La presenza dei cristalli potrebbe aver favorito l’interazione tra le particelle che compongono il coating</w:t>
      </w:r>
      <w:r w:rsidR="005F2C79">
        <w:rPr>
          <w:lang w:val="it-IT"/>
        </w:rPr>
        <w:t>, determinando la</w:t>
      </w:r>
      <w:r w:rsidR="00BF04D6">
        <w:rPr>
          <w:lang w:val="it-IT"/>
        </w:rPr>
        <w:t xml:space="preserve"> formazione </w:t>
      </w:r>
      <w:r w:rsidR="005F2C79">
        <w:rPr>
          <w:lang w:val="it-IT"/>
        </w:rPr>
        <w:t>della struttura</w:t>
      </w:r>
      <w:r w:rsidR="00306DAC">
        <w:rPr>
          <w:lang w:val="it-IT"/>
        </w:rPr>
        <w:t xml:space="preserve"> a foglietto. Di contro, i cristalli di acqua una volta sublimati hanno permesso di ottenere una struttura porosa</w:t>
      </w:r>
      <w:r w:rsidR="006B7275">
        <w:rPr>
          <w:lang w:val="it-IT"/>
        </w:rPr>
        <w:t xml:space="preserve">. </w:t>
      </w:r>
      <w:r w:rsidR="009538AE">
        <w:rPr>
          <w:lang w:val="it-IT"/>
        </w:rPr>
        <w:t xml:space="preserve">Inoltre, </w:t>
      </w:r>
      <w:r w:rsidR="00AF3FFD">
        <w:rPr>
          <w:lang w:val="it-IT"/>
        </w:rPr>
        <w:t>la sospensione</w:t>
      </w:r>
      <w:r w:rsidR="009538AE">
        <w:rPr>
          <w:lang w:val="it-IT"/>
        </w:rPr>
        <w:t xml:space="preserve"> CNF/</w:t>
      </w:r>
      <w:r w:rsidR="00306DAC">
        <w:rPr>
          <w:lang w:val="it-IT"/>
        </w:rPr>
        <w:t>clay/</w:t>
      </w:r>
      <w:r w:rsidR="005B4679">
        <w:rPr>
          <w:lang w:val="it-IT"/>
        </w:rPr>
        <w:t>f</w:t>
      </w:r>
      <w:r w:rsidR="00306DAC">
        <w:rPr>
          <w:lang w:val="it-IT"/>
        </w:rPr>
        <w:t>itato sodico</w:t>
      </w:r>
      <w:r w:rsidR="009538AE">
        <w:rPr>
          <w:lang w:val="it-IT"/>
        </w:rPr>
        <w:t xml:space="preserve"> </w:t>
      </w:r>
      <w:r w:rsidR="00AF3FFD">
        <w:rPr>
          <w:lang w:val="it-IT"/>
        </w:rPr>
        <w:t>non garantisce un rivestimento omogeneo delle pareti cellulari della schiuma, a causa della formazione</w:t>
      </w:r>
      <w:r w:rsidR="00306DAC">
        <w:rPr>
          <w:lang w:val="it-IT"/>
        </w:rPr>
        <w:t xml:space="preserve"> di aggregati tra le particelle.</w:t>
      </w:r>
    </w:p>
    <w:p w14:paraId="355D12C3" w14:textId="77777777" w:rsidR="001A64D4" w:rsidRDefault="001A64D4" w:rsidP="006C0CD0">
      <w:pPr>
        <w:rPr>
          <w:lang w:val="it-IT"/>
        </w:rPr>
      </w:pPr>
    </w:p>
    <w:p w14:paraId="4EA58108" w14:textId="77777777" w:rsidR="001A64D4" w:rsidRDefault="00306DAC" w:rsidP="006C0CD0">
      <w:pPr>
        <w:rPr>
          <w:lang w:val="it-IT"/>
        </w:rPr>
      </w:pPr>
      <w:r>
        <w:rPr>
          <w:noProof/>
          <w:lang w:val="it-IT" w:eastAsia="it-IT"/>
        </w:rPr>
        <w:lastRenderedPageBreak/>
        <mc:AlternateContent>
          <mc:Choice Requires="wps">
            <w:drawing>
              <wp:anchor distT="0" distB="0" distL="114300" distR="114300" simplePos="0" relativeHeight="252000256" behindDoc="1" locked="0" layoutInCell="1" allowOverlap="1" wp14:anchorId="360F493F" wp14:editId="0379C3BE">
                <wp:simplePos x="0" y="0"/>
                <wp:positionH relativeFrom="margin">
                  <wp:align>center</wp:align>
                </wp:positionH>
                <wp:positionV relativeFrom="paragraph">
                  <wp:posOffset>7186803</wp:posOffset>
                </wp:positionV>
                <wp:extent cx="5539740" cy="739140"/>
                <wp:effectExtent l="0" t="0" r="3810" b="3810"/>
                <wp:wrapTight wrapText="bothSides">
                  <wp:wrapPolygon edited="0">
                    <wp:start x="0" y="0"/>
                    <wp:lineTo x="0" y="21155"/>
                    <wp:lineTo x="21541" y="21155"/>
                    <wp:lineTo x="21541" y="0"/>
                    <wp:lineTo x="0" y="0"/>
                  </wp:wrapPolygon>
                </wp:wrapTight>
                <wp:docPr id="223" name="Casella di testo 223"/>
                <wp:cNvGraphicFramePr/>
                <a:graphic xmlns:a="http://schemas.openxmlformats.org/drawingml/2006/main">
                  <a:graphicData uri="http://schemas.microsoft.com/office/word/2010/wordprocessingShape">
                    <wps:wsp>
                      <wps:cNvSpPr txBox="1"/>
                      <wps:spPr>
                        <a:xfrm>
                          <a:off x="0" y="0"/>
                          <a:ext cx="5539740" cy="739140"/>
                        </a:xfrm>
                        <a:prstGeom prst="rect">
                          <a:avLst/>
                        </a:prstGeom>
                        <a:noFill/>
                        <a:ln>
                          <a:noFill/>
                        </a:ln>
                      </wps:spPr>
                      <wps:txbx>
                        <w:txbxContent>
                          <w:p w14:paraId="30C6D329" w14:textId="7CE058DF" w:rsidR="0049069B" w:rsidRPr="00D54EF6" w:rsidRDefault="0049069B" w:rsidP="00306DAC">
                            <w:pPr>
                              <w:pStyle w:val="Didascalia"/>
                              <w:jc w:val="center"/>
                              <w:rPr>
                                <w:color w:val="auto"/>
                                <w:sz w:val="22"/>
                                <w:szCs w:val="22"/>
                              </w:rPr>
                            </w:pPr>
                            <w:r w:rsidRPr="00EC6F75">
                              <w:rPr>
                                <w:b/>
                                <w:color w:val="auto"/>
                                <w:sz w:val="22"/>
                              </w:rPr>
                              <w:t>Figura 3.1</w:t>
                            </w:r>
                            <w:r>
                              <w:rPr>
                                <w:b/>
                                <w:color w:val="auto"/>
                                <w:sz w:val="22"/>
                              </w:rPr>
                              <w:t>8</w:t>
                            </w:r>
                            <w:r w:rsidRPr="00EC6F75">
                              <w:rPr>
                                <w:color w:val="auto"/>
                                <w:sz w:val="22"/>
                              </w:rPr>
                              <w:t xml:space="preserve"> </w:t>
                            </w:r>
                            <w:r w:rsidRPr="00D54EF6">
                              <w:rPr>
                                <w:i w:val="0"/>
                                <w:color w:val="auto"/>
                                <w:sz w:val="22"/>
                              </w:rPr>
                              <w:t>- Micrografia SEM a diversi ingrandimenti delle schiume di PU rivestite dalle sospensioni</w:t>
                            </w:r>
                            <w:r>
                              <w:rPr>
                                <w:i w:val="0"/>
                                <w:color w:val="auto"/>
                                <w:sz w:val="22"/>
                              </w:rPr>
                              <w:t xml:space="preserve"> CNF/laponite/fitato sodico (</w:t>
                            </w:r>
                            <w:r>
                              <w:rPr>
                                <w:color w:val="auto"/>
                                <w:sz w:val="22"/>
                              </w:rPr>
                              <w:t xml:space="preserve">a, b, c, d), </w:t>
                            </w:r>
                            <w:r>
                              <w:rPr>
                                <w:i w:val="0"/>
                                <w:color w:val="auto"/>
                                <w:sz w:val="22"/>
                              </w:rPr>
                              <w:t>CNF/MMT/fitato sodico (</w:t>
                            </w:r>
                            <w:r>
                              <w:rPr>
                                <w:color w:val="auto"/>
                                <w:sz w:val="22"/>
                              </w:rPr>
                              <w:t>e, f, g, h</w:t>
                            </w:r>
                            <w:r>
                              <w:rPr>
                                <w:i w:val="0"/>
                                <w:color w:val="auto"/>
                                <w:sz w:val="22"/>
                              </w:rPr>
                              <w:t>), CNF/sepiolite/fitato sodico (</w:t>
                            </w:r>
                            <w:r>
                              <w:rPr>
                                <w:color w:val="auto"/>
                                <w:sz w:val="22"/>
                              </w:rPr>
                              <w:t>i, l, m, n)</w:t>
                            </w:r>
                          </w:p>
                          <w:p w14:paraId="569FA535" w14:textId="77777777" w:rsidR="0049069B" w:rsidRPr="00AF2602" w:rsidRDefault="0049069B" w:rsidP="00306DAC">
                            <w:pPr>
                              <w:pStyle w:val="Nessunaspaziatura"/>
                              <w:rPr>
                                <w:noProof/>
                                <w:sz w:val="22"/>
                                <w:lang w:val="it-I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0F493F" id="Casella di testo 223" o:spid="_x0000_s1069" type="#_x0000_t202" style="position:absolute;left:0;text-align:left;margin-left:0;margin-top:565.9pt;width:436.2pt;height:58.2pt;z-index:-25131622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" filled="f" stroked="f">
                <v:textbox inset="0,0,0,0">
                  <w:txbxContent>
                    <w:p w14:paraId="30C6D329" w14:textId="7CE058DF" w:rsidR="0049069B" w:rsidRPr="00D54EF6" w:rsidRDefault="0049069B" w:rsidP="00306DAC">
                      <w:pPr>
                        <w:pStyle w:val="Didascalia"/>
                        <w:jc w:val="center"/>
                        <w:rPr>
                          <w:color w:val="auto"/>
                          <w:sz w:val="22"/>
                          <w:szCs w:val="22"/>
                        </w:rPr>
                      </w:pPr>
                      <w:r w:rsidRPr="00EC6F75">
                        <w:rPr>
                          <w:b/>
                          <w:color w:val="auto"/>
                          <w:sz w:val="22"/>
                        </w:rPr>
                        <w:t>Figura 3.1</w:t>
                      </w:r>
                      <w:r>
                        <w:rPr>
                          <w:b/>
                          <w:color w:val="auto"/>
                          <w:sz w:val="22"/>
                        </w:rPr>
                        <w:t>8</w:t>
                      </w:r>
                      <w:r w:rsidRPr="00EC6F75">
                        <w:rPr>
                          <w:color w:val="auto"/>
                          <w:sz w:val="22"/>
                        </w:rPr>
                        <w:t xml:space="preserve"> </w:t>
                      </w:r>
                      <w:r w:rsidRPr="00D54EF6">
                        <w:rPr>
                          <w:i w:val="0"/>
                          <w:color w:val="auto"/>
                          <w:sz w:val="22"/>
                        </w:rPr>
                        <w:t>- Micrografia SEM a diversi ingrandimenti delle schiume di PU rivestite dalle sospensioni</w:t>
                      </w:r>
                      <w:r>
                        <w:rPr>
                          <w:i w:val="0"/>
                          <w:color w:val="auto"/>
                          <w:sz w:val="22"/>
                        </w:rPr>
                        <w:t xml:space="preserve"> CNF/laponite/fitato sodico (</w:t>
                      </w:r>
                      <w:r>
                        <w:rPr>
                          <w:color w:val="auto"/>
                          <w:sz w:val="22"/>
                        </w:rPr>
                        <w:t xml:space="preserve">a, b, c, d), </w:t>
                      </w:r>
                      <w:r>
                        <w:rPr>
                          <w:i w:val="0"/>
                          <w:color w:val="auto"/>
                          <w:sz w:val="22"/>
                        </w:rPr>
                        <w:t>CNF/MMT/fitato sodico (</w:t>
                      </w:r>
                      <w:r>
                        <w:rPr>
                          <w:color w:val="auto"/>
                          <w:sz w:val="22"/>
                        </w:rPr>
                        <w:t>e, f, g, h</w:t>
                      </w:r>
                      <w:r>
                        <w:rPr>
                          <w:i w:val="0"/>
                          <w:color w:val="auto"/>
                          <w:sz w:val="22"/>
                        </w:rPr>
                        <w:t>), CNF/sepiolite/fitato sodico (</w:t>
                      </w:r>
                      <w:r>
                        <w:rPr>
                          <w:color w:val="auto"/>
                          <w:sz w:val="22"/>
                        </w:rPr>
                        <w:t>i, l, m, n)</w:t>
                      </w:r>
                    </w:p>
                    <w:p w14:paraId="569FA535" w14:textId="77777777" w:rsidR="0049069B" w:rsidRPr="00AF2602" w:rsidRDefault="0049069B" w:rsidP="00306DAC">
                      <w:pPr>
                        <w:pStyle w:val="Nessunaspaziatura"/>
                        <w:rPr>
                          <w:noProof/>
                          <w:sz w:val="22"/>
                          <w:lang w:val="it-IT"/>
                        </w:rPr>
                      </w:pPr>
                    </w:p>
                  </w:txbxContent>
                </v:textbox>
                <w10:wrap type="tight" anchorx="margin"/>
              </v:shape>
            </w:pict>
          </mc:Fallback>
        </mc:AlternateContent>
      </w:r>
    </w:p>
    <w:tbl>
      <w:tblPr>
        <w:tblStyle w:val="Grigliatabella6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6"/>
        <w:gridCol w:w="4416"/>
      </w:tblGrid>
      <w:tr w:rsidR="00306DAC" w:rsidRPr="009C7019" w14:paraId="4C3BA02D" w14:textId="77777777" w:rsidTr="00BB4295">
        <w:trPr>
          <w:trHeight w:val="397"/>
          <w:jc w:val="center"/>
        </w:trPr>
        <w:tc>
          <w:tcPr>
            <w:tcW w:w="0" w:type="auto"/>
            <w:tcBorders>
              <w:top w:val="single" w:sz="8" w:space="0" w:color="auto"/>
              <w:bottom w:val="single" w:sz="8" w:space="0" w:color="auto"/>
            </w:tcBorders>
            <w:vAlign w:val="center"/>
          </w:tcPr>
          <w:p w14:paraId="3E53E09B" w14:textId="0B0417DC" w:rsidR="00306DAC" w:rsidRPr="00306DAC" w:rsidRDefault="00306DAC" w:rsidP="009C5F06">
            <w:pPr>
              <w:spacing w:before="0" w:after="0" w:line="240" w:lineRule="auto"/>
              <w:ind w:firstLine="0"/>
              <w:jc w:val="center"/>
              <w:rPr>
                <w:rFonts w:cs="Times New Roman"/>
                <w:b/>
                <w:szCs w:val="24"/>
                <w:lang w:val="it-IT"/>
              </w:rPr>
            </w:pPr>
            <w:r w:rsidRPr="00306DAC">
              <w:rPr>
                <w:rFonts w:cs="Times New Roman"/>
                <w:b/>
                <w:szCs w:val="24"/>
                <w:lang w:val="it-IT"/>
              </w:rPr>
              <w:t>PU_CNF/</w:t>
            </w:r>
            <w:r w:rsidR="009C5F06">
              <w:rPr>
                <w:rFonts w:cs="Times New Roman"/>
                <w:b/>
                <w:szCs w:val="24"/>
                <w:lang w:val="it-IT"/>
              </w:rPr>
              <w:t>laponite</w:t>
            </w:r>
            <w:r w:rsidRPr="00306DAC">
              <w:rPr>
                <w:rFonts w:cs="Times New Roman"/>
                <w:b/>
                <w:szCs w:val="24"/>
                <w:lang w:val="it-IT"/>
              </w:rPr>
              <w:t>/</w:t>
            </w:r>
            <w:r w:rsidRPr="00306DAC">
              <w:rPr>
                <w:rFonts w:cs="Times New Roman"/>
                <w:b/>
                <w:szCs w:val="24"/>
                <w:lang w:val="it-IT"/>
              </w:rPr>
              <w:br/>
            </w:r>
            <w:r w:rsidR="009C5F06">
              <w:rPr>
                <w:rFonts w:cs="Times New Roman"/>
                <w:b/>
                <w:szCs w:val="24"/>
                <w:lang w:val="it-IT"/>
              </w:rPr>
              <w:t>f</w:t>
            </w:r>
            <w:r w:rsidRPr="00306DAC">
              <w:rPr>
                <w:rFonts w:cs="Times New Roman"/>
                <w:b/>
                <w:szCs w:val="24"/>
                <w:lang w:val="it-IT"/>
              </w:rPr>
              <w:t xml:space="preserve">itato </w:t>
            </w:r>
            <w:proofErr w:type="spellStart"/>
            <w:r w:rsidRPr="00306DAC">
              <w:rPr>
                <w:rFonts w:cs="Times New Roman"/>
                <w:b/>
                <w:szCs w:val="24"/>
                <w:lang w:val="it-IT"/>
              </w:rPr>
              <w:t>sodico_Stufa</w:t>
            </w:r>
            <w:proofErr w:type="spellEnd"/>
          </w:p>
        </w:tc>
        <w:tc>
          <w:tcPr>
            <w:tcW w:w="4416" w:type="dxa"/>
            <w:tcBorders>
              <w:top w:val="single" w:sz="8" w:space="0" w:color="auto"/>
              <w:bottom w:val="single" w:sz="8" w:space="0" w:color="auto"/>
            </w:tcBorders>
            <w:vAlign w:val="center"/>
          </w:tcPr>
          <w:p w14:paraId="32DC65D6" w14:textId="6C419D66" w:rsidR="00306DAC" w:rsidRPr="00306DAC" w:rsidRDefault="00306DAC" w:rsidP="009C5F06">
            <w:pPr>
              <w:spacing w:before="0" w:after="0" w:line="240" w:lineRule="auto"/>
              <w:ind w:left="0" w:firstLine="0"/>
              <w:jc w:val="center"/>
              <w:rPr>
                <w:rFonts w:cs="Times New Roman"/>
                <w:b/>
                <w:szCs w:val="24"/>
                <w:lang w:val="it-IT"/>
              </w:rPr>
            </w:pPr>
            <w:r w:rsidRPr="00306DAC">
              <w:rPr>
                <w:rFonts w:cs="Times New Roman"/>
                <w:b/>
                <w:szCs w:val="24"/>
                <w:lang w:val="it-IT"/>
              </w:rPr>
              <w:t>PU_CNF/</w:t>
            </w:r>
            <w:r w:rsidR="009C5F06">
              <w:rPr>
                <w:rFonts w:cs="Times New Roman"/>
                <w:b/>
                <w:szCs w:val="24"/>
                <w:lang w:val="it-IT"/>
              </w:rPr>
              <w:t>laponite</w:t>
            </w:r>
            <w:r w:rsidRPr="00306DAC">
              <w:rPr>
                <w:rFonts w:cs="Times New Roman"/>
                <w:b/>
                <w:szCs w:val="24"/>
                <w:lang w:val="it-IT"/>
              </w:rPr>
              <w:t>/</w:t>
            </w:r>
            <w:r w:rsidRPr="00306DAC">
              <w:rPr>
                <w:rFonts w:cs="Times New Roman"/>
                <w:b/>
                <w:szCs w:val="24"/>
                <w:lang w:val="it-IT"/>
              </w:rPr>
              <w:br/>
            </w:r>
            <w:r w:rsidR="009C5F06">
              <w:rPr>
                <w:rFonts w:cs="Times New Roman"/>
                <w:b/>
                <w:szCs w:val="24"/>
                <w:lang w:val="it-IT"/>
              </w:rPr>
              <w:t>f</w:t>
            </w:r>
            <w:r w:rsidRPr="00306DAC">
              <w:rPr>
                <w:rFonts w:cs="Times New Roman"/>
                <w:b/>
                <w:szCs w:val="24"/>
                <w:lang w:val="it-IT"/>
              </w:rPr>
              <w:t xml:space="preserve">itato </w:t>
            </w:r>
            <w:proofErr w:type="spellStart"/>
            <w:r w:rsidRPr="00306DAC">
              <w:rPr>
                <w:rFonts w:cs="Times New Roman"/>
                <w:b/>
                <w:szCs w:val="24"/>
                <w:lang w:val="it-IT"/>
              </w:rPr>
              <w:t>sodico_Liofilizzata</w:t>
            </w:r>
            <w:proofErr w:type="spellEnd"/>
          </w:p>
        </w:tc>
      </w:tr>
      <w:tr w:rsidR="00306DAC" w:rsidRPr="00306DAC" w14:paraId="0EC9BC3F" w14:textId="77777777" w:rsidTr="00BB4295">
        <w:trPr>
          <w:trHeight w:val="397"/>
          <w:jc w:val="center"/>
        </w:trPr>
        <w:tc>
          <w:tcPr>
            <w:tcW w:w="0" w:type="auto"/>
            <w:tcBorders>
              <w:top w:val="single" w:sz="8" w:space="0" w:color="auto"/>
              <w:bottom w:val="single" w:sz="8" w:space="0" w:color="auto"/>
            </w:tcBorders>
            <w:vAlign w:val="center"/>
          </w:tcPr>
          <w:p w14:paraId="267CCB98" w14:textId="77777777" w:rsidR="00306DAC" w:rsidRPr="00306DAC" w:rsidRDefault="00306DAC" w:rsidP="00306DAC">
            <w:pPr>
              <w:spacing w:before="0" w:after="0" w:line="240" w:lineRule="auto"/>
              <w:ind w:left="0" w:firstLine="0"/>
              <w:jc w:val="center"/>
              <w:rPr>
                <w:rFonts w:cs="Times New Roman"/>
                <w:szCs w:val="24"/>
                <w:lang w:val="it-IT"/>
              </w:rPr>
            </w:pPr>
            <w:r w:rsidRPr="00306DAC">
              <w:rPr>
                <w:rFonts w:cs="Times New Roman"/>
                <w:noProof/>
                <w:szCs w:val="24"/>
                <w:lang w:val="it-IT" w:eastAsia="it-IT"/>
              </w:rPr>
              <w:drawing>
                <wp:inline distT="0" distB="0" distL="0" distR="0" wp14:anchorId="7156F8EE" wp14:editId="3098C968">
                  <wp:extent cx="2664000" cy="1830100"/>
                  <wp:effectExtent l="0" t="0" r="3175" b="0"/>
                  <wp:docPr id="217" name="Immagin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CNF_Laponite_stufa.jpg"/>
                          <pic:cNvPicPr/>
                        </pic:nvPicPr>
                        <pic:blipFill>
                          <a:blip r:embed="rId61">
                            <a:extLst>
                              <a:ext uri="{28A0092B-C50C-407E-A947-70E740481C1C}">
                                <a14:useLocalDpi xmlns:a14="http://schemas.microsoft.com/office/drawing/2010/main" val="0"/>
                              </a:ext>
                            </a:extLst>
                          </a:blip>
                          <a:stretch>
                            <a:fillRect/>
                          </a:stretch>
                        </pic:blipFill>
                        <pic:spPr>
                          <a:xfrm>
                            <a:off x="0" y="0"/>
                            <a:ext cx="2664000" cy="1830100"/>
                          </a:xfrm>
                          <a:prstGeom prst="rect">
                            <a:avLst/>
                          </a:prstGeom>
                        </pic:spPr>
                      </pic:pic>
                    </a:graphicData>
                  </a:graphic>
                </wp:inline>
              </w:drawing>
            </w:r>
          </w:p>
        </w:tc>
        <w:tc>
          <w:tcPr>
            <w:tcW w:w="4416" w:type="dxa"/>
            <w:tcBorders>
              <w:top w:val="single" w:sz="8" w:space="0" w:color="auto"/>
              <w:bottom w:val="single" w:sz="8" w:space="0" w:color="auto"/>
            </w:tcBorders>
            <w:vAlign w:val="center"/>
          </w:tcPr>
          <w:p w14:paraId="1C9B599E" w14:textId="77777777" w:rsidR="00306DAC" w:rsidRPr="00306DAC" w:rsidRDefault="00306DAC" w:rsidP="00306DAC">
            <w:pPr>
              <w:spacing w:before="0" w:after="0" w:line="240" w:lineRule="auto"/>
              <w:ind w:left="0" w:firstLine="0"/>
              <w:jc w:val="center"/>
              <w:rPr>
                <w:rFonts w:cs="Times New Roman"/>
                <w:szCs w:val="24"/>
                <w:lang w:val="it-IT"/>
              </w:rPr>
            </w:pPr>
            <w:r w:rsidRPr="00306DAC">
              <w:rPr>
                <w:rFonts w:cs="Times New Roman"/>
                <w:noProof/>
                <w:szCs w:val="24"/>
                <w:lang w:val="it-IT" w:eastAsia="it-IT"/>
              </w:rPr>
              <w:drawing>
                <wp:inline distT="0" distB="0" distL="0" distR="0" wp14:anchorId="707379DD" wp14:editId="19170062">
                  <wp:extent cx="2661457" cy="1830101"/>
                  <wp:effectExtent l="0" t="0" r="5715" b="0"/>
                  <wp:docPr id="218" name="Immagin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CNF_Laponite_liof.jpg"/>
                          <pic:cNvPicPr/>
                        </pic:nvPicPr>
                        <pic:blipFill>
                          <a:blip r:embed="rId62">
                            <a:extLst>
                              <a:ext uri="{28A0092B-C50C-407E-A947-70E740481C1C}">
                                <a14:useLocalDpi xmlns:a14="http://schemas.microsoft.com/office/drawing/2010/main" val="0"/>
                              </a:ext>
                            </a:extLst>
                          </a:blip>
                          <a:stretch>
                            <a:fillRect/>
                          </a:stretch>
                        </pic:blipFill>
                        <pic:spPr>
                          <a:xfrm>
                            <a:off x="0" y="0"/>
                            <a:ext cx="2661457" cy="1830101"/>
                          </a:xfrm>
                          <a:prstGeom prst="rect">
                            <a:avLst/>
                          </a:prstGeom>
                        </pic:spPr>
                      </pic:pic>
                    </a:graphicData>
                  </a:graphic>
                </wp:inline>
              </w:drawing>
            </w:r>
          </w:p>
        </w:tc>
      </w:tr>
      <w:tr w:rsidR="00306DAC" w:rsidRPr="009C7019" w14:paraId="362B6A5C" w14:textId="77777777" w:rsidTr="00BB4295">
        <w:trPr>
          <w:trHeight w:val="340"/>
          <w:jc w:val="center"/>
        </w:trPr>
        <w:tc>
          <w:tcPr>
            <w:tcW w:w="0" w:type="auto"/>
            <w:tcBorders>
              <w:top w:val="single" w:sz="8" w:space="0" w:color="auto"/>
              <w:bottom w:val="single" w:sz="8" w:space="0" w:color="auto"/>
            </w:tcBorders>
            <w:vAlign w:val="center"/>
          </w:tcPr>
          <w:p w14:paraId="6C47790D" w14:textId="0A4E6BE9" w:rsidR="00306DAC" w:rsidRPr="00306DAC" w:rsidRDefault="00306DAC" w:rsidP="009C5F06">
            <w:pPr>
              <w:spacing w:before="0" w:after="0" w:line="240" w:lineRule="auto"/>
              <w:ind w:left="0" w:firstLine="0"/>
              <w:jc w:val="center"/>
              <w:rPr>
                <w:rFonts w:cs="Times New Roman"/>
                <w:b/>
                <w:szCs w:val="24"/>
                <w:lang w:val="it-IT"/>
              </w:rPr>
            </w:pPr>
            <w:r w:rsidRPr="00306DAC">
              <w:rPr>
                <w:rFonts w:cs="Times New Roman"/>
                <w:b/>
                <w:szCs w:val="24"/>
                <w:lang w:val="it-IT"/>
              </w:rPr>
              <w:t>PU_CNF/MMT/</w:t>
            </w:r>
            <w:r w:rsidRPr="00306DAC">
              <w:rPr>
                <w:rFonts w:cs="Times New Roman"/>
                <w:b/>
                <w:szCs w:val="24"/>
                <w:lang w:val="it-IT"/>
              </w:rPr>
              <w:br/>
            </w:r>
            <w:r w:rsidR="009C5F06">
              <w:rPr>
                <w:rFonts w:cs="Times New Roman"/>
                <w:b/>
                <w:szCs w:val="24"/>
                <w:lang w:val="it-IT"/>
              </w:rPr>
              <w:t>f</w:t>
            </w:r>
            <w:r w:rsidRPr="00306DAC">
              <w:rPr>
                <w:rFonts w:cs="Times New Roman"/>
                <w:b/>
                <w:szCs w:val="24"/>
                <w:lang w:val="it-IT"/>
              </w:rPr>
              <w:t xml:space="preserve">itato </w:t>
            </w:r>
            <w:proofErr w:type="spellStart"/>
            <w:r w:rsidRPr="00306DAC">
              <w:rPr>
                <w:rFonts w:cs="Times New Roman"/>
                <w:b/>
                <w:szCs w:val="24"/>
                <w:lang w:val="it-IT"/>
              </w:rPr>
              <w:t>sodico_Stufa</w:t>
            </w:r>
            <w:proofErr w:type="spellEnd"/>
          </w:p>
        </w:tc>
        <w:tc>
          <w:tcPr>
            <w:tcW w:w="4416" w:type="dxa"/>
            <w:tcBorders>
              <w:top w:val="single" w:sz="8" w:space="0" w:color="auto"/>
              <w:bottom w:val="single" w:sz="8" w:space="0" w:color="auto"/>
            </w:tcBorders>
            <w:vAlign w:val="center"/>
          </w:tcPr>
          <w:p w14:paraId="0CFBE275" w14:textId="68C1612A" w:rsidR="00306DAC" w:rsidRPr="00306DAC" w:rsidRDefault="00306DAC" w:rsidP="009C5F06">
            <w:pPr>
              <w:spacing w:before="0" w:after="0" w:line="240" w:lineRule="auto"/>
              <w:ind w:left="0" w:firstLine="0"/>
              <w:jc w:val="center"/>
              <w:rPr>
                <w:rFonts w:cs="Times New Roman"/>
                <w:b/>
                <w:szCs w:val="24"/>
                <w:lang w:val="it-IT"/>
              </w:rPr>
            </w:pPr>
            <w:r w:rsidRPr="00306DAC">
              <w:rPr>
                <w:rFonts w:cs="Times New Roman"/>
                <w:b/>
                <w:szCs w:val="24"/>
                <w:lang w:val="it-IT"/>
              </w:rPr>
              <w:t>PU_CNF/MMT/</w:t>
            </w:r>
            <w:r w:rsidRPr="00306DAC">
              <w:rPr>
                <w:rFonts w:cs="Times New Roman"/>
                <w:b/>
                <w:szCs w:val="24"/>
                <w:lang w:val="it-IT"/>
              </w:rPr>
              <w:br/>
            </w:r>
            <w:r w:rsidR="009C5F06">
              <w:rPr>
                <w:rFonts w:cs="Times New Roman"/>
                <w:b/>
                <w:szCs w:val="24"/>
                <w:lang w:val="it-IT"/>
              </w:rPr>
              <w:t>f</w:t>
            </w:r>
            <w:r w:rsidRPr="00306DAC">
              <w:rPr>
                <w:rFonts w:cs="Times New Roman"/>
                <w:b/>
                <w:szCs w:val="24"/>
                <w:lang w:val="it-IT"/>
              </w:rPr>
              <w:t xml:space="preserve">itato </w:t>
            </w:r>
            <w:proofErr w:type="spellStart"/>
            <w:r w:rsidRPr="00306DAC">
              <w:rPr>
                <w:rFonts w:cs="Times New Roman"/>
                <w:b/>
                <w:szCs w:val="24"/>
                <w:lang w:val="it-IT"/>
              </w:rPr>
              <w:t>sodico_Liofilizzata</w:t>
            </w:r>
            <w:proofErr w:type="spellEnd"/>
          </w:p>
        </w:tc>
      </w:tr>
      <w:tr w:rsidR="00306DAC" w:rsidRPr="00306DAC" w14:paraId="632838A7" w14:textId="77777777" w:rsidTr="00BB4295">
        <w:trPr>
          <w:trHeight w:val="340"/>
          <w:jc w:val="center"/>
        </w:trPr>
        <w:tc>
          <w:tcPr>
            <w:tcW w:w="0" w:type="auto"/>
            <w:tcBorders>
              <w:top w:val="single" w:sz="8" w:space="0" w:color="auto"/>
              <w:bottom w:val="single" w:sz="4" w:space="0" w:color="auto"/>
            </w:tcBorders>
            <w:vAlign w:val="center"/>
          </w:tcPr>
          <w:p w14:paraId="3A9C2CAE" w14:textId="77777777" w:rsidR="00306DAC" w:rsidRPr="00306DAC" w:rsidRDefault="00306DAC" w:rsidP="00306DAC">
            <w:pPr>
              <w:spacing w:before="0" w:after="0" w:line="240" w:lineRule="auto"/>
              <w:ind w:left="0" w:firstLine="0"/>
              <w:jc w:val="center"/>
              <w:rPr>
                <w:rFonts w:cs="Times New Roman"/>
                <w:b/>
                <w:szCs w:val="24"/>
                <w:lang w:val="it-IT"/>
              </w:rPr>
            </w:pPr>
            <w:r w:rsidRPr="00306DAC">
              <w:rPr>
                <w:rFonts w:cs="Times New Roman"/>
                <w:b/>
                <w:noProof/>
                <w:szCs w:val="24"/>
                <w:lang w:val="it-IT" w:eastAsia="it-IT"/>
              </w:rPr>
              <w:drawing>
                <wp:inline distT="0" distB="0" distL="0" distR="0" wp14:anchorId="22767510" wp14:editId="3575A8E6">
                  <wp:extent cx="2664000" cy="1841708"/>
                  <wp:effectExtent l="0" t="0" r="3175" b="6350"/>
                  <wp:docPr id="219" name="Immagin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CNF_Halloysite_stufa.jpg"/>
                          <pic:cNvPicPr/>
                        </pic:nvPicPr>
                        <pic:blipFill>
                          <a:blip r:embed="rId63">
                            <a:extLst>
                              <a:ext uri="{28A0092B-C50C-407E-A947-70E740481C1C}">
                                <a14:useLocalDpi xmlns:a14="http://schemas.microsoft.com/office/drawing/2010/main" val="0"/>
                              </a:ext>
                            </a:extLst>
                          </a:blip>
                          <a:stretch>
                            <a:fillRect/>
                          </a:stretch>
                        </pic:blipFill>
                        <pic:spPr>
                          <a:xfrm>
                            <a:off x="0" y="0"/>
                            <a:ext cx="2664000" cy="1841708"/>
                          </a:xfrm>
                          <a:prstGeom prst="rect">
                            <a:avLst/>
                          </a:prstGeom>
                        </pic:spPr>
                      </pic:pic>
                    </a:graphicData>
                  </a:graphic>
                </wp:inline>
              </w:drawing>
            </w:r>
          </w:p>
        </w:tc>
        <w:tc>
          <w:tcPr>
            <w:tcW w:w="4416" w:type="dxa"/>
            <w:tcBorders>
              <w:top w:val="single" w:sz="8" w:space="0" w:color="auto"/>
              <w:bottom w:val="single" w:sz="4" w:space="0" w:color="auto"/>
            </w:tcBorders>
            <w:vAlign w:val="center"/>
          </w:tcPr>
          <w:p w14:paraId="146AE036" w14:textId="77777777" w:rsidR="00306DAC" w:rsidRPr="00306DAC" w:rsidRDefault="00306DAC" w:rsidP="00306DAC">
            <w:pPr>
              <w:spacing w:before="0" w:after="0" w:line="240" w:lineRule="auto"/>
              <w:ind w:left="0" w:firstLine="0"/>
              <w:jc w:val="center"/>
              <w:rPr>
                <w:rFonts w:cs="Times New Roman"/>
                <w:b/>
                <w:szCs w:val="24"/>
                <w:lang w:val="it-IT"/>
              </w:rPr>
            </w:pPr>
            <w:r w:rsidRPr="00306DAC">
              <w:rPr>
                <w:rFonts w:cs="Times New Roman"/>
                <w:b/>
                <w:noProof/>
                <w:szCs w:val="24"/>
                <w:lang w:val="it-IT" w:eastAsia="it-IT"/>
              </w:rPr>
              <w:drawing>
                <wp:inline distT="0" distB="0" distL="0" distR="0" wp14:anchorId="7DDD6155" wp14:editId="30EBFBA8">
                  <wp:extent cx="2660940" cy="1835324"/>
                  <wp:effectExtent l="0" t="0" r="6350" b="0"/>
                  <wp:docPr id="220" name="Immagin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CNF_Halloysite_liofilizzatore.jpg"/>
                          <pic:cNvPicPr/>
                        </pic:nvPicPr>
                        <pic:blipFill>
                          <a:blip r:embed="rId64">
                            <a:extLst>
                              <a:ext uri="{28A0092B-C50C-407E-A947-70E740481C1C}">
                                <a14:useLocalDpi xmlns:a14="http://schemas.microsoft.com/office/drawing/2010/main" val="0"/>
                              </a:ext>
                            </a:extLst>
                          </a:blip>
                          <a:stretch>
                            <a:fillRect/>
                          </a:stretch>
                        </pic:blipFill>
                        <pic:spPr>
                          <a:xfrm>
                            <a:off x="0" y="0"/>
                            <a:ext cx="2660940" cy="1835324"/>
                          </a:xfrm>
                          <a:prstGeom prst="rect">
                            <a:avLst/>
                          </a:prstGeom>
                        </pic:spPr>
                      </pic:pic>
                    </a:graphicData>
                  </a:graphic>
                </wp:inline>
              </w:drawing>
            </w:r>
          </w:p>
        </w:tc>
      </w:tr>
      <w:tr w:rsidR="00306DAC" w:rsidRPr="009C7019" w14:paraId="215D87C6" w14:textId="77777777" w:rsidTr="00BB4295">
        <w:trPr>
          <w:trHeight w:val="340"/>
          <w:jc w:val="center"/>
        </w:trPr>
        <w:tc>
          <w:tcPr>
            <w:tcW w:w="0" w:type="auto"/>
            <w:tcBorders>
              <w:top w:val="single" w:sz="4" w:space="0" w:color="auto"/>
              <w:bottom w:val="single" w:sz="4" w:space="0" w:color="auto"/>
            </w:tcBorders>
            <w:vAlign w:val="center"/>
          </w:tcPr>
          <w:p w14:paraId="191251FC" w14:textId="1B14ED89" w:rsidR="00306DAC" w:rsidRPr="00306DAC" w:rsidRDefault="00306DAC" w:rsidP="009C5F06">
            <w:pPr>
              <w:spacing w:before="0" w:after="0" w:line="240" w:lineRule="auto"/>
              <w:ind w:left="0" w:firstLine="0"/>
              <w:jc w:val="center"/>
              <w:rPr>
                <w:rFonts w:cs="Times New Roman"/>
                <w:b/>
                <w:noProof/>
                <w:szCs w:val="24"/>
                <w:lang w:val="it-IT" w:eastAsia="it-IT"/>
              </w:rPr>
            </w:pPr>
            <w:r w:rsidRPr="00306DAC">
              <w:rPr>
                <w:rFonts w:cs="Times New Roman"/>
                <w:b/>
                <w:szCs w:val="24"/>
                <w:lang w:val="it-IT"/>
              </w:rPr>
              <w:t>PU_CNF/</w:t>
            </w:r>
            <w:r w:rsidR="009C5F06">
              <w:rPr>
                <w:rFonts w:cs="Times New Roman"/>
                <w:b/>
                <w:szCs w:val="24"/>
                <w:lang w:val="it-IT"/>
              </w:rPr>
              <w:t>sepiolite</w:t>
            </w:r>
            <w:r w:rsidRPr="00306DAC">
              <w:rPr>
                <w:rFonts w:cs="Times New Roman"/>
                <w:b/>
                <w:szCs w:val="24"/>
                <w:lang w:val="it-IT"/>
              </w:rPr>
              <w:t>/</w:t>
            </w:r>
            <w:r w:rsidRPr="00306DAC">
              <w:rPr>
                <w:rFonts w:cs="Times New Roman"/>
                <w:b/>
                <w:szCs w:val="24"/>
                <w:lang w:val="it-IT"/>
              </w:rPr>
              <w:br/>
            </w:r>
            <w:r w:rsidR="009C5F06">
              <w:rPr>
                <w:rFonts w:cs="Times New Roman"/>
                <w:b/>
                <w:szCs w:val="24"/>
                <w:lang w:val="it-IT"/>
              </w:rPr>
              <w:t>f</w:t>
            </w:r>
            <w:r w:rsidRPr="00306DAC">
              <w:rPr>
                <w:rFonts w:cs="Times New Roman"/>
                <w:b/>
                <w:szCs w:val="24"/>
                <w:lang w:val="it-IT"/>
              </w:rPr>
              <w:t xml:space="preserve">itato </w:t>
            </w:r>
            <w:proofErr w:type="spellStart"/>
            <w:r w:rsidRPr="00306DAC">
              <w:rPr>
                <w:rFonts w:cs="Times New Roman"/>
                <w:b/>
                <w:szCs w:val="24"/>
                <w:lang w:val="it-IT"/>
              </w:rPr>
              <w:t>sodico_Stufa</w:t>
            </w:r>
            <w:proofErr w:type="spellEnd"/>
          </w:p>
        </w:tc>
        <w:tc>
          <w:tcPr>
            <w:tcW w:w="4416" w:type="dxa"/>
            <w:tcBorders>
              <w:top w:val="single" w:sz="4" w:space="0" w:color="auto"/>
              <w:bottom w:val="single" w:sz="4" w:space="0" w:color="auto"/>
            </w:tcBorders>
            <w:vAlign w:val="center"/>
          </w:tcPr>
          <w:p w14:paraId="6EDFF8ED" w14:textId="454EB1FA" w:rsidR="00306DAC" w:rsidRPr="00306DAC" w:rsidRDefault="00306DAC" w:rsidP="009C5F06">
            <w:pPr>
              <w:spacing w:before="0" w:after="0" w:line="240" w:lineRule="auto"/>
              <w:ind w:left="0" w:firstLine="0"/>
              <w:jc w:val="center"/>
              <w:rPr>
                <w:rFonts w:cs="Times New Roman"/>
                <w:b/>
                <w:szCs w:val="24"/>
                <w:lang w:val="it-IT"/>
              </w:rPr>
            </w:pPr>
            <w:r w:rsidRPr="00306DAC">
              <w:rPr>
                <w:rFonts w:cs="Times New Roman"/>
                <w:b/>
                <w:szCs w:val="24"/>
                <w:lang w:val="it-IT"/>
              </w:rPr>
              <w:t>PU_CNF/</w:t>
            </w:r>
            <w:r w:rsidR="009C5F06">
              <w:rPr>
                <w:rFonts w:cs="Times New Roman"/>
                <w:b/>
                <w:szCs w:val="24"/>
                <w:lang w:val="it-IT"/>
              </w:rPr>
              <w:t>sepiolite</w:t>
            </w:r>
            <w:r w:rsidRPr="00306DAC">
              <w:rPr>
                <w:rFonts w:cs="Times New Roman"/>
                <w:b/>
                <w:szCs w:val="24"/>
                <w:lang w:val="it-IT"/>
              </w:rPr>
              <w:t>/</w:t>
            </w:r>
            <w:r w:rsidRPr="00306DAC">
              <w:rPr>
                <w:rFonts w:cs="Times New Roman"/>
                <w:b/>
                <w:szCs w:val="24"/>
                <w:lang w:val="it-IT"/>
              </w:rPr>
              <w:br/>
            </w:r>
            <w:r w:rsidR="009C5F06">
              <w:rPr>
                <w:rFonts w:cs="Times New Roman"/>
                <w:b/>
                <w:szCs w:val="24"/>
                <w:lang w:val="it-IT"/>
              </w:rPr>
              <w:t>f</w:t>
            </w:r>
            <w:r w:rsidRPr="00306DAC">
              <w:rPr>
                <w:rFonts w:cs="Times New Roman"/>
                <w:b/>
                <w:szCs w:val="24"/>
                <w:lang w:val="it-IT"/>
              </w:rPr>
              <w:t xml:space="preserve">itato </w:t>
            </w:r>
            <w:proofErr w:type="spellStart"/>
            <w:r w:rsidRPr="00306DAC">
              <w:rPr>
                <w:rFonts w:cs="Times New Roman"/>
                <w:b/>
                <w:szCs w:val="24"/>
                <w:lang w:val="it-IT"/>
              </w:rPr>
              <w:t>sodico_Liofilizzata</w:t>
            </w:r>
            <w:proofErr w:type="spellEnd"/>
          </w:p>
        </w:tc>
      </w:tr>
      <w:tr w:rsidR="00306DAC" w:rsidRPr="009C7019" w14:paraId="752D036F" w14:textId="77777777" w:rsidTr="00BB4295">
        <w:trPr>
          <w:trHeight w:val="2941"/>
          <w:jc w:val="center"/>
        </w:trPr>
        <w:tc>
          <w:tcPr>
            <w:tcW w:w="0" w:type="auto"/>
            <w:tcBorders>
              <w:top w:val="single" w:sz="4" w:space="0" w:color="auto"/>
              <w:bottom w:val="single" w:sz="4" w:space="0" w:color="auto"/>
            </w:tcBorders>
            <w:vAlign w:val="center"/>
          </w:tcPr>
          <w:p w14:paraId="1C2E6B28" w14:textId="77777777" w:rsidR="00306DAC" w:rsidRPr="00306DAC" w:rsidRDefault="00306DAC" w:rsidP="00306DAC">
            <w:pPr>
              <w:spacing w:before="0" w:after="0" w:line="240" w:lineRule="auto"/>
              <w:ind w:left="0" w:firstLine="0"/>
              <w:jc w:val="center"/>
              <w:rPr>
                <w:rFonts w:cs="Times New Roman"/>
                <w:b/>
                <w:noProof/>
                <w:szCs w:val="24"/>
                <w:lang w:val="it-IT" w:eastAsia="it-IT"/>
              </w:rPr>
            </w:pPr>
            <w:r w:rsidRPr="00306DAC">
              <w:rPr>
                <w:rFonts w:cs="Times New Roman"/>
                <w:b/>
                <w:noProof/>
                <w:szCs w:val="24"/>
                <w:lang w:val="it-IT" w:eastAsia="it-IT"/>
              </w:rPr>
              <w:drawing>
                <wp:anchor distT="0" distB="0" distL="114300" distR="114300" simplePos="0" relativeHeight="251997184" behindDoc="0" locked="0" layoutInCell="1" allowOverlap="1" wp14:anchorId="68222695" wp14:editId="012F1812">
                  <wp:simplePos x="0" y="0"/>
                  <wp:positionH relativeFrom="column">
                    <wp:posOffset>-65405</wp:posOffset>
                  </wp:positionH>
                  <wp:positionV relativeFrom="paragraph">
                    <wp:posOffset>0</wp:posOffset>
                  </wp:positionV>
                  <wp:extent cx="2664000" cy="1829805"/>
                  <wp:effectExtent l="0" t="0" r="3175" b="0"/>
                  <wp:wrapSquare wrapText="bothSides"/>
                  <wp:docPr id="221" name="Immagin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CNF_sepiolite_fitato stufa.jpg"/>
                          <pic:cNvPicPr/>
                        </pic:nvPicPr>
                        <pic:blipFill>
                          <a:blip r:embed="rId65">
                            <a:extLst>
                              <a:ext uri="{28A0092B-C50C-407E-A947-70E740481C1C}">
                                <a14:useLocalDpi xmlns:a14="http://schemas.microsoft.com/office/drawing/2010/main" val="0"/>
                              </a:ext>
                            </a:extLst>
                          </a:blip>
                          <a:stretch>
                            <a:fillRect/>
                          </a:stretch>
                        </pic:blipFill>
                        <pic:spPr>
                          <a:xfrm>
                            <a:off x="0" y="0"/>
                            <a:ext cx="2664000" cy="1829805"/>
                          </a:xfrm>
                          <a:prstGeom prst="rect">
                            <a:avLst/>
                          </a:prstGeom>
                        </pic:spPr>
                      </pic:pic>
                    </a:graphicData>
                  </a:graphic>
                  <wp14:sizeRelH relativeFrom="margin">
                    <wp14:pctWidth>0</wp14:pctWidth>
                  </wp14:sizeRelH>
                  <wp14:sizeRelV relativeFrom="margin">
                    <wp14:pctHeight>0</wp14:pctHeight>
                  </wp14:sizeRelV>
                </wp:anchor>
              </w:drawing>
            </w:r>
          </w:p>
        </w:tc>
        <w:tc>
          <w:tcPr>
            <w:tcW w:w="4416" w:type="dxa"/>
            <w:tcBorders>
              <w:top w:val="single" w:sz="4" w:space="0" w:color="auto"/>
              <w:bottom w:val="single" w:sz="4" w:space="0" w:color="auto"/>
            </w:tcBorders>
            <w:vAlign w:val="center"/>
          </w:tcPr>
          <w:p w14:paraId="3BD1A829" w14:textId="77777777" w:rsidR="00306DAC" w:rsidRPr="00306DAC" w:rsidRDefault="00306DAC" w:rsidP="00306DAC">
            <w:pPr>
              <w:spacing w:before="0" w:after="0" w:line="240" w:lineRule="auto"/>
              <w:ind w:left="0" w:firstLine="0"/>
              <w:rPr>
                <w:rFonts w:cs="Times New Roman"/>
                <w:b/>
                <w:noProof/>
                <w:szCs w:val="24"/>
                <w:lang w:val="it-IT" w:eastAsia="it-IT"/>
              </w:rPr>
            </w:pPr>
            <w:r w:rsidRPr="00306DAC">
              <w:rPr>
                <w:rFonts w:cs="Times New Roman"/>
                <w:b/>
                <w:noProof/>
                <w:szCs w:val="24"/>
                <w:lang w:val="it-IT" w:eastAsia="it-IT"/>
              </w:rPr>
              <w:drawing>
                <wp:anchor distT="0" distB="0" distL="114300" distR="114300" simplePos="0" relativeHeight="251998208" behindDoc="0" locked="0" layoutInCell="1" allowOverlap="1" wp14:anchorId="06BB1A46" wp14:editId="52EB9797">
                  <wp:simplePos x="0" y="0"/>
                  <wp:positionH relativeFrom="column">
                    <wp:posOffset>-635</wp:posOffset>
                  </wp:positionH>
                  <wp:positionV relativeFrom="paragraph">
                    <wp:posOffset>-1835785</wp:posOffset>
                  </wp:positionV>
                  <wp:extent cx="2663190" cy="1831340"/>
                  <wp:effectExtent l="0" t="0" r="3810" b="0"/>
                  <wp:wrapSquare wrapText="bothSides"/>
                  <wp:docPr id="222" name="Immagin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CNF_Sepiolite_Fitato liofilizzata.jpg"/>
                          <pic:cNvPicPr/>
                        </pic:nvPicPr>
                        <pic:blipFill>
                          <a:blip r:embed="rId66">
                            <a:extLst>
                              <a:ext uri="{28A0092B-C50C-407E-A947-70E740481C1C}">
                                <a14:useLocalDpi xmlns:a14="http://schemas.microsoft.com/office/drawing/2010/main" val="0"/>
                              </a:ext>
                            </a:extLst>
                          </a:blip>
                          <a:stretch>
                            <a:fillRect/>
                          </a:stretch>
                        </pic:blipFill>
                        <pic:spPr>
                          <a:xfrm>
                            <a:off x="0" y="0"/>
                            <a:ext cx="2663190" cy="1831340"/>
                          </a:xfrm>
                          <a:prstGeom prst="rect">
                            <a:avLst/>
                          </a:prstGeom>
                        </pic:spPr>
                      </pic:pic>
                    </a:graphicData>
                  </a:graphic>
                  <wp14:sizeRelH relativeFrom="margin">
                    <wp14:pctWidth>0</wp14:pctWidth>
                  </wp14:sizeRelH>
                  <wp14:sizeRelV relativeFrom="margin">
                    <wp14:pctHeight>0</wp14:pctHeight>
                  </wp14:sizeRelV>
                </wp:anchor>
              </w:drawing>
            </w:r>
          </w:p>
        </w:tc>
      </w:tr>
    </w:tbl>
    <w:p w14:paraId="5AE9B1A8" w14:textId="77777777" w:rsidR="001A64D4" w:rsidRDefault="001A64D4" w:rsidP="006C0CD0">
      <w:pPr>
        <w:rPr>
          <w:lang w:val="it-IT"/>
        </w:rPr>
      </w:pPr>
    </w:p>
    <w:p w14:paraId="52516F71" w14:textId="77777777" w:rsidR="001A64D4" w:rsidRDefault="001A64D4" w:rsidP="006C0CD0">
      <w:pPr>
        <w:rPr>
          <w:lang w:val="it-IT"/>
        </w:rPr>
      </w:pPr>
    </w:p>
    <w:p w14:paraId="192D3418" w14:textId="77777777" w:rsidR="00AD3370" w:rsidRDefault="00AD3370" w:rsidP="00DB0221">
      <w:pPr>
        <w:pStyle w:val="Titolo4"/>
        <w:rPr>
          <w:lang w:val="it-IT"/>
        </w:rPr>
      </w:pPr>
      <w:bookmarkStart w:id="287" w:name="_Toc139387628"/>
      <w:r>
        <w:rPr>
          <w:lang w:val="it-IT"/>
        </w:rPr>
        <w:lastRenderedPageBreak/>
        <w:t>Comportamento alla fiamma</w:t>
      </w:r>
      <w:bookmarkEnd w:id="287"/>
    </w:p>
    <w:p w14:paraId="763441BA" w14:textId="77777777" w:rsidR="00C95290" w:rsidRDefault="006F181E" w:rsidP="003153C3">
      <w:pPr>
        <w:rPr>
          <w:lang w:val="it-IT"/>
        </w:rPr>
      </w:pPr>
      <w:r>
        <w:rPr>
          <w:lang w:val="it-IT"/>
        </w:rPr>
        <w:t xml:space="preserve">Il PU a celle aperte è altamente infiammabile, a causa dell’ampia superficie esposta e dell’elevata permeabilità all’ossigeno. Dunque, al fine di valutare la propensione della schiuma ad innescare un incendio, è importante testare la reazione all’esposizione di una fiamma. </w:t>
      </w:r>
      <w:r w:rsidR="00CA2F5C">
        <w:rPr>
          <w:lang w:val="it-IT"/>
        </w:rPr>
        <w:t>A tale scopo,</w:t>
      </w:r>
      <w:r>
        <w:rPr>
          <w:lang w:val="it-IT"/>
        </w:rPr>
        <w:t xml:space="preserve"> sono state eseguite prove di infiammabilità in configurazione orizzontale sulle schiume di PU non tratte e trattate. </w:t>
      </w:r>
      <w:r w:rsidR="0003327F">
        <w:rPr>
          <w:lang w:val="it-IT"/>
        </w:rPr>
        <w:t xml:space="preserve">Questo test è stato condotto al fine di determinare quale sistema </w:t>
      </w:r>
      <w:r w:rsidR="00C95290">
        <w:rPr>
          <w:lang w:val="it-IT"/>
        </w:rPr>
        <w:t xml:space="preserve">fosse il più performante tra quelli studiati. È importante sottolineare che le dimensioni dei campioni utilizzati sono inferiori rispetto a quelle definite dalla normativa per l’esecuzione del test.  </w:t>
      </w:r>
    </w:p>
    <w:p w14:paraId="4DCA6193" w14:textId="0C46CC66" w:rsidR="00C95290" w:rsidRDefault="004654E0" w:rsidP="003153C3">
      <w:pPr>
        <w:rPr>
          <w:lang w:val="it-IT"/>
        </w:rPr>
      </w:pPr>
      <w:r>
        <w:rPr>
          <w:lang w:val="it-IT"/>
        </w:rPr>
        <w:t xml:space="preserve">È stato </w:t>
      </w:r>
      <w:r w:rsidR="00CA2F5C">
        <w:rPr>
          <w:lang w:val="it-IT"/>
        </w:rPr>
        <w:t xml:space="preserve">osservato </w:t>
      </w:r>
      <w:r w:rsidR="000D07AD">
        <w:rPr>
          <w:lang w:val="it-IT"/>
        </w:rPr>
        <w:t>che</w:t>
      </w:r>
      <w:r w:rsidR="006F181E">
        <w:rPr>
          <w:lang w:val="it-IT"/>
        </w:rPr>
        <w:t xml:space="preserve"> </w:t>
      </w:r>
      <w:r>
        <w:rPr>
          <w:lang w:val="it-IT"/>
        </w:rPr>
        <w:t>il PU non trattato</w:t>
      </w:r>
      <w:r w:rsidR="00CA2F5C">
        <w:rPr>
          <w:lang w:val="it-IT"/>
        </w:rPr>
        <w:t>,</w:t>
      </w:r>
      <w:r>
        <w:rPr>
          <w:lang w:val="it-IT"/>
        </w:rPr>
        <w:t xml:space="preserve"> </w:t>
      </w:r>
      <w:r w:rsidR="000D07AD">
        <w:rPr>
          <w:lang w:val="it-IT"/>
        </w:rPr>
        <w:t xml:space="preserve">quando </w:t>
      </w:r>
      <w:r w:rsidR="006F181E">
        <w:rPr>
          <w:lang w:val="it-IT"/>
        </w:rPr>
        <w:t>esposto alla fiamma di metano</w:t>
      </w:r>
      <w:r w:rsidR="00CA2F5C">
        <w:rPr>
          <w:lang w:val="it-IT"/>
        </w:rPr>
        <w:t>,</w:t>
      </w:r>
      <w:r>
        <w:rPr>
          <w:lang w:val="it-IT"/>
        </w:rPr>
        <w:t xml:space="preserve"> innesca immediatamente senza lasciare residui alla fine del test. Durante la combustione, si verifica </w:t>
      </w:r>
      <w:r w:rsidR="000D07AD">
        <w:rPr>
          <w:lang w:val="it-IT"/>
        </w:rPr>
        <w:t xml:space="preserve">un </w:t>
      </w:r>
      <w:r>
        <w:rPr>
          <w:lang w:val="it-IT"/>
        </w:rPr>
        <w:t xml:space="preserve">fenomeno </w:t>
      </w:r>
      <w:r w:rsidR="000D07AD">
        <w:rPr>
          <w:lang w:val="it-IT"/>
        </w:rPr>
        <w:t>chiamato</w:t>
      </w:r>
      <w:r>
        <w:rPr>
          <w:lang w:val="it-IT"/>
        </w:rPr>
        <w:t xml:space="preserve"> </w:t>
      </w:r>
      <w:proofErr w:type="spellStart"/>
      <w:r w:rsidRPr="00BD3E10">
        <w:rPr>
          <w:lang w:val="it-IT"/>
        </w:rPr>
        <w:t>melt</w:t>
      </w:r>
      <w:proofErr w:type="spellEnd"/>
      <w:r w:rsidRPr="00BD3E10">
        <w:rPr>
          <w:lang w:val="it-IT"/>
        </w:rPr>
        <w:t xml:space="preserve"> dripping</w:t>
      </w:r>
      <w:r>
        <w:rPr>
          <w:lang w:val="it-IT"/>
        </w:rPr>
        <w:t xml:space="preserve">, in cui piccole goccioline incandescenti di PU  </w:t>
      </w:r>
      <w:r w:rsidR="002972E9">
        <w:rPr>
          <w:lang w:val="it-IT"/>
        </w:rPr>
        <w:t>gocciolano</w:t>
      </w:r>
      <w:r>
        <w:rPr>
          <w:lang w:val="it-IT"/>
        </w:rPr>
        <w:t xml:space="preserve"> dal campione e incendiano il cotone sottostante. Questo comportamento rappresenta un grave pericolo in quanto può causare l’innesco di altri materiali infiammabili</w:t>
      </w:r>
      <w:r w:rsidR="000D07AD">
        <w:rPr>
          <w:lang w:val="it-IT"/>
        </w:rPr>
        <w:t xml:space="preserve">. Tuttavia, il rivestimento modifica il comportamento di combustione delle schiume di PU in modo </w:t>
      </w:r>
      <w:r w:rsidR="004B0D58">
        <w:rPr>
          <w:lang w:val="it-IT"/>
        </w:rPr>
        <w:t xml:space="preserve">significativo. Nello specifico, tutti i rivestimenti analizzati eliminano il fenomeno di </w:t>
      </w:r>
      <w:r w:rsidR="000D07AD">
        <w:rPr>
          <w:lang w:val="it-IT"/>
        </w:rPr>
        <w:t>gocciolamento del</w:t>
      </w:r>
      <w:r w:rsidR="00EC6DAC">
        <w:rPr>
          <w:lang w:val="it-IT"/>
        </w:rPr>
        <w:t xml:space="preserve"> PU</w:t>
      </w:r>
      <w:r w:rsidR="004B0D58">
        <w:rPr>
          <w:lang w:val="it-IT"/>
        </w:rPr>
        <w:t xml:space="preserve">. </w:t>
      </w:r>
      <w:r w:rsidR="00C95290">
        <w:rPr>
          <w:lang w:val="it-IT"/>
        </w:rPr>
        <w:t>Sebbene</w:t>
      </w:r>
      <w:r w:rsidR="004B0D58">
        <w:rPr>
          <w:lang w:val="it-IT"/>
        </w:rPr>
        <w:t xml:space="preserve">, l’unico sistema capace di promuovere </w:t>
      </w:r>
      <w:r w:rsidR="000D07AD">
        <w:rPr>
          <w:lang w:val="it-IT"/>
        </w:rPr>
        <w:t>l’autoestinzione della fiamma prima che si p</w:t>
      </w:r>
      <w:r w:rsidR="004B0D58">
        <w:rPr>
          <w:lang w:val="it-IT"/>
        </w:rPr>
        <w:t>ropaghi lungo l’intero campione è il rivestimento CNF/</w:t>
      </w:r>
      <w:r w:rsidR="009C5F06">
        <w:rPr>
          <w:lang w:val="it-IT"/>
        </w:rPr>
        <w:t>sepiolite</w:t>
      </w:r>
      <w:r w:rsidR="004B0D58">
        <w:rPr>
          <w:lang w:val="it-IT"/>
        </w:rPr>
        <w:t>/</w:t>
      </w:r>
      <w:r w:rsidR="005B4679">
        <w:rPr>
          <w:lang w:val="it-IT"/>
        </w:rPr>
        <w:t>f</w:t>
      </w:r>
      <w:r w:rsidR="00C95290">
        <w:rPr>
          <w:lang w:val="it-IT"/>
        </w:rPr>
        <w:t>itato sodico. Di quest’ultimo sistema è stata effettuata un’analisi più dettagliata nel successivo paragrafo.</w:t>
      </w:r>
    </w:p>
    <w:p w14:paraId="680E188B" w14:textId="725E946E" w:rsidR="00736AFF" w:rsidRDefault="00AB230E" w:rsidP="003153C3">
      <w:pPr>
        <w:rPr>
          <w:lang w:val="it-IT"/>
        </w:rPr>
      </w:pPr>
      <w:r>
        <w:rPr>
          <w:noProof/>
          <w:lang w:val="it-IT" w:eastAsia="it-IT"/>
        </w:rPr>
        <w:drawing>
          <wp:anchor distT="0" distB="0" distL="114300" distR="114300" simplePos="0" relativeHeight="252001280" behindDoc="0" locked="0" layoutInCell="1" allowOverlap="1" wp14:anchorId="5E7B49AA" wp14:editId="61AF184E">
            <wp:simplePos x="0" y="0"/>
            <wp:positionH relativeFrom="column">
              <wp:posOffset>132715</wp:posOffset>
            </wp:positionH>
            <wp:positionV relativeFrom="paragraph">
              <wp:posOffset>315849</wp:posOffset>
            </wp:positionV>
            <wp:extent cx="5759450" cy="1847215"/>
            <wp:effectExtent l="0" t="0" r="0" b="635"/>
            <wp:wrapSquare wrapText="bothSides"/>
            <wp:docPr id="224" name="Immagin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magine infiammabilità.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759450" cy="1847215"/>
                    </a:xfrm>
                    <a:prstGeom prst="rect">
                      <a:avLst/>
                    </a:prstGeom>
                  </pic:spPr>
                </pic:pic>
              </a:graphicData>
            </a:graphic>
          </wp:anchor>
        </w:drawing>
      </w:r>
      <w:r w:rsidR="0011038E">
        <w:rPr>
          <w:lang w:val="it-IT"/>
        </w:rPr>
        <w:t xml:space="preserve">In </w:t>
      </w:r>
      <w:r w:rsidR="0011038E">
        <w:rPr>
          <w:i/>
          <w:lang w:val="it-IT"/>
        </w:rPr>
        <w:t>Figura 3.</w:t>
      </w:r>
      <w:r>
        <w:rPr>
          <w:i/>
          <w:lang w:val="it-IT"/>
        </w:rPr>
        <w:t>1</w:t>
      </w:r>
      <w:r w:rsidR="00137347">
        <w:rPr>
          <w:i/>
          <w:lang w:val="it-IT"/>
        </w:rPr>
        <w:t>9</w:t>
      </w:r>
      <w:r w:rsidR="0011038E">
        <w:rPr>
          <w:i/>
          <w:lang w:val="it-IT"/>
        </w:rPr>
        <w:t xml:space="preserve"> </w:t>
      </w:r>
      <w:r w:rsidR="0011038E">
        <w:rPr>
          <w:lang w:val="it-IT"/>
        </w:rPr>
        <w:t xml:space="preserve">vengono mostrati i provini </w:t>
      </w:r>
      <w:r w:rsidR="00926DDE">
        <w:rPr>
          <w:lang w:val="it-IT"/>
        </w:rPr>
        <w:t xml:space="preserve">dopo il test </w:t>
      </w:r>
      <w:r w:rsidR="0011038E">
        <w:rPr>
          <w:lang w:val="it-IT"/>
        </w:rPr>
        <w:t>di infiammabilità.</w:t>
      </w:r>
    </w:p>
    <w:p w14:paraId="7FD08C05" w14:textId="1C13EAD0" w:rsidR="00E85BD2" w:rsidRDefault="00801ABD" w:rsidP="003153C3">
      <w:pPr>
        <w:rPr>
          <w:lang w:val="it-IT"/>
        </w:rPr>
      </w:pPr>
      <w:r>
        <w:rPr>
          <w:noProof/>
          <w:lang w:val="it-IT" w:eastAsia="it-IT"/>
        </w:rPr>
        <mc:AlternateContent>
          <mc:Choice Requires="wps">
            <w:drawing>
              <wp:anchor distT="0" distB="0" distL="114300" distR="114300" simplePos="0" relativeHeight="251951104" behindDoc="1" locked="0" layoutInCell="1" allowOverlap="1" wp14:anchorId="33236EFC" wp14:editId="2BFB379F">
                <wp:simplePos x="0" y="0"/>
                <wp:positionH relativeFrom="margin">
                  <wp:align>center</wp:align>
                </wp:positionH>
                <wp:positionV relativeFrom="paragraph">
                  <wp:posOffset>1832187</wp:posOffset>
                </wp:positionV>
                <wp:extent cx="4159250" cy="358140"/>
                <wp:effectExtent l="0" t="0" r="12700" b="3810"/>
                <wp:wrapTight wrapText="bothSides">
                  <wp:wrapPolygon edited="0">
                    <wp:start x="0" y="0"/>
                    <wp:lineTo x="0" y="20681"/>
                    <wp:lineTo x="21567" y="20681"/>
                    <wp:lineTo x="21567" y="0"/>
                    <wp:lineTo x="0" y="0"/>
                  </wp:wrapPolygon>
                </wp:wrapTight>
                <wp:docPr id="116" name="Casella di testo 116"/>
                <wp:cNvGraphicFramePr/>
                <a:graphic xmlns:a="http://schemas.openxmlformats.org/drawingml/2006/main">
                  <a:graphicData uri="http://schemas.microsoft.com/office/word/2010/wordprocessingShape">
                    <wps:wsp>
                      <wps:cNvSpPr txBox="1"/>
                      <wps:spPr>
                        <a:xfrm>
                          <a:off x="0" y="0"/>
                          <a:ext cx="4159250" cy="358140"/>
                        </a:xfrm>
                        <a:prstGeom prst="rect">
                          <a:avLst/>
                        </a:prstGeom>
                        <a:noFill/>
                        <a:ln>
                          <a:noFill/>
                        </a:ln>
                      </wps:spPr>
                      <wps:txbx>
                        <w:txbxContent>
                          <w:p w14:paraId="05E09441" w14:textId="10E59282" w:rsidR="0049069B" w:rsidRPr="00E85BD2" w:rsidRDefault="0049069B" w:rsidP="00E85BD2">
                            <w:pPr>
                              <w:pStyle w:val="Didascalia"/>
                              <w:jc w:val="center"/>
                              <w:rPr>
                                <w:color w:val="auto"/>
                                <w:sz w:val="22"/>
                                <w:szCs w:val="22"/>
                              </w:rPr>
                            </w:pPr>
                            <w:r w:rsidRPr="00EC6F75">
                              <w:rPr>
                                <w:b/>
                                <w:color w:val="auto"/>
                                <w:sz w:val="22"/>
                              </w:rPr>
                              <w:t>Figura 3.</w:t>
                            </w:r>
                            <w:r>
                              <w:rPr>
                                <w:b/>
                                <w:color w:val="auto"/>
                                <w:sz w:val="22"/>
                              </w:rPr>
                              <w:t xml:space="preserve">19 </w:t>
                            </w:r>
                            <w:r>
                              <w:rPr>
                                <w:i w:val="0"/>
                                <w:color w:val="auto"/>
                                <w:sz w:val="22"/>
                              </w:rPr>
                              <w:t xml:space="preserve">– Residui campioni dopo il test di infiammabilità </w:t>
                            </w:r>
                          </w:p>
                          <w:p w14:paraId="13A426DB" w14:textId="77777777" w:rsidR="0049069B" w:rsidRPr="00AF2602" w:rsidRDefault="0049069B" w:rsidP="00E85BD2">
                            <w:pPr>
                              <w:pStyle w:val="Nessunaspaziatura"/>
                              <w:rPr>
                                <w:noProof/>
                                <w:sz w:val="22"/>
                                <w:lang w:val="it-I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236EFC" id="Casella di testo 116" o:spid="_x0000_s1070" type="#_x0000_t202" style="position:absolute;left:0;text-align:left;margin-left:0;margin-top:144.25pt;width:327.5pt;height:28.2pt;z-index:-25136537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" filled="f" stroked="f">
                <v:textbox inset="0,0,0,0">
                  <w:txbxContent>
                    <w:p w14:paraId="05E09441" w14:textId="10E59282" w:rsidR="0049069B" w:rsidRPr="00E85BD2" w:rsidRDefault="0049069B" w:rsidP="00E85BD2">
                      <w:pPr>
                        <w:pStyle w:val="Didascalia"/>
                        <w:jc w:val="center"/>
                        <w:rPr>
                          <w:color w:val="auto"/>
                          <w:sz w:val="22"/>
                          <w:szCs w:val="22"/>
                        </w:rPr>
                      </w:pPr>
                      <w:r w:rsidRPr="00EC6F75">
                        <w:rPr>
                          <w:b/>
                          <w:color w:val="auto"/>
                          <w:sz w:val="22"/>
                        </w:rPr>
                        <w:t>Figura 3.</w:t>
                      </w:r>
                      <w:r>
                        <w:rPr>
                          <w:b/>
                          <w:color w:val="auto"/>
                          <w:sz w:val="22"/>
                        </w:rPr>
                        <w:t xml:space="preserve">19 </w:t>
                      </w:r>
                      <w:r>
                        <w:rPr>
                          <w:i w:val="0"/>
                          <w:color w:val="auto"/>
                          <w:sz w:val="22"/>
                        </w:rPr>
                        <w:t xml:space="preserve">– Residui campioni dopo il test di infiammabilità </w:t>
                      </w:r>
                    </w:p>
                    <w:p w14:paraId="13A426DB" w14:textId="77777777" w:rsidR="0049069B" w:rsidRPr="00AF2602" w:rsidRDefault="0049069B" w:rsidP="00E85BD2">
                      <w:pPr>
                        <w:pStyle w:val="Nessunaspaziatura"/>
                        <w:rPr>
                          <w:noProof/>
                          <w:sz w:val="22"/>
                          <w:lang w:val="it-IT"/>
                        </w:rPr>
                      </w:pPr>
                    </w:p>
                  </w:txbxContent>
                </v:textbox>
                <w10:wrap type="tight" anchorx="margin"/>
              </v:shape>
            </w:pict>
          </mc:Fallback>
        </mc:AlternateContent>
      </w:r>
    </w:p>
    <w:p w14:paraId="7E98A1DC" w14:textId="77777777" w:rsidR="0011038E" w:rsidRPr="0011038E" w:rsidRDefault="0011038E" w:rsidP="003153C3">
      <w:pPr>
        <w:rPr>
          <w:lang w:val="it-IT"/>
        </w:rPr>
      </w:pPr>
    </w:p>
    <w:p w14:paraId="4086737A" w14:textId="77777777" w:rsidR="00AD3370" w:rsidRDefault="00AD3370" w:rsidP="00AD3370">
      <w:pPr>
        <w:rPr>
          <w:lang w:val="it-IT"/>
        </w:rPr>
      </w:pPr>
    </w:p>
    <w:p w14:paraId="0108E139" w14:textId="77777777" w:rsidR="00E85BD2" w:rsidRDefault="00E85BD2" w:rsidP="00AD3370">
      <w:pPr>
        <w:rPr>
          <w:lang w:val="it-IT"/>
        </w:rPr>
      </w:pPr>
    </w:p>
    <w:p w14:paraId="4CB4E946" w14:textId="77777777" w:rsidR="00E85BD2" w:rsidRDefault="00E85BD2" w:rsidP="00AD3370">
      <w:pPr>
        <w:rPr>
          <w:lang w:val="it-IT"/>
        </w:rPr>
      </w:pPr>
    </w:p>
    <w:p w14:paraId="53660AA8" w14:textId="77777777" w:rsidR="00E85BD2" w:rsidRDefault="00E85BD2" w:rsidP="00AD3370">
      <w:pPr>
        <w:rPr>
          <w:lang w:val="it-IT"/>
        </w:rPr>
      </w:pPr>
    </w:p>
    <w:p w14:paraId="0CB3A760" w14:textId="77777777" w:rsidR="00E85BD2" w:rsidRPr="00AD3370" w:rsidRDefault="00E85BD2" w:rsidP="00AD3370">
      <w:pPr>
        <w:rPr>
          <w:lang w:val="it-IT"/>
        </w:rPr>
      </w:pPr>
    </w:p>
    <w:p w14:paraId="6328C745" w14:textId="6A3F4A7D" w:rsidR="00B82B4C" w:rsidRDefault="00AD3370" w:rsidP="0075053B">
      <w:pPr>
        <w:pStyle w:val="Titolo3"/>
        <w:rPr>
          <w:lang w:val="it-IT"/>
        </w:rPr>
      </w:pPr>
      <w:bookmarkStart w:id="288" w:name="_Toc139387629"/>
      <w:r>
        <w:rPr>
          <w:lang w:val="it-IT"/>
        </w:rPr>
        <w:lastRenderedPageBreak/>
        <w:t>C</w:t>
      </w:r>
      <w:r w:rsidR="00D8453D">
        <w:rPr>
          <w:lang w:val="it-IT"/>
        </w:rPr>
        <w:t>aratterizzazione del rivestimento CNF/</w:t>
      </w:r>
      <w:r w:rsidR="009C5F06">
        <w:rPr>
          <w:lang w:val="it-IT"/>
        </w:rPr>
        <w:t>sepiolite</w:t>
      </w:r>
      <w:r w:rsidR="00D8453D">
        <w:rPr>
          <w:lang w:val="it-IT"/>
        </w:rPr>
        <w:t>/</w:t>
      </w:r>
      <w:r w:rsidR="005B4679">
        <w:rPr>
          <w:lang w:val="it-IT"/>
        </w:rPr>
        <w:t>f</w:t>
      </w:r>
      <w:r w:rsidR="00D8453D">
        <w:rPr>
          <w:lang w:val="it-IT"/>
        </w:rPr>
        <w:t>itato sodico su schiume di PU</w:t>
      </w:r>
      <w:bookmarkEnd w:id="288"/>
    </w:p>
    <w:p w14:paraId="2E718127" w14:textId="77777777" w:rsidR="004D1175" w:rsidRPr="00A2018E" w:rsidRDefault="004D1175" w:rsidP="004D1175">
      <w:pPr>
        <w:pStyle w:val="Titolo3"/>
        <w:rPr>
          <w:lang w:val="it-IT"/>
        </w:rPr>
      </w:pPr>
      <w:bookmarkStart w:id="289" w:name="_Toc139387630"/>
      <w:r w:rsidRPr="00A2018E">
        <w:rPr>
          <w:lang w:val="it-IT"/>
        </w:rPr>
        <w:t xml:space="preserve">Analisi </w:t>
      </w:r>
      <w:proofErr w:type="spellStart"/>
      <w:r w:rsidRPr="00A2018E">
        <w:rPr>
          <w:lang w:val="it-IT"/>
        </w:rPr>
        <w:t>termogravimetrica</w:t>
      </w:r>
      <w:bookmarkEnd w:id="289"/>
      <w:proofErr w:type="spellEnd"/>
    </w:p>
    <w:p w14:paraId="53747BE6" w14:textId="13B676F7" w:rsidR="00DB12C6" w:rsidRDefault="00152C1E" w:rsidP="00152C1E">
      <w:pPr>
        <w:rPr>
          <w:lang w:val="it-IT"/>
        </w:rPr>
      </w:pPr>
      <w:r>
        <w:rPr>
          <w:lang w:val="it-IT"/>
        </w:rPr>
        <w:t xml:space="preserve">L’analisi </w:t>
      </w:r>
      <w:proofErr w:type="spellStart"/>
      <w:r>
        <w:rPr>
          <w:lang w:val="it-IT"/>
        </w:rPr>
        <w:t>termogravimetrica</w:t>
      </w:r>
      <w:proofErr w:type="spellEnd"/>
      <w:r>
        <w:rPr>
          <w:lang w:val="it-IT"/>
        </w:rPr>
        <w:t xml:space="preserve"> è stata </w:t>
      </w:r>
      <w:r w:rsidR="00DB12C6">
        <w:rPr>
          <w:lang w:val="it-IT"/>
        </w:rPr>
        <w:t xml:space="preserve">condotta su </w:t>
      </w:r>
      <w:r>
        <w:rPr>
          <w:lang w:val="it-IT"/>
        </w:rPr>
        <w:t>schiume di PU trattate e non trattate</w:t>
      </w:r>
      <w:r w:rsidR="00DB12C6">
        <w:rPr>
          <w:lang w:val="it-IT"/>
        </w:rPr>
        <w:t>,</w:t>
      </w:r>
      <w:r>
        <w:rPr>
          <w:lang w:val="it-IT"/>
        </w:rPr>
        <w:t xml:space="preserve"> </w:t>
      </w:r>
      <w:r w:rsidR="00DB12C6">
        <w:rPr>
          <w:lang w:val="it-IT"/>
        </w:rPr>
        <w:t>sia in atmosfera inerte (azoto) per valutare</w:t>
      </w:r>
      <w:r>
        <w:rPr>
          <w:lang w:val="it-IT"/>
        </w:rPr>
        <w:t xml:space="preserve"> la decomposizione termica dei materiali, </w:t>
      </w:r>
      <w:r w:rsidR="00A1753E">
        <w:rPr>
          <w:lang w:val="it-IT"/>
        </w:rPr>
        <w:t>che in</w:t>
      </w:r>
      <w:r w:rsidR="00DB12C6">
        <w:rPr>
          <w:lang w:val="it-IT"/>
        </w:rPr>
        <w:t xml:space="preserve"> presenza</w:t>
      </w:r>
      <w:r>
        <w:rPr>
          <w:lang w:val="it-IT"/>
        </w:rPr>
        <w:t xml:space="preserve"> di ossigeno</w:t>
      </w:r>
      <w:r w:rsidR="00DB12C6">
        <w:rPr>
          <w:lang w:val="it-IT"/>
        </w:rPr>
        <w:t xml:space="preserve"> per </w:t>
      </w:r>
      <w:r>
        <w:rPr>
          <w:lang w:val="it-IT"/>
        </w:rPr>
        <w:t>analizzare la deco</w:t>
      </w:r>
      <w:r w:rsidR="00DB649B">
        <w:rPr>
          <w:lang w:val="it-IT"/>
        </w:rPr>
        <w:t xml:space="preserve">mposizione termo-ossidativa.  La </w:t>
      </w:r>
      <w:r w:rsidR="00DB649B">
        <w:rPr>
          <w:i/>
          <w:lang w:val="it-IT"/>
        </w:rPr>
        <w:t>Figura 3.</w:t>
      </w:r>
      <w:r w:rsidR="00137347">
        <w:rPr>
          <w:i/>
          <w:lang w:val="it-IT"/>
        </w:rPr>
        <w:t>20</w:t>
      </w:r>
      <w:r w:rsidR="00DB649B">
        <w:rPr>
          <w:i/>
          <w:lang w:val="it-IT"/>
        </w:rPr>
        <w:t xml:space="preserve"> </w:t>
      </w:r>
      <w:r w:rsidR="00DB649B">
        <w:rPr>
          <w:lang w:val="it-IT"/>
        </w:rPr>
        <w:t xml:space="preserve">mostra le curve </w:t>
      </w:r>
      <w:r w:rsidR="00DB12C6">
        <w:rPr>
          <w:lang w:val="it-IT"/>
        </w:rPr>
        <w:t xml:space="preserve">termogravimetriche </w:t>
      </w:r>
      <w:r w:rsidR="00C6089C">
        <w:rPr>
          <w:lang w:val="it-IT"/>
        </w:rPr>
        <w:t>del poliuretano</w:t>
      </w:r>
      <w:r w:rsidR="00DB12C6">
        <w:rPr>
          <w:lang w:val="it-IT"/>
        </w:rPr>
        <w:t xml:space="preserve"> sia </w:t>
      </w:r>
      <w:r w:rsidR="00DB649B">
        <w:rPr>
          <w:lang w:val="it-IT"/>
        </w:rPr>
        <w:t xml:space="preserve">in </w:t>
      </w:r>
      <w:r w:rsidR="00AE1A5A">
        <w:rPr>
          <w:lang w:val="it-IT"/>
        </w:rPr>
        <w:t>azoto</w:t>
      </w:r>
      <w:r w:rsidR="00DB12C6">
        <w:rPr>
          <w:lang w:val="it-IT"/>
        </w:rPr>
        <w:t xml:space="preserve"> che </w:t>
      </w:r>
      <w:r w:rsidR="00DB649B">
        <w:rPr>
          <w:lang w:val="it-IT"/>
        </w:rPr>
        <w:t xml:space="preserve">in </w:t>
      </w:r>
      <w:r w:rsidR="00AE1A5A">
        <w:rPr>
          <w:lang w:val="it-IT"/>
        </w:rPr>
        <w:t>aria</w:t>
      </w:r>
      <w:r w:rsidR="00DB12C6">
        <w:rPr>
          <w:lang w:val="it-IT"/>
        </w:rPr>
        <w:t>.</w:t>
      </w:r>
    </w:p>
    <w:p w14:paraId="7EAFE7EE" w14:textId="15B7AA6E" w:rsidR="00C6089C" w:rsidRDefault="00C6089C" w:rsidP="00152C1E">
      <w:pPr>
        <w:rPr>
          <w:lang w:val="it-IT"/>
        </w:rPr>
      </w:pPr>
      <w:r>
        <w:rPr>
          <w:noProof/>
          <w:lang w:val="it-IT" w:eastAsia="it-IT"/>
        </w:rPr>
        <w:drawing>
          <wp:anchor distT="0" distB="0" distL="114300" distR="114300" simplePos="0" relativeHeight="252036096" behindDoc="0" locked="0" layoutInCell="1" allowOverlap="1" wp14:anchorId="6B991228" wp14:editId="3B967E28">
            <wp:simplePos x="0" y="0"/>
            <wp:positionH relativeFrom="margin">
              <wp:posOffset>564938</wp:posOffset>
            </wp:positionH>
            <wp:positionV relativeFrom="paragraph">
              <wp:posOffset>28787</wp:posOffset>
            </wp:positionV>
            <wp:extent cx="4680000" cy="3430796"/>
            <wp:effectExtent l="0" t="0" r="6350" b="0"/>
            <wp:wrapSquare wrapText="bothSides"/>
            <wp:docPr id="62" name="Immagin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U_azoto_aria2.jpg"/>
                    <pic:cNvPicPr/>
                  </pic:nvPicPr>
                  <pic:blipFill>
                    <a:blip r:embed="rId68">
                      <a:extLst>
                        <a:ext uri="{28A0092B-C50C-407E-A947-70E740481C1C}">
                          <a14:useLocalDpi xmlns:a14="http://schemas.microsoft.com/office/drawing/2010/main" val="0"/>
                        </a:ext>
                      </a:extLst>
                    </a:blip>
                    <a:stretch>
                      <a:fillRect/>
                    </a:stretch>
                  </pic:blipFill>
                  <pic:spPr>
                    <a:xfrm>
                      <a:off x="0" y="0"/>
                      <a:ext cx="4680000" cy="3430796"/>
                    </a:xfrm>
                    <a:prstGeom prst="rect">
                      <a:avLst/>
                    </a:prstGeom>
                  </pic:spPr>
                </pic:pic>
              </a:graphicData>
            </a:graphic>
          </wp:anchor>
        </w:drawing>
      </w:r>
    </w:p>
    <w:p w14:paraId="614B5CF5" w14:textId="42E9B0A0" w:rsidR="00A1753E" w:rsidRDefault="00A1753E" w:rsidP="00152C1E">
      <w:pPr>
        <w:rPr>
          <w:lang w:val="it-IT"/>
        </w:rPr>
      </w:pPr>
    </w:p>
    <w:p w14:paraId="1A29D4FA" w14:textId="7DE58ACE" w:rsidR="00C6089C" w:rsidRDefault="00C6089C" w:rsidP="00152C1E">
      <w:pPr>
        <w:rPr>
          <w:lang w:val="it-IT"/>
        </w:rPr>
      </w:pPr>
    </w:p>
    <w:p w14:paraId="6A0AFC3E" w14:textId="2C766DCD" w:rsidR="00C6089C" w:rsidRDefault="00C6089C" w:rsidP="00152C1E">
      <w:pPr>
        <w:rPr>
          <w:lang w:val="it-IT"/>
        </w:rPr>
      </w:pPr>
    </w:p>
    <w:p w14:paraId="565F2BE9" w14:textId="2A3D35EA" w:rsidR="00C6089C" w:rsidRDefault="00C6089C" w:rsidP="00152C1E">
      <w:pPr>
        <w:rPr>
          <w:lang w:val="it-IT"/>
        </w:rPr>
      </w:pPr>
    </w:p>
    <w:p w14:paraId="094A099C" w14:textId="231073AF" w:rsidR="00C6089C" w:rsidRDefault="00C6089C" w:rsidP="00152C1E">
      <w:pPr>
        <w:rPr>
          <w:lang w:val="it-IT"/>
        </w:rPr>
      </w:pPr>
    </w:p>
    <w:p w14:paraId="4932CCED" w14:textId="216A8EC1" w:rsidR="00C6089C" w:rsidRDefault="00C6089C" w:rsidP="00152C1E">
      <w:pPr>
        <w:rPr>
          <w:lang w:val="it-IT"/>
        </w:rPr>
      </w:pPr>
    </w:p>
    <w:p w14:paraId="0FF3396A" w14:textId="2209C47A" w:rsidR="00C6089C" w:rsidRDefault="00C6089C" w:rsidP="00152C1E">
      <w:pPr>
        <w:rPr>
          <w:lang w:val="it-IT"/>
        </w:rPr>
      </w:pPr>
    </w:p>
    <w:p w14:paraId="6BC33B08" w14:textId="065B9AAD" w:rsidR="00C6089C" w:rsidRDefault="00C6089C" w:rsidP="00152C1E">
      <w:pPr>
        <w:rPr>
          <w:lang w:val="it-IT"/>
        </w:rPr>
      </w:pPr>
    </w:p>
    <w:p w14:paraId="03499061" w14:textId="73990A76" w:rsidR="00C6089C" w:rsidRDefault="00C6089C" w:rsidP="00152C1E">
      <w:pPr>
        <w:rPr>
          <w:lang w:val="it-IT"/>
        </w:rPr>
      </w:pPr>
    </w:p>
    <w:p w14:paraId="5133447B" w14:textId="573C5781" w:rsidR="00C6089C" w:rsidRDefault="00C6089C" w:rsidP="00152C1E">
      <w:pPr>
        <w:rPr>
          <w:lang w:val="it-IT"/>
        </w:rPr>
      </w:pPr>
      <w:r>
        <w:rPr>
          <w:noProof/>
          <w:lang w:val="it-IT" w:eastAsia="it-IT"/>
        </w:rPr>
        <mc:AlternateContent>
          <mc:Choice Requires="wps">
            <w:drawing>
              <wp:anchor distT="0" distB="0" distL="114300" distR="114300" simplePos="0" relativeHeight="252038144" behindDoc="1" locked="0" layoutInCell="1" allowOverlap="1" wp14:anchorId="40F5C150" wp14:editId="69E2E675">
                <wp:simplePos x="0" y="0"/>
                <wp:positionH relativeFrom="margin">
                  <wp:align>center</wp:align>
                </wp:positionH>
                <wp:positionV relativeFrom="paragraph">
                  <wp:posOffset>11430</wp:posOffset>
                </wp:positionV>
                <wp:extent cx="4504055" cy="358140"/>
                <wp:effectExtent l="0" t="0" r="10795" b="3810"/>
                <wp:wrapTight wrapText="bothSides">
                  <wp:wrapPolygon edited="0">
                    <wp:start x="0" y="0"/>
                    <wp:lineTo x="0" y="20681"/>
                    <wp:lineTo x="21560" y="20681"/>
                    <wp:lineTo x="21560" y="0"/>
                    <wp:lineTo x="0" y="0"/>
                  </wp:wrapPolygon>
                </wp:wrapTight>
                <wp:docPr id="68" name="Casella di testo 68"/>
                <wp:cNvGraphicFramePr/>
                <a:graphic xmlns:a="http://schemas.openxmlformats.org/drawingml/2006/main">
                  <a:graphicData uri="http://schemas.microsoft.com/office/word/2010/wordprocessingShape">
                    <wps:wsp>
                      <wps:cNvSpPr txBox="1"/>
                      <wps:spPr>
                        <a:xfrm>
                          <a:off x="0" y="0"/>
                          <a:ext cx="4504055" cy="358140"/>
                        </a:xfrm>
                        <a:prstGeom prst="rect">
                          <a:avLst/>
                        </a:prstGeom>
                        <a:noFill/>
                        <a:ln>
                          <a:noFill/>
                        </a:ln>
                      </wps:spPr>
                      <wps:txbx>
                        <w:txbxContent>
                          <w:p w14:paraId="66CEF731" w14:textId="1411880E" w:rsidR="0049069B" w:rsidRPr="00E85BD2" w:rsidRDefault="0049069B" w:rsidP="00C6089C">
                            <w:pPr>
                              <w:pStyle w:val="Didascalia"/>
                              <w:jc w:val="center"/>
                              <w:rPr>
                                <w:color w:val="auto"/>
                                <w:sz w:val="22"/>
                                <w:szCs w:val="22"/>
                              </w:rPr>
                            </w:pPr>
                            <w:r w:rsidRPr="00EC6F75">
                              <w:rPr>
                                <w:b/>
                                <w:color w:val="auto"/>
                                <w:sz w:val="22"/>
                              </w:rPr>
                              <w:t>Figura 3.</w:t>
                            </w:r>
                            <w:r>
                              <w:rPr>
                                <w:b/>
                                <w:color w:val="auto"/>
                                <w:sz w:val="22"/>
                              </w:rPr>
                              <w:t xml:space="preserve">20 </w:t>
                            </w:r>
                            <w:r>
                              <w:rPr>
                                <w:i w:val="0"/>
                                <w:color w:val="auto"/>
                                <w:sz w:val="22"/>
                              </w:rPr>
                              <w:t xml:space="preserve">– Curve termogravimetriche in azoto e aria del poliuretano </w:t>
                            </w:r>
                          </w:p>
                          <w:p w14:paraId="2CEDF4F5" w14:textId="77777777" w:rsidR="0049069B" w:rsidRPr="00AF2602" w:rsidRDefault="0049069B" w:rsidP="00C6089C">
                            <w:pPr>
                              <w:pStyle w:val="Nessunaspaziatura"/>
                              <w:rPr>
                                <w:noProof/>
                                <w:sz w:val="22"/>
                                <w:lang w:val="it-I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F5C150" id="Casella di testo 68" o:spid="_x0000_s1071" type="#_x0000_t202" style="position:absolute;left:0;text-align:left;margin-left:0;margin-top:.9pt;width:354.65pt;height:28.2pt;z-index:-25127833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" filled="f" stroked="f">
                <v:textbox inset="0,0,0,0">
                  <w:txbxContent>
                    <w:p w14:paraId="66CEF731" w14:textId="1411880E" w:rsidR="0049069B" w:rsidRPr="00E85BD2" w:rsidRDefault="0049069B" w:rsidP="00C6089C">
                      <w:pPr>
                        <w:pStyle w:val="Didascalia"/>
                        <w:jc w:val="center"/>
                        <w:rPr>
                          <w:color w:val="auto"/>
                          <w:sz w:val="22"/>
                          <w:szCs w:val="22"/>
                        </w:rPr>
                      </w:pPr>
                      <w:r w:rsidRPr="00EC6F75">
                        <w:rPr>
                          <w:b/>
                          <w:color w:val="auto"/>
                          <w:sz w:val="22"/>
                        </w:rPr>
                        <w:t>Figura 3.</w:t>
                      </w:r>
                      <w:r>
                        <w:rPr>
                          <w:b/>
                          <w:color w:val="auto"/>
                          <w:sz w:val="22"/>
                        </w:rPr>
                        <w:t xml:space="preserve">20 </w:t>
                      </w:r>
                      <w:r>
                        <w:rPr>
                          <w:i w:val="0"/>
                          <w:color w:val="auto"/>
                          <w:sz w:val="22"/>
                        </w:rPr>
                        <w:t xml:space="preserve">– Curve termogravimetriche in azoto e aria del poliuretano </w:t>
                      </w:r>
                    </w:p>
                    <w:p w14:paraId="2CEDF4F5" w14:textId="77777777" w:rsidR="0049069B" w:rsidRPr="00AF2602" w:rsidRDefault="0049069B" w:rsidP="00C6089C">
                      <w:pPr>
                        <w:pStyle w:val="Nessunaspaziatura"/>
                        <w:rPr>
                          <w:noProof/>
                          <w:sz w:val="22"/>
                          <w:lang w:val="it-IT"/>
                        </w:rPr>
                      </w:pPr>
                    </w:p>
                  </w:txbxContent>
                </v:textbox>
                <w10:wrap type="tight" anchorx="margin"/>
              </v:shape>
            </w:pict>
          </mc:Fallback>
        </mc:AlternateContent>
      </w:r>
    </w:p>
    <w:p w14:paraId="36C21261" w14:textId="77DF60AB" w:rsidR="00193BF1" w:rsidRDefault="00AE1A5A" w:rsidP="00152C1E">
      <w:pPr>
        <w:rPr>
          <w:lang w:val="it-IT"/>
        </w:rPr>
      </w:pPr>
      <w:r>
        <w:rPr>
          <w:lang w:val="it-IT"/>
        </w:rPr>
        <w:t>Innanzitutto, il processo di d</w:t>
      </w:r>
      <w:r w:rsidR="00486088">
        <w:rPr>
          <w:lang w:val="it-IT"/>
        </w:rPr>
        <w:t>ecomposizione</w:t>
      </w:r>
      <w:r>
        <w:rPr>
          <w:lang w:val="it-IT"/>
        </w:rPr>
        <w:t xml:space="preserve"> termic</w:t>
      </w:r>
      <w:r w:rsidR="00C6089C">
        <w:rPr>
          <w:lang w:val="it-IT"/>
        </w:rPr>
        <w:t>a</w:t>
      </w:r>
      <w:r>
        <w:rPr>
          <w:lang w:val="it-IT"/>
        </w:rPr>
        <w:t xml:space="preserve"> del PU avviene in due step. Il primo </w:t>
      </w:r>
      <w:r w:rsidR="00DB604F">
        <w:rPr>
          <w:lang w:val="it-IT"/>
        </w:rPr>
        <w:t>step</w:t>
      </w:r>
      <w:r>
        <w:rPr>
          <w:lang w:val="it-IT"/>
        </w:rPr>
        <w:t xml:space="preserve"> è </w:t>
      </w:r>
      <w:r w:rsidR="00DB12C6">
        <w:rPr>
          <w:lang w:val="it-IT"/>
        </w:rPr>
        <w:t>causato dall</w:t>
      </w:r>
      <w:r>
        <w:rPr>
          <w:lang w:val="it-IT"/>
        </w:rPr>
        <w:t xml:space="preserve">a decomposizione dei gruppi uretanici, che porta alla formazione del </w:t>
      </w:r>
      <w:proofErr w:type="spellStart"/>
      <w:r>
        <w:rPr>
          <w:lang w:val="it-IT"/>
        </w:rPr>
        <w:t>disocianato</w:t>
      </w:r>
      <w:proofErr w:type="spellEnd"/>
      <w:r>
        <w:rPr>
          <w:lang w:val="it-IT"/>
        </w:rPr>
        <w:t>, del diolo e successivo rilascio di CO</w:t>
      </w:r>
      <w:r w:rsidRPr="00AE1A5A">
        <w:rPr>
          <w:vertAlign w:val="subscript"/>
          <w:lang w:val="it-IT"/>
        </w:rPr>
        <w:t>2</w:t>
      </w:r>
      <w:r w:rsidR="00F348D4">
        <w:rPr>
          <w:lang w:val="it-IT"/>
        </w:rPr>
        <w:t xml:space="preserve">. Il secondo </w:t>
      </w:r>
      <w:r w:rsidR="00DB12C6">
        <w:rPr>
          <w:lang w:val="it-IT"/>
        </w:rPr>
        <w:t>stadio</w:t>
      </w:r>
      <w:r w:rsidR="00F348D4">
        <w:rPr>
          <w:lang w:val="it-IT"/>
        </w:rPr>
        <w:t xml:space="preserve"> di </w:t>
      </w:r>
      <w:r w:rsidR="00DB604F">
        <w:rPr>
          <w:lang w:val="it-IT"/>
        </w:rPr>
        <w:t xml:space="preserve">decomposizione </w:t>
      </w:r>
      <w:r w:rsidR="00F348D4">
        <w:rPr>
          <w:lang w:val="it-IT"/>
        </w:rPr>
        <w:t xml:space="preserve"> comporta la decomposizione degli oligomeri del polietere. Alla fine del </w:t>
      </w:r>
      <w:r w:rsidR="00DB12C6">
        <w:rPr>
          <w:lang w:val="it-IT"/>
        </w:rPr>
        <w:t xml:space="preserve">processo rimane una quantità stabile di </w:t>
      </w:r>
      <w:r w:rsidR="00F348D4">
        <w:rPr>
          <w:lang w:val="it-IT"/>
        </w:rPr>
        <w:t xml:space="preserve">residuo </w:t>
      </w:r>
      <w:sdt>
        <w:sdtPr>
          <w:rPr>
            <w:color w:val="000000"/>
            <w:lang w:val="it-IT"/>
          </w:rPr>
          <w:tag w:val="MENDELEY_CITATION_v3_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"/>
          <w:id w:val="1253697527"/>
          <w:placeholder>
            <w:docPart w:val="DefaultPlaceholder_-1854013440"/>
          </w:placeholder>
        </w:sdtPr>
        <w:sdtContent>
          <w:r w:rsidR="006613B6" w:rsidRPr="006613B6">
            <w:rPr>
              <w:color w:val="000000"/>
              <w:lang w:val="it-IT"/>
            </w:rPr>
            <w:t>[70]</w:t>
          </w:r>
        </w:sdtContent>
      </w:sdt>
      <w:r w:rsidR="00F348D4">
        <w:rPr>
          <w:lang w:val="it-IT"/>
        </w:rPr>
        <w:t>.</w:t>
      </w:r>
      <w:r w:rsidR="005D6F1E">
        <w:rPr>
          <w:lang w:val="it-IT"/>
        </w:rPr>
        <w:t xml:space="preserve"> </w:t>
      </w:r>
      <w:r w:rsidR="0002481C">
        <w:rPr>
          <w:lang w:val="it-IT"/>
        </w:rPr>
        <w:t xml:space="preserve">La </w:t>
      </w:r>
      <w:r w:rsidR="00DB604F">
        <w:rPr>
          <w:lang w:val="it-IT"/>
        </w:rPr>
        <w:t xml:space="preserve">decomposizione </w:t>
      </w:r>
      <w:r w:rsidR="0002481C">
        <w:rPr>
          <w:lang w:val="it-IT"/>
        </w:rPr>
        <w:t xml:space="preserve"> termo-ossidativa della schiuma di PU avviene in unico step, in cui si fondono i due meccanismi caratteristici per la </w:t>
      </w:r>
      <w:r w:rsidR="00DB604F">
        <w:rPr>
          <w:lang w:val="it-IT"/>
        </w:rPr>
        <w:t>decomposizione</w:t>
      </w:r>
      <w:r w:rsidR="0002481C">
        <w:rPr>
          <w:lang w:val="it-IT"/>
        </w:rPr>
        <w:t xml:space="preserve"> termica. Inoltre, si osserva un terzo step </w:t>
      </w:r>
      <w:r w:rsidR="005E6EC5">
        <w:rPr>
          <w:lang w:val="it-IT"/>
        </w:rPr>
        <w:t>di decomposizione</w:t>
      </w:r>
      <w:r w:rsidR="0002481C">
        <w:rPr>
          <w:lang w:val="it-IT"/>
        </w:rPr>
        <w:t xml:space="preserve">, dovuto alla formazione di residui carboniosi che rimangono stabili oltre i 400°C </w:t>
      </w:r>
      <w:sdt>
        <w:sdtPr>
          <w:rPr>
            <w:color w:val="000000"/>
            <w:lang w:val="it-IT"/>
          </w:rPr>
          <w:tag w:val="MENDELEY_CITATION_v3_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"/>
          <w:id w:val="-1459794968"/>
          <w:placeholder>
            <w:docPart w:val="BF38B85032674E5DB5F663925B861611"/>
          </w:placeholder>
        </w:sdtPr>
        <w:sdtContent>
          <w:r w:rsidR="006613B6" w:rsidRPr="006613B6">
            <w:rPr>
              <w:color w:val="000000"/>
              <w:lang w:val="it-IT"/>
            </w:rPr>
            <w:t>[70]</w:t>
          </w:r>
        </w:sdtContent>
      </w:sdt>
      <w:r w:rsidR="0002481C">
        <w:rPr>
          <w:lang w:val="it-IT"/>
        </w:rPr>
        <w:t xml:space="preserve">. </w:t>
      </w:r>
    </w:p>
    <w:p w14:paraId="2C9CF5B9" w14:textId="77777777" w:rsidR="006208A6" w:rsidRDefault="006208A6" w:rsidP="00152C1E">
      <w:pPr>
        <w:rPr>
          <w:lang w:val="it-IT"/>
        </w:rPr>
      </w:pPr>
    </w:p>
    <w:p w14:paraId="4AAEEE14" w14:textId="77777777" w:rsidR="006208A6" w:rsidRDefault="006208A6" w:rsidP="00152C1E">
      <w:pPr>
        <w:rPr>
          <w:lang w:val="it-IT"/>
        </w:rPr>
      </w:pPr>
    </w:p>
    <w:p w14:paraId="6C607417" w14:textId="77777777" w:rsidR="006208A6" w:rsidRDefault="006208A6" w:rsidP="00152C1E">
      <w:pPr>
        <w:rPr>
          <w:lang w:val="it-IT"/>
        </w:rPr>
      </w:pPr>
    </w:p>
    <w:p w14:paraId="10AB3EEF" w14:textId="77C369D0" w:rsidR="006208A6" w:rsidRDefault="006208A6" w:rsidP="00152C1E">
      <w:pPr>
        <w:rPr>
          <w:lang w:val="it-IT"/>
        </w:rPr>
      </w:pPr>
      <w:r>
        <w:rPr>
          <w:noProof/>
          <w:lang w:val="it-IT" w:eastAsia="it-IT"/>
        </w:rPr>
        <w:lastRenderedPageBreak/>
        <w:drawing>
          <wp:anchor distT="0" distB="0" distL="114300" distR="114300" simplePos="0" relativeHeight="252041216" behindDoc="0" locked="0" layoutInCell="1" allowOverlap="1" wp14:anchorId="1F706068" wp14:editId="7E149BF5">
            <wp:simplePos x="0" y="0"/>
            <wp:positionH relativeFrom="page">
              <wp:align>center</wp:align>
            </wp:positionH>
            <wp:positionV relativeFrom="paragraph">
              <wp:posOffset>0</wp:posOffset>
            </wp:positionV>
            <wp:extent cx="4679950" cy="3449320"/>
            <wp:effectExtent l="0" t="0" r="6350" b="0"/>
            <wp:wrapSquare wrapText="bothSides"/>
            <wp:docPr id="69" name="Immagin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Sepiolite.jpg"/>
                    <pic:cNvPicPr/>
                  </pic:nvPicPr>
                  <pic:blipFill rotWithShape="1">
                    <a:blip r:embed="rId69" cstate="print">
                      <a:extLst>
                        <a:ext uri="{28A0092B-C50C-407E-A947-70E740481C1C}">
                          <a14:useLocalDpi xmlns:a14="http://schemas.microsoft.com/office/drawing/2010/main" val="0"/>
                        </a:ext>
                      </a:extLst>
                    </a:blip>
                    <a:srcRect l="6677" t="9437" r="12381" b="6222"/>
                    <a:stretch/>
                  </pic:blipFill>
                  <pic:spPr bwMode="auto">
                    <a:xfrm>
                      <a:off x="0" y="0"/>
                      <a:ext cx="4679950" cy="3449320"/>
                    </a:xfrm>
                    <a:prstGeom prst="rect">
                      <a:avLst/>
                    </a:prstGeom>
                    <a:ln>
                      <a:noFill/>
                    </a:ln>
                    <a:extLst>
                      <a:ext uri="{53640926-AAD7-44D8-BBD7-CCE9431645EC}">
                        <a14:shadowObscured xmlns:a14="http://schemas.microsoft.com/office/drawing/2010/main"/>
                      </a:ext>
                    </a:extLst>
                  </pic:spPr>
                </pic:pic>
              </a:graphicData>
            </a:graphic>
          </wp:anchor>
        </w:drawing>
      </w:r>
    </w:p>
    <w:p w14:paraId="3C9A9808" w14:textId="77777777" w:rsidR="006208A6" w:rsidRDefault="006208A6" w:rsidP="00152C1E">
      <w:pPr>
        <w:rPr>
          <w:lang w:val="it-IT"/>
        </w:rPr>
      </w:pPr>
    </w:p>
    <w:p w14:paraId="0C4529DB" w14:textId="1CDF6653" w:rsidR="006208A6" w:rsidRDefault="006208A6" w:rsidP="00152C1E">
      <w:pPr>
        <w:rPr>
          <w:lang w:val="it-IT"/>
        </w:rPr>
      </w:pPr>
    </w:p>
    <w:p w14:paraId="6CD5F15C" w14:textId="37E70625" w:rsidR="006208A6" w:rsidRDefault="006208A6" w:rsidP="00152C1E">
      <w:pPr>
        <w:rPr>
          <w:lang w:val="it-IT"/>
        </w:rPr>
      </w:pPr>
    </w:p>
    <w:p w14:paraId="34E387D1" w14:textId="1DFCA862" w:rsidR="006208A6" w:rsidRDefault="006208A6" w:rsidP="00152C1E">
      <w:pPr>
        <w:rPr>
          <w:lang w:val="it-IT"/>
        </w:rPr>
      </w:pPr>
    </w:p>
    <w:p w14:paraId="00D47054" w14:textId="2C2C681D" w:rsidR="006208A6" w:rsidRDefault="006208A6" w:rsidP="00152C1E">
      <w:pPr>
        <w:rPr>
          <w:lang w:val="it-IT"/>
        </w:rPr>
      </w:pPr>
    </w:p>
    <w:p w14:paraId="3EA2FCD9" w14:textId="52898D6F" w:rsidR="006208A6" w:rsidRDefault="006208A6" w:rsidP="00152C1E">
      <w:pPr>
        <w:rPr>
          <w:lang w:val="it-IT"/>
        </w:rPr>
      </w:pPr>
    </w:p>
    <w:p w14:paraId="0203B47E" w14:textId="7709B8A7" w:rsidR="006208A6" w:rsidRDefault="006208A6" w:rsidP="00152C1E">
      <w:pPr>
        <w:rPr>
          <w:lang w:val="it-IT"/>
        </w:rPr>
      </w:pPr>
    </w:p>
    <w:p w14:paraId="4AFDC339" w14:textId="0A61E4B3" w:rsidR="006208A6" w:rsidRDefault="006208A6" w:rsidP="00152C1E">
      <w:pPr>
        <w:rPr>
          <w:lang w:val="it-IT"/>
        </w:rPr>
      </w:pPr>
    </w:p>
    <w:p w14:paraId="688F5674" w14:textId="3723362F" w:rsidR="006208A6" w:rsidRDefault="006208A6" w:rsidP="00152C1E">
      <w:pPr>
        <w:rPr>
          <w:lang w:val="it-IT"/>
        </w:rPr>
      </w:pPr>
    </w:p>
    <w:p w14:paraId="2A537F0B" w14:textId="2EB43B3C" w:rsidR="006208A6" w:rsidRDefault="006208A6" w:rsidP="006208A6">
      <w:pPr>
        <w:rPr>
          <w:lang w:val="it-IT"/>
        </w:rPr>
      </w:pPr>
      <w:r>
        <w:rPr>
          <w:noProof/>
          <w:lang w:val="it-IT" w:eastAsia="it-IT"/>
        </w:rPr>
        <mc:AlternateContent>
          <mc:Choice Requires="wps">
            <w:drawing>
              <wp:anchor distT="0" distB="0" distL="114300" distR="114300" simplePos="0" relativeHeight="252040192" behindDoc="1" locked="0" layoutInCell="1" allowOverlap="1" wp14:anchorId="372CAC90" wp14:editId="6D7C88C3">
                <wp:simplePos x="0" y="0"/>
                <wp:positionH relativeFrom="margin">
                  <wp:align>center</wp:align>
                </wp:positionH>
                <wp:positionV relativeFrom="paragraph">
                  <wp:posOffset>8467</wp:posOffset>
                </wp:positionV>
                <wp:extent cx="4478655" cy="422910"/>
                <wp:effectExtent l="0" t="0" r="17145" b="15240"/>
                <wp:wrapTight wrapText="bothSides">
                  <wp:wrapPolygon edited="0">
                    <wp:start x="0" y="0"/>
                    <wp:lineTo x="0" y="21405"/>
                    <wp:lineTo x="21591" y="21405"/>
                    <wp:lineTo x="21591" y="0"/>
                    <wp:lineTo x="0" y="0"/>
                  </wp:wrapPolygon>
                </wp:wrapTight>
                <wp:docPr id="70" name="Casella di testo 70"/>
                <wp:cNvGraphicFramePr/>
                <a:graphic xmlns:a="http://schemas.openxmlformats.org/drawingml/2006/main">
                  <a:graphicData uri="http://schemas.microsoft.com/office/word/2010/wordprocessingShape">
                    <wps:wsp>
                      <wps:cNvSpPr txBox="1"/>
                      <wps:spPr>
                        <a:xfrm>
                          <a:off x="0" y="0"/>
                          <a:ext cx="4478655" cy="422910"/>
                        </a:xfrm>
                        <a:prstGeom prst="rect">
                          <a:avLst/>
                        </a:prstGeom>
                        <a:noFill/>
                        <a:ln>
                          <a:noFill/>
                        </a:ln>
                      </wps:spPr>
                      <wps:txbx>
                        <w:txbxContent>
                          <w:p w14:paraId="172B481B" w14:textId="621885E8" w:rsidR="0049069B" w:rsidRPr="00E85BD2" w:rsidRDefault="0049069B" w:rsidP="006208A6">
                            <w:pPr>
                              <w:pStyle w:val="Didascalia"/>
                              <w:jc w:val="center"/>
                              <w:rPr>
                                <w:color w:val="auto"/>
                                <w:sz w:val="22"/>
                                <w:szCs w:val="22"/>
                              </w:rPr>
                            </w:pPr>
                            <w:r w:rsidRPr="00EC6F75">
                              <w:rPr>
                                <w:b/>
                                <w:color w:val="auto"/>
                                <w:sz w:val="22"/>
                              </w:rPr>
                              <w:t>Figura 3.</w:t>
                            </w:r>
                            <w:r>
                              <w:rPr>
                                <w:b/>
                                <w:color w:val="auto"/>
                                <w:sz w:val="22"/>
                              </w:rPr>
                              <w:t xml:space="preserve">21 </w:t>
                            </w:r>
                            <w:r>
                              <w:rPr>
                                <w:i w:val="0"/>
                                <w:color w:val="auto"/>
                                <w:sz w:val="22"/>
                              </w:rPr>
                              <w:t xml:space="preserve">– Curve termogravimetriche in azoto e aria della sepiolite </w:t>
                            </w:r>
                          </w:p>
                          <w:p w14:paraId="727A009B" w14:textId="77777777" w:rsidR="0049069B" w:rsidRPr="00AF2602" w:rsidRDefault="0049069B" w:rsidP="006208A6">
                            <w:pPr>
                              <w:pStyle w:val="Nessunaspaziatura"/>
                              <w:rPr>
                                <w:noProof/>
                                <w:sz w:val="22"/>
                                <w:lang w:val="it-I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2CAC90" id="Casella di testo 70" o:spid="_x0000_s1072" type="#_x0000_t202" style="position:absolute;left:0;text-align:left;margin-left:0;margin-top:.65pt;width:352.65pt;height:33.3pt;z-index:-2512762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" filled="f" stroked="f">
                <v:textbox inset="0,0,0,0">
                  <w:txbxContent>
                    <w:p w14:paraId="172B481B" w14:textId="621885E8" w:rsidR="0049069B" w:rsidRPr="00E85BD2" w:rsidRDefault="0049069B" w:rsidP="006208A6">
                      <w:pPr>
                        <w:pStyle w:val="Didascalia"/>
                        <w:jc w:val="center"/>
                        <w:rPr>
                          <w:color w:val="auto"/>
                          <w:sz w:val="22"/>
                          <w:szCs w:val="22"/>
                        </w:rPr>
                      </w:pPr>
                      <w:r w:rsidRPr="00EC6F75">
                        <w:rPr>
                          <w:b/>
                          <w:color w:val="auto"/>
                          <w:sz w:val="22"/>
                        </w:rPr>
                        <w:t>Figura 3.</w:t>
                      </w:r>
                      <w:r>
                        <w:rPr>
                          <w:b/>
                          <w:color w:val="auto"/>
                          <w:sz w:val="22"/>
                        </w:rPr>
                        <w:t xml:space="preserve">21 </w:t>
                      </w:r>
                      <w:r>
                        <w:rPr>
                          <w:i w:val="0"/>
                          <w:color w:val="auto"/>
                          <w:sz w:val="22"/>
                        </w:rPr>
                        <w:t xml:space="preserve">– Curve termogravimetriche in azoto e aria della sepiolite </w:t>
                      </w:r>
                    </w:p>
                    <w:p w14:paraId="727A009B" w14:textId="77777777" w:rsidR="0049069B" w:rsidRPr="00AF2602" w:rsidRDefault="0049069B" w:rsidP="006208A6">
                      <w:pPr>
                        <w:pStyle w:val="Nessunaspaziatura"/>
                        <w:rPr>
                          <w:noProof/>
                          <w:sz w:val="22"/>
                          <w:lang w:val="it-IT"/>
                        </w:rPr>
                      </w:pPr>
                    </w:p>
                  </w:txbxContent>
                </v:textbox>
                <w10:wrap type="tight" anchorx="margin"/>
              </v:shape>
            </w:pict>
          </mc:Fallback>
        </mc:AlternateContent>
      </w:r>
    </w:p>
    <w:p w14:paraId="53513FF7" w14:textId="77777777" w:rsidR="006208A6" w:rsidRDefault="006208A6" w:rsidP="006208A6">
      <w:pPr>
        <w:rPr>
          <w:lang w:val="it-IT"/>
        </w:rPr>
      </w:pPr>
    </w:p>
    <w:p w14:paraId="50C92CB7" w14:textId="36700D82" w:rsidR="000442A0" w:rsidRDefault="00902040" w:rsidP="00152C1E">
      <w:pPr>
        <w:rPr>
          <w:lang w:val="it-IT"/>
        </w:rPr>
      </w:pPr>
      <w:r>
        <w:rPr>
          <w:noProof/>
          <w:lang w:val="it-IT" w:eastAsia="it-IT"/>
        </w:rPr>
        <w:drawing>
          <wp:anchor distT="0" distB="0" distL="114300" distR="114300" simplePos="0" relativeHeight="252042240" behindDoc="0" locked="0" layoutInCell="1" allowOverlap="1" wp14:anchorId="5F83B110" wp14:editId="046E2FF8">
            <wp:simplePos x="0" y="0"/>
            <wp:positionH relativeFrom="column">
              <wp:posOffset>312236</wp:posOffset>
            </wp:positionH>
            <wp:positionV relativeFrom="paragraph">
              <wp:posOffset>1436246</wp:posOffset>
            </wp:positionV>
            <wp:extent cx="5706000" cy="2284900"/>
            <wp:effectExtent l="0" t="0" r="9525" b="1270"/>
            <wp:wrapSquare wrapText="bothSides"/>
            <wp:docPr id="72" name="Immagin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liofilizzata_stufa_aria e azoto.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706000" cy="2284900"/>
                    </a:xfrm>
                    <a:prstGeom prst="rect">
                      <a:avLst/>
                    </a:prstGeom>
                  </pic:spPr>
                </pic:pic>
              </a:graphicData>
            </a:graphic>
            <wp14:sizeRelH relativeFrom="margin">
              <wp14:pctWidth>0</wp14:pctWidth>
            </wp14:sizeRelH>
            <wp14:sizeRelV relativeFrom="margin">
              <wp14:pctHeight>0</wp14:pctHeight>
            </wp14:sizeRelV>
          </wp:anchor>
        </w:drawing>
      </w:r>
      <w:r w:rsidR="00374BE6">
        <w:rPr>
          <w:noProof/>
          <w:lang w:val="it-IT" w:eastAsia="it-IT"/>
        </w:rPr>
        <mc:AlternateContent>
          <mc:Choice Requires="wps">
            <w:drawing>
              <wp:anchor distT="0" distB="0" distL="114300" distR="114300" simplePos="0" relativeHeight="252044288" behindDoc="1" locked="0" layoutInCell="1" allowOverlap="1" wp14:anchorId="5B50FF78" wp14:editId="118ABD93">
                <wp:simplePos x="0" y="0"/>
                <wp:positionH relativeFrom="margin">
                  <wp:align>center</wp:align>
                </wp:positionH>
                <wp:positionV relativeFrom="paragraph">
                  <wp:posOffset>3719830</wp:posOffset>
                </wp:positionV>
                <wp:extent cx="5883910" cy="524510"/>
                <wp:effectExtent l="0" t="0" r="2540" b="8890"/>
                <wp:wrapTight wrapText="bothSides">
                  <wp:wrapPolygon edited="0">
                    <wp:start x="0" y="0"/>
                    <wp:lineTo x="0" y="21182"/>
                    <wp:lineTo x="21539" y="21182"/>
                    <wp:lineTo x="21539" y="0"/>
                    <wp:lineTo x="0" y="0"/>
                  </wp:wrapPolygon>
                </wp:wrapTight>
                <wp:docPr id="74" name="Casella di testo 74"/>
                <wp:cNvGraphicFramePr/>
                <a:graphic xmlns:a="http://schemas.openxmlformats.org/drawingml/2006/main">
                  <a:graphicData uri="http://schemas.microsoft.com/office/word/2010/wordprocessingShape">
                    <wps:wsp>
                      <wps:cNvSpPr txBox="1"/>
                      <wps:spPr>
                        <a:xfrm>
                          <a:off x="0" y="0"/>
                          <a:ext cx="5883910" cy="524510"/>
                        </a:xfrm>
                        <a:prstGeom prst="rect">
                          <a:avLst/>
                        </a:prstGeom>
                        <a:noFill/>
                        <a:ln>
                          <a:noFill/>
                        </a:ln>
                      </wps:spPr>
                      <wps:txbx>
                        <w:txbxContent>
                          <w:p w14:paraId="3F176EE9" w14:textId="00E9E037" w:rsidR="0049069B" w:rsidRPr="00E85BD2" w:rsidRDefault="0049069B" w:rsidP="00374BE6">
                            <w:pPr>
                              <w:pStyle w:val="Didascalia"/>
                              <w:jc w:val="center"/>
                              <w:rPr>
                                <w:color w:val="auto"/>
                                <w:sz w:val="22"/>
                                <w:szCs w:val="22"/>
                              </w:rPr>
                            </w:pPr>
                            <w:r w:rsidRPr="00EC6F75">
                              <w:rPr>
                                <w:b/>
                                <w:color w:val="auto"/>
                                <w:sz w:val="22"/>
                              </w:rPr>
                              <w:t>Figura 3.</w:t>
                            </w:r>
                            <w:r>
                              <w:rPr>
                                <w:b/>
                                <w:color w:val="auto"/>
                                <w:sz w:val="22"/>
                              </w:rPr>
                              <w:t xml:space="preserve">22 </w:t>
                            </w:r>
                            <w:r>
                              <w:rPr>
                                <w:i w:val="0"/>
                                <w:color w:val="auto"/>
                                <w:sz w:val="22"/>
                              </w:rPr>
                              <w:t xml:space="preserve">– Curve termogravimetriche relative alle schiume trattate in azoto (a) e in aria (b) </w:t>
                            </w:r>
                          </w:p>
                          <w:p w14:paraId="0106B5FE" w14:textId="77777777" w:rsidR="0049069B" w:rsidRPr="00AF2602" w:rsidRDefault="0049069B" w:rsidP="00374BE6">
                            <w:pPr>
                              <w:pStyle w:val="Nessunaspaziatura"/>
                              <w:rPr>
                                <w:noProof/>
                                <w:sz w:val="22"/>
                                <w:lang w:val="it-I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50FF78" id="Casella di testo 74" o:spid="_x0000_s1073" type="#_x0000_t202" style="position:absolute;left:0;text-align:left;margin-left:0;margin-top:292.9pt;width:463.3pt;height:41.3pt;z-index:-25127219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" filled="f" stroked="f">
                <v:textbox inset="0,0,0,0">
                  <w:txbxContent>
                    <w:p w14:paraId="3F176EE9" w14:textId="00E9E037" w:rsidR="0049069B" w:rsidRPr="00E85BD2" w:rsidRDefault="0049069B" w:rsidP="00374BE6">
                      <w:pPr>
                        <w:pStyle w:val="Didascalia"/>
                        <w:jc w:val="center"/>
                        <w:rPr>
                          <w:color w:val="auto"/>
                          <w:sz w:val="22"/>
                          <w:szCs w:val="22"/>
                        </w:rPr>
                      </w:pPr>
                      <w:r w:rsidRPr="00EC6F75">
                        <w:rPr>
                          <w:b/>
                          <w:color w:val="auto"/>
                          <w:sz w:val="22"/>
                        </w:rPr>
                        <w:t>Figura 3.</w:t>
                      </w:r>
                      <w:r>
                        <w:rPr>
                          <w:b/>
                          <w:color w:val="auto"/>
                          <w:sz w:val="22"/>
                        </w:rPr>
                        <w:t xml:space="preserve">22 </w:t>
                      </w:r>
                      <w:r>
                        <w:rPr>
                          <w:i w:val="0"/>
                          <w:color w:val="auto"/>
                          <w:sz w:val="22"/>
                        </w:rPr>
                        <w:t xml:space="preserve">– Curve termogravimetriche relative alle schiume trattate in azoto (a) e in aria (b) </w:t>
                      </w:r>
                    </w:p>
                    <w:p w14:paraId="0106B5FE" w14:textId="77777777" w:rsidR="0049069B" w:rsidRPr="00AF2602" w:rsidRDefault="0049069B" w:rsidP="00374BE6">
                      <w:pPr>
                        <w:pStyle w:val="Nessunaspaziatura"/>
                        <w:rPr>
                          <w:noProof/>
                          <w:sz w:val="22"/>
                          <w:lang w:val="it-IT"/>
                        </w:rPr>
                      </w:pPr>
                    </w:p>
                  </w:txbxContent>
                </v:textbox>
                <w10:wrap type="tight" anchorx="margin"/>
              </v:shape>
            </w:pict>
          </mc:Fallback>
        </mc:AlternateContent>
      </w:r>
      <w:r w:rsidR="0072312C">
        <w:rPr>
          <w:lang w:val="it-IT"/>
        </w:rPr>
        <w:t xml:space="preserve">Il </w:t>
      </w:r>
      <w:r w:rsidR="00C6089C">
        <w:rPr>
          <w:lang w:val="it-IT"/>
        </w:rPr>
        <w:t>processo di d</w:t>
      </w:r>
      <w:r w:rsidR="00DB604F">
        <w:rPr>
          <w:lang w:val="it-IT"/>
        </w:rPr>
        <w:t>ecomposizione</w:t>
      </w:r>
      <w:r w:rsidR="00C6089C">
        <w:rPr>
          <w:lang w:val="it-IT"/>
        </w:rPr>
        <w:t xml:space="preserve"> in ambiente inerte e ossidativo</w:t>
      </w:r>
      <w:r w:rsidR="0072312C">
        <w:rPr>
          <w:lang w:val="it-IT"/>
        </w:rPr>
        <w:t xml:space="preserve"> della </w:t>
      </w:r>
      <w:r w:rsidR="009C5F06">
        <w:rPr>
          <w:lang w:val="it-IT"/>
        </w:rPr>
        <w:t>sepiolite</w:t>
      </w:r>
      <w:r w:rsidR="0072312C">
        <w:rPr>
          <w:lang w:val="it-IT"/>
        </w:rPr>
        <w:t xml:space="preserve"> si sviluppa in quattro </w:t>
      </w:r>
      <w:r w:rsidR="00193BF1">
        <w:rPr>
          <w:lang w:val="it-IT"/>
        </w:rPr>
        <w:t>fasi</w:t>
      </w:r>
      <w:r w:rsidR="00C6089C">
        <w:rPr>
          <w:lang w:val="it-IT"/>
        </w:rPr>
        <w:t xml:space="preserve"> (</w:t>
      </w:r>
      <w:r w:rsidR="00C6089C">
        <w:rPr>
          <w:i/>
          <w:lang w:val="it-IT"/>
        </w:rPr>
        <w:t>Figura 3.2</w:t>
      </w:r>
      <w:r w:rsidR="00137347">
        <w:rPr>
          <w:i/>
          <w:lang w:val="it-IT"/>
        </w:rPr>
        <w:t>1</w:t>
      </w:r>
      <w:r w:rsidR="00C6089C">
        <w:rPr>
          <w:lang w:val="it-IT"/>
        </w:rPr>
        <w:t>)</w:t>
      </w:r>
      <w:r w:rsidR="0072312C">
        <w:rPr>
          <w:lang w:val="it-IT"/>
        </w:rPr>
        <w:t xml:space="preserve">. </w:t>
      </w:r>
      <w:r w:rsidR="00193BF1">
        <w:rPr>
          <w:lang w:val="it-IT"/>
        </w:rPr>
        <w:t>Nella</w:t>
      </w:r>
      <w:r w:rsidR="006C0E1F">
        <w:rPr>
          <w:lang w:val="it-IT"/>
        </w:rPr>
        <w:t xml:space="preserve"> prima fase, la </w:t>
      </w:r>
      <w:r w:rsidR="009C5F06">
        <w:rPr>
          <w:lang w:val="it-IT"/>
        </w:rPr>
        <w:t>sepiolite</w:t>
      </w:r>
      <w:r w:rsidR="0072312C">
        <w:rPr>
          <w:lang w:val="it-IT"/>
        </w:rPr>
        <w:t xml:space="preserve"> subisce una perdita di peso del 7,8 %</w:t>
      </w:r>
      <w:r w:rsidR="004E0049">
        <w:rPr>
          <w:lang w:val="it-IT"/>
        </w:rPr>
        <w:t>wt</w:t>
      </w:r>
      <w:r w:rsidR="00193BF1">
        <w:rPr>
          <w:lang w:val="it-IT"/>
        </w:rPr>
        <w:t xml:space="preserve"> nel range</w:t>
      </w:r>
      <w:r w:rsidR="004E0049">
        <w:rPr>
          <w:lang w:val="it-IT"/>
        </w:rPr>
        <w:t xml:space="preserve"> di temperatura tra 50-110°C</w:t>
      </w:r>
      <w:r w:rsidR="0072312C">
        <w:rPr>
          <w:lang w:val="it-IT"/>
        </w:rPr>
        <w:t xml:space="preserve">, a causa della </w:t>
      </w:r>
      <w:r w:rsidR="00193BF1">
        <w:rPr>
          <w:lang w:val="it-IT"/>
        </w:rPr>
        <w:t>rimozione</w:t>
      </w:r>
      <w:r w:rsidR="0072312C">
        <w:rPr>
          <w:lang w:val="it-IT"/>
        </w:rPr>
        <w:t xml:space="preserve"> di acqua </w:t>
      </w:r>
      <w:r w:rsidR="00193BF1">
        <w:rPr>
          <w:lang w:val="it-IT"/>
        </w:rPr>
        <w:t xml:space="preserve">debolmente </w:t>
      </w:r>
      <w:r w:rsidR="0072312C">
        <w:rPr>
          <w:lang w:val="it-IT"/>
        </w:rPr>
        <w:t>legata alla struttura. Suc</w:t>
      </w:r>
      <w:r w:rsidR="00193BF1">
        <w:rPr>
          <w:lang w:val="it-IT"/>
        </w:rPr>
        <w:t>cessivamente</w:t>
      </w:r>
      <w:r w:rsidR="0072312C">
        <w:rPr>
          <w:lang w:val="it-IT"/>
        </w:rPr>
        <w:t>,</w:t>
      </w:r>
      <w:r w:rsidR="00193BF1">
        <w:rPr>
          <w:lang w:val="it-IT"/>
        </w:rPr>
        <w:t xml:space="preserve"> si verificano altre</w:t>
      </w:r>
      <w:r w:rsidR="0072312C">
        <w:rPr>
          <w:lang w:val="it-IT"/>
        </w:rPr>
        <w:t xml:space="preserve"> due </w:t>
      </w:r>
      <w:r w:rsidR="00193BF1">
        <w:rPr>
          <w:lang w:val="it-IT"/>
        </w:rPr>
        <w:t>fasi</w:t>
      </w:r>
      <w:r w:rsidR="0072312C">
        <w:rPr>
          <w:lang w:val="it-IT"/>
        </w:rPr>
        <w:t xml:space="preserve"> di disidratazione in cui la </w:t>
      </w:r>
      <w:r w:rsidR="009C5F06">
        <w:rPr>
          <w:lang w:val="it-IT"/>
        </w:rPr>
        <w:t>sepiolite</w:t>
      </w:r>
      <w:r w:rsidR="0072312C">
        <w:rPr>
          <w:lang w:val="it-IT"/>
        </w:rPr>
        <w:t xml:space="preserve"> tende a perdere acqua </w:t>
      </w:r>
      <w:r w:rsidR="004E0049">
        <w:rPr>
          <w:lang w:val="it-IT"/>
        </w:rPr>
        <w:t>coordinata.  In quest</w:t>
      </w:r>
      <w:r w:rsidR="007F604A">
        <w:rPr>
          <w:lang w:val="it-IT"/>
        </w:rPr>
        <w:t>e</w:t>
      </w:r>
      <w:r w:rsidR="004E0049">
        <w:rPr>
          <w:lang w:val="it-IT"/>
        </w:rPr>
        <w:t xml:space="preserve"> due </w:t>
      </w:r>
      <w:r w:rsidR="006C0E1F">
        <w:rPr>
          <w:lang w:val="it-IT"/>
        </w:rPr>
        <w:t xml:space="preserve">fasi </w:t>
      </w:r>
      <w:r w:rsidR="004E0049">
        <w:rPr>
          <w:lang w:val="it-IT"/>
        </w:rPr>
        <w:t xml:space="preserve">si ha una perdita di peso rispettivamente del </w:t>
      </w:r>
      <w:r>
        <w:rPr>
          <w:lang w:val="it-IT"/>
        </w:rPr>
        <w:br/>
      </w:r>
      <w:r w:rsidR="004E0049">
        <w:rPr>
          <w:lang w:val="it-IT"/>
        </w:rPr>
        <w:t xml:space="preserve">3,1 %wt nel range di temperatura 110-336 °C e </w:t>
      </w:r>
      <w:r w:rsidR="006C0E1F">
        <w:rPr>
          <w:lang w:val="it-IT"/>
        </w:rPr>
        <w:t xml:space="preserve">del </w:t>
      </w:r>
      <w:r w:rsidR="004E0049">
        <w:rPr>
          <w:lang w:val="it-IT"/>
        </w:rPr>
        <w:t xml:space="preserve">2,5%wt </w:t>
      </w:r>
      <w:r w:rsidR="006C0E1F">
        <w:rPr>
          <w:lang w:val="it-IT"/>
        </w:rPr>
        <w:t>nel range di temperatura di 336</w:t>
      </w:r>
      <w:r w:rsidR="004E0049">
        <w:rPr>
          <w:lang w:val="it-IT"/>
        </w:rPr>
        <w:t>–550°C.</w:t>
      </w:r>
    </w:p>
    <w:p w14:paraId="3B36CDBC" w14:textId="2F0C46E1" w:rsidR="00374BE6" w:rsidRDefault="00374BE6" w:rsidP="00152C1E">
      <w:pPr>
        <w:rPr>
          <w:lang w:val="it-IT"/>
        </w:rPr>
      </w:pPr>
    </w:p>
    <w:p w14:paraId="6F7E4D8B" w14:textId="4892E0E8" w:rsidR="006D4C04" w:rsidRDefault="006D4C04" w:rsidP="00152C1E">
      <w:pPr>
        <w:rPr>
          <w:lang w:val="it-IT"/>
        </w:rPr>
      </w:pPr>
    </w:p>
    <w:p w14:paraId="794C9632" w14:textId="490233D0" w:rsidR="008143D4" w:rsidRDefault="000F6ED0" w:rsidP="00152C1E">
      <w:pPr>
        <w:rPr>
          <w:lang w:val="it-IT"/>
        </w:rPr>
      </w:pPr>
      <w:r>
        <w:rPr>
          <w:noProof/>
          <w:lang w:val="it-IT" w:eastAsia="it-IT"/>
        </w:rPr>
        <mc:AlternateContent>
          <mc:Choice Requires="wps">
            <w:drawing>
              <wp:anchor distT="0" distB="0" distL="114300" distR="114300" simplePos="0" relativeHeight="252046336" behindDoc="1" locked="0" layoutInCell="1" allowOverlap="1" wp14:anchorId="1B249324" wp14:editId="74776901">
                <wp:simplePos x="0" y="0"/>
                <wp:positionH relativeFrom="margin">
                  <wp:align>left</wp:align>
                </wp:positionH>
                <wp:positionV relativeFrom="paragraph">
                  <wp:posOffset>2656024</wp:posOffset>
                </wp:positionV>
                <wp:extent cx="5883910" cy="405765"/>
                <wp:effectExtent l="0" t="0" r="2540" b="13335"/>
                <wp:wrapTight wrapText="bothSides">
                  <wp:wrapPolygon edited="0">
                    <wp:start x="0" y="0"/>
                    <wp:lineTo x="0" y="21296"/>
                    <wp:lineTo x="21539" y="21296"/>
                    <wp:lineTo x="21539" y="0"/>
                    <wp:lineTo x="0" y="0"/>
                  </wp:wrapPolygon>
                </wp:wrapTight>
                <wp:docPr id="76" name="Casella di testo 76"/>
                <wp:cNvGraphicFramePr/>
                <a:graphic xmlns:a="http://schemas.openxmlformats.org/drawingml/2006/main">
                  <a:graphicData uri="http://schemas.microsoft.com/office/word/2010/wordprocessingShape">
                    <wps:wsp>
                      <wps:cNvSpPr txBox="1"/>
                      <wps:spPr>
                        <a:xfrm>
                          <a:off x="0" y="0"/>
                          <a:ext cx="5883910" cy="405765"/>
                        </a:xfrm>
                        <a:prstGeom prst="rect">
                          <a:avLst/>
                        </a:prstGeom>
                        <a:noFill/>
                        <a:ln>
                          <a:noFill/>
                        </a:ln>
                      </wps:spPr>
                      <wps:txbx>
                        <w:txbxContent>
                          <w:p w14:paraId="15FB2B1D" w14:textId="0E9C9E4B" w:rsidR="0049069B" w:rsidRPr="00E85BD2" w:rsidRDefault="0049069B" w:rsidP="000F6ED0">
                            <w:pPr>
                              <w:pStyle w:val="Didascalia"/>
                              <w:jc w:val="center"/>
                              <w:rPr>
                                <w:color w:val="auto"/>
                                <w:sz w:val="22"/>
                                <w:szCs w:val="22"/>
                              </w:rPr>
                            </w:pPr>
                            <w:r>
                              <w:rPr>
                                <w:b/>
                                <w:color w:val="auto"/>
                                <w:sz w:val="22"/>
                              </w:rPr>
                              <w:t>Tabella</w:t>
                            </w:r>
                            <w:r w:rsidRPr="00EC6F75">
                              <w:rPr>
                                <w:b/>
                                <w:color w:val="auto"/>
                                <w:sz w:val="22"/>
                              </w:rPr>
                              <w:t xml:space="preserve"> 3.</w:t>
                            </w:r>
                            <w:r>
                              <w:rPr>
                                <w:b/>
                                <w:color w:val="auto"/>
                                <w:sz w:val="22"/>
                              </w:rPr>
                              <w:t xml:space="preserve">6 </w:t>
                            </w:r>
                            <w:r>
                              <w:rPr>
                                <w:i w:val="0"/>
                                <w:color w:val="auto"/>
                                <w:sz w:val="22"/>
                              </w:rPr>
                              <w:t>– Percentuali residui TGA eseguite in aria e in azoto</w:t>
                            </w:r>
                          </w:p>
                          <w:p w14:paraId="5FB1A251" w14:textId="77777777" w:rsidR="0049069B" w:rsidRPr="00AF2602" w:rsidRDefault="0049069B" w:rsidP="000F6ED0">
                            <w:pPr>
                              <w:pStyle w:val="Nessunaspaziatura"/>
                              <w:rPr>
                                <w:noProof/>
                                <w:sz w:val="22"/>
                                <w:lang w:val="it-I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249324" id="Casella di testo 76" o:spid="_x0000_s1074" type="#_x0000_t202" style="position:absolute;left:0;text-align:left;margin-left:0;margin-top:209.15pt;width:463.3pt;height:31.95pt;z-index:-2512701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" filled="f" stroked="f">
                <v:textbox inset="0,0,0,0">
                  <w:txbxContent>
                    <w:p w14:paraId="15FB2B1D" w14:textId="0E9C9E4B" w:rsidR="0049069B" w:rsidRPr="00E85BD2" w:rsidRDefault="0049069B" w:rsidP="000F6ED0">
                      <w:pPr>
                        <w:pStyle w:val="Didascalia"/>
                        <w:jc w:val="center"/>
                        <w:rPr>
                          <w:color w:val="auto"/>
                          <w:sz w:val="22"/>
                          <w:szCs w:val="22"/>
                        </w:rPr>
                      </w:pPr>
                      <w:r>
                        <w:rPr>
                          <w:b/>
                          <w:color w:val="auto"/>
                          <w:sz w:val="22"/>
                        </w:rPr>
                        <w:t>Tabella</w:t>
                      </w:r>
                      <w:r w:rsidRPr="00EC6F75">
                        <w:rPr>
                          <w:b/>
                          <w:color w:val="auto"/>
                          <w:sz w:val="22"/>
                        </w:rPr>
                        <w:t xml:space="preserve"> 3.</w:t>
                      </w:r>
                      <w:r>
                        <w:rPr>
                          <w:b/>
                          <w:color w:val="auto"/>
                          <w:sz w:val="22"/>
                        </w:rPr>
                        <w:t xml:space="preserve">6 </w:t>
                      </w:r>
                      <w:r>
                        <w:rPr>
                          <w:i w:val="0"/>
                          <w:color w:val="auto"/>
                          <w:sz w:val="22"/>
                        </w:rPr>
                        <w:t>– Percentuali residui TGA eseguite in aria e in azoto</w:t>
                      </w:r>
                    </w:p>
                    <w:p w14:paraId="5FB1A251" w14:textId="77777777" w:rsidR="0049069B" w:rsidRPr="00AF2602" w:rsidRDefault="0049069B" w:rsidP="000F6ED0">
                      <w:pPr>
                        <w:pStyle w:val="Nessunaspaziatura"/>
                        <w:rPr>
                          <w:noProof/>
                          <w:sz w:val="22"/>
                          <w:lang w:val="it-IT"/>
                        </w:rPr>
                      </w:pPr>
                    </w:p>
                  </w:txbxContent>
                </v:textbox>
                <w10:wrap type="tight" anchorx="margin"/>
              </v:shape>
            </w:pict>
          </mc:Fallback>
        </mc:AlternateContent>
      </w:r>
      <w:r w:rsidR="008143D4">
        <w:rPr>
          <w:lang w:val="it-IT"/>
        </w:rPr>
        <w:t xml:space="preserve">Le curve TGA dei campioni trattati riproducono l’andamento di decomposizione termica e termo-ossidazione relativa alla schiuma non trattata, indicando come la presenza del rivestimento non incida sul processo </w:t>
      </w:r>
      <w:r w:rsidR="005E6EC5">
        <w:rPr>
          <w:lang w:val="it-IT"/>
        </w:rPr>
        <w:t>di decomposizione</w:t>
      </w:r>
      <w:r w:rsidR="008143D4">
        <w:rPr>
          <w:lang w:val="it-IT"/>
        </w:rPr>
        <w:t xml:space="preserve"> del poliuretano. </w:t>
      </w:r>
      <w:r w:rsidR="005D003E">
        <w:rPr>
          <w:lang w:val="it-IT"/>
        </w:rPr>
        <w:t>È</w:t>
      </w:r>
      <w:r w:rsidR="0078788E">
        <w:rPr>
          <w:lang w:val="it-IT"/>
        </w:rPr>
        <w:t xml:space="preserve"> interessante evidenziare in </w:t>
      </w:r>
      <w:r w:rsidR="0078788E">
        <w:rPr>
          <w:i/>
          <w:lang w:val="it-IT"/>
        </w:rPr>
        <w:t>Figura 3.2</w:t>
      </w:r>
      <w:r w:rsidR="00137347">
        <w:rPr>
          <w:i/>
          <w:lang w:val="it-IT"/>
        </w:rPr>
        <w:t>2</w:t>
      </w:r>
      <w:r w:rsidR="0078788E">
        <w:rPr>
          <w:i/>
          <w:lang w:val="it-IT"/>
        </w:rPr>
        <w:t xml:space="preserve"> </w:t>
      </w:r>
      <w:r w:rsidR="0078788E">
        <w:rPr>
          <w:lang w:val="it-IT"/>
        </w:rPr>
        <w:t>lo spostamento verso destra delle curve relative alle schiume trattate rispetto al riferimento</w:t>
      </w:r>
      <w:r w:rsidR="006D4C04">
        <w:rPr>
          <w:lang w:val="it-IT"/>
        </w:rPr>
        <w:t xml:space="preserve">, ciò comporta un ritardo del </w:t>
      </w:r>
      <w:r w:rsidR="005D003E">
        <w:rPr>
          <w:lang w:val="it-IT"/>
        </w:rPr>
        <w:t xml:space="preserve">secondo step </w:t>
      </w:r>
      <w:r w:rsidR="005E6EC5">
        <w:rPr>
          <w:lang w:val="it-IT"/>
        </w:rPr>
        <w:t>di decomposizione</w:t>
      </w:r>
      <w:r w:rsidR="006D4C04">
        <w:rPr>
          <w:lang w:val="it-IT"/>
        </w:rPr>
        <w:t>.</w:t>
      </w:r>
      <w:r w:rsidR="005D003E">
        <w:rPr>
          <w:lang w:val="it-IT"/>
        </w:rPr>
        <w:t xml:space="preserve"> Nello specifico</w:t>
      </w:r>
      <w:r w:rsidR="00EE5BF1">
        <w:rPr>
          <w:lang w:val="it-IT"/>
        </w:rPr>
        <w:t>,</w:t>
      </w:r>
      <w:r w:rsidR="005D003E">
        <w:rPr>
          <w:lang w:val="it-IT"/>
        </w:rPr>
        <w:t xml:space="preserve"> per le schiume trattate in liofilizzatore e in stufa si verifica rispettivamente a circa 385 °C e 383 °C, </w:t>
      </w:r>
      <w:r w:rsidR="00EE5BF1">
        <w:rPr>
          <w:lang w:val="it-IT"/>
        </w:rPr>
        <w:t>differentemente alla</w:t>
      </w:r>
      <w:r w:rsidR="005D003E">
        <w:rPr>
          <w:lang w:val="it-IT"/>
        </w:rPr>
        <w:t xml:space="preserve"> schiuma non trattata </w:t>
      </w:r>
      <w:r w:rsidR="00EE5BF1">
        <w:rPr>
          <w:lang w:val="it-IT"/>
        </w:rPr>
        <w:t>in cui s</w:t>
      </w:r>
      <w:r w:rsidR="005D003E">
        <w:rPr>
          <w:lang w:val="it-IT"/>
        </w:rPr>
        <w:t xml:space="preserve">i verifica a </w:t>
      </w:r>
      <w:r w:rsidR="00EE5BF1">
        <w:rPr>
          <w:lang w:val="it-IT"/>
        </w:rPr>
        <w:t xml:space="preserve">circa </w:t>
      </w:r>
      <w:r w:rsidR="005D003E">
        <w:rPr>
          <w:lang w:val="it-IT"/>
        </w:rPr>
        <w:t xml:space="preserve">370 °C.  </w:t>
      </w:r>
      <w:r w:rsidR="006D4C04">
        <w:rPr>
          <w:lang w:val="it-IT"/>
        </w:rPr>
        <w:t xml:space="preserve">Inoltre, non si nota solo un </w:t>
      </w:r>
      <w:r w:rsidR="005D003E">
        <w:rPr>
          <w:lang w:val="it-IT"/>
        </w:rPr>
        <w:t>ritardo</w:t>
      </w:r>
      <w:r w:rsidR="006D4C04">
        <w:rPr>
          <w:lang w:val="it-IT"/>
        </w:rPr>
        <w:t xml:space="preserve"> di </w:t>
      </w:r>
      <w:r w:rsidR="00DB604F">
        <w:rPr>
          <w:lang w:val="it-IT"/>
        </w:rPr>
        <w:t>decomposizione</w:t>
      </w:r>
      <w:r w:rsidR="006D4C04">
        <w:rPr>
          <w:lang w:val="it-IT"/>
        </w:rPr>
        <w:t xml:space="preserve"> ma anche la formazione di un residuo carbonioso più stabile rispetto al poliuretano tal quale. In ambiente ossidativo si evidenzia come il trattamento applicato alle schiume non determini un miglioramento in termini di temperatura di degradazione, ma il residuo carbonioso che si forma a fine processo è più stabile rispetto a quello del poliuretano non trattato</w:t>
      </w:r>
      <w:r w:rsidR="00B6274A">
        <w:rPr>
          <w:lang w:val="it-IT"/>
        </w:rPr>
        <w:t xml:space="preserve"> In </w:t>
      </w:r>
      <w:r w:rsidR="006D4C04">
        <w:rPr>
          <w:i/>
          <w:lang w:val="it-IT"/>
        </w:rPr>
        <w:t>T</w:t>
      </w:r>
      <w:r w:rsidR="00137347">
        <w:rPr>
          <w:i/>
          <w:lang w:val="it-IT"/>
        </w:rPr>
        <w:t xml:space="preserve">abella 3.6 </w:t>
      </w:r>
      <w:r w:rsidR="0078788E">
        <w:rPr>
          <w:lang w:val="it-IT"/>
        </w:rPr>
        <w:t>v</w:t>
      </w:r>
      <w:r w:rsidR="00EE5BF1">
        <w:rPr>
          <w:lang w:val="it-IT"/>
        </w:rPr>
        <w:t xml:space="preserve">engono riportate le percentuali dei residui delle analisi termogravimetriche. </w:t>
      </w:r>
    </w:p>
    <w:tbl>
      <w:tblPr>
        <w:tblStyle w:val="Grigliatabella13"/>
        <w:tblW w:w="0" w:type="auto"/>
        <w:tblInd w:w="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49"/>
        <w:gridCol w:w="2078"/>
        <w:gridCol w:w="2876"/>
      </w:tblGrid>
      <w:tr w:rsidR="000F6ED0" w:rsidRPr="000F6ED0" w14:paraId="54279751" w14:textId="77777777" w:rsidTr="005F2C79">
        <w:trPr>
          <w:trHeight w:val="423"/>
        </w:trPr>
        <w:tc>
          <w:tcPr>
            <w:tcW w:w="3749" w:type="dxa"/>
            <w:tcBorders>
              <w:top w:val="single" w:sz="8" w:space="0" w:color="auto"/>
              <w:bottom w:val="single" w:sz="8" w:space="0" w:color="auto"/>
            </w:tcBorders>
            <w:vAlign w:val="center"/>
          </w:tcPr>
          <w:p w14:paraId="4B216B5C" w14:textId="0EFE35F6" w:rsidR="000F6ED0" w:rsidRPr="000F6ED0" w:rsidRDefault="000F6ED0" w:rsidP="000F6ED0">
            <w:pPr>
              <w:spacing w:before="0" w:after="0" w:line="240" w:lineRule="auto"/>
              <w:ind w:left="0" w:firstLine="0"/>
              <w:jc w:val="center"/>
              <w:rPr>
                <w:rFonts w:cs="Times New Roman"/>
                <w:b/>
                <w:szCs w:val="24"/>
                <w:lang w:val="it-IT"/>
              </w:rPr>
            </w:pPr>
            <w:r w:rsidRPr="000F6ED0">
              <w:rPr>
                <w:rFonts w:cs="Times New Roman"/>
                <w:b/>
                <w:szCs w:val="24"/>
                <w:lang w:val="it-IT"/>
              </w:rPr>
              <w:t>Campione</w:t>
            </w:r>
          </w:p>
        </w:tc>
        <w:tc>
          <w:tcPr>
            <w:tcW w:w="2078" w:type="dxa"/>
            <w:tcBorders>
              <w:top w:val="single" w:sz="8" w:space="0" w:color="auto"/>
              <w:bottom w:val="single" w:sz="8" w:space="0" w:color="auto"/>
            </w:tcBorders>
            <w:vAlign w:val="center"/>
          </w:tcPr>
          <w:p w14:paraId="5C2076B8" w14:textId="77777777" w:rsidR="000F6ED0" w:rsidRPr="000F6ED0" w:rsidRDefault="000F6ED0" w:rsidP="000F6ED0">
            <w:pPr>
              <w:spacing w:before="0" w:after="0" w:line="240" w:lineRule="auto"/>
              <w:ind w:left="0" w:firstLine="0"/>
              <w:jc w:val="center"/>
              <w:rPr>
                <w:rFonts w:cs="Times New Roman"/>
                <w:b/>
                <w:szCs w:val="24"/>
                <w:lang w:val="it-IT"/>
              </w:rPr>
            </w:pPr>
            <w:r w:rsidRPr="000F6ED0">
              <w:rPr>
                <w:rFonts w:cs="Times New Roman"/>
                <w:b/>
                <w:szCs w:val="24"/>
                <w:lang w:val="it-IT"/>
              </w:rPr>
              <w:t>Residuo azoto [%]</w:t>
            </w:r>
          </w:p>
        </w:tc>
        <w:tc>
          <w:tcPr>
            <w:tcW w:w="2876" w:type="dxa"/>
            <w:tcBorders>
              <w:top w:val="single" w:sz="8" w:space="0" w:color="auto"/>
              <w:bottom w:val="single" w:sz="8" w:space="0" w:color="auto"/>
            </w:tcBorders>
            <w:vAlign w:val="center"/>
          </w:tcPr>
          <w:p w14:paraId="647769ED" w14:textId="77777777" w:rsidR="000F6ED0" w:rsidRPr="000F6ED0" w:rsidRDefault="000F6ED0" w:rsidP="000F6ED0">
            <w:pPr>
              <w:spacing w:before="0" w:after="0" w:line="240" w:lineRule="auto"/>
              <w:ind w:left="0" w:firstLine="0"/>
              <w:jc w:val="center"/>
              <w:rPr>
                <w:rFonts w:cs="Times New Roman"/>
                <w:b/>
                <w:szCs w:val="24"/>
                <w:lang w:val="it-IT"/>
              </w:rPr>
            </w:pPr>
            <w:r w:rsidRPr="000F6ED0">
              <w:rPr>
                <w:rFonts w:cs="Times New Roman"/>
                <w:b/>
                <w:szCs w:val="24"/>
                <w:lang w:val="it-IT"/>
              </w:rPr>
              <w:t>Residuo aria [%]</w:t>
            </w:r>
          </w:p>
        </w:tc>
      </w:tr>
      <w:tr w:rsidR="000F6ED0" w:rsidRPr="000F6ED0" w14:paraId="1B299901" w14:textId="77777777" w:rsidTr="005F2C79">
        <w:tc>
          <w:tcPr>
            <w:tcW w:w="3749" w:type="dxa"/>
            <w:tcBorders>
              <w:top w:val="single" w:sz="8" w:space="0" w:color="auto"/>
            </w:tcBorders>
            <w:vAlign w:val="center"/>
          </w:tcPr>
          <w:p w14:paraId="0DE4DFB0" w14:textId="6ABFB34C" w:rsidR="000F6ED0" w:rsidRPr="000F6ED0" w:rsidRDefault="000F6ED0" w:rsidP="000F6ED0">
            <w:pPr>
              <w:spacing w:before="0" w:after="0" w:line="240" w:lineRule="auto"/>
              <w:ind w:left="0" w:firstLine="0"/>
              <w:jc w:val="center"/>
              <w:rPr>
                <w:rFonts w:cs="Times New Roman"/>
                <w:szCs w:val="24"/>
                <w:lang w:val="it-IT"/>
              </w:rPr>
            </w:pPr>
            <w:r w:rsidRPr="000F6ED0">
              <w:rPr>
                <w:rFonts w:cs="Times New Roman"/>
                <w:szCs w:val="24"/>
                <w:lang w:val="it-IT"/>
              </w:rPr>
              <w:t>PU – riferimento</w:t>
            </w:r>
          </w:p>
        </w:tc>
        <w:tc>
          <w:tcPr>
            <w:tcW w:w="2078" w:type="dxa"/>
            <w:tcBorders>
              <w:top w:val="single" w:sz="8" w:space="0" w:color="auto"/>
            </w:tcBorders>
            <w:vAlign w:val="center"/>
          </w:tcPr>
          <w:p w14:paraId="20660D93" w14:textId="77777777" w:rsidR="000F6ED0" w:rsidRPr="000F6ED0" w:rsidRDefault="000F6ED0" w:rsidP="000F6ED0">
            <w:pPr>
              <w:spacing w:before="0" w:after="0" w:line="240" w:lineRule="auto"/>
              <w:ind w:left="0" w:firstLine="0"/>
              <w:jc w:val="center"/>
              <w:rPr>
                <w:rFonts w:cs="Times New Roman"/>
                <w:szCs w:val="24"/>
                <w:lang w:val="it-IT"/>
              </w:rPr>
            </w:pPr>
            <w:r w:rsidRPr="000F6ED0">
              <w:rPr>
                <w:rFonts w:cs="Times New Roman"/>
                <w:szCs w:val="24"/>
                <w:lang w:val="it-IT"/>
              </w:rPr>
              <w:t>2,2</w:t>
            </w:r>
          </w:p>
        </w:tc>
        <w:tc>
          <w:tcPr>
            <w:tcW w:w="2876" w:type="dxa"/>
            <w:tcBorders>
              <w:top w:val="single" w:sz="8" w:space="0" w:color="auto"/>
            </w:tcBorders>
            <w:vAlign w:val="center"/>
          </w:tcPr>
          <w:p w14:paraId="06238172" w14:textId="77777777" w:rsidR="000F6ED0" w:rsidRPr="000F6ED0" w:rsidRDefault="000F6ED0" w:rsidP="000F6ED0">
            <w:pPr>
              <w:spacing w:before="0" w:after="0" w:line="240" w:lineRule="auto"/>
              <w:ind w:left="0" w:firstLine="0"/>
              <w:jc w:val="center"/>
              <w:rPr>
                <w:rFonts w:cs="Times New Roman"/>
                <w:szCs w:val="24"/>
                <w:lang w:val="it-IT"/>
              </w:rPr>
            </w:pPr>
            <w:r w:rsidRPr="000F6ED0">
              <w:rPr>
                <w:rFonts w:cs="Times New Roman"/>
                <w:szCs w:val="24"/>
                <w:lang w:val="it-IT"/>
              </w:rPr>
              <w:t>1,7</w:t>
            </w:r>
          </w:p>
        </w:tc>
      </w:tr>
      <w:tr w:rsidR="000F6ED0" w:rsidRPr="000F6ED0" w14:paraId="2982C65F" w14:textId="77777777" w:rsidTr="005F2C79">
        <w:tc>
          <w:tcPr>
            <w:tcW w:w="3749" w:type="dxa"/>
            <w:vAlign w:val="center"/>
          </w:tcPr>
          <w:p w14:paraId="25DF83BF" w14:textId="2E02AECC" w:rsidR="000F6ED0" w:rsidRPr="000F6ED0" w:rsidRDefault="000F6ED0" w:rsidP="000F6ED0">
            <w:pPr>
              <w:spacing w:before="0" w:after="0" w:line="240" w:lineRule="auto"/>
              <w:ind w:left="0" w:firstLine="0"/>
              <w:jc w:val="center"/>
              <w:rPr>
                <w:rFonts w:cs="Times New Roman"/>
                <w:szCs w:val="24"/>
                <w:lang w:val="it-IT"/>
              </w:rPr>
            </w:pPr>
            <w:r w:rsidRPr="000F6ED0">
              <w:rPr>
                <w:rFonts w:cs="Times New Roman"/>
                <w:szCs w:val="24"/>
                <w:lang w:val="it-IT"/>
              </w:rPr>
              <w:t>PU_CNF/Sepiolite/Fitato sodico _stufa</w:t>
            </w:r>
          </w:p>
        </w:tc>
        <w:tc>
          <w:tcPr>
            <w:tcW w:w="2078" w:type="dxa"/>
            <w:vAlign w:val="center"/>
          </w:tcPr>
          <w:p w14:paraId="0ACDFBB3" w14:textId="77777777" w:rsidR="000F6ED0" w:rsidRPr="000F6ED0" w:rsidRDefault="000F6ED0" w:rsidP="000F6ED0">
            <w:pPr>
              <w:spacing w:before="0" w:after="0" w:line="240" w:lineRule="auto"/>
              <w:ind w:left="0" w:firstLine="0"/>
              <w:jc w:val="center"/>
              <w:rPr>
                <w:rFonts w:cs="Times New Roman"/>
                <w:szCs w:val="24"/>
                <w:lang w:val="it-IT"/>
              </w:rPr>
            </w:pPr>
            <w:r w:rsidRPr="000F6ED0">
              <w:rPr>
                <w:rFonts w:cs="Times New Roman"/>
                <w:szCs w:val="24"/>
                <w:lang w:val="it-IT"/>
              </w:rPr>
              <w:t>10,5</w:t>
            </w:r>
          </w:p>
        </w:tc>
        <w:tc>
          <w:tcPr>
            <w:tcW w:w="2876" w:type="dxa"/>
            <w:vAlign w:val="center"/>
          </w:tcPr>
          <w:p w14:paraId="1B3DB62E" w14:textId="77777777" w:rsidR="000F6ED0" w:rsidRPr="000F6ED0" w:rsidRDefault="000F6ED0" w:rsidP="000F6ED0">
            <w:pPr>
              <w:spacing w:before="0" w:after="0" w:line="240" w:lineRule="auto"/>
              <w:ind w:left="0" w:firstLine="0"/>
              <w:jc w:val="center"/>
              <w:rPr>
                <w:rFonts w:cs="Times New Roman"/>
                <w:szCs w:val="24"/>
                <w:lang w:val="it-IT"/>
              </w:rPr>
            </w:pPr>
            <w:r w:rsidRPr="000F6ED0">
              <w:rPr>
                <w:rFonts w:cs="Times New Roman"/>
                <w:szCs w:val="24"/>
                <w:lang w:val="it-IT"/>
              </w:rPr>
              <w:t>15,2</w:t>
            </w:r>
          </w:p>
        </w:tc>
      </w:tr>
      <w:tr w:rsidR="000F6ED0" w:rsidRPr="000F6ED0" w14:paraId="110E1397" w14:textId="77777777" w:rsidTr="005F2C79">
        <w:tc>
          <w:tcPr>
            <w:tcW w:w="3749" w:type="dxa"/>
            <w:tcBorders>
              <w:bottom w:val="single" w:sz="8" w:space="0" w:color="auto"/>
            </w:tcBorders>
            <w:vAlign w:val="center"/>
          </w:tcPr>
          <w:p w14:paraId="1901052D" w14:textId="7913A829" w:rsidR="000F6ED0" w:rsidRPr="000F6ED0" w:rsidRDefault="000F6ED0" w:rsidP="000F6ED0">
            <w:pPr>
              <w:spacing w:before="0" w:after="0" w:line="240" w:lineRule="auto"/>
              <w:ind w:left="0" w:firstLine="0"/>
              <w:jc w:val="center"/>
              <w:rPr>
                <w:rFonts w:cs="Times New Roman"/>
                <w:szCs w:val="24"/>
                <w:lang w:val="it-IT"/>
              </w:rPr>
            </w:pPr>
            <w:r w:rsidRPr="000F6ED0">
              <w:rPr>
                <w:rFonts w:cs="Times New Roman"/>
                <w:szCs w:val="24"/>
                <w:lang w:val="it-IT"/>
              </w:rPr>
              <w:t>PU_CNF/Sepiolite/Fitato sodico liofilizzazione</w:t>
            </w:r>
          </w:p>
        </w:tc>
        <w:tc>
          <w:tcPr>
            <w:tcW w:w="2078" w:type="dxa"/>
            <w:tcBorders>
              <w:bottom w:val="single" w:sz="8" w:space="0" w:color="auto"/>
            </w:tcBorders>
            <w:vAlign w:val="center"/>
          </w:tcPr>
          <w:p w14:paraId="573060F2" w14:textId="77777777" w:rsidR="000F6ED0" w:rsidRPr="000F6ED0" w:rsidRDefault="000F6ED0" w:rsidP="000F6ED0">
            <w:pPr>
              <w:spacing w:before="0" w:after="0" w:line="240" w:lineRule="auto"/>
              <w:ind w:left="0" w:firstLine="0"/>
              <w:jc w:val="center"/>
              <w:rPr>
                <w:rFonts w:cs="Times New Roman"/>
                <w:szCs w:val="24"/>
                <w:lang w:val="it-IT"/>
              </w:rPr>
            </w:pPr>
            <w:r w:rsidRPr="000F6ED0">
              <w:rPr>
                <w:rFonts w:cs="Times New Roman"/>
                <w:szCs w:val="24"/>
                <w:lang w:val="it-IT"/>
              </w:rPr>
              <w:t>30,2</w:t>
            </w:r>
          </w:p>
        </w:tc>
        <w:tc>
          <w:tcPr>
            <w:tcW w:w="2876" w:type="dxa"/>
            <w:tcBorders>
              <w:bottom w:val="single" w:sz="8" w:space="0" w:color="auto"/>
            </w:tcBorders>
            <w:vAlign w:val="center"/>
          </w:tcPr>
          <w:p w14:paraId="7603F655" w14:textId="77777777" w:rsidR="000F6ED0" w:rsidRPr="000F6ED0" w:rsidRDefault="000F6ED0" w:rsidP="000F6ED0">
            <w:pPr>
              <w:spacing w:before="0" w:after="0" w:line="240" w:lineRule="auto"/>
              <w:ind w:left="0" w:firstLine="0"/>
              <w:jc w:val="center"/>
              <w:rPr>
                <w:rFonts w:cs="Times New Roman"/>
                <w:szCs w:val="24"/>
                <w:lang w:val="it-IT"/>
              </w:rPr>
            </w:pPr>
            <w:r w:rsidRPr="000F6ED0">
              <w:rPr>
                <w:rFonts w:cs="Times New Roman"/>
                <w:szCs w:val="24"/>
                <w:lang w:val="it-IT"/>
              </w:rPr>
              <w:t>22,2</w:t>
            </w:r>
          </w:p>
        </w:tc>
      </w:tr>
    </w:tbl>
    <w:p w14:paraId="50C5380E" w14:textId="10200F5A" w:rsidR="006A582F" w:rsidRPr="00D52020" w:rsidRDefault="00F96F0D" w:rsidP="006756E9">
      <w:pPr>
        <w:pStyle w:val="Titolo3"/>
        <w:rPr>
          <w:lang w:val="it-IT"/>
        </w:rPr>
      </w:pPr>
      <w:bookmarkStart w:id="290" w:name="_Toc139387631"/>
      <w:r w:rsidRPr="00D52020">
        <w:rPr>
          <w:lang w:val="it-IT"/>
        </w:rPr>
        <w:t>C</w:t>
      </w:r>
      <w:r w:rsidR="004D1175" w:rsidRPr="00D52020">
        <w:rPr>
          <w:lang w:val="it-IT"/>
        </w:rPr>
        <w:t>omportamento alla fiamma</w:t>
      </w:r>
      <w:bookmarkEnd w:id="290"/>
      <w:r w:rsidR="004D1175" w:rsidRPr="00D52020">
        <w:rPr>
          <w:lang w:val="it-IT"/>
        </w:rPr>
        <w:t xml:space="preserve"> </w:t>
      </w:r>
    </w:p>
    <w:p w14:paraId="3904472E" w14:textId="5E4EE217" w:rsidR="00696097" w:rsidRDefault="00CD4C00" w:rsidP="004D1175">
      <w:pPr>
        <w:rPr>
          <w:lang w:val="it-IT"/>
        </w:rPr>
      </w:pPr>
      <w:r>
        <w:rPr>
          <w:lang w:val="it-IT"/>
        </w:rPr>
        <w:t>La reazione alla fiamma della schiuma rivestita è stata valutata mediante il test di infiammabilità. L’obiettivo è stato è quello di valutare se il sistema CNF/</w:t>
      </w:r>
      <w:r w:rsidR="00E75909">
        <w:rPr>
          <w:lang w:val="it-IT"/>
        </w:rPr>
        <w:t>s</w:t>
      </w:r>
      <w:r>
        <w:rPr>
          <w:lang w:val="it-IT"/>
        </w:rPr>
        <w:t>epiolit</w:t>
      </w:r>
      <w:r w:rsidR="00E75909">
        <w:rPr>
          <w:lang w:val="it-IT"/>
        </w:rPr>
        <w:t>e</w:t>
      </w:r>
      <w:r>
        <w:rPr>
          <w:lang w:val="it-IT"/>
        </w:rPr>
        <w:t>/</w:t>
      </w:r>
      <w:r w:rsidR="005B4679">
        <w:rPr>
          <w:lang w:val="it-IT"/>
        </w:rPr>
        <w:t>f</w:t>
      </w:r>
      <w:r>
        <w:rPr>
          <w:lang w:val="it-IT"/>
        </w:rPr>
        <w:t xml:space="preserve">itato sodico potesse avere influenza sul comportamento alla fiamma della schiuma. </w:t>
      </w:r>
      <w:r w:rsidR="00670597">
        <w:rPr>
          <w:lang w:val="it-IT"/>
        </w:rPr>
        <w:t xml:space="preserve">I risultati raccolti durante la prova sono riassunti in </w:t>
      </w:r>
      <w:r w:rsidR="00670597">
        <w:rPr>
          <w:i/>
          <w:lang w:val="it-IT"/>
        </w:rPr>
        <w:t>Tabella 3.7</w:t>
      </w:r>
      <w:r w:rsidR="00670597">
        <w:rPr>
          <w:lang w:val="it-IT"/>
        </w:rPr>
        <w:t xml:space="preserve">, mentre la </w:t>
      </w:r>
      <w:r w:rsidR="00670597">
        <w:rPr>
          <w:i/>
          <w:lang w:val="it-IT"/>
        </w:rPr>
        <w:t>Figura 3.</w:t>
      </w:r>
      <w:r w:rsidR="00137347">
        <w:rPr>
          <w:i/>
          <w:lang w:val="it-IT"/>
        </w:rPr>
        <w:t>23</w:t>
      </w:r>
      <w:r w:rsidR="00670597">
        <w:rPr>
          <w:i/>
          <w:lang w:val="it-IT"/>
        </w:rPr>
        <w:t xml:space="preserve"> </w:t>
      </w:r>
      <w:r w:rsidR="00670597">
        <w:rPr>
          <w:lang w:val="it-IT"/>
        </w:rPr>
        <w:t xml:space="preserve">riporta le immagini della schiuma durante il test. </w:t>
      </w:r>
    </w:p>
    <w:p w14:paraId="5EE29DD7" w14:textId="0BC0DFA4" w:rsidR="00237116" w:rsidRDefault="00237116" w:rsidP="004D1175">
      <w:pPr>
        <w:rPr>
          <w:lang w:val="it-IT"/>
        </w:rPr>
      </w:pPr>
    </w:p>
    <w:p w14:paraId="62049343" w14:textId="6482A3EA" w:rsidR="00237116" w:rsidRDefault="00237116" w:rsidP="004D1175">
      <w:pPr>
        <w:rPr>
          <w:lang w:val="it-IT"/>
        </w:rPr>
      </w:pPr>
    </w:p>
    <w:p w14:paraId="52341E7D" w14:textId="2C1F0BEB" w:rsidR="00237116" w:rsidRDefault="00237116" w:rsidP="00237116">
      <w:pPr>
        <w:jc w:val="left"/>
        <w:rPr>
          <w:lang w:val="it-IT"/>
        </w:rPr>
      </w:pPr>
    </w:p>
    <w:p w14:paraId="13FB38F1" w14:textId="0F21CD7C" w:rsidR="00237116" w:rsidRDefault="00237116" w:rsidP="00237116">
      <w:pPr>
        <w:jc w:val="left"/>
        <w:rPr>
          <w:lang w:val="it-IT"/>
        </w:rPr>
      </w:pPr>
    </w:p>
    <w:p w14:paraId="2D0A7056" w14:textId="5B96FE6F" w:rsidR="00237116" w:rsidRDefault="00237116" w:rsidP="00237116">
      <w:pPr>
        <w:jc w:val="left"/>
        <w:rPr>
          <w:lang w:val="it-IT"/>
        </w:rPr>
      </w:pPr>
    </w:p>
    <w:p w14:paraId="635A3E57" w14:textId="06E56610" w:rsidR="00237116" w:rsidRDefault="00237116" w:rsidP="00237116">
      <w:pPr>
        <w:jc w:val="left"/>
        <w:rPr>
          <w:lang w:val="it-IT"/>
        </w:rPr>
      </w:pPr>
    </w:p>
    <w:p w14:paraId="302B3CD4" w14:textId="688ABF64" w:rsidR="00237116" w:rsidRDefault="00237116" w:rsidP="00237116">
      <w:pPr>
        <w:jc w:val="left"/>
        <w:rPr>
          <w:lang w:val="it-IT"/>
        </w:rPr>
      </w:pPr>
    </w:p>
    <w:tbl>
      <w:tblPr>
        <w:tblStyle w:val="Grigliatabella7"/>
        <w:tblW w:w="711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67"/>
        <w:gridCol w:w="1763"/>
        <w:gridCol w:w="1831"/>
        <w:gridCol w:w="1054"/>
      </w:tblGrid>
      <w:tr w:rsidR="00237116" w:rsidRPr="00715A4D" w14:paraId="7C7EB1DE" w14:textId="77777777" w:rsidTr="00486088">
        <w:trPr>
          <w:trHeight w:val="706"/>
          <w:jc w:val="center"/>
        </w:trPr>
        <w:tc>
          <w:tcPr>
            <w:tcW w:w="2506" w:type="dxa"/>
            <w:tcBorders>
              <w:top w:val="single" w:sz="8" w:space="0" w:color="auto"/>
              <w:bottom w:val="single" w:sz="8" w:space="0" w:color="auto"/>
            </w:tcBorders>
            <w:vAlign w:val="center"/>
          </w:tcPr>
          <w:p w14:paraId="479C026E" w14:textId="5051CE38" w:rsidR="00237116" w:rsidRPr="00486088" w:rsidRDefault="00237116" w:rsidP="00715A4D">
            <w:pPr>
              <w:spacing w:before="0" w:after="0" w:line="240" w:lineRule="auto"/>
              <w:ind w:left="0" w:firstLine="0"/>
              <w:jc w:val="center"/>
              <w:rPr>
                <w:rFonts w:cs="Times New Roman"/>
                <w:b/>
                <w:sz w:val="22"/>
                <w:lang w:val="it-IT"/>
              </w:rPr>
            </w:pPr>
          </w:p>
          <w:p w14:paraId="742B7E3C" w14:textId="5C641715" w:rsidR="00237116" w:rsidRPr="00486088" w:rsidRDefault="00237116" w:rsidP="00715A4D">
            <w:pPr>
              <w:spacing w:before="0" w:after="0" w:line="240" w:lineRule="auto"/>
              <w:ind w:left="0" w:firstLine="0"/>
              <w:jc w:val="center"/>
              <w:rPr>
                <w:rFonts w:cs="Times New Roman"/>
                <w:b/>
                <w:sz w:val="22"/>
                <w:lang w:val="it-IT"/>
              </w:rPr>
            </w:pPr>
            <w:r w:rsidRPr="00486088">
              <w:rPr>
                <w:rFonts w:cs="Times New Roman"/>
                <w:b/>
                <w:sz w:val="22"/>
                <w:lang w:val="it-IT"/>
              </w:rPr>
              <w:t>Campioni</w:t>
            </w:r>
          </w:p>
        </w:tc>
        <w:tc>
          <w:tcPr>
            <w:tcW w:w="1834" w:type="dxa"/>
            <w:tcBorders>
              <w:top w:val="single" w:sz="8" w:space="0" w:color="auto"/>
              <w:bottom w:val="single" w:sz="8" w:space="0" w:color="auto"/>
            </w:tcBorders>
            <w:vAlign w:val="center"/>
          </w:tcPr>
          <w:p w14:paraId="4396AB6C" w14:textId="77777777" w:rsidR="00237116" w:rsidRPr="00486088" w:rsidRDefault="00237116" w:rsidP="00715A4D">
            <w:pPr>
              <w:spacing w:before="0" w:after="0" w:line="240" w:lineRule="auto"/>
              <w:ind w:left="0" w:firstLine="0"/>
              <w:jc w:val="center"/>
              <w:rPr>
                <w:rFonts w:cs="Times New Roman"/>
                <w:b/>
                <w:sz w:val="22"/>
                <w:lang w:val="it-IT"/>
              </w:rPr>
            </w:pPr>
            <w:r w:rsidRPr="00486088">
              <w:rPr>
                <w:rFonts w:cs="Times New Roman"/>
                <w:b/>
                <w:sz w:val="22"/>
                <w:lang w:val="it-IT"/>
              </w:rPr>
              <w:t>Gocciolamento e accensione cotone</w:t>
            </w:r>
          </w:p>
        </w:tc>
        <w:tc>
          <w:tcPr>
            <w:tcW w:w="1681" w:type="dxa"/>
            <w:tcBorders>
              <w:top w:val="single" w:sz="8" w:space="0" w:color="auto"/>
              <w:bottom w:val="single" w:sz="8" w:space="0" w:color="auto"/>
            </w:tcBorders>
            <w:vAlign w:val="center"/>
          </w:tcPr>
          <w:p w14:paraId="27B3A49C" w14:textId="3A4D0FBF" w:rsidR="00237116" w:rsidRPr="00486088" w:rsidRDefault="00486088" w:rsidP="009B22C4">
            <w:pPr>
              <w:spacing w:before="0" w:after="0" w:line="240" w:lineRule="auto"/>
              <w:ind w:left="0" w:firstLine="0"/>
              <w:jc w:val="center"/>
              <w:rPr>
                <w:rFonts w:cs="Times New Roman"/>
                <w:b/>
                <w:sz w:val="22"/>
                <w:lang w:val="it-IT"/>
              </w:rPr>
            </w:pPr>
            <w:r w:rsidRPr="00486088">
              <w:rPr>
                <w:rFonts w:cs="Times New Roman"/>
                <w:b/>
                <w:sz w:val="22"/>
                <w:lang w:val="it-IT"/>
              </w:rPr>
              <w:t>Tempo di combustione</w:t>
            </w:r>
            <m:oMath>
              <m:r>
                <m:rPr>
                  <m:sty m:val="bi"/>
                </m:rPr>
                <w:rPr>
                  <w:rFonts w:ascii="Cambria Math" w:hAnsi="Cambria Math" w:cs="Times New Roman"/>
                  <w:sz w:val="22"/>
                  <w:lang w:val="it-IT"/>
                </w:rPr>
                <m:t xml:space="preserve">  ± </m:t>
              </m:r>
            </m:oMath>
            <w:r w:rsidR="00237116" w:rsidRPr="00486088">
              <w:rPr>
                <w:rFonts w:eastAsiaTheme="minorEastAsia" w:cs="Times New Roman"/>
                <w:b/>
                <w:sz w:val="22"/>
                <w:lang w:val="it-IT"/>
              </w:rPr>
              <w:t xml:space="preserve">σ </w:t>
            </w:r>
            <w:r w:rsidR="00237116" w:rsidRPr="00486088">
              <w:rPr>
                <w:rFonts w:eastAsiaTheme="minorEastAsia" w:cs="Times New Roman"/>
                <w:b/>
                <w:sz w:val="22"/>
                <w:lang w:val="it-IT"/>
              </w:rPr>
              <w:br/>
              <w:t>[s]</w:t>
            </w:r>
          </w:p>
        </w:tc>
        <w:tc>
          <w:tcPr>
            <w:tcW w:w="1094" w:type="dxa"/>
            <w:tcBorders>
              <w:top w:val="single" w:sz="8" w:space="0" w:color="auto"/>
              <w:bottom w:val="single" w:sz="8" w:space="0" w:color="auto"/>
            </w:tcBorders>
            <w:vAlign w:val="center"/>
          </w:tcPr>
          <w:p w14:paraId="31BEB6FC" w14:textId="77777777" w:rsidR="00237116" w:rsidRPr="00486088" w:rsidRDefault="00237116" w:rsidP="00715A4D">
            <w:pPr>
              <w:spacing w:before="0" w:after="0" w:line="240" w:lineRule="auto"/>
              <w:ind w:left="0" w:firstLine="0"/>
              <w:jc w:val="center"/>
              <w:rPr>
                <w:rFonts w:cs="Times New Roman"/>
                <w:b/>
                <w:sz w:val="22"/>
                <w:lang w:val="it-IT"/>
              </w:rPr>
            </w:pPr>
            <w:r w:rsidRPr="00486088">
              <w:rPr>
                <w:rFonts w:cs="Times New Roman"/>
                <w:b/>
                <w:sz w:val="22"/>
                <w:lang w:val="it-IT"/>
              </w:rPr>
              <w:t xml:space="preserve">Residuo </w:t>
            </w:r>
            <m:oMath>
              <m:r>
                <m:rPr>
                  <m:sty m:val="bi"/>
                </m:rPr>
                <w:rPr>
                  <w:rFonts w:ascii="Cambria Math" w:hAnsi="Cambria Math" w:cs="Times New Roman"/>
                  <w:sz w:val="22"/>
                  <w:lang w:val="it-IT"/>
                </w:rPr>
                <m:t>±</m:t>
              </m:r>
            </m:oMath>
            <w:r w:rsidRPr="00486088">
              <w:rPr>
                <w:rFonts w:eastAsiaTheme="minorEastAsia" w:cs="Times New Roman"/>
                <w:b/>
                <w:sz w:val="22"/>
                <w:lang w:val="it-IT"/>
              </w:rPr>
              <w:t xml:space="preserve"> σ [%]</w:t>
            </w:r>
          </w:p>
        </w:tc>
      </w:tr>
      <w:tr w:rsidR="00237116" w:rsidRPr="00715A4D" w14:paraId="023848AC" w14:textId="77777777" w:rsidTr="009B22C4">
        <w:trPr>
          <w:trHeight w:val="194"/>
          <w:jc w:val="center"/>
        </w:trPr>
        <w:tc>
          <w:tcPr>
            <w:tcW w:w="2506" w:type="dxa"/>
            <w:tcBorders>
              <w:top w:val="single" w:sz="8" w:space="0" w:color="auto"/>
            </w:tcBorders>
            <w:vAlign w:val="center"/>
          </w:tcPr>
          <w:p w14:paraId="237A8710" w14:textId="19979F9C" w:rsidR="00237116" w:rsidRPr="00715A4D" w:rsidRDefault="00237116" w:rsidP="0036574B">
            <w:pPr>
              <w:spacing w:before="0" w:after="0" w:line="240" w:lineRule="auto"/>
              <w:ind w:left="0" w:firstLine="0"/>
              <w:jc w:val="center"/>
              <w:rPr>
                <w:rFonts w:cs="Times New Roman"/>
                <w:b/>
                <w:szCs w:val="24"/>
                <w:lang w:val="it-IT"/>
              </w:rPr>
            </w:pPr>
            <w:r w:rsidRPr="00715A4D">
              <w:rPr>
                <w:rFonts w:cs="Times New Roman"/>
                <w:b/>
                <w:szCs w:val="24"/>
                <w:lang w:val="it-IT"/>
              </w:rPr>
              <w:t>PU</w:t>
            </w:r>
          </w:p>
        </w:tc>
        <w:tc>
          <w:tcPr>
            <w:tcW w:w="1834" w:type="dxa"/>
            <w:tcBorders>
              <w:top w:val="single" w:sz="8" w:space="0" w:color="auto"/>
            </w:tcBorders>
            <w:vAlign w:val="center"/>
          </w:tcPr>
          <w:p w14:paraId="2E9C3C91" w14:textId="77777777" w:rsidR="00237116" w:rsidRPr="00715A4D" w:rsidRDefault="00237116" w:rsidP="00715A4D">
            <w:pPr>
              <w:spacing w:before="0" w:after="0" w:line="240" w:lineRule="auto"/>
              <w:ind w:left="0" w:firstLine="0"/>
              <w:jc w:val="center"/>
              <w:rPr>
                <w:rFonts w:cs="Times New Roman"/>
                <w:szCs w:val="24"/>
                <w:lang w:val="it-IT"/>
              </w:rPr>
            </w:pPr>
            <w:r w:rsidRPr="00715A4D">
              <w:rPr>
                <w:rFonts w:cs="Times New Roman"/>
                <w:szCs w:val="24"/>
                <w:lang w:val="it-IT"/>
              </w:rPr>
              <w:t>Si</w:t>
            </w:r>
          </w:p>
        </w:tc>
        <w:tc>
          <w:tcPr>
            <w:tcW w:w="1681" w:type="dxa"/>
            <w:tcBorders>
              <w:top w:val="single" w:sz="8" w:space="0" w:color="auto"/>
            </w:tcBorders>
            <w:vAlign w:val="center"/>
          </w:tcPr>
          <w:p w14:paraId="4B8BB18D" w14:textId="77777777" w:rsidR="00237116" w:rsidRPr="00715A4D" w:rsidRDefault="00237116" w:rsidP="00715A4D">
            <w:pPr>
              <w:spacing w:before="0" w:after="0" w:line="240" w:lineRule="auto"/>
              <w:ind w:left="0" w:firstLine="0"/>
              <w:jc w:val="center"/>
              <w:rPr>
                <w:rFonts w:cs="Times New Roman"/>
                <w:szCs w:val="24"/>
                <w:lang w:val="it-IT"/>
              </w:rPr>
            </w:pPr>
            <w:r w:rsidRPr="00715A4D">
              <w:rPr>
                <w:rFonts w:cs="Times New Roman"/>
                <w:szCs w:val="24"/>
                <w:lang w:val="it-IT"/>
              </w:rPr>
              <w:t xml:space="preserve">74,3 </w:t>
            </w:r>
            <m:oMath>
              <m:r>
                <w:rPr>
                  <w:rFonts w:ascii="Cambria Math" w:hAnsi="Cambria Math" w:cs="Times New Roman"/>
                  <w:szCs w:val="24"/>
                  <w:lang w:val="it-IT"/>
                </w:rPr>
                <m:t>±</m:t>
              </m:r>
            </m:oMath>
            <w:r w:rsidRPr="00715A4D">
              <w:rPr>
                <w:rFonts w:cs="Times New Roman"/>
                <w:szCs w:val="24"/>
                <w:lang w:val="it-IT"/>
              </w:rPr>
              <w:t xml:space="preserve"> 0,5</w:t>
            </w:r>
          </w:p>
        </w:tc>
        <w:tc>
          <w:tcPr>
            <w:tcW w:w="1094" w:type="dxa"/>
            <w:tcBorders>
              <w:top w:val="single" w:sz="8" w:space="0" w:color="auto"/>
            </w:tcBorders>
            <w:vAlign w:val="center"/>
          </w:tcPr>
          <w:p w14:paraId="492742BE" w14:textId="77777777" w:rsidR="00237116" w:rsidRPr="00715A4D" w:rsidRDefault="00237116" w:rsidP="00715A4D">
            <w:pPr>
              <w:spacing w:before="0" w:after="0" w:line="240" w:lineRule="auto"/>
              <w:ind w:left="0" w:firstLine="0"/>
              <w:jc w:val="center"/>
              <w:rPr>
                <w:rFonts w:cs="Times New Roman"/>
                <w:szCs w:val="24"/>
                <w:lang w:val="it-IT"/>
              </w:rPr>
            </w:pPr>
            <w:r w:rsidRPr="00715A4D">
              <w:rPr>
                <w:rFonts w:cs="Times New Roman"/>
                <w:szCs w:val="24"/>
                <w:lang w:val="it-IT"/>
              </w:rPr>
              <w:t>0</w:t>
            </w:r>
          </w:p>
        </w:tc>
      </w:tr>
      <w:tr w:rsidR="00237116" w:rsidRPr="00715A4D" w14:paraId="34913F6E" w14:textId="77777777" w:rsidTr="009B22C4">
        <w:trPr>
          <w:trHeight w:val="201"/>
          <w:jc w:val="center"/>
        </w:trPr>
        <w:tc>
          <w:tcPr>
            <w:tcW w:w="2506" w:type="dxa"/>
            <w:vAlign w:val="center"/>
          </w:tcPr>
          <w:p w14:paraId="44489333" w14:textId="7D8B7937" w:rsidR="00237116" w:rsidRPr="00715A4D" w:rsidRDefault="00237116" w:rsidP="0036574B">
            <w:pPr>
              <w:spacing w:before="0" w:after="0" w:line="240" w:lineRule="auto"/>
              <w:ind w:left="0" w:firstLine="0"/>
              <w:jc w:val="center"/>
              <w:rPr>
                <w:rFonts w:cs="Times New Roman"/>
                <w:b/>
                <w:szCs w:val="24"/>
                <w:lang w:val="it-IT"/>
              </w:rPr>
            </w:pPr>
            <w:r w:rsidRPr="00715A4D">
              <w:rPr>
                <w:rFonts w:cs="Times New Roman"/>
                <w:b/>
                <w:szCs w:val="24"/>
                <w:lang w:val="it-IT"/>
              </w:rPr>
              <w:t>PU_</w:t>
            </w:r>
            <w:r w:rsidRPr="00715A4D">
              <w:rPr>
                <w:rFonts w:cs="Times New Roman"/>
                <w:b/>
                <w:szCs w:val="24"/>
                <w:lang w:val="it-IT"/>
              </w:rPr>
              <w:br/>
              <w:t>CNF/Sep./</w:t>
            </w:r>
            <w:proofErr w:type="spellStart"/>
            <w:r w:rsidRPr="00715A4D">
              <w:rPr>
                <w:rFonts w:cs="Times New Roman"/>
                <w:b/>
                <w:szCs w:val="24"/>
                <w:lang w:val="it-IT"/>
              </w:rPr>
              <w:t>Fit.sodico</w:t>
            </w:r>
            <w:proofErr w:type="spellEnd"/>
            <w:r w:rsidRPr="00715A4D">
              <w:rPr>
                <w:rFonts w:cs="Times New Roman"/>
                <w:b/>
                <w:szCs w:val="24"/>
                <w:lang w:val="it-IT"/>
              </w:rPr>
              <w:t>_</w:t>
            </w:r>
            <w:r w:rsidRPr="00715A4D">
              <w:rPr>
                <w:rFonts w:cs="Times New Roman"/>
                <w:b/>
                <w:szCs w:val="24"/>
                <w:lang w:val="it-IT"/>
              </w:rPr>
              <w:br/>
              <w:t>stufa</w:t>
            </w:r>
          </w:p>
        </w:tc>
        <w:tc>
          <w:tcPr>
            <w:tcW w:w="1834" w:type="dxa"/>
            <w:vAlign w:val="center"/>
          </w:tcPr>
          <w:p w14:paraId="2F43E585" w14:textId="77777777" w:rsidR="00237116" w:rsidRPr="00715A4D" w:rsidRDefault="00237116" w:rsidP="00715A4D">
            <w:pPr>
              <w:spacing w:before="0" w:after="0" w:line="240" w:lineRule="auto"/>
              <w:ind w:left="0" w:firstLine="0"/>
              <w:jc w:val="center"/>
              <w:rPr>
                <w:rFonts w:cs="Times New Roman"/>
                <w:szCs w:val="24"/>
                <w:lang w:val="it-IT"/>
              </w:rPr>
            </w:pPr>
            <w:r w:rsidRPr="00715A4D">
              <w:rPr>
                <w:rFonts w:cs="Times New Roman"/>
                <w:szCs w:val="24"/>
                <w:lang w:val="it-IT"/>
              </w:rPr>
              <w:t>No</w:t>
            </w:r>
          </w:p>
        </w:tc>
        <w:tc>
          <w:tcPr>
            <w:tcW w:w="1681" w:type="dxa"/>
            <w:vAlign w:val="center"/>
          </w:tcPr>
          <w:p w14:paraId="699B55C1" w14:textId="77777777" w:rsidR="00237116" w:rsidRPr="00715A4D" w:rsidRDefault="00237116" w:rsidP="00715A4D">
            <w:pPr>
              <w:spacing w:before="0" w:after="0" w:line="240" w:lineRule="auto"/>
              <w:ind w:left="0" w:firstLine="0"/>
              <w:jc w:val="center"/>
              <w:rPr>
                <w:rFonts w:cs="Times New Roman"/>
                <w:szCs w:val="24"/>
                <w:lang w:val="it-IT"/>
              </w:rPr>
            </w:pPr>
            <w:r w:rsidRPr="00715A4D">
              <w:rPr>
                <w:rFonts w:cs="Times New Roman"/>
                <w:szCs w:val="24"/>
                <w:lang w:val="it-IT"/>
              </w:rPr>
              <w:t xml:space="preserve">42,2 </w:t>
            </w:r>
            <m:oMath>
              <m:r>
                <w:rPr>
                  <w:rFonts w:ascii="Cambria Math" w:hAnsi="Cambria Math" w:cs="Times New Roman"/>
                  <w:szCs w:val="24"/>
                  <w:lang w:val="it-IT"/>
                </w:rPr>
                <m:t>±</m:t>
              </m:r>
            </m:oMath>
            <w:r w:rsidRPr="00715A4D">
              <w:rPr>
                <w:rFonts w:eastAsiaTheme="minorEastAsia" w:cs="Times New Roman"/>
                <w:szCs w:val="24"/>
                <w:lang w:val="it-IT"/>
              </w:rPr>
              <w:t xml:space="preserve"> 7,6</w:t>
            </w:r>
          </w:p>
        </w:tc>
        <w:tc>
          <w:tcPr>
            <w:tcW w:w="1094" w:type="dxa"/>
            <w:vAlign w:val="center"/>
          </w:tcPr>
          <w:p w14:paraId="0735C347" w14:textId="77777777" w:rsidR="00237116" w:rsidRPr="00715A4D" w:rsidRDefault="00237116" w:rsidP="00715A4D">
            <w:pPr>
              <w:spacing w:before="0" w:after="0" w:line="240" w:lineRule="auto"/>
              <w:ind w:left="0" w:firstLine="0"/>
              <w:jc w:val="center"/>
              <w:rPr>
                <w:rFonts w:cs="Times New Roman"/>
                <w:sz w:val="22"/>
                <w:szCs w:val="24"/>
                <w:lang w:val="it-IT"/>
              </w:rPr>
            </w:pPr>
            <w:r w:rsidRPr="00715A4D">
              <w:rPr>
                <w:rFonts w:cs="Times New Roman"/>
                <w:sz w:val="22"/>
                <w:szCs w:val="24"/>
                <w:lang w:val="it-IT"/>
              </w:rPr>
              <w:t xml:space="preserve">91,4 </w:t>
            </w:r>
            <m:oMath>
              <m:r>
                <w:rPr>
                  <w:rFonts w:ascii="Cambria Math" w:hAnsi="Cambria Math" w:cs="Times New Roman"/>
                  <w:sz w:val="22"/>
                  <w:szCs w:val="24"/>
                  <w:lang w:val="it-IT"/>
                </w:rPr>
                <m:t>±</m:t>
              </m:r>
            </m:oMath>
            <w:r w:rsidRPr="00715A4D">
              <w:rPr>
                <w:rFonts w:eastAsiaTheme="minorEastAsia" w:cs="Times New Roman"/>
                <w:sz w:val="22"/>
                <w:szCs w:val="24"/>
                <w:lang w:val="it-IT"/>
              </w:rPr>
              <w:t xml:space="preserve"> 2</w:t>
            </w:r>
          </w:p>
        </w:tc>
      </w:tr>
      <w:tr w:rsidR="00237116" w:rsidRPr="00715A4D" w14:paraId="6301805A" w14:textId="77777777" w:rsidTr="009B22C4">
        <w:trPr>
          <w:trHeight w:val="194"/>
          <w:jc w:val="center"/>
        </w:trPr>
        <w:tc>
          <w:tcPr>
            <w:tcW w:w="2506" w:type="dxa"/>
            <w:tcBorders>
              <w:bottom w:val="single" w:sz="8" w:space="0" w:color="auto"/>
            </w:tcBorders>
            <w:vAlign w:val="center"/>
          </w:tcPr>
          <w:p w14:paraId="433B211F" w14:textId="06E89704" w:rsidR="00237116" w:rsidRPr="00715A4D" w:rsidRDefault="00237116" w:rsidP="009E5D53">
            <w:pPr>
              <w:spacing w:before="0" w:after="0" w:line="240" w:lineRule="auto"/>
              <w:ind w:left="0" w:firstLine="0"/>
              <w:jc w:val="center"/>
              <w:rPr>
                <w:rFonts w:cs="Times New Roman"/>
                <w:b/>
                <w:szCs w:val="24"/>
                <w:lang w:val="it-IT"/>
              </w:rPr>
            </w:pPr>
            <w:r w:rsidRPr="00715A4D">
              <w:rPr>
                <w:rFonts w:cs="Times New Roman"/>
                <w:b/>
                <w:szCs w:val="24"/>
                <w:lang w:val="it-IT"/>
              </w:rPr>
              <w:t>PU_</w:t>
            </w:r>
            <w:r w:rsidRPr="00715A4D">
              <w:rPr>
                <w:rFonts w:cs="Times New Roman"/>
                <w:b/>
                <w:szCs w:val="24"/>
                <w:lang w:val="it-IT"/>
              </w:rPr>
              <w:br/>
              <w:t>CNF/Sep./</w:t>
            </w:r>
            <w:proofErr w:type="spellStart"/>
            <w:r w:rsidRPr="00715A4D">
              <w:rPr>
                <w:rFonts w:cs="Times New Roman"/>
                <w:b/>
                <w:szCs w:val="24"/>
                <w:lang w:val="it-IT"/>
              </w:rPr>
              <w:t>Fit.sodico</w:t>
            </w:r>
            <w:proofErr w:type="spellEnd"/>
            <w:r w:rsidRPr="00715A4D">
              <w:rPr>
                <w:rFonts w:cs="Times New Roman"/>
                <w:b/>
                <w:szCs w:val="24"/>
                <w:lang w:val="it-IT"/>
              </w:rPr>
              <w:t>_</w:t>
            </w:r>
            <w:r w:rsidRPr="00715A4D">
              <w:rPr>
                <w:rFonts w:cs="Times New Roman"/>
                <w:b/>
                <w:szCs w:val="24"/>
                <w:lang w:val="it-IT"/>
              </w:rPr>
              <w:br/>
              <w:t>liofili</w:t>
            </w:r>
            <w:r>
              <w:rPr>
                <w:rFonts w:cs="Times New Roman"/>
                <w:b/>
                <w:szCs w:val="24"/>
                <w:lang w:val="it-IT"/>
              </w:rPr>
              <w:t>z</w:t>
            </w:r>
            <w:r w:rsidRPr="00715A4D">
              <w:rPr>
                <w:rFonts w:cs="Times New Roman"/>
                <w:b/>
                <w:szCs w:val="24"/>
                <w:lang w:val="it-IT"/>
              </w:rPr>
              <w:t>zatore</w:t>
            </w:r>
          </w:p>
        </w:tc>
        <w:tc>
          <w:tcPr>
            <w:tcW w:w="1834" w:type="dxa"/>
            <w:tcBorders>
              <w:bottom w:val="single" w:sz="8" w:space="0" w:color="auto"/>
            </w:tcBorders>
            <w:vAlign w:val="center"/>
          </w:tcPr>
          <w:p w14:paraId="4E728B03" w14:textId="77777777" w:rsidR="00237116" w:rsidRPr="00715A4D" w:rsidRDefault="00237116" w:rsidP="00715A4D">
            <w:pPr>
              <w:spacing w:before="0" w:after="0" w:line="240" w:lineRule="auto"/>
              <w:ind w:left="0" w:firstLine="0"/>
              <w:jc w:val="center"/>
              <w:rPr>
                <w:rFonts w:cs="Times New Roman"/>
                <w:szCs w:val="24"/>
                <w:lang w:val="it-IT"/>
              </w:rPr>
            </w:pPr>
            <w:r w:rsidRPr="00715A4D">
              <w:rPr>
                <w:rFonts w:cs="Times New Roman"/>
                <w:szCs w:val="24"/>
                <w:lang w:val="it-IT"/>
              </w:rPr>
              <w:t>No</w:t>
            </w:r>
          </w:p>
        </w:tc>
        <w:tc>
          <w:tcPr>
            <w:tcW w:w="1681" w:type="dxa"/>
            <w:tcBorders>
              <w:bottom w:val="single" w:sz="8" w:space="0" w:color="auto"/>
            </w:tcBorders>
            <w:vAlign w:val="center"/>
          </w:tcPr>
          <w:p w14:paraId="45797F88" w14:textId="77777777" w:rsidR="00237116" w:rsidRPr="00715A4D" w:rsidRDefault="00237116" w:rsidP="00715A4D">
            <w:pPr>
              <w:spacing w:before="0" w:after="0" w:line="240" w:lineRule="auto"/>
              <w:ind w:left="0" w:firstLine="0"/>
              <w:jc w:val="center"/>
              <w:rPr>
                <w:rFonts w:cs="Times New Roman"/>
                <w:szCs w:val="24"/>
                <w:lang w:val="it-IT"/>
              </w:rPr>
            </w:pPr>
            <w:r w:rsidRPr="00715A4D">
              <w:rPr>
                <w:rFonts w:cs="Times New Roman"/>
                <w:szCs w:val="24"/>
                <w:lang w:val="it-IT"/>
              </w:rPr>
              <w:t xml:space="preserve">34,3 </w:t>
            </w:r>
            <m:oMath>
              <m:r>
                <w:rPr>
                  <w:rFonts w:ascii="Cambria Math" w:hAnsi="Cambria Math" w:cs="Times New Roman"/>
                  <w:szCs w:val="24"/>
                  <w:lang w:val="it-IT"/>
                </w:rPr>
                <m:t>±</m:t>
              </m:r>
            </m:oMath>
            <w:r w:rsidRPr="00715A4D">
              <w:rPr>
                <w:rFonts w:eastAsiaTheme="minorEastAsia" w:cs="Times New Roman"/>
                <w:szCs w:val="24"/>
                <w:lang w:val="it-IT"/>
              </w:rPr>
              <w:t xml:space="preserve"> 18</w:t>
            </w:r>
          </w:p>
        </w:tc>
        <w:tc>
          <w:tcPr>
            <w:tcW w:w="1094" w:type="dxa"/>
            <w:tcBorders>
              <w:bottom w:val="single" w:sz="8" w:space="0" w:color="auto"/>
            </w:tcBorders>
            <w:vAlign w:val="center"/>
          </w:tcPr>
          <w:p w14:paraId="611E5075" w14:textId="77777777" w:rsidR="00237116" w:rsidRPr="00715A4D" w:rsidRDefault="00237116" w:rsidP="00715A4D">
            <w:pPr>
              <w:spacing w:before="0" w:after="0" w:line="240" w:lineRule="auto"/>
              <w:ind w:left="0" w:firstLine="0"/>
              <w:jc w:val="center"/>
              <w:rPr>
                <w:rFonts w:cs="Times New Roman"/>
                <w:sz w:val="22"/>
                <w:szCs w:val="24"/>
                <w:lang w:val="it-IT"/>
              </w:rPr>
            </w:pPr>
            <w:r w:rsidRPr="00715A4D">
              <w:rPr>
                <w:rFonts w:cs="Times New Roman"/>
                <w:sz w:val="22"/>
                <w:szCs w:val="24"/>
                <w:lang w:val="it-IT"/>
              </w:rPr>
              <w:t xml:space="preserve">91,2 </w:t>
            </w:r>
            <m:oMath>
              <m:r>
                <w:rPr>
                  <w:rFonts w:ascii="Cambria Math" w:hAnsi="Cambria Math" w:cs="Times New Roman"/>
                  <w:sz w:val="22"/>
                  <w:szCs w:val="24"/>
                  <w:lang w:val="it-IT"/>
                </w:rPr>
                <m:t>±</m:t>
              </m:r>
            </m:oMath>
            <w:r w:rsidRPr="00715A4D">
              <w:rPr>
                <w:rFonts w:eastAsiaTheme="minorEastAsia" w:cs="Times New Roman"/>
                <w:sz w:val="22"/>
                <w:szCs w:val="24"/>
                <w:lang w:val="it-IT"/>
              </w:rPr>
              <w:t xml:space="preserve"> 3</w:t>
            </w:r>
          </w:p>
        </w:tc>
      </w:tr>
    </w:tbl>
    <w:p w14:paraId="20B46D60" w14:textId="10A3D5D6" w:rsidR="001D4182" w:rsidRDefault="00B31FE8" w:rsidP="004D1175">
      <w:pPr>
        <w:rPr>
          <w:lang w:val="it-IT"/>
        </w:rPr>
      </w:pPr>
      <w:r>
        <w:rPr>
          <w:noProof/>
          <w:lang w:val="it-IT" w:eastAsia="it-IT"/>
        </w:rPr>
        <mc:AlternateContent>
          <mc:Choice Requires="wps">
            <w:drawing>
              <wp:anchor distT="0" distB="0" distL="114300" distR="114300" simplePos="0" relativeHeight="251891712" behindDoc="1" locked="0" layoutInCell="1" allowOverlap="1" wp14:anchorId="647DF8A3" wp14:editId="0F51C5D4">
                <wp:simplePos x="0" y="0"/>
                <wp:positionH relativeFrom="margin">
                  <wp:posOffset>540385</wp:posOffset>
                </wp:positionH>
                <wp:positionV relativeFrom="paragraph">
                  <wp:posOffset>-1795145</wp:posOffset>
                </wp:positionV>
                <wp:extent cx="4919345" cy="624840"/>
                <wp:effectExtent l="0" t="0" r="14605" b="3810"/>
                <wp:wrapTight wrapText="bothSides">
                  <wp:wrapPolygon edited="0">
                    <wp:start x="0" y="0"/>
                    <wp:lineTo x="0" y="21073"/>
                    <wp:lineTo x="21580" y="21073"/>
                    <wp:lineTo x="21580" y="0"/>
                    <wp:lineTo x="0" y="0"/>
                  </wp:wrapPolygon>
                </wp:wrapTight>
                <wp:docPr id="79" name="Casella di testo 79"/>
                <wp:cNvGraphicFramePr/>
                <a:graphic xmlns:a="http://schemas.openxmlformats.org/drawingml/2006/main">
                  <a:graphicData uri="http://schemas.microsoft.com/office/word/2010/wordprocessingShape">
                    <wps:wsp>
                      <wps:cNvSpPr txBox="1"/>
                      <wps:spPr>
                        <a:xfrm>
                          <a:off x="0" y="0"/>
                          <a:ext cx="4919345" cy="624840"/>
                        </a:xfrm>
                        <a:prstGeom prst="rect">
                          <a:avLst/>
                        </a:prstGeom>
                        <a:noFill/>
                        <a:ln>
                          <a:noFill/>
                        </a:ln>
                      </wps:spPr>
                      <wps:txbx>
                        <w:txbxContent>
                          <w:p w14:paraId="186F409F" w14:textId="77777777" w:rsidR="0049069B" w:rsidRPr="00D54EF6" w:rsidRDefault="0049069B" w:rsidP="00237116">
                            <w:pPr>
                              <w:pStyle w:val="Didascalia"/>
                              <w:jc w:val="center"/>
                              <w:rPr>
                                <w:color w:val="auto"/>
                                <w:sz w:val="22"/>
                                <w:szCs w:val="22"/>
                              </w:rPr>
                            </w:pPr>
                            <w:r>
                              <w:rPr>
                                <w:b/>
                                <w:color w:val="auto"/>
                                <w:sz w:val="22"/>
                              </w:rPr>
                              <w:t xml:space="preserve">Tabella 3.7 </w:t>
                            </w:r>
                            <w:r w:rsidRPr="00EC6F75">
                              <w:rPr>
                                <w:color w:val="auto"/>
                                <w:sz w:val="22"/>
                              </w:rPr>
                              <w:t>-</w:t>
                            </w:r>
                            <w:r w:rsidRPr="00D54EF6">
                              <w:rPr>
                                <w:i w:val="0"/>
                                <w:color w:val="auto"/>
                                <w:sz w:val="22"/>
                              </w:rPr>
                              <w:t xml:space="preserve"> </w:t>
                            </w:r>
                            <w:r>
                              <w:rPr>
                                <w:i w:val="0"/>
                                <w:color w:val="auto"/>
                                <w:sz w:val="22"/>
                              </w:rPr>
                              <w:t>Risultati test di infiammabilità in modalità orizzontale della schiuma di PU trattata e non trattata</w:t>
                            </w:r>
                          </w:p>
                          <w:p w14:paraId="7F0ED086" w14:textId="77777777" w:rsidR="0049069B" w:rsidRPr="00AF2602" w:rsidRDefault="0049069B" w:rsidP="00715A4D">
                            <w:pPr>
                              <w:pStyle w:val="Nessunaspaziatura"/>
                              <w:rPr>
                                <w:noProof/>
                                <w:sz w:val="22"/>
                                <w:lang w:val="it-I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7DF8A3" id="Casella di testo 79" o:spid="_x0000_s1075" type="#_x0000_t202" style="position:absolute;left:0;text-align:left;margin-left:42.55pt;margin-top:-141.35pt;width:387.35pt;height:49.2pt;z-index:-251424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" filled="f" stroked="f">
                <v:textbox inset="0,0,0,0">
                  <w:txbxContent>
                    <w:p w14:paraId="186F409F" w14:textId="77777777" w:rsidR="0049069B" w:rsidRPr="00D54EF6" w:rsidRDefault="0049069B" w:rsidP="00237116">
                      <w:pPr>
                        <w:pStyle w:val="Didascalia"/>
                        <w:jc w:val="center"/>
                        <w:rPr>
                          <w:color w:val="auto"/>
                          <w:sz w:val="22"/>
                          <w:szCs w:val="22"/>
                        </w:rPr>
                      </w:pPr>
                      <w:r>
                        <w:rPr>
                          <w:b/>
                          <w:color w:val="auto"/>
                          <w:sz w:val="22"/>
                        </w:rPr>
                        <w:t xml:space="preserve">Tabella 3.7 </w:t>
                      </w:r>
                      <w:r w:rsidRPr="00EC6F75">
                        <w:rPr>
                          <w:color w:val="auto"/>
                          <w:sz w:val="22"/>
                        </w:rPr>
                        <w:t>-</w:t>
                      </w:r>
                      <w:r w:rsidRPr="00D54EF6">
                        <w:rPr>
                          <w:i w:val="0"/>
                          <w:color w:val="auto"/>
                          <w:sz w:val="22"/>
                        </w:rPr>
                        <w:t xml:space="preserve"> </w:t>
                      </w:r>
                      <w:r>
                        <w:rPr>
                          <w:i w:val="0"/>
                          <w:color w:val="auto"/>
                          <w:sz w:val="22"/>
                        </w:rPr>
                        <w:t>Risultati test di infiammabilità in modalità orizzontale della schiuma di PU trattata e non trattata</w:t>
                      </w:r>
                    </w:p>
                    <w:p w14:paraId="7F0ED086" w14:textId="77777777" w:rsidR="0049069B" w:rsidRPr="00AF2602" w:rsidRDefault="0049069B" w:rsidP="00715A4D">
                      <w:pPr>
                        <w:pStyle w:val="Nessunaspaziatura"/>
                        <w:rPr>
                          <w:noProof/>
                          <w:sz w:val="22"/>
                          <w:lang w:val="it-IT"/>
                        </w:rPr>
                      </w:pPr>
                    </w:p>
                  </w:txbxContent>
                </v:textbox>
                <w10:wrap type="tight" anchorx="margin"/>
              </v:shape>
            </w:pict>
          </mc:Fallback>
        </mc:AlternateContent>
      </w:r>
      <w:r w:rsidR="001D4182">
        <w:rPr>
          <w:lang w:val="it-IT"/>
        </w:rPr>
        <w:t>Si evidenzia che il tempo di “</w:t>
      </w:r>
      <w:r w:rsidR="00486088">
        <w:rPr>
          <w:lang w:val="it-IT"/>
        </w:rPr>
        <w:t>tempo di combustione</w:t>
      </w:r>
      <w:r w:rsidR="001D4182">
        <w:rPr>
          <w:lang w:val="it-IT"/>
        </w:rPr>
        <w:t xml:space="preserve">” è stato calcolato come il tempo che la fiamma impiega per </w:t>
      </w:r>
      <w:proofErr w:type="spellStart"/>
      <w:r w:rsidR="001D4182">
        <w:rPr>
          <w:lang w:val="it-IT"/>
        </w:rPr>
        <w:t>autoestinguersi</w:t>
      </w:r>
      <w:proofErr w:type="spellEnd"/>
      <w:r w:rsidR="001D4182">
        <w:rPr>
          <w:lang w:val="it-IT"/>
        </w:rPr>
        <w:t xml:space="preserve"> dopo che aver rimosso la fiamma di metano.</w:t>
      </w:r>
    </w:p>
    <w:p w14:paraId="4BA5F375" w14:textId="79755281" w:rsidR="004D1175" w:rsidRDefault="00B7767A" w:rsidP="004D1175">
      <w:pPr>
        <w:rPr>
          <w:lang w:val="it-IT"/>
        </w:rPr>
      </w:pPr>
      <w:r w:rsidRPr="00B7767A">
        <w:rPr>
          <w:noProof/>
        </w:rPr>
        <w:drawing>
          <wp:anchor distT="0" distB="0" distL="114300" distR="114300" simplePos="0" relativeHeight="252064768" behindDoc="0" locked="0" layoutInCell="1" allowOverlap="1" wp14:anchorId="76C3501A" wp14:editId="24EB1135">
            <wp:simplePos x="0" y="0"/>
            <wp:positionH relativeFrom="margin">
              <wp:align>center</wp:align>
            </wp:positionH>
            <wp:positionV relativeFrom="paragraph">
              <wp:posOffset>1434701</wp:posOffset>
            </wp:positionV>
            <wp:extent cx="5837555" cy="3412490"/>
            <wp:effectExtent l="0" t="0" r="0" b="0"/>
            <wp:wrapSquare wrapText="bothSides"/>
            <wp:docPr id="71782857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b="16188"/>
                    <a:stretch/>
                  </pic:blipFill>
                  <pic:spPr bwMode="auto">
                    <a:xfrm>
                      <a:off x="0" y="0"/>
                      <a:ext cx="5837555" cy="3412490"/>
                    </a:xfrm>
                    <a:prstGeom prst="rect">
                      <a:avLst/>
                    </a:prstGeom>
                    <a:noFill/>
                    <a:ln>
                      <a:noFill/>
                    </a:ln>
                    <a:extLst>
                      <a:ext uri="{53640926-AAD7-44D8-BBD7-CCE9431645EC}">
                        <a14:shadowObscured xmlns:a14="http://schemas.microsoft.com/office/drawing/2010/main"/>
                      </a:ext>
                    </a:extLst>
                  </pic:spPr>
                </pic:pic>
              </a:graphicData>
            </a:graphic>
          </wp:anchor>
        </w:drawing>
      </w:r>
      <w:r w:rsidR="007D473C">
        <w:rPr>
          <w:noProof/>
          <w:lang w:val="it-IT" w:eastAsia="it-IT"/>
        </w:rPr>
        <mc:AlternateContent>
          <mc:Choice Requires="wps">
            <w:drawing>
              <wp:anchor distT="0" distB="0" distL="114300" distR="114300" simplePos="0" relativeHeight="252063744" behindDoc="1" locked="0" layoutInCell="1" allowOverlap="1" wp14:anchorId="34B83A1B" wp14:editId="779057DA">
                <wp:simplePos x="0" y="0"/>
                <wp:positionH relativeFrom="margin">
                  <wp:posOffset>294005</wp:posOffset>
                </wp:positionH>
                <wp:positionV relativeFrom="paragraph">
                  <wp:posOffset>5158105</wp:posOffset>
                </wp:positionV>
                <wp:extent cx="5753100" cy="624840"/>
                <wp:effectExtent l="0" t="0" r="0" b="3810"/>
                <wp:wrapTight wrapText="bothSides">
                  <wp:wrapPolygon edited="0">
                    <wp:start x="0" y="0"/>
                    <wp:lineTo x="0" y="21073"/>
                    <wp:lineTo x="21528" y="21073"/>
                    <wp:lineTo x="21528" y="0"/>
                    <wp:lineTo x="0" y="0"/>
                  </wp:wrapPolygon>
                </wp:wrapTight>
                <wp:docPr id="90" name="Casella di testo 90"/>
                <wp:cNvGraphicFramePr/>
                <a:graphic xmlns:a="http://schemas.openxmlformats.org/drawingml/2006/main">
                  <a:graphicData uri="http://schemas.microsoft.com/office/word/2010/wordprocessingShape">
                    <wps:wsp>
                      <wps:cNvSpPr txBox="1"/>
                      <wps:spPr>
                        <a:xfrm>
                          <a:off x="0" y="0"/>
                          <a:ext cx="5753100" cy="624840"/>
                        </a:xfrm>
                        <a:prstGeom prst="rect">
                          <a:avLst/>
                        </a:prstGeom>
                        <a:noFill/>
                        <a:ln>
                          <a:noFill/>
                        </a:ln>
                      </wps:spPr>
                      <wps:txbx>
                        <w:txbxContent>
                          <w:p w14:paraId="088A2860" w14:textId="77777777" w:rsidR="0049069B" w:rsidRPr="00D54EF6" w:rsidRDefault="0049069B" w:rsidP="00936A6F">
                            <w:pPr>
                              <w:pStyle w:val="Didascalia"/>
                              <w:jc w:val="center"/>
                              <w:rPr>
                                <w:color w:val="auto"/>
                                <w:sz w:val="22"/>
                                <w:szCs w:val="22"/>
                              </w:rPr>
                            </w:pPr>
                            <w:r>
                              <w:rPr>
                                <w:b/>
                                <w:color w:val="auto"/>
                                <w:sz w:val="22"/>
                              </w:rPr>
                              <w:t xml:space="preserve">Tabella 3.23 </w:t>
                            </w:r>
                            <w:r>
                              <w:rPr>
                                <w:color w:val="auto"/>
                                <w:sz w:val="22"/>
                              </w:rPr>
                              <w:t>–</w:t>
                            </w:r>
                            <w:r w:rsidRPr="00D54EF6">
                              <w:rPr>
                                <w:i w:val="0"/>
                                <w:color w:val="auto"/>
                                <w:sz w:val="22"/>
                              </w:rPr>
                              <w:t xml:space="preserve"> </w:t>
                            </w:r>
                            <w:r>
                              <w:rPr>
                                <w:i w:val="0"/>
                                <w:color w:val="auto"/>
                                <w:sz w:val="22"/>
                              </w:rPr>
                              <w:t>Immagini dei residui a seguito della prova di infiammabilità in configurazione orizzontale</w:t>
                            </w:r>
                          </w:p>
                          <w:p w14:paraId="373BB295" w14:textId="77777777" w:rsidR="0049069B" w:rsidRPr="00AF2602" w:rsidRDefault="0049069B" w:rsidP="00936A6F">
                            <w:pPr>
                              <w:pStyle w:val="Nessunaspaziatura"/>
                              <w:rPr>
                                <w:noProof/>
                                <w:sz w:val="22"/>
                                <w:lang w:val="it-I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B83A1B" id="Casella di testo 90" o:spid="_x0000_s1076" type="#_x0000_t202" style="position:absolute;left:0;text-align:left;margin-left:23.15pt;margin-top:406.15pt;width:453pt;height:49.2pt;z-index:-251252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" filled="f" stroked="f">
                <v:textbox inset="0,0,0,0">
                  <w:txbxContent>
                    <w:p w14:paraId="088A2860" w14:textId="77777777" w:rsidR="0049069B" w:rsidRPr="00D54EF6" w:rsidRDefault="0049069B" w:rsidP="00936A6F">
                      <w:pPr>
                        <w:pStyle w:val="Didascalia"/>
                        <w:jc w:val="center"/>
                        <w:rPr>
                          <w:color w:val="auto"/>
                          <w:sz w:val="22"/>
                          <w:szCs w:val="22"/>
                        </w:rPr>
                      </w:pPr>
                      <w:r>
                        <w:rPr>
                          <w:b/>
                          <w:color w:val="auto"/>
                          <w:sz w:val="22"/>
                        </w:rPr>
                        <w:t xml:space="preserve">Tabella 3.23 </w:t>
                      </w:r>
                      <w:r>
                        <w:rPr>
                          <w:color w:val="auto"/>
                          <w:sz w:val="22"/>
                        </w:rPr>
                        <w:t>–</w:t>
                      </w:r>
                      <w:r w:rsidRPr="00D54EF6">
                        <w:rPr>
                          <w:i w:val="0"/>
                          <w:color w:val="auto"/>
                          <w:sz w:val="22"/>
                        </w:rPr>
                        <w:t xml:space="preserve"> </w:t>
                      </w:r>
                      <w:r>
                        <w:rPr>
                          <w:i w:val="0"/>
                          <w:color w:val="auto"/>
                          <w:sz w:val="22"/>
                        </w:rPr>
                        <w:t>Immagini dei residui a seguito della prova di infiammabilità in configurazione orizzontale</w:t>
                      </w:r>
                    </w:p>
                    <w:p w14:paraId="373BB295" w14:textId="77777777" w:rsidR="0049069B" w:rsidRPr="00AF2602" w:rsidRDefault="0049069B" w:rsidP="00936A6F">
                      <w:pPr>
                        <w:pStyle w:val="Nessunaspaziatura"/>
                        <w:rPr>
                          <w:noProof/>
                          <w:sz w:val="22"/>
                          <w:lang w:val="it-IT"/>
                        </w:rPr>
                      </w:pPr>
                    </w:p>
                  </w:txbxContent>
                </v:textbox>
                <w10:wrap type="tight" anchorx="margin"/>
              </v:shape>
            </w:pict>
          </mc:Fallback>
        </mc:AlternateContent>
      </w:r>
      <w:r w:rsidR="00696097">
        <w:rPr>
          <w:lang w:val="it-IT"/>
        </w:rPr>
        <w:t xml:space="preserve">È stato </w:t>
      </w:r>
      <w:r w:rsidR="00CD4C00">
        <w:rPr>
          <w:lang w:val="it-IT"/>
        </w:rPr>
        <w:t xml:space="preserve">calcolato che il PU non trattato, quando è esposto alla </w:t>
      </w:r>
      <w:r w:rsidR="004742BA">
        <w:rPr>
          <w:lang w:val="it-IT"/>
        </w:rPr>
        <w:t xml:space="preserve">fiamma di metano, </w:t>
      </w:r>
      <w:r w:rsidR="00696097">
        <w:rPr>
          <w:lang w:val="it-IT"/>
        </w:rPr>
        <w:t>brucia co</w:t>
      </w:r>
      <w:r w:rsidR="004742BA">
        <w:rPr>
          <w:lang w:val="it-IT"/>
        </w:rPr>
        <w:t xml:space="preserve">mpletamente in circa 74 sec, </w:t>
      </w:r>
      <w:r w:rsidR="00696097">
        <w:rPr>
          <w:lang w:val="it-IT"/>
        </w:rPr>
        <w:t>senza lasc</w:t>
      </w:r>
      <w:r w:rsidR="00CD4C00">
        <w:rPr>
          <w:lang w:val="it-IT"/>
        </w:rPr>
        <w:t>iare residui alla fine del test</w:t>
      </w:r>
      <w:r w:rsidR="00C3571F">
        <w:rPr>
          <w:lang w:val="it-IT"/>
        </w:rPr>
        <w:t>.</w:t>
      </w:r>
      <w:r w:rsidR="00B447C4">
        <w:rPr>
          <w:lang w:val="it-IT"/>
        </w:rPr>
        <w:t xml:space="preserve"> </w:t>
      </w:r>
      <w:r w:rsidR="007F604A">
        <w:rPr>
          <w:lang w:val="it-IT"/>
        </w:rPr>
        <w:t>L</w:t>
      </w:r>
      <w:r w:rsidR="005F695A">
        <w:rPr>
          <w:lang w:val="it-IT"/>
        </w:rPr>
        <w:t>a deposizione di CNF/</w:t>
      </w:r>
      <w:r w:rsidR="009C5F06">
        <w:rPr>
          <w:lang w:val="it-IT"/>
        </w:rPr>
        <w:t>sepiolite</w:t>
      </w:r>
      <w:r w:rsidR="005F695A">
        <w:rPr>
          <w:lang w:val="it-IT"/>
        </w:rPr>
        <w:t>/</w:t>
      </w:r>
      <w:r w:rsidR="005B4679">
        <w:rPr>
          <w:lang w:val="it-IT"/>
        </w:rPr>
        <w:t>f</w:t>
      </w:r>
      <w:r w:rsidR="005F695A">
        <w:rPr>
          <w:lang w:val="it-IT"/>
        </w:rPr>
        <w:t xml:space="preserve">itato modifica </w:t>
      </w:r>
      <w:r w:rsidR="00821283">
        <w:rPr>
          <w:lang w:val="it-IT"/>
        </w:rPr>
        <w:t>significativamente</w:t>
      </w:r>
      <w:r w:rsidR="005F695A">
        <w:rPr>
          <w:lang w:val="it-IT"/>
        </w:rPr>
        <w:t xml:space="preserve"> il comportamento </w:t>
      </w:r>
      <w:r w:rsidR="00821283">
        <w:rPr>
          <w:lang w:val="it-IT"/>
        </w:rPr>
        <w:t>di</w:t>
      </w:r>
      <w:r w:rsidR="005F695A">
        <w:rPr>
          <w:lang w:val="it-IT"/>
        </w:rPr>
        <w:t xml:space="preserve"> combustione della schiuma poliuretanica.</w:t>
      </w:r>
      <w:r w:rsidR="004177CE">
        <w:rPr>
          <w:lang w:val="it-IT"/>
        </w:rPr>
        <w:t xml:space="preserve"> Innanzitutto, non si verifica il fenomeno d</w:t>
      </w:r>
      <w:r w:rsidR="00821283">
        <w:rPr>
          <w:lang w:val="it-IT"/>
        </w:rPr>
        <w:t>el</w:t>
      </w:r>
      <w:r w:rsidR="004177CE">
        <w:rPr>
          <w:lang w:val="it-IT"/>
        </w:rPr>
        <w:t xml:space="preserve"> </w:t>
      </w:r>
      <w:proofErr w:type="spellStart"/>
      <w:r w:rsidR="004177CE" w:rsidRPr="00C748C1">
        <w:rPr>
          <w:lang w:val="it-IT"/>
        </w:rPr>
        <w:t>melt</w:t>
      </w:r>
      <w:proofErr w:type="spellEnd"/>
      <w:r w:rsidR="004177CE" w:rsidRPr="00C748C1">
        <w:rPr>
          <w:lang w:val="it-IT"/>
        </w:rPr>
        <w:t xml:space="preserve"> dripping</w:t>
      </w:r>
      <w:r w:rsidR="004177CE">
        <w:rPr>
          <w:i/>
          <w:lang w:val="it-IT"/>
        </w:rPr>
        <w:t xml:space="preserve">, </w:t>
      </w:r>
      <w:r w:rsidR="004177CE">
        <w:rPr>
          <w:lang w:val="it-IT"/>
        </w:rPr>
        <w:t>nonostante la fiamma si propag</w:t>
      </w:r>
      <w:r w:rsidR="00821283">
        <w:rPr>
          <w:lang w:val="it-IT"/>
        </w:rPr>
        <w:t>hi</w:t>
      </w:r>
      <w:r w:rsidR="004177CE">
        <w:rPr>
          <w:lang w:val="it-IT"/>
        </w:rPr>
        <w:t xml:space="preserve"> per il primo quinto della lunghezza del provino. Inoltre,</w:t>
      </w:r>
      <w:r w:rsidR="004742BA">
        <w:rPr>
          <w:lang w:val="it-IT"/>
        </w:rPr>
        <w:t xml:space="preserve"> </w:t>
      </w:r>
      <w:r w:rsidR="00821283">
        <w:rPr>
          <w:lang w:val="it-IT"/>
        </w:rPr>
        <w:t xml:space="preserve">si osserva il fenomeno di </w:t>
      </w:r>
      <w:proofErr w:type="spellStart"/>
      <w:r w:rsidR="00821283">
        <w:rPr>
          <w:lang w:val="it-IT"/>
        </w:rPr>
        <w:t>autoestinguenza</w:t>
      </w:r>
      <w:proofErr w:type="spellEnd"/>
      <w:r w:rsidR="00CD4C00">
        <w:rPr>
          <w:lang w:val="it-IT"/>
        </w:rPr>
        <w:t>.</w:t>
      </w:r>
      <w:r w:rsidR="00C748C1">
        <w:rPr>
          <w:lang w:val="it-IT"/>
        </w:rPr>
        <w:t xml:space="preserve"> In particolare, l</w:t>
      </w:r>
      <w:r w:rsidR="004742BA">
        <w:rPr>
          <w:lang w:val="it-IT"/>
        </w:rPr>
        <w:t xml:space="preserve">a fiamma si </w:t>
      </w:r>
      <w:r w:rsidR="00821283">
        <w:rPr>
          <w:lang w:val="it-IT"/>
        </w:rPr>
        <w:t>spegne</w:t>
      </w:r>
      <w:r w:rsidR="004742BA">
        <w:rPr>
          <w:lang w:val="it-IT"/>
        </w:rPr>
        <w:t xml:space="preserve"> dopo circa 42 secondi per i provini trattati in stufa e 34 secondi per quelli sottoposti a liofilizzazione. </w:t>
      </w:r>
    </w:p>
    <w:p w14:paraId="7E6D8C30" w14:textId="7247F1F3" w:rsidR="00936A6F" w:rsidRDefault="00936A6F" w:rsidP="00936A6F">
      <w:pPr>
        <w:rPr>
          <w:lang w:val="it-IT"/>
        </w:rPr>
      </w:pPr>
      <w:r>
        <w:rPr>
          <w:noProof/>
          <w:lang w:val="it-IT" w:eastAsia="it-IT"/>
        </w:rPr>
        <w:lastRenderedPageBreak/>
        <w:t xml:space="preserve"> </w:t>
      </w:r>
      <w:r>
        <w:rPr>
          <w:lang w:val="it-IT"/>
        </w:rPr>
        <w:t xml:space="preserve"> In generale, le schiume di PU trattate mediante la tecnica layer by layer</w:t>
      </w:r>
      <w:r>
        <w:rPr>
          <w:i/>
          <w:lang w:val="it-IT"/>
        </w:rPr>
        <w:t xml:space="preserve"> </w:t>
      </w:r>
      <w:r>
        <w:rPr>
          <w:lang w:val="it-IT"/>
        </w:rPr>
        <w:t>mostrano un miglioramento del comportamento grazie alla formazione di un rivestimento protettivo che sopprime il</w:t>
      </w:r>
      <w:r w:rsidR="006454A3">
        <w:rPr>
          <w:lang w:val="it-IT"/>
        </w:rPr>
        <w:t xml:space="preserve"> fenomeno di </w:t>
      </w:r>
      <w:r>
        <w:rPr>
          <w:lang w:val="it-IT"/>
        </w:rPr>
        <w:t xml:space="preserve"> </w:t>
      </w:r>
      <w:proofErr w:type="spellStart"/>
      <w:r w:rsidR="006454A3">
        <w:rPr>
          <w:lang w:val="it-IT"/>
        </w:rPr>
        <w:t>melt</w:t>
      </w:r>
      <w:proofErr w:type="spellEnd"/>
      <w:r w:rsidR="006454A3">
        <w:rPr>
          <w:lang w:val="it-IT"/>
        </w:rPr>
        <w:t xml:space="preserve"> dripping</w:t>
      </w:r>
      <w:r>
        <w:rPr>
          <w:lang w:val="it-IT"/>
        </w:rPr>
        <w:t xml:space="preserve"> e consente l’autoestinzione della fiamma prima che si propaghi all’interno della struttura. Inoltre, è interessante notare come la propagazione della fiamma sia circoscritta solo sulla superficie, come dimostrato dalle immagini dei residui tagliati in </w:t>
      </w:r>
      <w:r w:rsidRPr="00C748C1">
        <w:rPr>
          <w:lang w:val="it-IT"/>
        </w:rPr>
        <w:t>cross-</w:t>
      </w:r>
      <w:proofErr w:type="spellStart"/>
      <w:r w:rsidRPr="00C748C1">
        <w:rPr>
          <w:lang w:val="it-IT"/>
        </w:rPr>
        <w:t>section</w:t>
      </w:r>
      <w:proofErr w:type="spellEnd"/>
      <w:r>
        <w:rPr>
          <w:i/>
          <w:lang w:val="it-IT"/>
        </w:rPr>
        <w:t xml:space="preserve"> </w:t>
      </w:r>
      <w:r>
        <w:rPr>
          <w:lang w:val="it-IT"/>
        </w:rPr>
        <w:t xml:space="preserve">e riportati in </w:t>
      </w:r>
      <w:r>
        <w:rPr>
          <w:i/>
          <w:lang w:val="it-IT"/>
        </w:rPr>
        <w:t>Figura 3.24</w:t>
      </w:r>
      <w:r>
        <w:rPr>
          <w:lang w:val="it-IT"/>
        </w:rPr>
        <w:t>.</w:t>
      </w:r>
    </w:p>
    <w:p w14:paraId="1290A494" w14:textId="77777777" w:rsidR="00B7767A" w:rsidRDefault="00B7767A" w:rsidP="00936A6F">
      <w:pPr>
        <w:rPr>
          <w:lang w:val="it-IT"/>
        </w:rPr>
      </w:pPr>
    </w:p>
    <w:tbl>
      <w:tblPr>
        <w:tblStyle w:val="Grigliatabella9"/>
        <w:tblpPr w:leftFromText="141" w:rightFromText="141" w:vertAnchor="text" w:horzAnchor="margin" w:tblpXSpec="center" w:tblpY="-33"/>
        <w:tblW w:w="61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0"/>
        <w:gridCol w:w="3050"/>
      </w:tblGrid>
      <w:tr w:rsidR="00936A6F" w:rsidRPr="009C7019" w14:paraId="0A951EA0" w14:textId="77777777" w:rsidTr="00936A6F">
        <w:trPr>
          <w:trHeight w:val="159"/>
        </w:trPr>
        <w:tc>
          <w:tcPr>
            <w:tcW w:w="6100" w:type="dxa"/>
            <w:gridSpan w:val="2"/>
            <w:tcBorders>
              <w:top w:val="single" w:sz="8" w:space="0" w:color="auto"/>
              <w:bottom w:val="single" w:sz="8" w:space="0" w:color="auto"/>
            </w:tcBorders>
            <w:vAlign w:val="center"/>
          </w:tcPr>
          <w:p w14:paraId="4CD7B705" w14:textId="77777777" w:rsidR="00936A6F" w:rsidRPr="00EB57AC" w:rsidRDefault="00936A6F" w:rsidP="00936A6F">
            <w:pPr>
              <w:spacing w:before="0" w:after="0" w:line="240" w:lineRule="auto"/>
              <w:ind w:firstLine="0"/>
              <w:jc w:val="center"/>
              <w:rPr>
                <w:rFonts w:cs="Times New Roman"/>
                <w:b/>
                <w:szCs w:val="24"/>
                <w:lang w:val="it-IT"/>
              </w:rPr>
            </w:pPr>
            <w:r w:rsidRPr="00EB57AC">
              <w:rPr>
                <w:rFonts w:cs="Times New Roman"/>
                <w:b/>
                <w:szCs w:val="24"/>
                <w:lang w:val="it-IT"/>
              </w:rPr>
              <w:t>Residuo</w:t>
            </w:r>
            <w:r w:rsidRPr="00EB57AC">
              <w:rPr>
                <w:rFonts w:cs="Times New Roman"/>
                <w:b/>
                <w:szCs w:val="24"/>
                <w:lang w:val="it-IT"/>
              </w:rPr>
              <w:br/>
              <w:t>PU_CNF/</w:t>
            </w:r>
            <w:r>
              <w:rPr>
                <w:rFonts w:cs="Times New Roman"/>
                <w:b/>
                <w:szCs w:val="24"/>
                <w:lang w:val="it-IT"/>
              </w:rPr>
              <w:t>sepiolite</w:t>
            </w:r>
            <w:r w:rsidRPr="00EB57AC">
              <w:rPr>
                <w:rFonts w:cs="Times New Roman"/>
                <w:b/>
                <w:szCs w:val="24"/>
                <w:lang w:val="it-IT"/>
              </w:rPr>
              <w:t>/</w:t>
            </w:r>
            <w:r>
              <w:rPr>
                <w:rFonts w:cs="Times New Roman"/>
                <w:b/>
                <w:szCs w:val="24"/>
                <w:lang w:val="it-IT"/>
              </w:rPr>
              <w:t>f</w:t>
            </w:r>
            <w:r w:rsidRPr="00EB57AC">
              <w:rPr>
                <w:rFonts w:cs="Times New Roman"/>
                <w:b/>
                <w:szCs w:val="24"/>
                <w:lang w:val="it-IT"/>
              </w:rPr>
              <w:t>itato sodico_ stufa</w:t>
            </w:r>
          </w:p>
        </w:tc>
      </w:tr>
      <w:tr w:rsidR="00936A6F" w:rsidRPr="00EB57AC" w14:paraId="20578DDA" w14:textId="77777777" w:rsidTr="00936A6F">
        <w:trPr>
          <w:trHeight w:val="280"/>
        </w:trPr>
        <w:tc>
          <w:tcPr>
            <w:tcW w:w="0" w:type="auto"/>
            <w:tcBorders>
              <w:top w:val="single" w:sz="8" w:space="0" w:color="auto"/>
              <w:bottom w:val="single" w:sz="8" w:space="0" w:color="auto"/>
            </w:tcBorders>
            <w:vAlign w:val="center"/>
          </w:tcPr>
          <w:p w14:paraId="15C49181" w14:textId="77777777" w:rsidR="00936A6F" w:rsidRPr="00EB57AC" w:rsidRDefault="00936A6F" w:rsidP="00936A6F">
            <w:pPr>
              <w:spacing w:before="0" w:after="0" w:line="240" w:lineRule="auto"/>
              <w:ind w:left="0" w:firstLine="0"/>
              <w:jc w:val="center"/>
              <w:rPr>
                <w:rFonts w:cs="Times New Roman"/>
                <w:szCs w:val="24"/>
              </w:rPr>
            </w:pPr>
            <w:r w:rsidRPr="00EB57AC">
              <w:rPr>
                <w:rFonts w:cs="Times New Roman"/>
                <w:noProof/>
                <w:szCs w:val="24"/>
                <w:lang w:val="it-IT" w:eastAsia="it-IT"/>
              </w:rPr>
              <w:drawing>
                <wp:inline distT="0" distB="0" distL="0" distR="0" wp14:anchorId="242339DF" wp14:editId="766FD9B4">
                  <wp:extent cx="1800000" cy="1388144"/>
                  <wp:effectExtent l="0" t="0" r="0" b="2540"/>
                  <wp:docPr id="194" name="Immagin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CNF_Laponite_stufa.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800000" cy="1388144"/>
                          </a:xfrm>
                          <a:prstGeom prst="rect">
                            <a:avLst/>
                          </a:prstGeom>
                        </pic:spPr>
                      </pic:pic>
                    </a:graphicData>
                  </a:graphic>
                </wp:inline>
              </w:drawing>
            </w:r>
          </w:p>
        </w:tc>
        <w:tc>
          <w:tcPr>
            <w:tcW w:w="3050" w:type="dxa"/>
            <w:tcBorders>
              <w:top w:val="single" w:sz="8" w:space="0" w:color="auto"/>
              <w:bottom w:val="single" w:sz="8" w:space="0" w:color="auto"/>
            </w:tcBorders>
            <w:vAlign w:val="center"/>
          </w:tcPr>
          <w:p w14:paraId="310ED03D" w14:textId="77777777" w:rsidR="00936A6F" w:rsidRPr="00EB57AC" w:rsidRDefault="00936A6F" w:rsidP="00936A6F">
            <w:pPr>
              <w:spacing w:before="0" w:after="0" w:line="240" w:lineRule="auto"/>
              <w:ind w:left="0" w:firstLine="0"/>
              <w:jc w:val="center"/>
              <w:rPr>
                <w:rFonts w:cs="Times New Roman"/>
                <w:szCs w:val="24"/>
              </w:rPr>
            </w:pPr>
            <w:r w:rsidRPr="00EB57AC">
              <w:rPr>
                <w:rFonts w:cs="Times New Roman"/>
                <w:noProof/>
                <w:szCs w:val="24"/>
                <w:lang w:val="it-IT" w:eastAsia="it-IT"/>
              </w:rPr>
              <w:drawing>
                <wp:inline distT="0" distB="0" distL="0" distR="0" wp14:anchorId="3BFFC959" wp14:editId="5EDC3804">
                  <wp:extent cx="1800000" cy="778683"/>
                  <wp:effectExtent l="0" t="0" r="0" b="2540"/>
                  <wp:docPr id="195" name="Immagin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CNF_Laponite_liof.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800000" cy="778683"/>
                          </a:xfrm>
                          <a:prstGeom prst="rect">
                            <a:avLst/>
                          </a:prstGeom>
                        </pic:spPr>
                      </pic:pic>
                    </a:graphicData>
                  </a:graphic>
                </wp:inline>
              </w:drawing>
            </w:r>
          </w:p>
        </w:tc>
      </w:tr>
      <w:tr w:rsidR="00936A6F" w:rsidRPr="009C7019" w14:paraId="73DC3717" w14:textId="77777777" w:rsidTr="00936A6F">
        <w:trPr>
          <w:trHeight w:val="240"/>
        </w:trPr>
        <w:tc>
          <w:tcPr>
            <w:tcW w:w="6100" w:type="dxa"/>
            <w:gridSpan w:val="2"/>
            <w:tcBorders>
              <w:top w:val="single" w:sz="8" w:space="0" w:color="auto"/>
              <w:bottom w:val="single" w:sz="8" w:space="0" w:color="auto"/>
            </w:tcBorders>
            <w:vAlign w:val="center"/>
          </w:tcPr>
          <w:p w14:paraId="59E9A7EE" w14:textId="77777777" w:rsidR="00936A6F" w:rsidRPr="00EB57AC" w:rsidRDefault="00936A6F" w:rsidP="00936A6F">
            <w:pPr>
              <w:spacing w:before="0" w:after="0" w:line="240" w:lineRule="auto"/>
              <w:ind w:left="0" w:firstLine="0"/>
              <w:jc w:val="center"/>
              <w:rPr>
                <w:rFonts w:cs="Times New Roman"/>
                <w:b/>
                <w:szCs w:val="24"/>
                <w:lang w:val="it-IT"/>
              </w:rPr>
            </w:pPr>
            <w:r w:rsidRPr="00EB57AC">
              <w:rPr>
                <w:rFonts w:cs="Times New Roman"/>
                <w:b/>
                <w:szCs w:val="24"/>
                <w:lang w:val="it-IT"/>
              </w:rPr>
              <w:t>Residuo</w:t>
            </w:r>
            <w:r w:rsidRPr="00EB57AC">
              <w:rPr>
                <w:rFonts w:cs="Times New Roman"/>
                <w:b/>
                <w:szCs w:val="24"/>
                <w:lang w:val="it-IT"/>
              </w:rPr>
              <w:br/>
              <w:t>PU_CNF/</w:t>
            </w:r>
            <w:r>
              <w:rPr>
                <w:rFonts w:cs="Times New Roman"/>
                <w:b/>
                <w:szCs w:val="24"/>
                <w:lang w:val="it-IT"/>
              </w:rPr>
              <w:t>sepiolite</w:t>
            </w:r>
            <w:r w:rsidRPr="00EB57AC">
              <w:rPr>
                <w:rFonts w:cs="Times New Roman"/>
                <w:b/>
                <w:szCs w:val="24"/>
                <w:lang w:val="it-IT"/>
              </w:rPr>
              <w:t>/</w:t>
            </w:r>
            <w:r>
              <w:rPr>
                <w:rFonts w:cs="Times New Roman"/>
                <w:b/>
                <w:szCs w:val="24"/>
                <w:lang w:val="it-IT"/>
              </w:rPr>
              <w:t>f</w:t>
            </w:r>
            <w:r w:rsidRPr="00EB57AC">
              <w:rPr>
                <w:rFonts w:cs="Times New Roman"/>
                <w:b/>
                <w:szCs w:val="24"/>
                <w:lang w:val="it-IT"/>
              </w:rPr>
              <w:t>itato sodico_ liofilizzata</w:t>
            </w:r>
          </w:p>
        </w:tc>
      </w:tr>
      <w:tr w:rsidR="00936A6F" w:rsidRPr="00EB57AC" w14:paraId="0DEBA4F0" w14:textId="77777777" w:rsidTr="00936A6F">
        <w:trPr>
          <w:trHeight w:val="240"/>
        </w:trPr>
        <w:tc>
          <w:tcPr>
            <w:tcW w:w="0" w:type="auto"/>
            <w:tcBorders>
              <w:top w:val="single" w:sz="8" w:space="0" w:color="auto"/>
              <w:bottom w:val="single" w:sz="8" w:space="0" w:color="auto"/>
            </w:tcBorders>
            <w:vAlign w:val="center"/>
          </w:tcPr>
          <w:p w14:paraId="623A6131" w14:textId="77777777" w:rsidR="00936A6F" w:rsidRPr="00EB57AC" w:rsidRDefault="00936A6F" w:rsidP="00936A6F">
            <w:pPr>
              <w:spacing w:before="0" w:after="0" w:line="240" w:lineRule="auto"/>
              <w:ind w:left="0" w:firstLine="0"/>
              <w:jc w:val="center"/>
              <w:rPr>
                <w:rFonts w:cs="Times New Roman"/>
                <w:b/>
                <w:szCs w:val="24"/>
              </w:rPr>
            </w:pPr>
            <w:r w:rsidRPr="00EB57AC">
              <w:rPr>
                <w:rFonts w:cs="Times New Roman"/>
                <w:b/>
                <w:noProof/>
                <w:szCs w:val="24"/>
                <w:lang w:val="it-IT" w:eastAsia="it-IT"/>
              </w:rPr>
              <w:drawing>
                <wp:inline distT="0" distB="0" distL="0" distR="0" wp14:anchorId="415DE5BE" wp14:editId="4A438044">
                  <wp:extent cx="1800000" cy="1421742"/>
                  <wp:effectExtent l="0" t="0" r="0" b="7620"/>
                  <wp:docPr id="196" name="Immagin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residuo liofilizzata.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800000" cy="1421742"/>
                          </a:xfrm>
                          <a:prstGeom prst="rect">
                            <a:avLst/>
                          </a:prstGeom>
                        </pic:spPr>
                      </pic:pic>
                    </a:graphicData>
                  </a:graphic>
                </wp:inline>
              </w:drawing>
            </w:r>
          </w:p>
        </w:tc>
        <w:tc>
          <w:tcPr>
            <w:tcW w:w="3050" w:type="dxa"/>
            <w:tcBorders>
              <w:top w:val="single" w:sz="8" w:space="0" w:color="auto"/>
              <w:bottom w:val="single" w:sz="8" w:space="0" w:color="auto"/>
            </w:tcBorders>
            <w:vAlign w:val="center"/>
          </w:tcPr>
          <w:p w14:paraId="74AF8E1B" w14:textId="77777777" w:rsidR="00936A6F" w:rsidRPr="00EB57AC" w:rsidRDefault="00936A6F" w:rsidP="00936A6F">
            <w:pPr>
              <w:spacing w:before="0" w:after="0" w:line="240" w:lineRule="auto"/>
              <w:ind w:left="0" w:firstLine="0"/>
              <w:jc w:val="center"/>
              <w:rPr>
                <w:rFonts w:cs="Times New Roman"/>
                <w:b/>
                <w:szCs w:val="24"/>
              </w:rPr>
            </w:pPr>
            <w:r w:rsidRPr="00EB57AC">
              <w:rPr>
                <w:rFonts w:cs="Times New Roman"/>
                <w:b/>
                <w:noProof/>
                <w:szCs w:val="24"/>
                <w:lang w:val="it-IT" w:eastAsia="it-IT"/>
              </w:rPr>
              <w:drawing>
                <wp:inline distT="0" distB="0" distL="0" distR="0" wp14:anchorId="1A9C8D2B" wp14:editId="02E063A5">
                  <wp:extent cx="1800000" cy="1139107"/>
                  <wp:effectExtent l="0" t="0" r="0" b="4445"/>
                  <wp:docPr id="197" name="Immagin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CNF_Halloysite_liofilizzatore.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1800000" cy="1139107"/>
                          </a:xfrm>
                          <a:prstGeom prst="rect">
                            <a:avLst/>
                          </a:prstGeom>
                        </pic:spPr>
                      </pic:pic>
                    </a:graphicData>
                  </a:graphic>
                </wp:inline>
              </w:drawing>
            </w:r>
          </w:p>
        </w:tc>
      </w:tr>
    </w:tbl>
    <w:p w14:paraId="6FB8E92C" w14:textId="5085B2C6" w:rsidR="00936A6F" w:rsidRDefault="00936A6F" w:rsidP="004D1175">
      <w:pPr>
        <w:rPr>
          <w:lang w:val="it-IT"/>
        </w:rPr>
      </w:pPr>
    </w:p>
    <w:p w14:paraId="3286157C" w14:textId="72AE1D01" w:rsidR="00936A6F" w:rsidRDefault="00936A6F" w:rsidP="004D1175">
      <w:pPr>
        <w:rPr>
          <w:lang w:val="it-IT"/>
        </w:rPr>
      </w:pPr>
    </w:p>
    <w:p w14:paraId="1C9B99D7" w14:textId="0A76EFB8" w:rsidR="00936A6F" w:rsidRDefault="00936A6F" w:rsidP="004D1175">
      <w:pPr>
        <w:rPr>
          <w:lang w:val="it-IT"/>
        </w:rPr>
      </w:pPr>
    </w:p>
    <w:p w14:paraId="0FD71098" w14:textId="6D13C946" w:rsidR="00936A6F" w:rsidRDefault="00936A6F" w:rsidP="004D1175">
      <w:pPr>
        <w:rPr>
          <w:lang w:val="it-IT"/>
        </w:rPr>
      </w:pPr>
    </w:p>
    <w:p w14:paraId="2B1D6F01" w14:textId="31A31FF4" w:rsidR="00936A6F" w:rsidRDefault="00936A6F" w:rsidP="004D1175">
      <w:pPr>
        <w:rPr>
          <w:lang w:val="it-IT"/>
        </w:rPr>
      </w:pPr>
    </w:p>
    <w:p w14:paraId="3DF4460A" w14:textId="1579C3D6" w:rsidR="00936A6F" w:rsidRDefault="00936A6F" w:rsidP="004D1175">
      <w:pPr>
        <w:rPr>
          <w:lang w:val="it-IT"/>
        </w:rPr>
      </w:pPr>
    </w:p>
    <w:p w14:paraId="2FB5B9AF" w14:textId="417FCD4C" w:rsidR="00936A6F" w:rsidRDefault="00936A6F" w:rsidP="004D1175">
      <w:pPr>
        <w:rPr>
          <w:lang w:val="it-IT"/>
        </w:rPr>
      </w:pPr>
    </w:p>
    <w:p w14:paraId="0B788FB5" w14:textId="384EF656" w:rsidR="00936A6F" w:rsidRDefault="00936A6F" w:rsidP="004D1175">
      <w:pPr>
        <w:rPr>
          <w:lang w:val="it-IT"/>
        </w:rPr>
      </w:pPr>
    </w:p>
    <w:p w14:paraId="612FC1B9" w14:textId="1088EAF7" w:rsidR="00936A6F" w:rsidRDefault="00936A6F" w:rsidP="004D1175">
      <w:pPr>
        <w:rPr>
          <w:lang w:val="it-IT"/>
        </w:rPr>
      </w:pPr>
    </w:p>
    <w:p w14:paraId="5294A8C1" w14:textId="0F4E39F8" w:rsidR="00936A6F" w:rsidRDefault="00936A6F" w:rsidP="004D1175">
      <w:pPr>
        <w:rPr>
          <w:lang w:val="it-IT"/>
        </w:rPr>
      </w:pPr>
      <w:r>
        <w:rPr>
          <w:noProof/>
          <w:lang w:val="it-IT" w:eastAsia="it-IT"/>
        </w:rPr>
        <mc:AlternateContent>
          <mc:Choice Requires="wps">
            <w:drawing>
              <wp:anchor distT="0" distB="0" distL="114300" distR="114300" simplePos="0" relativeHeight="252050432" behindDoc="1" locked="0" layoutInCell="1" allowOverlap="1" wp14:anchorId="7E65B47A" wp14:editId="79580C18">
                <wp:simplePos x="0" y="0"/>
                <wp:positionH relativeFrom="page">
                  <wp:align>center</wp:align>
                </wp:positionH>
                <wp:positionV relativeFrom="paragraph">
                  <wp:posOffset>258157</wp:posOffset>
                </wp:positionV>
                <wp:extent cx="5753100" cy="624840"/>
                <wp:effectExtent l="0" t="0" r="0" b="3810"/>
                <wp:wrapTight wrapText="bothSides">
                  <wp:wrapPolygon edited="0">
                    <wp:start x="0" y="0"/>
                    <wp:lineTo x="0" y="21073"/>
                    <wp:lineTo x="21528" y="21073"/>
                    <wp:lineTo x="21528" y="0"/>
                    <wp:lineTo x="0" y="0"/>
                  </wp:wrapPolygon>
                </wp:wrapTight>
                <wp:docPr id="198" name="Casella di testo 198"/>
                <wp:cNvGraphicFramePr/>
                <a:graphic xmlns:a="http://schemas.openxmlformats.org/drawingml/2006/main">
                  <a:graphicData uri="http://schemas.microsoft.com/office/word/2010/wordprocessingShape">
                    <wps:wsp>
                      <wps:cNvSpPr txBox="1"/>
                      <wps:spPr>
                        <a:xfrm>
                          <a:off x="0" y="0"/>
                          <a:ext cx="5753100" cy="624840"/>
                        </a:xfrm>
                        <a:prstGeom prst="rect">
                          <a:avLst/>
                        </a:prstGeom>
                        <a:noFill/>
                        <a:ln>
                          <a:noFill/>
                        </a:ln>
                      </wps:spPr>
                      <wps:txbx>
                        <w:txbxContent>
                          <w:p w14:paraId="0D0F20D2" w14:textId="015BB877" w:rsidR="0049069B" w:rsidRPr="00D54EF6" w:rsidRDefault="0049069B" w:rsidP="00137347">
                            <w:pPr>
                              <w:pStyle w:val="Didascalia"/>
                              <w:jc w:val="center"/>
                              <w:rPr>
                                <w:color w:val="auto"/>
                                <w:sz w:val="22"/>
                                <w:szCs w:val="22"/>
                              </w:rPr>
                            </w:pPr>
                            <w:r>
                              <w:rPr>
                                <w:b/>
                                <w:color w:val="auto"/>
                                <w:sz w:val="22"/>
                              </w:rPr>
                              <w:t xml:space="preserve">Figura 3.24 </w:t>
                            </w:r>
                            <w:r>
                              <w:rPr>
                                <w:color w:val="auto"/>
                                <w:sz w:val="22"/>
                              </w:rPr>
                              <w:t>–</w:t>
                            </w:r>
                            <w:r w:rsidRPr="00D54EF6">
                              <w:rPr>
                                <w:i w:val="0"/>
                                <w:color w:val="auto"/>
                                <w:sz w:val="22"/>
                              </w:rPr>
                              <w:t xml:space="preserve"> </w:t>
                            </w:r>
                            <w:r>
                              <w:rPr>
                                <w:i w:val="0"/>
                                <w:color w:val="auto"/>
                                <w:sz w:val="22"/>
                              </w:rPr>
                              <w:t>Immagini dei residui a seguito della prova di infiammabilità in configurazione orizzontale</w:t>
                            </w:r>
                          </w:p>
                          <w:p w14:paraId="186AC46D" w14:textId="77777777" w:rsidR="0049069B" w:rsidRPr="00AF2602" w:rsidRDefault="0049069B" w:rsidP="00137347">
                            <w:pPr>
                              <w:pStyle w:val="Nessunaspaziatura"/>
                              <w:rPr>
                                <w:noProof/>
                                <w:sz w:val="22"/>
                                <w:lang w:val="it-I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65B47A" id="Casella di testo 198" o:spid="_x0000_s1077" type="#_x0000_t202" style="position:absolute;left:0;text-align:left;margin-left:0;margin-top:20.35pt;width:453pt;height:49.2pt;z-index:-251266048;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" filled="f" stroked="f">
                <v:textbox inset="0,0,0,0">
                  <w:txbxContent>
                    <w:p w14:paraId="0D0F20D2" w14:textId="015BB877" w:rsidR="0049069B" w:rsidRPr="00D54EF6" w:rsidRDefault="0049069B" w:rsidP="00137347">
                      <w:pPr>
                        <w:pStyle w:val="Didascalia"/>
                        <w:jc w:val="center"/>
                        <w:rPr>
                          <w:color w:val="auto"/>
                          <w:sz w:val="22"/>
                          <w:szCs w:val="22"/>
                        </w:rPr>
                      </w:pPr>
                      <w:r>
                        <w:rPr>
                          <w:b/>
                          <w:color w:val="auto"/>
                          <w:sz w:val="22"/>
                        </w:rPr>
                        <w:t xml:space="preserve">Figura 3.24 </w:t>
                      </w:r>
                      <w:r>
                        <w:rPr>
                          <w:color w:val="auto"/>
                          <w:sz w:val="22"/>
                        </w:rPr>
                        <w:t>–</w:t>
                      </w:r>
                      <w:r w:rsidRPr="00D54EF6">
                        <w:rPr>
                          <w:i w:val="0"/>
                          <w:color w:val="auto"/>
                          <w:sz w:val="22"/>
                        </w:rPr>
                        <w:t xml:space="preserve"> </w:t>
                      </w:r>
                      <w:r>
                        <w:rPr>
                          <w:i w:val="0"/>
                          <w:color w:val="auto"/>
                          <w:sz w:val="22"/>
                        </w:rPr>
                        <w:t>Immagini dei residui a seguito della prova di infiammabilità in configurazione orizzontale</w:t>
                      </w:r>
                    </w:p>
                    <w:p w14:paraId="186AC46D" w14:textId="77777777" w:rsidR="0049069B" w:rsidRPr="00AF2602" w:rsidRDefault="0049069B" w:rsidP="00137347">
                      <w:pPr>
                        <w:pStyle w:val="Nessunaspaziatura"/>
                        <w:rPr>
                          <w:noProof/>
                          <w:sz w:val="22"/>
                          <w:lang w:val="it-IT"/>
                        </w:rPr>
                      </w:pPr>
                    </w:p>
                  </w:txbxContent>
                </v:textbox>
                <w10:wrap type="tight" anchorx="page"/>
              </v:shape>
            </w:pict>
          </mc:Fallback>
        </mc:AlternateContent>
      </w:r>
    </w:p>
    <w:p w14:paraId="68A0B197" w14:textId="77777777" w:rsidR="00936A6F" w:rsidRPr="007F604A" w:rsidRDefault="00936A6F" w:rsidP="00137347">
      <w:pPr>
        <w:rPr>
          <w:lang w:val="it-IT"/>
        </w:rPr>
      </w:pPr>
    </w:p>
    <w:p w14:paraId="0748F525" w14:textId="2B1576FE" w:rsidR="0048398F" w:rsidRDefault="00F96F0D" w:rsidP="00BB4295">
      <w:pPr>
        <w:pStyle w:val="Titolo3"/>
        <w:rPr>
          <w:lang w:val="it-IT"/>
        </w:rPr>
      </w:pPr>
      <w:bookmarkStart w:id="291" w:name="_Toc139387632"/>
      <w:r w:rsidRPr="0048398F">
        <w:rPr>
          <w:lang w:val="it-IT"/>
        </w:rPr>
        <w:t>C</w:t>
      </w:r>
      <w:r w:rsidR="00DD208C" w:rsidRPr="0048398F">
        <w:rPr>
          <w:lang w:val="it-IT"/>
        </w:rPr>
        <w:t>omportamento meccanico</w:t>
      </w:r>
      <w:bookmarkEnd w:id="291"/>
    </w:p>
    <w:p w14:paraId="0C575575" w14:textId="45B8947C" w:rsidR="006237BB" w:rsidRPr="0048398F" w:rsidRDefault="00FD77B7" w:rsidP="0048398F">
      <w:pPr>
        <w:rPr>
          <w:lang w:val="it-IT"/>
        </w:rPr>
      </w:pPr>
      <w:r w:rsidRPr="0048398F">
        <w:rPr>
          <w:lang w:val="it-IT"/>
        </w:rPr>
        <w:t xml:space="preserve">Le proprietà meccaniche delle schiume poliuretaniche non rivestite e rivestite sono state valutate mediante il test di compressione ciclico. La </w:t>
      </w:r>
      <w:r w:rsidRPr="0048398F">
        <w:rPr>
          <w:i/>
          <w:lang w:val="it-IT"/>
        </w:rPr>
        <w:t>Figura 3.</w:t>
      </w:r>
      <w:r w:rsidR="00C6001F" w:rsidRPr="0048398F">
        <w:rPr>
          <w:i/>
          <w:lang w:val="it-IT"/>
        </w:rPr>
        <w:t>2</w:t>
      </w:r>
      <w:r w:rsidR="00936A6F">
        <w:rPr>
          <w:i/>
          <w:lang w:val="it-IT"/>
        </w:rPr>
        <w:t>5</w:t>
      </w:r>
      <w:r w:rsidRPr="0048398F">
        <w:rPr>
          <w:i/>
          <w:lang w:val="it-IT"/>
        </w:rPr>
        <w:t xml:space="preserve"> </w:t>
      </w:r>
      <w:r w:rsidR="005F485A" w:rsidRPr="0048398F">
        <w:rPr>
          <w:lang w:val="it-IT"/>
        </w:rPr>
        <w:t>mostra</w:t>
      </w:r>
      <w:r w:rsidRPr="0048398F">
        <w:rPr>
          <w:lang w:val="it-IT"/>
        </w:rPr>
        <w:t xml:space="preserve"> il quarto ciclo di compressione per le schiume</w:t>
      </w:r>
      <w:r w:rsidR="00030465" w:rsidRPr="0048398F">
        <w:rPr>
          <w:lang w:val="it-IT"/>
        </w:rPr>
        <w:t xml:space="preserve"> di PU trattate e non trattate</w:t>
      </w:r>
      <w:r w:rsidR="00315B00" w:rsidRPr="0048398F">
        <w:rPr>
          <w:lang w:val="it-IT"/>
        </w:rPr>
        <w:t xml:space="preserve">, mentre in </w:t>
      </w:r>
      <w:r w:rsidR="00315B00" w:rsidRPr="0048398F">
        <w:rPr>
          <w:i/>
          <w:lang w:val="it-IT"/>
        </w:rPr>
        <w:t xml:space="preserve">Tabella 3.8 </w:t>
      </w:r>
      <w:r w:rsidR="00315B00" w:rsidRPr="0048398F">
        <w:rPr>
          <w:lang w:val="it-IT"/>
        </w:rPr>
        <w:t>vengono riportati i valori di portanza con la rispettiva deviazione standard. L</w:t>
      </w:r>
      <w:r w:rsidR="006237BB" w:rsidRPr="0048398F">
        <w:rPr>
          <w:lang w:val="it-IT"/>
        </w:rPr>
        <w:t>a portanza calcolata come lo stress subito dalle schiume PU in seguito al</w:t>
      </w:r>
      <w:r w:rsidRPr="0048398F">
        <w:rPr>
          <w:lang w:val="it-IT"/>
        </w:rPr>
        <w:t xml:space="preserve"> 40% di </w:t>
      </w:r>
      <w:r w:rsidR="005F485A" w:rsidRPr="0048398F">
        <w:rPr>
          <w:lang w:val="it-IT"/>
        </w:rPr>
        <w:t>compressione</w:t>
      </w:r>
      <w:r w:rsidRPr="0048398F">
        <w:rPr>
          <w:lang w:val="it-IT"/>
        </w:rPr>
        <w:t xml:space="preserve">.  </w:t>
      </w:r>
      <w:r w:rsidR="00834446" w:rsidRPr="0048398F">
        <w:rPr>
          <w:lang w:val="it-IT"/>
        </w:rPr>
        <w:t xml:space="preserve">Quest’ultimo parametro </w:t>
      </w:r>
      <w:r w:rsidR="00183A8B" w:rsidRPr="0048398F">
        <w:rPr>
          <w:lang w:val="it-IT"/>
        </w:rPr>
        <w:t xml:space="preserve">è correlato alla </w:t>
      </w:r>
      <w:r w:rsidR="006237BB" w:rsidRPr="0048398F">
        <w:rPr>
          <w:lang w:val="it-IT"/>
        </w:rPr>
        <w:t>rigidità</w:t>
      </w:r>
      <w:r w:rsidR="00183A8B" w:rsidRPr="0048398F">
        <w:rPr>
          <w:lang w:val="it-IT"/>
        </w:rPr>
        <w:t xml:space="preserve"> della schiuma</w:t>
      </w:r>
      <w:r w:rsidR="006237BB" w:rsidRPr="0048398F">
        <w:rPr>
          <w:lang w:val="it-IT"/>
        </w:rPr>
        <w:t xml:space="preserve"> ed è utile a definire la possibile applicazione finale della schiuma. </w:t>
      </w:r>
      <w:r w:rsidR="00183A8B" w:rsidRPr="0048398F">
        <w:rPr>
          <w:lang w:val="it-IT"/>
        </w:rPr>
        <w:t xml:space="preserve"> </w:t>
      </w:r>
    </w:p>
    <w:p w14:paraId="0A6496C7" w14:textId="0B3DE466" w:rsidR="006237BB" w:rsidRDefault="0048398F" w:rsidP="00DD208C">
      <w:pPr>
        <w:rPr>
          <w:lang w:val="it-IT"/>
        </w:rPr>
      </w:pPr>
      <w:r>
        <w:rPr>
          <w:noProof/>
          <w:lang w:val="it-IT" w:eastAsia="it-IT"/>
        </w:rPr>
        <w:lastRenderedPageBreak/>
        <w:drawing>
          <wp:anchor distT="0" distB="0" distL="114300" distR="114300" simplePos="0" relativeHeight="252002304" behindDoc="0" locked="0" layoutInCell="1" allowOverlap="1" wp14:anchorId="5F2E0332" wp14:editId="606FD207">
            <wp:simplePos x="0" y="0"/>
            <wp:positionH relativeFrom="margin">
              <wp:align>center</wp:align>
            </wp:positionH>
            <wp:positionV relativeFrom="paragraph">
              <wp:posOffset>4699</wp:posOffset>
            </wp:positionV>
            <wp:extent cx="4672330" cy="3510280"/>
            <wp:effectExtent l="0" t="0" r="0" b="0"/>
            <wp:wrapSquare wrapText="bothSides"/>
            <wp:docPr id="225" name="Immagin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compressione ciclica.jpg"/>
                    <pic:cNvPicPr/>
                  </pic:nvPicPr>
                  <pic:blipFill rotWithShape="1">
                    <a:blip r:embed="rId76" cstate="print">
                      <a:extLst>
                        <a:ext uri="{28A0092B-C50C-407E-A947-70E740481C1C}">
                          <a14:useLocalDpi xmlns:a14="http://schemas.microsoft.com/office/drawing/2010/main" val="0"/>
                        </a:ext>
                      </a:extLst>
                    </a:blip>
                    <a:srcRect l="6351" t="8978" r="12511" b="4838"/>
                    <a:stretch/>
                  </pic:blipFill>
                  <pic:spPr bwMode="auto">
                    <a:xfrm>
                      <a:off x="0" y="0"/>
                      <a:ext cx="4672330" cy="3510280"/>
                    </a:xfrm>
                    <a:prstGeom prst="rect">
                      <a:avLst/>
                    </a:prstGeom>
                    <a:ln>
                      <a:noFill/>
                    </a:ln>
                    <a:extLst>
                      <a:ext uri="{53640926-AAD7-44D8-BBD7-CCE9431645EC}">
                        <a14:shadowObscured xmlns:a14="http://schemas.microsoft.com/office/drawing/2010/main"/>
                      </a:ext>
                    </a:extLst>
                  </pic:spPr>
                </pic:pic>
              </a:graphicData>
            </a:graphic>
          </wp:anchor>
        </w:drawing>
      </w:r>
    </w:p>
    <w:p w14:paraId="0AD06834" w14:textId="0D7631E3" w:rsidR="00E360DE" w:rsidRDefault="00834446" w:rsidP="00DD208C">
      <w:pPr>
        <w:rPr>
          <w:lang w:val="it-IT"/>
        </w:rPr>
      </w:pPr>
      <w:r>
        <w:rPr>
          <w:lang w:val="it-IT"/>
        </w:rPr>
        <w:t>.</w:t>
      </w:r>
      <w:r w:rsidR="00BE4ECF">
        <w:rPr>
          <w:lang w:val="it-IT"/>
        </w:rPr>
        <w:t xml:space="preserve"> </w:t>
      </w:r>
    </w:p>
    <w:p w14:paraId="5C54C546" w14:textId="77777777" w:rsidR="0048398F" w:rsidRDefault="0048398F" w:rsidP="00DD208C">
      <w:pPr>
        <w:rPr>
          <w:lang w:val="it-IT"/>
        </w:rPr>
      </w:pPr>
    </w:p>
    <w:p w14:paraId="7853328C" w14:textId="77777777" w:rsidR="0048398F" w:rsidRDefault="0048398F" w:rsidP="00DD208C">
      <w:pPr>
        <w:rPr>
          <w:lang w:val="it-IT"/>
        </w:rPr>
      </w:pPr>
    </w:p>
    <w:p w14:paraId="31FA4A2F" w14:textId="42F17F30" w:rsidR="0048398F" w:rsidRDefault="0048398F" w:rsidP="00DD208C">
      <w:pPr>
        <w:rPr>
          <w:lang w:val="it-IT"/>
        </w:rPr>
      </w:pPr>
    </w:p>
    <w:p w14:paraId="758BF577" w14:textId="77777777" w:rsidR="0048398F" w:rsidRDefault="0048398F" w:rsidP="00DD208C">
      <w:pPr>
        <w:rPr>
          <w:lang w:val="it-IT"/>
        </w:rPr>
      </w:pPr>
    </w:p>
    <w:p w14:paraId="7215191B" w14:textId="77777777" w:rsidR="0048398F" w:rsidRDefault="0048398F" w:rsidP="00DD208C">
      <w:pPr>
        <w:rPr>
          <w:lang w:val="it-IT"/>
        </w:rPr>
      </w:pPr>
    </w:p>
    <w:p w14:paraId="4473E8C4" w14:textId="77777777" w:rsidR="0048398F" w:rsidRDefault="0048398F" w:rsidP="00DD208C">
      <w:pPr>
        <w:rPr>
          <w:lang w:val="it-IT"/>
        </w:rPr>
      </w:pPr>
    </w:p>
    <w:p w14:paraId="276671B2" w14:textId="77777777" w:rsidR="0048398F" w:rsidRDefault="0048398F" w:rsidP="00DD208C">
      <w:pPr>
        <w:rPr>
          <w:lang w:val="it-IT"/>
        </w:rPr>
      </w:pPr>
    </w:p>
    <w:p w14:paraId="3213F971" w14:textId="0B081EA1" w:rsidR="0048398F" w:rsidRDefault="0048398F" w:rsidP="00DD208C">
      <w:pPr>
        <w:rPr>
          <w:lang w:val="it-IT"/>
        </w:rPr>
      </w:pPr>
      <w:r>
        <w:rPr>
          <w:noProof/>
          <w:lang w:val="it-IT" w:eastAsia="it-IT"/>
        </w:rPr>
        <mc:AlternateContent>
          <mc:Choice Requires="wps">
            <w:drawing>
              <wp:anchor distT="0" distB="0" distL="114300" distR="114300" simplePos="0" relativeHeight="252004352" behindDoc="1" locked="0" layoutInCell="1" allowOverlap="1" wp14:anchorId="518BBCE3" wp14:editId="02EB4F49">
                <wp:simplePos x="0" y="0"/>
                <wp:positionH relativeFrom="margin">
                  <wp:align>center</wp:align>
                </wp:positionH>
                <wp:positionV relativeFrom="paragraph">
                  <wp:posOffset>813054</wp:posOffset>
                </wp:positionV>
                <wp:extent cx="5212080" cy="411480"/>
                <wp:effectExtent l="0" t="0" r="7620" b="7620"/>
                <wp:wrapTight wrapText="bothSides">
                  <wp:wrapPolygon edited="0">
                    <wp:start x="0" y="0"/>
                    <wp:lineTo x="0" y="21000"/>
                    <wp:lineTo x="21553" y="21000"/>
                    <wp:lineTo x="21553" y="0"/>
                    <wp:lineTo x="0" y="0"/>
                  </wp:wrapPolygon>
                </wp:wrapTight>
                <wp:docPr id="226" name="Casella di testo 226"/>
                <wp:cNvGraphicFramePr/>
                <a:graphic xmlns:a="http://schemas.openxmlformats.org/drawingml/2006/main">
                  <a:graphicData uri="http://schemas.microsoft.com/office/word/2010/wordprocessingShape">
                    <wps:wsp>
                      <wps:cNvSpPr txBox="1"/>
                      <wps:spPr>
                        <a:xfrm>
                          <a:off x="0" y="0"/>
                          <a:ext cx="5212080" cy="411480"/>
                        </a:xfrm>
                        <a:prstGeom prst="rect">
                          <a:avLst/>
                        </a:prstGeom>
                        <a:noFill/>
                        <a:ln>
                          <a:noFill/>
                        </a:ln>
                      </wps:spPr>
                      <wps:txbx>
                        <w:txbxContent>
                          <w:p w14:paraId="38AE175A" w14:textId="77777777" w:rsidR="0049069B" w:rsidRPr="00C6001F" w:rsidRDefault="0049069B" w:rsidP="0048398F">
                            <w:pPr>
                              <w:jc w:val="center"/>
                              <w:rPr>
                                <w:sz w:val="22"/>
                                <w:lang w:val="it-IT"/>
                              </w:rPr>
                            </w:pPr>
                            <w:r>
                              <w:rPr>
                                <w:b/>
                                <w:i/>
                                <w:sz w:val="22"/>
                                <w:lang w:val="it-IT"/>
                              </w:rPr>
                              <w:t>Tabella</w:t>
                            </w:r>
                            <w:r w:rsidRPr="00C6001F">
                              <w:rPr>
                                <w:b/>
                                <w:i/>
                                <w:sz w:val="22"/>
                                <w:lang w:val="it-IT"/>
                              </w:rPr>
                              <w:t xml:space="preserve"> 3.</w:t>
                            </w:r>
                            <w:r>
                              <w:rPr>
                                <w:b/>
                                <w:i/>
                                <w:sz w:val="22"/>
                                <w:lang w:val="it-IT"/>
                              </w:rPr>
                              <w:t>8</w:t>
                            </w:r>
                            <w:r w:rsidRPr="00C6001F">
                              <w:rPr>
                                <w:b/>
                                <w:sz w:val="22"/>
                                <w:lang w:val="it-IT"/>
                              </w:rPr>
                              <w:t xml:space="preserve"> </w:t>
                            </w:r>
                            <w:r w:rsidRPr="00C6001F">
                              <w:rPr>
                                <w:sz w:val="22"/>
                                <w:lang w:val="it-IT"/>
                              </w:rPr>
                              <w:t xml:space="preserve">– </w:t>
                            </w:r>
                            <w:r>
                              <w:rPr>
                                <w:sz w:val="22"/>
                                <w:lang w:val="it-IT"/>
                              </w:rPr>
                              <w:t>Valori di conducibilità termica dei campioni esaminati</w:t>
                            </w:r>
                          </w:p>
                          <w:p w14:paraId="09C2A387" w14:textId="77777777" w:rsidR="0049069B" w:rsidRPr="00C6001F" w:rsidRDefault="0049069B" w:rsidP="0048398F">
                            <w:pPr>
                              <w:jc w:val="center"/>
                              <w:rPr>
                                <w:noProof/>
                                <w:sz w:val="22"/>
                                <w:lang w:val="it-I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8BBCE3" id="Casella di testo 226" o:spid="_x0000_s1078" type="#_x0000_t202" style="position:absolute;left:0;text-align:left;margin-left:0;margin-top:64pt;width:410.4pt;height:32.4pt;z-index:-2513121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" filled="f" stroked="f">
                <v:textbox inset="0,0,0,0">
                  <w:txbxContent>
                    <w:p w14:paraId="38AE175A" w14:textId="77777777" w:rsidR="0049069B" w:rsidRPr="00C6001F" w:rsidRDefault="0049069B" w:rsidP="0048398F">
                      <w:pPr>
                        <w:jc w:val="center"/>
                        <w:rPr>
                          <w:sz w:val="22"/>
                          <w:lang w:val="it-IT"/>
                        </w:rPr>
                      </w:pPr>
                      <w:r>
                        <w:rPr>
                          <w:b/>
                          <w:i/>
                          <w:sz w:val="22"/>
                          <w:lang w:val="it-IT"/>
                        </w:rPr>
                        <w:t>Tabella</w:t>
                      </w:r>
                      <w:r w:rsidRPr="00C6001F">
                        <w:rPr>
                          <w:b/>
                          <w:i/>
                          <w:sz w:val="22"/>
                          <w:lang w:val="it-IT"/>
                        </w:rPr>
                        <w:t xml:space="preserve"> 3.</w:t>
                      </w:r>
                      <w:r>
                        <w:rPr>
                          <w:b/>
                          <w:i/>
                          <w:sz w:val="22"/>
                          <w:lang w:val="it-IT"/>
                        </w:rPr>
                        <w:t>8</w:t>
                      </w:r>
                      <w:r w:rsidRPr="00C6001F">
                        <w:rPr>
                          <w:b/>
                          <w:sz w:val="22"/>
                          <w:lang w:val="it-IT"/>
                        </w:rPr>
                        <w:t xml:space="preserve"> </w:t>
                      </w:r>
                      <w:r w:rsidRPr="00C6001F">
                        <w:rPr>
                          <w:sz w:val="22"/>
                          <w:lang w:val="it-IT"/>
                        </w:rPr>
                        <w:t xml:space="preserve">– </w:t>
                      </w:r>
                      <w:r>
                        <w:rPr>
                          <w:sz w:val="22"/>
                          <w:lang w:val="it-IT"/>
                        </w:rPr>
                        <w:t>Valori di conducibilità termica dei campioni esaminati</w:t>
                      </w:r>
                    </w:p>
                    <w:p w14:paraId="09C2A387" w14:textId="77777777" w:rsidR="0049069B" w:rsidRPr="00C6001F" w:rsidRDefault="0049069B" w:rsidP="0048398F">
                      <w:pPr>
                        <w:jc w:val="center"/>
                        <w:rPr>
                          <w:noProof/>
                          <w:sz w:val="22"/>
                          <w:lang w:val="it-IT"/>
                        </w:rPr>
                      </w:pPr>
                    </w:p>
                  </w:txbxContent>
                </v:textbox>
                <w10:wrap type="tight" anchorx="margin"/>
              </v:shape>
            </w:pict>
          </mc:Fallback>
        </mc:AlternateContent>
      </w:r>
      <w:r>
        <w:rPr>
          <w:noProof/>
          <w:lang w:val="it-IT" w:eastAsia="it-IT"/>
        </w:rPr>
        <mc:AlternateContent>
          <mc:Choice Requires="wps">
            <w:drawing>
              <wp:anchor distT="0" distB="0" distL="114300" distR="114300" simplePos="0" relativeHeight="251911168" behindDoc="1" locked="0" layoutInCell="1" allowOverlap="1" wp14:anchorId="3708E730" wp14:editId="1AD7E018">
                <wp:simplePos x="0" y="0"/>
                <wp:positionH relativeFrom="margin">
                  <wp:align>center</wp:align>
                </wp:positionH>
                <wp:positionV relativeFrom="paragraph">
                  <wp:posOffset>351663</wp:posOffset>
                </wp:positionV>
                <wp:extent cx="5212080" cy="493395"/>
                <wp:effectExtent l="0" t="0" r="7620" b="1905"/>
                <wp:wrapTight wrapText="bothSides">
                  <wp:wrapPolygon edited="0">
                    <wp:start x="0" y="0"/>
                    <wp:lineTo x="0" y="20849"/>
                    <wp:lineTo x="21553" y="20849"/>
                    <wp:lineTo x="21553" y="0"/>
                    <wp:lineTo x="0" y="0"/>
                  </wp:wrapPolygon>
                </wp:wrapTight>
                <wp:docPr id="80" name="Casella di testo 80"/>
                <wp:cNvGraphicFramePr/>
                <a:graphic xmlns:a="http://schemas.openxmlformats.org/drawingml/2006/main">
                  <a:graphicData uri="http://schemas.microsoft.com/office/word/2010/wordprocessingShape">
                    <wps:wsp>
                      <wps:cNvSpPr txBox="1"/>
                      <wps:spPr>
                        <a:xfrm>
                          <a:off x="0" y="0"/>
                          <a:ext cx="5212080" cy="493395"/>
                        </a:xfrm>
                        <a:prstGeom prst="rect">
                          <a:avLst/>
                        </a:prstGeom>
                        <a:noFill/>
                        <a:ln>
                          <a:noFill/>
                        </a:ln>
                      </wps:spPr>
                      <wps:txbx>
                        <w:txbxContent>
                          <w:p w14:paraId="77E1E29E" w14:textId="65810581" w:rsidR="0049069B" w:rsidRPr="00C6001F" w:rsidRDefault="0049069B" w:rsidP="00C6001F">
                            <w:pPr>
                              <w:jc w:val="center"/>
                              <w:rPr>
                                <w:sz w:val="22"/>
                                <w:lang w:val="it-IT"/>
                              </w:rPr>
                            </w:pPr>
                            <w:r>
                              <w:rPr>
                                <w:b/>
                                <w:i/>
                                <w:sz w:val="22"/>
                                <w:lang w:val="it-IT"/>
                              </w:rPr>
                              <w:t>Figura</w:t>
                            </w:r>
                            <w:r w:rsidRPr="00C6001F">
                              <w:rPr>
                                <w:b/>
                                <w:i/>
                                <w:sz w:val="22"/>
                                <w:lang w:val="it-IT"/>
                              </w:rPr>
                              <w:t xml:space="preserve"> 3.2</w:t>
                            </w:r>
                            <w:r>
                              <w:rPr>
                                <w:b/>
                                <w:i/>
                                <w:sz w:val="22"/>
                                <w:lang w:val="it-IT"/>
                              </w:rPr>
                              <w:t>5</w:t>
                            </w:r>
                            <w:r w:rsidRPr="00C6001F">
                              <w:rPr>
                                <w:b/>
                                <w:sz w:val="22"/>
                                <w:lang w:val="it-IT"/>
                              </w:rPr>
                              <w:t xml:space="preserve"> </w:t>
                            </w:r>
                            <w:r w:rsidRPr="00C6001F">
                              <w:rPr>
                                <w:sz w:val="22"/>
                                <w:lang w:val="it-IT"/>
                              </w:rPr>
                              <w:t xml:space="preserve">– Comportamento meccanico di compressione </w:t>
                            </w:r>
                            <w:r>
                              <w:rPr>
                                <w:sz w:val="22"/>
                                <w:lang w:val="it-IT"/>
                              </w:rPr>
                              <w:t>ciclica</w:t>
                            </w:r>
                          </w:p>
                          <w:p w14:paraId="2FBFC3A2" w14:textId="77777777" w:rsidR="0049069B" w:rsidRPr="00C6001F" w:rsidRDefault="0049069B" w:rsidP="00C6001F">
                            <w:pPr>
                              <w:jc w:val="center"/>
                              <w:rPr>
                                <w:noProof/>
                                <w:sz w:val="22"/>
                                <w:lang w:val="it-I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08E730" id="Casella di testo 80" o:spid="_x0000_s1079" type="#_x0000_t202" style="position:absolute;left:0;text-align:left;margin-left:0;margin-top:27.7pt;width:410.4pt;height:38.85pt;z-index:-251405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" filled="f" stroked="f">
                <v:textbox inset="0,0,0,0">
                  <w:txbxContent>
                    <w:p w14:paraId="77E1E29E" w14:textId="65810581" w:rsidR="0049069B" w:rsidRPr="00C6001F" w:rsidRDefault="0049069B" w:rsidP="00C6001F">
                      <w:pPr>
                        <w:jc w:val="center"/>
                        <w:rPr>
                          <w:sz w:val="22"/>
                          <w:lang w:val="it-IT"/>
                        </w:rPr>
                      </w:pPr>
                      <w:r>
                        <w:rPr>
                          <w:b/>
                          <w:i/>
                          <w:sz w:val="22"/>
                          <w:lang w:val="it-IT"/>
                        </w:rPr>
                        <w:t>Figura</w:t>
                      </w:r>
                      <w:r w:rsidRPr="00C6001F">
                        <w:rPr>
                          <w:b/>
                          <w:i/>
                          <w:sz w:val="22"/>
                          <w:lang w:val="it-IT"/>
                        </w:rPr>
                        <w:t xml:space="preserve"> 3.2</w:t>
                      </w:r>
                      <w:r>
                        <w:rPr>
                          <w:b/>
                          <w:i/>
                          <w:sz w:val="22"/>
                          <w:lang w:val="it-IT"/>
                        </w:rPr>
                        <w:t>5</w:t>
                      </w:r>
                      <w:r w:rsidRPr="00C6001F">
                        <w:rPr>
                          <w:b/>
                          <w:sz w:val="22"/>
                          <w:lang w:val="it-IT"/>
                        </w:rPr>
                        <w:t xml:space="preserve"> </w:t>
                      </w:r>
                      <w:r w:rsidRPr="00C6001F">
                        <w:rPr>
                          <w:sz w:val="22"/>
                          <w:lang w:val="it-IT"/>
                        </w:rPr>
                        <w:t xml:space="preserve">– Comportamento meccanico di compressione </w:t>
                      </w:r>
                      <w:r>
                        <w:rPr>
                          <w:sz w:val="22"/>
                          <w:lang w:val="it-IT"/>
                        </w:rPr>
                        <w:t>ciclica</w:t>
                      </w:r>
                    </w:p>
                    <w:p w14:paraId="2FBFC3A2" w14:textId="77777777" w:rsidR="0049069B" w:rsidRPr="00C6001F" w:rsidRDefault="0049069B" w:rsidP="00C6001F">
                      <w:pPr>
                        <w:jc w:val="center"/>
                        <w:rPr>
                          <w:noProof/>
                          <w:sz w:val="22"/>
                          <w:lang w:val="it-IT"/>
                        </w:rPr>
                      </w:pPr>
                    </w:p>
                  </w:txbxContent>
                </v:textbox>
                <w10:wrap type="tight" anchorx="margin"/>
              </v:shape>
            </w:pict>
          </mc:Fallback>
        </mc:AlternateContent>
      </w:r>
    </w:p>
    <w:tbl>
      <w:tblPr>
        <w:tblStyle w:val="Grigliatabella12"/>
        <w:tblW w:w="7761" w:type="dxa"/>
        <w:tblInd w:w="1258" w:type="dxa"/>
        <w:tblBorders>
          <w:top w:val="single" w:sz="8" w:space="0" w:color="auto"/>
          <w:left w:val="none" w:sz="0" w:space="0" w:color="auto"/>
          <w:bottom w:val="single" w:sz="8" w:space="0" w:color="auto"/>
          <w:right w:val="none" w:sz="0" w:space="0" w:color="auto"/>
          <w:insideH w:val="none" w:sz="0" w:space="0" w:color="auto"/>
          <w:insideV w:val="none" w:sz="0" w:space="0" w:color="auto"/>
        </w:tblBorders>
        <w:tblLook w:val="04A0" w:firstRow="1" w:lastRow="0" w:firstColumn="1" w:lastColumn="0" w:noHBand="0" w:noVBand="1"/>
      </w:tblPr>
      <w:tblGrid>
        <w:gridCol w:w="3919"/>
        <w:gridCol w:w="3842"/>
      </w:tblGrid>
      <w:tr w:rsidR="0048398F" w:rsidRPr="00EE4834" w14:paraId="2A87F5BF" w14:textId="77777777" w:rsidTr="00001C6A">
        <w:trPr>
          <w:trHeight w:val="250"/>
        </w:trPr>
        <w:tc>
          <w:tcPr>
            <w:tcW w:w="3919" w:type="dxa"/>
            <w:tcBorders>
              <w:top w:val="single" w:sz="8" w:space="0" w:color="auto"/>
              <w:bottom w:val="single" w:sz="8" w:space="0" w:color="auto"/>
            </w:tcBorders>
            <w:vAlign w:val="center"/>
          </w:tcPr>
          <w:p w14:paraId="66BCB350" w14:textId="77777777" w:rsidR="0048398F" w:rsidRPr="00EE4834" w:rsidRDefault="0048398F" w:rsidP="00BB4295">
            <w:pPr>
              <w:spacing w:before="0" w:after="0" w:line="240" w:lineRule="auto"/>
              <w:ind w:left="0" w:firstLine="0"/>
              <w:jc w:val="center"/>
              <w:rPr>
                <w:rFonts w:cs="Times New Roman"/>
                <w:szCs w:val="24"/>
                <w:lang w:val="it-IT"/>
              </w:rPr>
            </w:pPr>
          </w:p>
        </w:tc>
        <w:tc>
          <w:tcPr>
            <w:tcW w:w="3842" w:type="dxa"/>
            <w:tcBorders>
              <w:top w:val="single" w:sz="8" w:space="0" w:color="auto"/>
              <w:bottom w:val="single" w:sz="8" w:space="0" w:color="auto"/>
            </w:tcBorders>
            <w:vAlign w:val="center"/>
          </w:tcPr>
          <w:p w14:paraId="27678A40" w14:textId="77777777" w:rsidR="0048398F" w:rsidRDefault="0048398F" w:rsidP="00BB4295">
            <w:pPr>
              <w:spacing w:before="0" w:after="0" w:line="240" w:lineRule="auto"/>
              <w:ind w:left="0" w:firstLine="0"/>
              <w:jc w:val="center"/>
              <w:rPr>
                <w:b/>
                <w:sz w:val="20"/>
                <w:szCs w:val="20"/>
              </w:rPr>
            </w:pPr>
            <w:r>
              <w:rPr>
                <w:rFonts w:cs="Times New Roman"/>
                <w:b/>
                <w:szCs w:val="24"/>
                <w:lang w:val="it-IT"/>
              </w:rPr>
              <w:t>Portanza</w:t>
            </w:r>
            <w:r w:rsidRPr="00EE4834">
              <w:rPr>
                <w:rFonts w:cs="Times New Roman"/>
                <w:b/>
                <w:szCs w:val="24"/>
                <w:lang w:val="it-IT"/>
              </w:rPr>
              <w:t xml:space="preserve">  </w:t>
            </w:r>
            <m:oMath>
              <m:r>
                <m:rPr>
                  <m:sty m:val="b"/>
                </m:rPr>
                <w:rPr>
                  <w:rFonts w:ascii="Cambria Math" w:hAnsi="Cambria Math"/>
                  <w:sz w:val="20"/>
                  <w:szCs w:val="20"/>
                </w:rPr>
                <m:t xml:space="preserve">± </m:t>
              </m:r>
            </m:oMath>
            <w:r w:rsidRPr="00EE4834">
              <w:rPr>
                <w:rFonts w:eastAsiaTheme="minorEastAsia" w:cs="Times New Roman"/>
                <w:b/>
                <w:sz w:val="20"/>
                <w:szCs w:val="20"/>
              </w:rPr>
              <w:t xml:space="preserve"> </w:t>
            </w:r>
            <w:r w:rsidRPr="00EE4834">
              <w:rPr>
                <w:b/>
                <w:sz w:val="20"/>
                <w:szCs w:val="20"/>
              </w:rPr>
              <w:t>σ</w:t>
            </w:r>
          </w:p>
          <w:p w14:paraId="7037DF8C" w14:textId="11AD4216" w:rsidR="00BE5A9F" w:rsidRPr="00EE4834" w:rsidRDefault="00BE5A9F" w:rsidP="00BB4295">
            <w:pPr>
              <w:spacing w:before="0" w:after="0" w:line="240" w:lineRule="auto"/>
              <w:ind w:left="0" w:firstLine="0"/>
              <w:jc w:val="center"/>
              <w:rPr>
                <w:rFonts w:cs="Times New Roman"/>
                <w:b/>
                <w:szCs w:val="24"/>
                <w:lang w:val="it-IT"/>
              </w:rPr>
            </w:pPr>
            <w:r>
              <w:rPr>
                <w:b/>
                <w:sz w:val="20"/>
                <w:szCs w:val="20"/>
              </w:rPr>
              <w:t>[kPa]</w:t>
            </w:r>
          </w:p>
        </w:tc>
      </w:tr>
      <w:tr w:rsidR="0048398F" w:rsidRPr="00EE4834" w14:paraId="226AEB68" w14:textId="77777777" w:rsidTr="00001C6A">
        <w:trPr>
          <w:trHeight w:val="250"/>
        </w:trPr>
        <w:tc>
          <w:tcPr>
            <w:tcW w:w="3919" w:type="dxa"/>
            <w:tcBorders>
              <w:top w:val="single" w:sz="8" w:space="0" w:color="auto"/>
            </w:tcBorders>
            <w:vAlign w:val="center"/>
          </w:tcPr>
          <w:p w14:paraId="3CEB6BD7" w14:textId="77777777" w:rsidR="0048398F" w:rsidRPr="00EE4834" w:rsidRDefault="0048398F" w:rsidP="00BB4295">
            <w:pPr>
              <w:spacing w:before="0" w:after="0" w:line="240" w:lineRule="auto"/>
              <w:ind w:left="0" w:firstLine="0"/>
              <w:jc w:val="center"/>
              <w:rPr>
                <w:rFonts w:cs="Times New Roman"/>
                <w:b/>
                <w:szCs w:val="24"/>
                <w:lang w:val="it-IT"/>
              </w:rPr>
            </w:pPr>
            <w:r w:rsidRPr="00EE4834">
              <w:rPr>
                <w:rFonts w:cs="Times New Roman"/>
                <w:b/>
                <w:szCs w:val="24"/>
                <w:lang w:val="it-IT"/>
              </w:rPr>
              <w:t>PU – riferimento</w:t>
            </w:r>
          </w:p>
        </w:tc>
        <w:tc>
          <w:tcPr>
            <w:tcW w:w="3842" w:type="dxa"/>
            <w:tcBorders>
              <w:top w:val="single" w:sz="8" w:space="0" w:color="auto"/>
            </w:tcBorders>
            <w:vAlign w:val="center"/>
          </w:tcPr>
          <w:p w14:paraId="2E94ED93" w14:textId="6175205B" w:rsidR="0048398F" w:rsidRPr="00EE4834" w:rsidRDefault="0048398F" w:rsidP="0048398F">
            <w:pPr>
              <w:spacing w:before="0" w:after="0" w:line="240" w:lineRule="auto"/>
              <w:ind w:firstLine="0"/>
              <w:jc w:val="center"/>
              <w:rPr>
                <w:rFonts w:cs="Times New Roman"/>
                <w:szCs w:val="24"/>
                <w:lang w:val="it-IT"/>
              </w:rPr>
            </w:pPr>
            <w:r>
              <w:rPr>
                <w:rFonts w:cs="Times New Roman"/>
                <w:color w:val="000000"/>
                <w:szCs w:val="24"/>
              </w:rPr>
              <w:t>4,25</w:t>
            </w:r>
            <w:r w:rsidRPr="00EE4834">
              <w:rPr>
                <w:rFonts w:cs="Times New Roman"/>
                <w:color w:val="000000"/>
                <w:szCs w:val="24"/>
              </w:rPr>
              <w:t xml:space="preserve"> </w:t>
            </w:r>
            <m:oMath>
              <m:r>
                <m:rPr>
                  <m:sty m:val="b"/>
                </m:rPr>
                <w:rPr>
                  <w:rFonts w:ascii="Cambria Math" w:hAnsi="Cambria Math" w:cs="Times New Roman"/>
                  <w:szCs w:val="24"/>
                </w:rPr>
                <m:t>±</m:t>
              </m:r>
            </m:oMath>
            <w:r w:rsidRPr="00EE4834">
              <w:rPr>
                <w:rFonts w:cs="Times New Roman"/>
                <w:szCs w:val="24"/>
                <w:lang w:val="it-IT"/>
              </w:rPr>
              <w:t xml:space="preserve"> </w:t>
            </w:r>
            <w:r w:rsidRPr="00EE4834">
              <w:rPr>
                <w:rFonts w:cs="Times New Roman"/>
                <w:color w:val="000000"/>
                <w:szCs w:val="24"/>
              </w:rPr>
              <w:t>0,</w:t>
            </w:r>
            <w:r>
              <w:rPr>
                <w:rFonts w:cs="Times New Roman"/>
                <w:color w:val="000000"/>
                <w:szCs w:val="24"/>
              </w:rPr>
              <w:t>16</w:t>
            </w:r>
          </w:p>
        </w:tc>
      </w:tr>
      <w:tr w:rsidR="0048398F" w:rsidRPr="00EE4834" w14:paraId="31D886BD" w14:textId="77777777" w:rsidTr="00001C6A">
        <w:trPr>
          <w:trHeight w:val="250"/>
        </w:trPr>
        <w:tc>
          <w:tcPr>
            <w:tcW w:w="3919" w:type="dxa"/>
            <w:vAlign w:val="center"/>
          </w:tcPr>
          <w:p w14:paraId="7AD5C7CC" w14:textId="2FDC38C1" w:rsidR="0048398F" w:rsidRPr="00EE4834" w:rsidRDefault="0048398F" w:rsidP="005B4679">
            <w:pPr>
              <w:spacing w:before="0" w:after="0" w:line="240" w:lineRule="auto"/>
              <w:ind w:left="0" w:firstLine="0"/>
              <w:jc w:val="center"/>
              <w:rPr>
                <w:rFonts w:cs="Times New Roman"/>
                <w:b/>
                <w:szCs w:val="24"/>
                <w:lang w:val="it-IT"/>
              </w:rPr>
            </w:pPr>
            <w:r w:rsidRPr="00EE4834">
              <w:rPr>
                <w:rFonts w:cs="Times New Roman"/>
                <w:b/>
                <w:szCs w:val="24"/>
                <w:lang w:val="it-IT"/>
              </w:rPr>
              <w:t>PU_CNF/</w:t>
            </w:r>
            <w:r w:rsidR="009C5F06">
              <w:rPr>
                <w:rFonts w:cs="Times New Roman"/>
                <w:b/>
                <w:szCs w:val="24"/>
                <w:lang w:val="it-IT"/>
              </w:rPr>
              <w:t>sepiolite</w:t>
            </w:r>
            <w:r w:rsidRPr="00EE4834">
              <w:rPr>
                <w:rFonts w:cs="Times New Roman"/>
                <w:b/>
                <w:szCs w:val="24"/>
                <w:lang w:val="it-IT"/>
              </w:rPr>
              <w:t>/</w:t>
            </w:r>
            <w:r w:rsidR="005B4679">
              <w:rPr>
                <w:rFonts w:cs="Times New Roman"/>
                <w:b/>
                <w:szCs w:val="24"/>
                <w:lang w:val="it-IT"/>
              </w:rPr>
              <w:t>f</w:t>
            </w:r>
            <w:r w:rsidRPr="00EE4834">
              <w:rPr>
                <w:rFonts w:cs="Times New Roman"/>
                <w:b/>
                <w:szCs w:val="24"/>
                <w:lang w:val="it-IT"/>
              </w:rPr>
              <w:t>itato sodico _stufa</w:t>
            </w:r>
          </w:p>
        </w:tc>
        <w:tc>
          <w:tcPr>
            <w:tcW w:w="3842" w:type="dxa"/>
            <w:vAlign w:val="center"/>
          </w:tcPr>
          <w:p w14:paraId="765EE733" w14:textId="65672BF5" w:rsidR="0048398F" w:rsidRPr="00EE4834" w:rsidRDefault="0048398F" w:rsidP="0048398F">
            <w:pPr>
              <w:spacing w:before="0" w:after="0" w:line="240" w:lineRule="auto"/>
              <w:ind w:firstLine="0"/>
              <w:jc w:val="center"/>
              <w:rPr>
                <w:rFonts w:cs="Times New Roman"/>
                <w:szCs w:val="24"/>
                <w:lang w:val="it-IT"/>
              </w:rPr>
            </w:pPr>
            <w:r>
              <w:rPr>
                <w:rFonts w:cs="Times New Roman"/>
                <w:color w:val="000000"/>
                <w:szCs w:val="24"/>
              </w:rPr>
              <w:t>6,31</w:t>
            </w:r>
            <m:oMath>
              <m:r>
                <w:rPr>
                  <w:rFonts w:ascii="Cambria Math" w:hAnsi="Cambria Math" w:cs="Times New Roman"/>
                  <w:color w:val="000000"/>
                  <w:szCs w:val="24"/>
                </w:rPr>
                <m:t xml:space="preserve"> </m:t>
              </m:r>
              <m:r>
                <m:rPr>
                  <m:sty m:val="b"/>
                </m:rPr>
                <w:rPr>
                  <w:rFonts w:ascii="Cambria Math" w:hAnsi="Cambria Math" w:cs="Times New Roman"/>
                  <w:szCs w:val="24"/>
                </w:rPr>
                <m:t>±</m:t>
              </m:r>
            </m:oMath>
            <w:r w:rsidRPr="00EE4834">
              <w:rPr>
                <w:rFonts w:eastAsiaTheme="minorEastAsia" w:cs="Times New Roman"/>
                <w:b/>
                <w:szCs w:val="24"/>
              </w:rPr>
              <w:t xml:space="preserve"> </w:t>
            </w:r>
            <w:r w:rsidRPr="00EE4834">
              <w:rPr>
                <w:rFonts w:cs="Times New Roman"/>
                <w:color w:val="000000"/>
                <w:szCs w:val="24"/>
              </w:rPr>
              <w:t>0,</w:t>
            </w:r>
            <w:r>
              <w:rPr>
                <w:rFonts w:cs="Times New Roman"/>
                <w:color w:val="000000"/>
                <w:szCs w:val="24"/>
              </w:rPr>
              <w:t>31</w:t>
            </w:r>
          </w:p>
        </w:tc>
      </w:tr>
      <w:tr w:rsidR="0048398F" w:rsidRPr="00EE4834" w14:paraId="1D53F3D0" w14:textId="77777777" w:rsidTr="00001C6A">
        <w:trPr>
          <w:trHeight w:val="250"/>
        </w:trPr>
        <w:tc>
          <w:tcPr>
            <w:tcW w:w="3919" w:type="dxa"/>
            <w:vAlign w:val="center"/>
          </w:tcPr>
          <w:p w14:paraId="5AB5DA33" w14:textId="007AC8DB" w:rsidR="0048398F" w:rsidRPr="00EE4834" w:rsidRDefault="0048398F" w:rsidP="005B4679">
            <w:pPr>
              <w:spacing w:before="0" w:after="0" w:line="240" w:lineRule="auto"/>
              <w:ind w:left="0" w:firstLine="0"/>
              <w:jc w:val="center"/>
              <w:rPr>
                <w:rFonts w:cs="Times New Roman"/>
                <w:b/>
                <w:szCs w:val="24"/>
                <w:lang w:val="it-IT"/>
              </w:rPr>
            </w:pPr>
            <w:r w:rsidRPr="00EE4834">
              <w:rPr>
                <w:rFonts w:cs="Times New Roman"/>
                <w:b/>
                <w:szCs w:val="24"/>
                <w:lang w:val="it-IT"/>
              </w:rPr>
              <w:t>PU_CNF/</w:t>
            </w:r>
            <w:r w:rsidR="009C5F06">
              <w:rPr>
                <w:rFonts w:cs="Times New Roman"/>
                <w:b/>
                <w:szCs w:val="24"/>
                <w:lang w:val="it-IT"/>
              </w:rPr>
              <w:t>sepiolite</w:t>
            </w:r>
            <w:r w:rsidRPr="00EE4834">
              <w:rPr>
                <w:rFonts w:cs="Times New Roman"/>
                <w:b/>
                <w:szCs w:val="24"/>
                <w:lang w:val="it-IT"/>
              </w:rPr>
              <w:t>/</w:t>
            </w:r>
            <w:r w:rsidR="005B4679">
              <w:rPr>
                <w:rFonts w:cs="Times New Roman"/>
                <w:b/>
                <w:szCs w:val="24"/>
                <w:lang w:val="it-IT"/>
              </w:rPr>
              <w:t>f</w:t>
            </w:r>
            <w:r w:rsidRPr="00EE4834">
              <w:rPr>
                <w:rFonts w:cs="Times New Roman"/>
                <w:b/>
                <w:szCs w:val="24"/>
                <w:lang w:val="it-IT"/>
              </w:rPr>
              <w:t xml:space="preserve">itato </w:t>
            </w:r>
            <w:proofErr w:type="spellStart"/>
            <w:r w:rsidRPr="00EE4834">
              <w:rPr>
                <w:rFonts w:cs="Times New Roman"/>
                <w:b/>
                <w:szCs w:val="24"/>
                <w:lang w:val="it-IT"/>
              </w:rPr>
              <w:t>sodico_liof</w:t>
            </w:r>
            <w:proofErr w:type="spellEnd"/>
            <w:r w:rsidRPr="00EE4834">
              <w:rPr>
                <w:rFonts w:cs="Times New Roman"/>
                <w:b/>
                <w:szCs w:val="24"/>
                <w:lang w:val="it-IT"/>
              </w:rPr>
              <w:t>.</w:t>
            </w:r>
          </w:p>
        </w:tc>
        <w:tc>
          <w:tcPr>
            <w:tcW w:w="3842" w:type="dxa"/>
            <w:vAlign w:val="center"/>
          </w:tcPr>
          <w:p w14:paraId="0D80B2B1" w14:textId="6C3E8BB2" w:rsidR="0048398F" w:rsidRPr="00EE4834" w:rsidRDefault="0048398F" w:rsidP="0048398F">
            <w:pPr>
              <w:spacing w:before="0" w:after="0" w:line="240" w:lineRule="auto"/>
              <w:ind w:firstLine="0"/>
              <w:jc w:val="center"/>
              <w:rPr>
                <w:rFonts w:cs="Times New Roman"/>
                <w:szCs w:val="24"/>
                <w:lang w:val="it-IT"/>
              </w:rPr>
            </w:pPr>
            <w:r>
              <w:rPr>
                <w:rFonts w:cs="Times New Roman"/>
                <w:color w:val="000000"/>
                <w:szCs w:val="24"/>
              </w:rPr>
              <w:t>5,</w:t>
            </w:r>
            <w:r w:rsidR="006454A3">
              <w:rPr>
                <w:rFonts w:cs="Times New Roman"/>
                <w:color w:val="000000"/>
                <w:szCs w:val="24"/>
              </w:rPr>
              <w:t>5</w:t>
            </w:r>
            <m:oMath>
              <m:r>
                <w:rPr>
                  <w:rFonts w:ascii="Cambria Math" w:hAnsi="Cambria Math" w:cs="Times New Roman"/>
                  <w:color w:val="000000"/>
                  <w:szCs w:val="24"/>
                </w:rPr>
                <m:t xml:space="preserve"> </m:t>
              </m:r>
              <m:r>
                <m:rPr>
                  <m:sty m:val="b"/>
                </m:rPr>
                <w:rPr>
                  <w:rFonts w:ascii="Cambria Math" w:hAnsi="Cambria Math" w:cs="Times New Roman"/>
                  <w:szCs w:val="24"/>
                </w:rPr>
                <m:t>±</m:t>
              </m:r>
            </m:oMath>
            <w:r w:rsidRPr="00EE4834">
              <w:rPr>
                <w:rFonts w:eastAsiaTheme="minorEastAsia" w:cs="Times New Roman"/>
                <w:b/>
                <w:szCs w:val="24"/>
              </w:rPr>
              <w:t xml:space="preserve"> </w:t>
            </w:r>
            <w:r w:rsidRPr="00EE4834">
              <w:rPr>
                <w:rFonts w:cs="Times New Roman"/>
                <w:color w:val="000000"/>
                <w:szCs w:val="24"/>
              </w:rPr>
              <w:t>0,</w:t>
            </w:r>
            <w:r w:rsidR="006454A3">
              <w:rPr>
                <w:rFonts w:cs="Times New Roman"/>
                <w:color w:val="000000"/>
                <w:szCs w:val="24"/>
              </w:rPr>
              <w:t>1</w:t>
            </w:r>
          </w:p>
        </w:tc>
      </w:tr>
    </w:tbl>
    <w:p w14:paraId="6FB2C9EB" w14:textId="6194AF3E" w:rsidR="005F1343" w:rsidRDefault="005F1343" w:rsidP="00DD208C">
      <w:pPr>
        <w:rPr>
          <w:lang w:val="it-IT"/>
        </w:rPr>
      </w:pPr>
      <w:r>
        <w:rPr>
          <w:lang w:val="it-IT"/>
        </w:rPr>
        <w:t xml:space="preserve">La schiuma poliuretanica a celle aperte non trattata mostra la tipica curva stress/deformazione a tre fasi: regione elastica (sotto il 10% di </w:t>
      </w:r>
      <w:r w:rsidR="00081285">
        <w:rPr>
          <w:lang w:val="it-IT"/>
        </w:rPr>
        <w:t>compressione</w:t>
      </w:r>
      <w:r>
        <w:rPr>
          <w:lang w:val="it-IT"/>
        </w:rPr>
        <w:t>), regio</w:t>
      </w:r>
      <w:r w:rsidR="00081285">
        <w:rPr>
          <w:lang w:val="it-IT"/>
        </w:rPr>
        <w:t xml:space="preserve">ne di plateau dovuta alla graduale instabilità della schiuma </w:t>
      </w:r>
      <w:r w:rsidR="005F485A">
        <w:rPr>
          <w:lang w:val="it-IT"/>
        </w:rPr>
        <w:t xml:space="preserve">causata </w:t>
      </w:r>
      <w:r w:rsidR="00081285">
        <w:rPr>
          <w:lang w:val="it-IT"/>
        </w:rPr>
        <w:t xml:space="preserve">del collasso cellulare e </w:t>
      </w:r>
      <w:r w:rsidR="005F485A">
        <w:rPr>
          <w:lang w:val="it-IT"/>
        </w:rPr>
        <w:t>uno</w:t>
      </w:r>
      <w:r w:rsidR="00081285">
        <w:rPr>
          <w:lang w:val="it-IT"/>
        </w:rPr>
        <w:t xml:space="preserve"> stadio finale di densificazione caratterizzato da un aumento del valore di sollecitazione dopo una compressione del 50%. </w:t>
      </w:r>
    </w:p>
    <w:p w14:paraId="38F940C5" w14:textId="0096DD19" w:rsidR="00081285" w:rsidRDefault="00081285" w:rsidP="00843300">
      <w:pPr>
        <w:rPr>
          <w:lang w:val="it-IT"/>
        </w:rPr>
      </w:pPr>
      <w:r>
        <w:rPr>
          <w:lang w:val="it-IT"/>
        </w:rPr>
        <w:t xml:space="preserve">Le schiume trattate mostrano </w:t>
      </w:r>
      <w:r w:rsidR="00D02FB5">
        <w:rPr>
          <w:lang w:val="it-IT"/>
        </w:rPr>
        <w:t>ancora la tipi</w:t>
      </w:r>
      <w:r w:rsidR="00C748C1">
        <w:rPr>
          <w:lang w:val="it-IT"/>
        </w:rPr>
        <w:t>ca curva di isteresi di carico/</w:t>
      </w:r>
      <w:r w:rsidR="00D02FB5">
        <w:rPr>
          <w:lang w:val="it-IT"/>
        </w:rPr>
        <w:t xml:space="preserve">scarico del PU flessibile, suggerendo che la presenza del rivestimento non ha influenzato la capacità di recuperare la forma iniziale dopo essere stata deformata ciclicamente. </w:t>
      </w:r>
      <w:r w:rsidR="005F485A">
        <w:rPr>
          <w:lang w:val="it-IT"/>
        </w:rPr>
        <w:t xml:space="preserve">Questo comportamento può </w:t>
      </w:r>
      <w:r w:rsidR="00D02FB5">
        <w:rPr>
          <w:lang w:val="it-IT"/>
        </w:rPr>
        <w:t>essere attribuito sia alla natura rigida di un rivestimento contenente un materiale argilloso, che all</w:t>
      </w:r>
      <w:r w:rsidR="005F485A">
        <w:rPr>
          <w:lang w:val="it-IT"/>
        </w:rPr>
        <w:t xml:space="preserve">e </w:t>
      </w:r>
      <w:r w:rsidR="00D02FB5">
        <w:rPr>
          <w:lang w:val="it-IT"/>
        </w:rPr>
        <w:t>interazioni che si sviluppano tra le pareti cellulari della schiuma attivata e il rivestimento CNF/</w:t>
      </w:r>
      <w:r w:rsidR="009C5F06">
        <w:rPr>
          <w:lang w:val="it-IT"/>
        </w:rPr>
        <w:t>sepiolite</w:t>
      </w:r>
      <w:r w:rsidR="00D02FB5">
        <w:rPr>
          <w:lang w:val="it-IT"/>
        </w:rPr>
        <w:t>/</w:t>
      </w:r>
      <w:r w:rsidR="005B4679">
        <w:rPr>
          <w:lang w:val="it-IT"/>
        </w:rPr>
        <w:t>f</w:t>
      </w:r>
      <w:r w:rsidR="00D02FB5">
        <w:rPr>
          <w:lang w:val="it-IT"/>
        </w:rPr>
        <w:t xml:space="preserve">itato sodico. È interessante notare come il processo di asciugatura </w:t>
      </w:r>
      <w:r w:rsidR="0075778A">
        <w:rPr>
          <w:lang w:val="it-IT"/>
        </w:rPr>
        <w:t>influenzi</w:t>
      </w:r>
      <w:r w:rsidR="00D02FB5">
        <w:rPr>
          <w:lang w:val="it-IT"/>
        </w:rPr>
        <w:t xml:space="preserve"> </w:t>
      </w:r>
      <w:r w:rsidR="00B501E7">
        <w:rPr>
          <w:lang w:val="it-IT"/>
        </w:rPr>
        <w:t xml:space="preserve">il </w:t>
      </w:r>
      <w:r w:rsidR="00D02FB5">
        <w:rPr>
          <w:lang w:val="it-IT"/>
        </w:rPr>
        <w:t xml:space="preserve">comportamento a compressione. </w:t>
      </w:r>
      <w:r w:rsidR="00AD1D90">
        <w:rPr>
          <w:lang w:val="it-IT"/>
        </w:rPr>
        <w:t>Infatti, sono stati rilevati valori di portanza maggiori per le schiume trattate rispetto a quelle trattate. Nello specifico,</w:t>
      </w:r>
      <w:r w:rsidR="00D02FB5">
        <w:rPr>
          <w:lang w:val="it-IT"/>
        </w:rPr>
        <w:t xml:space="preserve"> </w:t>
      </w:r>
      <w:r w:rsidR="0075778A">
        <w:rPr>
          <w:lang w:val="it-IT"/>
        </w:rPr>
        <w:t xml:space="preserve">la schiuma </w:t>
      </w:r>
      <w:r w:rsidR="005F485A">
        <w:rPr>
          <w:lang w:val="it-IT"/>
        </w:rPr>
        <w:t>sottoposta</w:t>
      </w:r>
      <w:r w:rsidR="00041709">
        <w:rPr>
          <w:lang w:val="it-IT"/>
        </w:rPr>
        <w:t xml:space="preserve"> a liofilizzazione </w:t>
      </w:r>
      <w:r w:rsidR="005F485A">
        <w:rPr>
          <w:lang w:val="it-IT"/>
        </w:rPr>
        <w:t xml:space="preserve">mostra valori di stress </w:t>
      </w:r>
      <w:r w:rsidR="00F64C6C">
        <w:rPr>
          <w:lang w:val="it-IT"/>
        </w:rPr>
        <w:t>minori</w:t>
      </w:r>
      <w:r w:rsidR="0075778A">
        <w:rPr>
          <w:lang w:val="it-IT"/>
        </w:rPr>
        <w:t xml:space="preserve">, dopo una compressione del </w:t>
      </w:r>
      <w:r w:rsidR="00AD1D90">
        <w:rPr>
          <w:lang w:val="it-IT"/>
        </w:rPr>
        <w:t>4</w:t>
      </w:r>
      <w:r w:rsidR="0075778A">
        <w:rPr>
          <w:lang w:val="it-IT"/>
        </w:rPr>
        <w:t xml:space="preserve">0%, rispetto a quelli rilevati per la schiuma trattata in </w:t>
      </w:r>
      <w:r w:rsidR="00041709">
        <w:rPr>
          <w:lang w:val="it-IT"/>
        </w:rPr>
        <w:t>stufa</w:t>
      </w:r>
      <w:r w:rsidR="0075778A">
        <w:rPr>
          <w:lang w:val="it-IT"/>
        </w:rPr>
        <w:t xml:space="preserve">. Questo comportamento </w:t>
      </w:r>
      <w:r w:rsidR="005F485A">
        <w:rPr>
          <w:lang w:val="it-IT"/>
        </w:rPr>
        <w:t xml:space="preserve">potrebbe essere attribuito al fatto che </w:t>
      </w:r>
      <w:r w:rsidR="0075778A">
        <w:rPr>
          <w:lang w:val="it-IT"/>
        </w:rPr>
        <w:t xml:space="preserve">il rivestimento in stufa </w:t>
      </w:r>
      <w:r w:rsidR="00E12C95">
        <w:rPr>
          <w:lang w:val="it-IT"/>
        </w:rPr>
        <w:t xml:space="preserve">aderisce </w:t>
      </w:r>
      <w:r w:rsidR="0075778A">
        <w:rPr>
          <w:lang w:val="it-IT"/>
        </w:rPr>
        <w:t xml:space="preserve">maggiormente alle pareti cellulari della schiuma di PU, come </w:t>
      </w:r>
      <w:r w:rsidR="00E12C95">
        <w:rPr>
          <w:lang w:val="it-IT"/>
        </w:rPr>
        <w:lastRenderedPageBreak/>
        <w:t>evidenziato</w:t>
      </w:r>
      <w:r w:rsidR="0075778A">
        <w:rPr>
          <w:lang w:val="it-IT"/>
        </w:rPr>
        <w:t xml:space="preserve"> dalle micrografie SEM</w:t>
      </w:r>
      <w:r w:rsidR="00B0594B">
        <w:rPr>
          <w:lang w:val="it-IT"/>
        </w:rPr>
        <w:t xml:space="preserve"> (</w:t>
      </w:r>
      <w:r w:rsidR="00B0594B">
        <w:rPr>
          <w:i/>
          <w:lang w:val="it-IT"/>
        </w:rPr>
        <w:t>Figura 3.17)</w:t>
      </w:r>
      <w:r w:rsidR="0075778A">
        <w:rPr>
          <w:lang w:val="it-IT"/>
        </w:rPr>
        <w:t xml:space="preserve">. </w:t>
      </w:r>
      <w:r w:rsidR="00171AD3">
        <w:rPr>
          <w:lang w:val="it-IT"/>
        </w:rPr>
        <w:t>Inoltre, i</w:t>
      </w:r>
      <w:r w:rsidR="00843300" w:rsidRPr="00843300">
        <w:rPr>
          <w:lang w:val="it-IT"/>
        </w:rPr>
        <w:t xml:space="preserve"> valori calcolati indicano</w:t>
      </w:r>
      <w:r w:rsidR="00843300">
        <w:rPr>
          <w:lang w:val="it-IT"/>
        </w:rPr>
        <w:t xml:space="preserve"> </w:t>
      </w:r>
      <w:r w:rsidR="00843300" w:rsidRPr="00843300">
        <w:rPr>
          <w:lang w:val="it-IT"/>
        </w:rPr>
        <w:t>che le schiume trattate si comport</w:t>
      </w:r>
      <w:r w:rsidR="00843300">
        <w:rPr>
          <w:lang w:val="it-IT"/>
        </w:rPr>
        <w:t>ano</w:t>
      </w:r>
      <w:r w:rsidR="00843300" w:rsidRPr="00843300">
        <w:rPr>
          <w:lang w:val="it-IT"/>
        </w:rPr>
        <w:t xml:space="preserve"> in modo</w:t>
      </w:r>
      <w:r w:rsidR="00843300">
        <w:rPr>
          <w:lang w:val="it-IT"/>
        </w:rPr>
        <w:t xml:space="preserve"> a</w:t>
      </w:r>
      <w:r w:rsidR="00843300" w:rsidRPr="00843300">
        <w:rPr>
          <w:lang w:val="it-IT"/>
        </w:rPr>
        <w:t xml:space="preserve"> simile</w:t>
      </w:r>
      <w:r w:rsidR="00843300">
        <w:rPr>
          <w:lang w:val="it-IT"/>
        </w:rPr>
        <w:t xml:space="preserve"> alle schiume di PU ad </w:t>
      </w:r>
      <w:r w:rsidR="00843300" w:rsidRPr="00843300">
        <w:rPr>
          <w:lang w:val="it-IT"/>
        </w:rPr>
        <w:t>all'alta densità</w:t>
      </w:r>
      <w:r w:rsidR="00843300">
        <w:rPr>
          <w:lang w:val="it-IT"/>
        </w:rPr>
        <w:t xml:space="preserve"> </w:t>
      </w:r>
      <w:r w:rsidR="00843300" w:rsidRPr="00843300">
        <w:rPr>
          <w:lang w:val="it-IT"/>
        </w:rPr>
        <w:t>(40–50 kg m</w:t>
      </w:r>
      <w:r w:rsidR="00843300" w:rsidRPr="00843300">
        <w:rPr>
          <w:vertAlign w:val="superscript"/>
          <w:lang w:val="it-IT"/>
        </w:rPr>
        <w:t>−3</w:t>
      </w:r>
      <w:r w:rsidR="00843300" w:rsidRPr="00843300">
        <w:rPr>
          <w:lang w:val="it-IT"/>
        </w:rPr>
        <w:t>)</w:t>
      </w:r>
      <w:r w:rsidR="00843300">
        <w:rPr>
          <w:lang w:val="it-IT"/>
        </w:rPr>
        <w:t xml:space="preserve">, per cui </w:t>
      </w:r>
      <w:r w:rsidR="00843300" w:rsidRPr="00843300">
        <w:rPr>
          <w:lang w:val="it-IT"/>
        </w:rPr>
        <w:t xml:space="preserve"> potrebbero sostituire queste ultime in</w:t>
      </w:r>
      <w:r w:rsidR="00843300">
        <w:rPr>
          <w:lang w:val="it-IT"/>
        </w:rPr>
        <w:t xml:space="preserve"> </w:t>
      </w:r>
      <w:r w:rsidR="00843300" w:rsidRPr="00843300">
        <w:rPr>
          <w:lang w:val="it-IT"/>
        </w:rPr>
        <w:t xml:space="preserve">campi di applicazione </w:t>
      </w:r>
      <w:r w:rsidR="00843300">
        <w:rPr>
          <w:lang w:val="it-IT"/>
        </w:rPr>
        <w:t xml:space="preserve">dove le proprietà ignifughe e la riduzione del peso sono </w:t>
      </w:r>
      <w:r w:rsidR="00171AD3">
        <w:rPr>
          <w:lang w:val="it-IT"/>
        </w:rPr>
        <w:t>richieste</w:t>
      </w:r>
      <w:r w:rsidR="00843300">
        <w:rPr>
          <w:lang w:val="it-IT"/>
        </w:rPr>
        <w:t>.</w:t>
      </w:r>
    </w:p>
    <w:p w14:paraId="4D369DE8" w14:textId="77777777" w:rsidR="00F96F0D" w:rsidRDefault="00154041" w:rsidP="00154041">
      <w:pPr>
        <w:pStyle w:val="Titolo3"/>
        <w:rPr>
          <w:lang w:val="it-IT"/>
        </w:rPr>
      </w:pPr>
      <w:bookmarkStart w:id="292" w:name="_Toc139387633"/>
      <w:r>
        <w:rPr>
          <w:lang w:val="it-IT"/>
        </w:rPr>
        <w:t>Conducibilità termica</w:t>
      </w:r>
      <w:bookmarkEnd w:id="292"/>
    </w:p>
    <w:p w14:paraId="4354AD0A" w14:textId="623F4D12" w:rsidR="008D6085" w:rsidRDefault="008D6085" w:rsidP="008D6085">
      <w:pPr>
        <w:spacing w:after="0"/>
        <w:rPr>
          <w:lang w:val="it-IT"/>
        </w:rPr>
      </w:pPr>
      <w:r>
        <w:rPr>
          <w:lang w:val="it-IT"/>
        </w:rPr>
        <w:t xml:space="preserve">Le schiume poliuretaniche oggetto di studio, allo scopo di valutare il contributo del rivestimento alla conducibilità termica, </w:t>
      </w:r>
      <w:r w:rsidR="0087267D">
        <w:rPr>
          <w:lang w:val="it-IT"/>
        </w:rPr>
        <w:t>sono state sottoposte</w:t>
      </w:r>
      <w:r>
        <w:rPr>
          <w:lang w:val="it-IT"/>
        </w:rPr>
        <w:t xml:space="preserve"> alla prova “</w:t>
      </w:r>
      <w:r w:rsidRPr="00C76206">
        <w:rPr>
          <w:lang w:val="it-IT"/>
        </w:rPr>
        <w:t>hot disk</w:t>
      </w:r>
      <w:r>
        <w:rPr>
          <w:lang w:val="it-IT"/>
        </w:rPr>
        <w:t xml:space="preserve">”, una tecnica ampiamente impiegata per la sua rapidità di misura.  Il test è stato condotto sui i seguenti materiali: </w:t>
      </w:r>
    </w:p>
    <w:p w14:paraId="227F37B8" w14:textId="77777777" w:rsidR="008D6085" w:rsidRPr="008D6085" w:rsidRDefault="008D6085" w:rsidP="008D6085">
      <w:pPr>
        <w:pStyle w:val="Paragrafoelenco"/>
        <w:numPr>
          <w:ilvl w:val="0"/>
          <w:numId w:val="23"/>
        </w:numPr>
        <w:spacing w:after="0"/>
      </w:pPr>
      <w:r>
        <w:rPr>
          <w:sz w:val="24"/>
          <w:szCs w:val="24"/>
        </w:rPr>
        <w:t>PU</w:t>
      </w:r>
    </w:p>
    <w:p w14:paraId="05895494" w14:textId="535F3CBB" w:rsidR="008D6085" w:rsidRPr="008D6085" w:rsidRDefault="008D6085" w:rsidP="008D6085">
      <w:pPr>
        <w:pStyle w:val="Paragrafoelenco"/>
        <w:numPr>
          <w:ilvl w:val="0"/>
          <w:numId w:val="23"/>
        </w:numPr>
        <w:spacing w:after="0"/>
      </w:pPr>
      <w:r>
        <w:rPr>
          <w:sz w:val="24"/>
          <w:szCs w:val="24"/>
        </w:rPr>
        <w:t>PU_CNF/</w:t>
      </w:r>
      <w:r w:rsidR="009C5F06">
        <w:rPr>
          <w:sz w:val="24"/>
          <w:szCs w:val="24"/>
        </w:rPr>
        <w:t>sepiolite</w:t>
      </w:r>
      <w:r>
        <w:rPr>
          <w:sz w:val="24"/>
          <w:szCs w:val="24"/>
        </w:rPr>
        <w:t>/</w:t>
      </w:r>
      <w:r w:rsidR="005B4679">
        <w:rPr>
          <w:sz w:val="24"/>
          <w:szCs w:val="24"/>
        </w:rPr>
        <w:t>f</w:t>
      </w:r>
      <w:r>
        <w:rPr>
          <w:sz w:val="24"/>
          <w:szCs w:val="24"/>
        </w:rPr>
        <w:t xml:space="preserve">itato </w:t>
      </w:r>
      <w:proofErr w:type="spellStart"/>
      <w:r>
        <w:rPr>
          <w:sz w:val="24"/>
          <w:szCs w:val="24"/>
        </w:rPr>
        <w:t>sodico_stufa</w:t>
      </w:r>
      <w:proofErr w:type="spellEnd"/>
    </w:p>
    <w:p w14:paraId="007E773A" w14:textId="42A97FE8" w:rsidR="008D6085" w:rsidRPr="008D6085" w:rsidRDefault="008D6085" w:rsidP="008D6085">
      <w:pPr>
        <w:pStyle w:val="Paragrafoelenco"/>
        <w:numPr>
          <w:ilvl w:val="0"/>
          <w:numId w:val="23"/>
        </w:numPr>
        <w:spacing w:after="0"/>
      </w:pPr>
      <w:r>
        <w:rPr>
          <w:sz w:val="24"/>
          <w:szCs w:val="24"/>
        </w:rPr>
        <w:t>PU_CNF/</w:t>
      </w:r>
      <w:r w:rsidR="009C5F06">
        <w:rPr>
          <w:sz w:val="24"/>
          <w:szCs w:val="24"/>
        </w:rPr>
        <w:t>sepiolite</w:t>
      </w:r>
      <w:r>
        <w:rPr>
          <w:sz w:val="24"/>
          <w:szCs w:val="24"/>
        </w:rPr>
        <w:t>/</w:t>
      </w:r>
      <w:r w:rsidR="005B4679">
        <w:rPr>
          <w:sz w:val="24"/>
          <w:szCs w:val="24"/>
        </w:rPr>
        <w:t>f</w:t>
      </w:r>
      <w:r>
        <w:rPr>
          <w:sz w:val="24"/>
          <w:szCs w:val="24"/>
        </w:rPr>
        <w:t xml:space="preserve">itato </w:t>
      </w:r>
      <w:proofErr w:type="spellStart"/>
      <w:r>
        <w:rPr>
          <w:sz w:val="24"/>
          <w:szCs w:val="24"/>
        </w:rPr>
        <w:t>sodico_liofilizzata</w:t>
      </w:r>
      <w:proofErr w:type="spellEnd"/>
    </w:p>
    <w:p w14:paraId="0EB0AE29" w14:textId="294E2671" w:rsidR="008D6085" w:rsidRPr="008D6085" w:rsidRDefault="008D6085" w:rsidP="008D6085">
      <w:pPr>
        <w:spacing w:after="0"/>
        <w:rPr>
          <w:lang w:val="it-IT"/>
        </w:rPr>
      </w:pPr>
      <w:r w:rsidRPr="008D6085">
        <w:rPr>
          <w:lang w:val="it-IT"/>
        </w:rPr>
        <w:t xml:space="preserve">Il test è stato </w:t>
      </w:r>
      <w:r w:rsidR="006756E9">
        <w:rPr>
          <w:lang w:val="it-IT"/>
        </w:rPr>
        <w:t>eseguito</w:t>
      </w:r>
      <w:r w:rsidRPr="008D6085">
        <w:rPr>
          <w:lang w:val="it-IT"/>
        </w:rPr>
        <w:t xml:space="preserve"> su 3 provini per c</w:t>
      </w:r>
      <w:r>
        <w:rPr>
          <w:lang w:val="it-IT"/>
        </w:rPr>
        <w:t xml:space="preserve">iascun materiale precedentemente elencato. In </w:t>
      </w:r>
      <w:r>
        <w:rPr>
          <w:i/>
          <w:lang w:val="it-IT"/>
        </w:rPr>
        <w:t>Figura 3.2</w:t>
      </w:r>
      <w:r w:rsidR="008C1D3D">
        <w:rPr>
          <w:i/>
          <w:lang w:val="it-IT"/>
        </w:rPr>
        <w:t>6</w:t>
      </w:r>
      <w:r>
        <w:rPr>
          <w:i/>
          <w:lang w:val="it-IT"/>
        </w:rPr>
        <w:t xml:space="preserve"> </w:t>
      </w:r>
      <w:r>
        <w:rPr>
          <w:lang w:val="it-IT"/>
        </w:rPr>
        <w:t xml:space="preserve">e in </w:t>
      </w:r>
      <w:r>
        <w:rPr>
          <w:i/>
          <w:lang w:val="it-IT"/>
        </w:rPr>
        <w:t>Tabella 3.</w:t>
      </w:r>
      <w:r w:rsidR="00F160A5">
        <w:rPr>
          <w:i/>
          <w:lang w:val="it-IT"/>
        </w:rPr>
        <w:t>9</w:t>
      </w:r>
      <w:r>
        <w:rPr>
          <w:lang w:val="it-IT"/>
        </w:rPr>
        <w:t xml:space="preserve"> sono riportati rispettivamente i valori medi di conducibilità termica e le rispettive deviazioni standard. </w:t>
      </w:r>
    </w:p>
    <w:p w14:paraId="2B161651" w14:textId="77777777" w:rsidR="008D6085" w:rsidRDefault="00911D97" w:rsidP="008D6085">
      <w:pPr>
        <w:spacing w:after="0"/>
        <w:rPr>
          <w:lang w:val="it-IT"/>
        </w:rPr>
      </w:pPr>
      <w:r>
        <w:rPr>
          <w:noProof/>
          <w:lang w:val="it-IT" w:eastAsia="it-IT"/>
        </w:rPr>
        <w:drawing>
          <wp:anchor distT="0" distB="0" distL="114300" distR="114300" simplePos="0" relativeHeight="251960320" behindDoc="0" locked="0" layoutInCell="1" allowOverlap="1" wp14:anchorId="0D3EEB52" wp14:editId="7408269A">
            <wp:simplePos x="0" y="0"/>
            <wp:positionH relativeFrom="margin">
              <wp:posOffset>1235075</wp:posOffset>
            </wp:positionH>
            <wp:positionV relativeFrom="paragraph">
              <wp:posOffset>48260</wp:posOffset>
            </wp:positionV>
            <wp:extent cx="3773805" cy="2552700"/>
            <wp:effectExtent l="0" t="0" r="0" b="0"/>
            <wp:wrapSquare wrapText="bothSides"/>
            <wp:docPr id="126" name="Immagin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magine 126"/>
                    <pic:cNvPicPr/>
                  </pic:nvPicPr>
                  <pic:blipFill rotWithShape="1">
                    <a:blip r:embed="rId77" cstate="print">
                      <a:extLst>
                        <a:ext uri="{28A0092B-C50C-407E-A947-70E740481C1C}">
                          <a14:useLocalDpi xmlns:a14="http://schemas.microsoft.com/office/drawing/2010/main" val="0"/>
                        </a:ext>
                      </a:extLst>
                    </a:blip>
                    <a:srcRect l="7789" t="10037" r="6241" b="7830"/>
                    <a:stretch/>
                  </pic:blipFill>
                  <pic:spPr bwMode="auto">
                    <a:xfrm>
                      <a:off x="0" y="0"/>
                      <a:ext cx="3773805" cy="25527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962E1FB" w14:textId="77777777" w:rsidR="008D6085" w:rsidRDefault="008D6085" w:rsidP="008D6085">
      <w:pPr>
        <w:rPr>
          <w:lang w:val="it-IT"/>
        </w:rPr>
      </w:pPr>
    </w:p>
    <w:p w14:paraId="31840D06" w14:textId="77777777" w:rsidR="008D6085" w:rsidRPr="00154041" w:rsidRDefault="008D6085" w:rsidP="008D6085">
      <w:pPr>
        <w:ind w:left="0" w:firstLine="0"/>
        <w:rPr>
          <w:lang w:val="it-IT"/>
        </w:rPr>
      </w:pPr>
    </w:p>
    <w:p w14:paraId="31F46F2B" w14:textId="2EB9E19E" w:rsidR="00F96F0D" w:rsidRDefault="00F96F0D" w:rsidP="00DD208C">
      <w:pPr>
        <w:rPr>
          <w:lang w:val="it-IT"/>
        </w:rPr>
      </w:pPr>
    </w:p>
    <w:p w14:paraId="09598780" w14:textId="35298C49" w:rsidR="00F96F0D" w:rsidRDefault="00F96F0D" w:rsidP="00DD208C">
      <w:pPr>
        <w:rPr>
          <w:lang w:val="it-IT"/>
        </w:rPr>
      </w:pPr>
    </w:p>
    <w:p w14:paraId="4AAFDE2D" w14:textId="74C562F3" w:rsidR="00F96F0D" w:rsidRDefault="00F96F0D" w:rsidP="00DD208C">
      <w:pPr>
        <w:rPr>
          <w:lang w:val="it-IT"/>
        </w:rPr>
      </w:pPr>
    </w:p>
    <w:p w14:paraId="6F9E2AAD" w14:textId="79FD821B" w:rsidR="0048398F" w:rsidRDefault="008C1D3D" w:rsidP="00DD208C">
      <w:pPr>
        <w:rPr>
          <w:lang w:val="it-IT"/>
        </w:rPr>
      </w:pPr>
      <w:r>
        <w:rPr>
          <w:noProof/>
          <w:lang w:val="it-IT" w:eastAsia="it-IT"/>
        </w:rPr>
        <mc:AlternateContent>
          <mc:Choice Requires="wps">
            <w:drawing>
              <wp:anchor distT="0" distB="0" distL="114300" distR="114300" simplePos="0" relativeHeight="251962368" behindDoc="1" locked="0" layoutInCell="1" allowOverlap="1" wp14:anchorId="4B79E00B" wp14:editId="3EC4BAE6">
                <wp:simplePos x="0" y="0"/>
                <wp:positionH relativeFrom="margin">
                  <wp:posOffset>343650</wp:posOffset>
                </wp:positionH>
                <wp:positionV relativeFrom="paragraph">
                  <wp:posOffset>222365</wp:posOffset>
                </wp:positionV>
                <wp:extent cx="5212080" cy="511810"/>
                <wp:effectExtent l="0" t="0" r="7620" b="2540"/>
                <wp:wrapTight wrapText="bothSides">
                  <wp:wrapPolygon edited="0">
                    <wp:start x="0" y="0"/>
                    <wp:lineTo x="0" y="20903"/>
                    <wp:lineTo x="21553" y="20903"/>
                    <wp:lineTo x="21553" y="0"/>
                    <wp:lineTo x="0" y="0"/>
                  </wp:wrapPolygon>
                </wp:wrapTight>
                <wp:docPr id="127" name="Casella di testo 127"/>
                <wp:cNvGraphicFramePr/>
                <a:graphic xmlns:a="http://schemas.openxmlformats.org/drawingml/2006/main">
                  <a:graphicData uri="http://schemas.microsoft.com/office/word/2010/wordprocessingShape">
                    <wps:wsp>
                      <wps:cNvSpPr txBox="1"/>
                      <wps:spPr>
                        <a:xfrm>
                          <a:off x="0" y="0"/>
                          <a:ext cx="5212080" cy="511810"/>
                        </a:xfrm>
                        <a:prstGeom prst="rect">
                          <a:avLst/>
                        </a:prstGeom>
                        <a:noFill/>
                        <a:ln>
                          <a:noFill/>
                        </a:ln>
                      </wps:spPr>
                      <wps:txbx>
                        <w:txbxContent>
                          <w:p w14:paraId="2CBE8B5C" w14:textId="07F5E67B" w:rsidR="0049069B" w:rsidRPr="00C6001F" w:rsidRDefault="0049069B" w:rsidP="00911D97">
                            <w:pPr>
                              <w:jc w:val="center"/>
                              <w:rPr>
                                <w:sz w:val="22"/>
                                <w:lang w:val="it-IT"/>
                              </w:rPr>
                            </w:pPr>
                            <w:r>
                              <w:rPr>
                                <w:b/>
                                <w:i/>
                                <w:sz w:val="22"/>
                                <w:lang w:val="it-IT"/>
                              </w:rPr>
                              <w:t>Figura</w:t>
                            </w:r>
                            <w:r w:rsidRPr="00C6001F">
                              <w:rPr>
                                <w:b/>
                                <w:i/>
                                <w:sz w:val="22"/>
                                <w:lang w:val="it-IT"/>
                              </w:rPr>
                              <w:t xml:space="preserve"> 3.2</w:t>
                            </w:r>
                            <w:r>
                              <w:rPr>
                                <w:b/>
                                <w:i/>
                                <w:sz w:val="22"/>
                                <w:lang w:val="it-IT"/>
                              </w:rPr>
                              <w:t xml:space="preserve">6 </w:t>
                            </w:r>
                            <w:r w:rsidRPr="00C6001F">
                              <w:rPr>
                                <w:sz w:val="22"/>
                                <w:lang w:val="it-IT"/>
                              </w:rPr>
                              <w:t xml:space="preserve">– </w:t>
                            </w:r>
                            <w:r>
                              <w:rPr>
                                <w:sz w:val="22"/>
                                <w:lang w:val="it-IT"/>
                              </w:rPr>
                              <w:t>Diagramma a barre relativa alla conducibilità termica dei campioni esaminati</w:t>
                            </w:r>
                          </w:p>
                          <w:p w14:paraId="24F51DB1" w14:textId="77777777" w:rsidR="0049069B" w:rsidRPr="00C6001F" w:rsidRDefault="0049069B" w:rsidP="00911D97">
                            <w:pPr>
                              <w:jc w:val="center"/>
                              <w:rPr>
                                <w:noProof/>
                                <w:sz w:val="22"/>
                                <w:lang w:val="it-I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79E00B" id="Casella di testo 127" o:spid="_x0000_s1080" type="#_x0000_t202" style="position:absolute;left:0;text-align:left;margin-left:27.05pt;margin-top:17.5pt;width:410.4pt;height:40.3pt;z-index:-251354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" filled="f" stroked="f">
                <v:textbox inset="0,0,0,0">
                  <w:txbxContent>
                    <w:p w14:paraId="2CBE8B5C" w14:textId="07F5E67B" w:rsidR="0049069B" w:rsidRPr="00C6001F" w:rsidRDefault="0049069B" w:rsidP="00911D97">
                      <w:pPr>
                        <w:jc w:val="center"/>
                        <w:rPr>
                          <w:sz w:val="22"/>
                          <w:lang w:val="it-IT"/>
                        </w:rPr>
                      </w:pPr>
                      <w:r>
                        <w:rPr>
                          <w:b/>
                          <w:i/>
                          <w:sz w:val="22"/>
                          <w:lang w:val="it-IT"/>
                        </w:rPr>
                        <w:t>Figura</w:t>
                      </w:r>
                      <w:r w:rsidRPr="00C6001F">
                        <w:rPr>
                          <w:b/>
                          <w:i/>
                          <w:sz w:val="22"/>
                          <w:lang w:val="it-IT"/>
                        </w:rPr>
                        <w:t xml:space="preserve"> 3.2</w:t>
                      </w:r>
                      <w:r>
                        <w:rPr>
                          <w:b/>
                          <w:i/>
                          <w:sz w:val="22"/>
                          <w:lang w:val="it-IT"/>
                        </w:rPr>
                        <w:t xml:space="preserve">6 </w:t>
                      </w:r>
                      <w:r w:rsidRPr="00C6001F">
                        <w:rPr>
                          <w:sz w:val="22"/>
                          <w:lang w:val="it-IT"/>
                        </w:rPr>
                        <w:t xml:space="preserve">– </w:t>
                      </w:r>
                      <w:r>
                        <w:rPr>
                          <w:sz w:val="22"/>
                          <w:lang w:val="it-IT"/>
                        </w:rPr>
                        <w:t>Diagramma a barre relativa alla conducibilità termica dei campioni esaminati</w:t>
                      </w:r>
                    </w:p>
                    <w:p w14:paraId="24F51DB1" w14:textId="77777777" w:rsidR="0049069B" w:rsidRPr="00C6001F" w:rsidRDefault="0049069B" w:rsidP="00911D97">
                      <w:pPr>
                        <w:jc w:val="center"/>
                        <w:rPr>
                          <w:noProof/>
                          <w:sz w:val="22"/>
                          <w:lang w:val="it-IT"/>
                        </w:rPr>
                      </w:pPr>
                    </w:p>
                  </w:txbxContent>
                </v:textbox>
                <w10:wrap type="tight" anchorx="margin"/>
              </v:shape>
            </w:pict>
          </mc:Fallback>
        </mc:AlternateContent>
      </w:r>
    </w:p>
    <w:p w14:paraId="7B3072E2" w14:textId="47EA1391" w:rsidR="0048398F" w:rsidRDefault="0048398F" w:rsidP="00DD208C">
      <w:pPr>
        <w:rPr>
          <w:lang w:val="it-IT"/>
        </w:rPr>
      </w:pPr>
    </w:p>
    <w:tbl>
      <w:tblPr>
        <w:tblStyle w:val="Grigliatabella12"/>
        <w:tblpPr w:leftFromText="141" w:rightFromText="141" w:vertAnchor="text" w:horzAnchor="margin" w:tblpXSpec="right" w:tblpY="742"/>
        <w:tblW w:w="0" w:type="auto"/>
        <w:tblBorders>
          <w:top w:val="single" w:sz="8" w:space="0" w:color="auto"/>
          <w:left w:val="none" w:sz="0" w:space="0" w:color="auto"/>
          <w:bottom w:val="single" w:sz="8" w:space="0" w:color="auto"/>
          <w:right w:val="none" w:sz="0" w:space="0" w:color="auto"/>
          <w:insideH w:val="none" w:sz="0" w:space="0" w:color="auto"/>
          <w:insideV w:val="none" w:sz="0" w:space="0" w:color="auto"/>
        </w:tblBorders>
        <w:tblLook w:val="04A0" w:firstRow="1" w:lastRow="0" w:firstColumn="1" w:lastColumn="0" w:noHBand="0" w:noVBand="1"/>
      </w:tblPr>
      <w:tblGrid>
        <w:gridCol w:w="4199"/>
        <w:gridCol w:w="4116"/>
      </w:tblGrid>
      <w:tr w:rsidR="003415FD" w:rsidRPr="009C7019" w14:paraId="139B1B68" w14:textId="77777777" w:rsidTr="003415FD">
        <w:trPr>
          <w:trHeight w:val="250"/>
        </w:trPr>
        <w:tc>
          <w:tcPr>
            <w:tcW w:w="4199" w:type="dxa"/>
            <w:tcBorders>
              <w:top w:val="single" w:sz="8" w:space="0" w:color="auto"/>
              <w:bottom w:val="single" w:sz="8" w:space="0" w:color="auto"/>
            </w:tcBorders>
            <w:vAlign w:val="center"/>
          </w:tcPr>
          <w:p w14:paraId="266A6E1F" w14:textId="77777777" w:rsidR="003415FD" w:rsidRDefault="003415FD" w:rsidP="003415FD">
            <w:pPr>
              <w:spacing w:before="0" w:after="0" w:line="240" w:lineRule="auto"/>
              <w:ind w:left="0" w:firstLine="0"/>
              <w:jc w:val="center"/>
              <w:rPr>
                <w:rFonts w:cs="Times New Roman"/>
                <w:szCs w:val="24"/>
                <w:lang w:val="it-IT"/>
              </w:rPr>
            </w:pPr>
          </w:p>
          <w:p w14:paraId="5C0F6284" w14:textId="77777777" w:rsidR="003415FD" w:rsidRPr="00EE4834" w:rsidRDefault="003415FD" w:rsidP="003415FD">
            <w:pPr>
              <w:spacing w:before="0" w:after="0" w:line="240" w:lineRule="auto"/>
              <w:ind w:left="0" w:firstLine="0"/>
              <w:jc w:val="center"/>
              <w:rPr>
                <w:rFonts w:cs="Times New Roman"/>
                <w:szCs w:val="24"/>
                <w:lang w:val="it-IT"/>
              </w:rPr>
            </w:pPr>
          </w:p>
        </w:tc>
        <w:tc>
          <w:tcPr>
            <w:tcW w:w="4116" w:type="dxa"/>
            <w:tcBorders>
              <w:top w:val="single" w:sz="8" w:space="0" w:color="auto"/>
              <w:bottom w:val="single" w:sz="8" w:space="0" w:color="auto"/>
            </w:tcBorders>
            <w:vAlign w:val="center"/>
          </w:tcPr>
          <w:p w14:paraId="256E884D" w14:textId="77777777" w:rsidR="003415FD" w:rsidRPr="00C44ED0" w:rsidRDefault="003415FD" w:rsidP="003415FD">
            <w:pPr>
              <w:spacing w:before="0" w:after="0" w:line="240" w:lineRule="auto"/>
              <w:ind w:left="0" w:firstLine="0"/>
              <w:jc w:val="center"/>
              <w:rPr>
                <w:b/>
                <w:sz w:val="20"/>
                <w:szCs w:val="20"/>
                <w:lang w:val="it-IT"/>
              </w:rPr>
            </w:pPr>
            <w:r w:rsidRPr="00EE4834">
              <w:rPr>
                <w:rFonts w:cs="Times New Roman"/>
                <w:b/>
                <w:szCs w:val="24"/>
                <w:lang w:val="it-IT"/>
              </w:rPr>
              <w:t xml:space="preserve">Conducibilità termica  </w:t>
            </w:r>
            <m:oMath>
              <m:r>
                <m:rPr>
                  <m:sty m:val="b"/>
                </m:rPr>
                <w:rPr>
                  <w:rFonts w:ascii="Cambria Math" w:hAnsi="Cambria Math"/>
                  <w:sz w:val="20"/>
                  <w:szCs w:val="20"/>
                  <w:lang w:val="it-IT"/>
                </w:rPr>
                <m:t xml:space="preserve">± </m:t>
              </m:r>
            </m:oMath>
            <w:r w:rsidRPr="00C44ED0">
              <w:rPr>
                <w:rFonts w:eastAsiaTheme="minorEastAsia" w:cs="Times New Roman"/>
                <w:b/>
                <w:sz w:val="20"/>
                <w:szCs w:val="20"/>
                <w:lang w:val="it-IT"/>
              </w:rPr>
              <w:t xml:space="preserve"> </w:t>
            </w:r>
            <w:r w:rsidRPr="00EE4834">
              <w:rPr>
                <w:b/>
                <w:sz w:val="20"/>
                <w:szCs w:val="20"/>
              </w:rPr>
              <w:t>σ</w:t>
            </w:r>
          </w:p>
          <w:p w14:paraId="55435830" w14:textId="0693635F" w:rsidR="00BE5A9F" w:rsidRPr="00EE4834" w:rsidRDefault="00BE5A9F" w:rsidP="003415FD">
            <w:pPr>
              <w:spacing w:before="0" w:after="0" w:line="240" w:lineRule="auto"/>
              <w:ind w:left="0" w:firstLine="0"/>
              <w:jc w:val="center"/>
              <w:rPr>
                <w:rFonts w:cs="Times New Roman"/>
                <w:b/>
                <w:szCs w:val="24"/>
                <w:lang w:val="it-IT"/>
              </w:rPr>
            </w:pPr>
            <w:r w:rsidRPr="00C44ED0">
              <w:rPr>
                <w:b/>
                <w:sz w:val="20"/>
                <w:szCs w:val="20"/>
                <w:lang w:val="it-IT"/>
              </w:rPr>
              <w:t>[W/</w:t>
            </w:r>
            <w:r w:rsidR="00C76206" w:rsidRPr="00C76206">
              <w:rPr>
                <w:b/>
                <w:lang w:val="it-IT"/>
              </w:rPr>
              <w:t xml:space="preserve"> m</w:t>
            </w:r>
            <m:oMath>
              <m:r>
                <m:rPr>
                  <m:sty m:val="bi"/>
                </m:rPr>
                <w:rPr>
                  <w:rFonts w:ascii="Cambria Math" w:hAnsi="Cambria Math"/>
                  <w:lang w:val="it-IT"/>
                </w:rPr>
                <m:t>∙</m:t>
              </m:r>
            </m:oMath>
            <w:r w:rsidR="00C76206" w:rsidRPr="00C76206">
              <w:rPr>
                <w:b/>
                <w:lang w:val="it-IT"/>
              </w:rPr>
              <w:t>K</w:t>
            </w:r>
            <w:r w:rsidR="00C76206" w:rsidRPr="00C44ED0">
              <w:rPr>
                <w:b/>
                <w:sz w:val="20"/>
                <w:szCs w:val="20"/>
                <w:lang w:val="it-IT"/>
              </w:rPr>
              <w:t xml:space="preserve"> </w:t>
            </w:r>
            <w:r w:rsidRPr="00C44ED0">
              <w:rPr>
                <w:b/>
                <w:sz w:val="20"/>
                <w:szCs w:val="20"/>
                <w:lang w:val="it-IT"/>
              </w:rPr>
              <w:t>]</w:t>
            </w:r>
          </w:p>
        </w:tc>
      </w:tr>
      <w:tr w:rsidR="003415FD" w:rsidRPr="00EE4834" w14:paraId="0045A548" w14:textId="77777777" w:rsidTr="003415FD">
        <w:trPr>
          <w:trHeight w:val="250"/>
        </w:trPr>
        <w:tc>
          <w:tcPr>
            <w:tcW w:w="4199" w:type="dxa"/>
            <w:tcBorders>
              <w:top w:val="single" w:sz="8" w:space="0" w:color="auto"/>
            </w:tcBorders>
            <w:vAlign w:val="center"/>
          </w:tcPr>
          <w:p w14:paraId="407722D2" w14:textId="77777777" w:rsidR="003415FD" w:rsidRPr="00EE4834" w:rsidRDefault="003415FD" w:rsidP="003415FD">
            <w:pPr>
              <w:spacing w:before="0" w:after="0" w:line="240" w:lineRule="auto"/>
              <w:ind w:left="0" w:firstLine="0"/>
              <w:jc w:val="center"/>
              <w:rPr>
                <w:rFonts w:cs="Times New Roman"/>
                <w:b/>
                <w:szCs w:val="24"/>
                <w:lang w:val="it-IT"/>
              </w:rPr>
            </w:pPr>
            <w:r w:rsidRPr="00EE4834">
              <w:rPr>
                <w:rFonts w:cs="Times New Roman"/>
                <w:b/>
                <w:szCs w:val="24"/>
                <w:lang w:val="it-IT"/>
              </w:rPr>
              <w:t>PU – riferimento</w:t>
            </w:r>
          </w:p>
        </w:tc>
        <w:tc>
          <w:tcPr>
            <w:tcW w:w="4116" w:type="dxa"/>
            <w:tcBorders>
              <w:top w:val="single" w:sz="8" w:space="0" w:color="auto"/>
            </w:tcBorders>
            <w:vAlign w:val="center"/>
          </w:tcPr>
          <w:p w14:paraId="357FBB6A" w14:textId="77777777" w:rsidR="003415FD" w:rsidRPr="00EE4834" w:rsidRDefault="003415FD" w:rsidP="003415FD">
            <w:pPr>
              <w:spacing w:before="0" w:after="0" w:line="240" w:lineRule="auto"/>
              <w:ind w:firstLine="0"/>
              <w:jc w:val="center"/>
              <w:rPr>
                <w:rFonts w:cs="Times New Roman"/>
                <w:szCs w:val="24"/>
                <w:lang w:val="it-IT"/>
              </w:rPr>
            </w:pPr>
            <w:r w:rsidRPr="00EE4834">
              <w:rPr>
                <w:rFonts w:cs="Times New Roman"/>
                <w:color w:val="000000"/>
                <w:szCs w:val="24"/>
              </w:rPr>
              <w:t xml:space="preserve">0,0612 </w:t>
            </w:r>
            <m:oMath>
              <m:r>
                <m:rPr>
                  <m:sty m:val="b"/>
                </m:rPr>
                <w:rPr>
                  <w:rFonts w:ascii="Cambria Math" w:hAnsi="Cambria Math" w:cs="Times New Roman"/>
                  <w:szCs w:val="24"/>
                </w:rPr>
                <m:t>±</m:t>
              </m:r>
            </m:oMath>
            <w:r w:rsidRPr="00EE4834">
              <w:rPr>
                <w:rFonts w:cs="Times New Roman"/>
                <w:szCs w:val="24"/>
                <w:lang w:val="it-IT"/>
              </w:rPr>
              <w:t xml:space="preserve"> </w:t>
            </w:r>
            <w:r w:rsidRPr="00EE4834">
              <w:rPr>
                <w:rFonts w:cs="Times New Roman"/>
                <w:color w:val="000000"/>
                <w:szCs w:val="24"/>
              </w:rPr>
              <w:t>0,0003</w:t>
            </w:r>
          </w:p>
        </w:tc>
      </w:tr>
      <w:tr w:rsidR="003415FD" w:rsidRPr="00EE4834" w14:paraId="209CCA4B" w14:textId="77777777" w:rsidTr="003415FD">
        <w:trPr>
          <w:trHeight w:val="250"/>
        </w:trPr>
        <w:tc>
          <w:tcPr>
            <w:tcW w:w="4199" w:type="dxa"/>
            <w:vAlign w:val="center"/>
          </w:tcPr>
          <w:p w14:paraId="0AE2717C" w14:textId="60A0FC6D" w:rsidR="003415FD" w:rsidRPr="00EE4834" w:rsidRDefault="003415FD" w:rsidP="005B4679">
            <w:pPr>
              <w:spacing w:before="0" w:after="0" w:line="240" w:lineRule="auto"/>
              <w:ind w:left="0" w:firstLine="0"/>
              <w:jc w:val="center"/>
              <w:rPr>
                <w:rFonts w:cs="Times New Roman"/>
                <w:b/>
                <w:szCs w:val="24"/>
                <w:lang w:val="it-IT"/>
              </w:rPr>
            </w:pPr>
            <w:r w:rsidRPr="00EE4834">
              <w:rPr>
                <w:rFonts w:cs="Times New Roman"/>
                <w:b/>
                <w:szCs w:val="24"/>
                <w:lang w:val="it-IT"/>
              </w:rPr>
              <w:t>PU_CNF/</w:t>
            </w:r>
            <w:r w:rsidR="009C5F06">
              <w:rPr>
                <w:rFonts w:cs="Times New Roman"/>
                <w:b/>
                <w:szCs w:val="24"/>
                <w:lang w:val="it-IT"/>
              </w:rPr>
              <w:t>sepiolite</w:t>
            </w:r>
            <w:r w:rsidRPr="00EE4834">
              <w:rPr>
                <w:rFonts w:cs="Times New Roman"/>
                <w:b/>
                <w:szCs w:val="24"/>
                <w:lang w:val="it-IT"/>
              </w:rPr>
              <w:t>/</w:t>
            </w:r>
            <w:r w:rsidR="005B4679">
              <w:rPr>
                <w:rFonts w:cs="Times New Roman"/>
                <w:b/>
                <w:szCs w:val="24"/>
                <w:lang w:val="it-IT"/>
              </w:rPr>
              <w:t>f</w:t>
            </w:r>
            <w:r w:rsidRPr="00EE4834">
              <w:rPr>
                <w:rFonts w:cs="Times New Roman"/>
                <w:b/>
                <w:szCs w:val="24"/>
                <w:lang w:val="it-IT"/>
              </w:rPr>
              <w:t>itato sodico _stufa</w:t>
            </w:r>
          </w:p>
        </w:tc>
        <w:tc>
          <w:tcPr>
            <w:tcW w:w="4116" w:type="dxa"/>
            <w:vAlign w:val="center"/>
          </w:tcPr>
          <w:p w14:paraId="2C28499D" w14:textId="77777777" w:rsidR="003415FD" w:rsidRPr="00EE4834" w:rsidRDefault="003415FD" w:rsidP="003415FD">
            <w:pPr>
              <w:spacing w:before="0" w:after="0" w:line="240" w:lineRule="auto"/>
              <w:ind w:firstLine="0"/>
              <w:jc w:val="center"/>
              <w:rPr>
                <w:rFonts w:cs="Times New Roman"/>
                <w:szCs w:val="24"/>
                <w:lang w:val="it-IT"/>
              </w:rPr>
            </w:pPr>
            <w:r w:rsidRPr="00EE4834">
              <w:rPr>
                <w:rFonts w:cs="Times New Roman"/>
                <w:color w:val="000000"/>
                <w:szCs w:val="24"/>
              </w:rPr>
              <w:t>0,064</w:t>
            </w:r>
            <w:r w:rsidRPr="00EE4834">
              <w:rPr>
                <w:rFonts w:eastAsiaTheme="minorEastAsia" w:cs="Times New Roman"/>
                <w:color w:val="000000"/>
                <w:szCs w:val="24"/>
              </w:rPr>
              <w:t>2</w:t>
            </w:r>
            <m:oMath>
              <m:r>
                <w:rPr>
                  <w:rFonts w:ascii="Cambria Math" w:hAnsi="Cambria Math" w:cs="Times New Roman"/>
                  <w:color w:val="000000"/>
                  <w:szCs w:val="24"/>
                </w:rPr>
                <m:t xml:space="preserve"> </m:t>
              </m:r>
              <m:r>
                <m:rPr>
                  <m:sty m:val="b"/>
                </m:rPr>
                <w:rPr>
                  <w:rFonts w:ascii="Cambria Math" w:hAnsi="Cambria Math" w:cs="Times New Roman"/>
                  <w:szCs w:val="24"/>
                </w:rPr>
                <m:t>±</m:t>
              </m:r>
            </m:oMath>
            <w:r w:rsidRPr="00EE4834">
              <w:rPr>
                <w:rFonts w:eastAsiaTheme="minorEastAsia" w:cs="Times New Roman"/>
                <w:b/>
                <w:szCs w:val="24"/>
              </w:rPr>
              <w:t xml:space="preserve"> </w:t>
            </w:r>
            <w:r w:rsidRPr="00EE4834">
              <w:rPr>
                <w:rFonts w:cs="Times New Roman"/>
                <w:color w:val="000000"/>
                <w:szCs w:val="24"/>
              </w:rPr>
              <w:t>0,0001</w:t>
            </w:r>
          </w:p>
        </w:tc>
      </w:tr>
      <w:tr w:rsidR="003415FD" w:rsidRPr="00EE4834" w14:paraId="0420B189" w14:textId="77777777" w:rsidTr="003415FD">
        <w:trPr>
          <w:trHeight w:val="250"/>
        </w:trPr>
        <w:tc>
          <w:tcPr>
            <w:tcW w:w="4199" w:type="dxa"/>
            <w:vAlign w:val="center"/>
          </w:tcPr>
          <w:p w14:paraId="3A0967AA" w14:textId="055A99DD" w:rsidR="003415FD" w:rsidRPr="00EE4834" w:rsidRDefault="003415FD" w:rsidP="005B4679">
            <w:pPr>
              <w:spacing w:before="0" w:after="0" w:line="240" w:lineRule="auto"/>
              <w:ind w:left="0" w:firstLine="0"/>
              <w:jc w:val="center"/>
              <w:rPr>
                <w:rFonts w:cs="Times New Roman"/>
                <w:b/>
                <w:szCs w:val="24"/>
                <w:lang w:val="it-IT"/>
              </w:rPr>
            </w:pPr>
            <w:r w:rsidRPr="00EE4834">
              <w:rPr>
                <w:rFonts w:cs="Times New Roman"/>
                <w:b/>
                <w:szCs w:val="24"/>
                <w:lang w:val="it-IT"/>
              </w:rPr>
              <w:t>PU_CNF/</w:t>
            </w:r>
            <w:r w:rsidR="009C5F06">
              <w:rPr>
                <w:rFonts w:cs="Times New Roman"/>
                <w:b/>
                <w:szCs w:val="24"/>
                <w:lang w:val="it-IT"/>
              </w:rPr>
              <w:t>sepiolite</w:t>
            </w:r>
            <w:r w:rsidRPr="00EE4834">
              <w:rPr>
                <w:rFonts w:cs="Times New Roman"/>
                <w:b/>
                <w:szCs w:val="24"/>
                <w:lang w:val="it-IT"/>
              </w:rPr>
              <w:t>/</w:t>
            </w:r>
            <w:r w:rsidR="005B4679">
              <w:rPr>
                <w:rFonts w:cs="Times New Roman"/>
                <w:b/>
                <w:szCs w:val="24"/>
                <w:lang w:val="it-IT"/>
              </w:rPr>
              <w:t>f</w:t>
            </w:r>
            <w:r w:rsidRPr="00EE4834">
              <w:rPr>
                <w:rFonts w:cs="Times New Roman"/>
                <w:b/>
                <w:szCs w:val="24"/>
                <w:lang w:val="it-IT"/>
              </w:rPr>
              <w:t xml:space="preserve">itato </w:t>
            </w:r>
            <w:proofErr w:type="spellStart"/>
            <w:r w:rsidRPr="00EE4834">
              <w:rPr>
                <w:rFonts w:cs="Times New Roman"/>
                <w:b/>
                <w:szCs w:val="24"/>
                <w:lang w:val="it-IT"/>
              </w:rPr>
              <w:t>sodico_liof</w:t>
            </w:r>
            <w:proofErr w:type="spellEnd"/>
            <w:r w:rsidRPr="00EE4834">
              <w:rPr>
                <w:rFonts w:cs="Times New Roman"/>
                <w:b/>
                <w:szCs w:val="24"/>
                <w:lang w:val="it-IT"/>
              </w:rPr>
              <w:t>.</w:t>
            </w:r>
          </w:p>
        </w:tc>
        <w:tc>
          <w:tcPr>
            <w:tcW w:w="4116" w:type="dxa"/>
            <w:vAlign w:val="center"/>
          </w:tcPr>
          <w:p w14:paraId="15DAC0BC" w14:textId="77777777" w:rsidR="003415FD" w:rsidRPr="00EE4834" w:rsidRDefault="003415FD" w:rsidP="003415FD">
            <w:pPr>
              <w:spacing w:before="0" w:after="0" w:line="240" w:lineRule="auto"/>
              <w:ind w:firstLine="0"/>
              <w:jc w:val="center"/>
              <w:rPr>
                <w:rFonts w:cs="Times New Roman"/>
                <w:szCs w:val="24"/>
                <w:lang w:val="it-IT"/>
              </w:rPr>
            </w:pPr>
            <w:r w:rsidRPr="00EE4834">
              <w:rPr>
                <w:rFonts w:cs="Times New Roman"/>
                <w:color w:val="000000"/>
                <w:szCs w:val="24"/>
              </w:rPr>
              <w:t>0,055</w:t>
            </w:r>
            <w:r w:rsidRPr="00EE4834">
              <w:rPr>
                <w:rFonts w:eastAsiaTheme="minorEastAsia" w:cs="Times New Roman"/>
                <w:color w:val="000000"/>
                <w:szCs w:val="24"/>
              </w:rPr>
              <w:t>9</w:t>
            </w:r>
            <m:oMath>
              <m:r>
                <w:rPr>
                  <w:rFonts w:ascii="Cambria Math" w:hAnsi="Cambria Math" w:cs="Times New Roman"/>
                  <w:color w:val="000000"/>
                  <w:szCs w:val="24"/>
                </w:rPr>
                <m:t xml:space="preserve"> </m:t>
              </m:r>
              <m:r>
                <m:rPr>
                  <m:sty m:val="b"/>
                </m:rPr>
                <w:rPr>
                  <w:rFonts w:ascii="Cambria Math" w:hAnsi="Cambria Math" w:cs="Times New Roman"/>
                  <w:szCs w:val="24"/>
                </w:rPr>
                <m:t>±</m:t>
              </m:r>
            </m:oMath>
            <w:r w:rsidRPr="00EE4834">
              <w:rPr>
                <w:rFonts w:eastAsiaTheme="minorEastAsia" w:cs="Times New Roman"/>
                <w:b/>
                <w:szCs w:val="24"/>
              </w:rPr>
              <w:t xml:space="preserve"> </w:t>
            </w:r>
            <w:r w:rsidRPr="00EE4834">
              <w:rPr>
                <w:rFonts w:cs="Times New Roman"/>
                <w:color w:val="000000"/>
                <w:szCs w:val="24"/>
              </w:rPr>
              <w:t>0,0003</w:t>
            </w:r>
          </w:p>
        </w:tc>
      </w:tr>
    </w:tbl>
    <w:p w14:paraId="7AF34DE8" w14:textId="5B1A7EF2" w:rsidR="0048398F" w:rsidRDefault="003415FD" w:rsidP="00DD208C">
      <w:pPr>
        <w:rPr>
          <w:lang w:val="it-IT"/>
        </w:rPr>
      </w:pPr>
      <w:r>
        <w:rPr>
          <w:noProof/>
          <w:lang w:val="it-IT" w:eastAsia="it-IT"/>
        </w:rPr>
        <mc:AlternateContent>
          <mc:Choice Requires="wps">
            <w:drawing>
              <wp:anchor distT="0" distB="0" distL="114300" distR="114300" simplePos="0" relativeHeight="251964416" behindDoc="1" locked="0" layoutInCell="1" allowOverlap="1" wp14:anchorId="58E61FA1" wp14:editId="2284E840">
                <wp:simplePos x="0" y="0"/>
                <wp:positionH relativeFrom="margin">
                  <wp:align>center</wp:align>
                </wp:positionH>
                <wp:positionV relativeFrom="paragraph">
                  <wp:posOffset>76835</wp:posOffset>
                </wp:positionV>
                <wp:extent cx="5212080" cy="411480"/>
                <wp:effectExtent l="0" t="0" r="7620" b="7620"/>
                <wp:wrapTight wrapText="bothSides">
                  <wp:wrapPolygon edited="0">
                    <wp:start x="0" y="0"/>
                    <wp:lineTo x="0" y="21000"/>
                    <wp:lineTo x="21553" y="21000"/>
                    <wp:lineTo x="21553" y="0"/>
                    <wp:lineTo x="0" y="0"/>
                  </wp:wrapPolygon>
                </wp:wrapTight>
                <wp:docPr id="192" name="Casella di testo 192"/>
                <wp:cNvGraphicFramePr/>
                <a:graphic xmlns:a="http://schemas.openxmlformats.org/drawingml/2006/main">
                  <a:graphicData uri="http://schemas.microsoft.com/office/word/2010/wordprocessingShape">
                    <wps:wsp>
                      <wps:cNvSpPr txBox="1"/>
                      <wps:spPr>
                        <a:xfrm>
                          <a:off x="0" y="0"/>
                          <a:ext cx="5212080" cy="411480"/>
                        </a:xfrm>
                        <a:prstGeom prst="rect">
                          <a:avLst/>
                        </a:prstGeom>
                        <a:noFill/>
                        <a:ln>
                          <a:noFill/>
                        </a:ln>
                      </wps:spPr>
                      <wps:txbx>
                        <w:txbxContent>
                          <w:p w14:paraId="04D1B6AC" w14:textId="6FEDCCE0" w:rsidR="0049069B" w:rsidRPr="00C6001F" w:rsidRDefault="0049069B" w:rsidP="00EE4834">
                            <w:pPr>
                              <w:jc w:val="center"/>
                              <w:rPr>
                                <w:sz w:val="22"/>
                                <w:lang w:val="it-IT"/>
                              </w:rPr>
                            </w:pPr>
                            <w:r w:rsidRPr="00001C6A">
                              <w:rPr>
                                <w:b/>
                                <w:i/>
                                <w:sz w:val="22"/>
                                <w:lang w:val="it-IT"/>
                              </w:rPr>
                              <w:t>Tabella 3.9</w:t>
                            </w:r>
                            <w:r w:rsidRPr="00001C6A">
                              <w:rPr>
                                <w:b/>
                                <w:sz w:val="22"/>
                                <w:lang w:val="it-IT"/>
                              </w:rPr>
                              <w:t xml:space="preserve"> </w:t>
                            </w:r>
                            <w:r w:rsidRPr="00C6001F">
                              <w:rPr>
                                <w:sz w:val="22"/>
                                <w:lang w:val="it-IT"/>
                              </w:rPr>
                              <w:t xml:space="preserve">– </w:t>
                            </w:r>
                            <w:r>
                              <w:rPr>
                                <w:sz w:val="22"/>
                                <w:lang w:val="it-IT"/>
                              </w:rPr>
                              <w:t>Valori di conducibilità termica dei campioni esaminati</w:t>
                            </w:r>
                          </w:p>
                          <w:p w14:paraId="7C598A05" w14:textId="77777777" w:rsidR="0049069B" w:rsidRPr="00C6001F" w:rsidRDefault="0049069B" w:rsidP="00EE4834">
                            <w:pPr>
                              <w:jc w:val="center"/>
                              <w:rPr>
                                <w:noProof/>
                                <w:sz w:val="22"/>
                                <w:lang w:val="it-I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E61FA1" id="Casella di testo 192" o:spid="_x0000_s1081" type="#_x0000_t202" style="position:absolute;left:0;text-align:left;margin-left:0;margin-top:6.05pt;width:410.4pt;height:32.4pt;z-index:-2513520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" filled="f" stroked="f">
                <v:textbox inset="0,0,0,0">
                  <w:txbxContent>
                    <w:p w14:paraId="04D1B6AC" w14:textId="6FEDCCE0" w:rsidR="0049069B" w:rsidRPr="00C6001F" w:rsidRDefault="0049069B" w:rsidP="00EE4834">
                      <w:pPr>
                        <w:jc w:val="center"/>
                        <w:rPr>
                          <w:sz w:val="22"/>
                          <w:lang w:val="it-IT"/>
                        </w:rPr>
                      </w:pPr>
                      <w:r w:rsidRPr="00001C6A">
                        <w:rPr>
                          <w:b/>
                          <w:i/>
                          <w:sz w:val="22"/>
                          <w:lang w:val="it-IT"/>
                        </w:rPr>
                        <w:t>Tabella 3.9</w:t>
                      </w:r>
                      <w:r w:rsidRPr="00001C6A">
                        <w:rPr>
                          <w:b/>
                          <w:sz w:val="22"/>
                          <w:lang w:val="it-IT"/>
                        </w:rPr>
                        <w:t xml:space="preserve"> </w:t>
                      </w:r>
                      <w:r w:rsidRPr="00C6001F">
                        <w:rPr>
                          <w:sz w:val="22"/>
                          <w:lang w:val="it-IT"/>
                        </w:rPr>
                        <w:t xml:space="preserve">– </w:t>
                      </w:r>
                      <w:r>
                        <w:rPr>
                          <w:sz w:val="22"/>
                          <w:lang w:val="it-IT"/>
                        </w:rPr>
                        <w:t>Valori di conducibilità termica dei campioni esaminati</w:t>
                      </w:r>
                    </w:p>
                    <w:p w14:paraId="7C598A05" w14:textId="77777777" w:rsidR="0049069B" w:rsidRPr="00C6001F" w:rsidRDefault="0049069B" w:rsidP="00EE4834">
                      <w:pPr>
                        <w:jc w:val="center"/>
                        <w:rPr>
                          <w:noProof/>
                          <w:sz w:val="22"/>
                          <w:lang w:val="it-IT"/>
                        </w:rPr>
                      </w:pPr>
                    </w:p>
                  </w:txbxContent>
                </v:textbox>
                <w10:wrap type="tight" anchorx="margin"/>
              </v:shape>
            </w:pict>
          </mc:Fallback>
        </mc:AlternateContent>
      </w:r>
    </w:p>
    <w:p w14:paraId="2B61532D" w14:textId="79ABA093" w:rsidR="0048398F" w:rsidRDefault="0048398F" w:rsidP="00DD208C">
      <w:pPr>
        <w:rPr>
          <w:lang w:val="it-IT"/>
        </w:rPr>
      </w:pPr>
    </w:p>
    <w:p w14:paraId="16D0ADDA" w14:textId="77777777" w:rsidR="003415FD" w:rsidRDefault="003415FD" w:rsidP="00DD208C">
      <w:pPr>
        <w:rPr>
          <w:lang w:val="it-IT"/>
        </w:rPr>
      </w:pPr>
    </w:p>
    <w:p w14:paraId="44C76067" w14:textId="77777777" w:rsidR="003415FD" w:rsidRDefault="003415FD" w:rsidP="00DD208C">
      <w:pPr>
        <w:rPr>
          <w:lang w:val="it-IT"/>
        </w:rPr>
      </w:pPr>
    </w:p>
    <w:p w14:paraId="507CDA39" w14:textId="588E3708" w:rsidR="009C7019" w:rsidRDefault="009C51D0" w:rsidP="00DD208C">
      <w:pPr>
        <w:rPr>
          <w:lang w:val="it-IT"/>
        </w:rPr>
      </w:pPr>
      <w:r>
        <w:rPr>
          <w:lang w:val="it-IT"/>
        </w:rPr>
        <w:t>Il valore della conducibilità termica della schiuma trattata in stufa si mantiene pressoché invariata rispetto alla schiuma non trattata</w:t>
      </w:r>
      <w:r w:rsidR="00585F59">
        <w:rPr>
          <w:lang w:val="it-IT"/>
        </w:rPr>
        <w:t xml:space="preserve">. Questo comportamento potrebbe essere dovuto al fatto che il rivestimento in stufa aderisce saldamente alle pareti cellulari della schiuma di PU, senza apportare modifiche alla sua struttura cellulare.  </w:t>
      </w:r>
      <w:r w:rsidR="006A1A83">
        <w:rPr>
          <w:lang w:val="it-IT"/>
        </w:rPr>
        <w:t>Dall’altra parte, la riduzione</w:t>
      </w:r>
      <w:r w:rsidR="006756E9">
        <w:rPr>
          <w:lang w:val="it-IT"/>
        </w:rPr>
        <w:t xml:space="preserve"> di circa l’8% </w:t>
      </w:r>
      <w:r w:rsidR="006A1A83">
        <w:rPr>
          <w:lang w:val="it-IT"/>
        </w:rPr>
        <w:t xml:space="preserve">di </w:t>
      </w:r>
      <w:r w:rsidR="006A1A83">
        <w:rPr>
          <w:lang w:val="it-IT"/>
        </w:rPr>
        <w:lastRenderedPageBreak/>
        <w:t>conducibilità termica della schiuma liofilizzata</w:t>
      </w:r>
      <w:r w:rsidR="006756E9">
        <w:rPr>
          <w:lang w:val="it-IT"/>
        </w:rPr>
        <w:t xml:space="preserve"> rispetto al PU non </w:t>
      </w:r>
      <w:r w:rsidR="00B353A7">
        <w:rPr>
          <w:lang w:val="it-IT"/>
        </w:rPr>
        <w:t>trattato</w:t>
      </w:r>
      <w:r w:rsidR="006756E9">
        <w:rPr>
          <w:lang w:val="it-IT"/>
        </w:rPr>
        <w:t xml:space="preserve"> </w:t>
      </w:r>
      <w:r w:rsidR="0086191A">
        <w:rPr>
          <w:lang w:val="it-IT"/>
        </w:rPr>
        <w:t xml:space="preserve">potrebbe essere il risultato di un aumento della porosità all’interno della struttura cellulare, conferito dal processo di liofilizzazione. </w:t>
      </w:r>
      <w:r w:rsidR="006A1A83">
        <w:rPr>
          <w:lang w:val="it-IT"/>
        </w:rPr>
        <w:t xml:space="preserve"> </w:t>
      </w:r>
    </w:p>
    <w:p w14:paraId="62E22052" w14:textId="77777777" w:rsidR="009C7019" w:rsidRDefault="009C7019">
      <w:pPr>
        <w:spacing w:before="0" w:after="120" w:line="240" w:lineRule="auto"/>
        <w:ind w:firstLine="0"/>
        <w:rPr>
          <w:lang w:val="it-IT"/>
        </w:rPr>
      </w:pPr>
      <w:r>
        <w:rPr>
          <w:lang w:val="it-IT"/>
        </w:rPr>
        <w:br w:type="page"/>
      </w:r>
    </w:p>
    <w:p w14:paraId="5BEAC4D6" w14:textId="77777777" w:rsidR="00DE3354" w:rsidRDefault="00DE3354" w:rsidP="00DD208C">
      <w:pPr>
        <w:rPr>
          <w:lang w:val="it-IT"/>
        </w:rPr>
      </w:pPr>
    </w:p>
    <w:p w14:paraId="60CC93FF" w14:textId="77777777" w:rsidR="00F96F0D" w:rsidRDefault="00F96F0D" w:rsidP="00F96F0D">
      <w:pPr>
        <w:pStyle w:val="Titolo1"/>
        <w:rPr>
          <w:lang w:val="it-IT"/>
        </w:rPr>
      </w:pPr>
      <w:bookmarkStart w:id="293" w:name="_Toc139387634"/>
      <w:r>
        <w:rPr>
          <w:lang w:val="it-IT"/>
        </w:rPr>
        <w:lastRenderedPageBreak/>
        <w:t>Conclusioni</w:t>
      </w:r>
      <w:bookmarkEnd w:id="293"/>
    </w:p>
    <w:p w14:paraId="23568EEE" w14:textId="3DAEC5C0" w:rsidR="005A5841" w:rsidRDefault="00BB4295" w:rsidP="005A5841">
      <w:pPr>
        <w:rPr>
          <w:lang w:val="it-IT"/>
        </w:rPr>
      </w:pPr>
      <w:r>
        <w:rPr>
          <w:lang w:val="it-IT"/>
        </w:rPr>
        <w:t xml:space="preserve">In questo lavoro di tesi, si è dimostrato il possibile utilizzo della </w:t>
      </w:r>
      <w:r w:rsidR="00080284">
        <w:rPr>
          <w:lang w:val="it-IT"/>
        </w:rPr>
        <w:t xml:space="preserve">nanocellulosa carbossimetilata come principale costituente di un aerogel con proprietà di </w:t>
      </w:r>
      <w:r w:rsidR="005A5841">
        <w:rPr>
          <w:lang w:val="it-IT"/>
        </w:rPr>
        <w:t>ritardo alla fiamma e come parte integrante di un rivestimento ritardato alla fiamma per schiume di poliuretano, sfruttando i meccanismi che governano la formazione dei complessi di polielettroliti.</w:t>
      </w:r>
      <w:r w:rsidR="0022105F">
        <w:rPr>
          <w:lang w:val="it-IT"/>
        </w:rPr>
        <w:t xml:space="preserve">  </w:t>
      </w:r>
    </w:p>
    <w:p w14:paraId="4AB60C83" w14:textId="77777777" w:rsidR="00C008C2" w:rsidRDefault="00CD73D7" w:rsidP="00C008C2">
      <w:pPr>
        <w:rPr>
          <w:lang w:val="it-IT"/>
        </w:rPr>
      </w:pPr>
      <w:r>
        <w:rPr>
          <w:lang w:val="it-IT"/>
        </w:rPr>
        <w:t>Nell</w:t>
      </w:r>
      <w:r w:rsidR="0022105F">
        <w:rPr>
          <w:lang w:val="it-IT"/>
        </w:rPr>
        <w:t>a prima par</w:t>
      </w:r>
      <w:r w:rsidR="002A4A5F">
        <w:rPr>
          <w:lang w:val="it-IT"/>
        </w:rPr>
        <w:t xml:space="preserve">te di questo lavoro sperimentale sono stati preparati aerogel CNF/DNA alle diverse </w:t>
      </w:r>
      <w:r w:rsidR="00E834F9">
        <w:rPr>
          <w:lang w:val="it-IT"/>
        </w:rPr>
        <w:t>concentrazioni</w:t>
      </w:r>
      <w:r w:rsidR="002A4A5F">
        <w:rPr>
          <w:lang w:val="it-IT"/>
        </w:rPr>
        <w:t xml:space="preserve"> impiegando il processo di liofilizzazione. A questo scopo, sono stati impiegati e comparati due metodi di preparazione per le soluzioni polielettrolitiche: un primo metodo condotto mediante trattamento a freddo; un secondo metodo è stato condotto a caldo, al fine di favorire la denaturazione</w:t>
      </w:r>
      <w:r w:rsidR="00F71DAC">
        <w:rPr>
          <w:lang w:val="it-IT"/>
        </w:rPr>
        <w:t xml:space="preserve"> reversibile</w:t>
      </w:r>
      <w:r w:rsidR="002A4A5F">
        <w:rPr>
          <w:lang w:val="it-IT"/>
        </w:rPr>
        <w:t xml:space="preserve"> del DNA.  </w:t>
      </w:r>
      <w:r w:rsidR="0035167F">
        <w:rPr>
          <w:lang w:val="it-IT"/>
        </w:rPr>
        <w:t xml:space="preserve">A seguito della caratterizzazione chimico-fisica dei campioni, ciò che </w:t>
      </w:r>
      <w:r w:rsidR="000C5E5B">
        <w:rPr>
          <w:lang w:val="it-IT"/>
        </w:rPr>
        <w:t>si evidenzia</w:t>
      </w:r>
      <w:r w:rsidR="0063112D">
        <w:rPr>
          <w:lang w:val="it-IT"/>
        </w:rPr>
        <w:t xml:space="preserve"> è </w:t>
      </w:r>
      <w:r w:rsidR="00667131">
        <w:rPr>
          <w:lang w:val="it-IT"/>
        </w:rPr>
        <w:t xml:space="preserve">come </w:t>
      </w:r>
      <w:r w:rsidR="00C01447">
        <w:rPr>
          <w:lang w:val="it-IT"/>
        </w:rPr>
        <w:t xml:space="preserve">la complessazione tra la CNF </w:t>
      </w:r>
      <w:r w:rsidR="00D85DE8">
        <w:rPr>
          <w:lang w:val="it-IT"/>
        </w:rPr>
        <w:t xml:space="preserve">e il DNA ha consentito di ottenere aerogel </w:t>
      </w:r>
      <w:r w:rsidR="00C10DFD">
        <w:rPr>
          <w:lang w:val="it-IT"/>
        </w:rPr>
        <w:t>in grado di estinguere la fiamma nei test di infiammabilità orizzontale e ridurre il calore rilasciato durante la</w:t>
      </w:r>
      <w:r w:rsidR="00F801F5">
        <w:rPr>
          <w:lang w:val="it-IT"/>
        </w:rPr>
        <w:t xml:space="preserve"> combustione.</w:t>
      </w:r>
    </w:p>
    <w:p w14:paraId="450AE571" w14:textId="4190FB50" w:rsidR="00FB607B" w:rsidRDefault="00F801F5" w:rsidP="00FB607B">
      <w:pPr>
        <w:rPr>
          <w:rFonts w:cs="Times New Roman"/>
          <w:szCs w:val="24"/>
          <w:lang w:val="it-IT"/>
        </w:rPr>
      </w:pPr>
      <w:r>
        <w:rPr>
          <w:lang w:val="it-IT"/>
        </w:rPr>
        <w:t>Nello specifico, l’analisi FTIR in modalità ATR ha fornito evi</w:t>
      </w:r>
      <w:r w:rsidR="00ED5125">
        <w:rPr>
          <w:lang w:val="it-IT"/>
        </w:rPr>
        <w:t xml:space="preserve">denze </w:t>
      </w:r>
      <w:r w:rsidR="000A5D61">
        <w:rPr>
          <w:lang w:val="it-IT"/>
        </w:rPr>
        <w:t>sull’</w:t>
      </w:r>
      <w:r w:rsidR="00ED5125">
        <w:rPr>
          <w:lang w:val="it-IT"/>
        </w:rPr>
        <w:t xml:space="preserve">interazione tra le nanofibrille di cellulosa e il DNA. Si è notato come </w:t>
      </w:r>
      <w:r w:rsidR="00413AF8">
        <w:rPr>
          <w:lang w:val="it-IT"/>
        </w:rPr>
        <w:t>lo spettro relativo al</w:t>
      </w:r>
      <w:r w:rsidR="00D85DE8" w:rsidRPr="004A0E13">
        <w:rPr>
          <w:lang w:val="it-IT"/>
        </w:rPr>
        <w:t xml:space="preserve">l’aerogel CNF/DNA con </w:t>
      </w:r>
      <w:r w:rsidR="00D85DE8">
        <w:rPr>
          <w:lang w:val="it-IT"/>
        </w:rPr>
        <w:t xml:space="preserve">una concentrazione del 80% wt di CNF e 20% wt di DNA </w:t>
      </w:r>
      <w:r w:rsidR="00BB4295">
        <w:rPr>
          <w:lang w:val="it-IT"/>
        </w:rPr>
        <w:t xml:space="preserve">ci siano più picchi relativi alla </w:t>
      </w:r>
      <w:r w:rsidR="00413AF8">
        <w:rPr>
          <w:lang w:val="it-IT"/>
        </w:rPr>
        <w:t xml:space="preserve">presenza del DNA. Questo può essere ricondotto al fatto che la temperatura ha effetto sulla struttura a doppia elica. Infatti, le alte temperature determinano l’apertura </w:t>
      </w:r>
      <w:r w:rsidR="00620728">
        <w:rPr>
          <w:lang w:val="it-IT"/>
        </w:rPr>
        <w:t>del doppio filamento</w:t>
      </w:r>
      <w:r w:rsidR="00260F0E">
        <w:rPr>
          <w:lang w:val="it-IT"/>
        </w:rPr>
        <w:t>,</w:t>
      </w:r>
      <w:r w:rsidR="00620728">
        <w:rPr>
          <w:lang w:val="it-IT"/>
        </w:rPr>
        <w:t xml:space="preserve"> comportando l’esposizione delle basi azotate. </w:t>
      </w:r>
      <w:r w:rsidR="00260F0E">
        <w:rPr>
          <w:lang w:val="it-IT"/>
        </w:rPr>
        <w:t>L’</w:t>
      </w:r>
      <w:r w:rsidR="00FE111C">
        <w:rPr>
          <w:lang w:val="it-IT"/>
        </w:rPr>
        <w:t>analisi</w:t>
      </w:r>
      <w:r w:rsidR="0061361B">
        <w:rPr>
          <w:lang w:val="it-IT"/>
        </w:rPr>
        <w:t xml:space="preserve"> </w:t>
      </w:r>
      <w:proofErr w:type="spellStart"/>
      <w:r w:rsidR="0061361B">
        <w:rPr>
          <w:lang w:val="it-IT"/>
        </w:rPr>
        <w:t>termogravime</w:t>
      </w:r>
      <w:r w:rsidR="00FE111C">
        <w:rPr>
          <w:lang w:val="it-IT"/>
        </w:rPr>
        <w:t>trica</w:t>
      </w:r>
      <w:proofErr w:type="spellEnd"/>
      <w:r w:rsidR="00FE111C">
        <w:rPr>
          <w:lang w:val="it-IT"/>
        </w:rPr>
        <w:t xml:space="preserve">, in azoto ed in aria, </w:t>
      </w:r>
      <w:r w:rsidR="000F1698">
        <w:rPr>
          <w:lang w:val="it-IT"/>
        </w:rPr>
        <w:t xml:space="preserve">ha permesso di </w:t>
      </w:r>
      <w:r w:rsidR="00AC69F5">
        <w:rPr>
          <w:lang w:val="it-IT"/>
        </w:rPr>
        <w:t>confermare</w:t>
      </w:r>
      <w:r w:rsidR="006C7B35">
        <w:rPr>
          <w:lang w:val="it-IT"/>
        </w:rPr>
        <w:t xml:space="preserve"> il carattere </w:t>
      </w:r>
      <w:r w:rsidR="00AC69F5">
        <w:rPr>
          <w:lang w:val="it-IT"/>
        </w:rPr>
        <w:t xml:space="preserve">di </w:t>
      </w:r>
      <w:r w:rsidR="00D5389A">
        <w:rPr>
          <w:lang w:val="it-IT"/>
        </w:rPr>
        <w:t>ritardante alla fiamma del DNA, data dalla sua propensione alla formazione di char. Infatti, è stato mostrato come l’in</w:t>
      </w:r>
      <w:r w:rsidR="00171E57">
        <w:rPr>
          <w:lang w:val="it-IT"/>
        </w:rPr>
        <w:t>cremento della</w:t>
      </w:r>
      <w:r w:rsidR="00D5389A">
        <w:rPr>
          <w:lang w:val="it-IT"/>
        </w:rPr>
        <w:t xml:space="preserve"> concentrazion</w:t>
      </w:r>
      <w:r w:rsidR="00171E57">
        <w:rPr>
          <w:lang w:val="it-IT"/>
        </w:rPr>
        <w:t>e</w:t>
      </w:r>
      <w:r w:rsidR="00D5389A">
        <w:rPr>
          <w:lang w:val="it-IT"/>
        </w:rPr>
        <w:t xml:space="preserve"> di DNA determini un aumento </w:t>
      </w:r>
      <w:r w:rsidR="00171E57">
        <w:rPr>
          <w:lang w:val="it-IT"/>
        </w:rPr>
        <w:t>del residuo a fine prova. Ciò è attribuibile al fatto che i</w:t>
      </w:r>
      <w:r w:rsidR="00D5389A">
        <w:rPr>
          <w:lang w:val="it-IT"/>
        </w:rPr>
        <w:t xml:space="preserve"> gruppi fosfato del DNA sono in grado di generare acido fosforico che </w:t>
      </w:r>
      <w:r w:rsidR="00725587">
        <w:rPr>
          <w:lang w:val="it-IT"/>
        </w:rPr>
        <w:t xml:space="preserve">catalizza la </w:t>
      </w:r>
      <w:r w:rsidR="00565910">
        <w:rPr>
          <w:lang w:val="it-IT"/>
        </w:rPr>
        <w:t>disidratazione</w:t>
      </w:r>
      <w:r w:rsidR="00725587">
        <w:rPr>
          <w:lang w:val="it-IT"/>
        </w:rPr>
        <w:t xml:space="preserve"> della cellulosa, favorendo l’</w:t>
      </w:r>
      <w:proofErr w:type="spellStart"/>
      <w:r w:rsidR="00725587">
        <w:rPr>
          <w:lang w:val="it-IT"/>
        </w:rPr>
        <w:t>autoreticolazione</w:t>
      </w:r>
      <w:proofErr w:type="spellEnd"/>
      <w:r w:rsidR="00725587">
        <w:rPr>
          <w:lang w:val="it-IT"/>
        </w:rPr>
        <w:t xml:space="preserve"> a char e l’inibizione della produzione di volatili. Questo meccanismo può coinvolgere anche le unità di desossiribosio del DNA, portando alla formazione di ulteriore char. </w:t>
      </w:r>
      <w:r w:rsidR="00E7526F">
        <w:rPr>
          <w:lang w:val="it-IT"/>
        </w:rPr>
        <w:t>Allo stesso tempo, la decomposizione delle basi puriniche e pirimidiche danno luogo allo sviluppo di char e produzione di gas, come N</w:t>
      </w:r>
      <w:r w:rsidR="00E7526F">
        <w:rPr>
          <w:vertAlign w:val="subscript"/>
          <w:lang w:val="it-IT"/>
        </w:rPr>
        <w:t>2</w:t>
      </w:r>
      <w:r w:rsidR="00E7526F">
        <w:rPr>
          <w:lang w:val="it-IT"/>
        </w:rPr>
        <w:t>, CO</w:t>
      </w:r>
      <w:r w:rsidR="00E7526F">
        <w:rPr>
          <w:vertAlign w:val="subscript"/>
          <w:lang w:val="it-IT"/>
        </w:rPr>
        <w:t>2</w:t>
      </w:r>
      <w:r w:rsidR="00E7526F">
        <w:rPr>
          <w:lang w:val="it-IT"/>
        </w:rPr>
        <w:t xml:space="preserve"> e CO. </w:t>
      </w:r>
      <w:r w:rsidR="00776069">
        <w:rPr>
          <w:lang w:val="it-IT"/>
        </w:rPr>
        <w:t>I risultati derivanti dall’analisi al microscopio elettronico a scansione</w:t>
      </w:r>
      <w:r w:rsidR="00171E57">
        <w:rPr>
          <w:lang w:val="it-IT"/>
        </w:rPr>
        <w:t xml:space="preserve"> (SEM)</w:t>
      </w:r>
      <w:r w:rsidR="00776069">
        <w:rPr>
          <w:lang w:val="it-IT"/>
        </w:rPr>
        <w:t xml:space="preserve"> </w:t>
      </w:r>
      <w:r w:rsidR="00171E57">
        <w:rPr>
          <w:lang w:val="it-IT"/>
        </w:rPr>
        <w:t xml:space="preserve">hanno </w:t>
      </w:r>
      <w:r w:rsidR="00706780">
        <w:rPr>
          <w:lang w:val="it-IT"/>
        </w:rPr>
        <w:t xml:space="preserve">evidenziato </w:t>
      </w:r>
      <w:r w:rsidR="00171E57">
        <w:rPr>
          <w:lang w:val="it-IT"/>
        </w:rPr>
        <w:t>la struttura porosa dell’aerogel conferita d</w:t>
      </w:r>
      <w:r w:rsidR="00D15963">
        <w:rPr>
          <w:lang w:val="it-IT"/>
        </w:rPr>
        <w:t xml:space="preserve">al processo di liofilizzazione e l’interazione tra la CNF e il DNA. Inoltre, </w:t>
      </w:r>
      <w:r w:rsidR="002364C1">
        <w:rPr>
          <w:lang w:val="it-IT"/>
        </w:rPr>
        <w:t xml:space="preserve">l’analisi SEM eseguita sui residui </w:t>
      </w:r>
      <w:r w:rsidR="008D020E">
        <w:rPr>
          <w:lang w:val="it-IT"/>
        </w:rPr>
        <w:t>mostra</w:t>
      </w:r>
      <w:r w:rsidR="00893EF6">
        <w:rPr>
          <w:lang w:val="it-IT"/>
        </w:rPr>
        <w:t xml:space="preserve"> </w:t>
      </w:r>
      <w:r w:rsidR="00086999">
        <w:rPr>
          <w:lang w:val="it-IT"/>
        </w:rPr>
        <w:t xml:space="preserve">delle </w:t>
      </w:r>
      <w:r w:rsidR="00AF6104">
        <w:rPr>
          <w:lang w:val="it-IT"/>
        </w:rPr>
        <w:t>superfici</w:t>
      </w:r>
      <w:r w:rsidR="00086999">
        <w:rPr>
          <w:lang w:val="it-IT"/>
        </w:rPr>
        <w:t xml:space="preserve"> con </w:t>
      </w:r>
      <w:r w:rsidR="00327E44">
        <w:rPr>
          <w:lang w:val="it-IT"/>
        </w:rPr>
        <w:t>la</w:t>
      </w:r>
      <w:r w:rsidR="00086999">
        <w:rPr>
          <w:lang w:val="it-IT"/>
        </w:rPr>
        <w:t xml:space="preserve"> presenza </w:t>
      </w:r>
      <w:r w:rsidR="00893EF6">
        <w:rPr>
          <w:lang w:val="it-IT"/>
        </w:rPr>
        <w:t>di bolle, indice del carattere intumescente del DNA</w:t>
      </w:r>
      <w:r w:rsidR="000E2B1C">
        <w:rPr>
          <w:lang w:val="it-IT"/>
        </w:rPr>
        <w:t xml:space="preserve">. </w:t>
      </w:r>
      <w:r w:rsidR="003B6B6C">
        <w:rPr>
          <w:lang w:val="it-IT"/>
        </w:rPr>
        <w:t>È</w:t>
      </w:r>
      <w:r w:rsidR="00E51F5D">
        <w:rPr>
          <w:lang w:val="it-IT"/>
        </w:rPr>
        <w:t xml:space="preserve"> stato osservato come </w:t>
      </w:r>
      <w:r w:rsidR="00FB607B">
        <w:rPr>
          <w:lang w:val="it-IT"/>
        </w:rPr>
        <w:t>tutti i campioni mostrano un buon comportamento all’infiammabilità. Infatti</w:t>
      </w:r>
      <w:r w:rsidR="00CE372E">
        <w:rPr>
          <w:lang w:val="it-IT"/>
        </w:rPr>
        <w:t>,</w:t>
      </w:r>
      <w:r w:rsidR="00FB607B">
        <w:rPr>
          <w:lang w:val="it-IT"/>
        </w:rPr>
        <w:t xml:space="preserve"> a seguito dell</w:t>
      </w:r>
      <w:r w:rsidR="00E51F5D">
        <w:rPr>
          <w:lang w:val="it-IT"/>
        </w:rPr>
        <w:t xml:space="preserve">’applicazione della fiamma i campioni formano uno strato carbonioso superficiale e la fiamma si autoestingue dopo pochi secondi. </w:t>
      </w:r>
      <w:r w:rsidR="00EF16A3">
        <w:rPr>
          <w:lang w:val="it-IT"/>
        </w:rPr>
        <w:t>Per quanto riguarda le prove al cono calorimet</w:t>
      </w:r>
      <w:r w:rsidR="00CE372E">
        <w:rPr>
          <w:lang w:val="it-IT"/>
        </w:rPr>
        <w:t xml:space="preserve">rico, </w:t>
      </w:r>
      <w:r w:rsidR="003B2000">
        <w:rPr>
          <w:rFonts w:cs="Times New Roman"/>
          <w:szCs w:val="24"/>
          <w:lang w:val="it-IT"/>
        </w:rPr>
        <w:t>g</w:t>
      </w:r>
      <w:r w:rsidR="00CE372E" w:rsidRPr="00CD3C7B">
        <w:rPr>
          <w:rFonts w:cs="Times New Roman"/>
          <w:szCs w:val="24"/>
          <w:lang w:val="it-IT"/>
        </w:rPr>
        <w:t>li aerogel che hanno ottenuto le proprietà di resistenza al calore più interessanti sono stati quelli con la soluzione contenente CNF al 80 %wt e DNA al 20% wt prodotto</w:t>
      </w:r>
      <w:r w:rsidR="00CE372E">
        <w:rPr>
          <w:rFonts w:cs="Times New Roman"/>
          <w:szCs w:val="24"/>
          <w:lang w:val="it-IT"/>
        </w:rPr>
        <w:t xml:space="preserve"> sia</w:t>
      </w:r>
      <w:r w:rsidR="00CE372E" w:rsidRPr="00CD3C7B">
        <w:rPr>
          <w:rFonts w:cs="Times New Roman"/>
          <w:szCs w:val="24"/>
          <w:lang w:val="it-IT"/>
        </w:rPr>
        <w:t xml:space="preserve"> a caldo </w:t>
      </w:r>
      <w:r w:rsidR="00CE372E">
        <w:rPr>
          <w:rFonts w:cs="Times New Roman"/>
          <w:szCs w:val="24"/>
          <w:lang w:val="it-IT"/>
        </w:rPr>
        <w:t>che</w:t>
      </w:r>
      <w:r w:rsidR="00CE372E" w:rsidRPr="00CD3C7B">
        <w:rPr>
          <w:rFonts w:cs="Times New Roman"/>
          <w:szCs w:val="24"/>
          <w:lang w:val="it-IT"/>
        </w:rPr>
        <w:t xml:space="preserve"> a freddo. Infatti, mostrano un </w:t>
      </w:r>
      <w:r w:rsidR="00CE372E">
        <w:rPr>
          <w:rFonts w:cs="Times New Roman"/>
          <w:szCs w:val="24"/>
          <w:lang w:val="it-IT"/>
        </w:rPr>
        <w:t>picco del rilascio del calore durante la combustione (</w:t>
      </w:r>
      <w:proofErr w:type="spellStart"/>
      <w:r w:rsidR="00CE372E" w:rsidRPr="00CD3C7B">
        <w:rPr>
          <w:rFonts w:cs="Times New Roman"/>
          <w:szCs w:val="24"/>
          <w:lang w:val="it-IT"/>
        </w:rPr>
        <w:t>pkHRR</w:t>
      </w:r>
      <w:proofErr w:type="spellEnd"/>
      <w:r w:rsidR="00CE372E">
        <w:rPr>
          <w:rFonts w:cs="Times New Roman"/>
          <w:szCs w:val="24"/>
          <w:lang w:val="it-IT"/>
        </w:rPr>
        <w:t xml:space="preserve">) </w:t>
      </w:r>
      <w:r w:rsidR="00CE372E" w:rsidRPr="00CD3C7B">
        <w:rPr>
          <w:rFonts w:cs="Times New Roman"/>
          <w:szCs w:val="24"/>
          <w:lang w:val="it-IT"/>
        </w:rPr>
        <w:t>rispettivamente di 64,9</w:t>
      </w:r>
      <m:oMath>
        <m:r>
          <m:rPr>
            <m:sty m:val="p"/>
          </m:rPr>
          <w:rPr>
            <w:rFonts w:ascii="Cambria Math" w:hAnsi="Cambria Math"/>
            <w:sz w:val="20"/>
            <w:szCs w:val="20"/>
            <w:lang w:val="it-IT"/>
          </w:rPr>
          <m:t>±</m:t>
        </m:r>
      </m:oMath>
      <w:r w:rsidR="00902040" w:rsidRPr="00902040">
        <w:rPr>
          <w:szCs w:val="24"/>
          <w:lang w:val="it-IT"/>
        </w:rPr>
        <w:t>14,4</w:t>
      </w:r>
      <w:r w:rsidR="00855FC7">
        <w:rPr>
          <w:szCs w:val="24"/>
          <w:lang w:val="it-IT"/>
        </w:rPr>
        <w:t xml:space="preserve"> </w:t>
      </w:r>
      <w:r w:rsidR="00855FC7" w:rsidRPr="00CD3C7B">
        <w:rPr>
          <w:rFonts w:cs="Times New Roman"/>
          <w:szCs w:val="24"/>
          <w:lang w:val="it-IT"/>
        </w:rPr>
        <w:t>kW/m</w:t>
      </w:r>
      <w:r w:rsidR="00855FC7" w:rsidRPr="00CD3C7B">
        <w:rPr>
          <w:rFonts w:cs="Times New Roman"/>
          <w:szCs w:val="24"/>
          <w:vertAlign w:val="superscript"/>
          <w:lang w:val="it-IT"/>
        </w:rPr>
        <w:t>2</w:t>
      </w:r>
      <w:r w:rsidR="00CE372E" w:rsidRPr="00CD3C7B">
        <w:rPr>
          <w:rFonts w:cs="Times New Roman"/>
          <w:szCs w:val="24"/>
          <w:lang w:val="it-IT"/>
        </w:rPr>
        <w:t xml:space="preserve"> e 59,3</w:t>
      </w:r>
      <w:r w:rsidR="00902040">
        <w:rPr>
          <w:rFonts w:cs="Times New Roman"/>
          <w:szCs w:val="24"/>
          <w:lang w:val="it-IT"/>
        </w:rPr>
        <w:t xml:space="preserve"> </w:t>
      </w:r>
      <m:oMath>
        <m:r>
          <m:rPr>
            <m:sty m:val="p"/>
          </m:rPr>
          <w:rPr>
            <w:rFonts w:ascii="Cambria Math" w:hAnsi="Cambria Math"/>
            <w:sz w:val="20"/>
            <w:szCs w:val="20"/>
            <w:lang w:val="it-IT"/>
          </w:rPr>
          <m:t>±</m:t>
        </m:r>
      </m:oMath>
      <w:r w:rsidR="00902040">
        <w:rPr>
          <w:rFonts w:eastAsiaTheme="minorEastAsia" w:cs="Times New Roman"/>
          <w:sz w:val="20"/>
          <w:szCs w:val="20"/>
          <w:lang w:val="it-IT"/>
        </w:rPr>
        <w:t xml:space="preserve"> </w:t>
      </w:r>
      <w:r w:rsidR="00902040" w:rsidRPr="00902040">
        <w:rPr>
          <w:rFonts w:eastAsiaTheme="minorEastAsia" w:cs="Times New Roman"/>
          <w:szCs w:val="24"/>
          <w:lang w:val="it-IT"/>
        </w:rPr>
        <w:t>7,8</w:t>
      </w:r>
      <w:r w:rsidR="00CE372E" w:rsidRPr="00CD3C7B">
        <w:rPr>
          <w:rFonts w:cs="Times New Roman"/>
          <w:szCs w:val="24"/>
          <w:lang w:val="it-IT"/>
        </w:rPr>
        <w:t xml:space="preserve"> kW/m</w:t>
      </w:r>
      <w:r w:rsidR="00CE372E" w:rsidRPr="00CD3C7B">
        <w:rPr>
          <w:rFonts w:cs="Times New Roman"/>
          <w:szCs w:val="24"/>
          <w:vertAlign w:val="superscript"/>
          <w:lang w:val="it-IT"/>
        </w:rPr>
        <w:t>2</w:t>
      </w:r>
      <w:r w:rsidR="00CE372E">
        <w:rPr>
          <w:rFonts w:cs="Times New Roman"/>
          <w:szCs w:val="24"/>
          <w:lang w:val="it-IT"/>
        </w:rPr>
        <w:t xml:space="preserve">, corrispondendo ad una riduzione del 17,3 e 24,5 % rispetto al </w:t>
      </w:r>
      <w:proofErr w:type="spellStart"/>
      <w:r w:rsidR="00CE372E">
        <w:rPr>
          <w:rFonts w:cs="Times New Roman"/>
          <w:szCs w:val="24"/>
          <w:lang w:val="it-IT"/>
        </w:rPr>
        <w:t>pkHRR</w:t>
      </w:r>
      <w:proofErr w:type="spellEnd"/>
      <w:r w:rsidR="00CE372E">
        <w:rPr>
          <w:rFonts w:cs="Times New Roman"/>
          <w:szCs w:val="24"/>
          <w:lang w:val="it-IT"/>
        </w:rPr>
        <w:t xml:space="preserve"> della cellulosa di riferimento</w:t>
      </w:r>
      <w:r w:rsidR="00E96FF5">
        <w:rPr>
          <w:rFonts w:cs="Times New Roman"/>
          <w:szCs w:val="24"/>
          <w:lang w:val="it-IT"/>
        </w:rPr>
        <w:t>.</w:t>
      </w:r>
      <w:r w:rsidR="00040A82">
        <w:rPr>
          <w:rFonts w:cs="Times New Roman"/>
          <w:szCs w:val="24"/>
          <w:lang w:val="it-IT"/>
        </w:rPr>
        <w:t xml:space="preserve"> </w:t>
      </w:r>
    </w:p>
    <w:p w14:paraId="4E10F073" w14:textId="06A0EF7E" w:rsidR="00B00C1E" w:rsidRDefault="005E0ACB" w:rsidP="005E0ACB">
      <w:pPr>
        <w:rPr>
          <w:rFonts w:cs="Times New Roman"/>
          <w:szCs w:val="24"/>
          <w:lang w:val="it-IT"/>
        </w:rPr>
      </w:pPr>
      <w:r>
        <w:rPr>
          <w:rFonts w:cs="Times New Roman"/>
          <w:szCs w:val="24"/>
          <w:lang w:val="it-IT"/>
        </w:rPr>
        <w:lastRenderedPageBreak/>
        <w:t>Nella seconda parte di questo lavoro di tesi, è stato impiegato il metodo</w:t>
      </w:r>
      <w:r w:rsidR="00920E97">
        <w:rPr>
          <w:rFonts w:cs="Times New Roman"/>
          <w:szCs w:val="24"/>
          <w:lang w:val="it-IT"/>
        </w:rPr>
        <w:t xml:space="preserve"> di deposizione </w:t>
      </w:r>
      <w:r w:rsidR="00BB4295">
        <w:rPr>
          <w:rFonts w:cs="Times New Roman"/>
          <w:szCs w:val="24"/>
          <w:lang w:val="it-IT"/>
        </w:rPr>
        <w:t>layer by layer</w:t>
      </w:r>
      <w:r w:rsidR="00FB1244">
        <w:rPr>
          <w:rFonts w:cs="Times New Roman"/>
          <w:i/>
          <w:szCs w:val="24"/>
          <w:lang w:val="it-IT"/>
        </w:rPr>
        <w:t xml:space="preserve"> </w:t>
      </w:r>
      <w:r w:rsidR="00FB1244">
        <w:rPr>
          <w:rFonts w:cs="Times New Roman"/>
          <w:szCs w:val="24"/>
          <w:lang w:val="it-IT"/>
        </w:rPr>
        <w:t>(LBL)</w:t>
      </w:r>
      <w:r w:rsidR="00101510">
        <w:rPr>
          <w:rFonts w:cs="Times New Roman"/>
          <w:szCs w:val="24"/>
          <w:lang w:val="it-IT"/>
        </w:rPr>
        <w:t xml:space="preserve"> </w:t>
      </w:r>
      <w:r w:rsidR="00920E97">
        <w:rPr>
          <w:rFonts w:cs="Times New Roman"/>
          <w:szCs w:val="24"/>
          <w:lang w:val="it-IT"/>
        </w:rPr>
        <w:t xml:space="preserve">in modo da modificare la superficie delle schiume di poliuretano, </w:t>
      </w:r>
      <w:r w:rsidR="006401CD">
        <w:rPr>
          <w:rFonts w:cs="Times New Roman"/>
          <w:szCs w:val="24"/>
          <w:lang w:val="it-IT"/>
        </w:rPr>
        <w:t>al fine di miglior</w:t>
      </w:r>
      <w:r w:rsidR="00BB4295">
        <w:rPr>
          <w:rFonts w:cs="Times New Roman"/>
          <w:szCs w:val="24"/>
          <w:lang w:val="it-IT"/>
        </w:rPr>
        <w:t>ar</w:t>
      </w:r>
      <w:r w:rsidR="00A41FCF">
        <w:rPr>
          <w:rFonts w:cs="Times New Roman"/>
          <w:szCs w:val="24"/>
          <w:lang w:val="it-IT"/>
        </w:rPr>
        <w:t>ne</w:t>
      </w:r>
      <w:r w:rsidR="00BB4295">
        <w:rPr>
          <w:rFonts w:cs="Times New Roman"/>
          <w:szCs w:val="24"/>
          <w:lang w:val="it-IT"/>
        </w:rPr>
        <w:t xml:space="preserve"> le prestazioni alla fiamma.</w:t>
      </w:r>
      <w:r w:rsidR="00BD21D1">
        <w:rPr>
          <w:rFonts w:cs="Times New Roman"/>
          <w:szCs w:val="24"/>
          <w:lang w:val="it-IT"/>
        </w:rPr>
        <w:t xml:space="preserve"> </w:t>
      </w:r>
    </w:p>
    <w:p w14:paraId="57845F32" w14:textId="1D620374" w:rsidR="005137BC" w:rsidRDefault="00614A3A" w:rsidP="005137BC">
      <w:pPr>
        <w:rPr>
          <w:rFonts w:cs="Times New Roman"/>
          <w:szCs w:val="24"/>
          <w:lang w:val="it-IT"/>
        </w:rPr>
      </w:pPr>
      <w:r>
        <w:rPr>
          <w:rFonts w:cs="Times New Roman"/>
          <w:szCs w:val="24"/>
          <w:lang w:val="it-IT"/>
        </w:rPr>
        <w:t>Innanzitutto, i</w:t>
      </w:r>
      <w:r w:rsidR="00366E9A">
        <w:rPr>
          <w:rFonts w:cs="Times New Roman"/>
          <w:szCs w:val="24"/>
          <w:lang w:val="it-IT"/>
        </w:rPr>
        <w:t>l</w:t>
      </w:r>
      <w:r w:rsidR="006401CD">
        <w:rPr>
          <w:rFonts w:cs="Times New Roman"/>
          <w:szCs w:val="24"/>
          <w:lang w:val="it-IT"/>
        </w:rPr>
        <w:t xml:space="preserve"> metodo </w:t>
      </w:r>
      <w:r w:rsidR="00FB1244">
        <w:rPr>
          <w:rFonts w:cs="Times New Roman"/>
          <w:szCs w:val="24"/>
          <w:lang w:val="it-IT"/>
        </w:rPr>
        <w:t>LBL</w:t>
      </w:r>
      <w:r w:rsidR="006401CD">
        <w:rPr>
          <w:rFonts w:cs="Times New Roman"/>
          <w:szCs w:val="24"/>
          <w:lang w:val="it-IT"/>
        </w:rPr>
        <w:t xml:space="preserve"> si è dimostrato versatile</w:t>
      </w:r>
      <w:r w:rsidR="008668A8">
        <w:rPr>
          <w:rFonts w:cs="Times New Roman"/>
          <w:szCs w:val="24"/>
          <w:lang w:val="it-IT"/>
        </w:rPr>
        <w:t xml:space="preserve"> per </w:t>
      </w:r>
      <w:r w:rsidR="00F775FE">
        <w:rPr>
          <w:rFonts w:cs="Times New Roman"/>
          <w:szCs w:val="24"/>
          <w:lang w:val="it-IT"/>
        </w:rPr>
        <w:t xml:space="preserve">la deposizione </w:t>
      </w:r>
      <w:r w:rsidR="00BB4295">
        <w:rPr>
          <w:rFonts w:cs="Times New Roman"/>
          <w:szCs w:val="24"/>
          <w:lang w:val="it-IT"/>
        </w:rPr>
        <w:t xml:space="preserve">del </w:t>
      </w:r>
      <w:r w:rsidR="005628C3" w:rsidRPr="00966FED">
        <w:rPr>
          <w:rFonts w:cs="Times New Roman"/>
          <w:szCs w:val="24"/>
          <w:lang w:val="it-IT"/>
        </w:rPr>
        <w:t xml:space="preserve">sistema </w:t>
      </w:r>
      <w:r w:rsidR="007868E1" w:rsidRPr="00966FED">
        <w:rPr>
          <w:rFonts w:cs="Times New Roman"/>
          <w:szCs w:val="24"/>
          <w:lang w:val="it-IT"/>
        </w:rPr>
        <w:t>CNF/</w:t>
      </w:r>
      <w:r w:rsidR="000F7AC3">
        <w:rPr>
          <w:rFonts w:cs="Times New Roman"/>
          <w:szCs w:val="24"/>
          <w:lang w:val="it-IT"/>
        </w:rPr>
        <w:t>clay</w:t>
      </w:r>
      <w:r w:rsidR="007868E1" w:rsidRPr="00966FED">
        <w:rPr>
          <w:rFonts w:cs="Times New Roman"/>
          <w:szCs w:val="24"/>
          <w:lang w:val="it-IT"/>
        </w:rPr>
        <w:t>/</w:t>
      </w:r>
      <w:r w:rsidR="005B4679">
        <w:rPr>
          <w:rFonts w:cs="Times New Roman"/>
          <w:szCs w:val="24"/>
          <w:lang w:val="it-IT"/>
        </w:rPr>
        <w:t>f</w:t>
      </w:r>
      <w:r w:rsidR="007868E1" w:rsidRPr="00966FED">
        <w:rPr>
          <w:rFonts w:cs="Times New Roman"/>
          <w:szCs w:val="24"/>
          <w:lang w:val="it-IT"/>
        </w:rPr>
        <w:t>itato sodico.</w:t>
      </w:r>
      <w:r w:rsidR="007868E1">
        <w:rPr>
          <w:rFonts w:cs="Times New Roman"/>
          <w:szCs w:val="24"/>
          <w:lang w:val="it-IT"/>
        </w:rPr>
        <w:t xml:space="preserve"> </w:t>
      </w:r>
      <w:r w:rsidR="000F7AC3">
        <w:rPr>
          <w:rFonts w:cs="Times New Roman"/>
          <w:szCs w:val="24"/>
          <w:lang w:val="it-IT"/>
        </w:rPr>
        <w:t>A seguito della caratterizzazione chimico-fisica è stato dimostrato come il sistema CNF/</w:t>
      </w:r>
      <w:r w:rsidR="00565910">
        <w:rPr>
          <w:rFonts w:cs="Times New Roman"/>
          <w:szCs w:val="24"/>
          <w:lang w:val="it-IT"/>
        </w:rPr>
        <w:t>Sepiolite</w:t>
      </w:r>
      <w:r w:rsidR="000F7AC3">
        <w:rPr>
          <w:rFonts w:cs="Times New Roman"/>
          <w:szCs w:val="24"/>
          <w:lang w:val="it-IT"/>
        </w:rPr>
        <w:t>/</w:t>
      </w:r>
      <w:r w:rsidR="005B4679">
        <w:rPr>
          <w:rFonts w:cs="Times New Roman"/>
          <w:szCs w:val="24"/>
          <w:lang w:val="it-IT"/>
        </w:rPr>
        <w:t>f</w:t>
      </w:r>
      <w:r w:rsidR="000F7AC3">
        <w:rPr>
          <w:rFonts w:cs="Times New Roman"/>
          <w:szCs w:val="24"/>
          <w:lang w:val="it-IT"/>
        </w:rPr>
        <w:t>itato sodico migliori il comportamento alla fiamma della schiuma di PU, sopprimendo completamente il gocciolamento (</w:t>
      </w:r>
      <w:proofErr w:type="spellStart"/>
      <w:r w:rsidR="000F7AC3" w:rsidRPr="00D73111">
        <w:rPr>
          <w:rFonts w:cs="Times New Roman"/>
          <w:iCs/>
          <w:szCs w:val="24"/>
          <w:lang w:val="it-IT"/>
        </w:rPr>
        <w:t>melt</w:t>
      </w:r>
      <w:proofErr w:type="spellEnd"/>
      <w:r w:rsidR="000F7AC3" w:rsidRPr="00D73111">
        <w:rPr>
          <w:rFonts w:cs="Times New Roman"/>
          <w:iCs/>
          <w:szCs w:val="24"/>
          <w:lang w:val="it-IT"/>
        </w:rPr>
        <w:t xml:space="preserve"> dripping</w:t>
      </w:r>
      <w:r w:rsidR="000F7AC3">
        <w:rPr>
          <w:rFonts w:cs="Times New Roman"/>
          <w:szCs w:val="24"/>
          <w:lang w:val="it-IT"/>
        </w:rPr>
        <w:t>) e promuovendo l’</w:t>
      </w:r>
      <w:proofErr w:type="spellStart"/>
      <w:r w:rsidR="000F7AC3">
        <w:rPr>
          <w:rFonts w:cs="Times New Roman"/>
          <w:szCs w:val="24"/>
          <w:lang w:val="it-IT"/>
        </w:rPr>
        <w:t>autoestinguenza</w:t>
      </w:r>
      <w:proofErr w:type="spellEnd"/>
      <w:r w:rsidR="000F7AC3">
        <w:rPr>
          <w:rFonts w:cs="Times New Roman"/>
          <w:szCs w:val="24"/>
          <w:lang w:val="it-IT"/>
        </w:rPr>
        <w:t xml:space="preserve"> delle schiume PU in seguito all’applicazione della fiamma. Questo effetto è stato verificato sia per la schiuma tratta in stufa, che per quella sottoposta a liofilizzazione. Inoltre</w:t>
      </w:r>
      <w:r w:rsidR="00241ECE">
        <w:rPr>
          <w:rFonts w:cs="Times New Roman"/>
          <w:szCs w:val="24"/>
          <w:lang w:val="it-IT"/>
        </w:rPr>
        <w:t>, è stato rilevato come</w:t>
      </w:r>
      <w:r w:rsidR="00FB00B5">
        <w:rPr>
          <w:rFonts w:cs="Times New Roman"/>
          <w:szCs w:val="24"/>
          <w:lang w:val="it-IT"/>
        </w:rPr>
        <w:t xml:space="preserve"> </w:t>
      </w:r>
      <w:r w:rsidR="00966FED">
        <w:rPr>
          <w:rFonts w:cs="Times New Roman"/>
          <w:szCs w:val="24"/>
          <w:lang w:val="it-IT"/>
        </w:rPr>
        <w:t xml:space="preserve">il </w:t>
      </w:r>
      <w:r w:rsidR="000F7AC3">
        <w:rPr>
          <w:rFonts w:cs="Times New Roman"/>
          <w:szCs w:val="24"/>
          <w:lang w:val="it-IT"/>
        </w:rPr>
        <w:t>metodo di asciugatura influisc</w:t>
      </w:r>
      <w:r w:rsidR="00241ECE">
        <w:rPr>
          <w:rFonts w:cs="Times New Roman"/>
          <w:szCs w:val="24"/>
          <w:lang w:val="it-IT"/>
        </w:rPr>
        <w:t xml:space="preserve">a </w:t>
      </w:r>
      <w:r w:rsidR="00966FED">
        <w:rPr>
          <w:rFonts w:cs="Times New Roman"/>
          <w:szCs w:val="24"/>
          <w:lang w:val="it-IT"/>
        </w:rPr>
        <w:t>sulle performance meccaniche</w:t>
      </w:r>
      <w:r w:rsidR="00241ECE">
        <w:rPr>
          <w:rFonts w:cs="Times New Roman"/>
          <w:szCs w:val="24"/>
          <w:lang w:val="it-IT"/>
        </w:rPr>
        <w:t xml:space="preserve"> e sulla conducibilità termica</w:t>
      </w:r>
      <w:r w:rsidR="00966FED">
        <w:rPr>
          <w:rFonts w:cs="Times New Roman"/>
          <w:szCs w:val="24"/>
          <w:lang w:val="it-IT"/>
        </w:rPr>
        <w:t>. Infatti,</w:t>
      </w:r>
      <w:r w:rsidR="00241ECE">
        <w:rPr>
          <w:rFonts w:cs="Times New Roman"/>
          <w:szCs w:val="24"/>
          <w:lang w:val="it-IT"/>
        </w:rPr>
        <w:t xml:space="preserve"> i test di compressione mostrano come la schiuma trattata </w:t>
      </w:r>
      <w:r w:rsidR="00966FED">
        <w:rPr>
          <w:lang w:val="it-IT"/>
        </w:rPr>
        <w:t xml:space="preserve">in stufa </w:t>
      </w:r>
      <w:r w:rsidR="00241ECE">
        <w:rPr>
          <w:lang w:val="it-IT"/>
        </w:rPr>
        <w:t xml:space="preserve">presenti valori di portanza superiori rispetto a quelli registrati per </w:t>
      </w:r>
      <w:r w:rsidR="00966FED">
        <w:rPr>
          <w:lang w:val="it-IT"/>
        </w:rPr>
        <w:t>la schiuma trattata in liofilizzatore. Questo comportamento potrebbe essere attribuito al fatto che il rivestimento in stufa aderisce maggiormente alle paret</w:t>
      </w:r>
      <w:r w:rsidR="000F7AC3">
        <w:rPr>
          <w:lang w:val="it-IT"/>
        </w:rPr>
        <w:t>i cellulari della schiuma di PU</w:t>
      </w:r>
      <w:r w:rsidR="00241ECE">
        <w:rPr>
          <w:lang w:val="it-IT"/>
        </w:rPr>
        <w:t>.</w:t>
      </w:r>
      <w:r w:rsidR="00966FED">
        <w:rPr>
          <w:lang w:val="it-IT"/>
        </w:rPr>
        <w:t xml:space="preserve"> Per quanto riguarda la conducibilità termica</w:t>
      </w:r>
      <w:r w:rsidR="00241ECE">
        <w:rPr>
          <w:lang w:val="it-IT"/>
        </w:rPr>
        <w:t>,</w:t>
      </w:r>
      <w:r w:rsidR="00966FED">
        <w:rPr>
          <w:lang w:val="it-IT"/>
        </w:rPr>
        <w:t xml:space="preserve"> </w:t>
      </w:r>
      <w:r w:rsidR="00AB6C5E">
        <w:rPr>
          <w:lang w:val="it-IT"/>
        </w:rPr>
        <w:t xml:space="preserve">si rileva un abbassamento per i sistemi trattati al liofilizzatore. Ciò è probabilmente </w:t>
      </w:r>
      <w:r w:rsidR="005137BC">
        <w:rPr>
          <w:lang w:val="it-IT"/>
        </w:rPr>
        <w:t xml:space="preserve">il risultato di un aumento della porosità all’interno della struttura cellulare conferito dal processo di liofilizzazione. </w:t>
      </w:r>
    </w:p>
    <w:p w14:paraId="2718C395" w14:textId="0C44EFE9" w:rsidR="00F519F6" w:rsidRDefault="00CE42DD" w:rsidP="00F519F6">
      <w:pPr>
        <w:rPr>
          <w:rFonts w:cs="Times New Roman"/>
          <w:szCs w:val="24"/>
          <w:lang w:val="it-IT"/>
        </w:rPr>
      </w:pPr>
      <w:r>
        <w:rPr>
          <w:lang w:val="it-IT"/>
        </w:rPr>
        <w:t xml:space="preserve">In conclusione, </w:t>
      </w:r>
      <w:r w:rsidR="001D27A0">
        <w:rPr>
          <w:lang w:val="it-IT"/>
        </w:rPr>
        <w:t>i risultati ottenuti in questo l</w:t>
      </w:r>
      <w:r w:rsidR="00FC3EE7">
        <w:rPr>
          <w:lang w:val="it-IT"/>
        </w:rPr>
        <w:t xml:space="preserve">avoro possono rappresentare un punto di partenza </w:t>
      </w:r>
      <w:r w:rsidR="001D27A0">
        <w:rPr>
          <w:lang w:val="it-IT"/>
        </w:rPr>
        <w:t>per</w:t>
      </w:r>
      <w:r w:rsidR="006B3DA5">
        <w:rPr>
          <w:lang w:val="it-IT"/>
        </w:rPr>
        <w:t xml:space="preserve"> la ricerca </w:t>
      </w:r>
      <w:r w:rsidR="00F519F6">
        <w:rPr>
          <w:lang w:val="it-IT"/>
        </w:rPr>
        <w:t>di</w:t>
      </w:r>
      <w:r w:rsidR="00F519F6" w:rsidRPr="00CD3C7B">
        <w:rPr>
          <w:rFonts w:cs="Times New Roman"/>
          <w:szCs w:val="24"/>
          <w:shd w:val="clear" w:color="auto" w:fill="FFFFFF"/>
          <w:lang w:val="it-IT"/>
        </w:rPr>
        <w:t xml:space="preserve"> materiali di origine naturale da impiegare non solo per la produzione di prodotti ad elevate prestazioni funzionali, ma anche per migliorare alcune problematiche dei polimeri a base fossile, come l’elevata </w:t>
      </w:r>
      <w:r w:rsidR="00FC3EE7">
        <w:rPr>
          <w:rFonts w:cs="Times New Roman"/>
          <w:szCs w:val="24"/>
          <w:shd w:val="clear" w:color="auto" w:fill="FFFFFF"/>
          <w:lang w:val="it-IT"/>
        </w:rPr>
        <w:t xml:space="preserve">infiammabilità. </w:t>
      </w:r>
    </w:p>
    <w:p w14:paraId="7C13ED36" w14:textId="77777777" w:rsidR="005E0ACB" w:rsidRDefault="005E0ACB" w:rsidP="005E0ACB">
      <w:pPr>
        <w:rPr>
          <w:rFonts w:cs="Times New Roman"/>
          <w:szCs w:val="24"/>
          <w:lang w:val="it-IT"/>
        </w:rPr>
      </w:pPr>
    </w:p>
    <w:p w14:paraId="238038C4" w14:textId="77777777" w:rsidR="005E0ACB" w:rsidRDefault="005E0ACB" w:rsidP="005E0ACB">
      <w:pPr>
        <w:rPr>
          <w:rFonts w:cs="Times New Roman"/>
          <w:szCs w:val="24"/>
          <w:lang w:val="it-IT"/>
        </w:rPr>
      </w:pPr>
    </w:p>
    <w:p w14:paraId="095EA40B" w14:textId="77777777" w:rsidR="005E0ACB" w:rsidRDefault="005E0ACB" w:rsidP="005E0ACB">
      <w:pPr>
        <w:rPr>
          <w:rFonts w:cs="Times New Roman"/>
          <w:szCs w:val="24"/>
          <w:lang w:val="it-IT"/>
        </w:rPr>
      </w:pPr>
    </w:p>
    <w:p w14:paraId="0EC7DF17" w14:textId="77777777" w:rsidR="005E0ACB" w:rsidRDefault="005E0ACB" w:rsidP="005E0ACB">
      <w:pPr>
        <w:rPr>
          <w:rFonts w:cs="Times New Roman"/>
          <w:szCs w:val="24"/>
          <w:lang w:val="it-IT"/>
        </w:rPr>
      </w:pPr>
    </w:p>
    <w:p w14:paraId="24C62576" w14:textId="77777777" w:rsidR="005E0ACB" w:rsidRDefault="005E0ACB" w:rsidP="005E0ACB">
      <w:pPr>
        <w:rPr>
          <w:rFonts w:cs="Times New Roman"/>
          <w:szCs w:val="24"/>
          <w:lang w:val="it-IT"/>
        </w:rPr>
      </w:pPr>
    </w:p>
    <w:p w14:paraId="6097EADE" w14:textId="77777777" w:rsidR="005E0ACB" w:rsidRDefault="005E0ACB" w:rsidP="005E0ACB">
      <w:pPr>
        <w:rPr>
          <w:rFonts w:cs="Times New Roman"/>
          <w:szCs w:val="24"/>
          <w:lang w:val="it-IT"/>
        </w:rPr>
      </w:pPr>
    </w:p>
    <w:p w14:paraId="3F1A4008" w14:textId="77777777" w:rsidR="005E0ACB" w:rsidRDefault="005E0ACB" w:rsidP="005E0ACB">
      <w:pPr>
        <w:rPr>
          <w:rFonts w:cs="Times New Roman"/>
          <w:szCs w:val="24"/>
          <w:lang w:val="it-IT"/>
        </w:rPr>
      </w:pPr>
    </w:p>
    <w:p w14:paraId="6D1756A2" w14:textId="77777777" w:rsidR="005E0ACB" w:rsidRDefault="005E0ACB" w:rsidP="005E0ACB">
      <w:pPr>
        <w:rPr>
          <w:rFonts w:cs="Times New Roman"/>
          <w:szCs w:val="24"/>
          <w:lang w:val="it-IT"/>
        </w:rPr>
      </w:pPr>
    </w:p>
    <w:p w14:paraId="33637BFD" w14:textId="77777777" w:rsidR="005E0ACB" w:rsidRDefault="005E0ACB" w:rsidP="005E0ACB">
      <w:pPr>
        <w:rPr>
          <w:rFonts w:cs="Times New Roman"/>
          <w:szCs w:val="24"/>
          <w:lang w:val="it-IT"/>
        </w:rPr>
      </w:pPr>
    </w:p>
    <w:p w14:paraId="0A986B8F" w14:textId="77777777" w:rsidR="005E0ACB" w:rsidRDefault="005E0ACB" w:rsidP="005E0ACB">
      <w:pPr>
        <w:rPr>
          <w:rFonts w:cs="Times New Roman"/>
          <w:szCs w:val="24"/>
          <w:lang w:val="it-IT"/>
        </w:rPr>
      </w:pPr>
    </w:p>
    <w:p w14:paraId="14630DD7" w14:textId="77777777" w:rsidR="005E0ACB" w:rsidRDefault="005E0ACB" w:rsidP="005E0ACB">
      <w:pPr>
        <w:rPr>
          <w:rFonts w:cs="Times New Roman"/>
          <w:szCs w:val="24"/>
          <w:lang w:val="it-IT"/>
        </w:rPr>
      </w:pPr>
    </w:p>
    <w:p w14:paraId="3716B01F" w14:textId="77777777" w:rsidR="00812B55" w:rsidRPr="00F96F0D" w:rsidRDefault="00F96F0D" w:rsidP="002945F2">
      <w:pPr>
        <w:pStyle w:val="Titolo1"/>
        <w:numPr>
          <w:ilvl w:val="0"/>
          <w:numId w:val="0"/>
        </w:numPr>
        <w:ind w:left="716"/>
        <w:rPr>
          <w:lang w:val="it-IT"/>
        </w:rPr>
      </w:pPr>
      <w:bookmarkStart w:id="294" w:name="_Toc139387635"/>
      <w:r w:rsidRPr="00F96F0D">
        <w:rPr>
          <w:lang w:val="it-IT"/>
        </w:rPr>
        <w:lastRenderedPageBreak/>
        <w:t>Bibliografia</w:t>
      </w:r>
      <w:bookmarkEnd w:id="294"/>
    </w:p>
    <w:sdt>
      <w:sdtPr>
        <w:rPr>
          <w:lang w:val="it-IT"/>
        </w:rPr>
        <w:tag w:val="MENDELEY_BIBLIOGRAPHY"/>
        <w:id w:val="33928922"/>
        <w:placeholder>
          <w:docPart w:val="DefaultPlaceholder_-1854013440"/>
        </w:placeholder>
      </w:sdtPr>
      <w:sdtContent>
        <w:p w14:paraId="6D33DB90" w14:textId="77777777" w:rsidR="006613B6" w:rsidRPr="006613B6" w:rsidRDefault="006613B6">
          <w:pPr>
            <w:autoSpaceDE w:val="0"/>
            <w:autoSpaceDN w:val="0"/>
            <w:ind w:hanging="640"/>
            <w:divId w:val="2121215123"/>
            <w:rPr>
              <w:rFonts w:eastAsia="Times New Roman"/>
              <w:szCs w:val="24"/>
              <w:lang w:val="it-IT"/>
            </w:rPr>
          </w:pPr>
          <w:r w:rsidRPr="006613B6">
            <w:rPr>
              <w:rFonts w:eastAsia="Times New Roman"/>
              <w:lang w:val="it-IT"/>
            </w:rPr>
            <w:t>[1]</w:t>
          </w:r>
          <w:r w:rsidRPr="006613B6">
            <w:rPr>
              <w:rFonts w:eastAsia="Times New Roman"/>
              <w:lang w:val="it-IT"/>
            </w:rPr>
            <w:tab/>
            <w:t>D. ’</w:t>
          </w:r>
          <w:proofErr w:type="spellStart"/>
          <w:r w:rsidRPr="006613B6">
            <w:rPr>
              <w:rFonts w:eastAsia="Times New Roman"/>
              <w:lang w:val="it-IT"/>
            </w:rPr>
            <w:t>Pettenella</w:t>
          </w:r>
          <w:proofErr w:type="spellEnd"/>
          <w:r w:rsidRPr="006613B6">
            <w:rPr>
              <w:rFonts w:eastAsia="Times New Roman"/>
              <w:lang w:val="it-IT"/>
            </w:rPr>
            <w:t>, G. ’Zanchi, and L. ’Ciccarese, “Il settore primario e la riduzione delle emissioni di gas ad effetto serra,” pp. 27–48, Mar. 2006.</w:t>
          </w:r>
        </w:p>
        <w:p w14:paraId="797B21EE" w14:textId="77777777" w:rsidR="006613B6" w:rsidRDefault="006613B6">
          <w:pPr>
            <w:autoSpaceDE w:val="0"/>
            <w:autoSpaceDN w:val="0"/>
            <w:ind w:hanging="640"/>
            <w:divId w:val="629550610"/>
            <w:rPr>
              <w:rFonts w:eastAsia="Times New Roman"/>
            </w:rPr>
          </w:pPr>
          <w:r w:rsidRPr="006613B6">
            <w:rPr>
              <w:rFonts w:eastAsia="Times New Roman"/>
              <w:lang w:val="it-IT"/>
            </w:rPr>
            <w:t>[2]</w:t>
          </w:r>
          <w:r w:rsidRPr="006613B6">
            <w:rPr>
              <w:rFonts w:eastAsia="Times New Roman"/>
              <w:lang w:val="it-IT"/>
            </w:rPr>
            <w:tab/>
            <w:t xml:space="preserve">L. Gavinelli, F. Ceruti, A. Di, and G. M. Frey, “Adottare i principi dell’economia circolare nella strategia d’impresa. </w:t>
          </w:r>
          <w:proofErr w:type="spellStart"/>
          <w:r>
            <w:rPr>
              <w:rFonts w:eastAsia="Times New Roman"/>
            </w:rPr>
            <w:t>Un’indagine</w:t>
          </w:r>
          <w:proofErr w:type="spellEnd"/>
          <w:r>
            <w:rPr>
              <w:rFonts w:eastAsia="Times New Roman"/>
            </w:rPr>
            <w:t xml:space="preserve"> </w:t>
          </w:r>
          <w:proofErr w:type="spellStart"/>
          <w:r>
            <w:rPr>
              <w:rFonts w:eastAsia="Times New Roman"/>
            </w:rPr>
            <w:t>sul</w:t>
          </w:r>
          <w:proofErr w:type="spellEnd"/>
          <w:r>
            <w:rPr>
              <w:rFonts w:eastAsia="Times New Roman"/>
            </w:rPr>
            <w:t xml:space="preserve"> </w:t>
          </w:r>
          <w:proofErr w:type="spellStart"/>
          <w:r>
            <w:rPr>
              <w:rFonts w:eastAsia="Times New Roman"/>
            </w:rPr>
            <w:t>livello</w:t>
          </w:r>
          <w:proofErr w:type="spellEnd"/>
          <w:r>
            <w:rPr>
              <w:rFonts w:eastAsia="Times New Roman"/>
            </w:rPr>
            <w:t xml:space="preserve"> di </w:t>
          </w:r>
          <w:proofErr w:type="spellStart"/>
          <w:r>
            <w:rPr>
              <w:rFonts w:eastAsia="Times New Roman"/>
            </w:rPr>
            <w:t>recepimento</w:t>
          </w:r>
          <w:proofErr w:type="spellEnd"/>
          <w:r>
            <w:rPr>
              <w:rFonts w:eastAsia="Times New Roman"/>
            </w:rPr>
            <w:t xml:space="preserve"> </w:t>
          </w:r>
          <w:proofErr w:type="spellStart"/>
          <w:r>
            <w:rPr>
              <w:rFonts w:eastAsia="Times New Roman"/>
            </w:rPr>
            <w:t>delle</w:t>
          </w:r>
          <w:proofErr w:type="spellEnd"/>
          <w:r>
            <w:rPr>
              <w:rFonts w:eastAsia="Times New Roman"/>
            </w:rPr>
            <w:t xml:space="preserve"> </w:t>
          </w:r>
          <w:proofErr w:type="spellStart"/>
          <w:r>
            <w:rPr>
              <w:rFonts w:eastAsia="Times New Roman"/>
            </w:rPr>
            <w:t>imprese</w:t>
          </w:r>
          <w:proofErr w:type="spellEnd"/>
          <w:r>
            <w:rPr>
              <w:rFonts w:eastAsia="Times New Roman"/>
            </w:rPr>
            <w:t xml:space="preserve"> </w:t>
          </w:r>
          <w:proofErr w:type="spellStart"/>
          <w:r>
            <w:rPr>
              <w:rFonts w:eastAsia="Times New Roman"/>
            </w:rPr>
            <w:t>italiane</w:t>
          </w:r>
          <w:proofErr w:type="spellEnd"/>
          <w:r>
            <w:rPr>
              <w:rFonts w:eastAsia="Times New Roman"/>
            </w:rPr>
            <w:t>.”</w:t>
          </w:r>
        </w:p>
        <w:p w14:paraId="03D1977C" w14:textId="77777777" w:rsidR="006613B6" w:rsidRDefault="006613B6">
          <w:pPr>
            <w:autoSpaceDE w:val="0"/>
            <w:autoSpaceDN w:val="0"/>
            <w:ind w:hanging="640"/>
            <w:divId w:val="35273646"/>
            <w:rPr>
              <w:rFonts w:eastAsia="Times New Roman"/>
            </w:rPr>
          </w:pPr>
          <w:r>
            <w:rPr>
              <w:rFonts w:eastAsia="Times New Roman"/>
            </w:rPr>
            <w:t>[3]</w:t>
          </w:r>
          <w:r>
            <w:rPr>
              <w:rFonts w:eastAsia="Times New Roman"/>
            </w:rPr>
            <w:tab/>
            <w:t xml:space="preserve">S. Dahiya, R. </w:t>
          </w:r>
          <w:proofErr w:type="spellStart"/>
          <w:r>
            <w:rPr>
              <w:rFonts w:eastAsia="Times New Roman"/>
            </w:rPr>
            <w:t>Katakojwala</w:t>
          </w:r>
          <w:proofErr w:type="spellEnd"/>
          <w:r>
            <w:rPr>
              <w:rFonts w:eastAsia="Times New Roman"/>
            </w:rPr>
            <w:t xml:space="preserve">, S. Ramakrishna, and S. V. Mohan, “Biobased Products and Life Cycle Assessment in the Context of Circular Economy and Sustainability,” </w:t>
          </w:r>
          <w:r>
            <w:rPr>
              <w:rFonts w:eastAsia="Times New Roman"/>
              <w:i/>
              <w:iCs/>
            </w:rPr>
            <w:t>Materials Circular Economy</w:t>
          </w:r>
          <w:r>
            <w:rPr>
              <w:rFonts w:eastAsia="Times New Roman"/>
            </w:rPr>
            <w:t xml:space="preserve">, vol. 2, no. 1, Dec. 2020, </w:t>
          </w:r>
          <w:proofErr w:type="spellStart"/>
          <w:r>
            <w:rPr>
              <w:rFonts w:eastAsia="Times New Roman"/>
            </w:rPr>
            <w:t>doi</w:t>
          </w:r>
          <w:proofErr w:type="spellEnd"/>
          <w:r>
            <w:rPr>
              <w:rFonts w:eastAsia="Times New Roman"/>
            </w:rPr>
            <w:t>: 10.1007/s42824-020-00007-x.</w:t>
          </w:r>
        </w:p>
        <w:p w14:paraId="1AAD1271" w14:textId="77777777" w:rsidR="006613B6" w:rsidRDefault="006613B6">
          <w:pPr>
            <w:autoSpaceDE w:val="0"/>
            <w:autoSpaceDN w:val="0"/>
            <w:ind w:hanging="640"/>
            <w:divId w:val="435449137"/>
            <w:rPr>
              <w:rFonts w:eastAsia="Times New Roman"/>
            </w:rPr>
          </w:pPr>
          <w:r>
            <w:rPr>
              <w:rFonts w:eastAsia="Times New Roman"/>
            </w:rPr>
            <w:t>[4]</w:t>
          </w:r>
          <w:r>
            <w:rPr>
              <w:rFonts w:eastAsia="Times New Roman"/>
            </w:rPr>
            <w:tab/>
            <w:t xml:space="preserve">F. </w:t>
          </w:r>
          <w:proofErr w:type="spellStart"/>
          <w:r>
            <w:rPr>
              <w:rFonts w:eastAsia="Times New Roman"/>
            </w:rPr>
            <w:t>Gironi</w:t>
          </w:r>
          <w:proofErr w:type="spellEnd"/>
          <w:r>
            <w:rPr>
              <w:rFonts w:eastAsia="Times New Roman"/>
            </w:rPr>
            <w:t xml:space="preserve"> and V. Piemonte, “Bioplastics and petroleum-based plastics: Strengths and weaknesses,” </w:t>
          </w:r>
          <w:r>
            <w:rPr>
              <w:rFonts w:eastAsia="Times New Roman"/>
              <w:i/>
              <w:iCs/>
            </w:rPr>
            <w:t>Energy Sources, Part A: Recovery, Utilization and Environmental Effects</w:t>
          </w:r>
          <w:r>
            <w:rPr>
              <w:rFonts w:eastAsia="Times New Roman"/>
            </w:rPr>
            <w:t xml:space="preserve">, vol. 33, no. 21, pp. 1949–1959, 2011, </w:t>
          </w:r>
          <w:proofErr w:type="spellStart"/>
          <w:r>
            <w:rPr>
              <w:rFonts w:eastAsia="Times New Roman"/>
            </w:rPr>
            <w:t>doi</w:t>
          </w:r>
          <w:proofErr w:type="spellEnd"/>
          <w:r>
            <w:rPr>
              <w:rFonts w:eastAsia="Times New Roman"/>
            </w:rPr>
            <w:t>: 10.1080/15567030903436830.</w:t>
          </w:r>
        </w:p>
        <w:p w14:paraId="7CA93AD6" w14:textId="77777777" w:rsidR="006613B6" w:rsidRPr="006613B6" w:rsidRDefault="006613B6">
          <w:pPr>
            <w:autoSpaceDE w:val="0"/>
            <w:autoSpaceDN w:val="0"/>
            <w:ind w:hanging="640"/>
            <w:divId w:val="275214907"/>
            <w:rPr>
              <w:rFonts w:eastAsia="Times New Roman"/>
              <w:lang w:val="it-IT"/>
            </w:rPr>
          </w:pPr>
          <w:r>
            <w:rPr>
              <w:rFonts w:eastAsia="Times New Roman"/>
            </w:rPr>
            <w:t>[5]</w:t>
          </w:r>
          <w:r>
            <w:rPr>
              <w:rFonts w:eastAsia="Times New Roman"/>
            </w:rPr>
            <w:tab/>
            <w:t xml:space="preserve">S. Walker and R. Rothman, “Life cycle assessment of bio-based and fossil-based plastic: A review,” </w:t>
          </w:r>
          <w:r>
            <w:rPr>
              <w:rFonts w:eastAsia="Times New Roman"/>
              <w:i/>
              <w:iCs/>
            </w:rPr>
            <w:t>Journal of Cleaner Production</w:t>
          </w:r>
          <w:r>
            <w:rPr>
              <w:rFonts w:eastAsia="Times New Roman"/>
            </w:rPr>
            <w:t xml:space="preserve">, vol. 261. </w:t>
          </w:r>
          <w:r w:rsidRPr="006613B6">
            <w:rPr>
              <w:rFonts w:eastAsia="Times New Roman"/>
              <w:lang w:val="it-IT"/>
            </w:rPr>
            <w:t xml:space="preserve">Elsevier Ltd, Jul. 10, 2020. </w:t>
          </w:r>
          <w:proofErr w:type="spellStart"/>
          <w:r w:rsidRPr="006613B6">
            <w:rPr>
              <w:rFonts w:eastAsia="Times New Roman"/>
              <w:lang w:val="it-IT"/>
            </w:rPr>
            <w:t>doi</w:t>
          </w:r>
          <w:proofErr w:type="spellEnd"/>
          <w:r w:rsidRPr="006613B6">
            <w:rPr>
              <w:rFonts w:eastAsia="Times New Roman"/>
              <w:lang w:val="it-IT"/>
            </w:rPr>
            <w:t>: 10.1016/j.jclepro.2020.121158.</w:t>
          </w:r>
        </w:p>
        <w:p w14:paraId="03431005" w14:textId="77777777" w:rsidR="006613B6" w:rsidRDefault="006613B6">
          <w:pPr>
            <w:autoSpaceDE w:val="0"/>
            <w:autoSpaceDN w:val="0"/>
            <w:ind w:hanging="640"/>
            <w:divId w:val="1637955559"/>
            <w:rPr>
              <w:rFonts w:eastAsia="Times New Roman"/>
            </w:rPr>
          </w:pPr>
          <w:r w:rsidRPr="006613B6">
            <w:rPr>
              <w:rFonts w:eastAsia="Times New Roman"/>
              <w:lang w:val="it-IT"/>
            </w:rPr>
            <w:t>[6]</w:t>
          </w:r>
          <w:r w:rsidRPr="006613B6">
            <w:rPr>
              <w:rFonts w:eastAsia="Times New Roman"/>
              <w:lang w:val="it-IT"/>
            </w:rPr>
            <w:tab/>
            <w:t xml:space="preserve">W. D. </w:t>
          </w:r>
          <w:proofErr w:type="spellStart"/>
          <w:r w:rsidRPr="006613B6">
            <w:rPr>
              <w:rFonts w:eastAsia="Times New Roman"/>
              <w:lang w:val="it-IT"/>
            </w:rPr>
            <w:t>Callister</w:t>
          </w:r>
          <w:proofErr w:type="spellEnd"/>
          <w:r w:rsidRPr="006613B6">
            <w:rPr>
              <w:rFonts w:eastAsia="Times New Roman"/>
              <w:lang w:val="it-IT"/>
            </w:rPr>
            <w:t xml:space="preserve"> and D. G. </w:t>
          </w:r>
          <w:proofErr w:type="spellStart"/>
          <w:r w:rsidRPr="006613B6">
            <w:rPr>
              <w:rFonts w:eastAsia="Times New Roman"/>
              <w:lang w:val="it-IT"/>
            </w:rPr>
            <w:t>Rethwisch</w:t>
          </w:r>
          <w:proofErr w:type="spellEnd"/>
          <w:r w:rsidRPr="006613B6">
            <w:rPr>
              <w:rFonts w:eastAsia="Times New Roman"/>
              <w:lang w:val="it-IT"/>
            </w:rPr>
            <w:t xml:space="preserve">, </w:t>
          </w:r>
          <w:r w:rsidRPr="006613B6">
            <w:rPr>
              <w:rFonts w:eastAsia="Times New Roman"/>
              <w:i/>
              <w:iCs/>
              <w:lang w:val="it-IT"/>
            </w:rPr>
            <w:t>Scienza e Ingegneria dei Materiali</w:t>
          </w:r>
          <w:r w:rsidRPr="006613B6">
            <w:rPr>
              <w:rFonts w:eastAsia="Times New Roman"/>
              <w:lang w:val="it-IT"/>
            </w:rPr>
            <w:t xml:space="preserve">, Terza. </w:t>
          </w:r>
          <w:r>
            <w:rPr>
              <w:rFonts w:eastAsia="Times New Roman"/>
            </w:rPr>
            <w:t>2017.</w:t>
          </w:r>
        </w:p>
        <w:p w14:paraId="3ECA2F10" w14:textId="77777777" w:rsidR="006613B6" w:rsidRDefault="006613B6">
          <w:pPr>
            <w:autoSpaceDE w:val="0"/>
            <w:autoSpaceDN w:val="0"/>
            <w:ind w:hanging="640"/>
            <w:divId w:val="712192658"/>
            <w:rPr>
              <w:rFonts w:eastAsia="Times New Roman"/>
            </w:rPr>
          </w:pPr>
          <w:r>
            <w:rPr>
              <w:rFonts w:eastAsia="Times New Roman"/>
            </w:rPr>
            <w:t>[7]</w:t>
          </w:r>
          <w:r>
            <w:rPr>
              <w:rFonts w:eastAsia="Times New Roman"/>
            </w:rPr>
            <w:tab/>
            <w:t xml:space="preserve">S. Semple and D. Jenkins, “Variation of energy performance certificate assessments in the European Union,” </w:t>
          </w:r>
          <w:r>
            <w:rPr>
              <w:rFonts w:eastAsia="Times New Roman"/>
              <w:i/>
              <w:iCs/>
            </w:rPr>
            <w:t>Energy Policy</w:t>
          </w:r>
          <w:r>
            <w:rPr>
              <w:rFonts w:eastAsia="Times New Roman"/>
            </w:rPr>
            <w:t xml:space="preserve">, vol. 137, Feb. 2020, </w:t>
          </w:r>
          <w:proofErr w:type="spellStart"/>
          <w:r>
            <w:rPr>
              <w:rFonts w:eastAsia="Times New Roman"/>
            </w:rPr>
            <w:t>doi</w:t>
          </w:r>
          <w:proofErr w:type="spellEnd"/>
          <w:r>
            <w:rPr>
              <w:rFonts w:eastAsia="Times New Roman"/>
            </w:rPr>
            <w:t>: 10.1016/j.enpol.2019.111127.</w:t>
          </w:r>
        </w:p>
        <w:p w14:paraId="6D7C48D6" w14:textId="77777777" w:rsidR="006613B6" w:rsidRDefault="006613B6">
          <w:pPr>
            <w:autoSpaceDE w:val="0"/>
            <w:autoSpaceDN w:val="0"/>
            <w:ind w:hanging="640"/>
            <w:divId w:val="851601941"/>
            <w:rPr>
              <w:rFonts w:eastAsia="Times New Roman"/>
            </w:rPr>
          </w:pPr>
          <w:r>
            <w:rPr>
              <w:rFonts w:eastAsia="Times New Roman"/>
            </w:rPr>
            <w:t>[8]</w:t>
          </w:r>
          <w:r>
            <w:rPr>
              <w:rFonts w:eastAsia="Times New Roman"/>
            </w:rPr>
            <w:tab/>
            <w:t xml:space="preserve">B. P. Jelle, “Traditional, state-of-the-art and future thermal building insulation materials and solutions - Properties, requirements and possibilities,” </w:t>
          </w:r>
          <w:r>
            <w:rPr>
              <w:rFonts w:eastAsia="Times New Roman"/>
              <w:i/>
              <w:iCs/>
            </w:rPr>
            <w:t>Energy and Buildings</w:t>
          </w:r>
          <w:r>
            <w:rPr>
              <w:rFonts w:eastAsia="Times New Roman"/>
            </w:rPr>
            <w:t xml:space="preserve">, vol. 43, no. 10. Elsevier Ltd, pp. 2549–2563, 2011. </w:t>
          </w:r>
          <w:proofErr w:type="spellStart"/>
          <w:r>
            <w:rPr>
              <w:rFonts w:eastAsia="Times New Roman"/>
            </w:rPr>
            <w:t>doi</w:t>
          </w:r>
          <w:proofErr w:type="spellEnd"/>
          <w:r>
            <w:rPr>
              <w:rFonts w:eastAsia="Times New Roman"/>
            </w:rPr>
            <w:t>: 10.1016/j.enbuild.2011.05.015.</w:t>
          </w:r>
        </w:p>
        <w:p w14:paraId="54032A49" w14:textId="77777777" w:rsidR="006613B6" w:rsidRDefault="006613B6">
          <w:pPr>
            <w:autoSpaceDE w:val="0"/>
            <w:autoSpaceDN w:val="0"/>
            <w:ind w:hanging="640"/>
            <w:divId w:val="1601450909"/>
            <w:rPr>
              <w:rFonts w:eastAsia="Times New Roman"/>
            </w:rPr>
          </w:pPr>
          <w:r>
            <w:rPr>
              <w:rFonts w:eastAsia="Times New Roman"/>
            </w:rPr>
            <w:t>[9]</w:t>
          </w:r>
          <w:r>
            <w:rPr>
              <w:rFonts w:eastAsia="Times New Roman"/>
            </w:rPr>
            <w:tab/>
            <w:t xml:space="preserve">L. Aditya </w:t>
          </w:r>
          <w:r>
            <w:rPr>
              <w:rFonts w:eastAsia="Times New Roman"/>
              <w:i/>
              <w:iCs/>
            </w:rPr>
            <w:t>et al.</w:t>
          </w:r>
          <w:r>
            <w:rPr>
              <w:rFonts w:eastAsia="Times New Roman"/>
            </w:rPr>
            <w:t xml:space="preserve">, “A review on insulation materials for energy conservation in buildings,” </w:t>
          </w:r>
          <w:r>
            <w:rPr>
              <w:rFonts w:eastAsia="Times New Roman"/>
              <w:i/>
              <w:iCs/>
            </w:rPr>
            <w:t>Renewable and Sustainable Energy Reviews</w:t>
          </w:r>
          <w:r>
            <w:rPr>
              <w:rFonts w:eastAsia="Times New Roman"/>
            </w:rPr>
            <w:t xml:space="preserve">, vol. 73. Elsevier Ltd, pp. 1352–1365, 2017. </w:t>
          </w:r>
          <w:proofErr w:type="spellStart"/>
          <w:r>
            <w:rPr>
              <w:rFonts w:eastAsia="Times New Roman"/>
            </w:rPr>
            <w:t>doi</w:t>
          </w:r>
          <w:proofErr w:type="spellEnd"/>
          <w:r>
            <w:rPr>
              <w:rFonts w:eastAsia="Times New Roman"/>
            </w:rPr>
            <w:t>: 10.1016/j.rser.2017.02.034.</w:t>
          </w:r>
        </w:p>
        <w:p w14:paraId="187A05C5" w14:textId="77777777" w:rsidR="006613B6" w:rsidRDefault="006613B6">
          <w:pPr>
            <w:autoSpaceDE w:val="0"/>
            <w:autoSpaceDN w:val="0"/>
            <w:ind w:hanging="640"/>
            <w:divId w:val="523859054"/>
            <w:rPr>
              <w:rFonts w:eastAsia="Times New Roman"/>
            </w:rPr>
          </w:pPr>
          <w:r>
            <w:rPr>
              <w:rFonts w:eastAsia="Times New Roman"/>
            </w:rPr>
            <w:t>[10]</w:t>
          </w:r>
          <w:r>
            <w:rPr>
              <w:rFonts w:eastAsia="Times New Roman"/>
            </w:rPr>
            <w:tab/>
            <w:t xml:space="preserve">P. R. Rao, M. </w:t>
          </w:r>
          <w:proofErr w:type="spellStart"/>
          <w:r>
            <w:rPr>
              <w:rFonts w:eastAsia="Times New Roman"/>
            </w:rPr>
            <w:t>Momayez</w:t>
          </w:r>
          <w:proofErr w:type="spellEnd"/>
          <w:r>
            <w:rPr>
              <w:rFonts w:eastAsia="Times New Roman"/>
            </w:rPr>
            <w:t xml:space="preserve">, K. A. Runge, and &amp; K. </w:t>
          </w:r>
          <w:proofErr w:type="spellStart"/>
          <w:r>
            <w:rPr>
              <w:rFonts w:eastAsia="Times New Roman"/>
            </w:rPr>
            <w:t>Muralidharan</w:t>
          </w:r>
          <w:proofErr w:type="spellEnd"/>
          <w:r>
            <w:rPr>
              <w:rFonts w:eastAsia="Times New Roman"/>
            </w:rPr>
            <w:t xml:space="preserve">, “Recent Developments in Thermally Insulating Materials Based on Geopolymers-a Review Article”, </w:t>
          </w:r>
          <w:proofErr w:type="spellStart"/>
          <w:r>
            <w:rPr>
              <w:rFonts w:eastAsia="Times New Roman"/>
            </w:rPr>
            <w:t>doi</w:t>
          </w:r>
          <w:proofErr w:type="spellEnd"/>
          <w:r>
            <w:rPr>
              <w:rFonts w:eastAsia="Times New Roman"/>
            </w:rPr>
            <w:t>: 10.1007/s42461-020-00201-0/Published.</w:t>
          </w:r>
        </w:p>
        <w:p w14:paraId="1C3C027A" w14:textId="77777777" w:rsidR="006613B6" w:rsidRDefault="006613B6">
          <w:pPr>
            <w:autoSpaceDE w:val="0"/>
            <w:autoSpaceDN w:val="0"/>
            <w:ind w:hanging="640"/>
            <w:divId w:val="1054934393"/>
            <w:rPr>
              <w:rFonts w:eastAsia="Times New Roman"/>
            </w:rPr>
          </w:pPr>
          <w:r>
            <w:rPr>
              <w:rFonts w:eastAsia="Times New Roman"/>
            </w:rPr>
            <w:t>[11]</w:t>
          </w:r>
          <w:r>
            <w:rPr>
              <w:rFonts w:eastAsia="Times New Roman"/>
            </w:rPr>
            <w:tab/>
            <w:t xml:space="preserve">A. M. Papadopoulos, “State of the art in thermal insulation materials and aims for future developments,” </w:t>
          </w:r>
          <w:r>
            <w:rPr>
              <w:rFonts w:eastAsia="Times New Roman"/>
              <w:i/>
              <w:iCs/>
            </w:rPr>
            <w:t>Energy Build</w:t>
          </w:r>
          <w:r>
            <w:rPr>
              <w:rFonts w:eastAsia="Times New Roman"/>
            </w:rPr>
            <w:t xml:space="preserve">, vol. 37, no. 1, pp. 77–86, Jan. 2005, </w:t>
          </w:r>
          <w:proofErr w:type="spellStart"/>
          <w:r>
            <w:rPr>
              <w:rFonts w:eastAsia="Times New Roman"/>
            </w:rPr>
            <w:t>doi</w:t>
          </w:r>
          <w:proofErr w:type="spellEnd"/>
          <w:r>
            <w:rPr>
              <w:rFonts w:eastAsia="Times New Roman"/>
            </w:rPr>
            <w:t>: 10.1016/j.enbuild.2004.05.006.</w:t>
          </w:r>
        </w:p>
        <w:p w14:paraId="4537C6BB" w14:textId="77777777" w:rsidR="006613B6" w:rsidRPr="006613B6" w:rsidRDefault="006613B6">
          <w:pPr>
            <w:autoSpaceDE w:val="0"/>
            <w:autoSpaceDN w:val="0"/>
            <w:ind w:hanging="640"/>
            <w:divId w:val="2056002266"/>
            <w:rPr>
              <w:rFonts w:eastAsia="Times New Roman"/>
              <w:lang w:val="it-IT"/>
            </w:rPr>
          </w:pPr>
          <w:r>
            <w:rPr>
              <w:rFonts w:eastAsia="Times New Roman"/>
            </w:rPr>
            <w:t>[12]</w:t>
          </w:r>
          <w:r>
            <w:rPr>
              <w:rFonts w:eastAsia="Times New Roman"/>
            </w:rPr>
            <w:tab/>
            <w:t xml:space="preserve">T. M. Bennett, J. F. Allan, J. A. Garden, and M. P. Shaver, “Low Formaldehyde Binders for Mineral Wool Insulation: A Review,” </w:t>
          </w:r>
          <w:r>
            <w:rPr>
              <w:rFonts w:eastAsia="Times New Roman"/>
              <w:i/>
              <w:iCs/>
            </w:rPr>
            <w:t>Global Challenges</w:t>
          </w:r>
          <w:r>
            <w:rPr>
              <w:rFonts w:eastAsia="Times New Roman"/>
            </w:rPr>
            <w:t xml:space="preserve">. </w:t>
          </w:r>
          <w:r w:rsidRPr="006613B6">
            <w:rPr>
              <w:rFonts w:eastAsia="Times New Roman"/>
              <w:lang w:val="it-IT"/>
            </w:rPr>
            <w:t xml:space="preserve">John Wiley and Sons </w:t>
          </w:r>
          <w:proofErr w:type="spellStart"/>
          <w:r w:rsidRPr="006613B6">
            <w:rPr>
              <w:rFonts w:eastAsia="Times New Roman"/>
              <w:lang w:val="it-IT"/>
            </w:rPr>
            <w:t>Inc</w:t>
          </w:r>
          <w:proofErr w:type="spellEnd"/>
          <w:r w:rsidRPr="006613B6">
            <w:rPr>
              <w:rFonts w:eastAsia="Times New Roman"/>
              <w:lang w:val="it-IT"/>
            </w:rPr>
            <w:t xml:space="preserve">, 2022. </w:t>
          </w:r>
          <w:proofErr w:type="spellStart"/>
          <w:r w:rsidRPr="006613B6">
            <w:rPr>
              <w:rFonts w:eastAsia="Times New Roman"/>
              <w:lang w:val="it-IT"/>
            </w:rPr>
            <w:t>doi</w:t>
          </w:r>
          <w:proofErr w:type="spellEnd"/>
          <w:r w:rsidRPr="006613B6">
            <w:rPr>
              <w:rFonts w:eastAsia="Times New Roman"/>
              <w:lang w:val="it-IT"/>
            </w:rPr>
            <w:t>: 10.1002/gch2.202100110.</w:t>
          </w:r>
        </w:p>
        <w:p w14:paraId="07CFC78F" w14:textId="77777777" w:rsidR="006613B6" w:rsidRPr="006613B6" w:rsidRDefault="006613B6">
          <w:pPr>
            <w:autoSpaceDE w:val="0"/>
            <w:autoSpaceDN w:val="0"/>
            <w:ind w:hanging="640"/>
            <w:divId w:val="528370241"/>
            <w:rPr>
              <w:rFonts w:eastAsia="Times New Roman"/>
              <w:lang w:val="it-IT"/>
            </w:rPr>
          </w:pPr>
          <w:r w:rsidRPr="006613B6">
            <w:rPr>
              <w:rFonts w:eastAsia="Times New Roman"/>
              <w:lang w:val="it-IT"/>
            </w:rPr>
            <w:lastRenderedPageBreak/>
            <w:t>[13]</w:t>
          </w:r>
          <w:r w:rsidRPr="006613B6">
            <w:rPr>
              <w:rFonts w:eastAsia="Times New Roman"/>
              <w:lang w:val="it-IT"/>
            </w:rPr>
            <w:tab/>
            <w:t xml:space="preserve">S. Iannace, L. </w:t>
          </w:r>
          <w:proofErr w:type="spellStart"/>
          <w:r w:rsidRPr="006613B6">
            <w:rPr>
              <w:rFonts w:eastAsia="Times New Roman"/>
              <w:lang w:val="it-IT"/>
            </w:rPr>
            <w:t>Verdolotti</w:t>
          </w:r>
          <w:proofErr w:type="spellEnd"/>
          <w:r w:rsidRPr="006613B6">
            <w:rPr>
              <w:rFonts w:eastAsia="Times New Roman"/>
              <w:lang w:val="it-IT"/>
            </w:rPr>
            <w:t>, and S. Colini, “La storia dei materiali cellulari nell’ingegneria,” 2000.</w:t>
          </w:r>
        </w:p>
        <w:p w14:paraId="49276156" w14:textId="77777777" w:rsidR="006613B6" w:rsidRDefault="006613B6">
          <w:pPr>
            <w:autoSpaceDE w:val="0"/>
            <w:autoSpaceDN w:val="0"/>
            <w:ind w:hanging="640"/>
            <w:divId w:val="1322654874"/>
            <w:rPr>
              <w:rFonts w:eastAsia="Times New Roman"/>
            </w:rPr>
          </w:pPr>
          <w:r>
            <w:rPr>
              <w:rFonts w:eastAsia="Times New Roman"/>
            </w:rPr>
            <w:t>[14]</w:t>
          </w:r>
          <w:r>
            <w:rPr>
              <w:rFonts w:eastAsia="Times New Roman"/>
            </w:rPr>
            <w:tab/>
            <w:t xml:space="preserve">S. T. Lee and N. S. Ramesh, </w:t>
          </w:r>
          <w:r>
            <w:rPr>
              <w:rFonts w:eastAsia="Times New Roman"/>
              <w:i/>
              <w:iCs/>
            </w:rPr>
            <w:t>Polymeric Foams: Mechanisms and Materials</w:t>
          </w:r>
          <w:r>
            <w:rPr>
              <w:rFonts w:eastAsia="Times New Roman"/>
            </w:rPr>
            <w:t>. London: CRC Press, 2004.</w:t>
          </w:r>
        </w:p>
        <w:p w14:paraId="06CDF66A" w14:textId="77777777" w:rsidR="006613B6" w:rsidRDefault="006613B6">
          <w:pPr>
            <w:autoSpaceDE w:val="0"/>
            <w:autoSpaceDN w:val="0"/>
            <w:ind w:hanging="640"/>
            <w:divId w:val="1469934748"/>
            <w:rPr>
              <w:rFonts w:eastAsia="Times New Roman"/>
            </w:rPr>
          </w:pPr>
          <w:r>
            <w:rPr>
              <w:rFonts w:eastAsia="Times New Roman"/>
            </w:rPr>
            <w:t>[15]</w:t>
          </w:r>
          <w:r>
            <w:rPr>
              <w:rFonts w:eastAsia="Times New Roman"/>
            </w:rPr>
            <w:tab/>
            <w:t xml:space="preserve">M. </w:t>
          </w:r>
          <w:proofErr w:type="spellStart"/>
          <w:r>
            <w:rPr>
              <w:rFonts w:eastAsia="Times New Roman"/>
            </w:rPr>
            <w:t>Caggiati</w:t>
          </w:r>
          <w:proofErr w:type="spellEnd"/>
          <w:r>
            <w:rPr>
              <w:rFonts w:eastAsia="Times New Roman"/>
            </w:rPr>
            <w:t xml:space="preserve">, A. </w:t>
          </w:r>
          <w:proofErr w:type="spellStart"/>
          <w:r>
            <w:rPr>
              <w:rFonts w:eastAsia="Times New Roman"/>
            </w:rPr>
            <w:t>Fangareggi</w:t>
          </w:r>
          <w:proofErr w:type="spellEnd"/>
          <w:r>
            <w:rPr>
              <w:rFonts w:eastAsia="Times New Roman"/>
            </w:rPr>
            <w:t xml:space="preserve">, and S. </w:t>
          </w:r>
          <w:proofErr w:type="spellStart"/>
          <w:r>
            <w:rPr>
              <w:rFonts w:eastAsia="Times New Roman"/>
            </w:rPr>
            <w:t>Solmi</w:t>
          </w:r>
          <w:proofErr w:type="spellEnd"/>
          <w:r>
            <w:rPr>
              <w:rFonts w:eastAsia="Times New Roman"/>
            </w:rPr>
            <w:t>, “Flame Retardancy in Flexible Molded Foams for the Furniture Industry.”</w:t>
          </w:r>
        </w:p>
        <w:p w14:paraId="2672EFA4" w14:textId="77777777" w:rsidR="006613B6" w:rsidRDefault="006613B6">
          <w:pPr>
            <w:autoSpaceDE w:val="0"/>
            <w:autoSpaceDN w:val="0"/>
            <w:ind w:hanging="640"/>
            <w:divId w:val="1215852433"/>
            <w:rPr>
              <w:rFonts w:eastAsia="Times New Roman"/>
            </w:rPr>
          </w:pPr>
          <w:r w:rsidRPr="006613B6">
            <w:rPr>
              <w:rFonts w:eastAsia="Times New Roman"/>
              <w:lang w:val="it-IT"/>
            </w:rPr>
            <w:t>[16]</w:t>
          </w:r>
          <w:r w:rsidRPr="006613B6">
            <w:rPr>
              <w:rFonts w:eastAsia="Times New Roman"/>
              <w:lang w:val="it-IT"/>
            </w:rPr>
            <w:tab/>
            <w:t xml:space="preserve">A. </w:t>
          </w:r>
          <w:proofErr w:type="spellStart"/>
          <w:r w:rsidRPr="006613B6">
            <w:rPr>
              <w:rFonts w:eastAsia="Times New Roman"/>
              <w:lang w:val="it-IT"/>
            </w:rPr>
            <w:t>Frache</w:t>
          </w:r>
          <w:proofErr w:type="spellEnd"/>
          <w:r w:rsidRPr="006613B6">
            <w:rPr>
              <w:rFonts w:eastAsia="Times New Roman"/>
              <w:lang w:val="it-IT"/>
            </w:rPr>
            <w:t xml:space="preserve"> and G. Camino, </w:t>
          </w:r>
          <w:r w:rsidRPr="006613B6">
            <w:rPr>
              <w:rFonts w:eastAsia="Times New Roman"/>
              <w:i/>
              <w:iCs/>
              <w:lang w:val="it-IT"/>
            </w:rPr>
            <w:t>Degradazione, stabilizzazione e ritardo alla fiamma di polimeri</w:t>
          </w:r>
          <w:r w:rsidRPr="006613B6">
            <w:rPr>
              <w:rFonts w:eastAsia="Times New Roman"/>
              <w:lang w:val="it-IT"/>
            </w:rPr>
            <w:t xml:space="preserve">. </w:t>
          </w:r>
          <w:r>
            <w:rPr>
              <w:rFonts w:eastAsia="Times New Roman"/>
            </w:rPr>
            <w:t>2012.</w:t>
          </w:r>
        </w:p>
        <w:p w14:paraId="226023B9" w14:textId="77777777" w:rsidR="006613B6" w:rsidRDefault="006613B6">
          <w:pPr>
            <w:autoSpaceDE w:val="0"/>
            <w:autoSpaceDN w:val="0"/>
            <w:ind w:hanging="640"/>
            <w:divId w:val="728455923"/>
            <w:rPr>
              <w:rFonts w:eastAsia="Times New Roman"/>
            </w:rPr>
          </w:pPr>
          <w:r>
            <w:rPr>
              <w:rFonts w:eastAsia="Times New Roman"/>
            </w:rPr>
            <w:t>[17]</w:t>
          </w:r>
          <w:r>
            <w:rPr>
              <w:rFonts w:eastAsia="Times New Roman"/>
            </w:rPr>
            <w:tab/>
            <w:t xml:space="preserve">S. </w:t>
          </w:r>
          <w:proofErr w:type="spellStart"/>
          <w:r>
            <w:rPr>
              <w:rFonts w:eastAsia="Times New Roman"/>
            </w:rPr>
            <w:t>Bourbigot</w:t>
          </w:r>
          <w:proofErr w:type="spellEnd"/>
          <w:r>
            <w:rPr>
              <w:rFonts w:eastAsia="Times New Roman"/>
            </w:rPr>
            <w:t xml:space="preserve"> and S. Duquesne, “Fire retardant polymers: Recent developments and opportunities,” </w:t>
          </w:r>
          <w:r>
            <w:rPr>
              <w:rFonts w:eastAsia="Times New Roman"/>
              <w:i/>
              <w:iCs/>
            </w:rPr>
            <w:t>J Mater Chem</w:t>
          </w:r>
          <w:r>
            <w:rPr>
              <w:rFonts w:eastAsia="Times New Roman"/>
            </w:rPr>
            <w:t xml:space="preserve">, vol. 17, no. 22, pp. 2283–2300, 2007, </w:t>
          </w:r>
          <w:proofErr w:type="spellStart"/>
          <w:r>
            <w:rPr>
              <w:rFonts w:eastAsia="Times New Roman"/>
            </w:rPr>
            <w:t>doi</w:t>
          </w:r>
          <w:proofErr w:type="spellEnd"/>
          <w:r>
            <w:rPr>
              <w:rFonts w:eastAsia="Times New Roman"/>
            </w:rPr>
            <w:t>: 10.1039/b702511d.</w:t>
          </w:r>
        </w:p>
        <w:p w14:paraId="5D472C13" w14:textId="77777777" w:rsidR="006613B6" w:rsidRDefault="006613B6">
          <w:pPr>
            <w:autoSpaceDE w:val="0"/>
            <w:autoSpaceDN w:val="0"/>
            <w:ind w:hanging="640"/>
            <w:divId w:val="1215658831"/>
            <w:rPr>
              <w:rFonts w:eastAsia="Times New Roman"/>
            </w:rPr>
          </w:pPr>
          <w:r>
            <w:rPr>
              <w:rFonts w:eastAsia="Times New Roman"/>
            </w:rPr>
            <w:t>[18]</w:t>
          </w:r>
          <w:r>
            <w:rPr>
              <w:rFonts w:eastAsia="Times New Roman"/>
            </w:rPr>
            <w:tab/>
            <w:t xml:space="preserve">A. B. Morgan and J. W. Gilman, “An overview of flame retardancy of polymeric materials: Application, technology, and future directions,” </w:t>
          </w:r>
          <w:r>
            <w:rPr>
              <w:rFonts w:eastAsia="Times New Roman"/>
              <w:i/>
              <w:iCs/>
            </w:rPr>
            <w:t>Fire and Materials</w:t>
          </w:r>
          <w:r>
            <w:rPr>
              <w:rFonts w:eastAsia="Times New Roman"/>
            </w:rPr>
            <w:t xml:space="preserve">, vol. 37, no. 4. pp. 259–279, Jun. 2013. </w:t>
          </w:r>
          <w:proofErr w:type="spellStart"/>
          <w:r>
            <w:rPr>
              <w:rFonts w:eastAsia="Times New Roman"/>
            </w:rPr>
            <w:t>doi</w:t>
          </w:r>
          <w:proofErr w:type="spellEnd"/>
          <w:r>
            <w:rPr>
              <w:rFonts w:eastAsia="Times New Roman"/>
            </w:rPr>
            <w:t>: 10.1002/fam.2128.</w:t>
          </w:r>
        </w:p>
        <w:p w14:paraId="0E72B3C4" w14:textId="77777777" w:rsidR="006613B6" w:rsidRDefault="006613B6">
          <w:pPr>
            <w:autoSpaceDE w:val="0"/>
            <w:autoSpaceDN w:val="0"/>
            <w:ind w:hanging="640"/>
            <w:divId w:val="935481402"/>
            <w:rPr>
              <w:rFonts w:eastAsia="Times New Roman"/>
            </w:rPr>
          </w:pPr>
          <w:r>
            <w:rPr>
              <w:rFonts w:eastAsia="Times New Roman"/>
            </w:rPr>
            <w:t>[19]</w:t>
          </w:r>
          <w:r>
            <w:rPr>
              <w:rFonts w:eastAsia="Times New Roman"/>
            </w:rPr>
            <w:tab/>
            <w:t xml:space="preserve">F. Xie, Y. Z. Wang, B. Yang, and Y. Liu, “A novel intumescent flame-retardant polyethylene system,” </w:t>
          </w:r>
          <w:proofErr w:type="spellStart"/>
          <w:r>
            <w:rPr>
              <w:rFonts w:eastAsia="Times New Roman"/>
              <w:i/>
              <w:iCs/>
            </w:rPr>
            <w:t>Macromol</w:t>
          </w:r>
          <w:proofErr w:type="spellEnd"/>
          <w:r>
            <w:rPr>
              <w:rFonts w:eastAsia="Times New Roman"/>
              <w:i/>
              <w:iCs/>
            </w:rPr>
            <w:t xml:space="preserve"> Mater Eng</w:t>
          </w:r>
          <w:r>
            <w:rPr>
              <w:rFonts w:eastAsia="Times New Roman"/>
            </w:rPr>
            <w:t xml:space="preserve">, vol. 291, no. 3, pp. 247–253, 2006, </w:t>
          </w:r>
          <w:proofErr w:type="spellStart"/>
          <w:r>
            <w:rPr>
              <w:rFonts w:eastAsia="Times New Roman"/>
            </w:rPr>
            <w:t>doi</w:t>
          </w:r>
          <w:proofErr w:type="spellEnd"/>
          <w:r>
            <w:rPr>
              <w:rFonts w:eastAsia="Times New Roman"/>
            </w:rPr>
            <w:t>: 10.1002/mame.200500356.</w:t>
          </w:r>
        </w:p>
        <w:p w14:paraId="61671807" w14:textId="77777777" w:rsidR="006613B6" w:rsidRDefault="006613B6">
          <w:pPr>
            <w:autoSpaceDE w:val="0"/>
            <w:autoSpaceDN w:val="0"/>
            <w:ind w:hanging="640"/>
            <w:divId w:val="1602957964"/>
            <w:rPr>
              <w:rFonts w:eastAsia="Times New Roman"/>
            </w:rPr>
          </w:pPr>
          <w:r>
            <w:rPr>
              <w:rFonts w:eastAsia="Times New Roman"/>
            </w:rPr>
            <w:t>[20]</w:t>
          </w:r>
          <w:r>
            <w:rPr>
              <w:rFonts w:eastAsia="Times New Roman"/>
            </w:rPr>
            <w:tab/>
            <w:t xml:space="preserve">B. B. </w:t>
          </w:r>
          <w:proofErr w:type="spellStart"/>
          <w:r>
            <w:rPr>
              <w:rFonts w:eastAsia="Times New Roman"/>
            </w:rPr>
            <w:t>Marosfoi</w:t>
          </w:r>
          <w:proofErr w:type="spellEnd"/>
          <w:r>
            <w:rPr>
              <w:rFonts w:eastAsia="Times New Roman"/>
            </w:rPr>
            <w:t xml:space="preserve">, S. </w:t>
          </w:r>
          <w:proofErr w:type="spellStart"/>
          <w:r>
            <w:rPr>
              <w:rFonts w:eastAsia="Times New Roman"/>
            </w:rPr>
            <w:t>Garas</w:t>
          </w:r>
          <w:proofErr w:type="spellEnd"/>
          <w:r>
            <w:rPr>
              <w:rFonts w:eastAsia="Times New Roman"/>
            </w:rPr>
            <w:t xml:space="preserve">, B. </w:t>
          </w:r>
          <w:proofErr w:type="spellStart"/>
          <w:r>
            <w:rPr>
              <w:rFonts w:eastAsia="Times New Roman"/>
            </w:rPr>
            <w:t>Bodzay</w:t>
          </w:r>
          <w:proofErr w:type="spellEnd"/>
          <w:r>
            <w:rPr>
              <w:rFonts w:eastAsia="Times New Roman"/>
            </w:rPr>
            <w:t xml:space="preserve">, F. </w:t>
          </w:r>
          <w:proofErr w:type="spellStart"/>
          <w:r>
            <w:rPr>
              <w:rFonts w:eastAsia="Times New Roman"/>
            </w:rPr>
            <w:t>Zubonyai</w:t>
          </w:r>
          <w:proofErr w:type="spellEnd"/>
          <w:r>
            <w:rPr>
              <w:rFonts w:eastAsia="Times New Roman"/>
            </w:rPr>
            <w:t xml:space="preserve">, and G. </w:t>
          </w:r>
          <w:proofErr w:type="spellStart"/>
          <w:r>
            <w:rPr>
              <w:rFonts w:eastAsia="Times New Roman"/>
            </w:rPr>
            <w:t>Marosi</w:t>
          </w:r>
          <w:proofErr w:type="spellEnd"/>
          <w:r>
            <w:rPr>
              <w:rFonts w:eastAsia="Times New Roman"/>
            </w:rPr>
            <w:t xml:space="preserve">, “Flame retardancy study on magnesium hydroxide associated with clays of different morphology in polypropylene matrix,” </w:t>
          </w:r>
          <w:proofErr w:type="spellStart"/>
          <w:r>
            <w:rPr>
              <w:rFonts w:eastAsia="Times New Roman"/>
              <w:i/>
              <w:iCs/>
            </w:rPr>
            <w:t>Polym</w:t>
          </w:r>
          <w:proofErr w:type="spellEnd"/>
          <w:r>
            <w:rPr>
              <w:rFonts w:eastAsia="Times New Roman"/>
              <w:i/>
              <w:iCs/>
            </w:rPr>
            <w:t xml:space="preserve"> Adv Technol</w:t>
          </w:r>
          <w:r>
            <w:rPr>
              <w:rFonts w:eastAsia="Times New Roman"/>
            </w:rPr>
            <w:t xml:space="preserve">, vol. 19, no. 6, pp. 693–700, Jun. 2008, </w:t>
          </w:r>
          <w:proofErr w:type="spellStart"/>
          <w:r>
            <w:rPr>
              <w:rFonts w:eastAsia="Times New Roman"/>
            </w:rPr>
            <w:t>doi</w:t>
          </w:r>
          <w:proofErr w:type="spellEnd"/>
          <w:r>
            <w:rPr>
              <w:rFonts w:eastAsia="Times New Roman"/>
            </w:rPr>
            <w:t>: 10.1002/pat.1153.</w:t>
          </w:r>
        </w:p>
        <w:p w14:paraId="4B11BCBA" w14:textId="77777777" w:rsidR="006613B6" w:rsidRDefault="006613B6">
          <w:pPr>
            <w:autoSpaceDE w:val="0"/>
            <w:autoSpaceDN w:val="0"/>
            <w:ind w:hanging="640"/>
            <w:divId w:val="999163259"/>
            <w:rPr>
              <w:rFonts w:eastAsia="Times New Roman"/>
            </w:rPr>
          </w:pPr>
          <w:r>
            <w:rPr>
              <w:rFonts w:eastAsia="Times New Roman"/>
            </w:rPr>
            <w:t>[21]</w:t>
          </w:r>
          <w:r>
            <w:rPr>
              <w:rFonts w:eastAsia="Times New Roman"/>
            </w:rPr>
            <w:tab/>
            <w:t xml:space="preserve">F. </w:t>
          </w:r>
          <w:proofErr w:type="spellStart"/>
          <w:r>
            <w:rPr>
              <w:rFonts w:eastAsia="Times New Roman"/>
            </w:rPr>
            <w:t>Laoutid</w:t>
          </w:r>
          <w:proofErr w:type="spellEnd"/>
          <w:r>
            <w:rPr>
              <w:rFonts w:eastAsia="Times New Roman"/>
            </w:rPr>
            <w:t xml:space="preserve">, L. </w:t>
          </w:r>
          <w:proofErr w:type="spellStart"/>
          <w:r>
            <w:rPr>
              <w:rFonts w:eastAsia="Times New Roman"/>
            </w:rPr>
            <w:t>Bonnaud</w:t>
          </w:r>
          <w:proofErr w:type="spellEnd"/>
          <w:r>
            <w:rPr>
              <w:rFonts w:eastAsia="Times New Roman"/>
            </w:rPr>
            <w:t xml:space="preserve">, M. Alexandre, J. M. Lopez-Cuesta, and P. Dubois, “New prospects in flame retardant polymer materials: From fundamentals to nanocomposites,” </w:t>
          </w:r>
          <w:r>
            <w:rPr>
              <w:rFonts w:eastAsia="Times New Roman"/>
              <w:i/>
              <w:iCs/>
            </w:rPr>
            <w:t>Materials Science and Engineering R: Reports</w:t>
          </w:r>
          <w:r>
            <w:rPr>
              <w:rFonts w:eastAsia="Times New Roman"/>
            </w:rPr>
            <w:t xml:space="preserve">, vol. 63, no. 3. pp. </w:t>
          </w:r>
          <w:proofErr w:type="gramStart"/>
          <w:r>
            <w:rPr>
              <w:rFonts w:eastAsia="Times New Roman"/>
            </w:rPr>
            <w:t>100</w:t>
          </w:r>
          <w:proofErr w:type="gramEnd"/>
          <w:r>
            <w:rPr>
              <w:rFonts w:eastAsia="Times New Roman"/>
            </w:rPr>
            <w:t xml:space="preserve">–125, Jan. 29, 2009. </w:t>
          </w:r>
          <w:proofErr w:type="spellStart"/>
          <w:r>
            <w:rPr>
              <w:rFonts w:eastAsia="Times New Roman"/>
            </w:rPr>
            <w:t>doi</w:t>
          </w:r>
          <w:proofErr w:type="spellEnd"/>
          <w:r>
            <w:rPr>
              <w:rFonts w:eastAsia="Times New Roman"/>
            </w:rPr>
            <w:t>: 10.1016/j.mser.2008.09.002.</w:t>
          </w:r>
        </w:p>
        <w:p w14:paraId="028212E7" w14:textId="77777777" w:rsidR="006613B6" w:rsidRDefault="006613B6">
          <w:pPr>
            <w:autoSpaceDE w:val="0"/>
            <w:autoSpaceDN w:val="0"/>
            <w:ind w:hanging="640"/>
            <w:divId w:val="1290666272"/>
            <w:rPr>
              <w:rFonts w:eastAsia="Times New Roman"/>
            </w:rPr>
          </w:pPr>
          <w:r>
            <w:rPr>
              <w:rFonts w:eastAsia="Times New Roman"/>
            </w:rPr>
            <w:t>[22]</w:t>
          </w:r>
          <w:r>
            <w:rPr>
              <w:rFonts w:eastAsia="Times New Roman"/>
            </w:rPr>
            <w:tab/>
            <w:t xml:space="preserve">M. La </w:t>
          </w:r>
          <w:proofErr w:type="spellStart"/>
          <w:r>
            <w:rPr>
              <w:rFonts w:eastAsia="Times New Roman"/>
            </w:rPr>
            <w:t>Gennusa</w:t>
          </w:r>
          <w:proofErr w:type="spellEnd"/>
          <w:r>
            <w:rPr>
              <w:rFonts w:eastAsia="Times New Roman"/>
            </w:rPr>
            <w:t xml:space="preserve">, C. Marino, A. </w:t>
          </w:r>
          <w:proofErr w:type="spellStart"/>
          <w:r>
            <w:rPr>
              <w:rFonts w:eastAsia="Times New Roman"/>
            </w:rPr>
            <w:t>Nucara</w:t>
          </w:r>
          <w:proofErr w:type="spellEnd"/>
          <w:r>
            <w:rPr>
              <w:rFonts w:eastAsia="Times New Roman"/>
            </w:rPr>
            <w:t xml:space="preserve">, M. F. </w:t>
          </w:r>
          <w:proofErr w:type="spellStart"/>
          <w:r>
            <w:rPr>
              <w:rFonts w:eastAsia="Times New Roman"/>
            </w:rPr>
            <w:t>Panzera</w:t>
          </w:r>
          <w:proofErr w:type="spellEnd"/>
          <w:r>
            <w:rPr>
              <w:rFonts w:eastAsia="Times New Roman"/>
            </w:rPr>
            <w:t xml:space="preserve">, and M. </w:t>
          </w:r>
          <w:proofErr w:type="spellStart"/>
          <w:r>
            <w:rPr>
              <w:rFonts w:eastAsia="Times New Roman"/>
            </w:rPr>
            <w:t>Pietrafesa</w:t>
          </w:r>
          <w:proofErr w:type="spellEnd"/>
          <w:r>
            <w:rPr>
              <w:rFonts w:eastAsia="Times New Roman"/>
            </w:rPr>
            <w:t xml:space="preserve">, “Insulating building components made from a mixture of waste and vegetal materials: Thermal characterization of nine new products,” </w:t>
          </w:r>
          <w:r>
            <w:rPr>
              <w:rFonts w:eastAsia="Times New Roman"/>
              <w:i/>
              <w:iCs/>
            </w:rPr>
            <w:t>Sustainability (Switzerland)</w:t>
          </w:r>
          <w:r>
            <w:rPr>
              <w:rFonts w:eastAsia="Times New Roman"/>
            </w:rPr>
            <w:t xml:space="preserve">, vol. 13, no. 24, Dec. 2021, </w:t>
          </w:r>
          <w:proofErr w:type="spellStart"/>
          <w:r>
            <w:rPr>
              <w:rFonts w:eastAsia="Times New Roman"/>
            </w:rPr>
            <w:t>doi</w:t>
          </w:r>
          <w:proofErr w:type="spellEnd"/>
          <w:r>
            <w:rPr>
              <w:rFonts w:eastAsia="Times New Roman"/>
            </w:rPr>
            <w:t>: 10.3390/su132413820.</w:t>
          </w:r>
        </w:p>
        <w:p w14:paraId="531BC789" w14:textId="77777777" w:rsidR="006613B6" w:rsidRDefault="006613B6">
          <w:pPr>
            <w:autoSpaceDE w:val="0"/>
            <w:autoSpaceDN w:val="0"/>
            <w:ind w:hanging="640"/>
            <w:divId w:val="802695744"/>
            <w:rPr>
              <w:rFonts w:eastAsia="Times New Roman"/>
            </w:rPr>
          </w:pPr>
          <w:r>
            <w:rPr>
              <w:rFonts w:eastAsia="Times New Roman"/>
            </w:rPr>
            <w:t>[23]</w:t>
          </w:r>
          <w:r>
            <w:rPr>
              <w:rFonts w:eastAsia="Times New Roman"/>
            </w:rPr>
            <w:tab/>
            <w:t xml:space="preserve">J. Zach, J. </w:t>
          </w:r>
          <w:proofErr w:type="spellStart"/>
          <w:r>
            <w:rPr>
              <w:rFonts w:eastAsia="Times New Roman"/>
            </w:rPr>
            <w:t>Hroudová</w:t>
          </w:r>
          <w:proofErr w:type="spellEnd"/>
          <w:r>
            <w:rPr>
              <w:rFonts w:eastAsia="Times New Roman"/>
            </w:rPr>
            <w:t xml:space="preserve">, J. </w:t>
          </w:r>
          <w:proofErr w:type="spellStart"/>
          <w:r>
            <w:rPr>
              <w:rFonts w:eastAsia="Times New Roman"/>
            </w:rPr>
            <w:t>Brožovský</w:t>
          </w:r>
          <w:proofErr w:type="spellEnd"/>
          <w:r>
            <w:rPr>
              <w:rFonts w:eastAsia="Times New Roman"/>
            </w:rPr>
            <w:t xml:space="preserve">, Z. </w:t>
          </w:r>
          <w:proofErr w:type="spellStart"/>
          <w:r>
            <w:rPr>
              <w:rFonts w:eastAsia="Times New Roman"/>
            </w:rPr>
            <w:t>Krejza</w:t>
          </w:r>
          <w:proofErr w:type="spellEnd"/>
          <w:r>
            <w:rPr>
              <w:rFonts w:eastAsia="Times New Roman"/>
            </w:rPr>
            <w:t xml:space="preserve">, and A. </w:t>
          </w:r>
          <w:proofErr w:type="spellStart"/>
          <w:r>
            <w:rPr>
              <w:rFonts w:eastAsia="Times New Roman"/>
            </w:rPr>
            <w:t>Gailius</w:t>
          </w:r>
          <w:proofErr w:type="spellEnd"/>
          <w:r>
            <w:rPr>
              <w:rFonts w:eastAsia="Times New Roman"/>
            </w:rPr>
            <w:t xml:space="preserve">, “Development of thermal insulating materials on natural base for thermal insulation systems,” in </w:t>
          </w:r>
          <w:r>
            <w:rPr>
              <w:rFonts w:eastAsia="Times New Roman"/>
              <w:i/>
              <w:iCs/>
            </w:rPr>
            <w:t>Procedia Engineering</w:t>
          </w:r>
          <w:r>
            <w:rPr>
              <w:rFonts w:eastAsia="Times New Roman"/>
            </w:rPr>
            <w:t xml:space="preserve">, Elsevier Ltd, 2013, pp. 1288–1294. </w:t>
          </w:r>
          <w:proofErr w:type="spellStart"/>
          <w:r>
            <w:rPr>
              <w:rFonts w:eastAsia="Times New Roman"/>
            </w:rPr>
            <w:t>doi</w:t>
          </w:r>
          <w:proofErr w:type="spellEnd"/>
          <w:r>
            <w:rPr>
              <w:rFonts w:eastAsia="Times New Roman"/>
            </w:rPr>
            <w:t>: 10.1016/j.proeng.2013.04.162.</w:t>
          </w:r>
        </w:p>
        <w:p w14:paraId="6BC2C5A2" w14:textId="77777777" w:rsidR="006613B6" w:rsidRDefault="006613B6">
          <w:pPr>
            <w:autoSpaceDE w:val="0"/>
            <w:autoSpaceDN w:val="0"/>
            <w:ind w:hanging="640"/>
            <w:divId w:val="1647706928"/>
            <w:rPr>
              <w:rFonts w:eastAsia="Times New Roman"/>
            </w:rPr>
          </w:pPr>
          <w:r>
            <w:rPr>
              <w:rFonts w:eastAsia="Times New Roman"/>
            </w:rPr>
            <w:t>[24]</w:t>
          </w:r>
          <w:r>
            <w:rPr>
              <w:rFonts w:eastAsia="Times New Roman"/>
            </w:rPr>
            <w:tab/>
            <w:t xml:space="preserve">H. D. Wagner, “Nanocomposites: paving the way to stronger materials,” </w:t>
          </w:r>
          <w:r>
            <w:rPr>
              <w:rFonts w:eastAsia="Times New Roman"/>
              <w:i/>
              <w:iCs/>
            </w:rPr>
            <w:t>Nature Nanotech</w:t>
          </w:r>
          <w:r>
            <w:rPr>
              <w:rFonts w:eastAsia="Times New Roman"/>
            </w:rPr>
            <w:t>, vol. 2, pp. 742–744, 2007.</w:t>
          </w:r>
        </w:p>
        <w:p w14:paraId="2A24DA27" w14:textId="77777777" w:rsidR="006613B6" w:rsidRDefault="006613B6">
          <w:pPr>
            <w:autoSpaceDE w:val="0"/>
            <w:autoSpaceDN w:val="0"/>
            <w:ind w:hanging="640"/>
            <w:divId w:val="1464343881"/>
            <w:rPr>
              <w:rFonts w:eastAsia="Times New Roman"/>
            </w:rPr>
          </w:pPr>
          <w:r>
            <w:rPr>
              <w:rFonts w:eastAsia="Times New Roman"/>
            </w:rPr>
            <w:lastRenderedPageBreak/>
            <w:t>[25]</w:t>
          </w:r>
          <w:r>
            <w:rPr>
              <w:rFonts w:eastAsia="Times New Roman"/>
            </w:rPr>
            <w:tab/>
            <w:t xml:space="preserve">T. </w:t>
          </w:r>
          <w:proofErr w:type="spellStart"/>
          <w:r>
            <w:rPr>
              <w:rFonts w:eastAsia="Times New Roman"/>
            </w:rPr>
            <w:t>Kashiwagi</w:t>
          </w:r>
          <w:proofErr w:type="spellEnd"/>
          <w:r>
            <w:rPr>
              <w:rFonts w:eastAsia="Times New Roman"/>
            </w:rPr>
            <w:t xml:space="preserve">, F. Du, J. F. Douglas, K. I. Winey, R. H. Harris, and J. R. Shields, “Nanoparticle networks reduce the flammability of polymer nanocomposites.,” </w:t>
          </w:r>
          <w:r>
            <w:rPr>
              <w:rFonts w:eastAsia="Times New Roman"/>
              <w:i/>
              <w:iCs/>
            </w:rPr>
            <w:t>Nat Mater</w:t>
          </w:r>
          <w:r>
            <w:rPr>
              <w:rFonts w:eastAsia="Times New Roman"/>
            </w:rPr>
            <w:t xml:space="preserve">, vol. 4, no. 12, pp. 928–933, 2005, </w:t>
          </w:r>
          <w:proofErr w:type="spellStart"/>
          <w:r>
            <w:rPr>
              <w:rFonts w:eastAsia="Times New Roman"/>
            </w:rPr>
            <w:t>doi</w:t>
          </w:r>
          <w:proofErr w:type="spellEnd"/>
          <w:r>
            <w:rPr>
              <w:rFonts w:eastAsia="Times New Roman"/>
            </w:rPr>
            <w:t>: 10.1038/nmat1502.</w:t>
          </w:r>
        </w:p>
        <w:p w14:paraId="62D1DF36" w14:textId="77777777" w:rsidR="006613B6" w:rsidRDefault="006613B6">
          <w:pPr>
            <w:autoSpaceDE w:val="0"/>
            <w:autoSpaceDN w:val="0"/>
            <w:ind w:hanging="640"/>
            <w:divId w:val="451285600"/>
            <w:rPr>
              <w:rFonts w:eastAsia="Times New Roman"/>
            </w:rPr>
          </w:pPr>
          <w:r>
            <w:rPr>
              <w:rFonts w:eastAsia="Times New Roman"/>
            </w:rPr>
            <w:t>[26]</w:t>
          </w:r>
          <w:r>
            <w:rPr>
              <w:rFonts w:eastAsia="Times New Roman"/>
            </w:rPr>
            <w:tab/>
            <w:t xml:space="preserve">M. </w:t>
          </w:r>
          <w:proofErr w:type="spellStart"/>
          <w:r>
            <w:rPr>
              <w:rFonts w:eastAsia="Times New Roman"/>
            </w:rPr>
            <w:t>Hamedi</w:t>
          </w:r>
          <w:proofErr w:type="spellEnd"/>
          <w:r>
            <w:rPr>
              <w:rFonts w:eastAsia="Times New Roman"/>
            </w:rPr>
            <w:t xml:space="preserve">, E. </w:t>
          </w:r>
          <w:proofErr w:type="spellStart"/>
          <w:r>
            <w:rPr>
              <w:rFonts w:eastAsia="Times New Roman"/>
            </w:rPr>
            <w:t>Karabulut</w:t>
          </w:r>
          <w:proofErr w:type="spellEnd"/>
          <w:r>
            <w:rPr>
              <w:rFonts w:eastAsia="Times New Roman"/>
            </w:rPr>
            <w:t xml:space="preserve">, A. Marais, A. </w:t>
          </w:r>
          <w:proofErr w:type="spellStart"/>
          <w:r>
            <w:rPr>
              <w:rFonts w:eastAsia="Times New Roman"/>
            </w:rPr>
            <w:t>Herland</w:t>
          </w:r>
          <w:proofErr w:type="spellEnd"/>
          <w:r>
            <w:rPr>
              <w:rFonts w:eastAsia="Times New Roman"/>
            </w:rPr>
            <w:t xml:space="preserve">, and G. Nyström, “Nanocellulose aerogels functionalized by rapid layer-by-layer assembly for high charge storage and beyond,” </w:t>
          </w:r>
          <w:proofErr w:type="spellStart"/>
          <w:r>
            <w:rPr>
              <w:rFonts w:eastAsia="Times New Roman"/>
              <w:i/>
              <w:iCs/>
            </w:rPr>
            <w:t>Angewandte</w:t>
          </w:r>
          <w:proofErr w:type="spellEnd"/>
          <w:r>
            <w:rPr>
              <w:rFonts w:eastAsia="Times New Roman"/>
              <w:i/>
              <w:iCs/>
            </w:rPr>
            <w:t xml:space="preserve"> </w:t>
          </w:r>
          <w:proofErr w:type="spellStart"/>
          <w:r>
            <w:rPr>
              <w:rFonts w:eastAsia="Times New Roman"/>
              <w:i/>
              <w:iCs/>
            </w:rPr>
            <w:t>Chemie</w:t>
          </w:r>
          <w:proofErr w:type="spellEnd"/>
          <w:r>
            <w:rPr>
              <w:rFonts w:eastAsia="Times New Roman"/>
              <w:i/>
              <w:iCs/>
            </w:rPr>
            <w:t xml:space="preserve"> - International Edition</w:t>
          </w:r>
          <w:r>
            <w:rPr>
              <w:rFonts w:eastAsia="Times New Roman"/>
            </w:rPr>
            <w:t xml:space="preserve">, vol. 52, no. 46, pp. 12038–12042, Nov. 2013, </w:t>
          </w:r>
          <w:proofErr w:type="spellStart"/>
          <w:r>
            <w:rPr>
              <w:rFonts w:eastAsia="Times New Roman"/>
            </w:rPr>
            <w:t>doi</w:t>
          </w:r>
          <w:proofErr w:type="spellEnd"/>
          <w:r>
            <w:rPr>
              <w:rFonts w:eastAsia="Times New Roman"/>
            </w:rPr>
            <w:t>: 10.1002/anie.201305137.</w:t>
          </w:r>
        </w:p>
        <w:p w14:paraId="286CFAAD" w14:textId="77777777" w:rsidR="006613B6" w:rsidRDefault="006613B6">
          <w:pPr>
            <w:autoSpaceDE w:val="0"/>
            <w:autoSpaceDN w:val="0"/>
            <w:ind w:hanging="640"/>
            <w:divId w:val="1882016145"/>
            <w:rPr>
              <w:rFonts w:eastAsia="Times New Roman"/>
            </w:rPr>
          </w:pPr>
          <w:r>
            <w:rPr>
              <w:rFonts w:eastAsia="Times New Roman"/>
            </w:rPr>
            <w:t>[27]</w:t>
          </w:r>
          <w:r>
            <w:rPr>
              <w:rFonts w:eastAsia="Times New Roman"/>
            </w:rPr>
            <w:tab/>
            <w:t xml:space="preserve">R. </w:t>
          </w:r>
          <w:proofErr w:type="spellStart"/>
          <w:r>
            <w:rPr>
              <w:rFonts w:eastAsia="Times New Roman"/>
            </w:rPr>
            <w:t>Lingström</w:t>
          </w:r>
          <w:proofErr w:type="spellEnd"/>
          <w:r>
            <w:rPr>
              <w:rFonts w:eastAsia="Times New Roman"/>
            </w:rPr>
            <w:t xml:space="preserve">, S. M. Notley, and L. </w:t>
          </w:r>
          <w:proofErr w:type="spellStart"/>
          <w:r>
            <w:rPr>
              <w:rFonts w:eastAsia="Times New Roman"/>
            </w:rPr>
            <w:t>Wågberg</w:t>
          </w:r>
          <w:proofErr w:type="spellEnd"/>
          <w:r>
            <w:rPr>
              <w:rFonts w:eastAsia="Times New Roman"/>
            </w:rPr>
            <w:t xml:space="preserve">, “Wettability changes in the formation of polymeric multilayers on cellulose </w:t>
          </w:r>
          <w:proofErr w:type="spellStart"/>
          <w:r>
            <w:rPr>
              <w:rFonts w:eastAsia="Times New Roman"/>
            </w:rPr>
            <w:t>fibres</w:t>
          </w:r>
          <w:proofErr w:type="spellEnd"/>
          <w:r>
            <w:rPr>
              <w:rFonts w:eastAsia="Times New Roman"/>
            </w:rPr>
            <w:t xml:space="preserve"> and their influence on wet adhesion,” </w:t>
          </w:r>
          <w:r>
            <w:rPr>
              <w:rFonts w:eastAsia="Times New Roman"/>
              <w:i/>
              <w:iCs/>
            </w:rPr>
            <w:t>J Colloid Interface Sci</w:t>
          </w:r>
          <w:r>
            <w:rPr>
              <w:rFonts w:eastAsia="Times New Roman"/>
            </w:rPr>
            <w:t xml:space="preserve">, vol. 314, no. 1, pp. 1–9, Oct. 2007, </w:t>
          </w:r>
          <w:proofErr w:type="spellStart"/>
          <w:r>
            <w:rPr>
              <w:rFonts w:eastAsia="Times New Roman"/>
            </w:rPr>
            <w:t>doi</w:t>
          </w:r>
          <w:proofErr w:type="spellEnd"/>
          <w:r>
            <w:rPr>
              <w:rFonts w:eastAsia="Times New Roman"/>
            </w:rPr>
            <w:t>: 10.1016/j.jcis.2007.04.046.</w:t>
          </w:r>
        </w:p>
        <w:p w14:paraId="77D99370" w14:textId="77777777" w:rsidR="006613B6" w:rsidRDefault="006613B6">
          <w:pPr>
            <w:autoSpaceDE w:val="0"/>
            <w:autoSpaceDN w:val="0"/>
            <w:ind w:hanging="640"/>
            <w:divId w:val="1539706911"/>
            <w:rPr>
              <w:rFonts w:eastAsia="Times New Roman"/>
            </w:rPr>
          </w:pPr>
          <w:r>
            <w:rPr>
              <w:rFonts w:eastAsia="Times New Roman"/>
            </w:rPr>
            <w:t>[28]</w:t>
          </w:r>
          <w:r>
            <w:rPr>
              <w:rFonts w:eastAsia="Times New Roman"/>
            </w:rPr>
            <w:tab/>
            <w:t xml:space="preserve">B. </w:t>
          </w:r>
          <w:proofErr w:type="spellStart"/>
          <w:r>
            <w:rPr>
              <w:rFonts w:eastAsia="Times New Roman"/>
            </w:rPr>
            <w:t>Wicklein</w:t>
          </w:r>
          <w:proofErr w:type="spellEnd"/>
          <w:r>
            <w:rPr>
              <w:rFonts w:eastAsia="Times New Roman"/>
            </w:rPr>
            <w:t xml:space="preserve"> </w:t>
          </w:r>
          <w:r>
            <w:rPr>
              <w:rFonts w:eastAsia="Times New Roman"/>
              <w:i/>
              <w:iCs/>
            </w:rPr>
            <w:t>et al.</w:t>
          </w:r>
          <w:r>
            <w:rPr>
              <w:rFonts w:eastAsia="Times New Roman"/>
            </w:rPr>
            <w:t xml:space="preserve">, “Thermally insulating and fire-retardant lightweight anisotropic foams based on nanocellulose and graphene oxide,” </w:t>
          </w:r>
          <w:r>
            <w:rPr>
              <w:rFonts w:eastAsia="Times New Roman"/>
              <w:i/>
              <w:iCs/>
            </w:rPr>
            <w:t xml:space="preserve">Nat </w:t>
          </w:r>
          <w:proofErr w:type="spellStart"/>
          <w:r>
            <w:rPr>
              <w:rFonts w:eastAsia="Times New Roman"/>
              <w:i/>
              <w:iCs/>
            </w:rPr>
            <w:t>Nanotechnol</w:t>
          </w:r>
          <w:proofErr w:type="spellEnd"/>
          <w:r>
            <w:rPr>
              <w:rFonts w:eastAsia="Times New Roman"/>
            </w:rPr>
            <w:t xml:space="preserve">, vol. 10, no. 3, pp. 277–283, Mar. 2015, </w:t>
          </w:r>
          <w:proofErr w:type="spellStart"/>
          <w:r>
            <w:rPr>
              <w:rFonts w:eastAsia="Times New Roman"/>
            </w:rPr>
            <w:t>doi</w:t>
          </w:r>
          <w:proofErr w:type="spellEnd"/>
          <w:r>
            <w:rPr>
              <w:rFonts w:eastAsia="Times New Roman"/>
            </w:rPr>
            <w:t>: 10.1038/nnano.2014.248.</w:t>
          </w:r>
        </w:p>
        <w:p w14:paraId="70FA32A9" w14:textId="77777777" w:rsidR="006613B6" w:rsidRPr="006613B6" w:rsidRDefault="006613B6">
          <w:pPr>
            <w:autoSpaceDE w:val="0"/>
            <w:autoSpaceDN w:val="0"/>
            <w:ind w:hanging="640"/>
            <w:divId w:val="2054500187"/>
            <w:rPr>
              <w:rFonts w:eastAsia="Times New Roman"/>
              <w:lang w:val="it-IT"/>
            </w:rPr>
          </w:pPr>
          <w:r w:rsidRPr="006613B6">
            <w:rPr>
              <w:rFonts w:eastAsia="Times New Roman"/>
              <w:lang w:val="it-IT"/>
            </w:rPr>
            <w:t>[29]</w:t>
          </w:r>
          <w:r w:rsidRPr="006613B6">
            <w:rPr>
              <w:rFonts w:eastAsia="Times New Roman"/>
              <w:lang w:val="it-IT"/>
            </w:rPr>
            <w:tab/>
            <w:t xml:space="preserve">P. Y. </w:t>
          </w:r>
          <w:proofErr w:type="spellStart"/>
          <w:r w:rsidRPr="006613B6">
            <w:rPr>
              <w:rFonts w:eastAsia="Times New Roman"/>
              <w:lang w:val="it-IT"/>
            </w:rPr>
            <w:t>Bruice</w:t>
          </w:r>
          <w:proofErr w:type="spellEnd"/>
          <w:r w:rsidRPr="006613B6">
            <w:rPr>
              <w:rFonts w:eastAsia="Times New Roman"/>
              <w:lang w:val="it-IT"/>
            </w:rPr>
            <w:t xml:space="preserve">, </w:t>
          </w:r>
          <w:r w:rsidRPr="006613B6">
            <w:rPr>
              <w:rFonts w:eastAsia="Times New Roman"/>
              <w:i/>
              <w:iCs/>
              <w:lang w:val="it-IT"/>
            </w:rPr>
            <w:t>Elementi di Chimica Organica</w:t>
          </w:r>
          <w:r w:rsidRPr="006613B6">
            <w:rPr>
              <w:rFonts w:eastAsia="Times New Roman"/>
              <w:lang w:val="it-IT"/>
            </w:rPr>
            <w:t>, 2nd ed. 2017.</w:t>
          </w:r>
        </w:p>
        <w:p w14:paraId="49766AB7" w14:textId="77777777" w:rsidR="006613B6" w:rsidRDefault="006613B6">
          <w:pPr>
            <w:autoSpaceDE w:val="0"/>
            <w:autoSpaceDN w:val="0"/>
            <w:ind w:hanging="640"/>
            <w:divId w:val="1171677680"/>
            <w:rPr>
              <w:rFonts w:eastAsia="Times New Roman"/>
            </w:rPr>
          </w:pPr>
          <w:r>
            <w:rPr>
              <w:rFonts w:eastAsia="Times New Roman"/>
            </w:rPr>
            <w:t>[30]</w:t>
          </w:r>
          <w:r>
            <w:rPr>
              <w:rFonts w:eastAsia="Times New Roman"/>
            </w:rPr>
            <w:tab/>
            <w:t xml:space="preserve">P. Kumar Gupta </w:t>
          </w:r>
          <w:r>
            <w:rPr>
              <w:rFonts w:eastAsia="Times New Roman"/>
              <w:i/>
              <w:iCs/>
            </w:rPr>
            <w:t>et al.</w:t>
          </w:r>
          <w:r>
            <w:rPr>
              <w:rFonts w:eastAsia="Times New Roman"/>
            </w:rPr>
            <w:t xml:space="preserve">, “An Update on Overview of Cellulose, Its Structure and Applications,” in </w:t>
          </w:r>
          <w:r>
            <w:rPr>
              <w:rFonts w:eastAsia="Times New Roman"/>
              <w:i/>
              <w:iCs/>
            </w:rPr>
            <w:t>Cellulose</w:t>
          </w:r>
          <w:r>
            <w:rPr>
              <w:rFonts w:eastAsia="Times New Roman"/>
            </w:rPr>
            <w:t xml:space="preserve">, </w:t>
          </w:r>
          <w:proofErr w:type="spellStart"/>
          <w:r>
            <w:rPr>
              <w:rFonts w:eastAsia="Times New Roman"/>
            </w:rPr>
            <w:t>IntechOpen</w:t>
          </w:r>
          <w:proofErr w:type="spellEnd"/>
          <w:r>
            <w:rPr>
              <w:rFonts w:eastAsia="Times New Roman"/>
            </w:rPr>
            <w:t xml:space="preserve">, 2019. </w:t>
          </w:r>
          <w:proofErr w:type="spellStart"/>
          <w:r>
            <w:rPr>
              <w:rFonts w:eastAsia="Times New Roman"/>
            </w:rPr>
            <w:t>doi</w:t>
          </w:r>
          <w:proofErr w:type="spellEnd"/>
          <w:r>
            <w:rPr>
              <w:rFonts w:eastAsia="Times New Roman"/>
            </w:rPr>
            <w:t>: 10.5772/intechopen.84727.</w:t>
          </w:r>
        </w:p>
        <w:p w14:paraId="5EE8C8EB" w14:textId="77777777" w:rsidR="006613B6" w:rsidRPr="006613B6" w:rsidRDefault="006613B6">
          <w:pPr>
            <w:autoSpaceDE w:val="0"/>
            <w:autoSpaceDN w:val="0"/>
            <w:ind w:hanging="640"/>
            <w:divId w:val="1785726842"/>
            <w:rPr>
              <w:rFonts w:eastAsia="Times New Roman"/>
              <w:lang w:val="it-IT"/>
            </w:rPr>
          </w:pPr>
          <w:r w:rsidRPr="006613B6">
            <w:rPr>
              <w:rFonts w:eastAsia="Times New Roman"/>
              <w:lang w:val="it-IT"/>
            </w:rPr>
            <w:t>[31]</w:t>
          </w:r>
          <w:r w:rsidRPr="006613B6">
            <w:rPr>
              <w:rFonts w:eastAsia="Times New Roman"/>
              <w:lang w:val="it-IT"/>
            </w:rPr>
            <w:tab/>
            <w:t xml:space="preserve">E. Ricci, E. Viola, F. </w:t>
          </w:r>
          <w:proofErr w:type="spellStart"/>
          <w:r w:rsidRPr="006613B6">
            <w:rPr>
              <w:rFonts w:eastAsia="Times New Roman"/>
              <w:lang w:val="it-IT"/>
            </w:rPr>
            <w:t>Zimardi</w:t>
          </w:r>
          <w:proofErr w:type="spellEnd"/>
          <w:r w:rsidRPr="006613B6">
            <w:rPr>
              <w:rFonts w:eastAsia="Times New Roman"/>
              <w:lang w:val="it-IT"/>
            </w:rPr>
            <w:t>, and G. Braccio, “Etanolo da biomasse lignocellulosiche,” Milano, 2021.</w:t>
          </w:r>
        </w:p>
        <w:p w14:paraId="2370C26E" w14:textId="77777777" w:rsidR="006613B6" w:rsidRPr="006613B6" w:rsidRDefault="006613B6">
          <w:pPr>
            <w:autoSpaceDE w:val="0"/>
            <w:autoSpaceDN w:val="0"/>
            <w:ind w:hanging="640"/>
            <w:divId w:val="1362321783"/>
            <w:rPr>
              <w:rFonts w:eastAsia="Times New Roman"/>
              <w:lang w:val="it-IT"/>
            </w:rPr>
          </w:pPr>
          <w:r w:rsidRPr="006613B6">
            <w:rPr>
              <w:rFonts w:eastAsia="Times New Roman"/>
              <w:lang w:val="it-IT"/>
            </w:rPr>
            <w:t>[32]</w:t>
          </w:r>
          <w:r w:rsidRPr="006613B6">
            <w:rPr>
              <w:rFonts w:eastAsia="Times New Roman"/>
              <w:lang w:val="it-IT"/>
            </w:rPr>
            <w:tab/>
            <w:t xml:space="preserve">A. </w:t>
          </w:r>
          <w:proofErr w:type="spellStart"/>
          <w:r w:rsidRPr="006613B6">
            <w:rPr>
              <w:rFonts w:eastAsia="Times New Roman"/>
              <w:lang w:val="it-IT"/>
            </w:rPr>
            <w:t>Operamolla</w:t>
          </w:r>
          <w:proofErr w:type="spellEnd"/>
          <w:r w:rsidRPr="006613B6">
            <w:rPr>
              <w:rFonts w:eastAsia="Times New Roman"/>
              <w:lang w:val="it-IT"/>
            </w:rPr>
            <w:t>, “</w:t>
          </w:r>
          <w:proofErr w:type="spellStart"/>
          <w:r w:rsidRPr="006613B6">
            <w:rPr>
              <w:rFonts w:eastAsia="Times New Roman"/>
              <w:lang w:val="it-IT"/>
            </w:rPr>
            <w:t>Nanocarta</w:t>
          </w:r>
          <w:proofErr w:type="spellEnd"/>
          <w:r w:rsidRPr="006613B6">
            <w:rPr>
              <w:rFonts w:eastAsia="Times New Roman"/>
              <w:lang w:val="it-IT"/>
            </w:rPr>
            <w:t xml:space="preserve"> di cellulosa: proprietà e prospettive,” Bari, 2017.</w:t>
          </w:r>
        </w:p>
        <w:p w14:paraId="37DFAE62" w14:textId="77777777" w:rsidR="006613B6" w:rsidRDefault="006613B6">
          <w:pPr>
            <w:autoSpaceDE w:val="0"/>
            <w:autoSpaceDN w:val="0"/>
            <w:ind w:hanging="640"/>
            <w:divId w:val="738095723"/>
            <w:rPr>
              <w:rFonts w:eastAsia="Times New Roman"/>
            </w:rPr>
          </w:pPr>
          <w:r>
            <w:rPr>
              <w:rFonts w:eastAsia="Times New Roman"/>
            </w:rPr>
            <w:t>[33]</w:t>
          </w:r>
          <w:r>
            <w:rPr>
              <w:rFonts w:eastAsia="Times New Roman"/>
            </w:rPr>
            <w:tab/>
            <w:t xml:space="preserve">D. Klemm </w:t>
          </w:r>
          <w:r>
            <w:rPr>
              <w:rFonts w:eastAsia="Times New Roman"/>
              <w:i/>
              <w:iCs/>
            </w:rPr>
            <w:t>et al.</w:t>
          </w:r>
          <w:r>
            <w:rPr>
              <w:rFonts w:eastAsia="Times New Roman"/>
            </w:rPr>
            <w:t xml:space="preserve">, “Nanocelluloses: A new family of nature-based materials,” </w:t>
          </w:r>
          <w:proofErr w:type="spellStart"/>
          <w:r>
            <w:rPr>
              <w:rFonts w:eastAsia="Times New Roman"/>
              <w:i/>
              <w:iCs/>
            </w:rPr>
            <w:t>Angewandte</w:t>
          </w:r>
          <w:proofErr w:type="spellEnd"/>
          <w:r>
            <w:rPr>
              <w:rFonts w:eastAsia="Times New Roman"/>
              <w:i/>
              <w:iCs/>
            </w:rPr>
            <w:t xml:space="preserve"> </w:t>
          </w:r>
          <w:proofErr w:type="spellStart"/>
          <w:r>
            <w:rPr>
              <w:rFonts w:eastAsia="Times New Roman"/>
              <w:i/>
              <w:iCs/>
            </w:rPr>
            <w:t>Chemie</w:t>
          </w:r>
          <w:proofErr w:type="spellEnd"/>
          <w:r>
            <w:rPr>
              <w:rFonts w:eastAsia="Times New Roman"/>
              <w:i/>
              <w:iCs/>
            </w:rPr>
            <w:t xml:space="preserve"> - International Edition</w:t>
          </w:r>
          <w:r>
            <w:rPr>
              <w:rFonts w:eastAsia="Times New Roman"/>
            </w:rPr>
            <w:t xml:space="preserve">, vol. 50, no. 24. pp. 5438–5466, Jun. 06, 2011. </w:t>
          </w:r>
          <w:proofErr w:type="spellStart"/>
          <w:r>
            <w:rPr>
              <w:rFonts w:eastAsia="Times New Roman"/>
            </w:rPr>
            <w:t>doi</w:t>
          </w:r>
          <w:proofErr w:type="spellEnd"/>
          <w:r>
            <w:rPr>
              <w:rFonts w:eastAsia="Times New Roman"/>
            </w:rPr>
            <w:t>: 10.1002/anie.201001273.</w:t>
          </w:r>
        </w:p>
        <w:p w14:paraId="1B31B6D4" w14:textId="77777777" w:rsidR="006613B6" w:rsidRDefault="006613B6">
          <w:pPr>
            <w:autoSpaceDE w:val="0"/>
            <w:autoSpaceDN w:val="0"/>
            <w:ind w:hanging="640"/>
            <w:divId w:val="321979746"/>
            <w:rPr>
              <w:rFonts w:eastAsia="Times New Roman"/>
            </w:rPr>
          </w:pPr>
          <w:r>
            <w:rPr>
              <w:rFonts w:eastAsia="Times New Roman"/>
            </w:rPr>
            <w:t>[34]</w:t>
          </w:r>
          <w:r>
            <w:rPr>
              <w:rFonts w:eastAsia="Times New Roman"/>
            </w:rPr>
            <w:tab/>
            <w:t xml:space="preserve">K. J. De France, T. Hoare, and E. D. Cranston, “Review of Hydrogels and Aerogels Containing Nanocellulose,” </w:t>
          </w:r>
          <w:r>
            <w:rPr>
              <w:rFonts w:eastAsia="Times New Roman"/>
              <w:i/>
              <w:iCs/>
            </w:rPr>
            <w:t>Chemistry of Materials</w:t>
          </w:r>
          <w:r>
            <w:rPr>
              <w:rFonts w:eastAsia="Times New Roman"/>
            </w:rPr>
            <w:t xml:space="preserve">, vol. 29, no. 11, pp. 4609–4631, Jun. 2017, </w:t>
          </w:r>
          <w:proofErr w:type="spellStart"/>
          <w:r>
            <w:rPr>
              <w:rFonts w:eastAsia="Times New Roman"/>
            </w:rPr>
            <w:t>doi</w:t>
          </w:r>
          <w:proofErr w:type="spellEnd"/>
          <w:r>
            <w:rPr>
              <w:rFonts w:eastAsia="Times New Roman"/>
            </w:rPr>
            <w:t>: 10.1021/acs.chemmater.7b00531.</w:t>
          </w:r>
        </w:p>
        <w:p w14:paraId="5D3F9298" w14:textId="77777777" w:rsidR="006613B6" w:rsidRDefault="006613B6">
          <w:pPr>
            <w:autoSpaceDE w:val="0"/>
            <w:autoSpaceDN w:val="0"/>
            <w:ind w:hanging="640"/>
            <w:divId w:val="326828924"/>
            <w:rPr>
              <w:rFonts w:eastAsia="Times New Roman"/>
            </w:rPr>
          </w:pPr>
          <w:r>
            <w:rPr>
              <w:rFonts w:eastAsia="Times New Roman"/>
            </w:rPr>
            <w:t>[35]</w:t>
          </w:r>
          <w:r>
            <w:rPr>
              <w:rFonts w:eastAsia="Times New Roman"/>
            </w:rPr>
            <w:tab/>
            <w:t xml:space="preserve">D. </w:t>
          </w:r>
          <w:proofErr w:type="spellStart"/>
          <w:r>
            <w:rPr>
              <w:rFonts w:eastAsia="Times New Roman"/>
            </w:rPr>
            <w:t>Trache</w:t>
          </w:r>
          <w:proofErr w:type="spellEnd"/>
          <w:r>
            <w:rPr>
              <w:rFonts w:eastAsia="Times New Roman"/>
            </w:rPr>
            <w:t xml:space="preserve"> </w:t>
          </w:r>
          <w:r>
            <w:rPr>
              <w:rFonts w:eastAsia="Times New Roman"/>
              <w:i/>
              <w:iCs/>
            </w:rPr>
            <w:t>et al.</w:t>
          </w:r>
          <w:r>
            <w:rPr>
              <w:rFonts w:eastAsia="Times New Roman"/>
            </w:rPr>
            <w:t xml:space="preserve">, “Nanocellulose: From Fundamentals to Advanced Applications,” </w:t>
          </w:r>
          <w:r>
            <w:rPr>
              <w:rFonts w:eastAsia="Times New Roman"/>
              <w:i/>
              <w:iCs/>
            </w:rPr>
            <w:t>Frontiers in Chemistry</w:t>
          </w:r>
          <w:r>
            <w:rPr>
              <w:rFonts w:eastAsia="Times New Roman"/>
            </w:rPr>
            <w:t xml:space="preserve">, vol. 8. Frontiers Media S.A., May 06, 2020. </w:t>
          </w:r>
          <w:proofErr w:type="spellStart"/>
          <w:r>
            <w:rPr>
              <w:rFonts w:eastAsia="Times New Roman"/>
            </w:rPr>
            <w:t>doi</w:t>
          </w:r>
          <w:proofErr w:type="spellEnd"/>
          <w:r>
            <w:rPr>
              <w:rFonts w:eastAsia="Times New Roman"/>
            </w:rPr>
            <w:t>: 10.3389/fchem.2020.00392.</w:t>
          </w:r>
        </w:p>
        <w:p w14:paraId="6AE7B82B" w14:textId="77777777" w:rsidR="006613B6" w:rsidRDefault="006613B6">
          <w:pPr>
            <w:autoSpaceDE w:val="0"/>
            <w:autoSpaceDN w:val="0"/>
            <w:ind w:hanging="640"/>
            <w:divId w:val="662857699"/>
            <w:rPr>
              <w:rFonts w:eastAsia="Times New Roman"/>
            </w:rPr>
          </w:pPr>
          <w:r>
            <w:rPr>
              <w:rFonts w:eastAsia="Times New Roman"/>
            </w:rPr>
            <w:t>[36]</w:t>
          </w:r>
          <w:r>
            <w:rPr>
              <w:rFonts w:eastAsia="Times New Roman"/>
            </w:rPr>
            <w:tab/>
            <w:t xml:space="preserve">J. </w:t>
          </w:r>
          <w:proofErr w:type="spellStart"/>
          <w:r>
            <w:rPr>
              <w:rFonts w:eastAsia="Times New Roman"/>
            </w:rPr>
            <w:t>Pennells</w:t>
          </w:r>
          <w:proofErr w:type="spellEnd"/>
          <w:r>
            <w:rPr>
              <w:rFonts w:eastAsia="Times New Roman"/>
            </w:rPr>
            <w:t xml:space="preserve">, I. D. Godwin, N. </w:t>
          </w:r>
          <w:proofErr w:type="spellStart"/>
          <w:r>
            <w:rPr>
              <w:rFonts w:eastAsia="Times New Roman"/>
            </w:rPr>
            <w:t>Amiralian</w:t>
          </w:r>
          <w:proofErr w:type="spellEnd"/>
          <w:r>
            <w:rPr>
              <w:rFonts w:eastAsia="Times New Roman"/>
            </w:rPr>
            <w:t xml:space="preserve">, and D. J. Martin, “Trends in the production of cellulose nanofibers from non-wood sources,” </w:t>
          </w:r>
          <w:r>
            <w:rPr>
              <w:rFonts w:eastAsia="Times New Roman"/>
              <w:i/>
              <w:iCs/>
            </w:rPr>
            <w:t>Cellulose</w:t>
          </w:r>
          <w:r>
            <w:rPr>
              <w:rFonts w:eastAsia="Times New Roman"/>
            </w:rPr>
            <w:t xml:space="preserve">, vol. 27, no. 2. Springer, pp. 575–593, Jan. 01, 2020. </w:t>
          </w:r>
          <w:proofErr w:type="spellStart"/>
          <w:r>
            <w:rPr>
              <w:rFonts w:eastAsia="Times New Roman"/>
            </w:rPr>
            <w:t>doi</w:t>
          </w:r>
          <w:proofErr w:type="spellEnd"/>
          <w:r>
            <w:rPr>
              <w:rFonts w:eastAsia="Times New Roman"/>
            </w:rPr>
            <w:t>: 10.1007/s10570-019-02828-9.</w:t>
          </w:r>
        </w:p>
        <w:p w14:paraId="5691397D" w14:textId="77777777" w:rsidR="006613B6" w:rsidRDefault="006613B6">
          <w:pPr>
            <w:autoSpaceDE w:val="0"/>
            <w:autoSpaceDN w:val="0"/>
            <w:ind w:hanging="640"/>
            <w:divId w:val="417677357"/>
            <w:rPr>
              <w:rFonts w:eastAsia="Times New Roman"/>
            </w:rPr>
          </w:pPr>
          <w:r>
            <w:rPr>
              <w:rFonts w:eastAsia="Times New Roman"/>
            </w:rPr>
            <w:t>[37]</w:t>
          </w:r>
          <w:r>
            <w:rPr>
              <w:rFonts w:eastAsia="Times New Roman"/>
            </w:rPr>
            <w:tab/>
            <w:t xml:space="preserve">F. Rol, M. N. </w:t>
          </w:r>
          <w:proofErr w:type="spellStart"/>
          <w:r>
            <w:rPr>
              <w:rFonts w:eastAsia="Times New Roman"/>
            </w:rPr>
            <w:t>Belgacem</w:t>
          </w:r>
          <w:proofErr w:type="spellEnd"/>
          <w:r>
            <w:rPr>
              <w:rFonts w:eastAsia="Times New Roman"/>
            </w:rPr>
            <w:t xml:space="preserve">, A. Gandini, and J. Bras, “Recent advances in surface-modified cellulose nanofibrils,” </w:t>
          </w:r>
          <w:r>
            <w:rPr>
              <w:rFonts w:eastAsia="Times New Roman"/>
              <w:i/>
              <w:iCs/>
            </w:rPr>
            <w:t>Progress in Polymer Science</w:t>
          </w:r>
          <w:r>
            <w:rPr>
              <w:rFonts w:eastAsia="Times New Roman"/>
            </w:rPr>
            <w:t xml:space="preserve">, vol. 88. Elsevier Ltd, pp. 241–264, Jan. 01, 2019. </w:t>
          </w:r>
          <w:proofErr w:type="spellStart"/>
          <w:r>
            <w:rPr>
              <w:rFonts w:eastAsia="Times New Roman"/>
            </w:rPr>
            <w:t>doi</w:t>
          </w:r>
          <w:proofErr w:type="spellEnd"/>
          <w:r>
            <w:rPr>
              <w:rFonts w:eastAsia="Times New Roman"/>
            </w:rPr>
            <w:t>: 10.1016/j.progpolymsci.2018.09.002.</w:t>
          </w:r>
        </w:p>
        <w:p w14:paraId="1C575198" w14:textId="77777777" w:rsidR="006613B6" w:rsidRDefault="006613B6">
          <w:pPr>
            <w:autoSpaceDE w:val="0"/>
            <w:autoSpaceDN w:val="0"/>
            <w:ind w:hanging="640"/>
            <w:divId w:val="485517531"/>
            <w:rPr>
              <w:rFonts w:eastAsia="Times New Roman"/>
            </w:rPr>
          </w:pPr>
          <w:r>
            <w:rPr>
              <w:rFonts w:eastAsia="Times New Roman"/>
            </w:rPr>
            <w:lastRenderedPageBreak/>
            <w:t>[38]</w:t>
          </w:r>
          <w:r>
            <w:rPr>
              <w:rFonts w:eastAsia="Times New Roman"/>
            </w:rPr>
            <w:tab/>
            <w:t xml:space="preserve">C. Chen and L. Hu, “Nanocellulose toward Advanced Energy Storage Devices: Structure and Electrochemistry,” </w:t>
          </w:r>
          <w:r>
            <w:rPr>
              <w:rFonts w:eastAsia="Times New Roman"/>
              <w:i/>
              <w:iCs/>
            </w:rPr>
            <w:t>Acc Chem Res</w:t>
          </w:r>
          <w:r>
            <w:rPr>
              <w:rFonts w:eastAsia="Times New Roman"/>
            </w:rPr>
            <w:t xml:space="preserve">, vol. 51, no. 12, pp. 3154–3165, Dec. 2018, </w:t>
          </w:r>
          <w:proofErr w:type="spellStart"/>
          <w:r>
            <w:rPr>
              <w:rFonts w:eastAsia="Times New Roman"/>
            </w:rPr>
            <w:t>doi</w:t>
          </w:r>
          <w:proofErr w:type="spellEnd"/>
          <w:r>
            <w:rPr>
              <w:rFonts w:eastAsia="Times New Roman"/>
            </w:rPr>
            <w:t>: 10.1021/acs.accounts.8b00391.</w:t>
          </w:r>
        </w:p>
        <w:p w14:paraId="5CE1FE3F" w14:textId="77777777" w:rsidR="006613B6" w:rsidRDefault="006613B6">
          <w:pPr>
            <w:autoSpaceDE w:val="0"/>
            <w:autoSpaceDN w:val="0"/>
            <w:ind w:hanging="640"/>
            <w:divId w:val="1409427665"/>
            <w:rPr>
              <w:rFonts w:eastAsia="Times New Roman"/>
            </w:rPr>
          </w:pPr>
          <w:r>
            <w:rPr>
              <w:rFonts w:eastAsia="Times New Roman"/>
            </w:rPr>
            <w:t>[39]</w:t>
          </w:r>
          <w:r>
            <w:rPr>
              <w:rFonts w:eastAsia="Times New Roman"/>
            </w:rPr>
            <w:tab/>
            <w:t xml:space="preserve">M. E. </w:t>
          </w:r>
          <w:proofErr w:type="spellStart"/>
          <w:r>
            <w:rPr>
              <w:rFonts w:eastAsia="Times New Roman"/>
            </w:rPr>
            <w:t>Lamm</w:t>
          </w:r>
          <w:proofErr w:type="spellEnd"/>
          <w:r>
            <w:rPr>
              <w:rFonts w:eastAsia="Times New Roman"/>
            </w:rPr>
            <w:t xml:space="preserve"> </w:t>
          </w:r>
          <w:r>
            <w:rPr>
              <w:rFonts w:eastAsia="Times New Roman"/>
              <w:i/>
              <w:iCs/>
            </w:rPr>
            <w:t>et al.</w:t>
          </w:r>
          <w:r>
            <w:rPr>
              <w:rFonts w:eastAsia="Times New Roman"/>
            </w:rPr>
            <w:t xml:space="preserve">, “Recent Advances in Functional Materials through Cellulose Nanofiber Templating,” </w:t>
          </w:r>
          <w:r>
            <w:rPr>
              <w:rFonts w:eastAsia="Times New Roman"/>
              <w:i/>
              <w:iCs/>
            </w:rPr>
            <w:t>Advanced Materials</w:t>
          </w:r>
          <w:r>
            <w:rPr>
              <w:rFonts w:eastAsia="Times New Roman"/>
            </w:rPr>
            <w:t xml:space="preserve">, vol. 33, no. 12. John Wiley and Sons Inc, Mar. 01, 2021. </w:t>
          </w:r>
          <w:proofErr w:type="spellStart"/>
          <w:r>
            <w:rPr>
              <w:rFonts w:eastAsia="Times New Roman"/>
            </w:rPr>
            <w:t>doi</w:t>
          </w:r>
          <w:proofErr w:type="spellEnd"/>
          <w:r>
            <w:rPr>
              <w:rFonts w:eastAsia="Times New Roman"/>
            </w:rPr>
            <w:t>: 10.1002/adma.202005538.</w:t>
          </w:r>
        </w:p>
        <w:p w14:paraId="64E3A268" w14:textId="77777777" w:rsidR="006613B6" w:rsidRDefault="006613B6">
          <w:pPr>
            <w:autoSpaceDE w:val="0"/>
            <w:autoSpaceDN w:val="0"/>
            <w:ind w:hanging="640"/>
            <w:divId w:val="1924753145"/>
            <w:rPr>
              <w:rFonts w:eastAsia="Times New Roman"/>
            </w:rPr>
          </w:pPr>
          <w:r>
            <w:rPr>
              <w:rFonts w:eastAsia="Times New Roman"/>
            </w:rPr>
            <w:t>[40]</w:t>
          </w:r>
          <w:r>
            <w:rPr>
              <w:rFonts w:eastAsia="Times New Roman"/>
            </w:rPr>
            <w:tab/>
            <w:t xml:space="preserve">N. S. </w:t>
          </w:r>
          <w:proofErr w:type="spellStart"/>
          <w:r>
            <w:rPr>
              <w:rFonts w:eastAsia="Times New Roman"/>
            </w:rPr>
            <w:t>Sharip</w:t>
          </w:r>
          <w:proofErr w:type="spellEnd"/>
          <w:r>
            <w:rPr>
              <w:rFonts w:eastAsia="Times New Roman"/>
            </w:rPr>
            <w:t xml:space="preserve"> </w:t>
          </w:r>
          <w:r>
            <w:rPr>
              <w:rFonts w:eastAsia="Times New Roman"/>
              <w:i/>
              <w:iCs/>
            </w:rPr>
            <w:t>et al.</w:t>
          </w:r>
          <w:r>
            <w:rPr>
              <w:rFonts w:eastAsia="Times New Roman"/>
            </w:rPr>
            <w:t xml:space="preserve">, “A Review on Nanocellulose Composites in Biomedical Application,” in </w:t>
          </w:r>
          <w:r>
            <w:rPr>
              <w:rFonts w:eastAsia="Times New Roman"/>
              <w:i/>
              <w:iCs/>
            </w:rPr>
            <w:t>Composites in Biomedical Applications</w:t>
          </w:r>
          <w:r>
            <w:rPr>
              <w:rFonts w:eastAsia="Times New Roman"/>
            </w:rPr>
            <w:t xml:space="preserve">, CRC Press, 2020, pp. 161–190. </w:t>
          </w:r>
          <w:proofErr w:type="spellStart"/>
          <w:r>
            <w:rPr>
              <w:rFonts w:eastAsia="Times New Roman"/>
            </w:rPr>
            <w:t>doi</w:t>
          </w:r>
          <w:proofErr w:type="spellEnd"/>
          <w:r>
            <w:rPr>
              <w:rFonts w:eastAsia="Times New Roman"/>
            </w:rPr>
            <w:t>: 10.1201/9780429327766-8.</w:t>
          </w:r>
        </w:p>
        <w:p w14:paraId="0BDA62BA" w14:textId="77777777" w:rsidR="006613B6" w:rsidRDefault="006613B6">
          <w:pPr>
            <w:autoSpaceDE w:val="0"/>
            <w:autoSpaceDN w:val="0"/>
            <w:ind w:hanging="640"/>
            <w:divId w:val="2074152881"/>
            <w:rPr>
              <w:rFonts w:eastAsia="Times New Roman"/>
            </w:rPr>
          </w:pPr>
          <w:r>
            <w:rPr>
              <w:rFonts w:eastAsia="Times New Roman"/>
            </w:rPr>
            <w:t>[41]</w:t>
          </w:r>
          <w:r>
            <w:rPr>
              <w:rFonts w:eastAsia="Times New Roman"/>
            </w:rPr>
            <w:tab/>
            <w:t xml:space="preserve">A. Dufresne, “Preparation and Applications of Cellulose Nanomaterials,” </w:t>
          </w:r>
          <w:r>
            <w:rPr>
              <w:rFonts w:eastAsia="Times New Roman"/>
              <w:i/>
              <w:iCs/>
            </w:rPr>
            <w:t>Chemistry Africa</w:t>
          </w:r>
          <w:r>
            <w:rPr>
              <w:rFonts w:eastAsia="Times New Roman"/>
            </w:rPr>
            <w:t xml:space="preserve">. Springer Science and Business Media Deutschland GmbH, 2022. </w:t>
          </w:r>
          <w:proofErr w:type="spellStart"/>
          <w:r>
            <w:rPr>
              <w:rFonts w:eastAsia="Times New Roman"/>
            </w:rPr>
            <w:t>doi</w:t>
          </w:r>
          <w:proofErr w:type="spellEnd"/>
          <w:r>
            <w:rPr>
              <w:rFonts w:eastAsia="Times New Roman"/>
            </w:rPr>
            <w:t>: 10.1007/s42250-022-00542-x.</w:t>
          </w:r>
        </w:p>
        <w:p w14:paraId="540A1F1C" w14:textId="77777777" w:rsidR="006613B6" w:rsidRDefault="006613B6">
          <w:pPr>
            <w:autoSpaceDE w:val="0"/>
            <w:autoSpaceDN w:val="0"/>
            <w:ind w:hanging="640"/>
            <w:divId w:val="165023574"/>
            <w:rPr>
              <w:rFonts w:eastAsia="Times New Roman"/>
            </w:rPr>
          </w:pPr>
          <w:r>
            <w:rPr>
              <w:rFonts w:eastAsia="Times New Roman"/>
            </w:rPr>
            <w:t>[42]</w:t>
          </w:r>
          <w:r>
            <w:rPr>
              <w:rFonts w:eastAsia="Times New Roman"/>
            </w:rPr>
            <w:tab/>
            <w:t xml:space="preserve">S. Jiang, M. Zhang, M. Li, L. Liu, L. Liu, and J. Yu, “Cellulose nanofibril (CNF) based aerogels prepared by a facile process and the investigation of thermal insulation performance,” </w:t>
          </w:r>
          <w:r>
            <w:rPr>
              <w:rFonts w:eastAsia="Times New Roman"/>
              <w:i/>
              <w:iCs/>
            </w:rPr>
            <w:t>Cellulose</w:t>
          </w:r>
          <w:r>
            <w:rPr>
              <w:rFonts w:eastAsia="Times New Roman"/>
            </w:rPr>
            <w:t xml:space="preserve">, vol. 27, no. 11, pp. 6217–6233, Jul. 2020, </w:t>
          </w:r>
          <w:proofErr w:type="spellStart"/>
          <w:r>
            <w:rPr>
              <w:rFonts w:eastAsia="Times New Roman"/>
            </w:rPr>
            <w:t>doi</w:t>
          </w:r>
          <w:proofErr w:type="spellEnd"/>
          <w:r>
            <w:rPr>
              <w:rFonts w:eastAsia="Times New Roman"/>
            </w:rPr>
            <w:t>: 10.1007/s10570-020-03224-4.</w:t>
          </w:r>
        </w:p>
        <w:p w14:paraId="23584F17" w14:textId="77777777" w:rsidR="006613B6" w:rsidRDefault="006613B6">
          <w:pPr>
            <w:autoSpaceDE w:val="0"/>
            <w:autoSpaceDN w:val="0"/>
            <w:ind w:hanging="640"/>
            <w:divId w:val="1362129471"/>
            <w:rPr>
              <w:rFonts w:eastAsia="Times New Roman"/>
            </w:rPr>
          </w:pPr>
          <w:r>
            <w:rPr>
              <w:rFonts w:eastAsia="Times New Roman"/>
            </w:rPr>
            <w:t>[43]</w:t>
          </w:r>
          <w:r>
            <w:rPr>
              <w:rFonts w:eastAsia="Times New Roman"/>
            </w:rPr>
            <w:tab/>
            <w:t xml:space="preserve">O. </w:t>
          </w:r>
          <w:proofErr w:type="spellStart"/>
          <w:r>
            <w:rPr>
              <w:rFonts w:eastAsia="Times New Roman"/>
            </w:rPr>
            <w:t>Köklükaya</w:t>
          </w:r>
          <w:proofErr w:type="spellEnd"/>
          <w:r>
            <w:rPr>
              <w:rFonts w:eastAsia="Times New Roman"/>
            </w:rPr>
            <w:t xml:space="preserve">, F. </w:t>
          </w:r>
          <w:proofErr w:type="spellStart"/>
          <w:r>
            <w:rPr>
              <w:rFonts w:eastAsia="Times New Roman"/>
            </w:rPr>
            <w:t>Carosio</w:t>
          </w:r>
          <w:proofErr w:type="spellEnd"/>
          <w:r>
            <w:rPr>
              <w:rFonts w:eastAsia="Times New Roman"/>
            </w:rPr>
            <w:t xml:space="preserve">, and L. </w:t>
          </w:r>
          <w:proofErr w:type="spellStart"/>
          <w:r>
            <w:rPr>
              <w:rFonts w:eastAsia="Times New Roman"/>
            </w:rPr>
            <w:t>Wågberg</w:t>
          </w:r>
          <w:proofErr w:type="spellEnd"/>
          <w:r>
            <w:rPr>
              <w:rFonts w:eastAsia="Times New Roman"/>
            </w:rPr>
            <w:t xml:space="preserve">, “Superior Flame-Resistant Cellulose Nanofibril Aerogels Modified with Hybrid Layer-by-Layer Coatings,” </w:t>
          </w:r>
          <w:r>
            <w:rPr>
              <w:rFonts w:eastAsia="Times New Roman"/>
              <w:i/>
              <w:iCs/>
            </w:rPr>
            <w:t>ACS Appl Mater Interfaces</w:t>
          </w:r>
          <w:r>
            <w:rPr>
              <w:rFonts w:eastAsia="Times New Roman"/>
            </w:rPr>
            <w:t xml:space="preserve">, vol. 9, no. 34, pp. 29082–29092, Aug. 2017, </w:t>
          </w:r>
          <w:proofErr w:type="spellStart"/>
          <w:r>
            <w:rPr>
              <w:rFonts w:eastAsia="Times New Roman"/>
            </w:rPr>
            <w:t>doi</w:t>
          </w:r>
          <w:proofErr w:type="spellEnd"/>
          <w:r>
            <w:rPr>
              <w:rFonts w:eastAsia="Times New Roman"/>
            </w:rPr>
            <w:t>: 10.1021/acsami.7b08018.</w:t>
          </w:r>
        </w:p>
        <w:p w14:paraId="0DDED7A3" w14:textId="77777777" w:rsidR="006613B6" w:rsidRDefault="006613B6">
          <w:pPr>
            <w:autoSpaceDE w:val="0"/>
            <w:autoSpaceDN w:val="0"/>
            <w:ind w:hanging="640"/>
            <w:divId w:val="1589249"/>
            <w:rPr>
              <w:rFonts w:eastAsia="Times New Roman"/>
            </w:rPr>
          </w:pPr>
          <w:r>
            <w:rPr>
              <w:rFonts w:eastAsia="Times New Roman"/>
            </w:rPr>
            <w:t>[44]</w:t>
          </w:r>
          <w:r>
            <w:rPr>
              <w:rFonts w:eastAsia="Times New Roman"/>
            </w:rPr>
            <w:tab/>
            <w:t xml:space="preserve">W. Chen, H. Yu, Q. Li, Y. Liu, and J. Li, “Ultralight and highly flexible aerogels with long cellulose </w:t>
          </w:r>
          <w:proofErr w:type="spellStart"/>
          <w:r>
            <w:rPr>
              <w:rFonts w:eastAsia="Times New Roman"/>
            </w:rPr>
            <w:t>i</w:t>
          </w:r>
          <w:proofErr w:type="spellEnd"/>
          <w:r>
            <w:rPr>
              <w:rFonts w:eastAsia="Times New Roman"/>
            </w:rPr>
            <w:t xml:space="preserve"> nanofibers,” </w:t>
          </w:r>
          <w:r>
            <w:rPr>
              <w:rFonts w:eastAsia="Times New Roman"/>
              <w:i/>
              <w:iCs/>
            </w:rPr>
            <w:t>Soft Matter</w:t>
          </w:r>
          <w:r>
            <w:rPr>
              <w:rFonts w:eastAsia="Times New Roman"/>
            </w:rPr>
            <w:t xml:space="preserve">, vol. 7, no. 21, pp. 10360–10368, Nov. 2011, </w:t>
          </w:r>
          <w:proofErr w:type="spellStart"/>
          <w:r>
            <w:rPr>
              <w:rFonts w:eastAsia="Times New Roman"/>
            </w:rPr>
            <w:t>doi</w:t>
          </w:r>
          <w:proofErr w:type="spellEnd"/>
          <w:r>
            <w:rPr>
              <w:rFonts w:eastAsia="Times New Roman"/>
            </w:rPr>
            <w:t>: 10.1039/c1sm06179h.</w:t>
          </w:r>
        </w:p>
        <w:p w14:paraId="3903371F" w14:textId="77777777" w:rsidR="006613B6" w:rsidRDefault="006613B6">
          <w:pPr>
            <w:autoSpaceDE w:val="0"/>
            <w:autoSpaceDN w:val="0"/>
            <w:ind w:hanging="640"/>
            <w:divId w:val="329331917"/>
            <w:rPr>
              <w:rFonts w:eastAsia="Times New Roman"/>
            </w:rPr>
          </w:pPr>
          <w:r>
            <w:rPr>
              <w:rFonts w:eastAsia="Times New Roman"/>
            </w:rPr>
            <w:t>[45]</w:t>
          </w:r>
          <w:r>
            <w:rPr>
              <w:rFonts w:eastAsia="Times New Roman"/>
            </w:rPr>
            <w:tab/>
            <w:t xml:space="preserve">L. Guo, Z. Chen, S. Lyu, F. Fu, and S. Wang, “Highly flexible cross-linked cellulose nanofibril sponge-like aerogels with improved mechanical property and enhanced flame retardancy,” </w:t>
          </w:r>
          <w:proofErr w:type="spellStart"/>
          <w:r>
            <w:rPr>
              <w:rFonts w:eastAsia="Times New Roman"/>
              <w:i/>
              <w:iCs/>
            </w:rPr>
            <w:t>Carbohydr</w:t>
          </w:r>
          <w:proofErr w:type="spellEnd"/>
          <w:r>
            <w:rPr>
              <w:rFonts w:eastAsia="Times New Roman"/>
              <w:i/>
              <w:iCs/>
            </w:rPr>
            <w:t xml:space="preserve"> </w:t>
          </w:r>
          <w:proofErr w:type="spellStart"/>
          <w:r>
            <w:rPr>
              <w:rFonts w:eastAsia="Times New Roman"/>
              <w:i/>
              <w:iCs/>
            </w:rPr>
            <w:t>Polym</w:t>
          </w:r>
          <w:proofErr w:type="spellEnd"/>
          <w:r>
            <w:rPr>
              <w:rFonts w:eastAsia="Times New Roman"/>
            </w:rPr>
            <w:t xml:space="preserve">, vol. 179, pp. 333–340, Jan. 2018, </w:t>
          </w:r>
          <w:proofErr w:type="spellStart"/>
          <w:r>
            <w:rPr>
              <w:rFonts w:eastAsia="Times New Roman"/>
            </w:rPr>
            <w:t>doi</w:t>
          </w:r>
          <w:proofErr w:type="spellEnd"/>
          <w:r>
            <w:rPr>
              <w:rFonts w:eastAsia="Times New Roman"/>
            </w:rPr>
            <w:t>: 10.1016/j.carbpol.2017.09.084.</w:t>
          </w:r>
        </w:p>
        <w:p w14:paraId="4B666EDC" w14:textId="77777777" w:rsidR="006613B6" w:rsidRDefault="006613B6">
          <w:pPr>
            <w:autoSpaceDE w:val="0"/>
            <w:autoSpaceDN w:val="0"/>
            <w:ind w:hanging="640"/>
            <w:divId w:val="708454482"/>
            <w:rPr>
              <w:rFonts w:eastAsia="Times New Roman"/>
            </w:rPr>
          </w:pPr>
          <w:r>
            <w:rPr>
              <w:rFonts w:eastAsia="Times New Roman"/>
            </w:rPr>
            <w:t>[46]</w:t>
          </w:r>
          <w:r>
            <w:rPr>
              <w:rFonts w:eastAsia="Times New Roman"/>
            </w:rPr>
            <w:tab/>
            <w:t xml:space="preserve">A. E. </w:t>
          </w:r>
          <w:proofErr w:type="spellStart"/>
          <w:r>
            <w:rPr>
              <w:rFonts w:eastAsia="Times New Roman"/>
            </w:rPr>
            <w:t>Donius</w:t>
          </w:r>
          <w:proofErr w:type="spellEnd"/>
          <w:r>
            <w:rPr>
              <w:rFonts w:eastAsia="Times New Roman"/>
            </w:rPr>
            <w:t xml:space="preserve">, A. Liu, L. A. Berglund, and U. G. K. </w:t>
          </w:r>
          <w:proofErr w:type="spellStart"/>
          <w:r>
            <w:rPr>
              <w:rFonts w:eastAsia="Times New Roman"/>
            </w:rPr>
            <w:t>Wegst</w:t>
          </w:r>
          <w:proofErr w:type="spellEnd"/>
          <w:r>
            <w:rPr>
              <w:rFonts w:eastAsia="Times New Roman"/>
            </w:rPr>
            <w:t xml:space="preserve">, “Superior mechanical performance of highly porous, anisotropic nanocellulose-montmorillonite aerogels prepared by freeze casting,” </w:t>
          </w:r>
          <w:r>
            <w:rPr>
              <w:rFonts w:eastAsia="Times New Roman"/>
              <w:i/>
              <w:iCs/>
            </w:rPr>
            <w:t xml:space="preserve">J Mech </w:t>
          </w:r>
          <w:proofErr w:type="spellStart"/>
          <w:r>
            <w:rPr>
              <w:rFonts w:eastAsia="Times New Roman"/>
              <w:i/>
              <w:iCs/>
            </w:rPr>
            <w:t>Behav</w:t>
          </w:r>
          <w:proofErr w:type="spellEnd"/>
          <w:r>
            <w:rPr>
              <w:rFonts w:eastAsia="Times New Roman"/>
              <w:i/>
              <w:iCs/>
            </w:rPr>
            <w:t xml:space="preserve"> Biomed Mater</w:t>
          </w:r>
          <w:r>
            <w:rPr>
              <w:rFonts w:eastAsia="Times New Roman"/>
            </w:rPr>
            <w:t xml:space="preserve">, vol. 37, pp. 88–99, 2014, </w:t>
          </w:r>
          <w:proofErr w:type="spellStart"/>
          <w:r>
            <w:rPr>
              <w:rFonts w:eastAsia="Times New Roman"/>
            </w:rPr>
            <w:t>doi</w:t>
          </w:r>
          <w:proofErr w:type="spellEnd"/>
          <w:r>
            <w:rPr>
              <w:rFonts w:eastAsia="Times New Roman"/>
            </w:rPr>
            <w:t>: 10.1016/j.jmbbm.2014.05.012.</w:t>
          </w:r>
        </w:p>
        <w:p w14:paraId="33B7DC84" w14:textId="77777777" w:rsidR="006613B6" w:rsidRDefault="006613B6">
          <w:pPr>
            <w:autoSpaceDE w:val="0"/>
            <w:autoSpaceDN w:val="0"/>
            <w:ind w:hanging="640"/>
            <w:divId w:val="1727676794"/>
            <w:rPr>
              <w:rFonts w:eastAsia="Times New Roman"/>
            </w:rPr>
          </w:pPr>
          <w:r>
            <w:rPr>
              <w:rFonts w:eastAsia="Times New Roman"/>
            </w:rPr>
            <w:t>[47]</w:t>
          </w:r>
          <w:r>
            <w:rPr>
              <w:rFonts w:eastAsia="Times New Roman"/>
            </w:rPr>
            <w:tab/>
            <w:t xml:space="preserve">Y. Sun, Y. Chu, W. Wu, and H. Xiao, “Nanocellulose-based lightweight porous materials: A review,” </w:t>
          </w:r>
          <w:proofErr w:type="spellStart"/>
          <w:r>
            <w:rPr>
              <w:rFonts w:eastAsia="Times New Roman"/>
              <w:i/>
              <w:iCs/>
            </w:rPr>
            <w:t>Carbohydr</w:t>
          </w:r>
          <w:proofErr w:type="spellEnd"/>
          <w:r>
            <w:rPr>
              <w:rFonts w:eastAsia="Times New Roman"/>
              <w:i/>
              <w:iCs/>
            </w:rPr>
            <w:t xml:space="preserve"> </w:t>
          </w:r>
          <w:proofErr w:type="spellStart"/>
          <w:r>
            <w:rPr>
              <w:rFonts w:eastAsia="Times New Roman"/>
              <w:i/>
              <w:iCs/>
            </w:rPr>
            <w:t>Polym</w:t>
          </w:r>
          <w:proofErr w:type="spellEnd"/>
          <w:r>
            <w:rPr>
              <w:rFonts w:eastAsia="Times New Roman"/>
            </w:rPr>
            <w:t xml:space="preserve">, vol. 255, pp. 117–489, Mar. 2021, </w:t>
          </w:r>
          <w:proofErr w:type="spellStart"/>
          <w:r>
            <w:rPr>
              <w:rFonts w:eastAsia="Times New Roman"/>
            </w:rPr>
            <w:t>doi</w:t>
          </w:r>
          <w:proofErr w:type="spellEnd"/>
          <w:r>
            <w:rPr>
              <w:rFonts w:eastAsia="Times New Roman"/>
            </w:rPr>
            <w:t>: 10.1016/j.carbpol.2020.117489.</w:t>
          </w:r>
        </w:p>
        <w:p w14:paraId="2F9391B1" w14:textId="77777777" w:rsidR="006613B6" w:rsidRDefault="006613B6">
          <w:pPr>
            <w:autoSpaceDE w:val="0"/>
            <w:autoSpaceDN w:val="0"/>
            <w:ind w:hanging="640"/>
            <w:divId w:val="1957326484"/>
            <w:rPr>
              <w:rFonts w:eastAsia="Times New Roman"/>
            </w:rPr>
          </w:pPr>
          <w:r>
            <w:rPr>
              <w:rFonts w:eastAsia="Times New Roman"/>
            </w:rPr>
            <w:t>[48]</w:t>
          </w:r>
          <w:r>
            <w:rPr>
              <w:rFonts w:eastAsia="Times New Roman"/>
            </w:rPr>
            <w:tab/>
            <w:t xml:space="preserve">S. Gupta, F. </w:t>
          </w:r>
          <w:proofErr w:type="spellStart"/>
          <w:r>
            <w:rPr>
              <w:rFonts w:eastAsia="Times New Roman"/>
            </w:rPr>
            <w:t>Martoïa</w:t>
          </w:r>
          <w:proofErr w:type="spellEnd"/>
          <w:r>
            <w:rPr>
              <w:rFonts w:eastAsia="Times New Roman"/>
            </w:rPr>
            <w:t xml:space="preserve">, L. </w:t>
          </w:r>
          <w:proofErr w:type="spellStart"/>
          <w:r>
            <w:rPr>
              <w:rFonts w:eastAsia="Times New Roman"/>
            </w:rPr>
            <w:t>Orgéas</w:t>
          </w:r>
          <w:proofErr w:type="spellEnd"/>
          <w:r>
            <w:rPr>
              <w:rFonts w:eastAsia="Times New Roman"/>
            </w:rPr>
            <w:t xml:space="preserve">, and P. J. J. Dumont, “Ice-templated porous nanocellulose-based materials: Current progress and opportunities for materials engineering,” </w:t>
          </w:r>
          <w:r>
            <w:rPr>
              <w:rFonts w:eastAsia="Times New Roman"/>
              <w:i/>
              <w:iCs/>
            </w:rPr>
            <w:t xml:space="preserve">Applied </w:t>
          </w:r>
          <w:r>
            <w:rPr>
              <w:rFonts w:eastAsia="Times New Roman"/>
              <w:i/>
              <w:iCs/>
            </w:rPr>
            <w:lastRenderedPageBreak/>
            <w:t>Sciences (Switzerland)</w:t>
          </w:r>
          <w:r>
            <w:rPr>
              <w:rFonts w:eastAsia="Times New Roman"/>
            </w:rPr>
            <w:t xml:space="preserve">, vol. 8, no. 12. MDPI AG, Dec. 02, 2018. </w:t>
          </w:r>
          <w:proofErr w:type="spellStart"/>
          <w:r>
            <w:rPr>
              <w:rFonts w:eastAsia="Times New Roman"/>
            </w:rPr>
            <w:t>doi</w:t>
          </w:r>
          <w:proofErr w:type="spellEnd"/>
          <w:r>
            <w:rPr>
              <w:rFonts w:eastAsia="Times New Roman"/>
            </w:rPr>
            <w:t>: 10.3390/app8122463.</w:t>
          </w:r>
        </w:p>
        <w:p w14:paraId="4B48EFB1" w14:textId="77777777" w:rsidR="006613B6" w:rsidRDefault="006613B6">
          <w:pPr>
            <w:autoSpaceDE w:val="0"/>
            <w:autoSpaceDN w:val="0"/>
            <w:ind w:hanging="640"/>
            <w:divId w:val="1457137901"/>
            <w:rPr>
              <w:rFonts w:eastAsia="Times New Roman"/>
            </w:rPr>
          </w:pPr>
          <w:r>
            <w:rPr>
              <w:rFonts w:eastAsia="Times New Roman"/>
            </w:rPr>
            <w:t>[49]</w:t>
          </w:r>
          <w:r>
            <w:rPr>
              <w:rFonts w:eastAsia="Times New Roman"/>
            </w:rPr>
            <w:tab/>
            <w:t xml:space="preserve">M. A. </w:t>
          </w:r>
          <w:proofErr w:type="spellStart"/>
          <w:r>
            <w:rPr>
              <w:rFonts w:eastAsia="Times New Roman"/>
            </w:rPr>
            <w:t>Shahbazi</w:t>
          </w:r>
          <w:proofErr w:type="spellEnd"/>
          <w:r>
            <w:rPr>
              <w:rFonts w:eastAsia="Times New Roman"/>
            </w:rPr>
            <w:t xml:space="preserve">, M. </w:t>
          </w:r>
          <w:proofErr w:type="spellStart"/>
          <w:r>
            <w:rPr>
              <w:rFonts w:eastAsia="Times New Roman"/>
            </w:rPr>
            <w:t>Ghalkhani</w:t>
          </w:r>
          <w:proofErr w:type="spellEnd"/>
          <w:r>
            <w:rPr>
              <w:rFonts w:eastAsia="Times New Roman"/>
            </w:rPr>
            <w:t xml:space="preserve">, and H. Maleki, “Directional Freeze-Casting: A Bioinspired Method to Assemble Multifunctional Aligned Porous Structures for Advanced Applications,” </w:t>
          </w:r>
          <w:r>
            <w:rPr>
              <w:rFonts w:eastAsia="Times New Roman"/>
              <w:i/>
              <w:iCs/>
            </w:rPr>
            <w:t>Advanced Engineering Materials</w:t>
          </w:r>
          <w:r>
            <w:rPr>
              <w:rFonts w:eastAsia="Times New Roman"/>
            </w:rPr>
            <w:t xml:space="preserve">, vol. 22, no. 7. Wiley-VCH Verlag, Jul. 01, 2020. </w:t>
          </w:r>
          <w:proofErr w:type="spellStart"/>
          <w:r>
            <w:rPr>
              <w:rFonts w:eastAsia="Times New Roman"/>
            </w:rPr>
            <w:t>doi</w:t>
          </w:r>
          <w:proofErr w:type="spellEnd"/>
          <w:r>
            <w:rPr>
              <w:rFonts w:eastAsia="Times New Roman"/>
            </w:rPr>
            <w:t>: 10.1002/adem.202000033.</w:t>
          </w:r>
        </w:p>
        <w:p w14:paraId="48204293" w14:textId="77777777" w:rsidR="006613B6" w:rsidRDefault="006613B6">
          <w:pPr>
            <w:autoSpaceDE w:val="0"/>
            <w:autoSpaceDN w:val="0"/>
            <w:ind w:hanging="640"/>
            <w:divId w:val="762146664"/>
            <w:rPr>
              <w:rFonts w:eastAsia="Times New Roman"/>
            </w:rPr>
          </w:pPr>
          <w:r>
            <w:rPr>
              <w:rFonts w:eastAsia="Times New Roman"/>
            </w:rPr>
            <w:t>[50]</w:t>
          </w:r>
          <w:r>
            <w:rPr>
              <w:rFonts w:eastAsia="Times New Roman"/>
            </w:rPr>
            <w:tab/>
            <w:t xml:space="preserve">W. L. Li, K. Lu, and J. Y. Walz, “Freeze casting of porous materials: Review of critical factors in microstructure evolution,” </w:t>
          </w:r>
          <w:r>
            <w:rPr>
              <w:rFonts w:eastAsia="Times New Roman"/>
              <w:i/>
              <w:iCs/>
            </w:rPr>
            <w:t>International Materials Reviews</w:t>
          </w:r>
          <w:r>
            <w:rPr>
              <w:rFonts w:eastAsia="Times New Roman"/>
            </w:rPr>
            <w:t xml:space="preserve">, vol. 57, no. 1. pp. 37–60, Jan. 2012. </w:t>
          </w:r>
          <w:proofErr w:type="spellStart"/>
          <w:r>
            <w:rPr>
              <w:rFonts w:eastAsia="Times New Roman"/>
            </w:rPr>
            <w:t>doi</w:t>
          </w:r>
          <w:proofErr w:type="spellEnd"/>
          <w:r>
            <w:rPr>
              <w:rFonts w:eastAsia="Times New Roman"/>
            </w:rPr>
            <w:t>: 10.1179/1743280411Y.0000000011.</w:t>
          </w:r>
        </w:p>
        <w:p w14:paraId="18A6E31D" w14:textId="77777777" w:rsidR="006613B6" w:rsidRDefault="006613B6">
          <w:pPr>
            <w:autoSpaceDE w:val="0"/>
            <w:autoSpaceDN w:val="0"/>
            <w:ind w:hanging="640"/>
            <w:divId w:val="459806244"/>
            <w:rPr>
              <w:rFonts w:eastAsia="Times New Roman"/>
            </w:rPr>
          </w:pPr>
          <w:r>
            <w:rPr>
              <w:rFonts w:eastAsia="Times New Roman"/>
            </w:rPr>
            <w:t>[51]</w:t>
          </w:r>
          <w:r>
            <w:rPr>
              <w:rFonts w:eastAsia="Times New Roman"/>
            </w:rPr>
            <w:tab/>
            <w:t xml:space="preserve">G. Shao, D. A. H. </w:t>
          </w:r>
          <w:proofErr w:type="spellStart"/>
          <w:r>
            <w:rPr>
              <w:rFonts w:eastAsia="Times New Roman"/>
            </w:rPr>
            <w:t>Hanaor</w:t>
          </w:r>
          <w:proofErr w:type="spellEnd"/>
          <w:r>
            <w:rPr>
              <w:rFonts w:eastAsia="Times New Roman"/>
            </w:rPr>
            <w:t xml:space="preserve">, X. Shen, and A. </w:t>
          </w:r>
          <w:proofErr w:type="spellStart"/>
          <w:r>
            <w:rPr>
              <w:rFonts w:eastAsia="Times New Roman"/>
            </w:rPr>
            <w:t>Gurlo</w:t>
          </w:r>
          <w:proofErr w:type="spellEnd"/>
          <w:r>
            <w:rPr>
              <w:rFonts w:eastAsia="Times New Roman"/>
            </w:rPr>
            <w:t xml:space="preserve">, “Freeze Casting: From Low-Dimensional Building Blocks to Aligned Porous Structures—A Review of Novel Materials, Methods, and Applications,” </w:t>
          </w:r>
          <w:r>
            <w:rPr>
              <w:rFonts w:eastAsia="Times New Roman"/>
              <w:i/>
              <w:iCs/>
            </w:rPr>
            <w:t>Advanced Materials</w:t>
          </w:r>
          <w:r>
            <w:rPr>
              <w:rFonts w:eastAsia="Times New Roman"/>
            </w:rPr>
            <w:t xml:space="preserve">, vol. 32, no. 17. Wiley-VCH Verlag, Apr. 01, 2020. </w:t>
          </w:r>
          <w:proofErr w:type="spellStart"/>
          <w:r>
            <w:rPr>
              <w:rFonts w:eastAsia="Times New Roman"/>
            </w:rPr>
            <w:t>doi</w:t>
          </w:r>
          <w:proofErr w:type="spellEnd"/>
          <w:r>
            <w:rPr>
              <w:rFonts w:eastAsia="Times New Roman"/>
            </w:rPr>
            <w:t>: 10.1002/adma.201907176.</w:t>
          </w:r>
        </w:p>
        <w:p w14:paraId="55637D9D" w14:textId="77777777" w:rsidR="006613B6" w:rsidRDefault="006613B6">
          <w:pPr>
            <w:autoSpaceDE w:val="0"/>
            <w:autoSpaceDN w:val="0"/>
            <w:ind w:hanging="640"/>
            <w:divId w:val="1699700475"/>
            <w:rPr>
              <w:rFonts w:eastAsia="Times New Roman"/>
            </w:rPr>
          </w:pPr>
          <w:r>
            <w:rPr>
              <w:rFonts w:eastAsia="Times New Roman"/>
            </w:rPr>
            <w:t>[52]</w:t>
          </w:r>
          <w:r>
            <w:rPr>
              <w:rFonts w:eastAsia="Times New Roman"/>
            </w:rPr>
            <w:tab/>
            <w:t xml:space="preserve">M. Mariano, S. F. Souza, A. C. Borges, D. M. do Nascimento, and J. S. </w:t>
          </w:r>
          <w:proofErr w:type="spellStart"/>
          <w:r>
            <w:rPr>
              <w:rFonts w:eastAsia="Times New Roman"/>
            </w:rPr>
            <w:t>Bernardes</w:t>
          </w:r>
          <w:proofErr w:type="spellEnd"/>
          <w:r>
            <w:rPr>
              <w:rFonts w:eastAsia="Times New Roman"/>
            </w:rPr>
            <w:t xml:space="preserve">, “Tailoring strength of nanocellulose foams by electrostatic complexation,” </w:t>
          </w:r>
          <w:proofErr w:type="spellStart"/>
          <w:r>
            <w:rPr>
              <w:rFonts w:eastAsia="Times New Roman"/>
              <w:i/>
              <w:iCs/>
            </w:rPr>
            <w:t>Carbohydr</w:t>
          </w:r>
          <w:proofErr w:type="spellEnd"/>
          <w:r>
            <w:rPr>
              <w:rFonts w:eastAsia="Times New Roman"/>
              <w:i/>
              <w:iCs/>
            </w:rPr>
            <w:t xml:space="preserve"> </w:t>
          </w:r>
          <w:proofErr w:type="spellStart"/>
          <w:r>
            <w:rPr>
              <w:rFonts w:eastAsia="Times New Roman"/>
              <w:i/>
              <w:iCs/>
            </w:rPr>
            <w:t>Polym</w:t>
          </w:r>
          <w:proofErr w:type="spellEnd"/>
          <w:r>
            <w:rPr>
              <w:rFonts w:eastAsia="Times New Roman"/>
            </w:rPr>
            <w:t xml:space="preserve">, vol. 256, Mar. 2021, </w:t>
          </w:r>
          <w:proofErr w:type="spellStart"/>
          <w:r>
            <w:rPr>
              <w:rFonts w:eastAsia="Times New Roman"/>
            </w:rPr>
            <w:t>doi</w:t>
          </w:r>
          <w:proofErr w:type="spellEnd"/>
          <w:r>
            <w:rPr>
              <w:rFonts w:eastAsia="Times New Roman"/>
            </w:rPr>
            <w:t>: 10.1016/j.carbpol.2020.117547.</w:t>
          </w:r>
        </w:p>
        <w:p w14:paraId="64D6E512" w14:textId="77777777" w:rsidR="006613B6" w:rsidRDefault="006613B6">
          <w:pPr>
            <w:autoSpaceDE w:val="0"/>
            <w:autoSpaceDN w:val="0"/>
            <w:ind w:hanging="640"/>
            <w:divId w:val="1904174312"/>
            <w:rPr>
              <w:rFonts w:eastAsia="Times New Roman"/>
            </w:rPr>
          </w:pPr>
          <w:r>
            <w:rPr>
              <w:rFonts w:eastAsia="Times New Roman"/>
            </w:rPr>
            <w:t>[53]</w:t>
          </w:r>
          <w:r>
            <w:rPr>
              <w:rFonts w:eastAsia="Times New Roman"/>
            </w:rPr>
            <w:tab/>
            <w:t xml:space="preserve">V. S. </w:t>
          </w:r>
          <w:proofErr w:type="spellStart"/>
          <w:r>
            <w:rPr>
              <w:rFonts w:eastAsia="Times New Roman"/>
            </w:rPr>
            <w:t>Meka</w:t>
          </w:r>
          <w:proofErr w:type="spellEnd"/>
          <w:r>
            <w:rPr>
              <w:rFonts w:eastAsia="Times New Roman"/>
            </w:rPr>
            <w:t xml:space="preserve">, M. K. G. Sing, M. R. </w:t>
          </w:r>
          <w:proofErr w:type="spellStart"/>
          <w:r>
            <w:rPr>
              <w:rFonts w:eastAsia="Times New Roman"/>
            </w:rPr>
            <w:t>Pichika</w:t>
          </w:r>
          <w:proofErr w:type="spellEnd"/>
          <w:r>
            <w:rPr>
              <w:rFonts w:eastAsia="Times New Roman"/>
            </w:rPr>
            <w:t xml:space="preserve">, S. R. </w:t>
          </w:r>
          <w:proofErr w:type="spellStart"/>
          <w:r>
            <w:rPr>
              <w:rFonts w:eastAsia="Times New Roman"/>
            </w:rPr>
            <w:t>Nali</w:t>
          </w:r>
          <w:proofErr w:type="spellEnd"/>
          <w:r>
            <w:rPr>
              <w:rFonts w:eastAsia="Times New Roman"/>
            </w:rPr>
            <w:t xml:space="preserve">, V. R. M. </w:t>
          </w:r>
          <w:proofErr w:type="spellStart"/>
          <w:r>
            <w:rPr>
              <w:rFonts w:eastAsia="Times New Roman"/>
            </w:rPr>
            <w:t>Kolapalli</w:t>
          </w:r>
          <w:proofErr w:type="spellEnd"/>
          <w:r>
            <w:rPr>
              <w:rFonts w:eastAsia="Times New Roman"/>
            </w:rPr>
            <w:t xml:space="preserve">, and P. </w:t>
          </w:r>
          <w:proofErr w:type="spellStart"/>
          <w:r>
            <w:rPr>
              <w:rFonts w:eastAsia="Times New Roman"/>
            </w:rPr>
            <w:t>Kesharwani</w:t>
          </w:r>
          <w:proofErr w:type="spellEnd"/>
          <w:r>
            <w:rPr>
              <w:rFonts w:eastAsia="Times New Roman"/>
            </w:rPr>
            <w:t xml:space="preserve">, “A comprehensive review on polyelectrolyte complexes,” </w:t>
          </w:r>
          <w:r>
            <w:rPr>
              <w:rFonts w:eastAsia="Times New Roman"/>
              <w:i/>
              <w:iCs/>
            </w:rPr>
            <w:t>Drug Discovery Today</w:t>
          </w:r>
          <w:r>
            <w:rPr>
              <w:rFonts w:eastAsia="Times New Roman"/>
            </w:rPr>
            <w:t xml:space="preserve">, vol. 22, no. 11. Elsevier Ltd, pp. 1697–1706, Nov. 01, 2017. </w:t>
          </w:r>
          <w:proofErr w:type="spellStart"/>
          <w:r>
            <w:rPr>
              <w:rFonts w:eastAsia="Times New Roman"/>
            </w:rPr>
            <w:t>doi</w:t>
          </w:r>
          <w:proofErr w:type="spellEnd"/>
          <w:r>
            <w:rPr>
              <w:rFonts w:eastAsia="Times New Roman"/>
            </w:rPr>
            <w:t>: 10.1016/j.drudis.2017.06.008.</w:t>
          </w:r>
        </w:p>
        <w:p w14:paraId="231ED91B" w14:textId="77777777" w:rsidR="006613B6" w:rsidRDefault="006613B6">
          <w:pPr>
            <w:autoSpaceDE w:val="0"/>
            <w:autoSpaceDN w:val="0"/>
            <w:ind w:hanging="640"/>
            <w:divId w:val="1332947227"/>
            <w:rPr>
              <w:rFonts w:eastAsia="Times New Roman"/>
            </w:rPr>
          </w:pPr>
          <w:r>
            <w:rPr>
              <w:rFonts w:eastAsia="Times New Roman"/>
            </w:rPr>
            <w:t>[54]</w:t>
          </w:r>
          <w:r>
            <w:rPr>
              <w:rFonts w:eastAsia="Times New Roman"/>
            </w:rPr>
            <w:tab/>
            <w:t xml:space="preserve">S. </w:t>
          </w:r>
          <w:proofErr w:type="spellStart"/>
          <w:r>
            <w:rPr>
              <w:rFonts w:eastAsia="Times New Roman"/>
            </w:rPr>
            <w:t>Lankalapalli</w:t>
          </w:r>
          <w:proofErr w:type="spellEnd"/>
          <w:r>
            <w:rPr>
              <w:rFonts w:eastAsia="Times New Roman"/>
            </w:rPr>
            <w:t xml:space="preserve"> and V. R. M. </w:t>
          </w:r>
          <w:proofErr w:type="spellStart"/>
          <w:r>
            <w:rPr>
              <w:rFonts w:eastAsia="Times New Roman"/>
            </w:rPr>
            <w:t>Kolapalli</w:t>
          </w:r>
          <w:proofErr w:type="spellEnd"/>
          <w:r>
            <w:rPr>
              <w:rFonts w:eastAsia="Times New Roman"/>
            </w:rPr>
            <w:t xml:space="preserve">, “Polyelectrolyte complexes: A review of their applicability in drug delivery technology,” </w:t>
          </w:r>
          <w:r>
            <w:rPr>
              <w:rFonts w:eastAsia="Times New Roman"/>
              <w:i/>
              <w:iCs/>
            </w:rPr>
            <w:t>Indian J Pharm Sci</w:t>
          </w:r>
          <w:r>
            <w:rPr>
              <w:rFonts w:eastAsia="Times New Roman"/>
            </w:rPr>
            <w:t xml:space="preserve">, vol. 71, no. 5, pp. 481–487, 2009, </w:t>
          </w:r>
          <w:proofErr w:type="spellStart"/>
          <w:r>
            <w:rPr>
              <w:rFonts w:eastAsia="Times New Roman"/>
            </w:rPr>
            <w:t>doi</w:t>
          </w:r>
          <w:proofErr w:type="spellEnd"/>
          <w:r>
            <w:rPr>
              <w:rFonts w:eastAsia="Times New Roman"/>
            </w:rPr>
            <w:t>: 10.4103/0250-474X.58165.</w:t>
          </w:r>
        </w:p>
        <w:p w14:paraId="717B940F" w14:textId="77777777" w:rsidR="006613B6" w:rsidRDefault="006613B6">
          <w:pPr>
            <w:autoSpaceDE w:val="0"/>
            <w:autoSpaceDN w:val="0"/>
            <w:ind w:hanging="640"/>
            <w:divId w:val="2019111545"/>
            <w:rPr>
              <w:rFonts w:eastAsia="Times New Roman"/>
            </w:rPr>
          </w:pPr>
          <w:r>
            <w:rPr>
              <w:rFonts w:eastAsia="Times New Roman"/>
            </w:rPr>
            <w:t>[55]</w:t>
          </w:r>
          <w:r>
            <w:rPr>
              <w:rFonts w:eastAsia="Times New Roman"/>
            </w:rPr>
            <w:tab/>
            <w:t xml:space="preserve">B. C. </w:t>
          </w:r>
          <w:proofErr w:type="spellStart"/>
          <w:r>
            <w:rPr>
              <w:rFonts w:eastAsia="Times New Roman"/>
            </w:rPr>
            <w:t>Mohanta</w:t>
          </w:r>
          <w:proofErr w:type="spellEnd"/>
          <w:r>
            <w:rPr>
              <w:rFonts w:eastAsia="Times New Roman"/>
            </w:rPr>
            <w:t xml:space="preserve">, M. N. Javed, M. S. Hasnain, and A. K. Nayak, “Polyelectrolyte complexes of alginate for controlling drug release,” in </w:t>
          </w:r>
          <w:r>
            <w:rPr>
              <w:rFonts w:eastAsia="Times New Roman"/>
              <w:i/>
              <w:iCs/>
            </w:rPr>
            <w:t>Alginates in Drug Delivery</w:t>
          </w:r>
          <w:r>
            <w:rPr>
              <w:rFonts w:eastAsia="Times New Roman"/>
            </w:rPr>
            <w:t xml:space="preserve">, Elsevier, 2020, pp. 297–321. </w:t>
          </w:r>
          <w:proofErr w:type="spellStart"/>
          <w:r>
            <w:rPr>
              <w:rFonts w:eastAsia="Times New Roman"/>
            </w:rPr>
            <w:t>doi</w:t>
          </w:r>
          <w:proofErr w:type="spellEnd"/>
          <w:r>
            <w:rPr>
              <w:rFonts w:eastAsia="Times New Roman"/>
            </w:rPr>
            <w:t>: 10.1016/B978-0-12-817640-5.00012-1.</w:t>
          </w:r>
        </w:p>
        <w:p w14:paraId="2CEBE695" w14:textId="77777777" w:rsidR="006613B6" w:rsidRDefault="006613B6">
          <w:pPr>
            <w:autoSpaceDE w:val="0"/>
            <w:autoSpaceDN w:val="0"/>
            <w:ind w:hanging="640"/>
            <w:divId w:val="1638533815"/>
            <w:rPr>
              <w:rFonts w:eastAsia="Times New Roman"/>
            </w:rPr>
          </w:pPr>
          <w:r>
            <w:rPr>
              <w:rFonts w:eastAsia="Times New Roman"/>
            </w:rPr>
            <w:t>[56]</w:t>
          </w:r>
          <w:r>
            <w:rPr>
              <w:rFonts w:eastAsia="Times New Roman"/>
            </w:rPr>
            <w:tab/>
            <w:t xml:space="preserve">A. D. Kulkarni </w:t>
          </w:r>
          <w:r>
            <w:rPr>
              <w:rFonts w:eastAsia="Times New Roman"/>
              <w:i/>
              <w:iCs/>
            </w:rPr>
            <w:t>et al.</w:t>
          </w:r>
          <w:r>
            <w:rPr>
              <w:rFonts w:eastAsia="Times New Roman"/>
            </w:rPr>
            <w:t xml:space="preserve">, “Polyelectrolyte complexes: mechanisms, critical experimental aspects, and applications,” </w:t>
          </w:r>
          <w:r>
            <w:rPr>
              <w:rFonts w:eastAsia="Times New Roman"/>
              <w:i/>
              <w:iCs/>
            </w:rPr>
            <w:t>Artificial Cells, Nanomedicine and Biotechnology</w:t>
          </w:r>
          <w:r>
            <w:rPr>
              <w:rFonts w:eastAsia="Times New Roman"/>
            </w:rPr>
            <w:t xml:space="preserve">, vol. 44, no. 7. Taylor and Francis Ltd., pp. 1615–1625, Oct. 02, 2016. </w:t>
          </w:r>
          <w:proofErr w:type="spellStart"/>
          <w:r>
            <w:rPr>
              <w:rFonts w:eastAsia="Times New Roman"/>
            </w:rPr>
            <w:t>doi</w:t>
          </w:r>
          <w:proofErr w:type="spellEnd"/>
          <w:r>
            <w:rPr>
              <w:rFonts w:eastAsia="Times New Roman"/>
            </w:rPr>
            <w:t>: 10.3109/21691401.2015.1129624.</w:t>
          </w:r>
        </w:p>
        <w:p w14:paraId="70F9A197" w14:textId="77777777" w:rsidR="006613B6" w:rsidRDefault="006613B6">
          <w:pPr>
            <w:autoSpaceDE w:val="0"/>
            <w:autoSpaceDN w:val="0"/>
            <w:ind w:hanging="640"/>
            <w:divId w:val="512843636"/>
            <w:rPr>
              <w:rFonts w:eastAsia="Times New Roman"/>
            </w:rPr>
          </w:pPr>
          <w:r>
            <w:rPr>
              <w:rFonts w:eastAsia="Times New Roman"/>
            </w:rPr>
            <w:t>[57]</w:t>
          </w:r>
          <w:r>
            <w:rPr>
              <w:rFonts w:eastAsia="Times New Roman"/>
            </w:rPr>
            <w:tab/>
            <w:t xml:space="preserve">C. G. </w:t>
          </w:r>
          <w:proofErr w:type="spellStart"/>
          <w:r>
            <w:rPr>
              <w:rFonts w:eastAsia="Times New Roman"/>
            </w:rPr>
            <w:t>Otoni</w:t>
          </w:r>
          <w:proofErr w:type="spellEnd"/>
          <w:r>
            <w:rPr>
              <w:rFonts w:eastAsia="Times New Roman"/>
            </w:rPr>
            <w:t xml:space="preserve">, M. V. A. </w:t>
          </w:r>
          <w:proofErr w:type="spellStart"/>
          <w:r>
            <w:rPr>
              <w:rFonts w:eastAsia="Times New Roman"/>
            </w:rPr>
            <w:t>Queirós</w:t>
          </w:r>
          <w:proofErr w:type="spellEnd"/>
          <w:r>
            <w:rPr>
              <w:rFonts w:eastAsia="Times New Roman"/>
            </w:rPr>
            <w:t xml:space="preserve">, J. B. </w:t>
          </w:r>
          <w:proofErr w:type="spellStart"/>
          <w:r>
            <w:rPr>
              <w:rFonts w:eastAsia="Times New Roman"/>
            </w:rPr>
            <w:t>Sabadini</w:t>
          </w:r>
          <w:proofErr w:type="spellEnd"/>
          <w:r>
            <w:rPr>
              <w:rFonts w:eastAsia="Times New Roman"/>
            </w:rPr>
            <w:t xml:space="preserve">, O. J. Rojas, and W. </w:t>
          </w:r>
          <w:proofErr w:type="spellStart"/>
          <w:r>
            <w:rPr>
              <w:rFonts w:eastAsia="Times New Roman"/>
            </w:rPr>
            <w:t>Loh</w:t>
          </w:r>
          <w:proofErr w:type="spellEnd"/>
          <w:r>
            <w:rPr>
              <w:rFonts w:eastAsia="Times New Roman"/>
            </w:rPr>
            <w:t xml:space="preserve">, “Charge Matters: Electrostatic Complexation </w:t>
          </w:r>
          <w:proofErr w:type="gramStart"/>
          <w:r>
            <w:rPr>
              <w:rFonts w:eastAsia="Times New Roman"/>
            </w:rPr>
            <w:t>As</w:t>
          </w:r>
          <w:proofErr w:type="gramEnd"/>
          <w:r>
            <w:rPr>
              <w:rFonts w:eastAsia="Times New Roman"/>
            </w:rPr>
            <w:t xml:space="preserve"> a Green Approach to Assemble Advanced Functional Materials,” </w:t>
          </w:r>
          <w:r>
            <w:rPr>
              <w:rFonts w:eastAsia="Times New Roman"/>
              <w:i/>
              <w:iCs/>
            </w:rPr>
            <w:t>ACS Omega</w:t>
          </w:r>
          <w:r>
            <w:rPr>
              <w:rFonts w:eastAsia="Times New Roman"/>
            </w:rPr>
            <w:t xml:space="preserve">, vol. 5, no. 3, pp. 1296–1304, Jan. 2020, </w:t>
          </w:r>
          <w:proofErr w:type="spellStart"/>
          <w:r>
            <w:rPr>
              <w:rFonts w:eastAsia="Times New Roman"/>
            </w:rPr>
            <w:t>doi</w:t>
          </w:r>
          <w:proofErr w:type="spellEnd"/>
          <w:r>
            <w:rPr>
              <w:rFonts w:eastAsia="Times New Roman"/>
            </w:rPr>
            <w:t>: 10.1021/acsomega.9b03690.</w:t>
          </w:r>
        </w:p>
        <w:p w14:paraId="33B9184A" w14:textId="77777777" w:rsidR="006613B6" w:rsidRDefault="006613B6">
          <w:pPr>
            <w:autoSpaceDE w:val="0"/>
            <w:autoSpaceDN w:val="0"/>
            <w:ind w:hanging="640"/>
            <w:divId w:val="83261618"/>
            <w:rPr>
              <w:rFonts w:eastAsia="Times New Roman"/>
            </w:rPr>
          </w:pPr>
          <w:r>
            <w:rPr>
              <w:rFonts w:eastAsia="Times New Roman"/>
            </w:rPr>
            <w:lastRenderedPageBreak/>
            <w:t>[58]</w:t>
          </w:r>
          <w:r>
            <w:rPr>
              <w:rFonts w:eastAsia="Times New Roman"/>
            </w:rPr>
            <w:tab/>
            <w:t xml:space="preserve">J. van der Gucht, E. </w:t>
          </w:r>
          <w:proofErr w:type="spellStart"/>
          <w:r>
            <w:rPr>
              <w:rFonts w:eastAsia="Times New Roman"/>
            </w:rPr>
            <w:t>Spruijt</w:t>
          </w:r>
          <w:proofErr w:type="spellEnd"/>
          <w:r>
            <w:rPr>
              <w:rFonts w:eastAsia="Times New Roman"/>
            </w:rPr>
            <w:t xml:space="preserve">, M. Lemmers, and M. A. Cohen Stuart, “Polyelectrolyte complexes: Bulk phases and colloidal systems,” </w:t>
          </w:r>
          <w:r>
            <w:rPr>
              <w:rFonts w:eastAsia="Times New Roman"/>
              <w:i/>
              <w:iCs/>
            </w:rPr>
            <w:t>J Colloid Interface Sci</w:t>
          </w:r>
          <w:r>
            <w:rPr>
              <w:rFonts w:eastAsia="Times New Roman"/>
            </w:rPr>
            <w:t xml:space="preserve">, vol. 361, no. 2, pp. 407–422, Sep. 2011, </w:t>
          </w:r>
          <w:proofErr w:type="spellStart"/>
          <w:r>
            <w:rPr>
              <w:rFonts w:eastAsia="Times New Roman"/>
            </w:rPr>
            <w:t>doi</w:t>
          </w:r>
          <w:proofErr w:type="spellEnd"/>
          <w:r>
            <w:rPr>
              <w:rFonts w:eastAsia="Times New Roman"/>
            </w:rPr>
            <w:t>: 10.1016/j.jcis.2011.05.080.</w:t>
          </w:r>
        </w:p>
        <w:p w14:paraId="5EE5A13A" w14:textId="77777777" w:rsidR="006613B6" w:rsidRDefault="006613B6">
          <w:pPr>
            <w:autoSpaceDE w:val="0"/>
            <w:autoSpaceDN w:val="0"/>
            <w:ind w:hanging="640"/>
            <w:divId w:val="2004891875"/>
            <w:rPr>
              <w:rFonts w:eastAsia="Times New Roman"/>
            </w:rPr>
          </w:pPr>
          <w:r>
            <w:rPr>
              <w:rFonts w:eastAsia="Times New Roman"/>
            </w:rPr>
            <w:t>[59]</w:t>
          </w:r>
          <w:r>
            <w:rPr>
              <w:rFonts w:eastAsia="Times New Roman"/>
            </w:rPr>
            <w:tab/>
            <w:t xml:space="preserve">C. H. </w:t>
          </w:r>
          <w:proofErr w:type="spellStart"/>
          <w:r>
            <w:rPr>
              <w:rFonts w:eastAsia="Times New Roman"/>
            </w:rPr>
            <w:t>Nakatsu</w:t>
          </w:r>
          <w:proofErr w:type="spellEnd"/>
          <w:r>
            <w:rPr>
              <w:rFonts w:eastAsia="Times New Roman"/>
            </w:rPr>
            <w:t xml:space="preserve">, “MICROBIAL PROCESSES | Community Analysis,” in </w:t>
          </w:r>
          <w:r>
            <w:rPr>
              <w:rFonts w:eastAsia="Times New Roman"/>
              <w:i/>
              <w:iCs/>
            </w:rPr>
            <w:t>Reference Module in Earth Systems and Environmental Sciences</w:t>
          </w:r>
          <w:r>
            <w:rPr>
              <w:rFonts w:eastAsia="Times New Roman"/>
            </w:rPr>
            <w:t xml:space="preserve">, Elsevier, 2013. </w:t>
          </w:r>
          <w:proofErr w:type="spellStart"/>
          <w:r>
            <w:rPr>
              <w:rFonts w:eastAsia="Times New Roman"/>
            </w:rPr>
            <w:t>doi</w:t>
          </w:r>
          <w:proofErr w:type="spellEnd"/>
          <w:r>
            <w:rPr>
              <w:rFonts w:eastAsia="Times New Roman"/>
            </w:rPr>
            <w:t>: 10.1016/B978-0-12-409548-9.05218-0.</w:t>
          </w:r>
        </w:p>
        <w:p w14:paraId="2A671FD0" w14:textId="77777777" w:rsidR="006613B6" w:rsidRDefault="006613B6">
          <w:pPr>
            <w:autoSpaceDE w:val="0"/>
            <w:autoSpaceDN w:val="0"/>
            <w:ind w:hanging="640"/>
            <w:divId w:val="129902741"/>
            <w:rPr>
              <w:rFonts w:eastAsia="Times New Roman"/>
            </w:rPr>
          </w:pPr>
          <w:r>
            <w:rPr>
              <w:rFonts w:eastAsia="Times New Roman"/>
            </w:rPr>
            <w:t>[60]</w:t>
          </w:r>
          <w:r>
            <w:rPr>
              <w:rFonts w:eastAsia="Times New Roman"/>
            </w:rPr>
            <w:tab/>
            <w:t xml:space="preserve">M. Farooq, M. H. </w:t>
          </w:r>
          <w:proofErr w:type="spellStart"/>
          <w:r>
            <w:rPr>
              <w:rFonts w:eastAsia="Times New Roman"/>
            </w:rPr>
            <w:t>Sipponen</w:t>
          </w:r>
          <w:proofErr w:type="spellEnd"/>
          <w:r>
            <w:rPr>
              <w:rFonts w:eastAsia="Times New Roman"/>
            </w:rPr>
            <w:t xml:space="preserve">, A. </w:t>
          </w:r>
          <w:proofErr w:type="spellStart"/>
          <w:r>
            <w:rPr>
              <w:rFonts w:eastAsia="Times New Roman"/>
            </w:rPr>
            <w:t>Seppälä</w:t>
          </w:r>
          <w:proofErr w:type="spellEnd"/>
          <w:r>
            <w:rPr>
              <w:rFonts w:eastAsia="Times New Roman"/>
            </w:rPr>
            <w:t xml:space="preserve">, and M. </w:t>
          </w:r>
          <w:proofErr w:type="spellStart"/>
          <w:r>
            <w:rPr>
              <w:rFonts w:eastAsia="Times New Roman"/>
            </w:rPr>
            <w:t>Österberg</w:t>
          </w:r>
          <w:proofErr w:type="spellEnd"/>
          <w:r>
            <w:rPr>
              <w:rFonts w:eastAsia="Times New Roman"/>
            </w:rPr>
            <w:t xml:space="preserve">, “Eco-friendly Flame-Retardant Cellulose Nanofibril Aerogels by Incorporating Sodium Bicarbonate,” </w:t>
          </w:r>
          <w:r>
            <w:rPr>
              <w:rFonts w:eastAsia="Times New Roman"/>
              <w:i/>
              <w:iCs/>
            </w:rPr>
            <w:t>ACS Appl Mater Interfaces</w:t>
          </w:r>
          <w:r>
            <w:rPr>
              <w:rFonts w:eastAsia="Times New Roman"/>
            </w:rPr>
            <w:t xml:space="preserve">, vol. 10, no. 32, pp. 27407–27415, Aug. 2018, </w:t>
          </w:r>
          <w:proofErr w:type="spellStart"/>
          <w:r>
            <w:rPr>
              <w:rFonts w:eastAsia="Times New Roman"/>
            </w:rPr>
            <w:t>doi</w:t>
          </w:r>
          <w:proofErr w:type="spellEnd"/>
          <w:r>
            <w:rPr>
              <w:rFonts w:eastAsia="Times New Roman"/>
            </w:rPr>
            <w:t>: 10.1021/acsami.8b04376.</w:t>
          </w:r>
        </w:p>
        <w:p w14:paraId="513C3E10" w14:textId="77777777" w:rsidR="006613B6" w:rsidRDefault="006613B6">
          <w:pPr>
            <w:autoSpaceDE w:val="0"/>
            <w:autoSpaceDN w:val="0"/>
            <w:ind w:hanging="640"/>
            <w:divId w:val="2096320726"/>
            <w:rPr>
              <w:rFonts w:eastAsia="Times New Roman"/>
            </w:rPr>
          </w:pPr>
          <w:r>
            <w:rPr>
              <w:rFonts w:eastAsia="Times New Roman"/>
            </w:rPr>
            <w:t>[61]</w:t>
          </w:r>
          <w:r>
            <w:rPr>
              <w:rFonts w:eastAsia="Times New Roman"/>
            </w:rPr>
            <w:tab/>
            <w:t xml:space="preserve">J. </w:t>
          </w:r>
          <w:proofErr w:type="spellStart"/>
          <w:r>
            <w:rPr>
              <w:rFonts w:eastAsia="Times New Roman"/>
            </w:rPr>
            <w:t>Alongi</w:t>
          </w:r>
          <w:proofErr w:type="spellEnd"/>
          <w:r>
            <w:rPr>
              <w:rFonts w:eastAsia="Times New Roman"/>
            </w:rPr>
            <w:t xml:space="preserve">, R. A. </w:t>
          </w:r>
          <w:proofErr w:type="spellStart"/>
          <w:r>
            <w:rPr>
              <w:rFonts w:eastAsia="Times New Roman"/>
            </w:rPr>
            <w:t>Carletto</w:t>
          </w:r>
          <w:proofErr w:type="spellEnd"/>
          <w:r>
            <w:rPr>
              <w:rFonts w:eastAsia="Times New Roman"/>
            </w:rPr>
            <w:t xml:space="preserve">, A. Di Blasio, F. </w:t>
          </w:r>
          <w:proofErr w:type="spellStart"/>
          <w:r>
            <w:rPr>
              <w:rFonts w:eastAsia="Times New Roman"/>
            </w:rPr>
            <w:t>Carosio</w:t>
          </w:r>
          <w:proofErr w:type="spellEnd"/>
          <w:r>
            <w:rPr>
              <w:rFonts w:eastAsia="Times New Roman"/>
            </w:rPr>
            <w:t xml:space="preserve">, F. Bosco, and G. </w:t>
          </w:r>
          <w:proofErr w:type="spellStart"/>
          <w:r>
            <w:rPr>
              <w:rFonts w:eastAsia="Times New Roman"/>
            </w:rPr>
            <w:t>Malucelli</w:t>
          </w:r>
          <w:proofErr w:type="spellEnd"/>
          <w:r>
            <w:rPr>
              <w:rFonts w:eastAsia="Times New Roman"/>
            </w:rPr>
            <w:t xml:space="preserve">, “DNA: A novel, green, natural flame retardant and suppressant for cotton,” </w:t>
          </w:r>
          <w:r>
            <w:rPr>
              <w:rFonts w:eastAsia="Times New Roman"/>
              <w:i/>
              <w:iCs/>
            </w:rPr>
            <w:t>J Mater Chem A Mater</w:t>
          </w:r>
          <w:r>
            <w:rPr>
              <w:rFonts w:eastAsia="Times New Roman"/>
            </w:rPr>
            <w:t xml:space="preserve">, vol. 1, no. 15, pp. 4779–4785, Apr. 2013, </w:t>
          </w:r>
          <w:proofErr w:type="spellStart"/>
          <w:r>
            <w:rPr>
              <w:rFonts w:eastAsia="Times New Roman"/>
            </w:rPr>
            <w:t>doi</w:t>
          </w:r>
          <w:proofErr w:type="spellEnd"/>
          <w:r>
            <w:rPr>
              <w:rFonts w:eastAsia="Times New Roman"/>
            </w:rPr>
            <w:t>: 10.1039/c3ta00107e.</w:t>
          </w:r>
        </w:p>
        <w:p w14:paraId="0F25BAF1" w14:textId="77777777" w:rsidR="006613B6" w:rsidRDefault="006613B6">
          <w:pPr>
            <w:autoSpaceDE w:val="0"/>
            <w:autoSpaceDN w:val="0"/>
            <w:ind w:hanging="640"/>
            <w:divId w:val="994526180"/>
            <w:rPr>
              <w:rFonts w:eastAsia="Times New Roman"/>
            </w:rPr>
          </w:pPr>
          <w:r>
            <w:rPr>
              <w:rFonts w:eastAsia="Times New Roman"/>
            </w:rPr>
            <w:t>[62]</w:t>
          </w:r>
          <w:r>
            <w:rPr>
              <w:rFonts w:eastAsia="Times New Roman"/>
            </w:rPr>
            <w:tab/>
            <w:t xml:space="preserve">L. Medina, F. </w:t>
          </w:r>
          <w:proofErr w:type="spellStart"/>
          <w:r>
            <w:rPr>
              <w:rFonts w:eastAsia="Times New Roman"/>
            </w:rPr>
            <w:t>Carosio</w:t>
          </w:r>
          <w:proofErr w:type="spellEnd"/>
          <w:r>
            <w:rPr>
              <w:rFonts w:eastAsia="Times New Roman"/>
            </w:rPr>
            <w:t xml:space="preserve">, and L. A. Berglund, “Recyclable nanocomposite foams of </w:t>
          </w:r>
          <w:proofErr w:type="gramStart"/>
          <w:r>
            <w:rPr>
              <w:rFonts w:eastAsia="Times New Roman"/>
            </w:rPr>
            <w:t>Poly(</w:t>
          </w:r>
          <w:proofErr w:type="gramEnd"/>
          <w:r>
            <w:rPr>
              <w:rFonts w:eastAsia="Times New Roman"/>
            </w:rPr>
            <w:t xml:space="preserve">vinyl alcohol), clay and cellulose nanofibrils – Mechanical properties and flame retardancy,” </w:t>
          </w:r>
          <w:r>
            <w:rPr>
              <w:rFonts w:eastAsia="Times New Roman"/>
              <w:i/>
              <w:iCs/>
            </w:rPr>
            <w:t>Compos Sci Technol</w:t>
          </w:r>
          <w:r>
            <w:rPr>
              <w:rFonts w:eastAsia="Times New Roman"/>
            </w:rPr>
            <w:t xml:space="preserve">, vol. 182, Sep. 2019, </w:t>
          </w:r>
          <w:proofErr w:type="spellStart"/>
          <w:r>
            <w:rPr>
              <w:rFonts w:eastAsia="Times New Roman"/>
            </w:rPr>
            <w:t>doi</w:t>
          </w:r>
          <w:proofErr w:type="spellEnd"/>
          <w:r>
            <w:rPr>
              <w:rFonts w:eastAsia="Times New Roman"/>
            </w:rPr>
            <w:t>: 10.1016/j.compscitech.2019.107762.</w:t>
          </w:r>
        </w:p>
        <w:p w14:paraId="35815BD6" w14:textId="77777777" w:rsidR="006613B6" w:rsidRDefault="006613B6">
          <w:pPr>
            <w:autoSpaceDE w:val="0"/>
            <w:autoSpaceDN w:val="0"/>
            <w:ind w:hanging="640"/>
            <w:divId w:val="682130878"/>
            <w:rPr>
              <w:rFonts w:eastAsia="Times New Roman"/>
            </w:rPr>
          </w:pPr>
          <w:r>
            <w:rPr>
              <w:rFonts w:eastAsia="Times New Roman"/>
            </w:rPr>
            <w:t>[63]</w:t>
          </w:r>
          <w:r>
            <w:rPr>
              <w:rFonts w:eastAsia="Times New Roman"/>
            </w:rPr>
            <w:tab/>
            <w:t xml:space="preserve">J. </w:t>
          </w:r>
          <w:proofErr w:type="spellStart"/>
          <w:r>
            <w:rPr>
              <w:rFonts w:eastAsia="Times New Roman"/>
            </w:rPr>
            <w:t>Alongi</w:t>
          </w:r>
          <w:proofErr w:type="spellEnd"/>
          <w:r>
            <w:rPr>
              <w:rFonts w:eastAsia="Times New Roman"/>
            </w:rPr>
            <w:t xml:space="preserve"> </w:t>
          </w:r>
          <w:r>
            <w:rPr>
              <w:rFonts w:eastAsia="Times New Roman"/>
              <w:i/>
              <w:iCs/>
            </w:rPr>
            <w:t>et al.</w:t>
          </w:r>
          <w:r>
            <w:rPr>
              <w:rFonts w:eastAsia="Times New Roman"/>
            </w:rPr>
            <w:t xml:space="preserve">, “Thermal degradation of DNA, an all-in-one natural intumescent flame retardant,” </w:t>
          </w:r>
          <w:proofErr w:type="spellStart"/>
          <w:r>
            <w:rPr>
              <w:rFonts w:eastAsia="Times New Roman"/>
              <w:i/>
              <w:iCs/>
            </w:rPr>
            <w:t>Polym</w:t>
          </w:r>
          <w:proofErr w:type="spellEnd"/>
          <w:r>
            <w:rPr>
              <w:rFonts w:eastAsia="Times New Roman"/>
              <w:i/>
              <w:iCs/>
            </w:rPr>
            <w:t xml:space="preserve"> </w:t>
          </w:r>
          <w:proofErr w:type="spellStart"/>
          <w:r>
            <w:rPr>
              <w:rFonts w:eastAsia="Times New Roman"/>
              <w:i/>
              <w:iCs/>
            </w:rPr>
            <w:t>Degrad</w:t>
          </w:r>
          <w:proofErr w:type="spellEnd"/>
          <w:r>
            <w:rPr>
              <w:rFonts w:eastAsia="Times New Roman"/>
              <w:i/>
              <w:iCs/>
            </w:rPr>
            <w:t xml:space="preserve"> Stab</w:t>
          </w:r>
          <w:r>
            <w:rPr>
              <w:rFonts w:eastAsia="Times New Roman"/>
            </w:rPr>
            <w:t xml:space="preserve">, vol. 113, pp. 110–118, Mar. 2015, </w:t>
          </w:r>
          <w:proofErr w:type="spellStart"/>
          <w:r>
            <w:rPr>
              <w:rFonts w:eastAsia="Times New Roman"/>
            </w:rPr>
            <w:t>doi</w:t>
          </w:r>
          <w:proofErr w:type="spellEnd"/>
          <w:r>
            <w:rPr>
              <w:rFonts w:eastAsia="Times New Roman"/>
            </w:rPr>
            <w:t>: 10.1016/j.polymdegradstab.2014.11.001.</w:t>
          </w:r>
        </w:p>
        <w:p w14:paraId="3EACE1A1" w14:textId="77777777" w:rsidR="006613B6" w:rsidRDefault="006613B6">
          <w:pPr>
            <w:autoSpaceDE w:val="0"/>
            <w:autoSpaceDN w:val="0"/>
            <w:ind w:hanging="640"/>
            <w:divId w:val="229318061"/>
            <w:rPr>
              <w:rFonts w:eastAsia="Times New Roman"/>
            </w:rPr>
          </w:pPr>
          <w:r>
            <w:rPr>
              <w:rFonts w:eastAsia="Times New Roman"/>
            </w:rPr>
            <w:t>[64]</w:t>
          </w:r>
          <w:r>
            <w:rPr>
              <w:rFonts w:eastAsia="Times New Roman"/>
            </w:rPr>
            <w:tab/>
            <w:t xml:space="preserve">W. Guo, Y. Hu, X. Wang, P. Zhang, L. Song, and W. Xing, “Exceptional flame-retardant cellulosic foams modified with phosphorus-hybridized graphene nanosheets,” </w:t>
          </w:r>
          <w:r>
            <w:rPr>
              <w:rFonts w:eastAsia="Times New Roman"/>
              <w:i/>
              <w:iCs/>
            </w:rPr>
            <w:t>Cellulose</w:t>
          </w:r>
          <w:r>
            <w:rPr>
              <w:rFonts w:eastAsia="Times New Roman"/>
            </w:rPr>
            <w:t xml:space="preserve">, vol. 26, no. 2, pp. 1247–1260, Jan. 2019, </w:t>
          </w:r>
          <w:proofErr w:type="spellStart"/>
          <w:r>
            <w:rPr>
              <w:rFonts w:eastAsia="Times New Roman"/>
            </w:rPr>
            <w:t>doi</w:t>
          </w:r>
          <w:proofErr w:type="spellEnd"/>
          <w:r>
            <w:rPr>
              <w:rFonts w:eastAsia="Times New Roman"/>
            </w:rPr>
            <w:t>: 10.1007/s10570-018-2127-2.</w:t>
          </w:r>
        </w:p>
        <w:p w14:paraId="0958C2DF" w14:textId="77777777" w:rsidR="006613B6" w:rsidRDefault="006613B6">
          <w:pPr>
            <w:autoSpaceDE w:val="0"/>
            <w:autoSpaceDN w:val="0"/>
            <w:ind w:hanging="640"/>
            <w:divId w:val="423648229"/>
            <w:rPr>
              <w:rFonts w:eastAsia="Times New Roman"/>
            </w:rPr>
          </w:pPr>
          <w:r>
            <w:rPr>
              <w:rFonts w:eastAsia="Times New Roman"/>
            </w:rPr>
            <w:t>[65]</w:t>
          </w:r>
          <w:r>
            <w:rPr>
              <w:rFonts w:eastAsia="Times New Roman"/>
            </w:rPr>
            <w:tab/>
            <w:t xml:space="preserve">J. A. De </w:t>
          </w:r>
          <w:proofErr w:type="spellStart"/>
          <w:r>
            <w:rPr>
              <w:rFonts w:eastAsia="Times New Roman"/>
            </w:rPr>
            <w:t>Haseth</w:t>
          </w:r>
          <w:proofErr w:type="spellEnd"/>
          <w:r>
            <w:rPr>
              <w:rFonts w:eastAsia="Times New Roman"/>
            </w:rPr>
            <w:t xml:space="preserve">, J. E. Andrews, J. V </w:t>
          </w:r>
          <w:proofErr w:type="spellStart"/>
          <w:r>
            <w:rPr>
              <w:rFonts w:eastAsia="Times New Roman"/>
            </w:rPr>
            <w:t>Mcclusky</w:t>
          </w:r>
          <w:proofErr w:type="spellEnd"/>
          <w:r>
            <w:rPr>
              <w:rFonts w:eastAsia="Times New Roman"/>
            </w:rPr>
            <w:t xml:space="preserve">, R. D. Priester, M. A. </w:t>
          </w:r>
          <w:proofErr w:type="spellStart"/>
          <w:r>
            <w:rPr>
              <w:rFonts w:eastAsia="Times New Roman"/>
            </w:rPr>
            <w:t>Harthcock</w:t>
          </w:r>
          <w:proofErr w:type="spellEnd"/>
          <w:r>
            <w:rPr>
              <w:rFonts w:eastAsia="Times New Roman"/>
            </w:rPr>
            <w:t>, and B. L. Davis, “Characterization of Polyurethane Foams by Mid-Infrared Fiber/FT-IR Spectrometry*,” 1993.</w:t>
          </w:r>
        </w:p>
        <w:p w14:paraId="2D388F46" w14:textId="77777777" w:rsidR="006613B6" w:rsidRDefault="006613B6">
          <w:pPr>
            <w:autoSpaceDE w:val="0"/>
            <w:autoSpaceDN w:val="0"/>
            <w:ind w:hanging="640"/>
            <w:divId w:val="5986407"/>
            <w:rPr>
              <w:rFonts w:eastAsia="Times New Roman"/>
            </w:rPr>
          </w:pPr>
          <w:r>
            <w:rPr>
              <w:rFonts w:eastAsia="Times New Roman"/>
            </w:rPr>
            <w:t>[66]</w:t>
          </w:r>
          <w:r>
            <w:rPr>
              <w:rFonts w:eastAsia="Times New Roman"/>
            </w:rPr>
            <w:tab/>
            <w:t xml:space="preserve">Q. He, C. E. Rodrigues Reis, F. Wang, and B. Hu, “Phytate extraction from coproducts of the dry-grind corn ethanol process,” </w:t>
          </w:r>
          <w:r>
            <w:rPr>
              <w:rFonts w:eastAsia="Times New Roman"/>
              <w:i/>
              <w:iCs/>
            </w:rPr>
            <w:t>RSC Adv</w:t>
          </w:r>
          <w:r>
            <w:rPr>
              <w:rFonts w:eastAsia="Times New Roman"/>
            </w:rPr>
            <w:t xml:space="preserve">, vol. 7, no. 9, pp. 5466–5472, 2017, </w:t>
          </w:r>
          <w:proofErr w:type="spellStart"/>
          <w:r>
            <w:rPr>
              <w:rFonts w:eastAsia="Times New Roman"/>
            </w:rPr>
            <w:t>doi</w:t>
          </w:r>
          <w:proofErr w:type="spellEnd"/>
          <w:r>
            <w:rPr>
              <w:rFonts w:eastAsia="Times New Roman"/>
            </w:rPr>
            <w:t>: 10.1039/c6ra27409a.</w:t>
          </w:r>
        </w:p>
        <w:p w14:paraId="6DDD34FD" w14:textId="77777777" w:rsidR="006613B6" w:rsidRDefault="006613B6">
          <w:pPr>
            <w:autoSpaceDE w:val="0"/>
            <w:autoSpaceDN w:val="0"/>
            <w:ind w:hanging="640"/>
            <w:divId w:val="348411354"/>
            <w:rPr>
              <w:rFonts w:eastAsia="Times New Roman"/>
            </w:rPr>
          </w:pPr>
          <w:r>
            <w:rPr>
              <w:rFonts w:eastAsia="Times New Roman"/>
            </w:rPr>
            <w:t>[67]</w:t>
          </w:r>
          <w:r>
            <w:rPr>
              <w:rFonts w:eastAsia="Times New Roman"/>
            </w:rPr>
            <w:tab/>
            <w:t xml:space="preserve">M. </w:t>
          </w:r>
          <w:proofErr w:type="spellStart"/>
          <w:r>
            <w:rPr>
              <w:rFonts w:eastAsia="Times New Roman"/>
            </w:rPr>
            <w:t>Ghadiri</w:t>
          </w:r>
          <w:proofErr w:type="spellEnd"/>
          <w:r>
            <w:rPr>
              <w:rFonts w:eastAsia="Times New Roman"/>
            </w:rPr>
            <w:t xml:space="preserve">, W. </w:t>
          </w:r>
          <w:proofErr w:type="spellStart"/>
          <w:r>
            <w:rPr>
              <w:rFonts w:eastAsia="Times New Roman"/>
            </w:rPr>
            <w:t>Chrzanowski</w:t>
          </w:r>
          <w:proofErr w:type="spellEnd"/>
          <w:r>
            <w:rPr>
              <w:rFonts w:eastAsia="Times New Roman"/>
            </w:rPr>
            <w:t xml:space="preserve">, W. H. Lee, and R. </w:t>
          </w:r>
          <w:proofErr w:type="spellStart"/>
          <w:r>
            <w:rPr>
              <w:rFonts w:eastAsia="Times New Roman"/>
            </w:rPr>
            <w:t>Rohanizadeh</w:t>
          </w:r>
          <w:proofErr w:type="spellEnd"/>
          <w:r>
            <w:rPr>
              <w:rFonts w:eastAsia="Times New Roman"/>
            </w:rPr>
            <w:t xml:space="preserve">, “Layered silicate clay functionalized with amino acids: Wound healing application,” </w:t>
          </w:r>
          <w:r>
            <w:rPr>
              <w:rFonts w:eastAsia="Times New Roman"/>
              <w:i/>
              <w:iCs/>
            </w:rPr>
            <w:t>RSC Adv</w:t>
          </w:r>
          <w:r>
            <w:rPr>
              <w:rFonts w:eastAsia="Times New Roman"/>
            </w:rPr>
            <w:t xml:space="preserve">, vol. 4, no. 67, pp. 35332–35343, 2014, </w:t>
          </w:r>
          <w:proofErr w:type="spellStart"/>
          <w:r>
            <w:rPr>
              <w:rFonts w:eastAsia="Times New Roman"/>
            </w:rPr>
            <w:t>doi</w:t>
          </w:r>
          <w:proofErr w:type="spellEnd"/>
          <w:r>
            <w:rPr>
              <w:rFonts w:eastAsia="Times New Roman"/>
            </w:rPr>
            <w:t>: 10.1039/c4ra05216a.</w:t>
          </w:r>
        </w:p>
        <w:p w14:paraId="5A46AF77" w14:textId="77777777" w:rsidR="006613B6" w:rsidRDefault="006613B6">
          <w:pPr>
            <w:autoSpaceDE w:val="0"/>
            <w:autoSpaceDN w:val="0"/>
            <w:ind w:hanging="640"/>
            <w:divId w:val="768042555"/>
            <w:rPr>
              <w:rFonts w:eastAsia="Times New Roman"/>
            </w:rPr>
          </w:pPr>
          <w:r>
            <w:rPr>
              <w:rFonts w:eastAsia="Times New Roman"/>
            </w:rPr>
            <w:t>[68]</w:t>
          </w:r>
          <w:r>
            <w:rPr>
              <w:rFonts w:eastAsia="Times New Roman"/>
            </w:rPr>
            <w:tab/>
            <w:t xml:space="preserve">Z. </w:t>
          </w:r>
          <w:proofErr w:type="spellStart"/>
          <w:r>
            <w:rPr>
              <w:rFonts w:eastAsia="Times New Roman"/>
            </w:rPr>
            <w:t>Danková</w:t>
          </w:r>
          <w:proofErr w:type="spellEnd"/>
          <w:r>
            <w:rPr>
              <w:rFonts w:eastAsia="Times New Roman"/>
            </w:rPr>
            <w:t xml:space="preserve">, A. </w:t>
          </w:r>
          <w:proofErr w:type="spellStart"/>
          <w:r>
            <w:rPr>
              <w:rFonts w:eastAsia="Times New Roman"/>
            </w:rPr>
            <w:t>Mockovčiaková</w:t>
          </w:r>
          <w:proofErr w:type="spellEnd"/>
          <w:r>
            <w:rPr>
              <w:rFonts w:eastAsia="Times New Roman"/>
            </w:rPr>
            <w:t xml:space="preserve">, and S. </w:t>
          </w:r>
          <w:proofErr w:type="spellStart"/>
          <w:r>
            <w:rPr>
              <w:rFonts w:eastAsia="Times New Roman"/>
            </w:rPr>
            <w:t>Dolinská</w:t>
          </w:r>
          <w:proofErr w:type="spellEnd"/>
          <w:r>
            <w:rPr>
              <w:rFonts w:eastAsia="Times New Roman"/>
            </w:rPr>
            <w:t xml:space="preserve">, “Influence of ultrasound irradiation on cadmium cations adsorption by montmorillonite,” </w:t>
          </w:r>
          <w:r>
            <w:rPr>
              <w:rFonts w:eastAsia="Times New Roman"/>
              <w:i/>
              <w:iCs/>
            </w:rPr>
            <w:t>Desalination Water Treat</w:t>
          </w:r>
          <w:r>
            <w:rPr>
              <w:rFonts w:eastAsia="Times New Roman"/>
            </w:rPr>
            <w:t xml:space="preserve">, vol. 52, no. 28–30, pp. 5462–5469, 2014, </w:t>
          </w:r>
          <w:proofErr w:type="spellStart"/>
          <w:r>
            <w:rPr>
              <w:rFonts w:eastAsia="Times New Roman"/>
            </w:rPr>
            <w:t>doi</w:t>
          </w:r>
          <w:proofErr w:type="spellEnd"/>
          <w:r>
            <w:rPr>
              <w:rFonts w:eastAsia="Times New Roman"/>
            </w:rPr>
            <w:t>: 10.1080/19443994.2013.814006.</w:t>
          </w:r>
        </w:p>
        <w:p w14:paraId="64C65540" w14:textId="77777777" w:rsidR="006613B6" w:rsidRDefault="006613B6">
          <w:pPr>
            <w:autoSpaceDE w:val="0"/>
            <w:autoSpaceDN w:val="0"/>
            <w:ind w:hanging="640"/>
            <w:divId w:val="129792052"/>
            <w:rPr>
              <w:rFonts w:eastAsia="Times New Roman"/>
            </w:rPr>
          </w:pPr>
          <w:r>
            <w:rPr>
              <w:rFonts w:eastAsia="Times New Roman"/>
            </w:rPr>
            <w:lastRenderedPageBreak/>
            <w:t>[69]</w:t>
          </w:r>
          <w:r>
            <w:rPr>
              <w:rFonts w:eastAsia="Times New Roman"/>
            </w:rPr>
            <w:tab/>
            <w:t xml:space="preserve">A. Kumar, “Physical, Mechanical, Surface, Thermal and Morphological studies of PLA-Sepiolite </w:t>
          </w:r>
          <w:proofErr w:type="spellStart"/>
          <w:r>
            <w:rPr>
              <w:rFonts w:eastAsia="Times New Roman"/>
            </w:rPr>
            <w:t>bionanocomposites</w:t>
          </w:r>
          <w:proofErr w:type="spellEnd"/>
          <w:r>
            <w:rPr>
              <w:rFonts w:eastAsia="Times New Roman"/>
            </w:rPr>
            <w:t xml:space="preserve"> Phosphorous containing Polymers, Nanocomposites and Lactic acid derivatives View project synthesis of Lactic Acid derivatives and copolymers View project,” 2018. [Online]. Available: https://www.researchgate.net/publication/324080310</w:t>
          </w:r>
        </w:p>
        <w:p w14:paraId="27C15D1B" w14:textId="77777777" w:rsidR="006613B6" w:rsidRDefault="006613B6">
          <w:pPr>
            <w:autoSpaceDE w:val="0"/>
            <w:autoSpaceDN w:val="0"/>
            <w:ind w:hanging="640"/>
            <w:divId w:val="21711868"/>
            <w:rPr>
              <w:rFonts w:eastAsia="Times New Roman"/>
            </w:rPr>
          </w:pPr>
          <w:r>
            <w:rPr>
              <w:rFonts w:eastAsia="Times New Roman"/>
            </w:rPr>
            <w:t>[70]</w:t>
          </w:r>
          <w:r>
            <w:rPr>
              <w:rFonts w:eastAsia="Times New Roman"/>
            </w:rPr>
            <w:tab/>
            <w:t xml:space="preserve">R. H. </w:t>
          </w:r>
          <w:proofErr w:type="spellStart"/>
          <w:r>
            <w:rPr>
              <w:rFonts w:eastAsia="Times New Roman"/>
            </w:rPr>
            <w:t>Krämer</w:t>
          </w:r>
          <w:proofErr w:type="spellEnd"/>
          <w:r>
            <w:rPr>
              <w:rFonts w:eastAsia="Times New Roman"/>
            </w:rPr>
            <w:t xml:space="preserve">, M. </w:t>
          </w:r>
          <w:proofErr w:type="spellStart"/>
          <w:r>
            <w:rPr>
              <w:rFonts w:eastAsia="Times New Roman"/>
            </w:rPr>
            <w:t>Zammarano</w:t>
          </w:r>
          <w:proofErr w:type="spellEnd"/>
          <w:r>
            <w:rPr>
              <w:rFonts w:eastAsia="Times New Roman"/>
            </w:rPr>
            <w:t xml:space="preserve">, G. T. </w:t>
          </w:r>
          <w:proofErr w:type="spellStart"/>
          <w:r>
            <w:rPr>
              <w:rFonts w:eastAsia="Times New Roman"/>
            </w:rPr>
            <w:t>Linteris</w:t>
          </w:r>
          <w:proofErr w:type="spellEnd"/>
          <w:r>
            <w:rPr>
              <w:rFonts w:eastAsia="Times New Roman"/>
            </w:rPr>
            <w:t xml:space="preserve">, U. W. Gedde, and J. W. Gilman, “Heat release and structural collapse of flexible polyurethane foam,” </w:t>
          </w:r>
          <w:proofErr w:type="spellStart"/>
          <w:r>
            <w:rPr>
              <w:rFonts w:eastAsia="Times New Roman"/>
              <w:i/>
              <w:iCs/>
            </w:rPr>
            <w:t>Polym</w:t>
          </w:r>
          <w:proofErr w:type="spellEnd"/>
          <w:r>
            <w:rPr>
              <w:rFonts w:eastAsia="Times New Roman"/>
              <w:i/>
              <w:iCs/>
            </w:rPr>
            <w:t xml:space="preserve"> </w:t>
          </w:r>
          <w:proofErr w:type="spellStart"/>
          <w:r>
            <w:rPr>
              <w:rFonts w:eastAsia="Times New Roman"/>
              <w:i/>
              <w:iCs/>
            </w:rPr>
            <w:t>Degrad</w:t>
          </w:r>
          <w:proofErr w:type="spellEnd"/>
          <w:r>
            <w:rPr>
              <w:rFonts w:eastAsia="Times New Roman"/>
              <w:i/>
              <w:iCs/>
            </w:rPr>
            <w:t xml:space="preserve"> Stab</w:t>
          </w:r>
          <w:r>
            <w:rPr>
              <w:rFonts w:eastAsia="Times New Roman"/>
            </w:rPr>
            <w:t xml:space="preserve">, vol. 95, no. 6, pp. 1115–1122, Jun. 2010, </w:t>
          </w:r>
          <w:proofErr w:type="spellStart"/>
          <w:r>
            <w:rPr>
              <w:rFonts w:eastAsia="Times New Roman"/>
            </w:rPr>
            <w:t>doi</w:t>
          </w:r>
          <w:proofErr w:type="spellEnd"/>
          <w:r>
            <w:rPr>
              <w:rFonts w:eastAsia="Times New Roman"/>
            </w:rPr>
            <w:t>: 10.1016/j.polymdegradstab.2010.02.019.</w:t>
          </w:r>
        </w:p>
        <w:p w14:paraId="289A3EC8" w14:textId="401D9B04" w:rsidR="00812B55" w:rsidRDefault="006613B6" w:rsidP="0075399E">
          <w:pPr>
            <w:rPr>
              <w:lang w:val="it-IT"/>
            </w:rPr>
          </w:pPr>
          <w:r>
            <w:rPr>
              <w:rFonts w:eastAsia="Times New Roman"/>
            </w:rPr>
            <w:t> </w:t>
          </w:r>
        </w:p>
      </w:sdtContent>
    </w:sdt>
    <w:p w14:paraId="40674C6F" w14:textId="77777777" w:rsidR="00812B55" w:rsidRDefault="00812B55" w:rsidP="00B11778">
      <w:pPr>
        <w:rPr>
          <w:lang w:val="it-IT"/>
        </w:rPr>
      </w:pPr>
    </w:p>
    <w:p w14:paraId="55EC06A1" w14:textId="77777777" w:rsidR="00812B55" w:rsidRDefault="00812B55" w:rsidP="0075399E">
      <w:pPr>
        <w:rPr>
          <w:lang w:val="it-IT"/>
        </w:rPr>
      </w:pPr>
    </w:p>
    <w:p w14:paraId="5AC73331" w14:textId="77777777" w:rsidR="00812B55" w:rsidRDefault="00812B55" w:rsidP="0075399E">
      <w:pPr>
        <w:rPr>
          <w:lang w:val="it-IT"/>
        </w:rPr>
      </w:pPr>
    </w:p>
    <w:p w14:paraId="2703BD70" w14:textId="77777777" w:rsidR="00812B55" w:rsidRDefault="00812B55" w:rsidP="0075399E">
      <w:pPr>
        <w:rPr>
          <w:lang w:val="it-IT"/>
        </w:rPr>
      </w:pPr>
    </w:p>
    <w:p w14:paraId="558734F9" w14:textId="77777777" w:rsidR="00812B55" w:rsidRDefault="00812B55" w:rsidP="0075399E">
      <w:pPr>
        <w:rPr>
          <w:lang w:val="it-IT"/>
        </w:rPr>
      </w:pPr>
    </w:p>
    <w:p w14:paraId="3F0812A4" w14:textId="77777777" w:rsidR="00812B55" w:rsidRDefault="00812B55" w:rsidP="0075399E">
      <w:pPr>
        <w:rPr>
          <w:lang w:val="it-IT"/>
        </w:rPr>
      </w:pPr>
    </w:p>
    <w:p w14:paraId="33C003C8" w14:textId="77777777" w:rsidR="00812B55" w:rsidRDefault="00812B55" w:rsidP="0075399E">
      <w:pPr>
        <w:rPr>
          <w:lang w:val="it-IT"/>
        </w:rPr>
      </w:pPr>
    </w:p>
    <w:p w14:paraId="685DE034" w14:textId="77777777" w:rsidR="00812B55" w:rsidRDefault="00812B55" w:rsidP="0075399E">
      <w:pPr>
        <w:rPr>
          <w:lang w:val="it-IT"/>
        </w:rPr>
      </w:pPr>
    </w:p>
    <w:p w14:paraId="746F0ED8" w14:textId="77777777" w:rsidR="00812B55" w:rsidRDefault="00812B55" w:rsidP="0075399E">
      <w:pPr>
        <w:rPr>
          <w:lang w:val="it-IT"/>
        </w:rPr>
      </w:pPr>
    </w:p>
    <w:p w14:paraId="63995A25" w14:textId="77777777" w:rsidR="00812B55" w:rsidRDefault="00812B55" w:rsidP="0075399E">
      <w:pPr>
        <w:rPr>
          <w:lang w:val="it-IT"/>
        </w:rPr>
      </w:pPr>
    </w:p>
    <w:p w14:paraId="0D242A04" w14:textId="77777777" w:rsidR="00812B55" w:rsidRDefault="00812B55" w:rsidP="0075399E">
      <w:pPr>
        <w:rPr>
          <w:lang w:val="it-IT"/>
        </w:rPr>
      </w:pPr>
    </w:p>
    <w:p w14:paraId="3F6C967F" w14:textId="77777777" w:rsidR="00277FD3" w:rsidRDefault="00277FD3" w:rsidP="0075399E">
      <w:pPr>
        <w:rPr>
          <w:lang w:val="it-IT"/>
        </w:rPr>
      </w:pPr>
    </w:p>
    <w:p w14:paraId="43D66512" w14:textId="77777777" w:rsidR="00277FD3" w:rsidRDefault="00277FD3" w:rsidP="0075399E">
      <w:pPr>
        <w:rPr>
          <w:lang w:val="it-IT"/>
        </w:rPr>
      </w:pPr>
    </w:p>
    <w:p w14:paraId="12F042B3" w14:textId="77777777" w:rsidR="00277FD3" w:rsidRDefault="00277FD3" w:rsidP="0075399E">
      <w:pPr>
        <w:rPr>
          <w:lang w:val="it-IT"/>
        </w:rPr>
      </w:pPr>
    </w:p>
    <w:p w14:paraId="263B9ABB" w14:textId="4B8021ED" w:rsidR="00277FD3" w:rsidRDefault="00B11778" w:rsidP="00B11778">
      <w:pPr>
        <w:pStyle w:val="Titolo1"/>
        <w:numPr>
          <w:ilvl w:val="0"/>
          <w:numId w:val="0"/>
        </w:numPr>
        <w:ind w:left="716"/>
        <w:rPr>
          <w:lang w:val="it-IT"/>
        </w:rPr>
      </w:pPr>
      <w:bookmarkStart w:id="295" w:name="_Toc139387636"/>
      <w:r>
        <w:rPr>
          <w:lang w:val="it-IT"/>
        </w:rPr>
        <w:lastRenderedPageBreak/>
        <w:t>Ringraziamenti</w:t>
      </w:r>
      <w:bookmarkEnd w:id="295"/>
    </w:p>
    <w:p w14:paraId="71EF74E3" w14:textId="232A1D3D" w:rsidR="00277FD3" w:rsidRDefault="00C410F4" w:rsidP="00947406">
      <w:pPr>
        <w:rPr>
          <w:lang w:val="it-IT"/>
        </w:rPr>
      </w:pPr>
      <w:r>
        <w:rPr>
          <w:lang w:val="it-IT"/>
        </w:rPr>
        <w:t xml:space="preserve">Vorrei ringraziare </w:t>
      </w:r>
      <w:r w:rsidR="00935DFB">
        <w:rPr>
          <w:lang w:val="it-IT"/>
        </w:rPr>
        <w:t xml:space="preserve">il mio relatore, </w:t>
      </w:r>
      <w:r w:rsidR="00070B41">
        <w:rPr>
          <w:lang w:val="it-IT"/>
        </w:rPr>
        <w:t>il professore Federico Carosio</w:t>
      </w:r>
      <w:r w:rsidR="00935DFB">
        <w:rPr>
          <w:lang w:val="it-IT"/>
        </w:rPr>
        <w:t>, p</w:t>
      </w:r>
      <w:r w:rsidR="00070B41">
        <w:rPr>
          <w:lang w:val="it-IT"/>
        </w:rPr>
        <w:t>er il lavoro di ricerca che mi</w:t>
      </w:r>
      <w:r w:rsidR="000A596C">
        <w:rPr>
          <w:lang w:val="it-IT"/>
        </w:rPr>
        <w:t xml:space="preserve"> ha assegnato </w:t>
      </w:r>
      <w:r>
        <w:rPr>
          <w:lang w:val="it-IT"/>
        </w:rPr>
        <w:t xml:space="preserve">e per i consigli che mi ha fornito durante il periodo di stesura della tesi. </w:t>
      </w:r>
      <w:r w:rsidR="00CF64B0">
        <w:rPr>
          <w:lang w:val="it-IT"/>
        </w:rPr>
        <w:t>Un ringraziamento speciale va a</w:t>
      </w:r>
      <w:r w:rsidR="00ED35DF">
        <w:rPr>
          <w:lang w:val="it-IT"/>
        </w:rPr>
        <w:t>lla Dottoressa</w:t>
      </w:r>
      <w:r w:rsidR="00CF64B0">
        <w:rPr>
          <w:lang w:val="it-IT"/>
        </w:rPr>
        <w:t xml:space="preserve"> Lorenza Maddalena</w:t>
      </w:r>
      <w:r w:rsidR="00ED35DF">
        <w:rPr>
          <w:lang w:val="it-IT"/>
        </w:rPr>
        <w:t>,</w:t>
      </w:r>
      <w:r w:rsidR="00CF64B0">
        <w:rPr>
          <w:lang w:val="it-IT"/>
        </w:rPr>
        <w:t xml:space="preserve"> </w:t>
      </w:r>
      <w:r w:rsidR="00E746CD">
        <w:rPr>
          <w:lang w:val="it-IT"/>
        </w:rPr>
        <w:t xml:space="preserve">che </w:t>
      </w:r>
      <w:r w:rsidR="00ED35DF">
        <w:rPr>
          <w:lang w:val="it-IT"/>
        </w:rPr>
        <w:t>in modo premuroso</w:t>
      </w:r>
      <w:r w:rsidR="002F1C84">
        <w:rPr>
          <w:lang w:val="it-IT"/>
        </w:rPr>
        <w:t xml:space="preserve"> </w:t>
      </w:r>
      <w:r w:rsidR="00CF64B0">
        <w:rPr>
          <w:lang w:val="it-IT"/>
        </w:rPr>
        <w:t>mi ha guidata durante tutto il mio percorso</w:t>
      </w:r>
      <w:r w:rsidR="002A1B33">
        <w:rPr>
          <w:lang w:val="it-IT"/>
        </w:rPr>
        <w:t xml:space="preserve">. </w:t>
      </w:r>
      <w:r w:rsidR="00E746CD">
        <w:rPr>
          <w:lang w:val="it-IT"/>
        </w:rPr>
        <w:t xml:space="preserve">Mi ha </w:t>
      </w:r>
      <w:r w:rsidR="00580DC8">
        <w:rPr>
          <w:lang w:val="it-IT"/>
        </w:rPr>
        <w:t xml:space="preserve">fatto </w:t>
      </w:r>
      <w:r w:rsidR="00DB2056">
        <w:rPr>
          <w:lang w:val="it-IT"/>
        </w:rPr>
        <w:t>apprezzare maggiormente</w:t>
      </w:r>
      <w:r w:rsidR="00580DC8">
        <w:rPr>
          <w:lang w:val="it-IT"/>
        </w:rPr>
        <w:t xml:space="preserve"> il mondo meraviglioso della ricerca</w:t>
      </w:r>
      <w:r w:rsidR="005D1F45">
        <w:rPr>
          <w:lang w:val="it-IT"/>
        </w:rPr>
        <w:t>,</w:t>
      </w:r>
      <w:r w:rsidR="00580DC8">
        <w:rPr>
          <w:lang w:val="it-IT"/>
        </w:rPr>
        <w:t xml:space="preserve"> </w:t>
      </w:r>
      <w:r w:rsidR="005D1F45">
        <w:rPr>
          <w:lang w:val="it-IT"/>
        </w:rPr>
        <w:t>contraddistinto</w:t>
      </w:r>
      <w:r w:rsidR="00580DC8">
        <w:rPr>
          <w:lang w:val="it-IT"/>
        </w:rPr>
        <w:t xml:space="preserve"> </w:t>
      </w:r>
      <w:r w:rsidR="00CB55F1">
        <w:rPr>
          <w:lang w:val="it-IT"/>
        </w:rPr>
        <w:t>da</w:t>
      </w:r>
      <w:r w:rsidR="00580DC8">
        <w:rPr>
          <w:lang w:val="it-IT"/>
        </w:rPr>
        <w:t xml:space="preserve"> risultati positivi e sbagli</w:t>
      </w:r>
      <w:r w:rsidR="00A8564B">
        <w:rPr>
          <w:lang w:val="it-IT"/>
        </w:rPr>
        <w:t>,</w:t>
      </w:r>
      <w:r w:rsidR="00580DC8">
        <w:rPr>
          <w:lang w:val="it-IT"/>
        </w:rPr>
        <w:t xml:space="preserve"> che non devono essere visti come</w:t>
      </w:r>
      <w:r w:rsidR="005D1F45">
        <w:rPr>
          <w:lang w:val="it-IT"/>
        </w:rPr>
        <w:t xml:space="preserve"> errori, </w:t>
      </w:r>
      <w:r w:rsidR="00580DC8">
        <w:rPr>
          <w:lang w:val="it-IT"/>
        </w:rPr>
        <w:t xml:space="preserve">ma </w:t>
      </w:r>
      <w:r w:rsidR="005D1F45">
        <w:rPr>
          <w:lang w:val="it-IT"/>
        </w:rPr>
        <w:t xml:space="preserve">come opportunità per cogliere dettagli. </w:t>
      </w:r>
      <w:r w:rsidR="00CB55F1">
        <w:rPr>
          <w:lang w:val="it-IT"/>
        </w:rPr>
        <w:t>Desidero r</w:t>
      </w:r>
      <w:r w:rsidR="005D1F45">
        <w:rPr>
          <w:lang w:val="it-IT"/>
        </w:rPr>
        <w:t>ingr</w:t>
      </w:r>
      <w:r w:rsidR="00CB55F1">
        <w:rPr>
          <w:lang w:val="it-IT"/>
        </w:rPr>
        <w:t>aziare</w:t>
      </w:r>
      <w:r w:rsidR="005D1F45">
        <w:rPr>
          <w:lang w:val="it-IT"/>
        </w:rPr>
        <w:t xml:space="preserve"> tutti i ragazzi del laboratori</w:t>
      </w:r>
      <w:r w:rsidR="00CB55F1">
        <w:rPr>
          <w:lang w:val="it-IT"/>
        </w:rPr>
        <w:t xml:space="preserve">o di Alessandria, in particolar modo Chiara Paravidino e Lorenza Abbà, che si sono sempre mostrate disponibili e pronte ad aiutarmi. </w:t>
      </w:r>
    </w:p>
    <w:p w14:paraId="636B1EB1" w14:textId="73954B94" w:rsidR="009142A4" w:rsidRDefault="004D7E38" w:rsidP="004937BD">
      <w:pPr>
        <w:rPr>
          <w:lang w:val="it-IT"/>
        </w:rPr>
      </w:pPr>
      <w:r>
        <w:rPr>
          <w:lang w:val="it-IT"/>
        </w:rPr>
        <w:t>Un grazie immenso lo de</w:t>
      </w:r>
      <w:r w:rsidR="00D431D2">
        <w:rPr>
          <w:lang w:val="it-IT"/>
        </w:rPr>
        <w:t>dico ai miei genitori</w:t>
      </w:r>
      <w:r w:rsidR="009142A4">
        <w:rPr>
          <w:lang w:val="it-IT"/>
        </w:rPr>
        <w:t xml:space="preserve"> </w:t>
      </w:r>
      <w:r w:rsidR="00BA4B87">
        <w:rPr>
          <w:lang w:val="it-IT"/>
        </w:rPr>
        <w:t xml:space="preserve">perché </w:t>
      </w:r>
      <w:r w:rsidR="009142A4">
        <w:rPr>
          <w:lang w:val="it-IT"/>
        </w:rPr>
        <w:t>con le loro parole mi</w:t>
      </w:r>
      <w:r w:rsidR="002D47C3">
        <w:rPr>
          <w:lang w:val="it-IT"/>
        </w:rPr>
        <w:t xml:space="preserve"> </w:t>
      </w:r>
      <w:r w:rsidR="00042F16">
        <w:rPr>
          <w:lang w:val="it-IT"/>
        </w:rPr>
        <w:t>donano</w:t>
      </w:r>
      <w:r w:rsidR="002D47C3">
        <w:rPr>
          <w:lang w:val="it-IT"/>
        </w:rPr>
        <w:t xml:space="preserve"> felic</w:t>
      </w:r>
      <w:r w:rsidR="00042F16">
        <w:rPr>
          <w:lang w:val="it-IT"/>
        </w:rPr>
        <w:t xml:space="preserve">ità, </w:t>
      </w:r>
      <w:r w:rsidR="009142A4">
        <w:rPr>
          <w:lang w:val="it-IT"/>
        </w:rPr>
        <w:t xml:space="preserve">con i loro </w:t>
      </w:r>
      <w:r w:rsidR="00042F16">
        <w:rPr>
          <w:lang w:val="it-IT"/>
        </w:rPr>
        <w:t xml:space="preserve">gesti mi </w:t>
      </w:r>
      <w:r w:rsidR="0026126E">
        <w:rPr>
          <w:lang w:val="it-IT"/>
        </w:rPr>
        <w:t>aiutano</w:t>
      </w:r>
      <w:r w:rsidR="00ED3CFD">
        <w:rPr>
          <w:lang w:val="it-IT"/>
        </w:rPr>
        <w:t xml:space="preserve"> a crescere</w:t>
      </w:r>
      <w:r w:rsidR="009142A4">
        <w:rPr>
          <w:lang w:val="it-IT"/>
        </w:rPr>
        <w:t xml:space="preserve"> e con il loro sguardo mi danno coraggio.</w:t>
      </w:r>
    </w:p>
    <w:p w14:paraId="63DC9A6A" w14:textId="41E7AE1C" w:rsidR="008255EE" w:rsidRDefault="008255EE" w:rsidP="004937BD">
      <w:pPr>
        <w:rPr>
          <w:lang w:val="it-IT"/>
        </w:rPr>
      </w:pPr>
      <w:r>
        <w:rPr>
          <w:lang w:val="it-IT"/>
        </w:rPr>
        <w:t>Ringrazio la mia sorellona, Rob</w:t>
      </w:r>
      <w:r w:rsidR="00E6056E">
        <w:rPr>
          <w:lang w:val="it-IT"/>
        </w:rPr>
        <w:t>erta</w:t>
      </w:r>
      <w:r w:rsidR="0026126E">
        <w:rPr>
          <w:lang w:val="it-IT"/>
        </w:rPr>
        <w:t xml:space="preserve">, </w:t>
      </w:r>
      <w:r w:rsidR="004937BD">
        <w:rPr>
          <w:lang w:val="it-IT"/>
        </w:rPr>
        <w:t xml:space="preserve">e la mia sorellina, Elisa, </w:t>
      </w:r>
      <w:r w:rsidR="00BA4B87">
        <w:rPr>
          <w:lang w:val="it-IT"/>
        </w:rPr>
        <w:t xml:space="preserve">perché </w:t>
      </w:r>
      <w:r w:rsidR="00006EEA">
        <w:rPr>
          <w:lang w:val="it-IT"/>
        </w:rPr>
        <w:t xml:space="preserve">mi </w:t>
      </w:r>
      <w:r w:rsidR="007D16BF">
        <w:rPr>
          <w:lang w:val="it-IT"/>
        </w:rPr>
        <w:t xml:space="preserve">capiscono, mi </w:t>
      </w:r>
      <w:r w:rsidR="00A8564B">
        <w:rPr>
          <w:lang w:val="it-IT"/>
        </w:rPr>
        <w:t>rimproverano</w:t>
      </w:r>
      <w:r w:rsidR="007D16BF">
        <w:rPr>
          <w:lang w:val="it-IT"/>
        </w:rPr>
        <w:t>, mi consigliano</w:t>
      </w:r>
      <w:r w:rsidR="00B17EED">
        <w:rPr>
          <w:lang w:val="it-IT"/>
        </w:rPr>
        <w:t>,</w:t>
      </w:r>
      <w:r w:rsidR="007D16BF">
        <w:rPr>
          <w:lang w:val="it-IT"/>
        </w:rPr>
        <w:t xml:space="preserve"> mi aiutano, mi </w:t>
      </w:r>
      <w:r w:rsidR="00B17EED">
        <w:rPr>
          <w:lang w:val="it-IT"/>
        </w:rPr>
        <w:t>insegnano a credere sempre in ciò che faccio</w:t>
      </w:r>
      <w:r w:rsidR="007D16BF">
        <w:rPr>
          <w:lang w:val="it-IT"/>
        </w:rPr>
        <w:t xml:space="preserve">…mi vogliono semplicemente bene.  </w:t>
      </w:r>
      <w:r w:rsidR="00006EEA">
        <w:rPr>
          <w:lang w:val="it-IT"/>
        </w:rPr>
        <w:t xml:space="preserve"> </w:t>
      </w:r>
    </w:p>
    <w:p w14:paraId="593CD3B8" w14:textId="33DBA3BF" w:rsidR="002B7BAA" w:rsidRDefault="002B7BAA" w:rsidP="004937BD">
      <w:pPr>
        <w:rPr>
          <w:lang w:val="it-IT"/>
        </w:rPr>
      </w:pPr>
      <w:r>
        <w:rPr>
          <w:lang w:val="it-IT"/>
        </w:rPr>
        <w:t xml:space="preserve">Grazie a </w:t>
      </w:r>
      <w:r w:rsidR="00ED3CFD">
        <w:rPr>
          <w:lang w:val="it-IT"/>
        </w:rPr>
        <w:t xml:space="preserve">mia zia Franca, che </w:t>
      </w:r>
      <w:r w:rsidR="00C94C80">
        <w:rPr>
          <w:lang w:val="it-IT"/>
        </w:rPr>
        <w:t xml:space="preserve">con le sue dolci parole mi ha sempre incoraggiato durante questo percorso. </w:t>
      </w:r>
    </w:p>
    <w:p w14:paraId="1662F9C4" w14:textId="30F927BE" w:rsidR="00083DCD" w:rsidRDefault="00410927" w:rsidP="00947406">
      <w:pPr>
        <w:rPr>
          <w:lang w:val="it-IT"/>
        </w:rPr>
      </w:pPr>
      <w:r>
        <w:rPr>
          <w:lang w:val="it-IT"/>
        </w:rPr>
        <w:t xml:space="preserve">Ringrazio i miei zii, </w:t>
      </w:r>
      <w:r w:rsidR="004937BD">
        <w:rPr>
          <w:lang w:val="it-IT"/>
        </w:rPr>
        <w:t xml:space="preserve">Pino ed Angela, e i miei cugini per ogni </w:t>
      </w:r>
      <w:r>
        <w:rPr>
          <w:lang w:val="it-IT"/>
        </w:rPr>
        <w:t>domenica trascorsa insieme.</w:t>
      </w:r>
    </w:p>
    <w:p w14:paraId="28107FF1" w14:textId="7BDC544E" w:rsidR="00C94C80" w:rsidRDefault="00064112" w:rsidP="00C94C80">
      <w:pPr>
        <w:rPr>
          <w:lang w:val="it-IT"/>
        </w:rPr>
      </w:pPr>
      <w:r>
        <w:rPr>
          <w:lang w:val="it-IT"/>
        </w:rPr>
        <w:t>Ringrazio</w:t>
      </w:r>
      <w:r w:rsidR="00376178">
        <w:rPr>
          <w:lang w:val="it-IT"/>
        </w:rPr>
        <w:t xml:space="preserve"> a Serena, che </w:t>
      </w:r>
      <w:r w:rsidR="00E54EB8">
        <w:rPr>
          <w:lang w:val="it-IT"/>
        </w:rPr>
        <w:t>in questi tre anni non abbiamo solo condiviso le bollette della stessa casa, ma abbiamo condiviso momenti di risate, confidenze</w:t>
      </w:r>
      <w:r w:rsidR="001E25CF">
        <w:rPr>
          <w:lang w:val="it-IT"/>
        </w:rPr>
        <w:t xml:space="preserve">. </w:t>
      </w:r>
      <w:r w:rsidR="0017130E">
        <w:rPr>
          <w:lang w:val="it-IT"/>
        </w:rPr>
        <w:t>Ti ringrazio per ogni suggerimento che mi hai dato</w:t>
      </w:r>
      <w:r w:rsidR="00E32BE3">
        <w:rPr>
          <w:lang w:val="it-IT"/>
        </w:rPr>
        <w:t xml:space="preserve"> e per non avermi fatto sentire sola in questa città forse un po</w:t>
      </w:r>
      <w:r w:rsidR="00A8564B">
        <w:rPr>
          <w:lang w:val="it-IT"/>
        </w:rPr>
        <w:t>’ troppo</w:t>
      </w:r>
      <w:r w:rsidR="00E32BE3">
        <w:rPr>
          <w:lang w:val="it-IT"/>
        </w:rPr>
        <w:t xml:space="preserve"> grande per me. </w:t>
      </w:r>
    </w:p>
    <w:p w14:paraId="54E11589" w14:textId="13A8DE27" w:rsidR="00C94C80" w:rsidRDefault="00F20F4C" w:rsidP="00C94C80">
      <w:pPr>
        <w:rPr>
          <w:lang w:val="it-IT"/>
        </w:rPr>
      </w:pPr>
      <w:r>
        <w:rPr>
          <w:lang w:val="it-IT"/>
        </w:rPr>
        <w:t xml:space="preserve">Ringrazio </w:t>
      </w:r>
      <w:r w:rsidR="008A74CF">
        <w:rPr>
          <w:lang w:val="it-IT"/>
        </w:rPr>
        <w:t xml:space="preserve">ad Adriana, ad Alvaro,  a </w:t>
      </w:r>
      <w:r>
        <w:rPr>
          <w:lang w:val="it-IT"/>
        </w:rPr>
        <w:t>Gianmarco</w:t>
      </w:r>
      <w:r w:rsidR="008A74CF">
        <w:rPr>
          <w:lang w:val="it-IT"/>
        </w:rPr>
        <w:t xml:space="preserve">, a Jessica ed a </w:t>
      </w:r>
      <w:r>
        <w:rPr>
          <w:lang w:val="it-IT"/>
        </w:rPr>
        <w:t xml:space="preserve"> Martina per le risate, per </w:t>
      </w:r>
      <w:r w:rsidR="00E32BE3">
        <w:rPr>
          <w:lang w:val="it-IT"/>
        </w:rPr>
        <w:t xml:space="preserve">le feste di compleanno, per i bei momenti trascorsi insieme. </w:t>
      </w:r>
    </w:p>
    <w:p w14:paraId="665DD26C" w14:textId="1C42A4E3" w:rsidR="00C94C80" w:rsidRDefault="00C94C80" w:rsidP="00C94C80">
      <w:pPr>
        <w:rPr>
          <w:lang w:val="it-IT"/>
        </w:rPr>
      </w:pPr>
      <w:r>
        <w:rPr>
          <w:lang w:val="it-IT"/>
        </w:rPr>
        <w:t xml:space="preserve">Infine, desidero ringraziare Alessandro con cui ho condiviso ogni singolo momento di questo viaggio: dall’ansia </w:t>
      </w:r>
      <w:r w:rsidR="00AF029E">
        <w:rPr>
          <w:lang w:val="it-IT"/>
        </w:rPr>
        <w:t>durante la preparazione dell’esame</w:t>
      </w:r>
      <w:r w:rsidR="006E3F12">
        <w:rPr>
          <w:lang w:val="it-IT"/>
        </w:rPr>
        <w:t>, a</w:t>
      </w:r>
      <w:r w:rsidR="00AF029E">
        <w:rPr>
          <w:lang w:val="it-IT"/>
        </w:rPr>
        <w:t>lla gioia di aver</w:t>
      </w:r>
      <w:r w:rsidR="00F20F4C">
        <w:rPr>
          <w:lang w:val="it-IT"/>
        </w:rPr>
        <w:t>lo</w:t>
      </w:r>
      <w:r w:rsidR="00AF029E">
        <w:rPr>
          <w:lang w:val="it-IT"/>
        </w:rPr>
        <w:t xml:space="preserve"> finito</w:t>
      </w:r>
      <w:r w:rsidR="00F20F4C">
        <w:rPr>
          <w:lang w:val="it-IT"/>
        </w:rPr>
        <w:t xml:space="preserve">. </w:t>
      </w:r>
      <w:r w:rsidR="006E3F12">
        <w:rPr>
          <w:lang w:val="it-IT"/>
        </w:rPr>
        <w:t xml:space="preserve">Ti ringrazio </w:t>
      </w:r>
      <w:r w:rsidR="00CF5AA7">
        <w:rPr>
          <w:lang w:val="it-IT"/>
        </w:rPr>
        <w:t xml:space="preserve">per essere </w:t>
      </w:r>
      <w:r w:rsidR="00F20F4C">
        <w:rPr>
          <w:lang w:val="it-IT"/>
        </w:rPr>
        <w:t>un buon amico.</w:t>
      </w:r>
      <w:r w:rsidR="00AF029E">
        <w:rPr>
          <w:lang w:val="it-IT"/>
        </w:rPr>
        <w:t xml:space="preserve"> </w:t>
      </w:r>
    </w:p>
    <w:sectPr w:rsidR="00C94C80" w:rsidSect="007473FB">
      <w:footerReference w:type="default" r:id="rId78"/>
      <w:type w:val="continuous"/>
      <w:pgSz w:w="11906" w:h="16838"/>
      <w:pgMar w:top="1599" w:right="1021" w:bottom="1219" w:left="1298" w:header="709" w:footer="709" w:gutter="0"/>
      <w:pgNumType w:start="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7C47BE" w14:textId="77777777" w:rsidR="008A3224" w:rsidRDefault="008A3224" w:rsidP="00F5117A">
      <w:pPr>
        <w:spacing w:before="0" w:after="0" w:line="240" w:lineRule="auto"/>
      </w:pPr>
      <w:r>
        <w:separator/>
      </w:r>
    </w:p>
  </w:endnote>
  <w:endnote w:type="continuationSeparator" w:id="0">
    <w:p w14:paraId="546A03D2" w14:textId="77777777" w:rsidR="008A3224" w:rsidRDefault="008A3224" w:rsidP="00F5117A">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62789611"/>
      <w:docPartObj>
        <w:docPartGallery w:val="Page Numbers (Bottom of Page)"/>
        <w:docPartUnique/>
      </w:docPartObj>
    </w:sdtPr>
    <w:sdtContent>
      <w:p w14:paraId="1A00023D" w14:textId="1CD40D36" w:rsidR="0049069B" w:rsidRDefault="0049069B">
        <w:pPr>
          <w:pStyle w:val="Pidipagina"/>
          <w:jc w:val="right"/>
        </w:pPr>
        <w:r>
          <w:fldChar w:fldCharType="begin"/>
        </w:r>
        <w:r>
          <w:instrText>PAGE   \* MERGEFORMAT</w:instrText>
        </w:r>
        <w:r>
          <w:fldChar w:fldCharType="separate"/>
        </w:r>
        <w:r w:rsidR="00573190" w:rsidRPr="00573190">
          <w:rPr>
            <w:noProof/>
            <w:lang w:val="it-IT"/>
          </w:rPr>
          <w:t>17</w:t>
        </w:r>
        <w:r>
          <w:fldChar w:fldCharType="end"/>
        </w:r>
      </w:p>
    </w:sdtContent>
  </w:sdt>
  <w:p w14:paraId="521A7A72" w14:textId="77777777" w:rsidR="0049069B" w:rsidRDefault="0049069B">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DC4616" w14:textId="77777777" w:rsidR="008A3224" w:rsidRDefault="008A3224" w:rsidP="00F5117A">
      <w:pPr>
        <w:spacing w:before="0" w:after="0" w:line="240" w:lineRule="auto"/>
      </w:pPr>
      <w:r>
        <w:separator/>
      </w:r>
    </w:p>
  </w:footnote>
  <w:footnote w:type="continuationSeparator" w:id="0">
    <w:p w14:paraId="08B436BA" w14:textId="77777777" w:rsidR="008A3224" w:rsidRDefault="008A3224" w:rsidP="00F5117A">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C85198"/>
    <w:multiLevelType w:val="hybridMultilevel"/>
    <w:tmpl w:val="287C9470"/>
    <w:lvl w:ilvl="0" w:tplc="7EB2E35A">
      <w:numFmt w:val="bullet"/>
      <w:lvlText w:val="-"/>
      <w:lvlJc w:val="left"/>
      <w:pPr>
        <w:ind w:left="1361" w:hanging="360"/>
      </w:pPr>
      <w:rPr>
        <w:rFonts w:ascii="Times New Roman" w:eastAsiaTheme="minorHAnsi" w:hAnsi="Times New Roman" w:cs="Times New Roman" w:hint="default"/>
      </w:rPr>
    </w:lvl>
    <w:lvl w:ilvl="1" w:tplc="04100003" w:tentative="1">
      <w:start w:val="1"/>
      <w:numFmt w:val="bullet"/>
      <w:lvlText w:val="o"/>
      <w:lvlJc w:val="left"/>
      <w:pPr>
        <w:ind w:left="2081" w:hanging="360"/>
      </w:pPr>
      <w:rPr>
        <w:rFonts w:ascii="Courier New" w:hAnsi="Courier New" w:cs="Courier New" w:hint="default"/>
      </w:rPr>
    </w:lvl>
    <w:lvl w:ilvl="2" w:tplc="04100005" w:tentative="1">
      <w:start w:val="1"/>
      <w:numFmt w:val="bullet"/>
      <w:lvlText w:val=""/>
      <w:lvlJc w:val="left"/>
      <w:pPr>
        <w:ind w:left="2801" w:hanging="360"/>
      </w:pPr>
      <w:rPr>
        <w:rFonts w:ascii="Wingdings" w:hAnsi="Wingdings" w:hint="default"/>
      </w:rPr>
    </w:lvl>
    <w:lvl w:ilvl="3" w:tplc="04100001" w:tentative="1">
      <w:start w:val="1"/>
      <w:numFmt w:val="bullet"/>
      <w:lvlText w:val=""/>
      <w:lvlJc w:val="left"/>
      <w:pPr>
        <w:ind w:left="3521" w:hanging="360"/>
      </w:pPr>
      <w:rPr>
        <w:rFonts w:ascii="Symbol" w:hAnsi="Symbol" w:hint="default"/>
      </w:rPr>
    </w:lvl>
    <w:lvl w:ilvl="4" w:tplc="04100003" w:tentative="1">
      <w:start w:val="1"/>
      <w:numFmt w:val="bullet"/>
      <w:lvlText w:val="o"/>
      <w:lvlJc w:val="left"/>
      <w:pPr>
        <w:ind w:left="4241" w:hanging="360"/>
      </w:pPr>
      <w:rPr>
        <w:rFonts w:ascii="Courier New" w:hAnsi="Courier New" w:cs="Courier New" w:hint="default"/>
      </w:rPr>
    </w:lvl>
    <w:lvl w:ilvl="5" w:tplc="04100005" w:tentative="1">
      <w:start w:val="1"/>
      <w:numFmt w:val="bullet"/>
      <w:lvlText w:val=""/>
      <w:lvlJc w:val="left"/>
      <w:pPr>
        <w:ind w:left="4961" w:hanging="360"/>
      </w:pPr>
      <w:rPr>
        <w:rFonts w:ascii="Wingdings" w:hAnsi="Wingdings" w:hint="default"/>
      </w:rPr>
    </w:lvl>
    <w:lvl w:ilvl="6" w:tplc="04100001" w:tentative="1">
      <w:start w:val="1"/>
      <w:numFmt w:val="bullet"/>
      <w:lvlText w:val=""/>
      <w:lvlJc w:val="left"/>
      <w:pPr>
        <w:ind w:left="5681" w:hanging="360"/>
      </w:pPr>
      <w:rPr>
        <w:rFonts w:ascii="Symbol" w:hAnsi="Symbol" w:hint="default"/>
      </w:rPr>
    </w:lvl>
    <w:lvl w:ilvl="7" w:tplc="04100003" w:tentative="1">
      <w:start w:val="1"/>
      <w:numFmt w:val="bullet"/>
      <w:lvlText w:val="o"/>
      <w:lvlJc w:val="left"/>
      <w:pPr>
        <w:ind w:left="6401" w:hanging="360"/>
      </w:pPr>
      <w:rPr>
        <w:rFonts w:ascii="Courier New" w:hAnsi="Courier New" w:cs="Courier New" w:hint="default"/>
      </w:rPr>
    </w:lvl>
    <w:lvl w:ilvl="8" w:tplc="04100005" w:tentative="1">
      <w:start w:val="1"/>
      <w:numFmt w:val="bullet"/>
      <w:lvlText w:val=""/>
      <w:lvlJc w:val="left"/>
      <w:pPr>
        <w:ind w:left="7121" w:hanging="360"/>
      </w:pPr>
      <w:rPr>
        <w:rFonts w:ascii="Wingdings" w:hAnsi="Wingdings" w:hint="default"/>
      </w:rPr>
    </w:lvl>
  </w:abstractNum>
  <w:abstractNum w:abstractNumId="1" w15:restartNumberingAfterBreak="0">
    <w:nsid w:val="0BF02EA8"/>
    <w:multiLevelType w:val="multilevel"/>
    <w:tmpl w:val="5992CFA8"/>
    <w:lvl w:ilvl="0">
      <w:start w:val="3"/>
      <w:numFmt w:val="decimal"/>
      <w:lvlText w:val="%1"/>
      <w:lvlJc w:val="left"/>
      <w:pPr>
        <w:ind w:left="1401" w:hanging="576"/>
      </w:pPr>
      <w:rPr>
        <w:rFonts w:hint="default"/>
        <w:lang w:val="it-IT" w:eastAsia="en-US" w:bidi="ar-SA"/>
      </w:rPr>
    </w:lvl>
    <w:lvl w:ilvl="1">
      <w:start w:val="1"/>
      <w:numFmt w:val="decimal"/>
      <w:lvlText w:val="%1.%2"/>
      <w:lvlJc w:val="left"/>
      <w:pPr>
        <w:ind w:left="1401" w:hanging="576"/>
      </w:pPr>
      <w:rPr>
        <w:rFonts w:ascii="Times New Roman" w:eastAsia="Times New Roman" w:hAnsi="Times New Roman" w:cs="Times New Roman" w:hint="default"/>
        <w:b/>
        <w:bCs/>
        <w:spacing w:val="0"/>
        <w:w w:val="100"/>
        <w:sz w:val="28"/>
        <w:szCs w:val="28"/>
        <w:lang w:val="it-IT" w:eastAsia="en-US" w:bidi="ar-SA"/>
      </w:rPr>
    </w:lvl>
    <w:lvl w:ilvl="2">
      <w:start w:val="1"/>
      <w:numFmt w:val="decimal"/>
      <w:lvlText w:val="%1.%2.%3"/>
      <w:lvlJc w:val="left"/>
      <w:pPr>
        <w:ind w:left="1546" w:hanging="721"/>
      </w:pPr>
      <w:rPr>
        <w:rFonts w:ascii="Times New Roman" w:eastAsia="Times New Roman" w:hAnsi="Times New Roman" w:cs="Times New Roman" w:hint="default"/>
        <w:i/>
        <w:iCs/>
        <w:spacing w:val="-4"/>
        <w:w w:val="100"/>
        <w:sz w:val="28"/>
        <w:szCs w:val="28"/>
        <w:lang w:val="it-IT" w:eastAsia="en-US" w:bidi="ar-SA"/>
      </w:rPr>
    </w:lvl>
    <w:lvl w:ilvl="3">
      <w:numFmt w:val="bullet"/>
      <w:lvlText w:val="•"/>
      <w:lvlJc w:val="left"/>
      <w:pPr>
        <w:ind w:left="3328" w:hanging="721"/>
      </w:pPr>
      <w:rPr>
        <w:rFonts w:hint="default"/>
        <w:lang w:val="it-IT" w:eastAsia="en-US" w:bidi="ar-SA"/>
      </w:rPr>
    </w:lvl>
    <w:lvl w:ilvl="4">
      <w:numFmt w:val="bullet"/>
      <w:lvlText w:val="•"/>
      <w:lvlJc w:val="left"/>
      <w:pPr>
        <w:ind w:left="4222" w:hanging="721"/>
      </w:pPr>
      <w:rPr>
        <w:rFonts w:hint="default"/>
        <w:lang w:val="it-IT" w:eastAsia="en-US" w:bidi="ar-SA"/>
      </w:rPr>
    </w:lvl>
    <w:lvl w:ilvl="5">
      <w:numFmt w:val="bullet"/>
      <w:lvlText w:val="•"/>
      <w:lvlJc w:val="left"/>
      <w:pPr>
        <w:ind w:left="5117" w:hanging="721"/>
      </w:pPr>
      <w:rPr>
        <w:rFonts w:hint="default"/>
        <w:lang w:val="it-IT" w:eastAsia="en-US" w:bidi="ar-SA"/>
      </w:rPr>
    </w:lvl>
    <w:lvl w:ilvl="6">
      <w:numFmt w:val="bullet"/>
      <w:lvlText w:val="•"/>
      <w:lvlJc w:val="left"/>
      <w:pPr>
        <w:ind w:left="6011" w:hanging="721"/>
      </w:pPr>
      <w:rPr>
        <w:rFonts w:hint="default"/>
        <w:lang w:val="it-IT" w:eastAsia="en-US" w:bidi="ar-SA"/>
      </w:rPr>
    </w:lvl>
    <w:lvl w:ilvl="7">
      <w:numFmt w:val="bullet"/>
      <w:lvlText w:val="•"/>
      <w:lvlJc w:val="left"/>
      <w:pPr>
        <w:ind w:left="6905" w:hanging="721"/>
      </w:pPr>
      <w:rPr>
        <w:rFonts w:hint="default"/>
        <w:lang w:val="it-IT" w:eastAsia="en-US" w:bidi="ar-SA"/>
      </w:rPr>
    </w:lvl>
    <w:lvl w:ilvl="8">
      <w:numFmt w:val="bullet"/>
      <w:lvlText w:val="•"/>
      <w:lvlJc w:val="left"/>
      <w:pPr>
        <w:ind w:left="7800" w:hanging="721"/>
      </w:pPr>
      <w:rPr>
        <w:rFonts w:hint="default"/>
        <w:lang w:val="it-IT" w:eastAsia="en-US" w:bidi="ar-SA"/>
      </w:rPr>
    </w:lvl>
  </w:abstractNum>
  <w:abstractNum w:abstractNumId="2" w15:restartNumberingAfterBreak="0">
    <w:nsid w:val="112039C1"/>
    <w:multiLevelType w:val="hybridMultilevel"/>
    <w:tmpl w:val="B88EC248"/>
    <w:lvl w:ilvl="0" w:tplc="7EB2E35A">
      <w:numFmt w:val="bullet"/>
      <w:lvlText w:val="-"/>
      <w:lvlJc w:val="left"/>
      <w:pPr>
        <w:ind w:left="717" w:hanging="360"/>
      </w:pPr>
      <w:rPr>
        <w:rFonts w:ascii="Times New Roman" w:eastAsiaTheme="minorHAnsi" w:hAnsi="Times New Roman" w:cs="Times New Roman" w:hint="default"/>
      </w:rPr>
    </w:lvl>
    <w:lvl w:ilvl="1" w:tplc="04100003" w:tentative="1">
      <w:start w:val="1"/>
      <w:numFmt w:val="bullet"/>
      <w:lvlText w:val="o"/>
      <w:lvlJc w:val="left"/>
      <w:pPr>
        <w:ind w:left="1437" w:hanging="360"/>
      </w:pPr>
      <w:rPr>
        <w:rFonts w:ascii="Courier New" w:hAnsi="Courier New" w:cs="Courier New" w:hint="default"/>
      </w:rPr>
    </w:lvl>
    <w:lvl w:ilvl="2" w:tplc="04100005" w:tentative="1">
      <w:start w:val="1"/>
      <w:numFmt w:val="bullet"/>
      <w:lvlText w:val=""/>
      <w:lvlJc w:val="left"/>
      <w:pPr>
        <w:ind w:left="2157" w:hanging="360"/>
      </w:pPr>
      <w:rPr>
        <w:rFonts w:ascii="Wingdings" w:hAnsi="Wingdings" w:hint="default"/>
      </w:rPr>
    </w:lvl>
    <w:lvl w:ilvl="3" w:tplc="04100001" w:tentative="1">
      <w:start w:val="1"/>
      <w:numFmt w:val="bullet"/>
      <w:lvlText w:val=""/>
      <w:lvlJc w:val="left"/>
      <w:pPr>
        <w:ind w:left="2877" w:hanging="360"/>
      </w:pPr>
      <w:rPr>
        <w:rFonts w:ascii="Symbol" w:hAnsi="Symbol" w:hint="default"/>
      </w:rPr>
    </w:lvl>
    <w:lvl w:ilvl="4" w:tplc="04100003" w:tentative="1">
      <w:start w:val="1"/>
      <w:numFmt w:val="bullet"/>
      <w:lvlText w:val="o"/>
      <w:lvlJc w:val="left"/>
      <w:pPr>
        <w:ind w:left="3597" w:hanging="360"/>
      </w:pPr>
      <w:rPr>
        <w:rFonts w:ascii="Courier New" w:hAnsi="Courier New" w:cs="Courier New" w:hint="default"/>
      </w:rPr>
    </w:lvl>
    <w:lvl w:ilvl="5" w:tplc="04100005" w:tentative="1">
      <w:start w:val="1"/>
      <w:numFmt w:val="bullet"/>
      <w:lvlText w:val=""/>
      <w:lvlJc w:val="left"/>
      <w:pPr>
        <w:ind w:left="4317" w:hanging="360"/>
      </w:pPr>
      <w:rPr>
        <w:rFonts w:ascii="Wingdings" w:hAnsi="Wingdings" w:hint="default"/>
      </w:rPr>
    </w:lvl>
    <w:lvl w:ilvl="6" w:tplc="04100001" w:tentative="1">
      <w:start w:val="1"/>
      <w:numFmt w:val="bullet"/>
      <w:lvlText w:val=""/>
      <w:lvlJc w:val="left"/>
      <w:pPr>
        <w:ind w:left="5037" w:hanging="360"/>
      </w:pPr>
      <w:rPr>
        <w:rFonts w:ascii="Symbol" w:hAnsi="Symbol" w:hint="default"/>
      </w:rPr>
    </w:lvl>
    <w:lvl w:ilvl="7" w:tplc="04100003" w:tentative="1">
      <w:start w:val="1"/>
      <w:numFmt w:val="bullet"/>
      <w:lvlText w:val="o"/>
      <w:lvlJc w:val="left"/>
      <w:pPr>
        <w:ind w:left="5757" w:hanging="360"/>
      </w:pPr>
      <w:rPr>
        <w:rFonts w:ascii="Courier New" w:hAnsi="Courier New" w:cs="Courier New" w:hint="default"/>
      </w:rPr>
    </w:lvl>
    <w:lvl w:ilvl="8" w:tplc="04100005" w:tentative="1">
      <w:start w:val="1"/>
      <w:numFmt w:val="bullet"/>
      <w:lvlText w:val=""/>
      <w:lvlJc w:val="left"/>
      <w:pPr>
        <w:ind w:left="6477" w:hanging="360"/>
      </w:pPr>
      <w:rPr>
        <w:rFonts w:ascii="Wingdings" w:hAnsi="Wingdings" w:hint="default"/>
      </w:rPr>
    </w:lvl>
  </w:abstractNum>
  <w:abstractNum w:abstractNumId="3" w15:restartNumberingAfterBreak="0">
    <w:nsid w:val="13ED2E49"/>
    <w:multiLevelType w:val="hybridMultilevel"/>
    <w:tmpl w:val="1B92FD6E"/>
    <w:lvl w:ilvl="0" w:tplc="3EF6C228">
      <w:start w:val="1"/>
      <w:numFmt w:val="bullet"/>
      <w:lvlText w:val="-"/>
      <w:lvlJc w:val="left"/>
      <w:pPr>
        <w:ind w:left="1293" w:hanging="360"/>
      </w:pPr>
      <w:rPr>
        <w:rFonts w:ascii="Times New Roman" w:eastAsiaTheme="minorHAnsi" w:hAnsi="Times New Roman" w:cs="Times New Roman" w:hint="default"/>
      </w:rPr>
    </w:lvl>
    <w:lvl w:ilvl="1" w:tplc="04100003" w:tentative="1">
      <w:start w:val="1"/>
      <w:numFmt w:val="bullet"/>
      <w:lvlText w:val="o"/>
      <w:lvlJc w:val="left"/>
      <w:pPr>
        <w:ind w:left="2013" w:hanging="360"/>
      </w:pPr>
      <w:rPr>
        <w:rFonts w:ascii="Courier New" w:hAnsi="Courier New" w:cs="Courier New" w:hint="default"/>
      </w:rPr>
    </w:lvl>
    <w:lvl w:ilvl="2" w:tplc="04100005" w:tentative="1">
      <w:start w:val="1"/>
      <w:numFmt w:val="bullet"/>
      <w:lvlText w:val=""/>
      <w:lvlJc w:val="left"/>
      <w:pPr>
        <w:ind w:left="2733" w:hanging="360"/>
      </w:pPr>
      <w:rPr>
        <w:rFonts w:ascii="Wingdings" w:hAnsi="Wingdings" w:hint="default"/>
      </w:rPr>
    </w:lvl>
    <w:lvl w:ilvl="3" w:tplc="04100001" w:tentative="1">
      <w:start w:val="1"/>
      <w:numFmt w:val="bullet"/>
      <w:lvlText w:val=""/>
      <w:lvlJc w:val="left"/>
      <w:pPr>
        <w:ind w:left="3453" w:hanging="360"/>
      </w:pPr>
      <w:rPr>
        <w:rFonts w:ascii="Symbol" w:hAnsi="Symbol" w:hint="default"/>
      </w:rPr>
    </w:lvl>
    <w:lvl w:ilvl="4" w:tplc="04100003" w:tentative="1">
      <w:start w:val="1"/>
      <w:numFmt w:val="bullet"/>
      <w:lvlText w:val="o"/>
      <w:lvlJc w:val="left"/>
      <w:pPr>
        <w:ind w:left="4173" w:hanging="360"/>
      </w:pPr>
      <w:rPr>
        <w:rFonts w:ascii="Courier New" w:hAnsi="Courier New" w:cs="Courier New" w:hint="default"/>
      </w:rPr>
    </w:lvl>
    <w:lvl w:ilvl="5" w:tplc="04100005" w:tentative="1">
      <w:start w:val="1"/>
      <w:numFmt w:val="bullet"/>
      <w:lvlText w:val=""/>
      <w:lvlJc w:val="left"/>
      <w:pPr>
        <w:ind w:left="4893" w:hanging="360"/>
      </w:pPr>
      <w:rPr>
        <w:rFonts w:ascii="Wingdings" w:hAnsi="Wingdings" w:hint="default"/>
      </w:rPr>
    </w:lvl>
    <w:lvl w:ilvl="6" w:tplc="04100001" w:tentative="1">
      <w:start w:val="1"/>
      <w:numFmt w:val="bullet"/>
      <w:lvlText w:val=""/>
      <w:lvlJc w:val="left"/>
      <w:pPr>
        <w:ind w:left="5613" w:hanging="360"/>
      </w:pPr>
      <w:rPr>
        <w:rFonts w:ascii="Symbol" w:hAnsi="Symbol" w:hint="default"/>
      </w:rPr>
    </w:lvl>
    <w:lvl w:ilvl="7" w:tplc="04100003" w:tentative="1">
      <w:start w:val="1"/>
      <w:numFmt w:val="bullet"/>
      <w:lvlText w:val="o"/>
      <w:lvlJc w:val="left"/>
      <w:pPr>
        <w:ind w:left="6333" w:hanging="360"/>
      </w:pPr>
      <w:rPr>
        <w:rFonts w:ascii="Courier New" w:hAnsi="Courier New" w:cs="Courier New" w:hint="default"/>
      </w:rPr>
    </w:lvl>
    <w:lvl w:ilvl="8" w:tplc="04100005" w:tentative="1">
      <w:start w:val="1"/>
      <w:numFmt w:val="bullet"/>
      <w:lvlText w:val=""/>
      <w:lvlJc w:val="left"/>
      <w:pPr>
        <w:ind w:left="7053" w:hanging="360"/>
      </w:pPr>
      <w:rPr>
        <w:rFonts w:ascii="Wingdings" w:hAnsi="Wingdings" w:hint="default"/>
      </w:rPr>
    </w:lvl>
  </w:abstractNum>
  <w:abstractNum w:abstractNumId="4" w15:restartNumberingAfterBreak="0">
    <w:nsid w:val="14BA600E"/>
    <w:multiLevelType w:val="multilevel"/>
    <w:tmpl w:val="0410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8BF15B5"/>
    <w:multiLevelType w:val="multilevel"/>
    <w:tmpl w:val="C72EC642"/>
    <w:lvl w:ilvl="0">
      <w:start w:val="1"/>
      <w:numFmt w:val="decimal"/>
      <w:pStyle w:val="Titolo1"/>
      <w:lvlText w:val="%1"/>
      <w:lvlJc w:val="left"/>
      <w:pPr>
        <w:ind w:left="716" w:hanging="432"/>
      </w:pPr>
      <w:rPr>
        <w:rFonts w:hint="default"/>
      </w:rPr>
    </w:lvl>
    <w:lvl w:ilvl="1">
      <w:start w:val="1"/>
      <w:numFmt w:val="decimal"/>
      <w:pStyle w:val="Titolo2"/>
      <w:lvlText w:val="%1.%2"/>
      <w:lvlJc w:val="left"/>
      <w:pPr>
        <w:ind w:left="859" w:hanging="576"/>
      </w:pPr>
      <w:rPr>
        <w:rFonts w:hint="default"/>
        <w:sz w:val="28"/>
        <w:szCs w:val="28"/>
      </w:rPr>
    </w:lvl>
    <w:lvl w:ilvl="2">
      <w:start w:val="1"/>
      <w:numFmt w:val="decimal"/>
      <w:pStyle w:val="Titolo3"/>
      <w:lvlText w:val="%1.%2.%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sz w:val="28"/>
        <w:szCs w:val="28"/>
        <w:u w:val="none"/>
        <w:effect w:val="none"/>
        <w:vertAlign w:val="baseline"/>
        <w:em w:val="none"/>
        <w:lang w:val="it-IT"/>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Titolo4"/>
      <w:lvlText w:val="%1.%2.%3.%4"/>
      <w:lvlJc w:val="left"/>
      <w:pPr>
        <w:ind w:left="864" w:hanging="864"/>
      </w:pPr>
      <w:rPr>
        <w:rFonts w:hint="default"/>
      </w:rPr>
    </w:lvl>
    <w:lvl w:ilvl="4">
      <w:start w:val="1"/>
      <w:numFmt w:val="decimal"/>
      <w:pStyle w:val="Titolo5"/>
      <w:lvlText w:val="%1.%2.%3.%4.%5"/>
      <w:lvlJc w:val="left"/>
      <w:pPr>
        <w:ind w:left="1008" w:hanging="1008"/>
      </w:pPr>
      <w:rPr>
        <w:rFonts w:hint="default"/>
      </w:rPr>
    </w:lvl>
    <w:lvl w:ilvl="5">
      <w:start w:val="1"/>
      <w:numFmt w:val="decimal"/>
      <w:pStyle w:val="Titolo6"/>
      <w:lvlText w:val="%1.%2.%3.%4.%5.%6"/>
      <w:lvlJc w:val="left"/>
      <w:pPr>
        <w:ind w:left="1152" w:hanging="1152"/>
      </w:pPr>
      <w:rPr>
        <w:rFonts w:hint="default"/>
      </w:rPr>
    </w:lvl>
    <w:lvl w:ilvl="6">
      <w:start w:val="1"/>
      <w:numFmt w:val="decimal"/>
      <w:pStyle w:val="Titolo7"/>
      <w:lvlText w:val="%1.%2.%3.%4.%5.%6.%7"/>
      <w:lvlJc w:val="left"/>
      <w:pPr>
        <w:ind w:left="1296" w:hanging="1296"/>
      </w:pPr>
      <w:rPr>
        <w:rFonts w:hint="default"/>
      </w:rPr>
    </w:lvl>
    <w:lvl w:ilvl="7">
      <w:start w:val="1"/>
      <w:numFmt w:val="decimal"/>
      <w:pStyle w:val="Titolo8"/>
      <w:lvlText w:val="%1.%2.%3.%4.%5.%6.%7.%8"/>
      <w:lvlJc w:val="left"/>
      <w:pPr>
        <w:ind w:left="1440" w:hanging="1440"/>
      </w:pPr>
      <w:rPr>
        <w:rFonts w:hint="default"/>
      </w:rPr>
    </w:lvl>
    <w:lvl w:ilvl="8">
      <w:start w:val="1"/>
      <w:numFmt w:val="decimal"/>
      <w:pStyle w:val="Titolo9"/>
      <w:lvlText w:val="%1.%2.%3.%4.%5.%6.%7.%8.%9"/>
      <w:lvlJc w:val="left"/>
      <w:pPr>
        <w:ind w:left="1584" w:hanging="1584"/>
      </w:pPr>
      <w:rPr>
        <w:rFonts w:hint="default"/>
      </w:rPr>
    </w:lvl>
  </w:abstractNum>
  <w:abstractNum w:abstractNumId="6" w15:restartNumberingAfterBreak="0">
    <w:nsid w:val="1AB679B3"/>
    <w:multiLevelType w:val="hybridMultilevel"/>
    <w:tmpl w:val="4E28CB54"/>
    <w:lvl w:ilvl="0" w:tplc="7ADA8B2A">
      <w:start w:val="2"/>
      <w:numFmt w:val="bullet"/>
      <w:lvlText w:val="-"/>
      <w:lvlJc w:val="left"/>
      <w:pPr>
        <w:ind w:left="1001" w:hanging="360"/>
      </w:pPr>
      <w:rPr>
        <w:rFonts w:ascii="Times New Roman" w:eastAsiaTheme="minorHAnsi" w:hAnsi="Times New Roman" w:cs="Times New Roman" w:hint="default"/>
      </w:rPr>
    </w:lvl>
    <w:lvl w:ilvl="1" w:tplc="04100003" w:tentative="1">
      <w:start w:val="1"/>
      <w:numFmt w:val="bullet"/>
      <w:lvlText w:val="o"/>
      <w:lvlJc w:val="left"/>
      <w:pPr>
        <w:ind w:left="1721" w:hanging="360"/>
      </w:pPr>
      <w:rPr>
        <w:rFonts w:ascii="Courier New" w:hAnsi="Courier New" w:cs="Courier New" w:hint="default"/>
      </w:rPr>
    </w:lvl>
    <w:lvl w:ilvl="2" w:tplc="04100005" w:tentative="1">
      <w:start w:val="1"/>
      <w:numFmt w:val="bullet"/>
      <w:lvlText w:val=""/>
      <w:lvlJc w:val="left"/>
      <w:pPr>
        <w:ind w:left="2441" w:hanging="360"/>
      </w:pPr>
      <w:rPr>
        <w:rFonts w:ascii="Wingdings" w:hAnsi="Wingdings" w:hint="default"/>
      </w:rPr>
    </w:lvl>
    <w:lvl w:ilvl="3" w:tplc="04100001">
      <w:start w:val="1"/>
      <w:numFmt w:val="bullet"/>
      <w:lvlText w:val=""/>
      <w:lvlJc w:val="left"/>
      <w:pPr>
        <w:ind w:left="3161" w:hanging="360"/>
      </w:pPr>
      <w:rPr>
        <w:rFonts w:ascii="Symbol" w:hAnsi="Symbol" w:hint="default"/>
      </w:rPr>
    </w:lvl>
    <w:lvl w:ilvl="4" w:tplc="04100003" w:tentative="1">
      <w:start w:val="1"/>
      <w:numFmt w:val="bullet"/>
      <w:lvlText w:val="o"/>
      <w:lvlJc w:val="left"/>
      <w:pPr>
        <w:ind w:left="3881" w:hanging="360"/>
      </w:pPr>
      <w:rPr>
        <w:rFonts w:ascii="Courier New" w:hAnsi="Courier New" w:cs="Courier New" w:hint="default"/>
      </w:rPr>
    </w:lvl>
    <w:lvl w:ilvl="5" w:tplc="04100005" w:tentative="1">
      <w:start w:val="1"/>
      <w:numFmt w:val="bullet"/>
      <w:lvlText w:val=""/>
      <w:lvlJc w:val="left"/>
      <w:pPr>
        <w:ind w:left="4601" w:hanging="360"/>
      </w:pPr>
      <w:rPr>
        <w:rFonts w:ascii="Wingdings" w:hAnsi="Wingdings" w:hint="default"/>
      </w:rPr>
    </w:lvl>
    <w:lvl w:ilvl="6" w:tplc="04100001" w:tentative="1">
      <w:start w:val="1"/>
      <w:numFmt w:val="bullet"/>
      <w:lvlText w:val=""/>
      <w:lvlJc w:val="left"/>
      <w:pPr>
        <w:ind w:left="5321" w:hanging="360"/>
      </w:pPr>
      <w:rPr>
        <w:rFonts w:ascii="Symbol" w:hAnsi="Symbol" w:hint="default"/>
      </w:rPr>
    </w:lvl>
    <w:lvl w:ilvl="7" w:tplc="04100003" w:tentative="1">
      <w:start w:val="1"/>
      <w:numFmt w:val="bullet"/>
      <w:lvlText w:val="o"/>
      <w:lvlJc w:val="left"/>
      <w:pPr>
        <w:ind w:left="6041" w:hanging="360"/>
      </w:pPr>
      <w:rPr>
        <w:rFonts w:ascii="Courier New" w:hAnsi="Courier New" w:cs="Courier New" w:hint="default"/>
      </w:rPr>
    </w:lvl>
    <w:lvl w:ilvl="8" w:tplc="04100005" w:tentative="1">
      <w:start w:val="1"/>
      <w:numFmt w:val="bullet"/>
      <w:lvlText w:val=""/>
      <w:lvlJc w:val="left"/>
      <w:pPr>
        <w:ind w:left="6761" w:hanging="360"/>
      </w:pPr>
      <w:rPr>
        <w:rFonts w:ascii="Wingdings" w:hAnsi="Wingdings" w:hint="default"/>
      </w:rPr>
    </w:lvl>
  </w:abstractNum>
  <w:abstractNum w:abstractNumId="7" w15:restartNumberingAfterBreak="0">
    <w:nsid w:val="210E48A2"/>
    <w:multiLevelType w:val="multilevel"/>
    <w:tmpl w:val="83D04DC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sz w:val="28"/>
        <w:szCs w:val="28"/>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33C414B0"/>
    <w:multiLevelType w:val="hybridMultilevel"/>
    <w:tmpl w:val="EA9ACBBA"/>
    <w:lvl w:ilvl="0" w:tplc="A49EEB1A">
      <w:start w:val="5"/>
      <w:numFmt w:val="bullet"/>
      <w:lvlText w:val="-"/>
      <w:lvlJc w:val="left"/>
      <w:pPr>
        <w:ind w:left="717" w:hanging="360"/>
      </w:pPr>
      <w:rPr>
        <w:rFonts w:ascii="Times New Roman" w:eastAsiaTheme="minorEastAsia" w:hAnsi="Times New Roman" w:cs="Times New Roman" w:hint="default"/>
      </w:rPr>
    </w:lvl>
    <w:lvl w:ilvl="1" w:tplc="04100003">
      <w:start w:val="1"/>
      <w:numFmt w:val="bullet"/>
      <w:lvlText w:val="o"/>
      <w:lvlJc w:val="left"/>
      <w:pPr>
        <w:ind w:left="1437" w:hanging="360"/>
      </w:pPr>
      <w:rPr>
        <w:rFonts w:ascii="Courier New" w:hAnsi="Courier New" w:cs="Courier New" w:hint="default"/>
      </w:rPr>
    </w:lvl>
    <w:lvl w:ilvl="2" w:tplc="04100005">
      <w:start w:val="1"/>
      <w:numFmt w:val="bullet"/>
      <w:lvlText w:val=""/>
      <w:lvlJc w:val="left"/>
      <w:pPr>
        <w:ind w:left="2157" w:hanging="360"/>
      </w:pPr>
      <w:rPr>
        <w:rFonts w:ascii="Wingdings" w:hAnsi="Wingdings" w:hint="default"/>
      </w:rPr>
    </w:lvl>
    <w:lvl w:ilvl="3" w:tplc="04100001" w:tentative="1">
      <w:start w:val="1"/>
      <w:numFmt w:val="bullet"/>
      <w:lvlText w:val=""/>
      <w:lvlJc w:val="left"/>
      <w:pPr>
        <w:ind w:left="2877" w:hanging="360"/>
      </w:pPr>
      <w:rPr>
        <w:rFonts w:ascii="Symbol" w:hAnsi="Symbol" w:hint="default"/>
      </w:rPr>
    </w:lvl>
    <w:lvl w:ilvl="4" w:tplc="04100003" w:tentative="1">
      <w:start w:val="1"/>
      <w:numFmt w:val="bullet"/>
      <w:lvlText w:val="o"/>
      <w:lvlJc w:val="left"/>
      <w:pPr>
        <w:ind w:left="3597" w:hanging="360"/>
      </w:pPr>
      <w:rPr>
        <w:rFonts w:ascii="Courier New" w:hAnsi="Courier New" w:cs="Courier New" w:hint="default"/>
      </w:rPr>
    </w:lvl>
    <w:lvl w:ilvl="5" w:tplc="04100005" w:tentative="1">
      <w:start w:val="1"/>
      <w:numFmt w:val="bullet"/>
      <w:lvlText w:val=""/>
      <w:lvlJc w:val="left"/>
      <w:pPr>
        <w:ind w:left="4317" w:hanging="360"/>
      </w:pPr>
      <w:rPr>
        <w:rFonts w:ascii="Wingdings" w:hAnsi="Wingdings" w:hint="default"/>
      </w:rPr>
    </w:lvl>
    <w:lvl w:ilvl="6" w:tplc="04100001" w:tentative="1">
      <w:start w:val="1"/>
      <w:numFmt w:val="bullet"/>
      <w:lvlText w:val=""/>
      <w:lvlJc w:val="left"/>
      <w:pPr>
        <w:ind w:left="5037" w:hanging="360"/>
      </w:pPr>
      <w:rPr>
        <w:rFonts w:ascii="Symbol" w:hAnsi="Symbol" w:hint="default"/>
      </w:rPr>
    </w:lvl>
    <w:lvl w:ilvl="7" w:tplc="04100003" w:tentative="1">
      <w:start w:val="1"/>
      <w:numFmt w:val="bullet"/>
      <w:lvlText w:val="o"/>
      <w:lvlJc w:val="left"/>
      <w:pPr>
        <w:ind w:left="5757" w:hanging="360"/>
      </w:pPr>
      <w:rPr>
        <w:rFonts w:ascii="Courier New" w:hAnsi="Courier New" w:cs="Courier New" w:hint="default"/>
      </w:rPr>
    </w:lvl>
    <w:lvl w:ilvl="8" w:tplc="04100005" w:tentative="1">
      <w:start w:val="1"/>
      <w:numFmt w:val="bullet"/>
      <w:lvlText w:val=""/>
      <w:lvlJc w:val="left"/>
      <w:pPr>
        <w:ind w:left="6477" w:hanging="360"/>
      </w:pPr>
      <w:rPr>
        <w:rFonts w:ascii="Wingdings" w:hAnsi="Wingdings" w:hint="default"/>
      </w:rPr>
    </w:lvl>
  </w:abstractNum>
  <w:abstractNum w:abstractNumId="9" w15:restartNumberingAfterBreak="0">
    <w:nsid w:val="37212C7C"/>
    <w:multiLevelType w:val="hybridMultilevel"/>
    <w:tmpl w:val="9DF2ED10"/>
    <w:lvl w:ilvl="0" w:tplc="04100001">
      <w:start w:val="1"/>
      <w:numFmt w:val="bullet"/>
      <w:lvlText w:val=""/>
      <w:lvlJc w:val="left"/>
      <w:pPr>
        <w:ind w:left="1361" w:hanging="360"/>
      </w:pPr>
      <w:rPr>
        <w:rFonts w:ascii="Symbol" w:hAnsi="Symbol" w:hint="default"/>
      </w:rPr>
    </w:lvl>
    <w:lvl w:ilvl="1" w:tplc="04100003" w:tentative="1">
      <w:start w:val="1"/>
      <w:numFmt w:val="bullet"/>
      <w:lvlText w:val="o"/>
      <w:lvlJc w:val="left"/>
      <w:pPr>
        <w:ind w:left="2081" w:hanging="360"/>
      </w:pPr>
      <w:rPr>
        <w:rFonts w:ascii="Courier New" w:hAnsi="Courier New" w:cs="Courier New" w:hint="default"/>
      </w:rPr>
    </w:lvl>
    <w:lvl w:ilvl="2" w:tplc="04100005" w:tentative="1">
      <w:start w:val="1"/>
      <w:numFmt w:val="bullet"/>
      <w:lvlText w:val=""/>
      <w:lvlJc w:val="left"/>
      <w:pPr>
        <w:ind w:left="2801" w:hanging="360"/>
      </w:pPr>
      <w:rPr>
        <w:rFonts w:ascii="Wingdings" w:hAnsi="Wingdings" w:hint="default"/>
      </w:rPr>
    </w:lvl>
    <w:lvl w:ilvl="3" w:tplc="04100001" w:tentative="1">
      <w:start w:val="1"/>
      <w:numFmt w:val="bullet"/>
      <w:lvlText w:val=""/>
      <w:lvlJc w:val="left"/>
      <w:pPr>
        <w:ind w:left="3521" w:hanging="360"/>
      </w:pPr>
      <w:rPr>
        <w:rFonts w:ascii="Symbol" w:hAnsi="Symbol" w:hint="default"/>
      </w:rPr>
    </w:lvl>
    <w:lvl w:ilvl="4" w:tplc="04100003" w:tentative="1">
      <w:start w:val="1"/>
      <w:numFmt w:val="bullet"/>
      <w:lvlText w:val="o"/>
      <w:lvlJc w:val="left"/>
      <w:pPr>
        <w:ind w:left="4241" w:hanging="360"/>
      </w:pPr>
      <w:rPr>
        <w:rFonts w:ascii="Courier New" w:hAnsi="Courier New" w:cs="Courier New" w:hint="default"/>
      </w:rPr>
    </w:lvl>
    <w:lvl w:ilvl="5" w:tplc="04100005" w:tentative="1">
      <w:start w:val="1"/>
      <w:numFmt w:val="bullet"/>
      <w:lvlText w:val=""/>
      <w:lvlJc w:val="left"/>
      <w:pPr>
        <w:ind w:left="4961" w:hanging="360"/>
      </w:pPr>
      <w:rPr>
        <w:rFonts w:ascii="Wingdings" w:hAnsi="Wingdings" w:hint="default"/>
      </w:rPr>
    </w:lvl>
    <w:lvl w:ilvl="6" w:tplc="04100001" w:tentative="1">
      <w:start w:val="1"/>
      <w:numFmt w:val="bullet"/>
      <w:lvlText w:val=""/>
      <w:lvlJc w:val="left"/>
      <w:pPr>
        <w:ind w:left="5681" w:hanging="360"/>
      </w:pPr>
      <w:rPr>
        <w:rFonts w:ascii="Symbol" w:hAnsi="Symbol" w:hint="default"/>
      </w:rPr>
    </w:lvl>
    <w:lvl w:ilvl="7" w:tplc="04100003" w:tentative="1">
      <w:start w:val="1"/>
      <w:numFmt w:val="bullet"/>
      <w:lvlText w:val="o"/>
      <w:lvlJc w:val="left"/>
      <w:pPr>
        <w:ind w:left="6401" w:hanging="360"/>
      </w:pPr>
      <w:rPr>
        <w:rFonts w:ascii="Courier New" w:hAnsi="Courier New" w:cs="Courier New" w:hint="default"/>
      </w:rPr>
    </w:lvl>
    <w:lvl w:ilvl="8" w:tplc="04100005" w:tentative="1">
      <w:start w:val="1"/>
      <w:numFmt w:val="bullet"/>
      <w:lvlText w:val=""/>
      <w:lvlJc w:val="left"/>
      <w:pPr>
        <w:ind w:left="7121" w:hanging="360"/>
      </w:pPr>
      <w:rPr>
        <w:rFonts w:ascii="Wingdings" w:hAnsi="Wingdings" w:hint="default"/>
      </w:rPr>
    </w:lvl>
  </w:abstractNum>
  <w:abstractNum w:abstractNumId="10" w15:restartNumberingAfterBreak="0">
    <w:nsid w:val="37AD1C6F"/>
    <w:multiLevelType w:val="hybridMultilevel"/>
    <w:tmpl w:val="27D0E26C"/>
    <w:lvl w:ilvl="0" w:tplc="C608DEEE">
      <w:numFmt w:val="bullet"/>
      <w:lvlText w:val="o"/>
      <w:lvlJc w:val="left"/>
      <w:pPr>
        <w:ind w:left="1537" w:hanging="360"/>
      </w:pPr>
      <w:rPr>
        <w:rFonts w:ascii="Courier New" w:eastAsia="Courier New" w:hAnsi="Courier New" w:cs="Courier New" w:hint="default"/>
        <w:w w:val="100"/>
        <w:sz w:val="22"/>
        <w:szCs w:val="22"/>
        <w:lang w:val="it-IT" w:eastAsia="en-US" w:bidi="ar-SA"/>
      </w:rPr>
    </w:lvl>
    <w:lvl w:ilvl="1" w:tplc="05142514">
      <w:numFmt w:val="bullet"/>
      <w:lvlText w:val="•"/>
      <w:lvlJc w:val="left"/>
      <w:pPr>
        <w:ind w:left="2360" w:hanging="360"/>
      </w:pPr>
      <w:rPr>
        <w:rFonts w:hint="default"/>
        <w:lang w:val="it-IT" w:eastAsia="en-US" w:bidi="ar-SA"/>
      </w:rPr>
    </w:lvl>
    <w:lvl w:ilvl="2" w:tplc="BBCC1694">
      <w:numFmt w:val="bullet"/>
      <w:lvlText w:val="•"/>
      <w:lvlJc w:val="left"/>
      <w:pPr>
        <w:ind w:left="3180" w:hanging="360"/>
      </w:pPr>
      <w:rPr>
        <w:rFonts w:hint="default"/>
        <w:lang w:val="it-IT" w:eastAsia="en-US" w:bidi="ar-SA"/>
      </w:rPr>
    </w:lvl>
    <w:lvl w:ilvl="3" w:tplc="9D7C413A">
      <w:numFmt w:val="bullet"/>
      <w:lvlText w:val="•"/>
      <w:lvlJc w:val="left"/>
      <w:pPr>
        <w:ind w:left="4000" w:hanging="360"/>
      </w:pPr>
      <w:rPr>
        <w:rFonts w:hint="default"/>
        <w:lang w:val="it-IT" w:eastAsia="en-US" w:bidi="ar-SA"/>
      </w:rPr>
    </w:lvl>
    <w:lvl w:ilvl="4" w:tplc="B156CFD6">
      <w:numFmt w:val="bullet"/>
      <w:lvlText w:val="•"/>
      <w:lvlJc w:val="left"/>
      <w:pPr>
        <w:ind w:left="4820" w:hanging="360"/>
      </w:pPr>
      <w:rPr>
        <w:rFonts w:hint="default"/>
        <w:lang w:val="it-IT" w:eastAsia="en-US" w:bidi="ar-SA"/>
      </w:rPr>
    </w:lvl>
    <w:lvl w:ilvl="5" w:tplc="EEBC5FE0">
      <w:numFmt w:val="bullet"/>
      <w:lvlText w:val="•"/>
      <w:lvlJc w:val="left"/>
      <w:pPr>
        <w:ind w:left="5640" w:hanging="360"/>
      </w:pPr>
      <w:rPr>
        <w:rFonts w:hint="default"/>
        <w:lang w:val="it-IT" w:eastAsia="en-US" w:bidi="ar-SA"/>
      </w:rPr>
    </w:lvl>
    <w:lvl w:ilvl="6" w:tplc="A2C010C2">
      <w:numFmt w:val="bullet"/>
      <w:lvlText w:val="•"/>
      <w:lvlJc w:val="left"/>
      <w:pPr>
        <w:ind w:left="6460" w:hanging="360"/>
      </w:pPr>
      <w:rPr>
        <w:rFonts w:hint="default"/>
        <w:lang w:val="it-IT" w:eastAsia="en-US" w:bidi="ar-SA"/>
      </w:rPr>
    </w:lvl>
    <w:lvl w:ilvl="7" w:tplc="536478E4">
      <w:numFmt w:val="bullet"/>
      <w:lvlText w:val="•"/>
      <w:lvlJc w:val="left"/>
      <w:pPr>
        <w:ind w:left="7280" w:hanging="360"/>
      </w:pPr>
      <w:rPr>
        <w:rFonts w:hint="default"/>
        <w:lang w:val="it-IT" w:eastAsia="en-US" w:bidi="ar-SA"/>
      </w:rPr>
    </w:lvl>
    <w:lvl w:ilvl="8" w:tplc="3B16110C">
      <w:numFmt w:val="bullet"/>
      <w:lvlText w:val="•"/>
      <w:lvlJc w:val="left"/>
      <w:pPr>
        <w:ind w:left="8100" w:hanging="360"/>
      </w:pPr>
      <w:rPr>
        <w:rFonts w:hint="default"/>
        <w:lang w:val="it-IT" w:eastAsia="en-US" w:bidi="ar-SA"/>
      </w:rPr>
    </w:lvl>
  </w:abstractNum>
  <w:abstractNum w:abstractNumId="11" w15:restartNumberingAfterBreak="0">
    <w:nsid w:val="388168B3"/>
    <w:multiLevelType w:val="multilevel"/>
    <w:tmpl w:val="9FDE98A8"/>
    <w:lvl w:ilvl="0">
      <w:start w:val="1"/>
      <w:numFmt w:val="decimal"/>
      <w:lvlText w:val="%1"/>
      <w:lvlJc w:val="left"/>
      <w:pPr>
        <w:ind w:left="600" w:hanging="600"/>
      </w:pPr>
      <w:rPr>
        <w:rFonts w:hint="default"/>
      </w:rPr>
    </w:lvl>
    <w:lvl w:ilvl="1">
      <w:start w:val="1"/>
      <w:numFmt w:val="decimal"/>
      <w:lvlText w:val="%1.%2"/>
      <w:lvlJc w:val="left"/>
      <w:pPr>
        <w:ind w:left="742" w:hanging="600"/>
      </w:pPr>
      <w:rPr>
        <w:rFonts w:hint="default"/>
        <w:i/>
        <w:sz w:val="28"/>
        <w:szCs w:val="28"/>
      </w:rPr>
    </w:lvl>
    <w:lvl w:ilvl="2">
      <w:start w:val="1"/>
      <w:numFmt w:val="decimal"/>
      <w:lvlText w:val="%1.%2.%3"/>
      <w:lvlJc w:val="left"/>
      <w:pPr>
        <w:ind w:left="862" w:hanging="720"/>
      </w:pPr>
      <w:rPr>
        <w:rFonts w:hint="default"/>
      </w:rPr>
    </w:lvl>
    <w:lvl w:ilvl="3">
      <w:start w:val="1"/>
      <w:numFmt w:val="decimal"/>
      <w:lvlText w:val="%1.%2.%3.%4"/>
      <w:lvlJc w:val="left"/>
      <w:pPr>
        <w:ind w:left="933" w:hanging="72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12" w15:restartNumberingAfterBreak="0">
    <w:nsid w:val="3F7C2B6E"/>
    <w:multiLevelType w:val="hybridMultilevel"/>
    <w:tmpl w:val="CD1E8750"/>
    <w:lvl w:ilvl="0" w:tplc="7ADA8B2A">
      <w:start w:val="2"/>
      <w:numFmt w:val="bullet"/>
      <w:lvlText w:val="-"/>
      <w:lvlJc w:val="left"/>
      <w:pPr>
        <w:ind w:left="1642" w:hanging="360"/>
      </w:pPr>
      <w:rPr>
        <w:rFonts w:ascii="Times New Roman" w:eastAsiaTheme="minorHAnsi" w:hAnsi="Times New Roman" w:cs="Times New Roman" w:hint="default"/>
      </w:rPr>
    </w:lvl>
    <w:lvl w:ilvl="1" w:tplc="04100003" w:tentative="1">
      <w:start w:val="1"/>
      <w:numFmt w:val="bullet"/>
      <w:lvlText w:val="o"/>
      <w:lvlJc w:val="left"/>
      <w:pPr>
        <w:ind w:left="2081" w:hanging="360"/>
      </w:pPr>
      <w:rPr>
        <w:rFonts w:ascii="Courier New" w:hAnsi="Courier New" w:cs="Courier New" w:hint="default"/>
      </w:rPr>
    </w:lvl>
    <w:lvl w:ilvl="2" w:tplc="04100005" w:tentative="1">
      <w:start w:val="1"/>
      <w:numFmt w:val="bullet"/>
      <w:lvlText w:val=""/>
      <w:lvlJc w:val="left"/>
      <w:pPr>
        <w:ind w:left="2801" w:hanging="360"/>
      </w:pPr>
      <w:rPr>
        <w:rFonts w:ascii="Wingdings" w:hAnsi="Wingdings" w:hint="default"/>
      </w:rPr>
    </w:lvl>
    <w:lvl w:ilvl="3" w:tplc="04100001" w:tentative="1">
      <w:start w:val="1"/>
      <w:numFmt w:val="bullet"/>
      <w:lvlText w:val=""/>
      <w:lvlJc w:val="left"/>
      <w:pPr>
        <w:ind w:left="3521" w:hanging="360"/>
      </w:pPr>
      <w:rPr>
        <w:rFonts w:ascii="Symbol" w:hAnsi="Symbol" w:hint="default"/>
      </w:rPr>
    </w:lvl>
    <w:lvl w:ilvl="4" w:tplc="04100003" w:tentative="1">
      <w:start w:val="1"/>
      <w:numFmt w:val="bullet"/>
      <w:lvlText w:val="o"/>
      <w:lvlJc w:val="left"/>
      <w:pPr>
        <w:ind w:left="4241" w:hanging="360"/>
      </w:pPr>
      <w:rPr>
        <w:rFonts w:ascii="Courier New" w:hAnsi="Courier New" w:cs="Courier New" w:hint="default"/>
      </w:rPr>
    </w:lvl>
    <w:lvl w:ilvl="5" w:tplc="04100005" w:tentative="1">
      <w:start w:val="1"/>
      <w:numFmt w:val="bullet"/>
      <w:lvlText w:val=""/>
      <w:lvlJc w:val="left"/>
      <w:pPr>
        <w:ind w:left="4961" w:hanging="360"/>
      </w:pPr>
      <w:rPr>
        <w:rFonts w:ascii="Wingdings" w:hAnsi="Wingdings" w:hint="default"/>
      </w:rPr>
    </w:lvl>
    <w:lvl w:ilvl="6" w:tplc="04100001" w:tentative="1">
      <w:start w:val="1"/>
      <w:numFmt w:val="bullet"/>
      <w:lvlText w:val=""/>
      <w:lvlJc w:val="left"/>
      <w:pPr>
        <w:ind w:left="5681" w:hanging="360"/>
      </w:pPr>
      <w:rPr>
        <w:rFonts w:ascii="Symbol" w:hAnsi="Symbol" w:hint="default"/>
      </w:rPr>
    </w:lvl>
    <w:lvl w:ilvl="7" w:tplc="04100003" w:tentative="1">
      <w:start w:val="1"/>
      <w:numFmt w:val="bullet"/>
      <w:lvlText w:val="o"/>
      <w:lvlJc w:val="left"/>
      <w:pPr>
        <w:ind w:left="6401" w:hanging="360"/>
      </w:pPr>
      <w:rPr>
        <w:rFonts w:ascii="Courier New" w:hAnsi="Courier New" w:cs="Courier New" w:hint="default"/>
      </w:rPr>
    </w:lvl>
    <w:lvl w:ilvl="8" w:tplc="04100005" w:tentative="1">
      <w:start w:val="1"/>
      <w:numFmt w:val="bullet"/>
      <w:lvlText w:val=""/>
      <w:lvlJc w:val="left"/>
      <w:pPr>
        <w:ind w:left="7121" w:hanging="360"/>
      </w:pPr>
      <w:rPr>
        <w:rFonts w:ascii="Wingdings" w:hAnsi="Wingdings" w:hint="default"/>
      </w:rPr>
    </w:lvl>
  </w:abstractNum>
  <w:abstractNum w:abstractNumId="13" w15:restartNumberingAfterBreak="0">
    <w:nsid w:val="4706618D"/>
    <w:multiLevelType w:val="hybridMultilevel"/>
    <w:tmpl w:val="02EEB9C2"/>
    <w:lvl w:ilvl="0" w:tplc="35742040">
      <w:start w:val="1"/>
      <w:numFmt w:val="decimal"/>
      <w:lvlText w:val=" %1"/>
      <w:lvlJc w:val="left"/>
      <w:pPr>
        <w:ind w:left="1077" w:hanging="360"/>
      </w:pPr>
      <w:rPr>
        <w:rFonts w:hint="default"/>
      </w:rPr>
    </w:lvl>
    <w:lvl w:ilvl="1" w:tplc="04100019" w:tentative="1">
      <w:start w:val="1"/>
      <w:numFmt w:val="lowerLetter"/>
      <w:lvlText w:val="%2."/>
      <w:lvlJc w:val="left"/>
      <w:pPr>
        <w:ind w:left="1797" w:hanging="360"/>
      </w:pPr>
    </w:lvl>
    <w:lvl w:ilvl="2" w:tplc="0410001B" w:tentative="1">
      <w:start w:val="1"/>
      <w:numFmt w:val="lowerRoman"/>
      <w:lvlText w:val="%3."/>
      <w:lvlJc w:val="right"/>
      <w:pPr>
        <w:ind w:left="2517" w:hanging="180"/>
      </w:pPr>
    </w:lvl>
    <w:lvl w:ilvl="3" w:tplc="0410000F" w:tentative="1">
      <w:start w:val="1"/>
      <w:numFmt w:val="decimal"/>
      <w:lvlText w:val="%4."/>
      <w:lvlJc w:val="left"/>
      <w:pPr>
        <w:ind w:left="3237" w:hanging="360"/>
      </w:pPr>
    </w:lvl>
    <w:lvl w:ilvl="4" w:tplc="04100019" w:tentative="1">
      <w:start w:val="1"/>
      <w:numFmt w:val="lowerLetter"/>
      <w:lvlText w:val="%5."/>
      <w:lvlJc w:val="left"/>
      <w:pPr>
        <w:ind w:left="3957" w:hanging="360"/>
      </w:pPr>
    </w:lvl>
    <w:lvl w:ilvl="5" w:tplc="0410001B" w:tentative="1">
      <w:start w:val="1"/>
      <w:numFmt w:val="lowerRoman"/>
      <w:lvlText w:val="%6."/>
      <w:lvlJc w:val="right"/>
      <w:pPr>
        <w:ind w:left="4677" w:hanging="180"/>
      </w:pPr>
    </w:lvl>
    <w:lvl w:ilvl="6" w:tplc="0410000F" w:tentative="1">
      <w:start w:val="1"/>
      <w:numFmt w:val="decimal"/>
      <w:lvlText w:val="%7."/>
      <w:lvlJc w:val="left"/>
      <w:pPr>
        <w:ind w:left="5397" w:hanging="360"/>
      </w:pPr>
    </w:lvl>
    <w:lvl w:ilvl="7" w:tplc="04100019" w:tentative="1">
      <w:start w:val="1"/>
      <w:numFmt w:val="lowerLetter"/>
      <w:lvlText w:val="%8."/>
      <w:lvlJc w:val="left"/>
      <w:pPr>
        <w:ind w:left="6117" w:hanging="360"/>
      </w:pPr>
    </w:lvl>
    <w:lvl w:ilvl="8" w:tplc="0410001B" w:tentative="1">
      <w:start w:val="1"/>
      <w:numFmt w:val="lowerRoman"/>
      <w:lvlText w:val="%9."/>
      <w:lvlJc w:val="right"/>
      <w:pPr>
        <w:ind w:left="6837" w:hanging="180"/>
      </w:pPr>
    </w:lvl>
  </w:abstractNum>
  <w:abstractNum w:abstractNumId="14" w15:restartNumberingAfterBreak="0">
    <w:nsid w:val="4CF6460F"/>
    <w:multiLevelType w:val="multilevel"/>
    <w:tmpl w:val="1146E66E"/>
    <w:lvl w:ilvl="0">
      <w:start w:val="3"/>
      <w:numFmt w:val="decimal"/>
      <w:lvlText w:val="%1"/>
      <w:lvlJc w:val="left"/>
      <w:pPr>
        <w:ind w:left="1401" w:hanging="576"/>
      </w:pPr>
      <w:rPr>
        <w:rFonts w:hint="default"/>
        <w:lang w:val="it-IT" w:eastAsia="en-US" w:bidi="ar-SA"/>
      </w:rPr>
    </w:lvl>
    <w:lvl w:ilvl="1">
      <w:start w:val="1"/>
      <w:numFmt w:val="decimal"/>
      <w:lvlText w:val="%1.%2"/>
      <w:lvlJc w:val="left"/>
      <w:pPr>
        <w:ind w:left="1401" w:hanging="576"/>
      </w:pPr>
      <w:rPr>
        <w:rFonts w:ascii="Times New Roman" w:eastAsia="Times New Roman" w:hAnsi="Times New Roman" w:cs="Times New Roman" w:hint="default"/>
        <w:b/>
        <w:bCs/>
        <w:spacing w:val="0"/>
        <w:w w:val="100"/>
        <w:sz w:val="28"/>
        <w:szCs w:val="28"/>
        <w:lang w:val="it-IT" w:eastAsia="en-US" w:bidi="ar-SA"/>
      </w:rPr>
    </w:lvl>
    <w:lvl w:ilvl="2">
      <w:start w:val="1"/>
      <w:numFmt w:val="decimal"/>
      <w:lvlText w:val="%1.%2.%3"/>
      <w:lvlJc w:val="left"/>
      <w:pPr>
        <w:ind w:left="1546" w:hanging="721"/>
      </w:pPr>
      <w:rPr>
        <w:rFonts w:ascii="Times New Roman" w:eastAsia="Times New Roman" w:hAnsi="Times New Roman" w:cs="Times New Roman" w:hint="default"/>
        <w:i/>
        <w:iCs/>
        <w:spacing w:val="-4"/>
        <w:w w:val="100"/>
        <w:sz w:val="28"/>
        <w:szCs w:val="28"/>
        <w:lang w:val="it-IT" w:eastAsia="en-US" w:bidi="ar-SA"/>
      </w:rPr>
    </w:lvl>
    <w:lvl w:ilvl="3">
      <w:numFmt w:val="bullet"/>
      <w:lvlText w:val="•"/>
      <w:lvlJc w:val="left"/>
      <w:pPr>
        <w:ind w:left="3328" w:hanging="721"/>
      </w:pPr>
      <w:rPr>
        <w:rFonts w:hint="default"/>
        <w:lang w:val="it-IT" w:eastAsia="en-US" w:bidi="ar-SA"/>
      </w:rPr>
    </w:lvl>
    <w:lvl w:ilvl="4">
      <w:numFmt w:val="bullet"/>
      <w:lvlText w:val="•"/>
      <w:lvlJc w:val="left"/>
      <w:pPr>
        <w:ind w:left="4222" w:hanging="721"/>
      </w:pPr>
      <w:rPr>
        <w:rFonts w:hint="default"/>
        <w:lang w:val="it-IT" w:eastAsia="en-US" w:bidi="ar-SA"/>
      </w:rPr>
    </w:lvl>
    <w:lvl w:ilvl="5">
      <w:numFmt w:val="bullet"/>
      <w:lvlText w:val="•"/>
      <w:lvlJc w:val="left"/>
      <w:pPr>
        <w:ind w:left="5117" w:hanging="721"/>
      </w:pPr>
      <w:rPr>
        <w:rFonts w:hint="default"/>
        <w:lang w:val="it-IT" w:eastAsia="en-US" w:bidi="ar-SA"/>
      </w:rPr>
    </w:lvl>
    <w:lvl w:ilvl="6">
      <w:numFmt w:val="bullet"/>
      <w:lvlText w:val="•"/>
      <w:lvlJc w:val="left"/>
      <w:pPr>
        <w:ind w:left="6011" w:hanging="721"/>
      </w:pPr>
      <w:rPr>
        <w:rFonts w:hint="default"/>
        <w:lang w:val="it-IT" w:eastAsia="en-US" w:bidi="ar-SA"/>
      </w:rPr>
    </w:lvl>
    <w:lvl w:ilvl="7">
      <w:numFmt w:val="bullet"/>
      <w:lvlText w:val="•"/>
      <w:lvlJc w:val="left"/>
      <w:pPr>
        <w:ind w:left="6905" w:hanging="721"/>
      </w:pPr>
      <w:rPr>
        <w:rFonts w:hint="default"/>
        <w:lang w:val="it-IT" w:eastAsia="en-US" w:bidi="ar-SA"/>
      </w:rPr>
    </w:lvl>
    <w:lvl w:ilvl="8">
      <w:numFmt w:val="bullet"/>
      <w:lvlText w:val="•"/>
      <w:lvlJc w:val="left"/>
      <w:pPr>
        <w:ind w:left="7800" w:hanging="721"/>
      </w:pPr>
      <w:rPr>
        <w:rFonts w:hint="default"/>
        <w:lang w:val="it-IT" w:eastAsia="en-US" w:bidi="ar-SA"/>
      </w:rPr>
    </w:lvl>
  </w:abstractNum>
  <w:abstractNum w:abstractNumId="15" w15:restartNumberingAfterBreak="0">
    <w:nsid w:val="5DC647C9"/>
    <w:multiLevelType w:val="multilevel"/>
    <w:tmpl w:val="ACEC7B6E"/>
    <w:lvl w:ilvl="0">
      <w:start w:val="1"/>
      <w:numFmt w:val="decimal"/>
      <w:lvlText w:val="%1"/>
      <w:lvlJc w:val="left"/>
      <w:pPr>
        <w:ind w:left="600" w:hanging="600"/>
      </w:pPr>
      <w:rPr>
        <w:rFonts w:hint="default"/>
      </w:rPr>
    </w:lvl>
    <w:lvl w:ilvl="1">
      <w:start w:val="1"/>
      <w:numFmt w:val="decimal"/>
      <w:lvlText w:val="%1.%2"/>
      <w:lvlJc w:val="left"/>
      <w:pPr>
        <w:ind w:left="671" w:hanging="600"/>
      </w:pPr>
      <w:rPr>
        <w:rFonts w:hint="default"/>
        <w:i/>
        <w:sz w:val="28"/>
        <w:szCs w:val="28"/>
      </w:rPr>
    </w:lvl>
    <w:lvl w:ilvl="2">
      <w:start w:val="1"/>
      <w:numFmt w:val="decimal"/>
      <w:lvlText w:val="%1.%2.%3"/>
      <w:lvlJc w:val="left"/>
      <w:pPr>
        <w:ind w:left="862" w:hanging="720"/>
      </w:pPr>
      <w:rPr>
        <w:rFonts w:hint="default"/>
      </w:rPr>
    </w:lvl>
    <w:lvl w:ilvl="3">
      <w:start w:val="1"/>
      <w:numFmt w:val="decimal"/>
      <w:lvlText w:val="%1.%2.%3.%4"/>
      <w:lvlJc w:val="left"/>
      <w:pPr>
        <w:ind w:left="933" w:hanging="72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16" w15:restartNumberingAfterBreak="0">
    <w:nsid w:val="604F0B0C"/>
    <w:multiLevelType w:val="hybridMultilevel"/>
    <w:tmpl w:val="DD385DC6"/>
    <w:lvl w:ilvl="0" w:tplc="5FEE962C">
      <w:start w:val="2"/>
      <w:numFmt w:val="decimal"/>
      <w:lvlText w:val="1.%1"/>
      <w:lvlJc w:val="left"/>
      <w:pPr>
        <w:ind w:left="1077" w:hanging="360"/>
      </w:pPr>
      <w:rPr>
        <w:rFonts w:hint="default"/>
      </w:rPr>
    </w:lvl>
    <w:lvl w:ilvl="1" w:tplc="04100019" w:tentative="1">
      <w:start w:val="1"/>
      <w:numFmt w:val="lowerLetter"/>
      <w:lvlText w:val="%2."/>
      <w:lvlJc w:val="left"/>
      <w:pPr>
        <w:ind w:left="1797" w:hanging="360"/>
      </w:pPr>
    </w:lvl>
    <w:lvl w:ilvl="2" w:tplc="0410001B" w:tentative="1">
      <w:start w:val="1"/>
      <w:numFmt w:val="lowerRoman"/>
      <w:lvlText w:val="%3."/>
      <w:lvlJc w:val="right"/>
      <w:pPr>
        <w:ind w:left="2517" w:hanging="180"/>
      </w:pPr>
    </w:lvl>
    <w:lvl w:ilvl="3" w:tplc="0410000F" w:tentative="1">
      <w:start w:val="1"/>
      <w:numFmt w:val="decimal"/>
      <w:lvlText w:val="%4."/>
      <w:lvlJc w:val="left"/>
      <w:pPr>
        <w:ind w:left="3237" w:hanging="360"/>
      </w:pPr>
    </w:lvl>
    <w:lvl w:ilvl="4" w:tplc="04100019" w:tentative="1">
      <w:start w:val="1"/>
      <w:numFmt w:val="lowerLetter"/>
      <w:lvlText w:val="%5."/>
      <w:lvlJc w:val="left"/>
      <w:pPr>
        <w:ind w:left="3957" w:hanging="360"/>
      </w:pPr>
    </w:lvl>
    <w:lvl w:ilvl="5" w:tplc="0410001B" w:tentative="1">
      <w:start w:val="1"/>
      <w:numFmt w:val="lowerRoman"/>
      <w:lvlText w:val="%6."/>
      <w:lvlJc w:val="right"/>
      <w:pPr>
        <w:ind w:left="4677" w:hanging="180"/>
      </w:pPr>
    </w:lvl>
    <w:lvl w:ilvl="6" w:tplc="0410000F" w:tentative="1">
      <w:start w:val="1"/>
      <w:numFmt w:val="decimal"/>
      <w:lvlText w:val="%7."/>
      <w:lvlJc w:val="left"/>
      <w:pPr>
        <w:ind w:left="5397" w:hanging="360"/>
      </w:pPr>
    </w:lvl>
    <w:lvl w:ilvl="7" w:tplc="04100019" w:tentative="1">
      <w:start w:val="1"/>
      <w:numFmt w:val="lowerLetter"/>
      <w:lvlText w:val="%8."/>
      <w:lvlJc w:val="left"/>
      <w:pPr>
        <w:ind w:left="6117" w:hanging="360"/>
      </w:pPr>
    </w:lvl>
    <w:lvl w:ilvl="8" w:tplc="0410001B" w:tentative="1">
      <w:start w:val="1"/>
      <w:numFmt w:val="lowerRoman"/>
      <w:lvlText w:val="%9."/>
      <w:lvlJc w:val="right"/>
      <w:pPr>
        <w:ind w:left="6837" w:hanging="180"/>
      </w:pPr>
    </w:lvl>
  </w:abstractNum>
  <w:abstractNum w:abstractNumId="17" w15:restartNumberingAfterBreak="0">
    <w:nsid w:val="630755FF"/>
    <w:multiLevelType w:val="hybridMultilevel"/>
    <w:tmpl w:val="A82C44D4"/>
    <w:lvl w:ilvl="0" w:tplc="7EB2E35A">
      <w:numFmt w:val="bullet"/>
      <w:lvlText w:val="-"/>
      <w:lvlJc w:val="left"/>
      <w:pPr>
        <w:ind w:left="1361" w:hanging="360"/>
      </w:pPr>
      <w:rPr>
        <w:rFonts w:ascii="Times New Roman" w:eastAsiaTheme="minorHAnsi" w:hAnsi="Times New Roman" w:cs="Times New Roman" w:hint="default"/>
      </w:rPr>
    </w:lvl>
    <w:lvl w:ilvl="1" w:tplc="04100003" w:tentative="1">
      <w:start w:val="1"/>
      <w:numFmt w:val="bullet"/>
      <w:lvlText w:val="o"/>
      <w:lvlJc w:val="left"/>
      <w:pPr>
        <w:ind w:left="2081" w:hanging="360"/>
      </w:pPr>
      <w:rPr>
        <w:rFonts w:ascii="Courier New" w:hAnsi="Courier New" w:cs="Courier New" w:hint="default"/>
      </w:rPr>
    </w:lvl>
    <w:lvl w:ilvl="2" w:tplc="04100005" w:tentative="1">
      <w:start w:val="1"/>
      <w:numFmt w:val="bullet"/>
      <w:lvlText w:val=""/>
      <w:lvlJc w:val="left"/>
      <w:pPr>
        <w:ind w:left="2801" w:hanging="360"/>
      </w:pPr>
      <w:rPr>
        <w:rFonts w:ascii="Wingdings" w:hAnsi="Wingdings" w:hint="default"/>
      </w:rPr>
    </w:lvl>
    <w:lvl w:ilvl="3" w:tplc="04100001" w:tentative="1">
      <w:start w:val="1"/>
      <w:numFmt w:val="bullet"/>
      <w:lvlText w:val=""/>
      <w:lvlJc w:val="left"/>
      <w:pPr>
        <w:ind w:left="3521" w:hanging="360"/>
      </w:pPr>
      <w:rPr>
        <w:rFonts w:ascii="Symbol" w:hAnsi="Symbol" w:hint="default"/>
      </w:rPr>
    </w:lvl>
    <w:lvl w:ilvl="4" w:tplc="04100003" w:tentative="1">
      <w:start w:val="1"/>
      <w:numFmt w:val="bullet"/>
      <w:lvlText w:val="o"/>
      <w:lvlJc w:val="left"/>
      <w:pPr>
        <w:ind w:left="4241" w:hanging="360"/>
      </w:pPr>
      <w:rPr>
        <w:rFonts w:ascii="Courier New" w:hAnsi="Courier New" w:cs="Courier New" w:hint="default"/>
      </w:rPr>
    </w:lvl>
    <w:lvl w:ilvl="5" w:tplc="04100005" w:tentative="1">
      <w:start w:val="1"/>
      <w:numFmt w:val="bullet"/>
      <w:lvlText w:val=""/>
      <w:lvlJc w:val="left"/>
      <w:pPr>
        <w:ind w:left="4961" w:hanging="360"/>
      </w:pPr>
      <w:rPr>
        <w:rFonts w:ascii="Wingdings" w:hAnsi="Wingdings" w:hint="default"/>
      </w:rPr>
    </w:lvl>
    <w:lvl w:ilvl="6" w:tplc="04100001" w:tentative="1">
      <w:start w:val="1"/>
      <w:numFmt w:val="bullet"/>
      <w:lvlText w:val=""/>
      <w:lvlJc w:val="left"/>
      <w:pPr>
        <w:ind w:left="5681" w:hanging="360"/>
      </w:pPr>
      <w:rPr>
        <w:rFonts w:ascii="Symbol" w:hAnsi="Symbol" w:hint="default"/>
      </w:rPr>
    </w:lvl>
    <w:lvl w:ilvl="7" w:tplc="04100003" w:tentative="1">
      <w:start w:val="1"/>
      <w:numFmt w:val="bullet"/>
      <w:lvlText w:val="o"/>
      <w:lvlJc w:val="left"/>
      <w:pPr>
        <w:ind w:left="6401" w:hanging="360"/>
      </w:pPr>
      <w:rPr>
        <w:rFonts w:ascii="Courier New" w:hAnsi="Courier New" w:cs="Courier New" w:hint="default"/>
      </w:rPr>
    </w:lvl>
    <w:lvl w:ilvl="8" w:tplc="04100005" w:tentative="1">
      <w:start w:val="1"/>
      <w:numFmt w:val="bullet"/>
      <w:lvlText w:val=""/>
      <w:lvlJc w:val="left"/>
      <w:pPr>
        <w:ind w:left="7121" w:hanging="360"/>
      </w:pPr>
      <w:rPr>
        <w:rFonts w:ascii="Wingdings" w:hAnsi="Wingdings" w:hint="default"/>
      </w:rPr>
    </w:lvl>
  </w:abstractNum>
  <w:abstractNum w:abstractNumId="18" w15:restartNumberingAfterBreak="0">
    <w:nsid w:val="690C3E1D"/>
    <w:multiLevelType w:val="hybridMultilevel"/>
    <w:tmpl w:val="51CC6898"/>
    <w:lvl w:ilvl="0" w:tplc="7ADA8B2A">
      <w:start w:val="2"/>
      <w:numFmt w:val="bullet"/>
      <w:lvlText w:val="-"/>
      <w:lvlJc w:val="left"/>
      <w:pPr>
        <w:ind w:left="1068" w:hanging="360"/>
      </w:pPr>
      <w:rPr>
        <w:rFonts w:ascii="Times New Roman" w:eastAsiaTheme="minorHAnsi" w:hAnsi="Times New Roman" w:cs="Times New Roman" w:hint="default"/>
      </w:rPr>
    </w:lvl>
    <w:lvl w:ilvl="1" w:tplc="04100003" w:tentative="1">
      <w:start w:val="1"/>
      <w:numFmt w:val="bullet"/>
      <w:lvlText w:val="o"/>
      <w:lvlJc w:val="left"/>
      <w:pPr>
        <w:ind w:left="866" w:hanging="360"/>
      </w:pPr>
      <w:rPr>
        <w:rFonts w:ascii="Courier New" w:hAnsi="Courier New" w:cs="Courier New" w:hint="default"/>
      </w:rPr>
    </w:lvl>
    <w:lvl w:ilvl="2" w:tplc="04100005" w:tentative="1">
      <w:start w:val="1"/>
      <w:numFmt w:val="bullet"/>
      <w:lvlText w:val=""/>
      <w:lvlJc w:val="left"/>
      <w:pPr>
        <w:ind w:left="1586" w:hanging="360"/>
      </w:pPr>
      <w:rPr>
        <w:rFonts w:ascii="Wingdings" w:hAnsi="Wingdings" w:hint="default"/>
      </w:rPr>
    </w:lvl>
    <w:lvl w:ilvl="3" w:tplc="04100001" w:tentative="1">
      <w:start w:val="1"/>
      <w:numFmt w:val="bullet"/>
      <w:lvlText w:val=""/>
      <w:lvlJc w:val="left"/>
      <w:pPr>
        <w:ind w:left="2306" w:hanging="360"/>
      </w:pPr>
      <w:rPr>
        <w:rFonts w:ascii="Symbol" w:hAnsi="Symbol" w:hint="default"/>
      </w:rPr>
    </w:lvl>
    <w:lvl w:ilvl="4" w:tplc="04100003" w:tentative="1">
      <w:start w:val="1"/>
      <w:numFmt w:val="bullet"/>
      <w:lvlText w:val="o"/>
      <w:lvlJc w:val="left"/>
      <w:pPr>
        <w:ind w:left="3026" w:hanging="360"/>
      </w:pPr>
      <w:rPr>
        <w:rFonts w:ascii="Courier New" w:hAnsi="Courier New" w:cs="Courier New" w:hint="default"/>
      </w:rPr>
    </w:lvl>
    <w:lvl w:ilvl="5" w:tplc="04100005" w:tentative="1">
      <w:start w:val="1"/>
      <w:numFmt w:val="bullet"/>
      <w:lvlText w:val=""/>
      <w:lvlJc w:val="left"/>
      <w:pPr>
        <w:ind w:left="3746" w:hanging="360"/>
      </w:pPr>
      <w:rPr>
        <w:rFonts w:ascii="Wingdings" w:hAnsi="Wingdings" w:hint="default"/>
      </w:rPr>
    </w:lvl>
    <w:lvl w:ilvl="6" w:tplc="04100001" w:tentative="1">
      <w:start w:val="1"/>
      <w:numFmt w:val="bullet"/>
      <w:lvlText w:val=""/>
      <w:lvlJc w:val="left"/>
      <w:pPr>
        <w:ind w:left="4466" w:hanging="360"/>
      </w:pPr>
      <w:rPr>
        <w:rFonts w:ascii="Symbol" w:hAnsi="Symbol" w:hint="default"/>
      </w:rPr>
    </w:lvl>
    <w:lvl w:ilvl="7" w:tplc="04100003" w:tentative="1">
      <w:start w:val="1"/>
      <w:numFmt w:val="bullet"/>
      <w:lvlText w:val="o"/>
      <w:lvlJc w:val="left"/>
      <w:pPr>
        <w:ind w:left="5186" w:hanging="360"/>
      </w:pPr>
      <w:rPr>
        <w:rFonts w:ascii="Courier New" w:hAnsi="Courier New" w:cs="Courier New" w:hint="default"/>
      </w:rPr>
    </w:lvl>
    <w:lvl w:ilvl="8" w:tplc="04100005" w:tentative="1">
      <w:start w:val="1"/>
      <w:numFmt w:val="bullet"/>
      <w:lvlText w:val=""/>
      <w:lvlJc w:val="left"/>
      <w:pPr>
        <w:ind w:left="5906" w:hanging="360"/>
      </w:pPr>
      <w:rPr>
        <w:rFonts w:ascii="Wingdings" w:hAnsi="Wingdings" w:hint="default"/>
      </w:rPr>
    </w:lvl>
  </w:abstractNum>
  <w:abstractNum w:abstractNumId="19" w15:restartNumberingAfterBreak="0">
    <w:nsid w:val="6F8D4E45"/>
    <w:multiLevelType w:val="multilevel"/>
    <w:tmpl w:val="3410B362"/>
    <w:lvl w:ilvl="0">
      <w:start w:val="1"/>
      <w:numFmt w:val="decimal"/>
      <w:lvlText w:val="%1."/>
      <w:lvlJc w:val="left"/>
      <w:pPr>
        <w:ind w:left="360" w:hanging="360"/>
      </w:pPr>
      <w:rPr>
        <w:rFonts w:hint="default"/>
        <w:b/>
        <w:sz w:val="28"/>
        <w:szCs w:val="28"/>
      </w:rPr>
    </w:lvl>
    <w:lvl w:ilvl="1">
      <w:start w:val="1"/>
      <w:numFmt w:val="decimal"/>
      <w:lvlText w:val="%2.2"/>
      <w:lvlJc w:val="left"/>
      <w:pPr>
        <w:ind w:left="432" w:hanging="432"/>
      </w:pPr>
      <w:rPr>
        <w:rFonts w:hint="default"/>
        <w:sz w:val="28"/>
        <w:szCs w:val="28"/>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70163B6D"/>
    <w:multiLevelType w:val="hybridMultilevel"/>
    <w:tmpl w:val="A4164D6A"/>
    <w:lvl w:ilvl="0" w:tplc="7ADA8B2A">
      <w:start w:val="2"/>
      <w:numFmt w:val="bullet"/>
      <w:lvlText w:val="-"/>
      <w:lvlJc w:val="left"/>
      <w:pPr>
        <w:ind w:left="1642" w:hanging="360"/>
      </w:pPr>
      <w:rPr>
        <w:rFonts w:ascii="Times New Roman" w:eastAsiaTheme="minorHAnsi" w:hAnsi="Times New Roman" w:cs="Times New Roman" w:hint="default"/>
      </w:rPr>
    </w:lvl>
    <w:lvl w:ilvl="1" w:tplc="04100003" w:tentative="1">
      <w:start w:val="1"/>
      <w:numFmt w:val="bullet"/>
      <w:lvlText w:val="o"/>
      <w:lvlJc w:val="left"/>
      <w:pPr>
        <w:ind w:left="2081" w:hanging="360"/>
      </w:pPr>
      <w:rPr>
        <w:rFonts w:ascii="Courier New" w:hAnsi="Courier New" w:cs="Courier New" w:hint="default"/>
      </w:rPr>
    </w:lvl>
    <w:lvl w:ilvl="2" w:tplc="04100005" w:tentative="1">
      <w:start w:val="1"/>
      <w:numFmt w:val="bullet"/>
      <w:lvlText w:val=""/>
      <w:lvlJc w:val="left"/>
      <w:pPr>
        <w:ind w:left="2801" w:hanging="360"/>
      </w:pPr>
      <w:rPr>
        <w:rFonts w:ascii="Wingdings" w:hAnsi="Wingdings" w:hint="default"/>
      </w:rPr>
    </w:lvl>
    <w:lvl w:ilvl="3" w:tplc="04100001" w:tentative="1">
      <w:start w:val="1"/>
      <w:numFmt w:val="bullet"/>
      <w:lvlText w:val=""/>
      <w:lvlJc w:val="left"/>
      <w:pPr>
        <w:ind w:left="3521" w:hanging="360"/>
      </w:pPr>
      <w:rPr>
        <w:rFonts w:ascii="Symbol" w:hAnsi="Symbol" w:hint="default"/>
      </w:rPr>
    </w:lvl>
    <w:lvl w:ilvl="4" w:tplc="04100003" w:tentative="1">
      <w:start w:val="1"/>
      <w:numFmt w:val="bullet"/>
      <w:lvlText w:val="o"/>
      <w:lvlJc w:val="left"/>
      <w:pPr>
        <w:ind w:left="4241" w:hanging="360"/>
      </w:pPr>
      <w:rPr>
        <w:rFonts w:ascii="Courier New" w:hAnsi="Courier New" w:cs="Courier New" w:hint="default"/>
      </w:rPr>
    </w:lvl>
    <w:lvl w:ilvl="5" w:tplc="04100005" w:tentative="1">
      <w:start w:val="1"/>
      <w:numFmt w:val="bullet"/>
      <w:lvlText w:val=""/>
      <w:lvlJc w:val="left"/>
      <w:pPr>
        <w:ind w:left="4961" w:hanging="360"/>
      </w:pPr>
      <w:rPr>
        <w:rFonts w:ascii="Wingdings" w:hAnsi="Wingdings" w:hint="default"/>
      </w:rPr>
    </w:lvl>
    <w:lvl w:ilvl="6" w:tplc="04100001" w:tentative="1">
      <w:start w:val="1"/>
      <w:numFmt w:val="bullet"/>
      <w:lvlText w:val=""/>
      <w:lvlJc w:val="left"/>
      <w:pPr>
        <w:ind w:left="5681" w:hanging="360"/>
      </w:pPr>
      <w:rPr>
        <w:rFonts w:ascii="Symbol" w:hAnsi="Symbol" w:hint="default"/>
      </w:rPr>
    </w:lvl>
    <w:lvl w:ilvl="7" w:tplc="04100003" w:tentative="1">
      <w:start w:val="1"/>
      <w:numFmt w:val="bullet"/>
      <w:lvlText w:val="o"/>
      <w:lvlJc w:val="left"/>
      <w:pPr>
        <w:ind w:left="6401" w:hanging="360"/>
      </w:pPr>
      <w:rPr>
        <w:rFonts w:ascii="Courier New" w:hAnsi="Courier New" w:cs="Courier New" w:hint="default"/>
      </w:rPr>
    </w:lvl>
    <w:lvl w:ilvl="8" w:tplc="04100005" w:tentative="1">
      <w:start w:val="1"/>
      <w:numFmt w:val="bullet"/>
      <w:lvlText w:val=""/>
      <w:lvlJc w:val="left"/>
      <w:pPr>
        <w:ind w:left="7121" w:hanging="360"/>
      </w:pPr>
      <w:rPr>
        <w:rFonts w:ascii="Wingdings" w:hAnsi="Wingdings" w:hint="default"/>
      </w:rPr>
    </w:lvl>
  </w:abstractNum>
  <w:abstractNum w:abstractNumId="21" w15:restartNumberingAfterBreak="0">
    <w:nsid w:val="744836D8"/>
    <w:multiLevelType w:val="hybridMultilevel"/>
    <w:tmpl w:val="ABA45F10"/>
    <w:lvl w:ilvl="0" w:tplc="B4105462">
      <w:numFmt w:val="bullet"/>
      <w:lvlText w:val="-"/>
      <w:lvlJc w:val="left"/>
      <w:pPr>
        <w:ind w:left="644" w:hanging="360"/>
      </w:pPr>
      <w:rPr>
        <w:rFonts w:ascii="Times New Roman" w:eastAsiaTheme="minorEastAsia" w:hAnsi="Times New Roman" w:cs="Times New Roman" w:hint="default"/>
      </w:rPr>
    </w:lvl>
    <w:lvl w:ilvl="1" w:tplc="04100003" w:tentative="1">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22" w15:restartNumberingAfterBreak="0">
    <w:nsid w:val="7744487C"/>
    <w:multiLevelType w:val="multilevel"/>
    <w:tmpl w:val="B22CC056"/>
    <w:lvl w:ilvl="0">
      <w:start w:val="2"/>
      <w:numFmt w:val="decimal"/>
      <w:lvlText w:val="1.%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7B164C32"/>
    <w:multiLevelType w:val="hybridMultilevel"/>
    <w:tmpl w:val="C046D9E2"/>
    <w:lvl w:ilvl="0" w:tplc="7EB2E35A">
      <w:numFmt w:val="bullet"/>
      <w:lvlText w:val="-"/>
      <w:lvlJc w:val="left"/>
      <w:pPr>
        <w:ind w:left="1361" w:hanging="360"/>
      </w:pPr>
      <w:rPr>
        <w:rFonts w:ascii="Times New Roman" w:eastAsiaTheme="minorHAnsi" w:hAnsi="Times New Roman" w:cs="Times New Roman" w:hint="default"/>
      </w:rPr>
    </w:lvl>
    <w:lvl w:ilvl="1" w:tplc="04100003" w:tentative="1">
      <w:start w:val="1"/>
      <w:numFmt w:val="bullet"/>
      <w:lvlText w:val="o"/>
      <w:lvlJc w:val="left"/>
      <w:pPr>
        <w:ind w:left="2081" w:hanging="360"/>
      </w:pPr>
      <w:rPr>
        <w:rFonts w:ascii="Courier New" w:hAnsi="Courier New" w:cs="Courier New" w:hint="default"/>
      </w:rPr>
    </w:lvl>
    <w:lvl w:ilvl="2" w:tplc="04100005" w:tentative="1">
      <w:start w:val="1"/>
      <w:numFmt w:val="bullet"/>
      <w:lvlText w:val=""/>
      <w:lvlJc w:val="left"/>
      <w:pPr>
        <w:ind w:left="2801" w:hanging="360"/>
      </w:pPr>
      <w:rPr>
        <w:rFonts w:ascii="Wingdings" w:hAnsi="Wingdings" w:hint="default"/>
      </w:rPr>
    </w:lvl>
    <w:lvl w:ilvl="3" w:tplc="04100001" w:tentative="1">
      <w:start w:val="1"/>
      <w:numFmt w:val="bullet"/>
      <w:lvlText w:val=""/>
      <w:lvlJc w:val="left"/>
      <w:pPr>
        <w:ind w:left="3521" w:hanging="360"/>
      </w:pPr>
      <w:rPr>
        <w:rFonts w:ascii="Symbol" w:hAnsi="Symbol" w:hint="default"/>
      </w:rPr>
    </w:lvl>
    <w:lvl w:ilvl="4" w:tplc="04100003" w:tentative="1">
      <w:start w:val="1"/>
      <w:numFmt w:val="bullet"/>
      <w:lvlText w:val="o"/>
      <w:lvlJc w:val="left"/>
      <w:pPr>
        <w:ind w:left="4241" w:hanging="360"/>
      </w:pPr>
      <w:rPr>
        <w:rFonts w:ascii="Courier New" w:hAnsi="Courier New" w:cs="Courier New" w:hint="default"/>
      </w:rPr>
    </w:lvl>
    <w:lvl w:ilvl="5" w:tplc="04100005" w:tentative="1">
      <w:start w:val="1"/>
      <w:numFmt w:val="bullet"/>
      <w:lvlText w:val=""/>
      <w:lvlJc w:val="left"/>
      <w:pPr>
        <w:ind w:left="4961" w:hanging="360"/>
      </w:pPr>
      <w:rPr>
        <w:rFonts w:ascii="Wingdings" w:hAnsi="Wingdings" w:hint="default"/>
      </w:rPr>
    </w:lvl>
    <w:lvl w:ilvl="6" w:tplc="04100001" w:tentative="1">
      <w:start w:val="1"/>
      <w:numFmt w:val="bullet"/>
      <w:lvlText w:val=""/>
      <w:lvlJc w:val="left"/>
      <w:pPr>
        <w:ind w:left="5681" w:hanging="360"/>
      </w:pPr>
      <w:rPr>
        <w:rFonts w:ascii="Symbol" w:hAnsi="Symbol" w:hint="default"/>
      </w:rPr>
    </w:lvl>
    <w:lvl w:ilvl="7" w:tplc="04100003" w:tentative="1">
      <w:start w:val="1"/>
      <w:numFmt w:val="bullet"/>
      <w:lvlText w:val="o"/>
      <w:lvlJc w:val="left"/>
      <w:pPr>
        <w:ind w:left="6401" w:hanging="360"/>
      </w:pPr>
      <w:rPr>
        <w:rFonts w:ascii="Courier New" w:hAnsi="Courier New" w:cs="Courier New" w:hint="default"/>
      </w:rPr>
    </w:lvl>
    <w:lvl w:ilvl="8" w:tplc="04100005" w:tentative="1">
      <w:start w:val="1"/>
      <w:numFmt w:val="bullet"/>
      <w:lvlText w:val=""/>
      <w:lvlJc w:val="left"/>
      <w:pPr>
        <w:ind w:left="7121" w:hanging="360"/>
      </w:pPr>
      <w:rPr>
        <w:rFonts w:ascii="Wingdings" w:hAnsi="Wingdings" w:hint="default"/>
      </w:rPr>
    </w:lvl>
  </w:abstractNum>
  <w:abstractNum w:abstractNumId="24" w15:restartNumberingAfterBreak="0">
    <w:nsid w:val="7F360A57"/>
    <w:multiLevelType w:val="multilevel"/>
    <w:tmpl w:val="9B72D214"/>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1394156427">
    <w:abstractNumId w:val="13"/>
  </w:num>
  <w:num w:numId="2" w16cid:durableId="1282765314">
    <w:abstractNumId w:val="16"/>
  </w:num>
  <w:num w:numId="3" w16cid:durableId="847137213">
    <w:abstractNumId w:val="4"/>
  </w:num>
  <w:num w:numId="4" w16cid:durableId="938606911">
    <w:abstractNumId w:val="5"/>
  </w:num>
  <w:num w:numId="5" w16cid:durableId="1863396401">
    <w:abstractNumId w:val="15"/>
  </w:num>
  <w:num w:numId="6" w16cid:durableId="547765599">
    <w:abstractNumId w:val="3"/>
  </w:num>
  <w:num w:numId="7" w16cid:durableId="637998075">
    <w:abstractNumId w:val="6"/>
  </w:num>
  <w:num w:numId="8" w16cid:durableId="623386695">
    <w:abstractNumId w:val="11"/>
  </w:num>
  <w:num w:numId="9" w16cid:durableId="1880702239">
    <w:abstractNumId w:val="21"/>
  </w:num>
  <w:num w:numId="10" w16cid:durableId="373652567">
    <w:abstractNumId w:val="20"/>
  </w:num>
  <w:num w:numId="11" w16cid:durableId="1877352400">
    <w:abstractNumId w:val="8"/>
  </w:num>
  <w:num w:numId="12" w16cid:durableId="311566952">
    <w:abstractNumId w:val="19"/>
  </w:num>
  <w:num w:numId="13" w16cid:durableId="131142485">
    <w:abstractNumId w:val="22"/>
  </w:num>
  <w:num w:numId="14" w16cid:durableId="1263369974">
    <w:abstractNumId w:val="24"/>
  </w:num>
  <w:num w:numId="15" w16cid:durableId="635985683">
    <w:abstractNumId w:val="7"/>
  </w:num>
  <w:num w:numId="16" w16cid:durableId="563104459">
    <w:abstractNumId w:val="12"/>
  </w:num>
  <w:num w:numId="17" w16cid:durableId="1407611067">
    <w:abstractNumId w:val="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933120997">
    <w:abstractNumId w:val="17"/>
  </w:num>
  <w:num w:numId="19" w16cid:durableId="725877100">
    <w:abstractNumId w:val="18"/>
  </w:num>
  <w:num w:numId="20" w16cid:durableId="1433360535">
    <w:abstractNumId w:val="9"/>
  </w:num>
  <w:num w:numId="21" w16cid:durableId="765855418">
    <w:abstractNumId w:val="23"/>
  </w:num>
  <w:num w:numId="22" w16cid:durableId="60492619">
    <w:abstractNumId w:val="2"/>
  </w:num>
  <w:num w:numId="23" w16cid:durableId="1334454807">
    <w:abstractNumId w:val="0"/>
  </w:num>
  <w:num w:numId="24" w16cid:durableId="1509514182">
    <w:abstractNumId w:val="10"/>
  </w:num>
  <w:num w:numId="25" w16cid:durableId="1092166890">
    <w:abstractNumId w:val="1"/>
  </w:num>
  <w:num w:numId="26" w16cid:durableId="181641038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6"/>
  <w:proofState w:spelling="clean" w:grammar="clean"/>
  <w:defaultTabStop w:val="708"/>
  <w:hyphenationZone w:val="283"/>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5088"/>
    <w:rsid w:val="00000F31"/>
    <w:rsid w:val="00001C6A"/>
    <w:rsid w:val="0000428E"/>
    <w:rsid w:val="00006EEA"/>
    <w:rsid w:val="00011840"/>
    <w:rsid w:val="00012D67"/>
    <w:rsid w:val="00016FD6"/>
    <w:rsid w:val="00017E9A"/>
    <w:rsid w:val="00021F55"/>
    <w:rsid w:val="0002481C"/>
    <w:rsid w:val="00025DAF"/>
    <w:rsid w:val="00030465"/>
    <w:rsid w:val="0003064B"/>
    <w:rsid w:val="0003198A"/>
    <w:rsid w:val="00031FCB"/>
    <w:rsid w:val="0003327F"/>
    <w:rsid w:val="0003485C"/>
    <w:rsid w:val="0003626F"/>
    <w:rsid w:val="00040A82"/>
    <w:rsid w:val="00041709"/>
    <w:rsid w:val="0004175D"/>
    <w:rsid w:val="00042F16"/>
    <w:rsid w:val="000442A0"/>
    <w:rsid w:val="000445E8"/>
    <w:rsid w:val="00044741"/>
    <w:rsid w:val="00044B08"/>
    <w:rsid w:val="0004703F"/>
    <w:rsid w:val="000509E2"/>
    <w:rsid w:val="00050BFB"/>
    <w:rsid w:val="00050E50"/>
    <w:rsid w:val="00053AC4"/>
    <w:rsid w:val="000554D9"/>
    <w:rsid w:val="000561A8"/>
    <w:rsid w:val="00064112"/>
    <w:rsid w:val="00067046"/>
    <w:rsid w:val="0006792F"/>
    <w:rsid w:val="0007065C"/>
    <w:rsid w:val="00070B41"/>
    <w:rsid w:val="00071306"/>
    <w:rsid w:val="00080284"/>
    <w:rsid w:val="00080A0E"/>
    <w:rsid w:val="00081285"/>
    <w:rsid w:val="00083DCD"/>
    <w:rsid w:val="000849D6"/>
    <w:rsid w:val="00086999"/>
    <w:rsid w:val="00087D4D"/>
    <w:rsid w:val="000908C3"/>
    <w:rsid w:val="00093110"/>
    <w:rsid w:val="000953FC"/>
    <w:rsid w:val="000968C7"/>
    <w:rsid w:val="000A0FD4"/>
    <w:rsid w:val="000A596C"/>
    <w:rsid w:val="000A5D61"/>
    <w:rsid w:val="000A7754"/>
    <w:rsid w:val="000B09FD"/>
    <w:rsid w:val="000B5EF7"/>
    <w:rsid w:val="000B5FAC"/>
    <w:rsid w:val="000C5200"/>
    <w:rsid w:val="000C5704"/>
    <w:rsid w:val="000C5BD8"/>
    <w:rsid w:val="000C5E5B"/>
    <w:rsid w:val="000C7A06"/>
    <w:rsid w:val="000D07AD"/>
    <w:rsid w:val="000D5BD1"/>
    <w:rsid w:val="000D7109"/>
    <w:rsid w:val="000E2B1C"/>
    <w:rsid w:val="000F020D"/>
    <w:rsid w:val="000F1698"/>
    <w:rsid w:val="000F1C91"/>
    <w:rsid w:val="000F2E24"/>
    <w:rsid w:val="000F32A8"/>
    <w:rsid w:val="000F596D"/>
    <w:rsid w:val="000F62C5"/>
    <w:rsid w:val="000F6ED0"/>
    <w:rsid w:val="000F7AC3"/>
    <w:rsid w:val="00101510"/>
    <w:rsid w:val="00101633"/>
    <w:rsid w:val="001020B7"/>
    <w:rsid w:val="0010329D"/>
    <w:rsid w:val="001053DC"/>
    <w:rsid w:val="0011038E"/>
    <w:rsid w:val="001136E8"/>
    <w:rsid w:val="00116859"/>
    <w:rsid w:val="00122039"/>
    <w:rsid w:val="00135754"/>
    <w:rsid w:val="00137347"/>
    <w:rsid w:val="0014174D"/>
    <w:rsid w:val="00141AB6"/>
    <w:rsid w:val="00142F8F"/>
    <w:rsid w:val="00144359"/>
    <w:rsid w:val="0014435E"/>
    <w:rsid w:val="001466FE"/>
    <w:rsid w:val="00152C1E"/>
    <w:rsid w:val="00153697"/>
    <w:rsid w:val="00154041"/>
    <w:rsid w:val="001540D4"/>
    <w:rsid w:val="00155205"/>
    <w:rsid w:val="001553B1"/>
    <w:rsid w:val="00160F81"/>
    <w:rsid w:val="00163C12"/>
    <w:rsid w:val="00164EDC"/>
    <w:rsid w:val="00165A75"/>
    <w:rsid w:val="00170EAD"/>
    <w:rsid w:val="0017130E"/>
    <w:rsid w:val="00171AD3"/>
    <w:rsid w:val="00171E57"/>
    <w:rsid w:val="001726E6"/>
    <w:rsid w:val="00175C67"/>
    <w:rsid w:val="00177256"/>
    <w:rsid w:val="00177257"/>
    <w:rsid w:val="00177CC3"/>
    <w:rsid w:val="00181A2E"/>
    <w:rsid w:val="00181AF0"/>
    <w:rsid w:val="00182BD8"/>
    <w:rsid w:val="00183A8B"/>
    <w:rsid w:val="00185AAB"/>
    <w:rsid w:val="00186C5F"/>
    <w:rsid w:val="00192754"/>
    <w:rsid w:val="00193BF1"/>
    <w:rsid w:val="00193CF7"/>
    <w:rsid w:val="0019586A"/>
    <w:rsid w:val="001958B2"/>
    <w:rsid w:val="00196DFB"/>
    <w:rsid w:val="001972D0"/>
    <w:rsid w:val="001A037E"/>
    <w:rsid w:val="001A3D75"/>
    <w:rsid w:val="001A6358"/>
    <w:rsid w:val="001A64D4"/>
    <w:rsid w:val="001B0678"/>
    <w:rsid w:val="001B3F04"/>
    <w:rsid w:val="001B76E5"/>
    <w:rsid w:val="001B7C1C"/>
    <w:rsid w:val="001C1443"/>
    <w:rsid w:val="001C3739"/>
    <w:rsid w:val="001C40B8"/>
    <w:rsid w:val="001C5D2A"/>
    <w:rsid w:val="001D0670"/>
    <w:rsid w:val="001D27A0"/>
    <w:rsid w:val="001D319C"/>
    <w:rsid w:val="001D3F90"/>
    <w:rsid w:val="001D40E0"/>
    <w:rsid w:val="001D4182"/>
    <w:rsid w:val="001D54E8"/>
    <w:rsid w:val="001E0E82"/>
    <w:rsid w:val="001E1531"/>
    <w:rsid w:val="001E2234"/>
    <w:rsid w:val="001E25CF"/>
    <w:rsid w:val="001E5587"/>
    <w:rsid w:val="001E6612"/>
    <w:rsid w:val="001E671D"/>
    <w:rsid w:val="001E688F"/>
    <w:rsid w:val="001F15B4"/>
    <w:rsid w:val="001F27D6"/>
    <w:rsid w:val="001F3F9E"/>
    <w:rsid w:val="001F63AE"/>
    <w:rsid w:val="001F69B7"/>
    <w:rsid w:val="001F6F8C"/>
    <w:rsid w:val="0020063B"/>
    <w:rsid w:val="002034AF"/>
    <w:rsid w:val="00203DF2"/>
    <w:rsid w:val="00203FC4"/>
    <w:rsid w:val="00205058"/>
    <w:rsid w:val="002122E6"/>
    <w:rsid w:val="002125A7"/>
    <w:rsid w:val="00213C65"/>
    <w:rsid w:val="0022105F"/>
    <w:rsid w:val="002215EF"/>
    <w:rsid w:val="00221817"/>
    <w:rsid w:val="00225CD7"/>
    <w:rsid w:val="00230722"/>
    <w:rsid w:val="00231E84"/>
    <w:rsid w:val="00235C83"/>
    <w:rsid w:val="002364C1"/>
    <w:rsid w:val="00237116"/>
    <w:rsid w:val="002372C7"/>
    <w:rsid w:val="00241ECE"/>
    <w:rsid w:val="00245C52"/>
    <w:rsid w:val="00246FF4"/>
    <w:rsid w:val="00250256"/>
    <w:rsid w:val="00260F0E"/>
    <w:rsid w:val="0026126E"/>
    <w:rsid w:val="00262EED"/>
    <w:rsid w:val="002643E0"/>
    <w:rsid w:val="002707CF"/>
    <w:rsid w:val="0027121D"/>
    <w:rsid w:val="002714E1"/>
    <w:rsid w:val="00271697"/>
    <w:rsid w:val="00273E08"/>
    <w:rsid w:val="0027527F"/>
    <w:rsid w:val="002765FA"/>
    <w:rsid w:val="00276FF4"/>
    <w:rsid w:val="00277684"/>
    <w:rsid w:val="00277FD3"/>
    <w:rsid w:val="002805F7"/>
    <w:rsid w:val="00284523"/>
    <w:rsid w:val="002846C7"/>
    <w:rsid w:val="00284AA0"/>
    <w:rsid w:val="00287393"/>
    <w:rsid w:val="002945F2"/>
    <w:rsid w:val="002972E9"/>
    <w:rsid w:val="002A1B33"/>
    <w:rsid w:val="002A1E81"/>
    <w:rsid w:val="002A4A5F"/>
    <w:rsid w:val="002B20D0"/>
    <w:rsid w:val="002B6F16"/>
    <w:rsid w:val="002B7BAA"/>
    <w:rsid w:val="002C0519"/>
    <w:rsid w:val="002C0C6D"/>
    <w:rsid w:val="002C2065"/>
    <w:rsid w:val="002C36FB"/>
    <w:rsid w:val="002C6AB1"/>
    <w:rsid w:val="002C730E"/>
    <w:rsid w:val="002D0C37"/>
    <w:rsid w:val="002D2F20"/>
    <w:rsid w:val="002D3B8C"/>
    <w:rsid w:val="002D3F77"/>
    <w:rsid w:val="002D47C3"/>
    <w:rsid w:val="002E42FD"/>
    <w:rsid w:val="002E7CD5"/>
    <w:rsid w:val="002F1C84"/>
    <w:rsid w:val="002F5CAC"/>
    <w:rsid w:val="00303381"/>
    <w:rsid w:val="0030342E"/>
    <w:rsid w:val="00306BE5"/>
    <w:rsid w:val="00306DAC"/>
    <w:rsid w:val="0030758B"/>
    <w:rsid w:val="003129AD"/>
    <w:rsid w:val="003137EF"/>
    <w:rsid w:val="003140E8"/>
    <w:rsid w:val="003153C3"/>
    <w:rsid w:val="00315B00"/>
    <w:rsid w:val="00317FDF"/>
    <w:rsid w:val="00320003"/>
    <w:rsid w:val="0032097F"/>
    <w:rsid w:val="00324D93"/>
    <w:rsid w:val="00325A96"/>
    <w:rsid w:val="00326493"/>
    <w:rsid w:val="00327E44"/>
    <w:rsid w:val="00331A16"/>
    <w:rsid w:val="003353C4"/>
    <w:rsid w:val="00335762"/>
    <w:rsid w:val="00337D80"/>
    <w:rsid w:val="003415FD"/>
    <w:rsid w:val="003416B2"/>
    <w:rsid w:val="003425E0"/>
    <w:rsid w:val="0034268E"/>
    <w:rsid w:val="00342C1A"/>
    <w:rsid w:val="00345A33"/>
    <w:rsid w:val="003473F4"/>
    <w:rsid w:val="0035167F"/>
    <w:rsid w:val="00351986"/>
    <w:rsid w:val="00351A13"/>
    <w:rsid w:val="00357302"/>
    <w:rsid w:val="00357C41"/>
    <w:rsid w:val="003629D5"/>
    <w:rsid w:val="0036574B"/>
    <w:rsid w:val="00365C3D"/>
    <w:rsid w:val="00366E9A"/>
    <w:rsid w:val="00373278"/>
    <w:rsid w:val="00374A72"/>
    <w:rsid w:val="00374BE6"/>
    <w:rsid w:val="00375A9C"/>
    <w:rsid w:val="00376178"/>
    <w:rsid w:val="00381B0A"/>
    <w:rsid w:val="003839EE"/>
    <w:rsid w:val="00383DF4"/>
    <w:rsid w:val="003840C1"/>
    <w:rsid w:val="00384648"/>
    <w:rsid w:val="00384733"/>
    <w:rsid w:val="00392C1A"/>
    <w:rsid w:val="003978F3"/>
    <w:rsid w:val="00397C03"/>
    <w:rsid w:val="003A1D30"/>
    <w:rsid w:val="003A66E3"/>
    <w:rsid w:val="003B2000"/>
    <w:rsid w:val="003B2266"/>
    <w:rsid w:val="003B2CF9"/>
    <w:rsid w:val="003B5378"/>
    <w:rsid w:val="003B6B6C"/>
    <w:rsid w:val="003C4693"/>
    <w:rsid w:val="003C4AF7"/>
    <w:rsid w:val="003C588F"/>
    <w:rsid w:val="003C5F7F"/>
    <w:rsid w:val="003C71A5"/>
    <w:rsid w:val="003C7C46"/>
    <w:rsid w:val="003D1E2B"/>
    <w:rsid w:val="003E16C2"/>
    <w:rsid w:val="003E1831"/>
    <w:rsid w:val="003E18D2"/>
    <w:rsid w:val="003E42F3"/>
    <w:rsid w:val="003E464C"/>
    <w:rsid w:val="003E5C1E"/>
    <w:rsid w:val="003F0567"/>
    <w:rsid w:val="003F1AA1"/>
    <w:rsid w:val="003F273E"/>
    <w:rsid w:val="003F3F55"/>
    <w:rsid w:val="003F4BB0"/>
    <w:rsid w:val="00403E5C"/>
    <w:rsid w:val="0040660F"/>
    <w:rsid w:val="00410927"/>
    <w:rsid w:val="004126BB"/>
    <w:rsid w:val="00413AF8"/>
    <w:rsid w:val="004177CE"/>
    <w:rsid w:val="0042011A"/>
    <w:rsid w:val="004203A0"/>
    <w:rsid w:val="00425741"/>
    <w:rsid w:val="00432BFB"/>
    <w:rsid w:val="00432DE8"/>
    <w:rsid w:val="00434AE9"/>
    <w:rsid w:val="00437D5F"/>
    <w:rsid w:val="004407BD"/>
    <w:rsid w:val="004419C8"/>
    <w:rsid w:val="00450D42"/>
    <w:rsid w:val="00451434"/>
    <w:rsid w:val="00451811"/>
    <w:rsid w:val="0045399C"/>
    <w:rsid w:val="0045524B"/>
    <w:rsid w:val="00456628"/>
    <w:rsid w:val="004568E8"/>
    <w:rsid w:val="00456B95"/>
    <w:rsid w:val="00456CFE"/>
    <w:rsid w:val="004602AD"/>
    <w:rsid w:val="00461391"/>
    <w:rsid w:val="00461EFE"/>
    <w:rsid w:val="00464095"/>
    <w:rsid w:val="004654E0"/>
    <w:rsid w:val="0047319F"/>
    <w:rsid w:val="004742BA"/>
    <w:rsid w:val="00475BF4"/>
    <w:rsid w:val="00477E86"/>
    <w:rsid w:val="004836D2"/>
    <w:rsid w:val="0048398F"/>
    <w:rsid w:val="00486088"/>
    <w:rsid w:val="004873D9"/>
    <w:rsid w:val="00487ABA"/>
    <w:rsid w:val="0049037A"/>
    <w:rsid w:val="0049069B"/>
    <w:rsid w:val="00492978"/>
    <w:rsid w:val="004937BD"/>
    <w:rsid w:val="00497F54"/>
    <w:rsid w:val="004A4EFF"/>
    <w:rsid w:val="004A5CA8"/>
    <w:rsid w:val="004A68B9"/>
    <w:rsid w:val="004A7D3C"/>
    <w:rsid w:val="004B0D58"/>
    <w:rsid w:val="004B3719"/>
    <w:rsid w:val="004B71F1"/>
    <w:rsid w:val="004B7249"/>
    <w:rsid w:val="004C1ACF"/>
    <w:rsid w:val="004C1F94"/>
    <w:rsid w:val="004C4730"/>
    <w:rsid w:val="004D1175"/>
    <w:rsid w:val="004D26A2"/>
    <w:rsid w:val="004D3A44"/>
    <w:rsid w:val="004D65A8"/>
    <w:rsid w:val="004D7E38"/>
    <w:rsid w:val="004E0049"/>
    <w:rsid w:val="004E068F"/>
    <w:rsid w:val="004E0698"/>
    <w:rsid w:val="004E0CC5"/>
    <w:rsid w:val="004E27F0"/>
    <w:rsid w:val="004E3494"/>
    <w:rsid w:val="004E57E9"/>
    <w:rsid w:val="004E6CA1"/>
    <w:rsid w:val="004E7FE1"/>
    <w:rsid w:val="004F2059"/>
    <w:rsid w:val="004F502D"/>
    <w:rsid w:val="00503D3C"/>
    <w:rsid w:val="00505BDB"/>
    <w:rsid w:val="00505E43"/>
    <w:rsid w:val="005063A8"/>
    <w:rsid w:val="00506E90"/>
    <w:rsid w:val="005119D5"/>
    <w:rsid w:val="00512EA0"/>
    <w:rsid w:val="00513517"/>
    <w:rsid w:val="005137BC"/>
    <w:rsid w:val="005174BD"/>
    <w:rsid w:val="0052100F"/>
    <w:rsid w:val="0052646A"/>
    <w:rsid w:val="005312F2"/>
    <w:rsid w:val="005328F2"/>
    <w:rsid w:val="00532D20"/>
    <w:rsid w:val="0053634F"/>
    <w:rsid w:val="00541513"/>
    <w:rsid w:val="00543820"/>
    <w:rsid w:val="005446E2"/>
    <w:rsid w:val="00550330"/>
    <w:rsid w:val="005571CE"/>
    <w:rsid w:val="005607C7"/>
    <w:rsid w:val="00561A20"/>
    <w:rsid w:val="005628C3"/>
    <w:rsid w:val="00564D0F"/>
    <w:rsid w:val="00565910"/>
    <w:rsid w:val="0057043A"/>
    <w:rsid w:val="00572AE2"/>
    <w:rsid w:val="00573190"/>
    <w:rsid w:val="005746DB"/>
    <w:rsid w:val="00574D93"/>
    <w:rsid w:val="00580DC8"/>
    <w:rsid w:val="00581C0E"/>
    <w:rsid w:val="00583BBE"/>
    <w:rsid w:val="00585F59"/>
    <w:rsid w:val="00587C63"/>
    <w:rsid w:val="005900DC"/>
    <w:rsid w:val="00591004"/>
    <w:rsid w:val="00597332"/>
    <w:rsid w:val="005A27E0"/>
    <w:rsid w:val="005A2ECF"/>
    <w:rsid w:val="005A3550"/>
    <w:rsid w:val="005A3CD0"/>
    <w:rsid w:val="005A5841"/>
    <w:rsid w:val="005A6FC0"/>
    <w:rsid w:val="005A7C92"/>
    <w:rsid w:val="005B2BA1"/>
    <w:rsid w:val="005B39B2"/>
    <w:rsid w:val="005B4679"/>
    <w:rsid w:val="005B7293"/>
    <w:rsid w:val="005C15FF"/>
    <w:rsid w:val="005C2E04"/>
    <w:rsid w:val="005D003E"/>
    <w:rsid w:val="005D05A6"/>
    <w:rsid w:val="005D1798"/>
    <w:rsid w:val="005D18FE"/>
    <w:rsid w:val="005D1F45"/>
    <w:rsid w:val="005D2AEA"/>
    <w:rsid w:val="005D6F1E"/>
    <w:rsid w:val="005E0ACB"/>
    <w:rsid w:val="005E1E14"/>
    <w:rsid w:val="005E25DF"/>
    <w:rsid w:val="005E6EC5"/>
    <w:rsid w:val="005F0458"/>
    <w:rsid w:val="005F073E"/>
    <w:rsid w:val="005F1343"/>
    <w:rsid w:val="005F2C79"/>
    <w:rsid w:val="005F485A"/>
    <w:rsid w:val="005F695A"/>
    <w:rsid w:val="006000A6"/>
    <w:rsid w:val="00602C12"/>
    <w:rsid w:val="0060588E"/>
    <w:rsid w:val="00605A69"/>
    <w:rsid w:val="00607095"/>
    <w:rsid w:val="006071D1"/>
    <w:rsid w:val="00611557"/>
    <w:rsid w:val="0061361B"/>
    <w:rsid w:val="00614A3A"/>
    <w:rsid w:val="006152F4"/>
    <w:rsid w:val="006173DE"/>
    <w:rsid w:val="00617C25"/>
    <w:rsid w:val="00620728"/>
    <w:rsid w:val="006208A6"/>
    <w:rsid w:val="006216A7"/>
    <w:rsid w:val="00621DC3"/>
    <w:rsid w:val="00623781"/>
    <w:rsid w:val="006237BB"/>
    <w:rsid w:val="00626067"/>
    <w:rsid w:val="00627EAD"/>
    <w:rsid w:val="0063112D"/>
    <w:rsid w:val="006322B0"/>
    <w:rsid w:val="006333CD"/>
    <w:rsid w:val="00636120"/>
    <w:rsid w:val="006366EC"/>
    <w:rsid w:val="00640157"/>
    <w:rsid w:val="006401CD"/>
    <w:rsid w:val="00643D36"/>
    <w:rsid w:val="006454A3"/>
    <w:rsid w:val="00646588"/>
    <w:rsid w:val="00646666"/>
    <w:rsid w:val="00646D08"/>
    <w:rsid w:val="00646F27"/>
    <w:rsid w:val="0065286F"/>
    <w:rsid w:val="00653356"/>
    <w:rsid w:val="006543C1"/>
    <w:rsid w:val="00655A80"/>
    <w:rsid w:val="0065658B"/>
    <w:rsid w:val="0065662C"/>
    <w:rsid w:val="006566C6"/>
    <w:rsid w:val="00656FB3"/>
    <w:rsid w:val="006577A9"/>
    <w:rsid w:val="006613B6"/>
    <w:rsid w:val="00662171"/>
    <w:rsid w:val="00667131"/>
    <w:rsid w:val="00667F07"/>
    <w:rsid w:val="00670597"/>
    <w:rsid w:val="0067164E"/>
    <w:rsid w:val="0067225A"/>
    <w:rsid w:val="006736F9"/>
    <w:rsid w:val="006756E9"/>
    <w:rsid w:val="00675896"/>
    <w:rsid w:val="006758AE"/>
    <w:rsid w:val="00675BF1"/>
    <w:rsid w:val="00681B1F"/>
    <w:rsid w:val="00682E5D"/>
    <w:rsid w:val="00687B24"/>
    <w:rsid w:val="006914BB"/>
    <w:rsid w:val="00693824"/>
    <w:rsid w:val="00694721"/>
    <w:rsid w:val="00694D93"/>
    <w:rsid w:val="00695B21"/>
    <w:rsid w:val="00696097"/>
    <w:rsid w:val="00697569"/>
    <w:rsid w:val="006A02C8"/>
    <w:rsid w:val="006A03A0"/>
    <w:rsid w:val="006A07EA"/>
    <w:rsid w:val="006A1A83"/>
    <w:rsid w:val="006A582F"/>
    <w:rsid w:val="006A652F"/>
    <w:rsid w:val="006B10B4"/>
    <w:rsid w:val="006B1228"/>
    <w:rsid w:val="006B344B"/>
    <w:rsid w:val="006B3DA5"/>
    <w:rsid w:val="006B56DA"/>
    <w:rsid w:val="006B5DD5"/>
    <w:rsid w:val="006B6273"/>
    <w:rsid w:val="006B7275"/>
    <w:rsid w:val="006C0CD0"/>
    <w:rsid w:val="006C0E1F"/>
    <w:rsid w:val="006C3448"/>
    <w:rsid w:val="006C6CB1"/>
    <w:rsid w:val="006C7B35"/>
    <w:rsid w:val="006D2B6B"/>
    <w:rsid w:val="006D386E"/>
    <w:rsid w:val="006D4C04"/>
    <w:rsid w:val="006D547B"/>
    <w:rsid w:val="006E24DC"/>
    <w:rsid w:val="006E3F12"/>
    <w:rsid w:val="006E3FD3"/>
    <w:rsid w:val="006E4983"/>
    <w:rsid w:val="006E4E40"/>
    <w:rsid w:val="006E50AC"/>
    <w:rsid w:val="006E7E5F"/>
    <w:rsid w:val="006F0311"/>
    <w:rsid w:val="006F181E"/>
    <w:rsid w:val="006F1D36"/>
    <w:rsid w:val="006F217C"/>
    <w:rsid w:val="006F3097"/>
    <w:rsid w:val="006F3240"/>
    <w:rsid w:val="006F5544"/>
    <w:rsid w:val="006F7151"/>
    <w:rsid w:val="00700654"/>
    <w:rsid w:val="007013FF"/>
    <w:rsid w:val="0070447B"/>
    <w:rsid w:val="00706780"/>
    <w:rsid w:val="007109E4"/>
    <w:rsid w:val="00711D48"/>
    <w:rsid w:val="00713072"/>
    <w:rsid w:val="0071569C"/>
    <w:rsid w:val="00715A4D"/>
    <w:rsid w:val="007178F6"/>
    <w:rsid w:val="00720D69"/>
    <w:rsid w:val="007220C6"/>
    <w:rsid w:val="0072312C"/>
    <w:rsid w:val="00725587"/>
    <w:rsid w:val="007264C4"/>
    <w:rsid w:val="007329B1"/>
    <w:rsid w:val="007333C4"/>
    <w:rsid w:val="00736AFF"/>
    <w:rsid w:val="0074479F"/>
    <w:rsid w:val="00744A5A"/>
    <w:rsid w:val="007473FB"/>
    <w:rsid w:val="00747D9B"/>
    <w:rsid w:val="007503F0"/>
    <w:rsid w:val="0075053B"/>
    <w:rsid w:val="007505F1"/>
    <w:rsid w:val="00752EC5"/>
    <w:rsid w:val="00753435"/>
    <w:rsid w:val="00753458"/>
    <w:rsid w:val="0075399E"/>
    <w:rsid w:val="00753A9F"/>
    <w:rsid w:val="00754E79"/>
    <w:rsid w:val="0075778A"/>
    <w:rsid w:val="00757A22"/>
    <w:rsid w:val="00761FD2"/>
    <w:rsid w:val="007626F0"/>
    <w:rsid w:val="00763866"/>
    <w:rsid w:val="0076536A"/>
    <w:rsid w:val="007653FD"/>
    <w:rsid w:val="00765A13"/>
    <w:rsid w:val="00774327"/>
    <w:rsid w:val="00775874"/>
    <w:rsid w:val="00776069"/>
    <w:rsid w:val="00776834"/>
    <w:rsid w:val="00780BE1"/>
    <w:rsid w:val="0078450C"/>
    <w:rsid w:val="007847D9"/>
    <w:rsid w:val="007868E1"/>
    <w:rsid w:val="0078788E"/>
    <w:rsid w:val="007879C1"/>
    <w:rsid w:val="0079311B"/>
    <w:rsid w:val="00797578"/>
    <w:rsid w:val="00797B0C"/>
    <w:rsid w:val="00797E08"/>
    <w:rsid w:val="007A120C"/>
    <w:rsid w:val="007A3753"/>
    <w:rsid w:val="007A75FF"/>
    <w:rsid w:val="007B0B6E"/>
    <w:rsid w:val="007B335C"/>
    <w:rsid w:val="007B5AB8"/>
    <w:rsid w:val="007B6428"/>
    <w:rsid w:val="007C04A5"/>
    <w:rsid w:val="007C0C53"/>
    <w:rsid w:val="007C2854"/>
    <w:rsid w:val="007C439F"/>
    <w:rsid w:val="007C665A"/>
    <w:rsid w:val="007D0E16"/>
    <w:rsid w:val="007D16BF"/>
    <w:rsid w:val="007D1A1A"/>
    <w:rsid w:val="007D1EFE"/>
    <w:rsid w:val="007D2433"/>
    <w:rsid w:val="007D2AE0"/>
    <w:rsid w:val="007D2BAE"/>
    <w:rsid w:val="007D473C"/>
    <w:rsid w:val="007D5517"/>
    <w:rsid w:val="007E0DD6"/>
    <w:rsid w:val="007E13FE"/>
    <w:rsid w:val="007E210A"/>
    <w:rsid w:val="007E689F"/>
    <w:rsid w:val="007E709E"/>
    <w:rsid w:val="007E78DC"/>
    <w:rsid w:val="007F2E94"/>
    <w:rsid w:val="007F3925"/>
    <w:rsid w:val="007F436E"/>
    <w:rsid w:val="007F604A"/>
    <w:rsid w:val="008000DC"/>
    <w:rsid w:val="008007A0"/>
    <w:rsid w:val="00801ABD"/>
    <w:rsid w:val="008105A5"/>
    <w:rsid w:val="00810DAD"/>
    <w:rsid w:val="00812B55"/>
    <w:rsid w:val="008143D4"/>
    <w:rsid w:val="0081664E"/>
    <w:rsid w:val="0082006C"/>
    <w:rsid w:val="00821283"/>
    <w:rsid w:val="008255EE"/>
    <w:rsid w:val="008316D8"/>
    <w:rsid w:val="00833F1C"/>
    <w:rsid w:val="00834446"/>
    <w:rsid w:val="0083476B"/>
    <w:rsid w:val="00843300"/>
    <w:rsid w:val="008455F7"/>
    <w:rsid w:val="0084578A"/>
    <w:rsid w:val="0085416F"/>
    <w:rsid w:val="00855FC7"/>
    <w:rsid w:val="008573A4"/>
    <w:rsid w:val="00857E7B"/>
    <w:rsid w:val="008601E8"/>
    <w:rsid w:val="0086191A"/>
    <w:rsid w:val="00863407"/>
    <w:rsid w:val="008643A7"/>
    <w:rsid w:val="008662E8"/>
    <w:rsid w:val="008668A8"/>
    <w:rsid w:val="00870049"/>
    <w:rsid w:val="00871200"/>
    <w:rsid w:val="0087267D"/>
    <w:rsid w:val="0087550F"/>
    <w:rsid w:val="00877EF5"/>
    <w:rsid w:val="008841DE"/>
    <w:rsid w:val="008853CC"/>
    <w:rsid w:val="008866A5"/>
    <w:rsid w:val="00890D11"/>
    <w:rsid w:val="00893EF6"/>
    <w:rsid w:val="00893F1F"/>
    <w:rsid w:val="00894BA1"/>
    <w:rsid w:val="00894E16"/>
    <w:rsid w:val="00896329"/>
    <w:rsid w:val="00896634"/>
    <w:rsid w:val="0089792B"/>
    <w:rsid w:val="008A01F5"/>
    <w:rsid w:val="008A3224"/>
    <w:rsid w:val="008A3B18"/>
    <w:rsid w:val="008A43A3"/>
    <w:rsid w:val="008A5EE3"/>
    <w:rsid w:val="008A6205"/>
    <w:rsid w:val="008A6FE4"/>
    <w:rsid w:val="008A74CF"/>
    <w:rsid w:val="008B04E4"/>
    <w:rsid w:val="008B41D1"/>
    <w:rsid w:val="008B525B"/>
    <w:rsid w:val="008C0322"/>
    <w:rsid w:val="008C1D3D"/>
    <w:rsid w:val="008C27D4"/>
    <w:rsid w:val="008C2B4E"/>
    <w:rsid w:val="008C6AF4"/>
    <w:rsid w:val="008D020E"/>
    <w:rsid w:val="008D4E79"/>
    <w:rsid w:val="008D5D64"/>
    <w:rsid w:val="008D6085"/>
    <w:rsid w:val="008D6D45"/>
    <w:rsid w:val="008D75F4"/>
    <w:rsid w:val="008E145B"/>
    <w:rsid w:val="008E363D"/>
    <w:rsid w:val="008E39A6"/>
    <w:rsid w:val="008F48BC"/>
    <w:rsid w:val="008F492D"/>
    <w:rsid w:val="00901828"/>
    <w:rsid w:val="00901CD6"/>
    <w:rsid w:val="00902040"/>
    <w:rsid w:val="009020A8"/>
    <w:rsid w:val="00904A51"/>
    <w:rsid w:val="00911D97"/>
    <w:rsid w:val="009142A4"/>
    <w:rsid w:val="00914D4B"/>
    <w:rsid w:val="00917C70"/>
    <w:rsid w:val="00920E97"/>
    <w:rsid w:val="00925DF1"/>
    <w:rsid w:val="00926193"/>
    <w:rsid w:val="00926DDE"/>
    <w:rsid w:val="009270F4"/>
    <w:rsid w:val="00930170"/>
    <w:rsid w:val="0093047D"/>
    <w:rsid w:val="00930505"/>
    <w:rsid w:val="00931A45"/>
    <w:rsid w:val="009353E0"/>
    <w:rsid w:val="00935DFB"/>
    <w:rsid w:val="009369D9"/>
    <w:rsid w:val="00936A6F"/>
    <w:rsid w:val="00937406"/>
    <w:rsid w:val="00937FBD"/>
    <w:rsid w:val="00941004"/>
    <w:rsid w:val="00944028"/>
    <w:rsid w:val="00945F85"/>
    <w:rsid w:val="00946A5B"/>
    <w:rsid w:val="00947406"/>
    <w:rsid w:val="00947C28"/>
    <w:rsid w:val="0095112D"/>
    <w:rsid w:val="009538AE"/>
    <w:rsid w:val="0095433B"/>
    <w:rsid w:val="0095694E"/>
    <w:rsid w:val="00957C16"/>
    <w:rsid w:val="00965398"/>
    <w:rsid w:val="00966DC1"/>
    <w:rsid w:val="00966FED"/>
    <w:rsid w:val="0096734E"/>
    <w:rsid w:val="00967DE8"/>
    <w:rsid w:val="00970D0A"/>
    <w:rsid w:val="0097168E"/>
    <w:rsid w:val="0097373E"/>
    <w:rsid w:val="00983212"/>
    <w:rsid w:val="00983B8F"/>
    <w:rsid w:val="00987DD6"/>
    <w:rsid w:val="00990018"/>
    <w:rsid w:val="0099285F"/>
    <w:rsid w:val="00996E17"/>
    <w:rsid w:val="009A0AA1"/>
    <w:rsid w:val="009A1FAC"/>
    <w:rsid w:val="009A304B"/>
    <w:rsid w:val="009A47F0"/>
    <w:rsid w:val="009A69BC"/>
    <w:rsid w:val="009B22C4"/>
    <w:rsid w:val="009B36BA"/>
    <w:rsid w:val="009B499D"/>
    <w:rsid w:val="009B7A6A"/>
    <w:rsid w:val="009C3BAA"/>
    <w:rsid w:val="009C3F21"/>
    <w:rsid w:val="009C51D0"/>
    <w:rsid w:val="009C5F06"/>
    <w:rsid w:val="009C7019"/>
    <w:rsid w:val="009D0057"/>
    <w:rsid w:val="009D019E"/>
    <w:rsid w:val="009D404B"/>
    <w:rsid w:val="009D56B8"/>
    <w:rsid w:val="009D6D97"/>
    <w:rsid w:val="009E095B"/>
    <w:rsid w:val="009E5D53"/>
    <w:rsid w:val="009F1DD1"/>
    <w:rsid w:val="009F3B1A"/>
    <w:rsid w:val="009F5E76"/>
    <w:rsid w:val="009F7E85"/>
    <w:rsid w:val="00A019E5"/>
    <w:rsid w:val="00A0621C"/>
    <w:rsid w:val="00A07466"/>
    <w:rsid w:val="00A10635"/>
    <w:rsid w:val="00A143CB"/>
    <w:rsid w:val="00A16E6A"/>
    <w:rsid w:val="00A17386"/>
    <w:rsid w:val="00A1753E"/>
    <w:rsid w:val="00A2018E"/>
    <w:rsid w:val="00A24489"/>
    <w:rsid w:val="00A3078D"/>
    <w:rsid w:val="00A32F83"/>
    <w:rsid w:val="00A35A54"/>
    <w:rsid w:val="00A365CC"/>
    <w:rsid w:val="00A416E5"/>
    <w:rsid w:val="00A41FCF"/>
    <w:rsid w:val="00A53336"/>
    <w:rsid w:val="00A60DD4"/>
    <w:rsid w:val="00A7339B"/>
    <w:rsid w:val="00A7737A"/>
    <w:rsid w:val="00A80090"/>
    <w:rsid w:val="00A805D9"/>
    <w:rsid w:val="00A808BF"/>
    <w:rsid w:val="00A8564B"/>
    <w:rsid w:val="00A86C32"/>
    <w:rsid w:val="00A93513"/>
    <w:rsid w:val="00A95817"/>
    <w:rsid w:val="00A95AF4"/>
    <w:rsid w:val="00A97D31"/>
    <w:rsid w:val="00AA0460"/>
    <w:rsid w:val="00AA0E35"/>
    <w:rsid w:val="00AA5674"/>
    <w:rsid w:val="00AA5727"/>
    <w:rsid w:val="00AB084A"/>
    <w:rsid w:val="00AB230E"/>
    <w:rsid w:val="00AB35E0"/>
    <w:rsid w:val="00AB6C5E"/>
    <w:rsid w:val="00AC1843"/>
    <w:rsid w:val="00AC6367"/>
    <w:rsid w:val="00AC69F5"/>
    <w:rsid w:val="00AC7388"/>
    <w:rsid w:val="00AD1D90"/>
    <w:rsid w:val="00AD298E"/>
    <w:rsid w:val="00AD2A16"/>
    <w:rsid w:val="00AD3370"/>
    <w:rsid w:val="00AD4490"/>
    <w:rsid w:val="00AE0CEE"/>
    <w:rsid w:val="00AE1A5A"/>
    <w:rsid w:val="00AE20E3"/>
    <w:rsid w:val="00AE261A"/>
    <w:rsid w:val="00AE3100"/>
    <w:rsid w:val="00AE5983"/>
    <w:rsid w:val="00AE6337"/>
    <w:rsid w:val="00AE652E"/>
    <w:rsid w:val="00AE6CEB"/>
    <w:rsid w:val="00AF029E"/>
    <w:rsid w:val="00AF198B"/>
    <w:rsid w:val="00AF2602"/>
    <w:rsid w:val="00AF2721"/>
    <w:rsid w:val="00AF3FFD"/>
    <w:rsid w:val="00AF45BC"/>
    <w:rsid w:val="00AF6104"/>
    <w:rsid w:val="00AF797D"/>
    <w:rsid w:val="00B00A88"/>
    <w:rsid w:val="00B00C1E"/>
    <w:rsid w:val="00B03E04"/>
    <w:rsid w:val="00B0430B"/>
    <w:rsid w:val="00B0594B"/>
    <w:rsid w:val="00B1068B"/>
    <w:rsid w:val="00B1101F"/>
    <w:rsid w:val="00B11778"/>
    <w:rsid w:val="00B123EE"/>
    <w:rsid w:val="00B17EED"/>
    <w:rsid w:val="00B22280"/>
    <w:rsid w:val="00B238E4"/>
    <w:rsid w:val="00B25F9C"/>
    <w:rsid w:val="00B31FE8"/>
    <w:rsid w:val="00B353A7"/>
    <w:rsid w:val="00B356B4"/>
    <w:rsid w:val="00B35955"/>
    <w:rsid w:val="00B40428"/>
    <w:rsid w:val="00B41E59"/>
    <w:rsid w:val="00B41F60"/>
    <w:rsid w:val="00B43E83"/>
    <w:rsid w:val="00B447C4"/>
    <w:rsid w:val="00B455BA"/>
    <w:rsid w:val="00B459DE"/>
    <w:rsid w:val="00B46547"/>
    <w:rsid w:val="00B46ABB"/>
    <w:rsid w:val="00B46CDC"/>
    <w:rsid w:val="00B501E7"/>
    <w:rsid w:val="00B50FBA"/>
    <w:rsid w:val="00B5187C"/>
    <w:rsid w:val="00B54104"/>
    <w:rsid w:val="00B57A92"/>
    <w:rsid w:val="00B6274A"/>
    <w:rsid w:val="00B70FE6"/>
    <w:rsid w:val="00B7169F"/>
    <w:rsid w:val="00B73D1C"/>
    <w:rsid w:val="00B7547F"/>
    <w:rsid w:val="00B755B0"/>
    <w:rsid w:val="00B7615B"/>
    <w:rsid w:val="00B7714F"/>
    <w:rsid w:val="00B7767A"/>
    <w:rsid w:val="00B77943"/>
    <w:rsid w:val="00B8011A"/>
    <w:rsid w:val="00B82B4C"/>
    <w:rsid w:val="00B83C55"/>
    <w:rsid w:val="00B8480E"/>
    <w:rsid w:val="00B906DD"/>
    <w:rsid w:val="00B91B30"/>
    <w:rsid w:val="00B92620"/>
    <w:rsid w:val="00B92CB1"/>
    <w:rsid w:val="00B93F1F"/>
    <w:rsid w:val="00B97156"/>
    <w:rsid w:val="00B97239"/>
    <w:rsid w:val="00BA2304"/>
    <w:rsid w:val="00BA23E3"/>
    <w:rsid w:val="00BA259C"/>
    <w:rsid w:val="00BA26EA"/>
    <w:rsid w:val="00BA3E6E"/>
    <w:rsid w:val="00BA4B87"/>
    <w:rsid w:val="00BA6AA9"/>
    <w:rsid w:val="00BA7F93"/>
    <w:rsid w:val="00BB0644"/>
    <w:rsid w:val="00BB0B8E"/>
    <w:rsid w:val="00BB1259"/>
    <w:rsid w:val="00BB2A46"/>
    <w:rsid w:val="00BB3102"/>
    <w:rsid w:val="00BB4295"/>
    <w:rsid w:val="00BB48A8"/>
    <w:rsid w:val="00BB522A"/>
    <w:rsid w:val="00BB5F98"/>
    <w:rsid w:val="00BB6ED1"/>
    <w:rsid w:val="00BC029B"/>
    <w:rsid w:val="00BC14F2"/>
    <w:rsid w:val="00BC2B1E"/>
    <w:rsid w:val="00BC2B57"/>
    <w:rsid w:val="00BC2D51"/>
    <w:rsid w:val="00BC6121"/>
    <w:rsid w:val="00BD0442"/>
    <w:rsid w:val="00BD21D1"/>
    <w:rsid w:val="00BD3E10"/>
    <w:rsid w:val="00BD65E6"/>
    <w:rsid w:val="00BD7526"/>
    <w:rsid w:val="00BE237D"/>
    <w:rsid w:val="00BE4EBC"/>
    <w:rsid w:val="00BE4ECF"/>
    <w:rsid w:val="00BE5A9F"/>
    <w:rsid w:val="00BE7FF1"/>
    <w:rsid w:val="00BF04D6"/>
    <w:rsid w:val="00BF6708"/>
    <w:rsid w:val="00C008C2"/>
    <w:rsid w:val="00C01447"/>
    <w:rsid w:val="00C01AA4"/>
    <w:rsid w:val="00C03878"/>
    <w:rsid w:val="00C05A64"/>
    <w:rsid w:val="00C064FE"/>
    <w:rsid w:val="00C07BC4"/>
    <w:rsid w:val="00C10DFD"/>
    <w:rsid w:val="00C13B0F"/>
    <w:rsid w:val="00C1747C"/>
    <w:rsid w:val="00C17DB5"/>
    <w:rsid w:val="00C17E3C"/>
    <w:rsid w:val="00C23344"/>
    <w:rsid w:val="00C27452"/>
    <w:rsid w:val="00C30682"/>
    <w:rsid w:val="00C338DB"/>
    <w:rsid w:val="00C3571F"/>
    <w:rsid w:val="00C410F4"/>
    <w:rsid w:val="00C418E7"/>
    <w:rsid w:val="00C43640"/>
    <w:rsid w:val="00C43D1E"/>
    <w:rsid w:val="00C44ED0"/>
    <w:rsid w:val="00C4616D"/>
    <w:rsid w:val="00C462A2"/>
    <w:rsid w:val="00C52479"/>
    <w:rsid w:val="00C53907"/>
    <w:rsid w:val="00C5438D"/>
    <w:rsid w:val="00C55223"/>
    <w:rsid w:val="00C6001F"/>
    <w:rsid w:val="00C6089C"/>
    <w:rsid w:val="00C614C9"/>
    <w:rsid w:val="00C62B18"/>
    <w:rsid w:val="00C648CB"/>
    <w:rsid w:val="00C7127B"/>
    <w:rsid w:val="00C748C1"/>
    <w:rsid w:val="00C75363"/>
    <w:rsid w:val="00C753FF"/>
    <w:rsid w:val="00C76206"/>
    <w:rsid w:val="00C77709"/>
    <w:rsid w:val="00C80BCD"/>
    <w:rsid w:val="00C80E89"/>
    <w:rsid w:val="00C83D52"/>
    <w:rsid w:val="00C8527C"/>
    <w:rsid w:val="00C86C8B"/>
    <w:rsid w:val="00C91B72"/>
    <w:rsid w:val="00C94C80"/>
    <w:rsid w:val="00C95290"/>
    <w:rsid w:val="00C97840"/>
    <w:rsid w:val="00C97D26"/>
    <w:rsid w:val="00CA00AD"/>
    <w:rsid w:val="00CA2F5C"/>
    <w:rsid w:val="00CA5679"/>
    <w:rsid w:val="00CA7188"/>
    <w:rsid w:val="00CA726F"/>
    <w:rsid w:val="00CB008A"/>
    <w:rsid w:val="00CB1D5A"/>
    <w:rsid w:val="00CB4990"/>
    <w:rsid w:val="00CB55F1"/>
    <w:rsid w:val="00CB7710"/>
    <w:rsid w:val="00CC4A2B"/>
    <w:rsid w:val="00CC7B89"/>
    <w:rsid w:val="00CC7C6F"/>
    <w:rsid w:val="00CD0413"/>
    <w:rsid w:val="00CD0693"/>
    <w:rsid w:val="00CD4C00"/>
    <w:rsid w:val="00CD5DB6"/>
    <w:rsid w:val="00CD73D7"/>
    <w:rsid w:val="00CE0853"/>
    <w:rsid w:val="00CE1F03"/>
    <w:rsid w:val="00CE21BA"/>
    <w:rsid w:val="00CE372E"/>
    <w:rsid w:val="00CE42DD"/>
    <w:rsid w:val="00CE6ED9"/>
    <w:rsid w:val="00CE7A0A"/>
    <w:rsid w:val="00CF0315"/>
    <w:rsid w:val="00CF288A"/>
    <w:rsid w:val="00CF5AA7"/>
    <w:rsid w:val="00CF64B0"/>
    <w:rsid w:val="00CF6D14"/>
    <w:rsid w:val="00D025C2"/>
    <w:rsid w:val="00D02FB5"/>
    <w:rsid w:val="00D040DD"/>
    <w:rsid w:val="00D04EA8"/>
    <w:rsid w:val="00D07F1B"/>
    <w:rsid w:val="00D13417"/>
    <w:rsid w:val="00D1348D"/>
    <w:rsid w:val="00D14702"/>
    <w:rsid w:val="00D15963"/>
    <w:rsid w:val="00D17802"/>
    <w:rsid w:val="00D2299B"/>
    <w:rsid w:val="00D22D81"/>
    <w:rsid w:val="00D256F4"/>
    <w:rsid w:val="00D25F35"/>
    <w:rsid w:val="00D2706D"/>
    <w:rsid w:val="00D345AC"/>
    <w:rsid w:val="00D3684A"/>
    <w:rsid w:val="00D36AAC"/>
    <w:rsid w:val="00D40CEB"/>
    <w:rsid w:val="00D431D2"/>
    <w:rsid w:val="00D436A2"/>
    <w:rsid w:val="00D46B31"/>
    <w:rsid w:val="00D52020"/>
    <w:rsid w:val="00D528AC"/>
    <w:rsid w:val="00D5389A"/>
    <w:rsid w:val="00D53A54"/>
    <w:rsid w:val="00D54EF6"/>
    <w:rsid w:val="00D63AB7"/>
    <w:rsid w:val="00D71165"/>
    <w:rsid w:val="00D7249F"/>
    <w:rsid w:val="00D73111"/>
    <w:rsid w:val="00D74380"/>
    <w:rsid w:val="00D74A27"/>
    <w:rsid w:val="00D82032"/>
    <w:rsid w:val="00D83F29"/>
    <w:rsid w:val="00D8453D"/>
    <w:rsid w:val="00D8482D"/>
    <w:rsid w:val="00D85CD7"/>
    <w:rsid w:val="00D85DE8"/>
    <w:rsid w:val="00D90326"/>
    <w:rsid w:val="00D91F24"/>
    <w:rsid w:val="00D92102"/>
    <w:rsid w:val="00D94CA8"/>
    <w:rsid w:val="00D95A5F"/>
    <w:rsid w:val="00D95E56"/>
    <w:rsid w:val="00D9753A"/>
    <w:rsid w:val="00D97BDA"/>
    <w:rsid w:val="00DA00D0"/>
    <w:rsid w:val="00DA25BB"/>
    <w:rsid w:val="00DA2853"/>
    <w:rsid w:val="00DA4404"/>
    <w:rsid w:val="00DA44D8"/>
    <w:rsid w:val="00DA6467"/>
    <w:rsid w:val="00DA790A"/>
    <w:rsid w:val="00DB0221"/>
    <w:rsid w:val="00DB12C6"/>
    <w:rsid w:val="00DB2056"/>
    <w:rsid w:val="00DB22C8"/>
    <w:rsid w:val="00DB3CED"/>
    <w:rsid w:val="00DB43CA"/>
    <w:rsid w:val="00DB4833"/>
    <w:rsid w:val="00DB604F"/>
    <w:rsid w:val="00DB649B"/>
    <w:rsid w:val="00DC26E6"/>
    <w:rsid w:val="00DC3F24"/>
    <w:rsid w:val="00DC4875"/>
    <w:rsid w:val="00DD208C"/>
    <w:rsid w:val="00DD6644"/>
    <w:rsid w:val="00DE3354"/>
    <w:rsid w:val="00DE50F6"/>
    <w:rsid w:val="00DE5EFB"/>
    <w:rsid w:val="00DF2EAA"/>
    <w:rsid w:val="00DF2F4C"/>
    <w:rsid w:val="00DF665C"/>
    <w:rsid w:val="00E0151A"/>
    <w:rsid w:val="00E12C95"/>
    <w:rsid w:val="00E133AD"/>
    <w:rsid w:val="00E13C32"/>
    <w:rsid w:val="00E20E22"/>
    <w:rsid w:val="00E214C5"/>
    <w:rsid w:val="00E23E20"/>
    <w:rsid w:val="00E32BE3"/>
    <w:rsid w:val="00E33A77"/>
    <w:rsid w:val="00E34BCD"/>
    <w:rsid w:val="00E34D4B"/>
    <w:rsid w:val="00E360D8"/>
    <w:rsid w:val="00E360DE"/>
    <w:rsid w:val="00E36445"/>
    <w:rsid w:val="00E374B2"/>
    <w:rsid w:val="00E4685C"/>
    <w:rsid w:val="00E5192C"/>
    <w:rsid w:val="00E51F5D"/>
    <w:rsid w:val="00E54DF1"/>
    <w:rsid w:val="00E54EB8"/>
    <w:rsid w:val="00E6056E"/>
    <w:rsid w:val="00E61854"/>
    <w:rsid w:val="00E64990"/>
    <w:rsid w:val="00E730B8"/>
    <w:rsid w:val="00E746CD"/>
    <w:rsid w:val="00E74D56"/>
    <w:rsid w:val="00E74EFB"/>
    <w:rsid w:val="00E7526F"/>
    <w:rsid w:val="00E75909"/>
    <w:rsid w:val="00E80AA0"/>
    <w:rsid w:val="00E834F9"/>
    <w:rsid w:val="00E846AD"/>
    <w:rsid w:val="00E85BD2"/>
    <w:rsid w:val="00E93AF7"/>
    <w:rsid w:val="00E96FF5"/>
    <w:rsid w:val="00EA13A7"/>
    <w:rsid w:val="00EA1DA8"/>
    <w:rsid w:val="00EA26D0"/>
    <w:rsid w:val="00EA3376"/>
    <w:rsid w:val="00EA57CE"/>
    <w:rsid w:val="00EB1CB0"/>
    <w:rsid w:val="00EB2AB5"/>
    <w:rsid w:val="00EB4705"/>
    <w:rsid w:val="00EB5211"/>
    <w:rsid w:val="00EB57AC"/>
    <w:rsid w:val="00EC0081"/>
    <w:rsid w:val="00EC05F1"/>
    <w:rsid w:val="00EC5088"/>
    <w:rsid w:val="00EC5CE1"/>
    <w:rsid w:val="00EC6DAC"/>
    <w:rsid w:val="00EC6F75"/>
    <w:rsid w:val="00EC7B4A"/>
    <w:rsid w:val="00ED35DF"/>
    <w:rsid w:val="00ED3CFD"/>
    <w:rsid w:val="00ED511D"/>
    <w:rsid w:val="00ED5125"/>
    <w:rsid w:val="00ED5D4B"/>
    <w:rsid w:val="00EE11D3"/>
    <w:rsid w:val="00EE21C3"/>
    <w:rsid w:val="00EE4776"/>
    <w:rsid w:val="00EE4834"/>
    <w:rsid w:val="00EE4C18"/>
    <w:rsid w:val="00EE5AA4"/>
    <w:rsid w:val="00EE5BF1"/>
    <w:rsid w:val="00EF053C"/>
    <w:rsid w:val="00EF1569"/>
    <w:rsid w:val="00EF16A3"/>
    <w:rsid w:val="00EF28DE"/>
    <w:rsid w:val="00EF400B"/>
    <w:rsid w:val="00EF41E3"/>
    <w:rsid w:val="00EF4E87"/>
    <w:rsid w:val="00EF6724"/>
    <w:rsid w:val="00F04684"/>
    <w:rsid w:val="00F0483E"/>
    <w:rsid w:val="00F06959"/>
    <w:rsid w:val="00F06C84"/>
    <w:rsid w:val="00F07498"/>
    <w:rsid w:val="00F10448"/>
    <w:rsid w:val="00F11ACB"/>
    <w:rsid w:val="00F1287F"/>
    <w:rsid w:val="00F1446F"/>
    <w:rsid w:val="00F160A5"/>
    <w:rsid w:val="00F20F4C"/>
    <w:rsid w:val="00F23EFE"/>
    <w:rsid w:val="00F25A07"/>
    <w:rsid w:val="00F348D4"/>
    <w:rsid w:val="00F374EE"/>
    <w:rsid w:val="00F422B9"/>
    <w:rsid w:val="00F425E9"/>
    <w:rsid w:val="00F44462"/>
    <w:rsid w:val="00F46836"/>
    <w:rsid w:val="00F46F4B"/>
    <w:rsid w:val="00F47266"/>
    <w:rsid w:val="00F47840"/>
    <w:rsid w:val="00F5117A"/>
    <w:rsid w:val="00F519F6"/>
    <w:rsid w:val="00F54304"/>
    <w:rsid w:val="00F57197"/>
    <w:rsid w:val="00F57889"/>
    <w:rsid w:val="00F57B6C"/>
    <w:rsid w:val="00F613C7"/>
    <w:rsid w:val="00F61A60"/>
    <w:rsid w:val="00F64C6C"/>
    <w:rsid w:val="00F703E1"/>
    <w:rsid w:val="00F70CD5"/>
    <w:rsid w:val="00F71564"/>
    <w:rsid w:val="00F71DAC"/>
    <w:rsid w:val="00F722A2"/>
    <w:rsid w:val="00F75252"/>
    <w:rsid w:val="00F775FE"/>
    <w:rsid w:val="00F801F5"/>
    <w:rsid w:val="00F80394"/>
    <w:rsid w:val="00F81205"/>
    <w:rsid w:val="00F819CC"/>
    <w:rsid w:val="00F9007E"/>
    <w:rsid w:val="00F907C8"/>
    <w:rsid w:val="00F90C0D"/>
    <w:rsid w:val="00F9445B"/>
    <w:rsid w:val="00F96F0D"/>
    <w:rsid w:val="00F97B92"/>
    <w:rsid w:val="00FA0B16"/>
    <w:rsid w:val="00FA4FC2"/>
    <w:rsid w:val="00FB00B5"/>
    <w:rsid w:val="00FB0FE5"/>
    <w:rsid w:val="00FB1244"/>
    <w:rsid w:val="00FB3FBC"/>
    <w:rsid w:val="00FB5840"/>
    <w:rsid w:val="00FB607B"/>
    <w:rsid w:val="00FC142B"/>
    <w:rsid w:val="00FC3EE7"/>
    <w:rsid w:val="00FC5933"/>
    <w:rsid w:val="00FD0417"/>
    <w:rsid w:val="00FD40E9"/>
    <w:rsid w:val="00FD696E"/>
    <w:rsid w:val="00FD70DC"/>
    <w:rsid w:val="00FD73DC"/>
    <w:rsid w:val="00FD77B7"/>
    <w:rsid w:val="00FE111C"/>
    <w:rsid w:val="00FE3028"/>
    <w:rsid w:val="00FE5F70"/>
    <w:rsid w:val="00FF0401"/>
    <w:rsid w:val="00FF0AE2"/>
    <w:rsid w:val="00FF14D4"/>
    <w:rsid w:val="00FF552F"/>
    <w:rsid w:val="00FF749A"/>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455F205"/>
  <w15:chartTrackingRefBased/>
  <w15:docId w15:val="{E4E07236-AC17-45FB-8878-10BCF36299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t-IT" w:eastAsia="en-US" w:bidi="ar-SA"/>
      </w:rPr>
    </w:rPrDefault>
    <w:pPrDefault>
      <w:pPr>
        <w:spacing w:after="120"/>
        <w:ind w:left="35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192754"/>
    <w:pPr>
      <w:spacing w:before="240" w:after="240" w:line="276" w:lineRule="auto"/>
      <w:ind w:firstLine="284"/>
    </w:pPr>
    <w:rPr>
      <w:rFonts w:ascii="Times New Roman" w:hAnsi="Times New Roman"/>
      <w:sz w:val="24"/>
      <w:lang w:val="en-US"/>
    </w:rPr>
  </w:style>
  <w:style w:type="paragraph" w:styleId="Titolo1">
    <w:name w:val="heading 1"/>
    <w:basedOn w:val="Normale"/>
    <w:next w:val="Normale"/>
    <w:link w:val="Titolo1Carattere"/>
    <w:uiPriority w:val="9"/>
    <w:qFormat/>
    <w:rsid w:val="00607095"/>
    <w:pPr>
      <w:keepNext/>
      <w:keepLines/>
      <w:pageBreakBefore/>
      <w:numPr>
        <w:numId w:val="4"/>
      </w:numPr>
      <w:spacing w:after="480"/>
      <w:jc w:val="left"/>
      <w:outlineLvl w:val="0"/>
    </w:pPr>
    <w:rPr>
      <w:rFonts w:eastAsiaTheme="majorEastAsia" w:cstheme="majorBidi"/>
      <w:b/>
      <w:color w:val="000000" w:themeColor="text1"/>
      <w:sz w:val="28"/>
      <w:szCs w:val="32"/>
    </w:rPr>
  </w:style>
  <w:style w:type="paragraph" w:styleId="Titolo2">
    <w:name w:val="heading 2"/>
    <w:basedOn w:val="Normale"/>
    <w:next w:val="Normale"/>
    <w:link w:val="Titolo2Carattere"/>
    <w:uiPriority w:val="9"/>
    <w:unhideWhenUsed/>
    <w:qFormat/>
    <w:rsid w:val="0003626F"/>
    <w:pPr>
      <w:keepNext/>
      <w:keepLines/>
      <w:numPr>
        <w:ilvl w:val="1"/>
        <w:numId w:val="4"/>
      </w:numPr>
      <w:spacing w:before="480" w:line="240" w:lineRule="auto"/>
      <w:outlineLvl w:val="1"/>
    </w:pPr>
    <w:rPr>
      <w:rFonts w:eastAsiaTheme="majorEastAsia" w:cstheme="majorBidi"/>
      <w:i/>
      <w:sz w:val="28"/>
      <w:szCs w:val="26"/>
    </w:rPr>
  </w:style>
  <w:style w:type="paragraph" w:styleId="Titolo3">
    <w:name w:val="heading 3"/>
    <w:basedOn w:val="Normale"/>
    <w:next w:val="Normale"/>
    <w:link w:val="Titolo3Carattere"/>
    <w:uiPriority w:val="9"/>
    <w:unhideWhenUsed/>
    <w:qFormat/>
    <w:rsid w:val="007B5AB8"/>
    <w:pPr>
      <w:keepNext/>
      <w:keepLines/>
      <w:numPr>
        <w:ilvl w:val="2"/>
        <w:numId w:val="4"/>
      </w:numPr>
      <w:spacing w:line="240" w:lineRule="auto"/>
      <w:ind w:left="1077"/>
      <w:outlineLvl w:val="2"/>
    </w:pPr>
    <w:rPr>
      <w:rFonts w:eastAsiaTheme="majorEastAsia" w:cstheme="majorBidi"/>
      <w:i/>
      <w:sz w:val="28"/>
      <w:szCs w:val="24"/>
    </w:rPr>
  </w:style>
  <w:style w:type="paragraph" w:styleId="Titolo4">
    <w:name w:val="heading 4"/>
    <w:basedOn w:val="Normale"/>
    <w:next w:val="Normale"/>
    <w:link w:val="Titolo4Carattere"/>
    <w:uiPriority w:val="9"/>
    <w:unhideWhenUsed/>
    <w:qFormat/>
    <w:rsid w:val="007D2433"/>
    <w:pPr>
      <w:keepNext/>
      <w:keepLines/>
      <w:numPr>
        <w:ilvl w:val="3"/>
        <w:numId w:val="4"/>
      </w:numPr>
      <w:spacing w:line="240" w:lineRule="auto"/>
      <w:ind w:left="1219" w:hanging="862"/>
      <w:outlineLvl w:val="3"/>
    </w:pPr>
    <w:rPr>
      <w:rFonts w:eastAsiaTheme="majorEastAsia" w:cstheme="majorBidi"/>
      <w:i/>
      <w:iCs/>
      <w:sz w:val="28"/>
    </w:rPr>
  </w:style>
  <w:style w:type="paragraph" w:styleId="Titolo5">
    <w:name w:val="heading 5"/>
    <w:basedOn w:val="Normale"/>
    <w:next w:val="Normale"/>
    <w:link w:val="Titolo5Carattere"/>
    <w:uiPriority w:val="9"/>
    <w:semiHidden/>
    <w:unhideWhenUsed/>
    <w:qFormat/>
    <w:rsid w:val="00893F1F"/>
    <w:pPr>
      <w:keepNext/>
      <w:keepLines/>
      <w:numPr>
        <w:ilvl w:val="4"/>
        <w:numId w:val="4"/>
      </w:numPr>
      <w:spacing w:before="40" w:after="0"/>
      <w:outlineLvl w:val="4"/>
    </w:pPr>
    <w:rPr>
      <w:rFonts w:asciiTheme="majorHAnsi" w:eastAsiaTheme="majorEastAsia" w:hAnsiTheme="majorHAnsi" w:cstheme="majorBidi"/>
      <w:color w:val="2E74B5" w:themeColor="accent1" w:themeShade="BF"/>
    </w:rPr>
  </w:style>
  <w:style w:type="paragraph" w:styleId="Titolo6">
    <w:name w:val="heading 6"/>
    <w:basedOn w:val="Normale"/>
    <w:next w:val="Normale"/>
    <w:link w:val="Titolo6Carattere"/>
    <w:uiPriority w:val="9"/>
    <w:semiHidden/>
    <w:unhideWhenUsed/>
    <w:qFormat/>
    <w:rsid w:val="00893F1F"/>
    <w:pPr>
      <w:keepNext/>
      <w:keepLines/>
      <w:numPr>
        <w:ilvl w:val="5"/>
        <w:numId w:val="4"/>
      </w:numPr>
      <w:spacing w:before="40" w:after="0"/>
      <w:outlineLvl w:val="5"/>
    </w:pPr>
    <w:rPr>
      <w:rFonts w:asciiTheme="majorHAnsi" w:eastAsiaTheme="majorEastAsia" w:hAnsiTheme="majorHAnsi" w:cstheme="majorBidi"/>
      <w:color w:val="1F4D78" w:themeColor="accent1" w:themeShade="7F"/>
    </w:rPr>
  </w:style>
  <w:style w:type="paragraph" w:styleId="Titolo7">
    <w:name w:val="heading 7"/>
    <w:basedOn w:val="Normale"/>
    <w:next w:val="Normale"/>
    <w:link w:val="Titolo7Carattere"/>
    <w:uiPriority w:val="9"/>
    <w:semiHidden/>
    <w:unhideWhenUsed/>
    <w:qFormat/>
    <w:rsid w:val="00893F1F"/>
    <w:pPr>
      <w:keepNext/>
      <w:keepLines/>
      <w:numPr>
        <w:ilvl w:val="6"/>
        <w:numId w:val="4"/>
      </w:numPr>
      <w:spacing w:before="40" w:after="0"/>
      <w:outlineLvl w:val="6"/>
    </w:pPr>
    <w:rPr>
      <w:rFonts w:asciiTheme="majorHAnsi" w:eastAsiaTheme="majorEastAsia" w:hAnsiTheme="majorHAnsi" w:cstheme="majorBidi"/>
      <w:i/>
      <w:iCs/>
      <w:color w:val="1F4D78" w:themeColor="accent1" w:themeShade="7F"/>
    </w:rPr>
  </w:style>
  <w:style w:type="paragraph" w:styleId="Titolo8">
    <w:name w:val="heading 8"/>
    <w:basedOn w:val="Normale"/>
    <w:next w:val="Normale"/>
    <w:link w:val="Titolo8Carattere"/>
    <w:uiPriority w:val="9"/>
    <w:semiHidden/>
    <w:unhideWhenUsed/>
    <w:qFormat/>
    <w:rsid w:val="00893F1F"/>
    <w:pPr>
      <w:keepNext/>
      <w:keepLines/>
      <w:numPr>
        <w:ilvl w:val="7"/>
        <w:numId w:val="4"/>
      </w:numPr>
      <w:spacing w:before="40" w:after="0"/>
      <w:outlineLvl w:val="7"/>
    </w:pPr>
    <w:rPr>
      <w:rFonts w:asciiTheme="majorHAnsi" w:eastAsiaTheme="majorEastAsia" w:hAnsiTheme="majorHAnsi" w:cstheme="majorBidi"/>
      <w:color w:val="272727" w:themeColor="text1" w:themeTint="D8"/>
      <w:sz w:val="21"/>
      <w:szCs w:val="21"/>
    </w:rPr>
  </w:style>
  <w:style w:type="paragraph" w:styleId="Titolo9">
    <w:name w:val="heading 9"/>
    <w:basedOn w:val="Normale"/>
    <w:next w:val="Normale"/>
    <w:link w:val="Titolo9Carattere"/>
    <w:uiPriority w:val="9"/>
    <w:semiHidden/>
    <w:unhideWhenUsed/>
    <w:qFormat/>
    <w:rsid w:val="00893F1F"/>
    <w:pPr>
      <w:keepNext/>
      <w:keepLines/>
      <w:numPr>
        <w:ilvl w:val="8"/>
        <w:numId w:val="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607095"/>
    <w:rPr>
      <w:rFonts w:ascii="Times New Roman" w:eastAsiaTheme="majorEastAsia" w:hAnsi="Times New Roman" w:cstheme="majorBidi"/>
      <w:b/>
      <w:color w:val="000000" w:themeColor="text1"/>
      <w:sz w:val="28"/>
      <w:szCs w:val="32"/>
      <w:lang w:val="en-US"/>
    </w:rPr>
  </w:style>
  <w:style w:type="character" w:customStyle="1" w:styleId="Titolo2Carattere">
    <w:name w:val="Titolo 2 Carattere"/>
    <w:basedOn w:val="Carpredefinitoparagrafo"/>
    <w:link w:val="Titolo2"/>
    <w:uiPriority w:val="9"/>
    <w:rsid w:val="0003626F"/>
    <w:rPr>
      <w:rFonts w:ascii="Times New Roman" w:eastAsiaTheme="majorEastAsia" w:hAnsi="Times New Roman" w:cstheme="majorBidi"/>
      <w:i/>
      <w:sz w:val="28"/>
      <w:szCs w:val="26"/>
      <w:lang w:val="en-US"/>
    </w:rPr>
  </w:style>
  <w:style w:type="character" w:customStyle="1" w:styleId="Titolo3Carattere">
    <w:name w:val="Titolo 3 Carattere"/>
    <w:basedOn w:val="Carpredefinitoparagrafo"/>
    <w:link w:val="Titolo3"/>
    <w:uiPriority w:val="9"/>
    <w:rsid w:val="007B5AB8"/>
    <w:rPr>
      <w:rFonts w:ascii="Times New Roman" w:eastAsiaTheme="majorEastAsia" w:hAnsi="Times New Roman" w:cstheme="majorBidi"/>
      <w:i/>
      <w:sz w:val="28"/>
      <w:szCs w:val="24"/>
      <w:lang w:val="en-US"/>
    </w:rPr>
  </w:style>
  <w:style w:type="character" w:customStyle="1" w:styleId="Titolo4Carattere">
    <w:name w:val="Titolo 4 Carattere"/>
    <w:basedOn w:val="Carpredefinitoparagrafo"/>
    <w:link w:val="Titolo4"/>
    <w:uiPriority w:val="9"/>
    <w:rsid w:val="007D2433"/>
    <w:rPr>
      <w:rFonts w:ascii="Times New Roman" w:eastAsiaTheme="majorEastAsia" w:hAnsi="Times New Roman" w:cstheme="majorBidi"/>
      <w:i/>
      <w:iCs/>
      <w:sz w:val="28"/>
      <w:lang w:val="en-US"/>
    </w:rPr>
  </w:style>
  <w:style w:type="character" w:customStyle="1" w:styleId="Titolo5Carattere">
    <w:name w:val="Titolo 5 Carattere"/>
    <w:basedOn w:val="Carpredefinitoparagrafo"/>
    <w:link w:val="Titolo5"/>
    <w:uiPriority w:val="9"/>
    <w:semiHidden/>
    <w:rsid w:val="00893F1F"/>
    <w:rPr>
      <w:rFonts w:asciiTheme="majorHAnsi" w:eastAsiaTheme="majorEastAsia" w:hAnsiTheme="majorHAnsi" w:cstheme="majorBidi"/>
      <w:color w:val="2E74B5" w:themeColor="accent1" w:themeShade="BF"/>
      <w:lang w:val="en-US"/>
    </w:rPr>
  </w:style>
  <w:style w:type="character" w:customStyle="1" w:styleId="Titolo6Carattere">
    <w:name w:val="Titolo 6 Carattere"/>
    <w:basedOn w:val="Carpredefinitoparagrafo"/>
    <w:link w:val="Titolo6"/>
    <w:uiPriority w:val="9"/>
    <w:semiHidden/>
    <w:rsid w:val="00893F1F"/>
    <w:rPr>
      <w:rFonts w:asciiTheme="majorHAnsi" w:eastAsiaTheme="majorEastAsia" w:hAnsiTheme="majorHAnsi" w:cstheme="majorBidi"/>
      <w:color w:val="1F4D78" w:themeColor="accent1" w:themeShade="7F"/>
      <w:lang w:val="en-US"/>
    </w:rPr>
  </w:style>
  <w:style w:type="character" w:customStyle="1" w:styleId="Titolo7Carattere">
    <w:name w:val="Titolo 7 Carattere"/>
    <w:basedOn w:val="Carpredefinitoparagrafo"/>
    <w:link w:val="Titolo7"/>
    <w:uiPriority w:val="9"/>
    <w:semiHidden/>
    <w:rsid w:val="00893F1F"/>
    <w:rPr>
      <w:rFonts w:asciiTheme="majorHAnsi" w:eastAsiaTheme="majorEastAsia" w:hAnsiTheme="majorHAnsi" w:cstheme="majorBidi"/>
      <w:i/>
      <w:iCs/>
      <w:color w:val="1F4D78" w:themeColor="accent1" w:themeShade="7F"/>
      <w:lang w:val="en-US"/>
    </w:rPr>
  </w:style>
  <w:style w:type="character" w:customStyle="1" w:styleId="Titolo8Carattere">
    <w:name w:val="Titolo 8 Carattere"/>
    <w:basedOn w:val="Carpredefinitoparagrafo"/>
    <w:link w:val="Titolo8"/>
    <w:uiPriority w:val="9"/>
    <w:semiHidden/>
    <w:rsid w:val="00893F1F"/>
    <w:rPr>
      <w:rFonts w:asciiTheme="majorHAnsi" w:eastAsiaTheme="majorEastAsia" w:hAnsiTheme="majorHAnsi" w:cstheme="majorBidi"/>
      <w:color w:val="272727" w:themeColor="text1" w:themeTint="D8"/>
      <w:sz w:val="21"/>
      <w:szCs w:val="21"/>
      <w:lang w:val="en-US"/>
    </w:rPr>
  </w:style>
  <w:style w:type="character" w:customStyle="1" w:styleId="Titolo9Carattere">
    <w:name w:val="Titolo 9 Carattere"/>
    <w:basedOn w:val="Carpredefinitoparagrafo"/>
    <w:link w:val="Titolo9"/>
    <w:uiPriority w:val="9"/>
    <w:semiHidden/>
    <w:rsid w:val="00893F1F"/>
    <w:rPr>
      <w:rFonts w:asciiTheme="majorHAnsi" w:eastAsiaTheme="majorEastAsia" w:hAnsiTheme="majorHAnsi" w:cstheme="majorBidi"/>
      <w:i/>
      <w:iCs/>
      <w:color w:val="272727" w:themeColor="text1" w:themeTint="D8"/>
      <w:sz w:val="21"/>
      <w:szCs w:val="21"/>
      <w:lang w:val="en-US"/>
    </w:rPr>
  </w:style>
  <w:style w:type="paragraph" w:styleId="Paragrafoelenco">
    <w:name w:val="List Paragraph"/>
    <w:basedOn w:val="Normale"/>
    <w:uiPriority w:val="34"/>
    <w:qFormat/>
    <w:rsid w:val="00AE652E"/>
    <w:pPr>
      <w:spacing w:before="0" w:after="120"/>
      <w:ind w:left="720" w:right="357" w:firstLine="0"/>
      <w:contextualSpacing/>
    </w:pPr>
    <w:rPr>
      <w:sz w:val="22"/>
      <w:lang w:val="it-IT"/>
    </w:rPr>
  </w:style>
  <w:style w:type="paragraph" w:styleId="Didascalia">
    <w:name w:val="caption"/>
    <w:basedOn w:val="Normale"/>
    <w:next w:val="Normale"/>
    <w:uiPriority w:val="35"/>
    <w:unhideWhenUsed/>
    <w:qFormat/>
    <w:rsid w:val="00192754"/>
    <w:pPr>
      <w:spacing w:after="200"/>
    </w:pPr>
    <w:rPr>
      <w:i/>
      <w:iCs/>
      <w:color w:val="44546A" w:themeColor="text2"/>
      <w:sz w:val="18"/>
      <w:szCs w:val="18"/>
      <w:lang w:val="it-IT"/>
    </w:rPr>
  </w:style>
  <w:style w:type="table" w:styleId="Grigliatabella">
    <w:name w:val="Table Grid"/>
    <w:basedOn w:val="Tabellanormale"/>
    <w:uiPriority w:val="39"/>
    <w:rsid w:val="00021F55"/>
    <w:pPr>
      <w:spacing w:after="0"/>
      <w:ind w:left="284" w:right="357"/>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olosommario">
    <w:name w:val="TOC Heading"/>
    <w:basedOn w:val="Titolo1"/>
    <w:next w:val="Normale"/>
    <w:uiPriority w:val="39"/>
    <w:unhideWhenUsed/>
    <w:qFormat/>
    <w:rsid w:val="00914D4B"/>
    <w:pPr>
      <w:pageBreakBefore w:val="0"/>
      <w:numPr>
        <w:numId w:val="0"/>
      </w:numPr>
      <w:spacing w:after="0" w:line="259" w:lineRule="auto"/>
      <w:outlineLvl w:val="9"/>
    </w:pPr>
    <w:rPr>
      <w:rFonts w:asciiTheme="majorHAnsi" w:hAnsiTheme="majorHAnsi"/>
      <w:b w:val="0"/>
      <w:color w:val="2E74B5" w:themeColor="accent1" w:themeShade="BF"/>
      <w:sz w:val="32"/>
      <w:lang w:val="it-IT" w:eastAsia="it-IT"/>
    </w:rPr>
  </w:style>
  <w:style w:type="paragraph" w:styleId="Sommario1">
    <w:name w:val="toc 1"/>
    <w:basedOn w:val="Normale"/>
    <w:next w:val="Normale"/>
    <w:autoRedefine/>
    <w:uiPriority w:val="39"/>
    <w:unhideWhenUsed/>
    <w:rsid w:val="00D83F29"/>
    <w:pPr>
      <w:tabs>
        <w:tab w:val="left" w:pos="720"/>
        <w:tab w:val="right" w:leader="dot" w:pos="9577"/>
      </w:tabs>
      <w:spacing w:after="100"/>
      <w:ind w:left="0"/>
    </w:pPr>
    <w:rPr>
      <w:b/>
      <w:bCs/>
      <w:noProof/>
      <w:lang w:val="it-IT"/>
    </w:rPr>
  </w:style>
  <w:style w:type="paragraph" w:styleId="Sommario2">
    <w:name w:val="toc 2"/>
    <w:basedOn w:val="Normale"/>
    <w:next w:val="Normale"/>
    <w:autoRedefine/>
    <w:uiPriority w:val="39"/>
    <w:unhideWhenUsed/>
    <w:rsid w:val="007D1A1A"/>
    <w:pPr>
      <w:tabs>
        <w:tab w:val="left" w:pos="1100"/>
        <w:tab w:val="right" w:leader="dot" w:pos="9577"/>
      </w:tabs>
      <w:spacing w:after="100"/>
      <w:ind w:left="240"/>
    </w:pPr>
    <w:rPr>
      <w:noProof/>
      <w:color w:val="000000" w:themeColor="text1"/>
      <w:lang w:val="it-IT"/>
    </w:rPr>
  </w:style>
  <w:style w:type="paragraph" w:styleId="Sommario3">
    <w:name w:val="toc 3"/>
    <w:basedOn w:val="Normale"/>
    <w:next w:val="Normale"/>
    <w:autoRedefine/>
    <w:uiPriority w:val="39"/>
    <w:unhideWhenUsed/>
    <w:rsid w:val="00914D4B"/>
    <w:pPr>
      <w:spacing w:after="100"/>
      <w:ind w:left="480"/>
    </w:pPr>
  </w:style>
  <w:style w:type="character" w:styleId="Collegamentoipertestuale">
    <w:name w:val="Hyperlink"/>
    <w:basedOn w:val="Carpredefinitoparagrafo"/>
    <w:uiPriority w:val="99"/>
    <w:unhideWhenUsed/>
    <w:rsid w:val="00914D4B"/>
    <w:rPr>
      <w:color w:val="0563C1" w:themeColor="hyperlink"/>
      <w:u w:val="single"/>
    </w:rPr>
  </w:style>
  <w:style w:type="paragraph" w:styleId="Testofumetto">
    <w:name w:val="Balloon Text"/>
    <w:basedOn w:val="Normale"/>
    <w:link w:val="TestofumettoCarattere"/>
    <w:uiPriority w:val="99"/>
    <w:semiHidden/>
    <w:unhideWhenUsed/>
    <w:rsid w:val="003F273E"/>
    <w:pPr>
      <w:spacing w:before="0"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3F273E"/>
    <w:rPr>
      <w:rFonts w:ascii="Segoe UI" w:hAnsi="Segoe UI" w:cs="Segoe UI"/>
      <w:sz w:val="18"/>
      <w:szCs w:val="18"/>
      <w:lang w:val="en-US"/>
    </w:rPr>
  </w:style>
  <w:style w:type="paragraph" w:styleId="Nessunaspaziatura">
    <w:name w:val="No Spacing"/>
    <w:next w:val="Normale"/>
    <w:uiPriority w:val="1"/>
    <w:qFormat/>
    <w:rsid w:val="00A53336"/>
    <w:pPr>
      <w:spacing w:after="0"/>
      <w:ind w:left="0"/>
      <w:jc w:val="center"/>
    </w:pPr>
    <w:rPr>
      <w:rFonts w:ascii="Times New Roman" w:hAnsi="Times New Roman"/>
      <w:sz w:val="24"/>
      <w:lang w:val="en-US"/>
    </w:rPr>
  </w:style>
  <w:style w:type="character" w:styleId="Testosegnaposto">
    <w:name w:val="Placeholder Text"/>
    <w:basedOn w:val="Carpredefinitoparagrafo"/>
    <w:uiPriority w:val="99"/>
    <w:semiHidden/>
    <w:rsid w:val="00F04684"/>
    <w:rPr>
      <w:color w:val="808080"/>
    </w:rPr>
  </w:style>
  <w:style w:type="table" w:customStyle="1" w:styleId="Grigliatabella1">
    <w:name w:val="Griglia tabella1"/>
    <w:basedOn w:val="Tabellanormale"/>
    <w:next w:val="Grigliatabella"/>
    <w:uiPriority w:val="39"/>
    <w:rsid w:val="00093110"/>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2">
    <w:name w:val="Griglia tabella2"/>
    <w:basedOn w:val="Tabellanormale"/>
    <w:next w:val="Grigliatabella"/>
    <w:uiPriority w:val="39"/>
    <w:rsid w:val="006F3097"/>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3">
    <w:name w:val="Griglia tabella3"/>
    <w:basedOn w:val="Tabellanormale"/>
    <w:next w:val="Grigliatabella"/>
    <w:uiPriority w:val="39"/>
    <w:rsid w:val="0027121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4">
    <w:name w:val="Griglia tabella4"/>
    <w:basedOn w:val="Tabellanormale"/>
    <w:next w:val="Grigliatabella"/>
    <w:uiPriority w:val="39"/>
    <w:rsid w:val="00FD40E9"/>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5">
    <w:name w:val="Griglia tabella5"/>
    <w:basedOn w:val="Tabellanormale"/>
    <w:next w:val="Grigliatabella"/>
    <w:uiPriority w:val="39"/>
    <w:rsid w:val="0060588E"/>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6">
    <w:name w:val="Griglia tabella6"/>
    <w:basedOn w:val="Tabellanormale"/>
    <w:next w:val="Grigliatabella"/>
    <w:uiPriority w:val="39"/>
    <w:rsid w:val="001B76E5"/>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7">
    <w:name w:val="Griglia tabella7"/>
    <w:basedOn w:val="Tabellanormale"/>
    <w:next w:val="Grigliatabella"/>
    <w:uiPriority w:val="39"/>
    <w:rsid w:val="00715A4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8">
    <w:name w:val="Griglia tabella8"/>
    <w:basedOn w:val="Tabellanormale"/>
    <w:next w:val="Grigliatabella"/>
    <w:uiPriority w:val="39"/>
    <w:rsid w:val="00681B1F"/>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9">
    <w:name w:val="Griglia tabella9"/>
    <w:basedOn w:val="Tabellanormale"/>
    <w:next w:val="Grigliatabella"/>
    <w:uiPriority w:val="39"/>
    <w:rsid w:val="00EB57AC"/>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10">
    <w:name w:val="Griglia tabella10"/>
    <w:basedOn w:val="Tabellanormale"/>
    <w:next w:val="Grigliatabella"/>
    <w:uiPriority w:val="39"/>
    <w:rsid w:val="0093047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11">
    <w:name w:val="Griglia tabella11"/>
    <w:basedOn w:val="Tabellanormale"/>
    <w:next w:val="Grigliatabella"/>
    <w:uiPriority w:val="39"/>
    <w:rsid w:val="009C3F21"/>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12">
    <w:name w:val="Griglia tabella12"/>
    <w:basedOn w:val="Tabellanormale"/>
    <w:next w:val="Grigliatabella"/>
    <w:uiPriority w:val="39"/>
    <w:rsid w:val="00EE4834"/>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61">
    <w:name w:val="Griglia tabella61"/>
    <w:basedOn w:val="Tabellanormale"/>
    <w:next w:val="Grigliatabella"/>
    <w:uiPriority w:val="39"/>
    <w:rsid w:val="00306DAC"/>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imandocommento">
    <w:name w:val="annotation reference"/>
    <w:basedOn w:val="Carpredefinitoparagrafo"/>
    <w:uiPriority w:val="99"/>
    <w:semiHidden/>
    <w:unhideWhenUsed/>
    <w:rsid w:val="00BB522A"/>
    <w:rPr>
      <w:sz w:val="16"/>
      <w:szCs w:val="16"/>
    </w:rPr>
  </w:style>
  <w:style w:type="paragraph" w:styleId="Testocommento">
    <w:name w:val="annotation text"/>
    <w:basedOn w:val="Normale"/>
    <w:link w:val="TestocommentoCarattere"/>
    <w:uiPriority w:val="99"/>
    <w:semiHidden/>
    <w:unhideWhenUsed/>
    <w:rsid w:val="00BB522A"/>
    <w:pPr>
      <w:spacing w:line="240" w:lineRule="auto"/>
    </w:pPr>
    <w:rPr>
      <w:sz w:val="20"/>
      <w:szCs w:val="20"/>
    </w:rPr>
  </w:style>
  <w:style w:type="character" w:customStyle="1" w:styleId="TestocommentoCarattere">
    <w:name w:val="Testo commento Carattere"/>
    <w:basedOn w:val="Carpredefinitoparagrafo"/>
    <w:link w:val="Testocommento"/>
    <w:uiPriority w:val="99"/>
    <w:semiHidden/>
    <w:rsid w:val="00BB522A"/>
    <w:rPr>
      <w:rFonts w:ascii="Times New Roman" w:hAnsi="Times New Roman"/>
      <w:sz w:val="20"/>
      <w:szCs w:val="20"/>
      <w:lang w:val="en-US"/>
    </w:rPr>
  </w:style>
  <w:style w:type="paragraph" w:styleId="Soggettocommento">
    <w:name w:val="annotation subject"/>
    <w:basedOn w:val="Testocommento"/>
    <w:next w:val="Testocommento"/>
    <w:link w:val="SoggettocommentoCarattere"/>
    <w:uiPriority w:val="99"/>
    <w:semiHidden/>
    <w:unhideWhenUsed/>
    <w:rsid w:val="00BB522A"/>
    <w:rPr>
      <w:b/>
      <w:bCs/>
    </w:rPr>
  </w:style>
  <w:style w:type="character" w:customStyle="1" w:styleId="SoggettocommentoCarattere">
    <w:name w:val="Soggetto commento Carattere"/>
    <w:basedOn w:val="TestocommentoCarattere"/>
    <w:link w:val="Soggettocommento"/>
    <w:uiPriority w:val="99"/>
    <w:semiHidden/>
    <w:rsid w:val="00BB522A"/>
    <w:rPr>
      <w:rFonts w:ascii="Times New Roman" w:hAnsi="Times New Roman"/>
      <w:b/>
      <w:bCs/>
      <w:sz w:val="20"/>
      <w:szCs w:val="20"/>
      <w:lang w:val="en-US"/>
    </w:rPr>
  </w:style>
  <w:style w:type="paragraph" w:styleId="Corpotesto">
    <w:name w:val="Body Text"/>
    <w:basedOn w:val="Normale"/>
    <w:link w:val="CorpotestoCarattere"/>
    <w:uiPriority w:val="1"/>
    <w:qFormat/>
    <w:rsid w:val="00870049"/>
    <w:pPr>
      <w:widowControl w:val="0"/>
      <w:autoSpaceDE w:val="0"/>
      <w:autoSpaceDN w:val="0"/>
      <w:spacing w:before="0" w:after="0" w:line="240" w:lineRule="auto"/>
      <w:ind w:left="0" w:firstLine="0"/>
      <w:jc w:val="left"/>
    </w:pPr>
    <w:rPr>
      <w:rFonts w:eastAsia="Times New Roman" w:cs="Times New Roman"/>
      <w:sz w:val="23"/>
      <w:szCs w:val="23"/>
      <w:lang w:val="it-IT"/>
    </w:rPr>
  </w:style>
  <w:style w:type="character" w:customStyle="1" w:styleId="CorpotestoCarattere">
    <w:name w:val="Corpo testo Carattere"/>
    <w:basedOn w:val="Carpredefinitoparagrafo"/>
    <w:link w:val="Corpotesto"/>
    <w:uiPriority w:val="1"/>
    <w:rsid w:val="00870049"/>
    <w:rPr>
      <w:rFonts w:ascii="Times New Roman" w:eastAsia="Times New Roman" w:hAnsi="Times New Roman" w:cs="Times New Roman"/>
      <w:sz w:val="23"/>
      <w:szCs w:val="23"/>
    </w:rPr>
  </w:style>
  <w:style w:type="paragraph" w:styleId="Titolo">
    <w:name w:val="Title"/>
    <w:basedOn w:val="Normale"/>
    <w:link w:val="TitoloCarattere"/>
    <w:uiPriority w:val="1"/>
    <w:qFormat/>
    <w:rsid w:val="00CE21BA"/>
    <w:pPr>
      <w:widowControl w:val="0"/>
      <w:autoSpaceDE w:val="0"/>
      <w:autoSpaceDN w:val="0"/>
      <w:spacing w:before="0" w:after="0" w:line="240" w:lineRule="auto"/>
      <w:ind w:left="782" w:right="1057" w:hanging="11"/>
      <w:jc w:val="center"/>
    </w:pPr>
    <w:rPr>
      <w:rFonts w:eastAsia="Times New Roman" w:cs="Times New Roman"/>
      <w:b/>
      <w:bCs/>
      <w:sz w:val="48"/>
      <w:szCs w:val="48"/>
      <w:lang w:val="it-IT"/>
    </w:rPr>
  </w:style>
  <w:style w:type="character" w:customStyle="1" w:styleId="TitoloCarattere">
    <w:name w:val="Titolo Carattere"/>
    <w:basedOn w:val="Carpredefinitoparagrafo"/>
    <w:link w:val="Titolo"/>
    <w:uiPriority w:val="1"/>
    <w:rsid w:val="00CE21BA"/>
    <w:rPr>
      <w:rFonts w:ascii="Times New Roman" w:eastAsia="Times New Roman" w:hAnsi="Times New Roman" w:cs="Times New Roman"/>
      <w:b/>
      <w:bCs/>
      <w:sz w:val="48"/>
      <w:szCs w:val="48"/>
    </w:rPr>
  </w:style>
  <w:style w:type="paragraph" w:styleId="Intestazione">
    <w:name w:val="header"/>
    <w:basedOn w:val="Normale"/>
    <w:link w:val="IntestazioneCarattere"/>
    <w:uiPriority w:val="99"/>
    <w:unhideWhenUsed/>
    <w:rsid w:val="00F5117A"/>
    <w:pPr>
      <w:tabs>
        <w:tab w:val="center" w:pos="4819"/>
        <w:tab w:val="right" w:pos="9638"/>
      </w:tabs>
      <w:spacing w:before="0" w:after="0" w:line="240" w:lineRule="auto"/>
    </w:pPr>
  </w:style>
  <w:style w:type="character" w:customStyle="1" w:styleId="IntestazioneCarattere">
    <w:name w:val="Intestazione Carattere"/>
    <w:basedOn w:val="Carpredefinitoparagrafo"/>
    <w:link w:val="Intestazione"/>
    <w:uiPriority w:val="99"/>
    <w:rsid w:val="00F5117A"/>
    <w:rPr>
      <w:rFonts w:ascii="Times New Roman" w:hAnsi="Times New Roman"/>
      <w:sz w:val="24"/>
      <w:lang w:val="en-US"/>
    </w:rPr>
  </w:style>
  <w:style w:type="paragraph" w:styleId="Pidipagina">
    <w:name w:val="footer"/>
    <w:basedOn w:val="Normale"/>
    <w:link w:val="PidipaginaCarattere"/>
    <w:uiPriority w:val="99"/>
    <w:unhideWhenUsed/>
    <w:rsid w:val="00F5117A"/>
    <w:pPr>
      <w:tabs>
        <w:tab w:val="center" w:pos="4819"/>
        <w:tab w:val="right" w:pos="9638"/>
      </w:tabs>
      <w:spacing w:before="0" w:after="0" w:line="240" w:lineRule="auto"/>
    </w:pPr>
  </w:style>
  <w:style w:type="character" w:customStyle="1" w:styleId="PidipaginaCarattere">
    <w:name w:val="Piè di pagina Carattere"/>
    <w:basedOn w:val="Carpredefinitoparagrafo"/>
    <w:link w:val="Pidipagina"/>
    <w:uiPriority w:val="99"/>
    <w:rsid w:val="00F5117A"/>
    <w:rPr>
      <w:rFonts w:ascii="Times New Roman" w:hAnsi="Times New Roman"/>
      <w:sz w:val="24"/>
      <w:lang w:val="en-US"/>
    </w:rPr>
  </w:style>
  <w:style w:type="table" w:customStyle="1" w:styleId="Grigliatabella13">
    <w:name w:val="Griglia tabella13"/>
    <w:basedOn w:val="Tabellanormale"/>
    <w:next w:val="Grigliatabella"/>
    <w:uiPriority w:val="39"/>
    <w:rsid w:val="000F6ED0"/>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ommario4">
    <w:name w:val="toc 4"/>
    <w:basedOn w:val="Normale"/>
    <w:next w:val="Normale"/>
    <w:autoRedefine/>
    <w:uiPriority w:val="39"/>
    <w:unhideWhenUsed/>
    <w:rsid w:val="00DC4875"/>
    <w:pPr>
      <w:spacing w:after="100"/>
      <w:ind w:left="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5794">
      <w:bodyDiv w:val="1"/>
      <w:marLeft w:val="0"/>
      <w:marRight w:val="0"/>
      <w:marTop w:val="0"/>
      <w:marBottom w:val="0"/>
      <w:divBdr>
        <w:top w:val="none" w:sz="0" w:space="0" w:color="auto"/>
        <w:left w:val="none" w:sz="0" w:space="0" w:color="auto"/>
        <w:bottom w:val="none" w:sz="0" w:space="0" w:color="auto"/>
        <w:right w:val="none" w:sz="0" w:space="0" w:color="auto"/>
      </w:divBdr>
      <w:divsChild>
        <w:div w:id="1358314170">
          <w:marLeft w:val="640"/>
          <w:marRight w:val="0"/>
          <w:marTop w:val="0"/>
          <w:marBottom w:val="0"/>
          <w:divBdr>
            <w:top w:val="none" w:sz="0" w:space="0" w:color="auto"/>
            <w:left w:val="none" w:sz="0" w:space="0" w:color="auto"/>
            <w:bottom w:val="none" w:sz="0" w:space="0" w:color="auto"/>
            <w:right w:val="none" w:sz="0" w:space="0" w:color="auto"/>
          </w:divBdr>
        </w:div>
        <w:div w:id="2049795056">
          <w:marLeft w:val="640"/>
          <w:marRight w:val="0"/>
          <w:marTop w:val="0"/>
          <w:marBottom w:val="0"/>
          <w:divBdr>
            <w:top w:val="none" w:sz="0" w:space="0" w:color="auto"/>
            <w:left w:val="none" w:sz="0" w:space="0" w:color="auto"/>
            <w:bottom w:val="none" w:sz="0" w:space="0" w:color="auto"/>
            <w:right w:val="none" w:sz="0" w:space="0" w:color="auto"/>
          </w:divBdr>
        </w:div>
        <w:div w:id="456798974">
          <w:marLeft w:val="640"/>
          <w:marRight w:val="0"/>
          <w:marTop w:val="0"/>
          <w:marBottom w:val="0"/>
          <w:divBdr>
            <w:top w:val="none" w:sz="0" w:space="0" w:color="auto"/>
            <w:left w:val="none" w:sz="0" w:space="0" w:color="auto"/>
            <w:bottom w:val="none" w:sz="0" w:space="0" w:color="auto"/>
            <w:right w:val="none" w:sz="0" w:space="0" w:color="auto"/>
          </w:divBdr>
        </w:div>
        <w:div w:id="1644116295">
          <w:marLeft w:val="640"/>
          <w:marRight w:val="0"/>
          <w:marTop w:val="0"/>
          <w:marBottom w:val="0"/>
          <w:divBdr>
            <w:top w:val="none" w:sz="0" w:space="0" w:color="auto"/>
            <w:left w:val="none" w:sz="0" w:space="0" w:color="auto"/>
            <w:bottom w:val="none" w:sz="0" w:space="0" w:color="auto"/>
            <w:right w:val="none" w:sz="0" w:space="0" w:color="auto"/>
          </w:divBdr>
        </w:div>
      </w:divsChild>
    </w:div>
    <w:div w:id="3364009">
      <w:bodyDiv w:val="1"/>
      <w:marLeft w:val="0"/>
      <w:marRight w:val="0"/>
      <w:marTop w:val="0"/>
      <w:marBottom w:val="0"/>
      <w:divBdr>
        <w:top w:val="none" w:sz="0" w:space="0" w:color="auto"/>
        <w:left w:val="none" w:sz="0" w:space="0" w:color="auto"/>
        <w:bottom w:val="none" w:sz="0" w:space="0" w:color="auto"/>
        <w:right w:val="none" w:sz="0" w:space="0" w:color="auto"/>
      </w:divBdr>
      <w:divsChild>
        <w:div w:id="458769510">
          <w:marLeft w:val="640"/>
          <w:marRight w:val="0"/>
          <w:marTop w:val="0"/>
          <w:marBottom w:val="0"/>
          <w:divBdr>
            <w:top w:val="none" w:sz="0" w:space="0" w:color="auto"/>
            <w:left w:val="none" w:sz="0" w:space="0" w:color="auto"/>
            <w:bottom w:val="none" w:sz="0" w:space="0" w:color="auto"/>
            <w:right w:val="none" w:sz="0" w:space="0" w:color="auto"/>
          </w:divBdr>
        </w:div>
        <w:div w:id="720402531">
          <w:marLeft w:val="640"/>
          <w:marRight w:val="0"/>
          <w:marTop w:val="0"/>
          <w:marBottom w:val="0"/>
          <w:divBdr>
            <w:top w:val="none" w:sz="0" w:space="0" w:color="auto"/>
            <w:left w:val="none" w:sz="0" w:space="0" w:color="auto"/>
            <w:bottom w:val="none" w:sz="0" w:space="0" w:color="auto"/>
            <w:right w:val="none" w:sz="0" w:space="0" w:color="auto"/>
          </w:divBdr>
        </w:div>
        <w:div w:id="207955757">
          <w:marLeft w:val="640"/>
          <w:marRight w:val="0"/>
          <w:marTop w:val="0"/>
          <w:marBottom w:val="0"/>
          <w:divBdr>
            <w:top w:val="none" w:sz="0" w:space="0" w:color="auto"/>
            <w:left w:val="none" w:sz="0" w:space="0" w:color="auto"/>
            <w:bottom w:val="none" w:sz="0" w:space="0" w:color="auto"/>
            <w:right w:val="none" w:sz="0" w:space="0" w:color="auto"/>
          </w:divBdr>
        </w:div>
        <w:div w:id="7871019">
          <w:marLeft w:val="640"/>
          <w:marRight w:val="0"/>
          <w:marTop w:val="0"/>
          <w:marBottom w:val="0"/>
          <w:divBdr>
            <w:top w:val="none" w:sz="0" w:space="0" w:color="auto"/>
            <w:left w:val="none" w:sz="0" w:space="0" w:color="auto"/>
            <w:bottom w:val="none" w:sz="0" w:space="0" w:color="auto"/>
            <w:right w:val="none" w:sz="0" w:space="0" w:color="auto"/>
          </w:divBdr>
        </w:div>
        <w:div w:id="1758749061">
          <w:marLeft w:val="640"/>
          <w:marRight w:val="0"/>
          <w:marTop w:val="0"/>
          <w:marBottom w:val="0"/>
          <w:divBdr>
            <w:top w:val="none" w:sz="0" w:space="0" w:color="auto"/>
            <w:left w:val="none" w:sz="0" w:space="0" w:color="auto"/>
            <w:bottom w:val="none" w:sz="0" w:space="0" w:color="auto"/>
            <w:right w:val="none" w:sz="0" w:space="0" w:color="auto"/>
          </w:divBdr>
        </w:div>
        <w:div w:id="1318072380">
          <w:marLeft w:val="640"/>
          <w:marRight w:val="0"/>
          <w:marTop w:val="0"/>
          <w:marBottom w:val="0"/>
          <w:divBdr>
            <w:top w:val="none" w:sz="0" w:space="0" w:color="auto"/>
            <w:left w:val="none" w:sz="0" w:space="0" w:color="auto"/>
            <w:bottom w:val="none" w:sz="0" w:space="0" w:color="auto"/>
            <w:right w:val="none" w:sz="0" w:space="0" w:color="auto"/>
          </w:divBdr>
        </w:div>
        <w:div w:id="258410446">
          <w:marLeft w:val="640"/>
          <w:marRight w:val="0"/>
          <w:marTop w:val="0"/>
          <w:marBottom w:val="0"/>
          <w:divBdr>
            <w:top w:val="none" w:sz="0" w:space="0" w:color="auto"/>
            <w:left w:val="none" w:sz="0" w:space="0" w:color="auto"/>
            <w:bottom w:val="none" w:sz="0" w:space="0" w:color="auto"/>
            <w:right w:val="none" w:sz="0" w:space="0" w:color="auto"/>
          </w:divBdr>
        </w:div>
        <w:div w:id="1780682467">
          <w:marLeft w:val="640"/>
          <w:marRight w:val="0"/>
          <w:marTop w:val="0"/>
          <w:marBottom w:val="0"/>
          <w:divBdr>
            <w:top w:val="none" w:sz="0" w:space="0" w:color="auto"/>
            <w:left w:val="none" w:sz="0" w:space="0" w:color="auto"/>
            <w:bottom w:val="none" w:sz="0" w:space="0" w:color="auto"/>
            <w:right w:val="none" w:sz="0" w:space="0" w:color="auto"/>
          </w:divBdr>
        </w:div>
        <w:div w:id="932470142">
          <w:marLeft w:val="640"/>
          <w:marRight w:val="0"/>
          <w:marTop w:val="0"/>
          <w:marBottom w:val="0"/>
          <w:divBdr>
            <w:top w:val="none" w:sz="0" w:space="0" w:color="auto"/>
            <w:left w:val="none" w:sz="0" w:space="0" w:color="auto"/>
            <w:bottom w:val="none" w:sz="0" w:space="0" w:color="auto"/>
            <w:right w:val="none" w:sz="0" w:space="0" w:color="auto"/>
          </w:divBdr>
        </w:div>
        <w:div w:id="1176068205">
          <w:marLeft w:val="640"/>
          <w:marRight w:val="0"/>
          <w:marTop w:val="0"/>
          <w:marBottom w:val="0"/>
          <w:divBdr>
            <w:top w:val="none" w:sz="0" w:space="0" w:color="auto"/>
            <w:left w:val="none" w:sz="0" w:space="0" w:color="auto"/>
            <w:bottom w:val="none" w:sz="0" w:space="0" w:color="auto"/>
            <w:right w:val="none" w:sz="0" w:space="0" w:color="auto"/>
          </w:divBdr>
        </w:div>
        <w:div w:id="1562323306">
          <w:marLeft w:val="640"/>
          <w:marRight w:val="0"/>
          <w:marTop w:val="0"/>
          <w:marBottom w:val="0"/>
          <w:divBdr>
            <w:top w:val="none" w:sz="0" w:space="0" w:color="auto"/>
            <w:left w:val="none" w:sz="0" w:space="0" w:color="auto"/>
            <w:bottom w:val="none" w:sz="0" w:space="0" w:color="auto"/>
            <w:right w:val="none" w:sz="0" w:space="0" w:color="auto"/>
          </w:divBdr>
        </w:div>
        <w:div w:id="1293513649">
          <w:marLeft w:val="640"/>
          <w:marRight w:val="0"/>
          <w:marTop w:val="0"/>
          <w:marBottom w:val="0"/>
          <w:divBdr>
            <w:top w:val="none" w:sz="0" w:space="0" w:color="auto"/>
            <w:left w:val="none" w:sz="0" w:space="0" w:color="auto"/>
            <w:bottom w:val="none" w:sz="0" w:space="0" w:color="auto"/>
            <w:right w:val="none" w:sz="0" w:space="0" w:color="auto"/>
          </w:divBdr>
        </w:div>
        <w:div w:id="176845077">
          <w:marLeft w:val="640"/>
          <w:marRight w:val="0"/>
          <w:marTop w:val="0"/>
          <w:marBottom w:val="0"/>
          <w:divBdr>
            <w:top w:val="none" w:sz="0" w:space="0" w:color="auto"/>
            <w:left w:val="none" w:sz="0" w:space="0" w:color="auto"/>
            <w:bottom w:val="none" w:sz="0" w:space="0" w:color="auto"/>
            <w:right w:val="none" w:sz="0" w:space="0" w:color="auto"/>
          </w:divBdr>
        </w:div>
        <w:div w:id="1503660474">
          <w:marLeft w:val="640"/>
          <w:marRight w:val="0"/>
          <w:marTop w:val="0"/>
          <w:marBottom w:val="0"/>
          <w:divBdr>
            <w:top w:val="none" w:sz="0" w:space="0" w:color="auto"/>
            <w:left w:val="none" w:sz="0" w:space="0" w:color="auto"/>
            <w:bottom w:val="none" w:sz="0" w:space="0" w:color="auto"/>
            <w:right w:val="none" w:sz="0" w:space="0" w:color="auto"/>
          </w:divBdr>
        </w:div>
        <w:div w:id="890576232">
          <w:marLeft w:val="640"/>
          <w:marRight w:val="0"/>
          <w:marTop w:val="0"/>
          <w:marBottom w:val="0"/>
          <w:divBdr>
            <w:top w:val="none" w:sz="0" w:space="0" w:color="auto"/>
            <w:left w:val="none" w:sz="0" w:space="0" w:color="auto"/>
            <w:bottom w:val="none" w:sz="0" w:space="0" w:color="auto"/>
            <w:right w:val="none" w:sz="0" w:space="0" w:color="auto"/>
          </w:divBdr>
        </w:div>
        <w:div w:id="1115489428">
          <w:marLeft w:val="640"/>
          <w:marRight w:val="0"/>
          <w:marTop w:val="0"/>
          <w:marBottom w:val="0"/>
          <w:divBdr>
            <w:top w:val="none" w:sz="0" w:space="0" w:color="auto"/>
            <w:left w:val="none" w:sz="0" w:space="0" w:color="auto"/>
            <w:bottom w:val="none" w:sz="0" w:space="0" w:color="auto"/>
            <w:right w:val="none" w:sz="0" w:space="0" w:color="auto"/>
          </w:divBdr>
        </w:div>
        <w:div w:id="593974700">
          <w:marLeft w:val="640"/>
          <w:marRight w:val="0"/>
          <w:marTop w:val="0"/>
          <w:marBottom w:val="0"/>
          <w:divBdr>
            <w:top w:val="none" w:sz="0" w:space="0" w:color="auto"/>
            <w:left w:val="none" w:sz="0" w:space="0" w:color="auto"/>
            <w:bottom w:val="none" w:sz="0" w:space="0" w:color="auto"/>
            <w:right w:val="none" w:sz="0" w:space="0" w:color="auto"/>
          </w:divBdr>
        </w:div>
        <w:div w:id="1537353232">
          <w:marLeft w:val="640"/>
          <w:marRight w:val="0"/>
          <w:marTop w:val="0"/>
          <w:marBottom w:val="0"/>
          <w:divBdr>
            <w:top w:val="none" w:sz="0" w:space="0" w:color="auto"/>
            <w:left w:val="none" w:sz="0" w:space="0" w:color="auto"/>
            <w:bottom w:val="none" w:sz="0" w:space="0" w:color="auto"/>
            <w:right w:val="none" w:sz="0" w:space="0" w:color="auto"/>
          </w:divBdr>
        </w:div>
        <w:div w:id="1372146181">
          <w:marLeft w:val="640"/>
          <w:marRight w:val="0"/>
          <w:marTop w:val="0"/>
          <w:marBottom w:val="0"/>
          <w:divBdr>
            <w:top w:val="none" w:sz="0" w:space="0" w:color="auto"/>
            <w:left w:val="none" w:sz="0" w:space="0" w:color="auto"/>
            <w:bottom w:val="none" w:sz="0" w:space="0" w:color="auto"/>
            <w:right w:val="none" w:sz="0" w:space="0" w:color="auto"/>
          </w:divBdr>
        </w:div>
        <w:div w:id="1098988020">
          <w:marLeft w:val="640"/>
          <w:marRight w:val="0"/>
          <w:marTop w:val="0"/>
          <w:marBottom w:val="0"/>
          <w:divBdr>
            <w:top w:val="none" w:sz="0" w:space="0" w:color="auto"/>
            <w:left w:val="none" w:sz="0" w:space="0" w:color="auto"/>
            <w:bottom w:val="none" w:sz="0" w:space="0" w:color="auto"/>
            <w:right w:val="none" w:sz="0" w:space="0" w:color="auto"/>
          </w:divBdr>
        </w:div>
        <w:div w:id="1432360057">
          <w:marLeft w:val="640"/>
          <w:marRight w:val="0"/>
          <w:marTop w:val="0"/>
          <w:marBottom w:val="0"/>
          <w:divBdr>
            <w:top w:val="none" w:sz="0" w:space="0" w:color="auto"/>
            <w:left w:val="none" w:sz="0" w:space="0" w:color="auto"/>
            <w:bottom w:val="none" w:sz="0" w:space="0" w:color="auto"/>
            <w:right w:val="none" w:sz="0" w:space="0" w:color="auto"/>
          </w:divBdr>
        </w:div>
        <w:div w:id="40830206">
          <w:marLeft w:val="640"/>
          <w:marRight w:val="0"/>
          <w:marTop w:val="0"/>
          <w:marBottom w:val="0"/>
          <w:divBdr>
            <w:top w:val="none" w:sz="0" w:space="0" w:color="auto"/>
            <w:left w:val="none" w:sz="0" w:space="0" w:color="auto"/>
            <w:bottom w:val="none" w:sz="0" w:space="0" w:color="auto"/>
            <w:right w:val="none" w:sz="0" w:space="0" w:color="auto"/>
          </w:divBdr>
        </w:div>
        <w:div w:id="131020985">
          <w:marLeft w:val="640"/>
          <w:marRight w:val="0"/>
          <w:marTop w:val="0"/>
          <w:marBottom w:val="0"/>
          <w:divBdr>
            <w:top w:val="none" w:sz="0" w:space="0" w:color="auto"/>
            <w:left w:val="none" w:sz="0" w:space="0" w:color="auto"/>
            <w:bottom w:val="none" w:sz="0" w:space="0" w:color="auto"/>
            <w:right w:val="none" w:sz="0" w:space="0" w:color="auto"/>
          </w:divBdr>
        </w:div>
        <w:div w:id="558054378">
          <w:marLeft w:val="640"/>
          <w:marRight w:val="0"/>
          <w:marTop w:val="0"/>
          <w:marBottom w:val="0"/>
          <w:divBdr>
            <w:top w:val="none" w:sz="0" w:space="0" w:color="auto"/>
            <w:left w:val="none" w:sz="0" w:space="0" w:color="auto"/>
            <w:bottom w:val="none" w:sz="0" w:space="0" w:color="auto"/>
            <w:right w:val="none" w:sz="0" w:space="0" w:color="auto"/>
          </w:divBdr>
        </w:div>
        <w:div w:id="273513586">
          <w:marLeft w:val="640"/>
          <w:marRight w:val="0"/>
          <w:marTop w:val="0"/>
          <w:marBottom w:val="0"/>
          <w:divBdr>
            <w:top w:val="none" w:sz="0" w:space="0" w:color="auto"/>
            <w:left w:val="none" w:sz="0" w:space="0" w:color="auto"/>
            <w:bottom w:val="none" w:sz="0" w:space="0" w:color="auto"/>
            <w:right w:val="none" w:sz="0" w:space="0" w:color="auto"/>
          </w:divBdr>
        </w:div>
        <w:div w:id="1043403151">
          <w:marLeft w:val="640"/>
          <w:marRight w:val="0"/>
          <w:marTop w:val="0"/>
          <w:marBottom w:val="0"/>
          <w:divBdr>
            <w:top w:val="none" w:sz="0" w:space="0" w:color="auto"/>
            <w:left w:val="none" w:sz="0" w:space="0" w:color="auto"/>
            <w:bottom w:val="none" w:sz="0" w:space="0" w:color="auto"/>
            <w:right w:val="none" w:sz="0" w:space="0" w:color="auto"/>
          </w:divBdr>
        </w:div>
        <w:div w:id="736635472">
          <w:marLeft w:val="640"/>
          <w:marRight w:val="0"/>
          <w:marTop w:val="0"/>
          <w:marBottom w:val="0"/>
          <w:divBdr>
            <w:top w:val="none" w:sz="0" w:space="0" w:color="auto"/>
            <w:left w:val="none" w:sz="0" w:space="0" w:color="auto"/>
            <w:bottom w:val="none" w:sz="0" w:space="0" w:color="auto"/>
            <w:right w:val="none" w:sz="0" w:space="0" w:color="auto"/>
          </w:divBdr>
        </w:div>
        <w:div w:id="1660496695">
          <w:marLeft w:val="640"/>
          <w:marRight w:val="0"/>
          <w:marTop w:val="0"/>
          <w:marBottom w:val="0"/>
          <w:divBdr>
            <w:top w:val="none" w:sz="0" w:space="0" w:color="auto"/>
            <w:left w:val="none" w:sz="0" w:space="0" w:color="auto"/>
            <w:bottom w:val="none" w:sz="0" w:space="0" w:color="auto"/>
            <w:right w:val="none" w:sz="0" w:space="0" w:color="auto"/>
          </w:divBdr>
        </w:div>
        <w:div w:id="1842548159">
          <w:marLeft w:val="640"/>
          <w:marRight w:val="0"/>
          <w:marTop w:val="0"/>
          <w:marBottom w:val="0"/>
          <w:divBdr>
            <w:top w:val="none" w:sz="0" w:space="0" w:color="auto"/>
            <w:left w:val="none" w:sz="0" w:space="0" w:color="auto"/>
            <w:bottom w:val="none" w:sz="0" w:space="0" w:color="auto"/>
            <w:right w:val="none" w:sz="0" w:space="0" w:color="auto"/>
          </w:divBdr>
        </w:div>
        <w:div w:id="2005664053">
          <w:marLeft w:val="640"/>
          <w:marRight w:val="0"/>
          <w:marTop w:val="0"/>
          <w:marBottom w:val="0"/>
          <w:divBdr>
            <w:top w:val="none" w:sz="0" w:space="0" w:color="auto"/>
            <w:left w:val="none" w:sz="0" w:space="0" w:color="auto"/>
            <w:bottom w:val="none" w:sz="0" w:space="0" w:color="auto"/>
            <w:right w:val="none" w:sz="0" w:space="0" w:color="auto"/>
          </w:divBdr>
        </w:div>
        <w:div w:id="1408184163">
          <w:marLeft w:val="640"/>
          <w:marRight w:val="0"/>
          <w:marTop w:val="0"/>
          <w:marBottom w:val="0"/>
          <w:divBdr>
            <w:top w:val="none" w:sz="0" w:space="0" w:color="auto"/>
            <w:left w:val="none" w:sz="0" w:space="0" w:color="auto"/>
            <w:bottom w:val="none" w:sz="0" w:space="0" w:color="auto"/>
            <w:right w:val="none" w:sz="0" w:space="0" w:color="auto"/>
          </w:divBdr>
        </w:div>
        <w:div w:id="2054228255">
          <w:marLeft w:val="640"/>
          <w:marRight w:val="0"/>
          <w:marTop w:val="0"/>
          <w:marBottom w:val="0"/>
          <w:divBdr>
            <w:top w:val="none" w:sz="0" w:space="0" w:color="auto"/>
            <w:left w:val="none" w:sz="0" w:space="0" w:color="auto"/>
            <w:bottom w:val="none" w:sz="0" w:space="0" w:color="auto"/>
            <w:right w:val="none" w:sz="0" w:space="0" w:color="auto"/>
          </w:divBdr>
        </w:div>
        <w:div w:id="1674722101">
          <w:marLeft w:val="640"/>
          <w:marRight w:val="0"/>
          <w:marTop w:val="0"/>
          <w:marBottom w:val="0"/>
          <w:divBdr>
            <w:top w:val="none" w:sz="0" w:space="0" w:color="auto"/>
            <w:left w:val="none" w:sz="0" w:space="0" w:color="auto"/>
            <w:bottom w:val="none" w:sz="0" w:space="0" w:color="auto"/>
            <w:right w:val="none" w:sz="0" w:space="0" w:color="auto"/>
          </w:divBdr>
        </w:div>
        <w:div w:id="1970932889">
          <w:marLeft w:val="640"/>
          <w:marRight w:val="0"/>
          <w:marTop w:val="0"/>
          <w:marBottom w:val="0"/>
          <w:divBdr>
            <w:top w:val="none" w:sz="0" w:space="0" w:color="auto"/>
            <w:left w:val="none" w:sz="0" w:space="0" w:color="auto"/>
            <w:bottom w:val="none" w:sz="0" w:space="0" w:color="auto"/>
            <w:right w:val="none" w:sz="0" w:space="0" w:color="auto"/>
          </w:divBdr>
        </w:div>
        <w:div w:id="1358851595">
          <w:marLeft w:val="640"/>
          <w:marRight w:val="0"/>
          <w:marTop w:val="0"/>
          <w:marBottom w:val="0"/>
          <w:divBdr>
            <w:top w:val="none" w:sz="0" w:space="0" w:color="auto"/>
            <w:left w:val="none" w:sz="0" w:space="0" w:color="auto"/>
            <w:bottom w:val="none" w:sz="0" w:space="0" w:color="auto"/>
            <w:right w:val="none" w:sz="0" w:space="0" w:color="auto"/>
          </w:divBdr>
        </w:div>
        <w:div w:id="1332442702">
          <w:marLeft w:val="640"/>
          <w:marRight w:val="0"/>
          <w:marTop w:val="0"/>
          <w:marBottom w:val="0"/>
          <w:divBdr>
            <w:top w:val="none" w:sz="0" w:space="0" w:color="auto"/>
            <w:left w:val="none" w:sz="0" w:space="0" w:color="auto"/>
            <w:bottom w:val="none" w:sz="0" w:space="0" w:color="auto"/>
            <w:right w:val="none" w:sz="0" w:space="0" w:color="auto"/>
          </w:divBdr>
        </w:div>
        <w:div w:id="994459042">
          <w:marLeft w:val="640"/>
          <w:marRight w:val="0"/>
          <w:marTop w:val="0"/>
          <w:marBottom w:val="0"/>
          <w:divBdr>
            <w:top w:val="none" w:sz="0" w:space="0" w:color="auto"/>
            <w:left w:val="none" w:sz="0" w:space="0" w:color="auto"/>
            <w:bottom w:val="none" w:sz="0" w:space="0" w:color="auto"/>
            <w:right w:val="none" w:sz="0" w:space="0" w:color="auto"/>
          </w:divBdr>
        </w:div>
        <w:div w:id="2054216">
          <w:marLeft w:val="640"/>
          <w:marRight w:val="0"/>
          <w:marTop w:val="0"/>
          <w:marBottom w:val="0"/>
          <w:divBdr>
            <w:top w:val="none" w:sz="0" w:space="0" w:color="auto"/>
            <w:left w:val="none" w:sz="0" w:space="0" w:color="auto"/>
            <w:bottom w:val="none" w:sz="0" w:space="0" w:color="auto"/>
            <w:right w:val="none" w:sz="0" w:space="0" w:color="auto"/>
          </w:divBdr>
        </w:div>
        <w:div w:id="1503617830">
          <w:marLeft w:val="640"/>
          <w:marRight w:val="0"/>
          <w:marTop w:val="0"/>
          <w:marBottom w:val="0"/>
          <w:divBdr>
            <w:top w:val="none" w:sz="0" w:space="0" w:color="auto"/>
            <w:left w:val="none" w:sz="0" w:space="0" w:color="auto"/>
            <w:bottom w:val="none" w:sz="0" w:space="0" w:color="auto"/>
            <w:right w:val="none" w:sz="0" w:space="0" w:color="auto"/>
          </w:divBdr>
        </w:div>
        <w:div w:id="1201433970">
          <w:marLeft w:val="640"/>
          <w:marRight w:val="0"/>
          <w:marTop w:val="0"/>
          <w:marBottom w:val="0"/>
          <w:divBdr>
            <w:top w:val="none" w:sz="0" w:space="0" w:color="auto"/>
            <w:left w:val="none" w:sz="0" w:space="0" w:color="auto"/>
            <w:bottom w:val="none" w:sz="0" w:space="0" w:color="auto"/>
            <w:right w:val="none" w:sz="0" w:space="0" w:color="auto"/>
          </w:divBdr>
        </w:div>
        <w:div w:id="1434671181">
          <w:marLeft w:val="640"/>
          <w:marRight w:val="0"/>
          <w:marTop w:val="0"/>
          <w:marBottom w:val="0"/>
          <w:divBdr>
            <w:top w:val="none" w:sz="0" w:space="0" w:color="auto"/>
            <w:left w:val="none" w:sz="0" w:space="0" w:color="auto"/>
            <w:bottom w:val="none" w:sz="0" w:space="0" w:color="auto"/>
            <w:right w:val="none" w:sz="0" w:space="0" w:color="auto"/>
          </w:divBdr>
        </w:div>
        <w:div w:id="409157147">
          <w:marLeft w:val="640"/>
          <w:marRight w:val="0"/>
          <w:marTop w:val="0"/>
          <w:marBottom w:val="0"/>
          <w:divBdr>
            <w:top w:val="none" w:sz="0" w:space="0" w:color="auto"/>
            <w:left w:val="none" w:sz="0" w:space="0" w:color="auto"/>
            <w:bottom w:val="none" w:sz="0" w:space="0" w:color="auto"/>
            <w:right w:val="none" w:sz="0" w:space="0" w:color="auto"/>
          </w:divBdr>
        </w:div>
        <w:div w:id="781876578">
          <w:marLeft w:val="640"/>
          <w:marRight w:val="0"/>
          <w:marTop w:val="0"/>
          <w:marBottom w:val="0"/>
          <w:divBdr>
            <w:top w:val="none" w:sz="0" w:space="0" w:color="auto"/>
            <w:left w:val="none" w:sz="0" w:space="0" w:color="auto"/>
            <w:bottom w:val="none" w:sz="0" w:space="0" w:color="auto"/>
            <w:right w:val="none" w:sz="0" w:space="0" w:color="auto"/>
          </w:divBdr>
        </w:div>
        <w:div w:id="928848693">
          <w:marLeft w:val="640"/>
          <w:marRight w:val="0"/>
          <w:marTop w:val="0"/>
          <w:marBottom w:val="0"/>
          <w:divBdr>
            <w:top w:val="none" w:sz="0" w:space="0" w:color="auto"/>
            <w:left w:val="none" w:sz="0" w:space="0" w:color="auto"/>
            <w:bottom w:val="none" w:sz="0" w:space="0" w:color="auto"/>
            <w:right w:val="none" w:sz="0" w:space="0" w:color="auto"/>
          </w:divBdr>
        </w:div>
        <w:div w:id="1584147411">
          <w:marLeft w:val="640"/>
          <w:marRight w:val="0"/>
          <w:marTop w:val="0"/>
          <w:marBottom w:val="0"/>
          <w:divBdr>
            <w:top w:val="none" w:sz="0" w:space="0" w:color="auto"/>
            <w:left w:val="none" w:sz="0" w:space="0" w:color="auto"/>
            <w:bottom w:val="none" w:sz="0" w:space="0" w:color="auto"/>
            <w:right w:val="none" w:sz="0" w:space="0" w:color="auto"/>
          </w:divBdr>
        </w:div>
        <w:div w:id="1626426678">
          <w:marLeft w:val="640"/>
          <w:marRight w:val="0"/>
          <w:marTop w:val="0"/>
          <w:marBottom w:val="0"/>
          <w:divBdr>
            <w:top w:val="none" w:sz="0" w:space="0" w:color="auto"/>
            <w:left w:val="none" w:sz="0" w:space="0" w:color="auto"/>
            <w:bottom w:val="none" w:sz="0" w:space="0" w:color="auto"/>
            <w:right w:val="none" w:sz="0" w:space="0" w:color="auto"/>
          </w:divBdr>
        </w:div>
        <w:div w:id="1052340065">
          <w:marLeft w:val="640"/>
          <w:marRight w:val="0"/>
          <w:marTop w:val="0"/>
          <w:marBottom w:val="0"/>
          <w:divBdr>
            <w:top w:val="none" w:sz="0" w:space="0" w:color="auto"/>
            <w:left w:val="none" w:sz="0" w:space="0" w:color="auto"/>
            <w:bottom w:val="none" w:sz="0" w:space="0" w:color="auto"/>
            <w:right w:val="none" w:sz="0" w:space="0" w:color="auto"/>
          </w:divBdr>
        </w:div>
        <w:div w:id="99958702">
          <w:marLeft w:val="640"/>
          <w:marRight w:val="0"/>
          <w:marTop w:val="0"/>
          <w:marBottom w:val="0"/>
          <w:divBdr>
            <w:top w:val="none" w:sz="0" w:space="0" w:color="auto"/>
            <w:left w:val="none" w:sz="0" w:space="0" w:color="auto"/>
            <w:bottom w:val="none" w:sz="0" w:space="0" w:color="auto"/>
            <w:right w:val="none" w:sz="0" w:space="0" w:color="auto"/>
          </w:divBdr>
        </w:div>
        <w:div w:id="345981166">
          <w:marLeft w:val="640"/>
          <w:marRight w:val="0"/>
          <w:marTop w:val="0"/>
          <w:marBottom w:val="0"/>
          <w:divBdr>
            <w:top w:val="none" w:sz="0" w:space="0" w:color="auto"/>
            <w:left w:val="none" w:sz="0" w:space="0" w:color="auto"/>
            <w:bottom w:val="none" w:sz="0" w:space="0" w:color="auto"/>
            <w:right w:val="none" w:sz="0" w:space="0" w:color="auto"/>
          </w:divBdr>
        </w:div>
        <w:div w:id="251277097">
          <w:marLeft w:val="640"/>
          <w:marRight w:val="0"/>
          <w:marTop w:val="0"/>
          <w:marBottom w:val="0"/>
          <w:divBdr>
            <w:top w:val="none" w:sz="0" w:space="0" w:color="auto"/>
            <w:left w:val="none" w:sz="0" w:space="0" w:color="auto"/>
            <w:bottom w:val="none" w:sz="0" w:space="0" w:color="auto"/>
            <w:right w:val="none" w:sz="0" w:space="0" w:color="auto"/>
          </w:divBdr>
        </w:div>
        <w:div w:id="1116948547">
          <w:marLeft w:val="640"/>
          <w:marRight w:val="0"/>
          <w:marTop w:val="0"/>
          <w:marBottom w:val="0"/>
          <w:divBdr>
            <w:top w:val="none" w:sz="0" w:space="0" w:color="auto"/>
            <w:left w:val="none" w:sz="0" w:space="0" w:color="auto"/>
            <w:bottom w:val="none" w:sz="0" w:space="0" w:color="auto"/>
            <w:right w:val="none" w:sz="0" w:space="0" w:color="auto"/>
          </w:divBdr>
        </w:div>
        <w:div w:id="1564291809">
          <w:marLeft w:val="640"/>
          <w:marRight w:val="0"/>
          <w:marTop w:val="0"/>
          <w:marBottom w:val="0"/>
          <w:divBdr>
            <w:top w:val="none" w:sz="0" w:space="0" w:color="auto"/>
            <w:left w:val="none" w:sz="0" w:space="0" w:color="auto"/>
            <w:bottom w:val="none" w:sz="0" w:space="0" w:color="auto"/>
            <w:right w:val="none" w:sz="0" w:space="0" w:color="auto"/>
          </w:divBdr>
        </w:div>
        <w:div w:id="78211731">
          <w:marLeft w:val="640"/>
          <w:marRight w:val="0"/>
          <w:marTop w:val="0"/>
          <w:marBottom w:val="0"/>
          <w:divBdr>
            <w:top w:val="none" w:sz="0" w:space="0" w:color="auto"/>
            <w:left w:val="none" w:sz="0" w:space="0" w:color="auto"/>
            <w:bottom w:val="none" w:sz="0" w:space="0" w:color="auto"/>
            <w:right w:val="none" w:sz="0" w:space="0" w:color="auto"/>
          </w:divBdr>
        </w:div>
        <w:div w:id="606156629">
          <w:marLeft w:val="640"/>
          <w:marRight w:val="0"/>
          <w:marTop w:val="0"/>
          <w:marBottom w:val="0"/>
          <w:divBdr>
            <w:top w:val="none" w:sz="0" w:space="0" w:color="auto"/>
            <w:left w:val="none" w:sz="0" w:space="0" w:color="auto"/>
            <w:bottom w:val="none" w:sz="0" w:space="0" w:color="auto"/>
            <w:right w:val="none" w:sz="0" w:space="0" w:color="auto"/>
          </w:divBdr>
        </w:div>
        <w:div w:id="1547333460">
          <w:marLeft w:val="640"/>
          <w:marRight w:val="0"/>
          <w:marTop w:val="0"/>
          <w:marBottom w:val="0"/>
          <w:divBdr>
            <w:top w:val="none" w:sz="0" w:space="0" w:color="auto"/>
            <w:left w:val="none" w:sz="0" w:space="0" w:color="auto"/>
            <w:bottom w:val="none" w:sz="0" w:space="0" w:color="auto"/>
            <w:right w:val="none" w:sz="0" w:space="0" w:color="auto"/>
          </w:divBdr>
        </w:div>
        <w:div w:id="324478657">
          <w:marLeft w:val="640"/>
          <w:marRight w:val="0"/>
          <w:marTop w:val="0"/>
          <w:marBottom w:val="0"/>
          <w:divBdr>
            <w:top w:val="none" w:sz="0" w:space="0" w:color="auto"/>
            <w:left w:val="none" w:sz="0" w:space="0" w:color="auto"/>
            <w:bottom w:val="none" w:sz="0" w:space="0" w:color="auto"/>
            <w:right w:val="none" w:sz="0" w:space="0" w:color="auto"/>
          </w:divBdr>
        </w:div>
        <w:div w:id="1142042059">
          <w:marLeft w:val="640"/>
          <w:marRight w:val="0"/>
          <w:marTop w:val="0"/>
          <w:marBottom w:val="0"/>
          <w:divBdr>
            <w:top w:val="none" w:sz="0" w:space="0" w:color="auto"/>
            <w:left w:val="none" w:sz="0" w:space="0" w:color="auto"/>
            <w:bottom w:val="none" w:sz="0" w:space="0" w:color="auto"/>
            <w:right w:val="none" w:sz="0" w:space="0" w:color="auto"/>
          </w:divBdr>
        </w:div>
        <w:div w:id="1738823885">
          <w:marLeft w:val="640"/>
          <w:marRight w:val="0"/>
          <w:marTop w:val="0"/>
          <w:marBottom w:val="0"/>
          <w:divBdr>
            <w:top w:val="none" w:sz="0" w:space="0" w:color="auto"/>
            <w:left w:val="none" w:sz="0" w:space="0" w:color="auto"/>
            <w:bottom w:val="none" w:sz="0" w:space="0" w:color="auto"/>
            <w:right w:val="none" w:sz="0" w:space="0" w:color="auto"/>
          </w:divBdr>
        </w:div>
        <w:div w:id="1490436178">
          <w:marLeft w:val="640"/>
          <w:marRight w:val="0"/>
          <w:marTop w:val="0"/>
          <w:marBottom w:val="0"/>
          <w:divBdr>
            <w:top w:val="none" w:sz="0" w:space="0" w:color="auto"/>
            <w:left w:val="none" w:sz="0" w:space="0" w:color="auto"/>
            <w:bottom w:val="none" w:sz="0" w:space="0" w:color="auto"/>
            <w:right w:val="none" w:sz="0" w:space="0" w:color="auto"/>
          </w:divBdr>
        </w:div>
        <w:div w:id="815805665">
          <w:marLeft w:val="640"/>
          <w:marRight w:val="0"/>
          <w:marTop w:val="0"/>
          <w:marBottom w:val="0"/>
          <w:divBdr>
            <w:top w:val="none" w:sz="0" w:space="0" w:color="auto"/>
            <w:left w:val="none" w:sz="0" w:space="0" w:color="auto"/>
            <w:bottom w:val="none" w:sz="0" w:space="0" w:color="auto"/>
            <w:right w:val="none" w:sz="0" w:space="0" w:color="auto"/>
          </w:divBdr>
        </w:div>
        <w:div w:id="928077221">
          <w:marLeft w:val="640"/>
          <w:marRight w:val="0"/>
          <w:marTop w:val="0"/>
          <w:marBottom w:val="0"/>
          <w:divBdr>
            <w:top w:val="none" w:sz="0" w:space="0" w:color="auto"/>
            <w:left w:val="none" w:sz="0" w:space="0" w:color="auto"/>
            <w:bottom w:val="none" w:sz="0" w:space="0" w:color="auto"/>
            <w:right w:val="none" w:sz="0" w:space="0" w:color="auto"/>
          </w:divBdr>
        </w:div>
        <w:div w:id="880828048">
          <w:marLeft w:val="640"/>
          <w:marRight w:val="0"/>
          <w:marTop w:val="0"/>
          <w:marBottom w:val="0"/>
          <w:divBdr>
            <w:top w:val="none" w:sz="0" w:space="0" w:color="auto"/>
            <w:left w:val="none" w:sz="0" w:space="0" w:color="auto"/>
            <w:bottom w:val="none" w:sz="0" w:space="0" w:color="auto"/>
            <w:right w:val="none" w:sz="0" w:space="0" w:color="auto"/>
          </w:divBdr>
        </w:div>
        <w:div w:id="1504853376">
          <w:marLeft w:val="640"/>
          <w:marRight w:val="0"/>
          <w:marTop w:val="0"/>
          <w:marBottom w:val="0"/>
          <w:divBdr>
            <w:top w:val="none" w:sz="0" w:space="0" w:color="auto"/>
            <w:left w:val="none" w:sz="0" w:space="0" w:color="auto"/>
            <w:bottom w:val="none" w:sz="0" w:space="0" w:color="auto"/>
            <w:right w:val="none" w:sz="0" w:space="0" w:color="auto"/>
          </w:divBdr>
        </w:div>
        <w:div w:id="2008050147">
          <w:marLeft w:val="640"/>
          <w:marRight w:val="0"/>
          <w:marTop w:val="0"/>
          <w:marBottom w:val="0"/>
          <w:divBdr>
            <w:top w:val="none" w:sz="0" w:space="0" w:color="auto"/>
            <w:left w:val="none" w:sz="0" w:space="0" w:color="auto"/>
            <w:bottom w:val="none" w:sz="0" w:space="0" w:color="auto"/>
            <w:right w:val="none" w:sz="0" w:space="0" w:color="auto"/>
          </w:divBdr>
        </w:div>
        <w:div w:id="1451318553">
          <w:marLeft w:val="640"/>
          <w:marRight w:val="0"/>
          <w:marTop w:val="0"/>
          <w:marBottom w:val="0"/>
          <w:divBdr>
            <w:top w:val="none" w:sz="0" w:space="0" w:color="auto"/>
            <w:left w:val="none" w:sz="0" w:space="0" w:color="auto"/>
            <w:bottom w:val="none" w:sz="0" w:space="0" w:color="auto"/>
            <w:right w:val="none" w:sz="0" w:space="0" w:color="auto"/>
          </w:divBdr>
        </w:div>
        <w:div w:id="448862341">
          <w:marLeft w:val="640"/>
          <w:marRight w:val="0"/>
          <w:marTop w:val="0"/>
          <w:marBottom w:val="0"/>
          <w:divBdr>
            <w:top w:val="none" w:sz="0" w:space="0" w:color="auto"/>
            <w:left w:val="none" w:sz="0" w:space="0" w:color="auto"/>
            <w:bottom w:val="none" w:sz="0" w:space="0" w:color="auto"/>
            <w:right w:val="none" w:sz="0" w:space="0" w:color="auto"/>
          </w:divBdr>
        </w:div>
        <w:div w:id="911358291">
          <w:marLeft w:val="640"/>
          <w:marRight w:val="0"/>
          <w:marTop w:val="0"/>
          <w:marBottom w:val="0"/>
          <w:divBdr>
            <w:top w:val="none" w:sz="0" w:space="0" w:color="auto"/>
            <w:left w:val="none" w:sz="0" w:space="0" w:color="auto"/>
            <w:bottom w:val="none" w:sz="0" w:space="0" w:color="auto"/>
            <w:right w:val="none" w:sz="0" w:space="0" w:color="auto"/>
          </w:divBdr>
        </w:div>
        <w:div w:id="1254902710">
          <w:marLeft w:val="640"/>
          <w:marRight w:val="0"/>
          <w:marTop w:val="0"/>
          <w:marBottom w:val="0"/>
          <w:divBdr>
            <w:top w:val="none" w:sz="0" w:space="0" w:color="auto"/>
            <w:left w:val="none" w:sz="0" w:space="0" w:color="auto"/>
            <w:bottom w:val="none" w:sz="0" w:space="0" w:color="auto"/>
            <w:right w:val="none" w:sz="0" w:space="0" w:color="auto"/>
          </w:divBdr>
        </w:div>
        <w:div w:id="371927234">
          <w:marLeft w:val="640"/>
          <w:marRight w:val="0"/>
          <w:marTop w:val="0"/>
          <w:marBottom w:val="0"/>
          <w:divBdr>
            <w:top w:val="none" w:sz="0" w:space="0" w:color="auto"/>
            <w:left w:val="none" w:sz="0" w:space="0" w:color="auto"/>
            <w:bottom w:val="none" w:sz="0" w:space="0" w:color="auto"/>
            <w:right w:val="none" w:sz="0" w:space="0" w:color="auto"/>
          </w:divBdr>
        </w:div>
        <w:div w:id="1095781327">
          <w:marLeft w:val="640"/>
          <w:marRight w:val="0"/>
          <w:marTop w:val="0"/>
          <w:marBottom w:val="0"/>
          <w:divBdr>
            <w:top w:val="none" w:sz="0" w:space="0" w:color="auto"/>
            <w:left w:val="none" w:sz="0" w:space="0" w:color="auto"/>
            <w:bottom w:val="none" w:sz="0" w:space="0" w:color="auto"/>
            <w:right w:val="none" w:sz="0" w:space="0" w:color="auto"/>
          </w:divBdr>
        </w:div>
        <w:div w:id="1928689719">
          <w:marLeft w:val="640"/>
          <w:marRight w:val="0"/>
          <w:marTop w:val="0"/>
          <w:marBottom w:val="0"/>
          <w:divBdr>
            <w:top w:val="none" w:sz="0" w:space="0" w:color="auto"/>
            <w:left w:val="none" w:sz="0" w:space="0" w:color="auto"/>
            <w:bottom w:val="none" w:sz="0" w:space="0" w:color="auto"/>
            <w:right w:val="none" w:sz="0" w:space="0" w:color="auto"/>
          </w:divBdr>
        </w:div>
        <w:div w:id="2063482862">
          <w:marLeft w:val="640"/>
          <w:marRight w:val="0"/>
          <w:marTop w:val="0"/>
          <w:marBottom w:val="0"/>
          <w:divBdr>
            <w:top w:val="none" w:sz="0" w:space="0" w:color="auto"/>
            <w:left w:val="none" w:sz="0" w:space="0" w:color="auto"/>
            <w:bottom w:val="none" w:sz="0" w:space="0" w:color="auto"/>
            <w:right w:val="none" w:sz="0" w:space="0" w:color="auto"/>
          </w:divBdr>
        </w:div>
        <w:div w:id="569272180">
          <w:marLeft w:val="640"/>
          <w:marRight w:val="0"/>
          <w:marTop w:val="0"/>
          <w:marBottom w:val="0"/>
          <w:divBdr>
            <w:top w:val="none" w:sz="0" w:space="0" w:color="auto"/>
            <w:left w:val="none" w:sz="0" w:space="0" w:color="auto"/>
            <w:bottom w:val="none" w:sz="0" w:space="0" w:color="auto"/>
            <w:right w:val="none" w:sz="0" w:space="0" w:color="auto"/>
          </w:divBdr>
        </w:div>
        <w:div w:id="85080441">
          <w:marLeft w:val="640"/>
          <w:marRight w:val="0"/>
          <w:marTop w:val="0"/>
          <w:marBottom w:val="0"/>
          <w:divBdr>
            <w:top w:val="none" w:sz="0" w:space="0" w:color="auto"/>
            <w:left w:val="none" w:sz="0" w:space="0" w:color="auto"/>
            <w:bottom w:val="none" w:sz="0" w:space="0" w:color="auto"/>
            <w:right w:val="none" w:sz="0" w:space="0" w:color="auto"/>
          </w:divBdr>
        </w:div>
      </w:divsChild>
    </w:div>
    <w:div w:id="13310797">
      <w:bodyDiv w:val="1"/>
      <w:marLeft w:val="0"/>
      <w:marRight w:val="0"/>
      <w:marTop w:val="0"/>
      <w:marBottom w:val="0"/>
      <w:divBdr>
        <w:top w:val="none" w:sz="0" w:space="0" w:color="auto"/>
        <w:left w:val="none" w:sz="0" w:space="0" w:color="auto"/>
        <w:bottom w:val="none" w:sz="0" w:space="0" w:color="auto"/>
        <w:right w:val="none" w:sz="0" w:space="0" w:color="auto"/>
      </w:divBdr>
      <w:divsChild>
        <w:div w:id="960383003">
          <w:marLeft w:val="640"/>
          <w:marRight w:val="0"/>
          <w:marTop w:val="0"/>
          <w:marBottom w:val="0"/>
          <w:divBdr>
            <w:top w:val="none" w:sz="0" w:space="0" w:color="auto"/>
            <w:left w:val="none" w:sz="0" w:space="0" w:color="auto"/>
            <w:bottom w:val="none" w:sz="0" w:space="0" w:color="auto"/>
            <w:right w:val="none" w:sz="0" w:space="0" w:color="auto"/>
          </w:divBdr>
        </w:div>
        <w:div w:id="1605570292">
          <w:marLeft w:val="640"/>
          <w:marRight w:val="0"/>
          <w:marTop w:val="0"/>
          <w:marBottom w:val="0"/>
          <w:divBdr>
            <w:top w:val="none" w:sz="0" w:space="0" w:color="auto"/>
            <w:left w:val="none" w:sz="0" w:space="0" w:color="auto"/>
            <w:bottom w:val="none" w:sz="0" w:space="0" w:color="auto"/>
            <w:right w:val="none" w:sz="0" w:space="0" w:color="auto"/>
          </w:divBdr>
        </w:div>
        <w:div w:id="943146058">
          <w:marLeft w:val="640"/>
          <w:marRight w:val="0"/>
          <w:marTop w:val="0"/>
          <w:marBottom w:val="0"/>
          <w:divBdr>
            <w:top w:val="none" w:sz="0" w:space="0" w:color="auto"/>
            <w:left w:val="none" w:sz="0" w:space="0" w:color="auto"/>
            <w:bottom w:val="none" w:sz="0" w:space="0" w:color="auto"/>
            <w:right w:val="none" w:sz="0" w:space="0" w:color="auto"/>
          </w:divBdr>
        </w:div>
        <w:div w:id="1717269720">
          <w:marLeft w:val="640"/>
          <w:marRight w:val="0"/>
          <w:marTop w:val="0"/>
          <w:marBottom w:val="0"/>
          <w:divBdr>
            <w:top w:val="none" w:sz="0" w:space="0" w:color="auto"/>
            <w:left w:val="none" w:sz="0" w:space="0" w:color="auto"/>
            <w:bottom w:val="none" w:sz="0" w:space="0" w:color="auto"/>
            <w:right w:val="none" w:sz="0" w:space="0" w:color="auto"/>
          </w:divBdr>
        </w:div>
        <w:div w:id="574171607">
          <w:marLeft w:val="640"/>
          <w:marRight w:val="0"/>
          <w:marTop w:val="0"/>
          <w:marBottom w:val="0"/>
          <w:divBdr>
            <w:top w:val="none" w:sz="0" w:space="0" w:color="auto"/>
            <w:left w:val="none" w:sz="0" w:space="0" w:color="auto"/>
            <w:bottom w:val="none" w:sz="0" w:space="0" w:color="auto"/>
            <w:right w:val="none" w:sz="0" w:space="0" w:color="auto"/>
          </w:divBdr>
        </w:div>
        <w:div w:id="1020281545">
          <w:marLeft w:val="640"/>
          <w:marRight w:val="0"/>
          <w:marTop w:val="0"/>
          <w:marBottom w:val="0"/>
          <w:divBdr>
            <w:top w:val="none" w:sz="0" w:space="0" w:color="auto"/>
            <w:left w:val="none" w:sz="0" w:space="0" w:color="auto"/>
            <w:bottom w:val="none" w:sz="0" w:space="0" w:color="auto"/>
            <w:right w:val="none" w:sz="0" w:space="0" w:color="auto"/>
          </w:divBdr>
        </w:div>
        <w:div w:id="670333570">
          <w:marLeft w:val="640"/>
          <w:marRight w:val="0"/>
          <w:marTop w:val="0"/>
          <w:marBottom w:val="0"/>
          <w:divBdr>
            <w:top w:val="none" w:sz="0" w:space="0" w:color="auto"/>
            <w:left w:val="none" w:sz="0" w:space="0" w:color="auto"/>
            <w:bottom w:val="none" w:sz="0" w:space="0" w:color="auto"/>
            <w:right w:val="none" w:sz="0" w:space="0" w:color="auto"/>
          </w:divBdr>
        </w:div>
        <w:div w:id="2015766501">
          <w:marLeft w:val="640"/>
          <w:marRight w:val="0"/>
          <w:marTop w:val="0"/>
          <w:marBottom w:val="0"/>
          <w:divBdr>
            <w:top w:val="none" w:sz="0" w:space="0" w:color="auto"/>
            <w:left w:val="none" w:sz="0" w:space="0" w:color="auto"/>
            <w:bottom w:val="none" w:sz="0" w:space="0" w:color="auto"/>
            <w:right w:val="none" w:sz="0" w:space="0" w:color="auto"/>
          </w:divBdr>
        </w:div>
        <w:div w:id="392050040">
          <w:marLeft w:val="640"/>
          <w:marRight w:val="0"/>
          <w:marTop w:val="0"/>
          <w:marBottom w:val="0"/>
          <w:divBdr>
            <w:top w:val="none" w:sz="0" w:space="0" w:color="auto"/>
            <w:left w:val="none" w:sz="0" w:space="0" w:color="auto"/>
            <w:bottom w:val="none" w:sz="0" w:space="0" w:color="auto"/>
            <w:right w:val="none" w:sz="0" w:space="0" w:color="auto"/>
          </w:divBdr>
        </w:div>
        <w:div w:id="1485975491">
          <w:marLeft w:val="640"/>
          <w:marRight w:val="0"/>
          <w:marTop w:val="0"/>
          <w:marBottom w:val="0"/>
          <w:divBdr>
            <w:top w:val="none" w:sz="0" w:space="0" w:color="auto"/>
            <w:left w:val="none" w:sz="0" w:space="0" w:color="auto"/>
            <w:bottom w:val="none" w:sz="0" w:space="0" w:color="auto"/>
            <w:right w:val="none" w:sz="0" w:space="0" w:color="auto"/>
          </w:divBdr>
        </w:div>
        <w:div w:id="1801680294">
          <w:marLeft w:val="640"/>
          <w:marRight w:val="0"/>
          <w:marTop w:val="0"/>
          <w:marBottom w:val="0"/>
          <w:divBdr>
            <w:top w:val="none" w:sz="0" w:space="0" w:color="auto"/>
            <w:left w:val="none" w:sz="0" w:space="0" w:color="auto"/>
            <w:bottom w:val="none" w:sz="0" w:space="0" w:color="auto"/>
            <w:right w:val="none" w:sz="0" w:space="0" w:color="auto"/>
          </w:divBdr>
        </w:div>
        <w:div w:id="131366300">
          <w:marLeft w:val="640"/>
          <w:marRight w:val="0"/>
          <w:marTop w:val="0"/>
          <w:marBottom w:val="0"/>
          <w:divBdr>
            <w:top w:val="none" w:sz="0" w:space="0" w:color="auto"/>
            <w:left w:val="none" w:sz="0" w:space="0" w:color="auto"/>
            <w:bottom w:val="none" w:sz="0" w:space="0" w:color="auto"/>
            <w:right w:val="none" w:sz="0" w:space="0" w:color="auto"/>
          </w:divBdr>
        </w:div>
        <w:div w:id="1709526422">
          <w:marLeft w:val="640"/>
          <w:marRight w:val="0"/>
          <w:marTop w:val="0"/>
          <w:marBottom w:val="0"/>
          <w:divBdr>
            <w:top w:val="none" w:sz="0" w:space="0" w:color="auto"/>
            <w:left w:val="none" w:sz="0" w:space="0" w:color="auto"/>
            <w:bottom w:val="none" w:sz="0" w:space="0" w:color="auto"/>
            <w:right w:val="none" w:sz="0" w:space="0" w:color="auto"/>
          </w:divBdr>
        </w:div>
        <w:div w:id="414401122">
          <w:marLeft w:val="640"/>
          <w:marRight w:val="0"/>
          <w:marTop w:val="0"/>
          <w:marBottom w:val="0"/>
          <w:divBdr>
            <w:top w:val="none" w:sz="0" w:space="0" w:color="auto"/>
            <w:left w:val="none" w:sz="0" w:space="0" w:color="auto"/>
            <w:bottom w:val="none" w:sz="0" w:space="0" w:color="auto"/>
            <w:right w:val="none" w:sz="0" w:space="0" w:color="auto"/>
          </w:divBdr>
        </w:div>
        <w:div w:id="1072384289">
          <w:marLeft w:val="640"/>
          <w:marRight w:val="0"/>
          <w:marTop w:val="0"/>
          <w:marBottom w:val="0"/>
          <w:divBdr>
            <w:top w:val="none" w:sz="0" w:space="0" w:color="auto"/>
            <w:left w:val="none" w:sz="0" w:space="0" w:color="auto"/>
            <w:bottom w:val="none" w:sz="0" w:space="0" w:color="auto"/>
            <w:right w:val="none" w:sz="0" w:space="0" w:color="auto"/>
          </w:divBdr>
        </w:div>
        <w:div w:id="629213889">
          <w:marLeft w:val="640"/>
          <w:marRight w:val="0"/>
          <w:marTop w:val="0"/>
          <w:marBottom w:val="0"/>
          <w:divBdr>
            <w:top w:val="none" w:sz="0" w:space="0" w:color="auto"/>
            <w:left w:val="none" w:sz="0" w:space="0" w:color="auto"/>
            <w:bottom w:val="none" w:sz="0" w:space="0" w:color="auto"/>
            <w:right w:val="none" w:sz="0" w:space="0" w:color="auto"/>
          </w:divBdr>
        </w:div>
        <w:div w:id="510951010">
          <w:marLeft w:val="640"/>
          <w:marRight w:val="0"/>
          <w:marTop w:val="0"/>
          <w:marBottom w:val="0"/>
          <w:divBdr>
            <w:top w:val="none" w:sz="0" w:space="0" w:color="auto"/>
            <w:left w:val="none" w:sz="0" w:space="0" w:color="auto"/>
            <w:bottom w:val="none" w:sz="0" w:space="0" w:color="auto"/>
            <w:right w:val="none" w:sz="0" w:space="0" w:color="auto"/>
          </w:divBdr>
        </w:div>
        <w:div w:id="564875978">
          <w:marLeft w:val="640"/>
          <w:marRight w:val="0"/>
          <w:marTop w:val="0"/>
          <w:marBottom w:val="0"/>
          <w:divBdr>
            <w:top w:val="none" w:sz="0" w:space="0" w:color="auto"/>
            <w:left w:val="none" w:sz="0" w:space="0" w:color="auto"/>
            <w:bottom w:val="none" w:sz="0" w:space="0" w:color="auto"/>
            <w:right w:val="none" w:sz="0" w:space="0" w:color="auto"/>
          </w:divBdr>
        </w:div>
        <w:div w:id="779683367">
          <w:marLeft w:val="640"/>
          <w:marRight w:val="0"/>
          <w:marTop w:val="0"/>
          <w:marBottom w:val="0"/>
          <w:divBdr>
            <w:top w:val="none" w:sz="0" w:space="0" w:color="auto"/>
            <w:left w:val="none" w:sz="0" w:space="0" w:color="auto"/>
            <w:bottom w:val="none" w:sz="0" w:space="0" w:color="auto"/>
            <w:right w:val="none" w:sz="0" w:space="0" w:color="auto"/>
          </w:divBdr>
        </w:div>
        <w:div w:id="362560185">
          <w:marLeft w:val="640"/>
          <w:marRight w:val="0"/>
          <w:marTop w:val="0"/>
          <w:marBottom w:val="0"/>
          <w:divBdr>
            <w:top w:val="none" w:sz="0" w:space="0" w:color="auto"/>
            <w:left w:val="none" w:sz="0" w:space="0" w:color="auto"/>
            <w:bottom w:val="none" w:sz="0" w:space="0" w:color="auto"/>
            <w:right w:val="none" w:sz="0" w:space="0" w:color="auto"/>
          </w:divBdr>
        </w:div>
        <w:div w:id="1906211375">
          <w:marLeft w:val="640"/>
          <w:marRight w:val="0"/>
          <w:marTop w:val="0"/>
          <w:marBottom w:val="0"/>
          <w:divBdr>
            <w:top w:val="none" w:sz="0" w:space="0" w:color="auto"/>
            <w:left w:val="none" w:sz="0" w:space="0" w:color="auto"/>
            <w:bottom w:val="none" w:sz="0" w:space="0" w:color="auto"/>
            <w:right w:val="none" w:sz="0" w:space="0" w:color="auto"/>
          </w:divBdr>
        </w:div>
        <w:div w:id="441076948">
          <w:marLeft w:val="640"/>
          <w:marRight w:val="0"/>
          <w:marTop w:val="0"/>
          <w:marBottom w:val="0"/>
          <w:divBdr>
            <w:top w:val="none" w:sz="0" w:space="0" w:color="auto"/>
            <w:left w:val="none" w:sz="0" w:space="0" w:color="auto"/>
            <w:bottom w:val="none" w:sz="0" w:space="0" w:color="auto"/>
            <w:right w:val="none" w:sz="0" w:space="0" w:color="auto"/>
          </w:divBdr>
        </w:div>
        <w:div w:id="2060977157">
          <w:marLeft w:val="640"/>
          <w:marRight w:val="0"/>
          <w:marTop w:val="0"/>
          <w:marBottom w:val="0"/>
          <w:divBdr>
            <w:top w:val="none" w:sz="0" w:space="0" w:color="auto"/>
            <w:left w:val="none" w:sz="0" w:space="0" w:color="auto"/>
            <w:bottom w:val="none" w:sz="0" w:space="0" w:color="auto"/>
            <w:right w:val="none" w:sz="0" w:space="0" w:color="auto"/>
          </w:divBdr>
        </w:div>
        <w:div w:id="796996100">
          <w:marLeft w:val="640"/>
          <w:marRight w:val="0"/>
          <w:marTop w:val="0"/>
          <w:marBottom w:val="0"/>
          <w:divBdr>
            <w:top w:val="none" w:sz="0" w:space="0" w:color="auto"/>
            <w:left w:val="none" w:sz="0" w:space="0" w:color="auto"/>
            <w:bottom w:val="none" w:sz="0" w:space="0" w:color="auto"/>
            <w:right w:val="none" w:sz="0" w:space="0" w:color="auto"/>
          </w:divBdr>
        </w:div>
        <w:div w:id="1591936394">
          <w:marLeft w:val="640"/>
          <w:marRight w:val="0"/>
          <w:marTop w:val="0"/>
          <w:marBottom w:val="0"/>
          <w:divBdr>
            <w:top w:val="none" w:sz="0" w:space="0" w:color="auto"/>
            <w:left w:val="none" w:sz="0" w:space="0" w:color="auto"/>
            <w:bottom w:val="none" w:sz="0" w:space="0" w:color="auto"/>
            <w:right w:val="none" w:sz="0" w:space="0" w:color="auto"/>
          </w:divBdr>
        </w:div>
        <w:div w:id="332997147">
          <w:marLeft w:val="640"/>
          <w:marRight w:val="0"/>
          <w:marTop w:val="0"/>
          <w:marBottom w:val="0"/>
          <w:divBdr>
            <w:top w:val="none" w:sz="0" w:space="0" w:color="auto"/>
            <w:left w:val="none" w:sz="0" w:space="0" w:color="auto"/>
            <w:bottom w:val="none" w:sz="0" w:space="0" w:color="auto"/>
            <w:right w:val="none" w:sz="0" w:space="0" w:color="auto"/>
          </w:divBdr>
        </w:div>
        <w:div w:id="2131245121">
          <w:marLeft w:val="640"/>
          <w:marRight w:val="0"/>
          <w:marTop w:val="0"/>
          <w:marBottom w:val="0"/>
          <w:divBdr>
            <w:top w:val="none" w:sz="0" w:space="0" w:color="auto"/>
            <w:left w:val="none" w:sz="0" w:space="0" w:color="auto"/>
            <w:bottom w:val="none" w:sz="0" w:space="0" w:color="auto"/>
            <w:right w:val="none" w:sz="0" w:space="0" w:color="auto"/>
          </w:divBdr>
        </w:div>
        <w:div w:id="765543626">
          <w:marLeft w:val="640"/>
          <w:marRight w:val="0"/>
          <w:marTop w:val="0"/>
          <w:marBottom w:val="0"/>
          <w:divBdr>
            <w:top w:val="none" w:sz="0" w:space="0" w:color="auto"/>
            <w:left w:val="none" w:sz="0" w:space="0" w:color="auto"/>
            <w:bottom w:val="none" w:sz="0" w:space="0" w:color="auto"/>
            <w:right w:val="none" w:sz="0" w:space="0" w:color="auto"/>
          </w:divBdr>
        </w:div>
        <w:div w:id="368838214">
          <w:marLeft w:val="640"/>
          <w:marRight w:val="0"/>
          <w:marTop w:val="0"/>
          <w:marBottom w:val="0"/>
          <w:divBdr>
            <w:top w:val="none" w:sz="0" w:space="0" w:color="auto"/>
            <w:left w:val="none" w:sz="0" w:space="0" w:color="auto"/>
            <w:bottom w:val="none" w:sz="0" w:space="0" w:color="auto"/>
            <w:right w:val="none" w:sz="0" w:space="0" w:color="auto"/>
          </w:divBdr>
        </w:div>
        <w:div w:id="759256080">
          <w:marLeft w:val="640"/>
          <w:marRight w:val="0"/>
          <w:marTop w:val="0"/>
          <w:marBottom w:val="0"/>
          <w:divBdr>
            <w:top w:val="none" w:sz="0" w:space="0" w:color="auto"/>
            <w:left w:val="none" w:sz="0" w:space="0" w:color="auto"/>
            <w:bottom w:val="none" w:sz="0" w:space="0" w:color="auto"/>
            <w:right w:val="none" w:sz="0" w:space="0" w:color="auto"/>
          </w:divBdr>
        </w:div>
        <w:div w:id="430980477">
          <w:marLeft w:val="640"/>
          <w:marRight w:val="0"/>
          <w:marTop w:val="0"/>
          <w:marBottom w:val="0"/>
          <w:divBdr>
            <w:top w:val="none" w:sz="0" w:space="0" w:color="auto"/>
            <w:left w:val="none" w:sz="0" w:space="0" w:color="auto"/>
            <w:bottom w:val="none" w:sz="0" w:space="0" w:color="auto"/>
            <w:right w:val="none" w:sz="0" w:space="0" w:color="auto"/>
          </w:divBdr>
        </w:div>
      </w:divsChild>
    </w:div>
    <w:div w:id="23211160">
      <w:bodyDiv w:val="1"/>
      <w:marLeft w:val="0"/>
      <w:marRight w:val="0"/>
      <w:marTop w:val="0"/>
      <w:marBottom w:val="0"/>
      <w:divBdr>
        <w:top w:val="none" w:sz="0" w:space="0" w:color="auto"/>
        <w:left w:val="none" w:sz="0" w:space="0" w:color="auto"/>
        <w:bottom w:val="none" w:sz="0" w:space="0" w:color="auto"/>
        <w:right w:val="none" w:sz="0" w:space="0" w:color="auto"/>
      </w:divBdr>
      <w:divsChild>
        <w:div w:id="453326737">
          <w:marLeft w:val="640"/>
          <w:marRight w:val="0"/>
          <w:marTop w:val="0"/>
          <w:marBottom w:val="0"/>
          <w:divBdr>
            <w:top w:val="none" w:sz="0" w:space="0" w:color="auto"/>
            <w:left w:val="none" w:sz="0" w:space="0" w:color="auto"/>
            <w:bottom w:val="none" w:sz="0" w:space="0" w:color="auto"/>
            <w:right w:val="none" w:sz="0" w:space="0" w:color="auto"/>
          </w:divBdr>
        </w:div>
        <w:div w:id="1190996976">
          <w:marLeft w:val="640"/>
          <w:marRight w:val="0"/>
          <w:marTop w:val="0"/>
          <w:marBottom w:val="0"/>
          <w:divBdr>
            <w:top w:val="none" w:sz="0" w:space="0" w:color="auto"/>
            <w:left w:val="none" w:sz="0" w:space="0" w:color="auto"/>
            <w:bottom w:val="none" w:sz="0" w:space="0" w:color="auto"/>
            <w:right w:val="none" w:sz="0" w:space="0" w:color="auto"/>
          </w:divBdr>
        </w:div>
        <w:div w:id="878014449">
          <w:marLeft w:val="640"/>
          <w:marRight w:val="0"/>
          <w:marTop w:val="0"/>
          <w:marBottom w:val="0"/>
          <w:divBdr>
            <w:top w:val="none" w:sz="0" w:space="0" w:color="auto"/>
            <w:left w:val="none" w:sz="0" w:space="0" w:color="auto"/>
            <w:bottom w:val="none" w:sz="0" w:space="0" w:color="auto"/>
            <w:right w:val="none" w:sz="0" w:space="0" w:color="auto"/>
          </w:divBdr>
        </w:div>
        <w:div w:id="297301537">
          <w:marLeft w:val="640"/>
          <w:marRight w:val="0"/>
          <w:marTop w:val="0"/>
          <w:marBottom w:val="0"/>
          <w:divBdr>
            <w:top w:val="none" w:sz="0" w:space="0" w:color="auto"/>
            <w:left w:val="none" w:sz="0" w:space="0" w:color="auto"/>
            <w:bottom w:val="none" w:sz="0" w:space="0" w:color="auto"/>
            <w:right w:val="none" w:sz="0" w:space="0" w:color="auto"/>
          </w:divBdr>
        </w:div>
        <w:div w:id="1863009704">
          <w:marLeft w:val="640"/>
          <w:marRight w:val="0"/>
          <w:marTop w:val="0"/>
          <w:marBottom w:val="0"/>
          <w:divBdr>
            <w:top w:val="none" w:sz="0" w:space="0" w:color="auto"/>
            <w:left w:val="none" w:sz="0" w:space="0" w:color="auto"/>
            <w:bottom w:val="none" w:sz="0" w:space="0" w:color="auto"/>
            <w:right w:val="none" w:sz="0" w:space="0" w:color="auto"/>
          </w:divBdr>
        </w:div>
        <w:div w:id="1727021265">
          <w:marLeft w:val="640"/>
          <w:marRight w:val="0"/>
          <w:marTop w:val="0"/>
          <w:marBottom w:val="0"/>
          <w:divBdr>
            <w:top w:val="none" w:sz="0" w:space="0" w:color="auto"/>
            <w:left w:val="none" w:sz="0" w:space="0" w:color="auto"/>
            <w:bottom w:val="none" w:sz="0" w:space="0" w:color="auto"/>
            <w:right w:val="none" w:sz="0" w:space="0" w:color="auto"/>
          </w:divBdr>
        </w:div>
        <w:div w:id="459689733">
          <w:marLeft w:val="640"/>
          <w:marRight w:val="0"/>
          <w:marTop w:val="0"/>
          <w:marBottom w:val="0"/>
          <w:divBdr>
            <w:top w:val="none" w:sz="0" w:space="0" w:color="auto"/>
            <w:left w:val="none" w:sz="0" w:space="0" w:color="auto"/>
            <w:bottom w:val="none" w:sz="0" w:space="0" w:color="auto"/>
            <w:right w:val="none" w:sz="0" w:space="0" w:color="auto"/>
          </w:divBdr>
        </w:div>
        <w:div w:id="609700962">
          <w:marLeft w:val="640"/>
          <w:marRight w:val="0"/>
          <w:marTop w:val="0"/>
          <w:marBottom w:val="0"/>
          <w:divBdr>
            <w:top w:val="none" w:sz="0" w:space="0" w:color="auto"/>
            <w:left w:val="none" w:sz="0" w:space="0" w:color="auto"/>
            <w:bottom w:val="none" w:sz="0" w:space="0" w:color="auto"/>
            <w:right w:val="none" w:sz="0" w:space="0" w:color="auto"/>
          </w:divBdr>
        </w:div>
        <w:div w:id="1770000005">
          <w:marLeft w:val="640"/>
          <w:marRight w:val="0"/>
          <w:marTop w:val="0"/>
          <w:marBottom w:val="0"/>
          <w:divBdr>
            <w:top w:val="none" w:sz="0" w:space="0" w:color="auto"/>
            <w:left w:val="none" w:sz="0" w:space="0" w:color="auto"/>
            <w:bottom w:val="none" w:sz="0" w:space="0" w:color="auto"/>
            <w:right w:val="none" w:sz="0" w:space="0" w:color="auto"/>
          </w:divBdr>
        </w:div>
        <w:div w:id="316425093">
          <w:marLeft w:val="640"/>
          <w:marRight w:val="0"/>
          <w:marTop w:val="0"/>
          <w:marBottom w:val="0"/>
          <w:divBdr>
            <w:top w:val="none" w:sz="0" w:space="0" w:color="auto"/>
            <w:left w:val="none" w:sz="0" w:space="0" w:color="auto"/>
            <w:bottom w:val="none" w:sz="0" w:space="0" w:color="auto"/>
            <w:right w:val="none" w:sz="0" w:space="0" w:color="auto"/>
          </w:divBdr>
        </w:div>
        <w:div w:id="1626740066">
          <w:marLeft w:val="640"/>
          <w:marRight w:val="0"/>
          <w:marTop w:val="0"/>
          <w:marBottom w:val="0"/>
          <w:divBdr>
            <w:top w:val="none" w:sz="0" w:space="0" w:color="auto"/>
            <w:left w:val="none" w:sz="0" w:space="0" w:color="auto"/>
            <w:bottom w:val="none" w:sz="0" w:space="0" w:color="auto"/>
            <w:right w:val="none" w:sz="0" w:space="0" w:color="auto"/>
          </w:divBdr>
        </w:div>
        <w:div w:id="1657223264">
          <w:marLeft w:val="640"/>
          <w:marRight w:val="0"/>
          <w:marTop w:val="0"/>
          <w:marBottom w:val="0"/>
          <w:divBdr>
            <w:top w:val="none" w:sz="0" w:space="0" w:color="auto"/>
            <w:left w:val="none" w:sz="0" w:space="0" w:color="auto"/>
            <w:bottom w:val="none" w:sz="0" w:space="0" w:color="auto"/>
            <w:right w:val="none" w:sz="0" w:space="0" w:color="auto"/>
          </w:divBdr>
        </w:div>
        <w:div w:id="1356805038">
          <w:marLeft w:val="640"/>
          <w:marRight w:val="0"/>
          <w:marTop w:val="0"/>
          <w:marBottom w:val="0"/>
          <w:divBdr>
            <w:top w:val="none" w:sz="0" w:space="0" w:color="auto"/>
            <w:left w:val="none" w:sz="0" w:space="0" w:color="auto"/>
            <w:bottom w:val="none" w:sz="0" w:space="0" w:color="auto"/>
            <w:right w:val="none" w:sz="0" w:space="0" w:color="auto"/>
          </w:divBdr>
        </w:div>
        <w:div w:id="551423843">
          <w:marLeft w:val="640"/>
          <w:marRight w:val="0"/>
          <w:marTop w:val="0"/>
          <w:marBottom w:val="0"/>
          <w:divBdr>
            <w:top w:val="none" w:sz="0" w:space="0" w:color="auto"/>
            <w:left w:val="none" w:sz="0" w:space="0" w:color="auto"/>
            <w:bottom w:val="none" w:sz="0" w:space="0" w:color="auto"/>
            <w:right w:val="none" w:sz="0" w:space="0" w:color="auto"/>
          </w:divBdr>
        </w:div>
        <w:div w:id="1567646680">
          <w:marLeft w:val="640"/>
          <w:marRight w:val="0"/>
          <w:marTop w:val="0"/>
          <w:marBottom w:val="0"/>
          <w:divBdr>
            <w:top w:val="none" w:sz="0" w:space="0" w:color="auto"/>
            <w:left w:val="none" w:sz="0" w:space="0" w:color="auto"/>
            <w:bottom w:val="none" w:sz="0" w:space="0" w:color="auto"/>
            <w:right w:val="none" w:sz="0" w:space="0" w:color="auto"/>
          </w:divBdr>
        </w:div>
        <w:div w:id="1861813664">
          <w:marLeft w:val="640"/>
          <w:marRight w:val="0"/>
          <w:marTop w:val="0"/>
          <w:marBottom w:val="0"/>
          <w:divBdr>
            <w:top w:val="none" w:sz="0" w:space="0" w:color="auto"/>
            <w:left w:val="none" w:sz="0" w:space="0" w:color="auto"/>
            <w:bottom w:val="none" w:sz="0" w:space="0" w:color="auto"/>
            <w:right w:val="none" w:sz="0" w:space="0" w:color="auto"/>
          </w:divBdr>
        </w:div>
        <w:div w:id="1380864507">
          <w:marLeft w:val="640"/>
          <w:marRight w:val="0"/>
          <w:marTop w:val="0"/>
          <w:marBottom w:val="0"/>
          <w:divBdr>
            <w:top w:val="none" w:sz="0" w:space="0" w:color="auto"/>
            <w:left w:val="none" w:sz="0" w:space="0" w:color="auto"/>
            <w:bottom w:val="none" w:sz="0" w:space="0" w:color="auto"/>
            <w:right w:val="none" w:sz="0" w:space="0" w:color="auto"/>
          </w:divBdr>
        </w:div>
        <w:div w:id="962424215">
          <w:marLeft w:val="640"/>
          <w:marRight w:val="0"/>
          <w:marTop w:val="0"/>
          <w:marBottom w:val="0"/>
          <w:divBdr>
            <w:top w:val="none" w:sz="0" w:space="0" w:color="auto"/>
            <w:left w:val="none" w:sz="0" w:space="0" w:color="auto"/>
            <w:bottom w:val="none" w:sz="0" w:space="0" w:color="auto"/>
            <w:right w:val="none" w:sz="0" w:space="0" w:color="auto"/>
          </w:divBdr>
        </w:div>
        <w:div w:id="1907377597">
          <w:marLeft w:val="640"/>
          <w:marRight w:val="0"/>
          <w:marTop w:val="0"/>
          <w:marBottom w:val="0"/>
          <w:divBdr>
            <w:top w:val="none" w:sz="0" w:space="0" w:color="auto"/>
            <w:left w:val="none" w:sz="0" w:space="0" w:color="auto"/>
            <w:bottom w:val="none" w:sz="0" w:space="0" w:color="auto"/>
            <w:right w:val="none" w:sz="0" w:space="0" w:color="auto"/>
          </w:divBdr>
        </w:div>
        <w:div w:id="1933733890">
          <w:marLeft w:val="640"/>
          <w:marRight w:val="0"/>
          <w:marTop w:val="0"/>
          <w:marBottom w:val="0"/>
          <w:divBdr>
            <w:top w:val="none" w:sz="0" w:space="0" w:color="auto"/>
            <w:left w:val="none" w:sz="0" w:space="0" w:color="auto"/>
            <w:bottom w:val="none" w:sz="0" w:space="0" w:color="auto"/>
            <w:right w:val="none" w:sz="0" w:space="0" w:color="auto"/>
          </w:divBdr>
        </w:div>
        <w:div w:id="619259934">
          <w:marLeft w:val="640"/>
          <w:marRight w:val="0"/>
          <w:marTop w:val="0"/>
          <w:marBottom w:val="0"/>
          <w:divBdr>
            <w:top w:val="none" w:sz="0" w:space="0" w:color="auto"/>
            <w:left w:val="none" w:sz="0" w:space="0" w:color="auto"/>
            <w:bottom w:val="none" w:sz="0" w:space="0" w:color="auto"/>
            <w:right w:val="none" w:sz="0" w:space="0" w:color="auto"/>
          </w:divBdr>
        </w:div>
        <w:div w:id="355932453">
          <w:marLeft w:val="640"/>
          <w:marRight w:val="0"/>
          <w:marTop w:val="0"/>
          <w:marBottom w:val="0"/>
          <w:divBdr>
            <w:top w:val="none" w:sz="0" w:space="0" w:color="auto"/>
            <w:left w:val="none" w:sz="0" w:space="0" w:color="auto"/>
            <w:bottom w:val="none" w:sz="0" w:space="0" w:color="auto"/>
            <w:right w:val="none" w:sz="0" w:space="0" w:color="auto"/>
          </w:divBdr>
        </w:div>
        <w:div w:id="729614797">
          <w:marLeft w:val="640"/>
          <w:marRight w:val="0"/>
          <w:marTop w:val="0"/>
          <w:marBottom w:val="0"/>
          <w:divBdr>
            <w:top w:val="none" w:sz="0" w:space="0" w:color="auto"/>
            <w:left w:val="none" w:sz="0" w:space="0" w:color="auto"/>
            <w:bottom w:val="none" w:sz="0" w:space="0" w:color="auto"/>
            <w:right w:val="none" w:sz="0" w:space="0" w:color="auto"/>
          </w:divBdr>
        </w:div>
        <w:div w:id="73941503">
          <w:marLeft w:val="640"/>
          <w:marRight w:val="0"/>
          <w:marTop w:val="0"/>
          <w:marBottom w:val="0"/>
          <w:divBdr>
            <w:top w:val="none" w:sz="0" w:space="0" w:color="auto"/>
            <w:left w:val="none" w:sz="0" w:space="0" w:color="auto"/>
            <w:bottom w:val="none" w:sz="0" w:space="0" w:color="auto"/>
            <w:right w:val="none" w:sz="0" w:space="0" w:color="auto"/>
          </w:divBdr>
        </w:div>
        <w:div w:id="2051101537">
          <w:marLeft w:val="640"/>
          <w:marRight w:val="0"/>
          <w:marTop w:val="0"/>
          <w:marBottom w:val="0"/>
          <w:divBdr>
            <w:top w:val="none" w:sz="0" w:space="0" w:color="auto"/>
            <w:left w:val="none" w:sz="0" w:space="0" w:color="auto"/>
            <w:bottom w:val="none" w:sz="0" w:space="0" w:color="auto"/>
            <w:right w:val="none" w:sz="0" w:space="0" w:color="auto"/>
          </w:divBdr>
        </w:div>
        <w:div w:id="1252809276">
          <w:marLeft w:val="640"/>
          <w:marRight w:val="0"/>
          <w:marTop w:val="0"/>
          <w:marBottom w:val="0"/>
          <w:divBdr>
            <w:top w:val="none" w:sz="0" w:space="0" w:color="auto"/>
            <w:left w:val="none" w:sz="0" w:space="0" w:color="auto"/>
            <w:bottom w:val="none" w:sz="0" w:space="0" w:color="auto"/>
            <w:right w:val="none" w:sz="0" w:space="0" w:color="auto"/>
          </w:divBdr>
        </w:div>
        <w:div w:id="1126242026">
          <w:marLeft w:val="640"/>
          <w:marRight w:val="0"/>
          <w:marTop w:val="0"/>
          <w:marBottom w:val="0"/>
          <w:divBdr>
            <w:top w:val="none" w:sz="0" w:space="0" w:color="auto"/>
            <w:left w:val="none" w:sz="0" w:space="0" w:color="auto"/>
            <w:bottom w:val="none" w:sz="0" w:space="0" w:color="auto"/>
            <w:right w:val="none" w:sz="0" w:space="0" w:color="auto"/>
          </w:divBdr>
        </w:div>
        <w:div w:id="796144136">
          <w:marLeft w:val="640"/>
          <w:marRight w:val="0"/>
          <w:marTop w:val="0"/>
          <w:marBottom w:val="0"/>
          <w:divBdr>
            <w:top w:val="none" w:sz="0" w:space="0" w:color="auto"/>
            <w:left w:val="none" w:sz="0" w:space="0" w:color="auto"/>
            <w:bottom w:val="none" w:sz="0" w:space="0" w:color="auto"/>
            <w:right w:val="none" w:sz="0" w:space="0" w:color="auto"/>
          </w:divBdr>
        </w:div>
        <w:div w:id="1684890642">
          <w:marLeft w:val="640"/>
          <w:marRight w:val="0"/>
          <w:marTop w:val="0"/>
          <w:marBottom w:val="0"/>
          <w:divBdr>
            <w:top w:val="none" w:sz="0" w:space="0" w:color="auto"/>
            <w:left w:val="none" w:sz="0" w:space="0" w:color="auto"/>
            <w:bottom w:val="none" w:sz="0" w:space="0" w:color="auto"/>
            <w:right w:val="none" w:sz="0" w:space="0" w:color="auto"/>
          </w:divBdr>
        </w:div>
        <w:div w:id="515703326">
          <w:marLeft w:val="640"/>
          <w:marRight w:val="0"/>
          <w:marTop w:val="0"/>
          <w:marBottom w:val="0"/>
          <w:divBdr>
            <w:top w:val="none" w:sz="0" w:space="0" w:color="auto"/>
            <w:left w:val="none" w:sz="0" w:space="0" w:color="auto"/>
            <w:bottom w:val="none" w:sz="0" w:space="0" w:color="auto"/>
            <w:right w:val="none" w:sz="0" w:space="0" w:color="auto"/>
          </w:divBdr>
        </w:div>
        <w:div w:id="1409420984">
          <w:marLeft w:val="640"/>
          <w:marRight w:val="0"/>
          <w:marTop w:val="0"/>
          <w:marBottom w:val="0"/>
          <w:divBdr>
            <w:top w:val="none" w:sz="0" w:space="0" w:color="auto"/>
            <w:left w:val="none" w:sz="0" w:space="0" w:color="auto"/>
            <w:bottom w:val="none" w:sz="0" w:space="0" w:color="auto"/>
            <w:right w:val="none" w:sz="0" w:space="0" w:color="auto"/>
          </w:divBdr>
        </w:div>
        <w:div w:id="753548913">
          <w:marLeft w:val="640"/>
          <w:marRight w:val="0"/>
          <w:marTop w:val="0"/>
          <w:marBottom w:val="0"/>
          <w:divBdr>
            <w:top w:val="none" w:sz="0" w:space="0" w:color="auto"/>
            <w:left w:val="none" w:sz="0" w:space="0" w:color="auto"/>
            <w:bottom w:val="none" w:sz="0" w:space="0" w:color="auto"/>
            <w:right w:val="none" w:sz="0" w:space="0" w:color="auto"/>
          </w:divBdr>
        </w:div>
        <w:div w:id="438261528">
          <w:marLeft w:val="640"/>
          <w:marRight w:val="0"/>
          <w:marTop w:val="0"/>
          <w:marBottom w:val="0"/>
          <w:divBdr>
            <w:top w:val="none" w:sz="0" w:space="0" w:color="auto"/>
            <w:left w:val="none" w:sz="0" w:space="0" w:color="auto"/>
            <w:bottom w:val="none" w:sz="0" w:space="0" w:color="auto"/>
            <w:right w:val="none" w:sz="0" w:space="0" w:color="auto"/>
          </w:divBdr>
        </w:div>
        <w:div w:id="1421290761">
          <w:marLeft w:val="640"/>
          <w:marRight w:val="0"/>
          <w:marTop w:val="0"/>
          <w:marBottom w:val="0"/>
          <w:divBdr>
            <w:top w:val="none" w:sz="0" w:space="0" w:color="auto"/>
            <w:left w:val="none" w:sz="0" w:space="0" w:color="auto"/>
            <w:bottom w:val="none" w:sz="0" w:space="0" w:color="auto"/>
            <w:right w:val="none" w:sz="0" w:space="0" w:color="auto"/>
          </w:divBdr>
        </w:div>
        <w:div w:id="1468089880">
          <w:marLeft w:val="640"/>
          <w:marRight w:val="0"/>
          <w:marTop w:val="0"/>
          <w:marBottom w:val="0"/>
          <w:divBdr>
            <w:top w:val="none" w:sz="0" w:space="0" w:color="auto"/>
            <w:left w:val="none" w:sz="0" w:space="0" w:color="auto"/>
            <w:bottom w:val="none" w:sz="0" w:space="0" w:color="auto"/>
            <w:right w:val="none" w:sz="0" w:space="0" w:color="auto"/>
          </w:divBdr>
        </w:div>
        <w:div w:id="666633759">
          <w:marLeft w:val="640"/>
          <w:marRight w:val="0"/>
          <w:marTop w:val="0"/>
          <w:marBottom w:val="0"/>
          <w:divBdr>
            <w:top w:val="none" w:sz="0" w:space="0" w:color="auto"/>
            <w:left w:val="none" w:sz="0" w:space="0" w:color="auto"/>
            <w:bottom w:val="none" w:sz="0" w:space="0" w:color="auto"/>
            <w:right w:val="none" w:sz="0" w:space="0" w:color="auto"/>
          </w:divBdr>
        </w:div>
        <w:div w:id="1692023025">
          <w:marLeft w:val="640"/>
          <w:marRight w:val="0"/>
          <w:marTop w:val="0"/>
          <w:marBottom w:val="0"/>
          <w:divBdr>
            <w:top w:val="none" w:sz="0" w:space="0" w:color="auto"/>
            <w:left w:val="none" w:sz="0" w:space="0" w:color="auto"/>
            <w:bottom w:val="none" w:sz="0" w:space="0" w:color="auto"/>
            <w:right w:val="none" w:sz="0" w:space="0" w:color="auto"/>
          </w:divBdr>
        </w:div>
        <w:div w:id="257637512">
          <w:marLeft w:val="640"/>
          <w:marRight w:val="0"/>
          <w:marTop w:val="0"/>
          <w:marBottom w:val="0"/>
          <w:divBdr>
            <w:top w:val="none" w:sz="0" w:space="0" w:color="auto"/>
            <w:left w:val="none" w:sz="0" w:space="0" w:color="auto"/>
            <w:bottom w:val="none" w:sz="0" w:space="0" w:color="auto"/>
            <w:right w:val="none" w:sz="0" w:space="0" w:color="auto"/>
          </w:divBdr>
        </w:div>
        <w:div w:id="1097486102">
          <w:marLeft w:val="640"/>
          <w:marRight w:val="0"/>
          <w:marTop w:val="0"/>
          <w:marBottom w:val="0"/>
          <w:divBdr>
            <w:top w:val="none" w:sz="0" w:space="0" w:color="auto"/>
            <w:left w:val="none" w:sz="0" w:space="0" w:color="auto"/>
            <w:bottom w:val="none" w:sz="0" w:space="0" w:color="auto"/>
            <w:right w:val="none" w:sz="0" w:space="0" w:color="auto"/>
          </w:divBdr>
        </w:div>
        <w:div w:id="497504448">
          <w:marLeft w:val="640"/>
          <w:marRight w:val="0"/>
          <w:marTop w:val="0"/>
          <w:marBottom w:val="0"/>
          <w:divBdr>
            <w:top w:val="none" w:sz="0" w:space="0" w:color="auto"/>
            <w:left w:val="none" w:sz="0" w:space="0" w:color="auto"/>
            <w:bottom w:val="none" w:sz="0" w:space="0" w:color="auto"/>
            <w:right w:val="none" w:sz="0" w:space="0" w:color="auto"/>
          </w:divBdr>
        </w:div>
        <w:div w:id="1703943397">
          <w:marLeft w:val="640"/>
          <w:marRight w:val="0"/>
          <w:marTop w:val="0"/>
          <w:marBottom w:val="0"/>
          <w:divBdr>
            <w:top w:val="none" w:sz="0" w:space="0" w:color="auto"/>
            <w:left w:val="none" w:sz="0" w:space="0" w:color="auto"/>
            <w:bottom w:val="none" w:sz="0" w:space="0" w:color="auto"/>
            <w:right w:val="none" w:sz="0" w:space="0" w:color="auto"/>
          </w:divBdr>
        </w:div>
        <w:div w:id="376442533">
          <w:marLeft w:val="640"/>
          <w:marRight w:val="0"/>
          <w:marTop w:val="0"/>
          <w:marBottom w:val="0"/>
          <w:divBdr>
            <w:top w:val="none" w:sz="0" w:space="0" w:color="auto"/>
            <w:left w:val="none" w:sz="0" w:space="0" w:color="auto"/>
            <w:bottom w:val="none" w:sz="0" w:space="0" w:color="auto"/>
            <w:right w:val="none" w:sz="0" w:space="0" w:color="auto"/>
          </w:divBdr>
        </w:div>
        <w:div w:id="1233394406">
          <w:marLeft w:val="640"/>
          <w:marRight w:val="0"/>
          <w:marTop w:val="0"/>
          <w:marBottom w:val="0"/>
          <w:divBdr>
            <w:top w:val="none" w:sz="0" w:space="0" w:color="auto"/>
            <w:left w:val="none" w:sz="0" w:space="0" w:color="auto"/>
            <w:bottom w:val="none" w:sz="0" w:space="0" w:color="auto"/>
            <w:right w:val="none" w:sz="0" w:space="0" w:color="auto"/>
          </w:divBdr>
        </w:div>
        <w:div w:id="63069636">
          <w:marLeft w:val="640"/>
          <w:marRight w:val="0"/>
          <w:marTop w:val="0"/>
          <w:marBottom w:val="0"/>
          <w:divBdr>
            <w:top w:val="none" w:sz="0" w:space="0" w:color="auto"/>
            <w:left w:val="none" w:sz="0" w:space="0" w:color="auto"/>
            <w:bottom w:val="none" w:sz="0" w:space="0" w:color="auto"/>
            <w:right w:val="none" w:sz="0" w:space="0" w:color="auto"/>
          </w:divBdr>
        </w:div>
        <w:div w:id="1542286185">
          <w:marLeft w:val="640"/>
          <w:marRight w:val="0"/>
          <w:marTop w:val="0"/>
          <w:marBottom w:val="0"/>
          <w:divBdr>
            <w:top w:val="none" w:sz="0" w:space="0" w:color="auto"/>
            <w:left w:val="none" w:sz="0" w:space="0" w:color="auto"/>
            <w:bottom w:val="none" w:sz="0" w:space="0" w:color="auto"/>
            <w:right w:val="none" w:sz="0" w:space="0" w:color="auto"/>
          </w:divBdr>
        </w:div>
        <w:div w:id="809633247">
          <w:marLeft w:val="640"/>
          <w:marRight w:val="0"/>
          <w:marTop w:val="0"/>
          <w:marBottom w:val="0"/>
          <w:divBdr>
            <w:top w:val="none" w:sz="0" w:space="0" w:color="auto"/>
            <w:left w:val="none" w:sz="0" w:space="0" w:color="auto"/>
            <w:bottom w:val="none" w:sz="0" w:space="0" w:color="auto"/>
            <w:right w:val="none" w:sz="0" w:space="0" w:color="auto"/>
          </w:divBdr>
        </w:div>
        <w:div w:id="960964339">
          <w:marLeft w:val="640"/>
          <w:marRight w:val="0"/>
          <w:marTop w:val="0"/>
          <w:marBottom w:val="0"/>
          <w:divBdr>
            <w:top w:val="none" w:sz="0" w:space="0" w:color="auto"/>
            <w:left w:val="none" w:sz="0" w:space="0" w:color="auto"/>
            <w:bottom w:val="none" w:sz="0" w:space="0" w:color="auto"/>
            <w:right w:val="none" w:sz="0" w:space="0" w:color="auto"/>
          </w:divBdr>
        </w:div>
        <w:div w:id="1174608255">
          <w:marLeft w:val="640"/>
          <w:marRight w:val="0"/>
          <w:marTop w:val="0"/>
          <w:marBottom w:val="0"/>
          <w:divBdr>
            <w:top w:val="none" w:sz="0" w:space="0" w:color="auto"/>
            <w:left w:val="none" w:sz="0" w:space="0" w:color="auto"/>
            <w:bottom w:val="none" w:sz="0" w:space="0" w:color="auto"/>
            <w:right w:val="none" w:sz="0" w:space="0" w:color="auto"/>
          </w:divBdr>
        </w:div>
        <w:div w:id="675694040">
          <w:marLeft w:val="640"/>
          <w:marRight w:val="0"/>
          <w:marTop w:val="0"/>
          <w:marBottom w:val="0"/>
          <w:divBdr>
            <w:top w:val="none" w:sz="0" w:space="0" w:color="auto"/>
            <w:left w:val="none" w:sz="0" w:space="0" w:color="auto"/>
            <w:bottom w:val="none" w:sz="0" w:space="0" w:color="auto"/>
            <w:right w:val="none" w:sz="0" w:space="0" w:color="auto"/>
          </w:divBdr>
        </w:div>
      </w:divsChild>
    </w:div>
    <w:div w:id="27217937">
      <w:bodyDiv w:val="1"/>
      <w:marLeft w:val="0"/>
      <w:marRight w:val="0"/>
      <w:marTop w:val="0"/>
      <w:marBottom w:val="0"/>
      <w:divBdr>
        <w:top w:val="none" w:sz="0" w:space="0" w:color="auto"/>
        <w:left w:val="none" w:sz="0" w:space="0" w:color="auto"/>
        <w:bottom w:val="none" w:sz="0" w:space="0" w:color="auto"/>
        <w:right w:val="none" w:sz="0" w:space="0" w:color="auto"/>
      </w:divBdr>
      <w:divsChild>
        <w:div w:id="218827188">
          <w:marLeft w:val="640"/>
          <w:marRight w:val="0"/>
          <w:marTop w:val="0"/>
          <w:marBottom w:val="0"/>
          <w:divBdr>
            <w:top w:val="none" w:sz="0" w:space="0" w:color="auto"/>
            <w:left w:val="none" w:sz="0" w:space="0" w:color="auto"/>
            <w:bottom w:val="none" w:sz="0" w:space="0" w:color="auto"/>
            <w:right w:val="none" w:sz="0" w:space="0" w:color="auto"/>
          </w:divBdr>
        </w:div>
        <w:div w:id="969364025">
          <w:marLeft w:val="640"/>
          <w:marRight w:val="0"/>
          <w:marTop w:val="0"/>
          <w:marBottom w:val="0"/>
          <w:divBdr>
            <w:top w:val="none" w:sz="0" w:space="0" w:color="auto"/>
            <w:left w:val="none" w:sz="0" w:space="0" w:color="auto"/>
            <w:bottom w:val="none" w:sz="0" w:space="0" w:color="auto"/>
            <w:right w:val="none" w:sz="0" w:space="0" w:color="auto"/>
          </w:divBdr>
        </w:div>
        <w:div w:id="1876044990">
          <w:marLeft w:val="640"/>
          <w:marRight w:val="0"/>
          <w:marTop w:val="0"/>
          <w:marBottom w:val="0"/>
          <w:divBdr>
            <w:top w:val="none" w:sz="0" w:space="0" w:color="auto"/>
            <w:left w:val="none" w:sz="0" w:space="0" w:color="auto"/>
            <w:bottom w:val="none" w:sz="0" w:space="0" w:color="auto"/>
            <w:right w:val="none" w:sz="0" w:space="0" w:color="auto"/>
          </w:divBdr>
        </w:div>
        <w:div w:id="401224461">
          <w:marLeft w:val="640"/>
          <w:marRight w:val="0"/>
          <w:marTop w:val="0"/>
          <w:marBottom w:val="0"/>
          <w:divBdr>
            <w:top w:val="none" w:sz="0" w:space="0" w:color="auto"/>
            <w:left w:val="none" w:sz="0" w:space="0" w:color="auto"/>
            <w:bottom w:val="none" w:sz="0" w:space="0" w:color="auto"/>
            <w:right w:val="none" w:sz="0" w:space="0" w:color="auto"/>
          </w:divBdr>
        </w:div>
        <w:div w:id="66003700">
          <w:marLeft w:val="640"/>
          <w:marRight w:val="0"/>
          <w:marTop w:val="0"/>
          <w:marBottom w:val="0"/>
          <w:divBdr>
            <w:top w:val="none" w:sz="0" w:space="0" w:color="auto"/>
            <w:left w:val="none" w:sz="0" w:space="0" w:color="auto"/>
            <w:bottom w:val="none" w:sz="0" w:space="0" w:color="auto"/>
            <w:right w:val="none" w:sz="0" w:space="0" w:color="auto"/>
          </w:divBdr>
        </w:div>
        <w:div w:id="2040472419">
          <w:marLeft w:val="640"/>
          <w:marRight w:val="0"/>
          <w:marTop w:val="0"/>
          <w:marBottom w:val="0"/>
          <w:divBdr>
            <w:top w:val="none" w:sz="0" w:space="0" w:color="auto"/>
            <w:left w:val="none" w:sz="0" w:space="0" w:color="auto"/>
            <w:bottom w:val="none" w:sz="0" w:space="0" w:color="auto"/>
            <w:right w:val="none" w:sz="0" w:space="0" w:color="auto"/>
          </w:divBdr>
        </w:div>
        <w:div w:id="399836077">
          <w:marLeft w:val="640"/>
          <w:marRight w:val="0"/>
          <w:marTop w:val="0"/>
          <w:marBottom w:val="0"/>
          <w:divBdr>
            <w:top w:val="none" w:sz="0" w:space="0" w:color="auto"/>
            <w:left w:val="none" w:sz="0" w:space="0" w:color="auto"/>
            <w:bottom w:val="none" w:sz="0" w:space="0" w:color="auto"/>
            <w:right w:val="none" w:sz="0" w:space="0" w:color="auto"/>
          </w:divBdr>
        </w:div>
        <w:div w:id="435175567">
          <w:marLeft w:val="640"/>
          <w:marRight w:val="0"/>
          <w:marTop w:val="0"/>
          <w:marBottom w:val="0"/>
          <w:divBdr>
            <w:top w:val="none" w:sz="0" w:space="0" w:color="auto"/>
            <w:left w:val="none" w:sz="0" w:space="0" w:color="auto"/>
            <w:bottom w:val="none" w:sz="0" w:space="0" w:color="auto"/>
            <w:right w:val="none" w:sz="0" w:space="0" w:color="auto"/>
          </w:divBdr>
        </w:div>
        <w:div w:id="1377730017">
          <w:marLeft w:val="640"/>
          <w:marRight w:val="0"/>
          <w:marTop w:val="0"/>
          <w:marBottom w:val="0"/>
          <w:divBdr>
            <w:top w:val="none" w:sz="0" w:space="0" w:color="auto"/>
            <w:left w:val="none" w:sz="0" w:space="0" w:color="auto"/>
            <w:bottom w:val="none" w:sz="0" w:space="0" w:color="auto"/>
            <w:right w:val="none" w:sz="0" w:space="0" w:color="auto"/>
          </w:divBdr>
        </w:div>
        <w:div w:id="1307584656">
          <w:marLeft w:val="640"/>
          <w:marRight w:val="0"/>
          <w:marTop w:val="0"/>
          <w:marBottom w:val="0"/>
          <w:divBdr>
            <w:top w:val="none" w:sz="0" w:space="0" w:color="auto"/>
            <w:left w:val="none" w:sz="0" w:space="0" w:color="auto"/>
            <w:bottom w:val="none" w:sz="0" w:space="0" w:color="auto"/>
            <w:right w:val="none" w:sz="0" w:space="0" w:color="auto"/>
          </w:divBdr>
        </w:div>
        <w:div w:id="651836637">
          <w:marLeft w:val="640"/>
          <w:marRight w:val="0"/>
          <w:marTop w:val="0"/>
          <w:marBottom w:val="0"/>
          <w:divBdr>
            <w:top w:val="none" w:sz="0" w:space="0" w:color="auto"/>
            <w:left w:val="none" w:sz="0" w:space="0" w:color="auto"/>
            <w:bottom w:val="none" w:sz="0" w:space="0" w:color="auto"/>
            <w:right w:val="none" w:sz="0" w:space="0" w:color="auto"/>
          </w:divBdr>
        </w:div>
        <w:div w:id="52657344">
          <w:marLeft w:val="640"/>
          <w:marRight w:val="0"/>
          <w:marTop w:val="0"/>
          <w:marBottom w:val="0"/>
          <w:divBdr>
            <w:top w:val="none" w:sz="0" w:space="0" w:color="auto"/>
            <w:left w:val="none" w:sz="0" w:space="0" w:color="auto"/>
            <w:bottom w:val="none" w:sz="0" w:space="0" w:color="auto"/>
            <w:right w:val="none" w:sz="0" w:space="0" w:color="auto"/>
          </w:divBdr>
        </w:div>
        <w:div w:id="278923162">
          <w:marLeft w:val="640"/>
          <w:marRight w:val="0"/>
          <w:marTop w:val="0"/>
          <w:marBottom w:val="0"/>
          <w:divBdr>
            <w:top w:val="none" w:sz="0" w:space="0" w:color="auto"/>
            <w:left w:val="none" w:sz="0" w:space="0" w:color="auto"/>
            <w:bottom w:val="none" w:sz="0" w:space="0" w:color="auto"/>
            <w:right w:val="none" w:sz="0" w:space="0" w:color="auto"/>
          </w:divBdr>
        </w:div>
        <w:div w:id="925459195">
          <w:marLeft w:val="640"/>
          <w:marRight w:val="0"/>
          <w:marTop w:val="0"/>
          <w:marBottom w:val="0"/>
          <w:divBdr>
            <w:top w:val="none" w:sz="0" w:space="0" w:color="auto"/>
            <w:left w:val="none" w:sz="0" w:space="0" w:color="auto"/>
            <w:bottom w:val="none" w:sz="0" w:space="0" w:color="auto"/>
            <w:right w:val="none" w:sz="0" w:space="0" w:color="auto"/>
          </w:divBdr>
        </w:div>
        <w:div w:id="1385564812">
          <w:marLeft w:val="640"/>
          <w:marRight w:val="0"/>
          <w:marTop w:val="0"/>
          <w:marBottom w:val="0"/>
          <w:divBdr>
            <w:top w:val="none" w:sz="0" w:space="0" w:color="auto"/>
            <w:left w:val="none" w:sz="0" w:space="0" w:color="auto"/>
            <w:bottom w:val="none" w:sz="0" w:space="0" w:color="auto"/>
            <w:right w:val="none" w:sz="0" w:space="0" w:color="auto"/>
          </w:divBdr>
        </w:div>
        <w:div w:id="431897544">
          <w:marLeft w:val="640"/>
          <w:marRight w:val="0"/>
          <w:marTop w:val="0"/>
          <w:marBottom w:val="0"/>
          <w:divBdr>
            <w:top w:val="none" w:sz="0" w:space="0" w:color="auto"/>
            <w:left w:val="none" w:sz="0" w:space="0" w:color="auto"/>
            <w:bottom w:val="none" w:sz="0" w:space="0" w:color="auto"/>
            <w:right w:val="none" w:sz="0" w:space="0" w:color="auto"/>
          </w:divBdr>
        </w:div>
        <w:div w:id="211498545">
          <w:marLeft w:val="640"/>
          <w:marRight w:val="0"/>
          <w:marTop w:val="0"/>
          <w:marBottom w:val="0"/>
          <w:divBdr>
            <w:top w:val="none" w:sz="0" w:space="0" w:color="auto"/>
            <w:left w:val="none" w:sz="0" w:space="0" w:color="auto"/>
            <w:bottom w:val="none" w:sz="0" w:space="0" w:color="auto"/>
            <w:right w:val="none" w:sz="0" w:space="0" w:color="auto"/>
          </w:divBdr>
        </w:div>
        <w:div w:id="345986262">
          <w:marLeft w:val="640"/>
          <w:marRight w:val="0"/>
          <w:marTop w:val="0"/>
          <w:marBottom w:val="0"/>
          <w:divBdr>
            <w:top w:val="none" w:sz="0" w:space="0" w:color="auto"/>
            <w:left w:val="none" w:sz="0" w:space="0" w:color="auto"/>
            <w:bottom w:val="none" w:sz="0" w:space="0" w:color="auto"/>
            <w:right w:val="none" w:sz="0" w:space="0" w:color="auto"/>
          </w:divBdr>
        </w:div>
        <w:div w:id="1218592382">
          <w:marLeft w:val="640"/>
          <w:marRight w:val="0"/>
          <w:marTop w:val="0"/>
          <w:marBottom w:val="0"/>
          <w:divBdr>
            <w:top w:val="none" w:sz="0" w:space="0" w:color="auto"/>
            <w:left w:val="none" w:sz="0" w:space="0" w:color="auto"/>
            <w:bottom w:val="none" w:sz="0" w:space="0" w:color="auto"/>
            <w:right w:val="none" w:sz="0" w:space="0" w:color="auto"/>
          </w:divBdr>
        </w:div>
        <w:div w:id="287012404">
          <w:marLeft w:val="640"/>
          <w:marRight w:val="0"/>
          <w:marTop w:val="0"/>
          <w:marBottom w:val="0"/>
          <w:divBdr>
            <w:top w:val="none" w:sz="0" w:space="0" w:color="auto"/>
            <w:left w:val="none" w:sz="0" w:space="0" w:color="auto"/>
            <w:bottom w:val="none" w:sz="0" w:space="0" w:color="auto"/>
            <w:right w:val="none" w:sz="0" w:space="0" w:color="auto"/>
          </w:divBdr>
        </w:div>
        <w:div w:id="1431857794">
          <w:marLeft w:val="640"/>
          <w:marRight w:val="0"/>
          <w:marTop w:val="0"/>
          <w:marBottom w:val="0"/>
          <w:divBdr>
            <w:top w:val="none" w:sz="0" w:space="0" w:color="auto"/>
            <w:left w:val="none" w:sz="0" w:space="0" w:color="auto"/>
            <w:bottom w:val="none" w:sz="0" w:space="0" w:color="auto"/>
            <w:right w:val="none" w:sz="0" w:space="0" w:color="auto"/>
          </w:divBdr>
        </w:div>
        <w:div w:id="321931854">
          <w:marLeft w:val="640"/>
          <w:marRight w:val="0"/>
          <w:marTop w:val="0"/>
          <w:marBottom w:val="0"/>
          <w:divBdr>
            <w:top w:val="none" w:sz="0" w:space="0" w:color="auto"/>
            <w:left w:val="none" w:sz="0" w:space="0" w:color="auto"/>
            <w:bottom w:val="none" w:sz="0" w:space="0" w:color="auto"/>
            <w:right w:val="none" w:sz="0" w:space="0" w:color="auto"/>
          </w:divBdr>
        </w:div>
        <w:div w:id="557594434">
          <w:marLeft w:val="640"/>
          <w:marRight w:val="0"/>
          <w:marTop w:val="0"/>
          <w:marBottom w:val="0"/>
          <w:divBdr>
            <w:top w:val="none" w:sz="0" w:space="0" w:color="auto"/>
            <w:left w:val="none" w:sz="0" w:space="0" w:color="auto"/>
            <w:bottom w:val="none" w:sz="0" w:space="0" w:color="auto"/>
            <w:right w:val="none" w:sz="0" w:space="0" w:color="auto"/>
          </w:divBdr>
        </w:div>
        <w:div w:id="1761633317">
          <w:marLeft w:val="640"/>
          <w:marRight w:val="0"/>
          <w:marTop w:val="0"/>
          <w:marBottom w:val="0"/>
          <w:divBdr>
            <w:top w:val="none" w:sz="0" w:space="0" w:color="auto"/>
            <w:left w:val="none" w:sz="0" w:space="0" w:color="auto"/>
            <w:bottom w:val="none" w:sz="0" w:space="0" w:color="auto"/>
            <w:right w:val="none" w:sz="0" w:space="0" w:color="auto"/>
          </w:divBdr>
        </w:div>
        <w:div w:id="54014993">
          <w:marLeft w:val="640"/>
          <w:marRight w:val="0"/>
          <w:marTop w:val="0"/>
          <w:marBottom w:val="0"/>
          <w:divBdr>
            <w:top w:val="none" w:sz="0" w:space="0" w:color="auto"/>
            <w:left w:val="none" w:sz="0" w:space="0" w:color="auto"/>
            <w:bottom w:val="none" w:sz="0" w:space="0" w:color="auto"/>
            <w:right w:val="none" w:sz="0" w:space="0" w:color="auto"/>
          </w:divBdr>
        </w:div>
        <w:div w:id="46345691">
          <w:marLeft w:val="640"/>
          <w:marRight w:val="0"/>
          <w:marTop w:val="0"/>
          <w:marBottom w:val="0"/>
          <w:divBdr>
            <w:top w:val="none" w:sz="0" w:space="0" w:color="auto"/>
            <w:left w:val="none" w:sz="0" w:space="0" w:color="auto"/>
            <w:bottom w:val="none" w:sz="0" w:space="0" w:color="auto"/>
            <w:right w:val="none" w:sz="0" w:space="0" w:color="auto"/>
          </w:divBdr>
        </w:div>
        <w:div w:id="924193981">
          <w:marLeft w:val="640"/>
          <w:marRight w:val="0"/>
          <w:marTop w:val="0"/>
          <w:marBottom w:val="0"/>
          <w:divBdr>
            <w:top w:val="none" w:sz="0" w:space="0" w:color="auto"/>
            <w:left w:val="none" w:sz="0" w:space="0" w:color="auto"/>
            <w:bottom w:val="none" w:sz="0" w:space="0" w:color="auto"/>
            <w:right w:val="none" w:sz="0" w:space="0" w:color="auto"/>
          </w:divBdr>
        </w:div>
        <w:div w:id="623267720">
          <w:marLeft w:val="640"/>
          <w:marRight w:val="0"/>
          <w:marTop w:val="0"/>
          <w:marBottom w:val="0"/>
          <w:divBdr>
            <w:top w:val="none" w:sz="0" w:space="0" w:color="auto"/>
            <w:left w:val="none" w:sz="0" w:space="0" w:color="auto"/>
            <w:bottom w:val="none" w:sz="0" w:space="0" w:color="auto"/>
            <w:right w:val="none" w:sz="0" w:space="0" w:color="auto"/>
          </w:divBdr>
        </w:div>
        <w:div w:id="1113785158">
          <w:marLeft w:val="640"/>
          <w:marRight w:val="0"/>
          <w:marTop w:val="0"/>
          <w:marBottom w:val="0"/>
          <w:divBdr>
            <w:top w:val="none" w:sz="0" w:space="0" w:color="auto"/>
            <w:left w:val="none" w:sz="0" w:space="0" w:color="auto"/>
            <w:bottom w:val="none" w:sz="0" w:space="0" w:color="auto"/>
            <w:right w:val="none" w:sz="0" w:space="0" w:color="auto"/>
          </w:divBdr>
        </w:div>
        <w:div w:id="779301467">
          <w:marLeft w:val="640"/>
          <w:marRight w:val="0"/>
          <w:marTop w:val="0"/>
          <w:marBottom w:val="0"/>
          <w:divBdr>
            <w:top w:val="none" w:sz="0" w:space="0" w:color="auto"/>
            <w:left w:val="none" w:sz="0" w:space="0" w:color="auto"/>
            <w:bottom w:val="none" w:sz="0" w:space="0" w:color="auto"/>
            <w:right w:val="none" w:sz="0" w:space="0" w:color="auto"/>
          </w:divBdr>
        </w:div>
        <w:div w:id="1722291366">
          <w:marLeft w:val="640"/>
          <w:marRight w:val="0"/>
          <w:marTop w:val="0"/>
          <w:marBottom w:val="0"/>
          <w:divBdr>
            <w:top w:val="none" w:sz="0" w:space="0" w:color="auto"/>
            <w:left w:val="none" w:sz="0" w:space="0" w:color="auto"/>
            <w:bottom w:val="none" w:sz="0" w:space="0" w:color="auto"/>
            <w:right w:val="none" w:sz="0" w:space="0" w:color="auto"/>
          </w:divBdr>
        </w:div>
        <w:div w:id="817192892">
          <w:marLeft w:val="640"/>
          <w:marRight w:val="0"/>
          <w:marTop w:val="0"/>
          <w:marBottom w:val="0"/>
          <w:divBdr>
            <w:top w:val="none" w:sz="0" w:space="0" w:color="auto"/>
            <w:left w:val="none" w:sz="0" w:space="0" w:color="auto"/>
            <w:bottom w:val="none" w:sz="0" w:space="0" w:color="auto"/>
            <w:right w:val="none" w:sz="0" w:space="0" w:color="auto"/>
          </w:divBdr>
        </w:div>
        <w:div w:id="1384985012">
          <w:marLeft w:val="640"/>
          <w:marRight w:val="0"/>
          <w:marTop w:val="0"/>
          <w:marBottom w:val="0"/>
          <w:divBdr>
            <w:top w:val="none" w:sz="0" w:space="0" w:color="auto"/>
            <w:left w:val="none" w:sz="0" w:space="0" w:color="auto"/>
            <w:bottom w:val="none" w:sz="0" w:space="0" w:color="auto"/>
            <w:right w:val="none" w:sz="0" w:space="0" w:color="auto"/>
          </w:divBdr>
        </w:div>
        <w:div w:id="1839882372">
          <w:marLeft w:val="640"/>
          <w:marRight w:val="0"/>
          <w:marTop w:val="0"/>
          <w:marBottom w:val="0"/>
          <w:divBdr>
            <w:top w:val="none" w:sz="0" w:space="0" w:color="auto"/>
            <w:left w:val="none" w:sz="0" w:space="0" w:color="auto"/>
            <w:bottom w:val="none" w:sz="0" w:space="0" w:color="auto"/>
            <w:right w:val="none" w:sz="0" w:space="0" w:color="auto"/>
          </w:divBdr>
        </w:div>
        <w:div w:id="1569531841">
          <w:marLeft w:val="640"/>
          <w:marRight w:val="0"/>
          <w:marTop w:val="0"/>
          <w:marBottom w:val="0"/>
          <w:divBdr>
            <w:top w:val="none" w:sz="0" w:space="0" w:color="auto"/>
            <w:left w:val="none" w:sz="0" w:space="0" w:color="auto"/>
            <w:bottom w:val="none" w:sz="0" w:space="0" w:color="auto"/>
            <w:right w:val="none" w:sz="0" w:space="0" w:color="auto"/>
          </w:divBdr>
        </w:div>
        <w:div w:id="646861604">
          <w:marLeft w:val="640"/>
          <w:marRight w:val="0"/>
          <w:marTop w:val="0"/>
          <w:marBottom w:val="0"/>
          <w:divBdr>
            <w:top w:val="none" w:sz="0" w:space="0" w:color="auto"/>
            <w:left w:val="none" w:sz="0" w:space="0" w:color="auto"/>
            <w:bottom w:val="none" w:sz="0" w:space="0" w:color="auto"/>
            <w:right w:val="none" w:sz="0" w:space="0" w:color="auto"/>
          </w:divBdr>
        </w:div>
        <w:div w:id="636225908">
          <w:marLeft w:val="640"/>
          <w:marRight w:val="0"/>
          <w:marTop w:val="0"/>
          <w:marBottom w:val="0"/>
          <w:divBdr>
            <w:top w:val="none" w:sz="0" w:space="0" w:color="auto"/>
            <w:left w:val="none" w:sz="0" w:space="0" w:color="auto"/>
            <w:bottom w:val="none" w:sz="0" w:space="0" w:color="auto"/>
            <w:right w:val="none" w:sz="0" w:space="0" w:color="auto"/>
          </w:divBdr>
        </w:div>
        <w:div w:id="802037002">
          <w:marLeft w:val="640"/>
          <w:marRight w:val="0"/>
          <w:marTop w:val="0"/>
          <w:marBottom w:val="0"/>
          <w:divBdr>
            <w:top w:val="none" w:sz="0" w:space="0" w:color="auto"/>
            <w:left w:val="none" w:sz="0" w:space="0" w:color="auto"/>
            <w:bottom w:val="none" w:sz="0" w:space="0" w:color="auto"/>
            <w:right w:val="none" w:sz="0" w:space="0" w:color="auto"/>
          </w:divBdr>
        </w:div>
        <w:div w:id="531773401">
          <w:marLeft w:val="640"/>
          <w:marRight w:val="0"/>
          <w:marTop w:val="0"/>
          <w:marBottom w:val="0"/>
          <w:divBdr>
            <w:top w:val="none" w:sz="0" w:space="0" w:color="auto"/>
            <w:left w:val="none" w:sz="0" w:space="0" w:color="auto"/>
            <w:bottom w:val="none" w:sz="0" w:space="0" w:color="auto"/>
            <w:right w:val="none" w:sz="0" w:space="0" w:color="auto"/>
          </w:divBdr>
        </w:div>
        <w:div w:id="659162224">
          <w:marLeft w:val="640"/>
          <w:marRight w:val="0"/>
          <w:marTop w:val="0"/>
          <w:marBottom w:val="0"/>
          <w:divBdr>
            <w:top w:val="none" w:sz="0" w:space="0" w:color="auto"/>
            <w:left w:val="none" w:sz="0" w:space="0" w:color="auto"/>
            <w:bottom w:val="none" w:sz="0" w:space="0" w:color="auto"/>
            <w:right w:val="none" w:sz="0" w:space="0" w:color="auto"/>
          </w:divBdr>
        </w:div>
        <w:div w:id="1037270051">
          <w:marLeft w:val="640"/>
          <w:marRight w:val="0"/>
          <w:marTop w:val="0"/>
          <w:marBottom w:val="0"/>
          <w:divBdr>
            <w:top w:val="none" w:sz="0" w:space="0" w:color="auto"/>
            <w:left w:val="none" w:sz="0" w:space="0" w:color="auto"/>
            <w:bottom w:val="none" w:sz="0" w:space="0" w:color="auto"/>
            <w:right w:val="none" w:sz="0" w:space="0" w:color="auto"/>
          </w:divBdr>
        </w:div>
        <w:div w:id="24209543">
          <w:marLeft w:val="640"/>
          <w:marRight w:val="0"/>
          <w:marTop w:val="0"/>
          <w:marBottom w:val="0"/>
          <w:divBdr>
            <w:top w:val="none" w:sz="0" w:space="0" w:color="auto"/>
            <w:left w:val="none" w:sz="0" w:space="0" w:color="auto"/>
            <w:bottom w:val="none" w:sz="0" w:space="0" w:color="auto"/>
            <w:right w:val="none" w:sz="0" w:space="0" w:color="auto"/>
          </w:divBdr>
        </w:div>
        <w:div w:id="905261511">
          <w:marLeft w:val="640"/>
          <w:marRight w:val="0"/>
          <w:marTop w:val="0"/>
          <w:marBottom w:val="0"/>
          <w:divBdr>
            <w:top w:val="none" w:sz="0" w:space="0" w:color="auto"/>
            <w:left w:val="none" w:sz="0" w:space="0" w:color="auto"/>
            <w:bottom w:val="none" w:sz="0" w:space="0" w:color="auto"/>
            <w:right w:val="none" w:sz="0" w:space="0" w:color="auto"/>
          </w:divBdr>
        </w:div>
        <w:div w:id="1007758111">
          <w:marLeft w:val="640"/>
          <w:marRight w:val="0"/>
          <w:marTop w:val="0"/>
          <w:marBottom w:val="0"/>
          <w:divBdr>
            <w:top w:val="none" w:sz="0" w:space="0" w:color="auto"/>
            <w:left w:val="none" w:sz="0" w:space="0" w:color="auto"/>
            <w:bottom w:val="none" w:sz="0" w:space="0" w:color="auto"/>
            <w:right w:val="none" w:sz="0" w:space="0" w:color="auto"/>
          </w:divBdr>
        </w:div>
        <w:div w:id="1556697004">
          <w:marLeft w:val="640"/>
          <w:marRight w:val="0"/>
          <w:marTop w:val="0"/>
          <w:marBottom w:val="0"/>
          <w:divBdr>
            <w:top w:val="none" w:sz="0" w:space="0" w:color="auto"/>
            <w:left w:val="none" w:sz="0" w:space="0" w:color="auto"/>
            <w:bottom w:val="none" w:sz="0" w:space="0" w:color="auto"/>
            <w:right w:val="none" w:sz="0" w:space="0" w:color="auto"/>
          </w:divBdr>
        </w:div>
        <w:div w:id="479734785">
          <w:marLeft w:val="640"/>
          <w:marRight w:val="0"/>
          <w:marTop w:val="0"/>
          <w:marBottom w:val="0"/>
          <w:divBdr>
            <w:top w:val="none" w:sz="0" w:space="0" w:color="auto"/>
            <w:left w:val="none" w:sz="0" w:space="0" w:color="auto"/>
            <w:bottom w:val="none" w:sz="0" w:space="0" w:color="auto"/>
            <w:right w:val="none" w:sz="0" w:space="0" w:color="auto"/>
          </w:divBdr>
        </w:div>
        <w:div w:id="1060404713">
          <w:marLeft w:val="640"/>
          <w:marRight w:val="0"/>
          <w:marTop w:val="0"/>
          <w:marBottom w:val="0"/>
          <w:divBdr>
            <w:top w:val="none" w:sz="0" w:space="0" w:color="auto"/>
            <w:left w:val="none" w:sz="0" w:space="0" w:color="auto"/>
            <w:bottom w:val="none" w:sz="0" w:space="0" w:color="auto"/>
            <w:right w:val="none" w:sz="0" w:space="0" w:color="auto"/>
          </w:divBdr>
        </w:div>
        <w:div w:id="336420273">
          <w:marLeft w:val="640"/>
          <w:marRight w:val="0"/>
          <w:marTop w:val="0"/>
          <w:marBottom w:val="0"/>
          <w:divBdr>
            <w:top w:val="none" w:sz="0" w:space="0" w:color="auto"/>
            <w:left w:val="none" w:sz="0" w:space="0" w:color="auto"/>
            <w:bottom w:val="none" w:sz="0" w:space="0" w:color="auto"/>
            <w:right w:val="none" w:sz="0" w:space="0" w:color="auto"/>
          </w:divBdr>
        </w:div>
        <w:div w:id="2031178605">
          <w:marLeft w:val="640"/>
          <w:marRight w:val="0"/>
          <w:marTop w:val="0"/>
          <w:marBottom w:val="0"/>
          <w:divBdr>
            <w:top w:val="none" w:sz="0" w:space="0" w:color="auto"/>
            <w:left w:val="none" w:sz="0" w:space="0" w:color="auto"/>
            <w:bottom w:val="none" w:sz="0" w:space="0" w:color="auto"/>
            <w:right w:val="none" w:sz="0" w:space="0" w:color="auto"/>
          </w:divBdr>
        </w:div>
        <w:div w:id="673460635">
          <w:marLeft w:val="640"/>
          <w:marRight w:val="0"/>
          <w:marTop w:val="0"/>
          <w:marBottom w:val="0"/>
          <w:divBdr>
            <w:top w:val="none" w:sz="0" w:space="0" w:color="auto"/>
            <w:left w:val="none" w:sz="0" w:space="0" w:color="auto"/>
            <w:bottom w:val="none" w:sz="0" w:space="0" w:color="auto"/>
            <w:right w:val="none" w:sz="0" w:space="0" w:color="auto"/>
          </w:divBdr>
        </w:div>
        <w:div w:id="798184239">
          <w:marLeft w:val="640"/>
          <w:marRight w:val="0"/>
          <w:marTop w:val="0"/>
          <w:marBottom w:val="0"/>
          <w:divBdr>
            <w:top w:val="none" w:sz="0" w:space="0" w:color="auto"/>
            <w:left w:val="none" w:sz="0" w:space="0" w:color="auto"/>
            <w:bottom w:val="none" w:sz="0" w:space="0" w:color="auto"/>
            <w:right w:val="none" w:sz="0" w:space="0" w:color="auto"/>
          </w:divBdr>
        </w:div>
        <w:div w:id="1122185825">
          <w:marLeft w:val="640"/>
          <w:marRight w:val="0"/>
          <w:marTop w:val="0"/>
          <w:marBottom w:val="0"/>
          <w:divBdr>
            <w:top w:val="none" w:sz="0" w:space="0" w:color="auto"/>
            <w:left w:val="none" w:sz="0" w:space="0" w:color="auto"/>
            <w:bottom w:val="none" w:sz="0" w:space="0" w:color="auto"/>
            <w:right w:val="none" w:sz="0" w:space="0" w:color="auto"/>
          </w:divBdr>
        </w:div>
        <w:div w:id="1041829969">
          <w:marLeft w:val="640"/>
          <w:marRight w:val="0"/>
          <w:marTop w:val="0"/>
          <w:marBottom w:val="0"/>
          <w:divBdr>
            <w:top w:val="none" w:sz="0" w:space="0" w:color="auto"/>
            <w:left w:val="none" w:sz="0" w:space="0" w:color="auto"/>
            <w:bottom w:val="none" w:sz="0" w:space="0" w:color="auto"/>
            <w:right w:val="none" w:sz="0" w:space="0" w:color="auto"/>
          </w:divBdr>
        </w:div>
        <w:div w:id="46998774">
          <w:marLeft w:val="640"/>
          <w:marRight w:val="0"/>
          <w:marTop w:val="0"/>
          <w:marBottom w:val="0"/>
          <w:divBdr>
            <w:top w:val="none" w:sz="0" w:space="0" w:color="auto"/>
            <w:left w:val="none" w:sz="0" w:space="0" w:color="auto"/>
            <w:bottom w:val="none" w:sz="0" w:space="0" w:color="auto"/>
            <w:right w:val="none" w:sz="0" w:space="0" w:color="auto"/>
          </w:divBdr>
        </w:div>
        <w:div w:id="1910725354">
          <w:marLeft w:val="640"/>
          <w:marRight w:val="0"/>
          <w:marTop w:val="0"/>
          <w:marBottom w:val="0"/>
          <w:divBdr>
            <w:top w:val="none" w:sz="0" w:space="0" w:color="auto"/>
            <w:left w:val="none" w:sz="0" w:space="0" w:color="auto"/>
            <w:bottom w:val="none" w:sz="0" w:space="0" w:color="auto"/>
            <w:right w:val="none" w:sz="0" w:space="0" w:color="auto"/>
          </w:divBdr>
        </w:div>
        <w:div w:id="1626539609">
          <w:marLeft w:val="640"/>
          <w:marRight w:val="0"/>
          <w:marTop w:val="0"/>
          <w:marBottom w:val="0"/>
          <w:divBdr>
            <w:top w:val="none" w:sz="0" w:space="0" w:color="auto"/>
            <w:left w:val="none" w:sz="0" w:space="0" w:color="auto"/>
            <w:bottom w:val="none" w:sz="0" w:space="0" w:color="auto"/>
            <w:right w:val="none" w:sz="0" w:space="0" w:color="auto"/>
          </w:divBdr>
        </w:div>
        <w:div w:id="2121022393">
          <w:marLeft w:val="640"/>
          <w:marRight w:val="0"/>
          <w:marTop w:val="0"/>
          <w:marBottom w:val="0"/>
          <w:divBdr>
            <w:top w:val="none" w:sz="0" w:space="0" w:color="auto"/>
            <w:left w:val="none" w:sz="0" w:space="0" w:color="auto"/>
            <w:bottom w:val="none" w:sz="0" w:space="0" w:color="auto"/>
            <w:right w:val="none" w:sz="0" w:space="0" w:color="auto"/>
          </w:divBdr>
        </w:div>
        <w:div w:id="875506350">
          <w:marLeft w:val="640"/>
          <w:marRight w:val="0"/>
          <w:marTop w:val="0"/>
          <w:marBottom w:val="0"/>
          <w:divBdr>
            <w:top w:val="none" w:sz="0" w:space="0" w:color="auto"/>
            <w:left w:val="none" w:sz="0" w:space="0" w:color="auto"/>
            <w:bottom w:val="none" w:sz="0" w:space="0" w:color="auto"/>
            <w:right w:val="none" w:sz="0" w:space="0" w:color="auto"/>
          </w:divBdr>
        </w:div>
        <w:div w:id="2053310846">
          <w:marLeft w:val="640"/>
          <w:marRight w:val="0"/>
          <w:marTop w:val="0"/>
          <w:marBottom w:val="0"/>
          <w:divBdr>
            <w:top w:val="none" w:sz="0" w:space="0" w:color="auto"/>
            <w:left w:val="none" w:sz="0" w:space="0" w:color="auto"/>
            <w:bottom w:val="none" w:sz="0" w:space="0" w:color="auto"/>
            <w:right w:val="none" w:sz="0" w:space="0" w:color="auto"/>
          </w:divBdr>
        </w:div>
        <w:div w:id="1047802483">
          <w:marLeft w:val="640"/>
          <w:marRight w:val="0"/>
          <w:marTop w:val="0"/>
          <w:marBottom w:val="0"/>
          <w:divBdr>
            <w:top w:val="none" w:sz="0" w:space="0" w:color="auto"/>
            <w:left w:val="none" w:sz="0" w:space="0" w:color="auto"/>
            <w:bottom w:val="none" w:sz="0" w:space="0" w:color="auto"/>
            <w:right w:val="none" w:sz="0" w:space="0" w:color="auto"/>
          </w:divBdr>
        </w:div>
      </w:divsChild>
    </w:div>
    <w:div w:id="27997781">
      <w:bodyDiv w:val="1"/>
      <w:marLeft w:val="0"/>
      <w:marRight w:val="0"/>
      <w:marTop w:val="0"/>
      <w:marBottom w:val="0"/>
      <w:divBdr>
        <w:top w:val="none" w:sz="0" w:space="0" w:color="auto"/>
        <w:left w:val="none" w:sz="0" w:space="0" w:color="auto"/>
        <w:bottom w:val="none" w:sz="0" w:space="0" w:color="auto"/>
        <w:right w:val="none" w:sz="0" w:space="0" w:color="auto"/>
      </w:divBdr>
      <w:divsChild>
        <w:div w:id="1569270679">
          <w:marLeft w:val="640"/>
          <w:marRight w:val="0"/>
          <w:marTop w:val="0"/>
          <w:marBottom w:val="0"/>
          <w:divBdr>
            <w:top w:val="none" w:sz="0" w:space="0" w:color="auto"/>
            <w:left w:val="none" w:sz="0" w:space="0" w:color="auto"/>
            <w:bottom w:val="none" w:sz="0" w:space="0" w:color="auto"/>
            <w:right w:val="none" w:sz="0" w:space="0" w:color="auto"/>
          </w:divBdr>
        </w:div>
        <w:div w:id="1503397707">
          <w:marLeft w:val="640"/>
          <w:marRight w:val="0"/>
          <w:marTop w:val="0"/>
          <w:marBottom w:val="0"/>
          <w:divBdr>
            <w:top w:val="none" w:sz="0" w:space="0" w:color="auto"/>
            <w:left w:val="none" w:sz="0" w:space="0" w:color="auto"/>
            <w:bottom w:val="none" w:sz="0" w:space="0" w:color="auto"/>
            <w:right w:val="none" w:sz="0" w:space="0" w:color="auto"/>
          </w:divBdr>
        </w:div>
        <w:div w:id="1626111192">
          <w:marLeft w:val="640"/>
          <w:marRight w:val="0"/>
          <w:marTop w:val="0"/>
          <w:marBottom w:val="0"/>
          <w:divBdr>
            <w:top w:val="none" w:sz="0" w:space="0" w:color="auto"/>
            <w:left w:val="none" w:sz="0" w:space="0" w:color="auto"/>
            <w:bottom w:val="none" w:sz="0" w:space="0" w:color="auto"/>
            <w:right w:val="none" w:sz="0" w:space="0" w:color="auto"/>
          </w:divBdr>
        </w:div>
        <w:div w:id="669019067">
          <w:marLeft w:val="640"/>
          <w:marRight w:val="0"/>
          <w:marTop w:val="0"/>
          <w:marBottom w:val="0"/>
          <w:divBdr>
            <w:top w:val="none" w:sz="0" w:space="0" w:color="auto"/>
            <w:left w:val="none" w:sz="0" w:space="0" w:color="auto"/>
            <w:bottom w:val="none" w:sz="0" w:space="0" w:color="auto"/>
            <w:right w:val="none" w:sz="0" w:space="0" w:color="auto"/>
          </w:divBdr>
        </w:div>
        <w:div w:id="527917616">
          <w:marLeft w:val="640"/>
          <w:marRight w:val="0"/>
          <w:marTop w:val="0"/>
          <w:marBottom w:val="0"/>
          <w:divBdr>
            <w:top w:val="none" w:sz="0" w:space="0" w:color="auto"/>
            <w:left w:val="none" w:sz="0" w:space="0" w:color="auto"/>
            <w:bottom w:val="none" w:sz="0" w:space="0" w:color="auto"/>
            <w:right w:val="none" w:sz="0" w:space="0" w:color="auto"/>
          </w:divBdr>
        </w:div>
        <w:div w:id="1771700949">
          <w:marLeft w:val="640"/>
          <w:marRight w:val="0"/>
          <w:marTop w:val="0"/>
          <w:marBottom w:val="0"/>
          <w:divBdr>
            <w:top w:val="none" w:sz="0" w:space="0" w:color="auto"/>
            <w:left w:val="none" w:sz="0" w:space="0" w:color="auto"/>
            <w:bottom w:val="none" w:sz="0" w:space="0" w:color="auto"/>
            <w:right w:val="none" w:sz="0" w:space="0" w:color="auto"/>
          </w:divBdr>
        </w:div>
        <w:div w:id="1088890209">
          <w:marLeft w:val="640"/>
          <w:marRight w:val="0"/>
          <w:marTop w:val="0"/>
          <w:marBottom w:val="0"/>
          <w:divBdr>
            <w:top w:val="none" w:sz="0" w:space="0" w:color="auto"/>
            <w:left w:val="none" w:sz="0" w:space="0" w:color="auto"/>
            <w:bottom w:val="none" w:sz="0" w:space="0" w:color="auto"/>
            <w:right w:val="none" w:sz="0" w:space="0" w:color="auto"/>
          </w:divBdr>
        </w:div>
        <w:div w:id="128325787">
          <w:marLeft w:val="640"/>
          <w:marRight w:val="0"/>
          <w:marTop w:val="0"/>
          <w:marBottom w:val="0"/>
          <w:divBdr>
            <w:top w:val="none" w:sz="0" w:space="0" w:color="auto"/>
            <w:left w:val="none" w:sz="0" w:space="0" w:color="auto"/>
            <w:bottom w:val="none" w:sz="0" w:space="0" w:color="auto"/>
            <w:right w:val="none" w:sz="0" w:space="0" w:color="auto"/>
          </w:divBdr>
        </w:div>
        <w:div w:id="1867980177">
          <w:marLeft w:val="640"/>
          <w:marRight w:val="0"/>
          <w:marTop w:val="0"/>
          <w:marBottom w:val="0"/>
          <w:divBdr>
            <w:top w:val="none" w:sz="0" w:space="0" w:color="auto"/>
            <w:left w:val="none" w:sz="0" w:space="0" w:color="auto"/>
            <w:bottom w:val="none" w:sz="0" w:space="0" w:color="auto"/>
            <w:right w:val="none" w:sz="0" w:space="0" w:color="auto"/>
          </w:divBdr>
        </w:div>
        <w:div w:id="1705862316">
          <w:marLeft w:val="640"/>
          <w:marRight w:val="0"/>
          <w:marTop w:val="0"/>
          <w:marBottom w:val="0"/>
          <w:divBdr>
            <w:top w:val="none" w:sz="0" w:space="0" w:color="auto"/>
            <w:left w:val="none" w:sz="0" w:space="0" w:color="auto"/>
            <w:bottom w:val="none" w:sz="0" w:space="0" w:color="auto"/>
            <w:right w:val="none" w:sz="0" w:space="0" w:color="auto"/>
          </w:divBdr>
        </w:div>
        <w:div w:id="1282806799">
          <w:marLeft w:val="640"/>
          <w:marRight w:val="0"/>
          <w:marTop w:val="0"/>
          <w:marBottom w:val="0"/>
          <w:divBdr>
            <w:top w:val="none" w:sz="0" w:space="0" w:color="auto"/>
            <w:left w:val="none" w:sz="0" w:space="0" w:color="auto"/>
            <w:bottom w:val="none" w:sz="0" w:space="0" w:color="auto"/>
            <w:right w:val="none" w:sz="0" w:space="0" w:color="auto"/>
          </w:divBdr>
        </w:div>
        <w:div w:id="460467274">
          <w:marLeft w:val="640"/>
          <w:marRight w:val="0"/>
          <w:marTop w:val="0"/>
          <w:marBottom w:val="0"/>
          <w:divBdr>
            <w:top w:val="none" w:sz="0" w:space="0" w:color="auto"/>
            <w:left w:val="none" w:sz="0" w:space="0" w:color="auto"/>
            <w:bottom w:val="none" w:sz="0" w:space="0" w:color="auto"/>
            <w:right w:val="none" w:sz="0" w:space="0" w:color="auto"/>
          </w:divBdr>
        </w:div>
        <w:div w:id="979458076">
          <w:marLeft w:val="640"/>
          <w:marRight w:val="0"/>
          <w:marTop w:val="0"/>
          <w:marBottom w:val="0"/>
          <w:divBdr>
            <w:top w:val="none" w:sz="0" w:space="0" w:color="auto"/>
            <w:left w:val="none" w:sz="0" w:space="0" w:color="auto"/>
            <w:bottom w:val="none" w:sz="0" w:space="0" w:color="auto"/>
            <w:right w:val="none" w:sz="0" w:space="0" w:color="auto"/>
          </w:divBdr>
        </w:div>
        <w:div w:id="1045637478">
          <w:marLeft w:val="640"/>
          <w:marRight w:val="0"/>
          <w:marTop w:val="0"/>
          <w:marBottom w:val="0"/>
          <w:divBdr>
            <w:top w:val="none" w:sz="0" w:space="0" w:color="auto"/>
            <w:left w:val="none" w:sz="0" w:space="0" w:color="auto"/>
            <w:bottom w:val="none" w:sz="0" w:space="0" w:color="auto"/>
            <w:right w:val="none" w:sz="0" w:space="0" w:color="auto"/>
          </w:divBdr>
        </w:div>
        <w:div w:id="1311472981">
          <w:marLeft w:val="640"/>
          <w:marRight w:val="0"/>
          <w:marTop w:val="0"/>
          <w:marBottom w:val="0"/>
          <w:divBdr>
            <w:top w:val="none" w:sz="0" w:space="0" w:color="auto"/>
            <w:left w:val="none" w:sz="0" w:space="0" w:color="auto"/>
            <w:bottom w:val="none" w:sz="0" w:space="0" w:color="auto"/>
            <w:right w:val="none" w:sz="0" w:space="0" w:color="auto"/>
          </w:divBdr>
        </w:div>
        <w:div w:id="1587034022">
          <w:marLeft w:val="640"/>
          <w:marRight w:val="0"/>
          <w:marTop w:val="0"/>
          <w:marBottom w:val="0"/>
          <w:divBdr>
            <w:top w:val="none" w:sz="0" w:space="0" w:color="auto"/>
            <w:left w:val="none" w:sz="0" w:space="0" w:color="auto"/>
            <w:bottom w:val="none" w:sz="0" w:space="0" w:color="auto"/>
            <w:right w:val="none" w:sz="0" w:space="0" w:color="auto"/>
          </w:divBdr>
        </w:div>
        <w:div w:id="13961250">
          <w:marLeft w:val="640"/>
          <w:marRight w:val="0"/>
          <w:marTop w:val="0"/>
          <w:marBottom w:val="0"/>
          <w:divBdr>
            <w:top w:val="none" w:sz="0" w:space="0" w:color="auto"/>
            <w:left w:val="none" w:sz="0" w:space="0" w:color="auto"/>
            <w:bottom w:val="none" w:sz="0" w:space="0" w:color="auto"/>
            <w:right w:val="none" w:sz="0" w:space="0" w:color="auto"/>
          </w:divBdr>
        </w:div>
        <w:div w:id="164899240">
          <w:marLeft w:val="640"/>
          <w:marRight w:val="0"/>
          <w:marTop w:val="0"/>
          <w:marBottom w:val="0"/>
          <w:divBdr>
            <w:top w:val="none" w:sz="0" w:space="0" w:color="auto"/>
            <w:left w:val="none" w:sz="0" w:space="0" w:color="auto"/>
            <w:bottom w:val="none" w:sz="0" w:space="0" w:color="auto"/>
            <w:right w:val="none" w:sz="0" w:space="0" w:color="auto"/>
          </w:divBdr>
        </w:div>
        <w:div w:id="485587939">
          <w:marLeft w:val="640"/>
          <w:marRight w:val="0"/>
          <w:marTop w:val="0"/>
          <w:marBottom w:val="0"/>
          <w:divBdr>
            <w:top w:val="none" w:sz="0" w:space="0" w:color="auto"/>
            <w:left w:val="none" w:sz="0" w:space="0" w:color="auto"/>
            <w:bottom w:val="none" w:sz="0" w:space="0" w:color="auto"/>
            <w:right w:val="none" w:sz="0" w:space="0" w:color="auto"/>
          </w:divBdr>
        </w:div>
        <w:div w:id="1359314366">
          <w:marLeft w:val="640"/>
          <w:marRight w:val="0"/>
          <w:marTop w:val="0"/>
          <w:marBottom w:val="0"/>
          <w:divBdr>
            <w:top w:val="none" w:sz="0" w:space="0" w:color="auto"/>
            <w:left w:val="none" w:sz="0" w:space="0" w:color="auto"/>
            <w:bottom w:val="none" w:sz="0" w:space="0" w:color="auto"/>
            <w:right w:val="none" w:sz="0" w:space="0" w:color="auto"/>
          </w:divBdr>
        </w:div>
        <w:div w:id="442307720">
          <w:marLeft w:val="640"/>
          <w:marRight w:val="0"/>
          <w:marTop w:val="0"/>
          <w:marBottom w:val="0"/>
          <w:divBdr>
            <w:top w:val="none" w:sz="0" w:space="0" w:color="auto"/>
            <w:left w:val="none" w:sz="0" w:space="0" w:color="auto"/>
            <w:bottom w:val="none" w:sz="0" w:space="0" w:color="auto"/>
            <w:right w:val="none" w:sz="0" w:space="0" w:color="auto"/>
          </w:divBdr>
        </w:div>
        <w:div w:id="1022780997">
          <w:marLeft w:val="640"/>
          <w:marRight w:val="0"/>
          <w:marTop w:val="0"/>
          <w:marBottom w:val="0"/>
          <w:divBdr>
            <w:top w:val="none" w:sz="0" w:space="0" w:color="auto"/>
            <w:left w:val="none" w:sz="0" w:space="0" w:color="auto"/>
            <w:bottom w:val="none" w:sz="0" w:space="0" w:color="auto"/>
            <w:right w:val="none" w:sz="0" w:space="0" w:color="auto"/>
          </w:divBdr>
        </w:div>
        <w:div w:id="311258844">
          <w:marLeft w:val="640"/>
          <w:marRight w:val="0"/>
          <w:marTop w:val="0"/>
          <w:marBottom w:val="0"/>
          <w:divBdr>
            <w:top w:val="none" w:sz="0" w:space="0" w:color="auto"/>
            <w:left w:val="none" w:sz="0" w:space="0" w:color="auto"/>
            <w:bottom w:val="none" w:sz="0" w:space="0" w:color="auto"/>
            <w:right w:val="none" w:sz="0" w:space="0" w:color="auto"/>
          </w:divBdr>
        </w:div>
        <w:div w:id="272787875">
          <w:marLeft w:val="640"/>
          <w:marRight w:val="0"/>
          <w:marTop w:val="0"/>
          <w:marBottom w:val="0"/>
          <w:divBdr>
            <w:top w:val="none" w:sz="0" w:space="0" w:color="auto"/>
            <w:left w:val="none" w:sz="0" w:space="0" w:color="auto"/>
            <w:bottom w:val="none" w:sz="0" w:space="0" w:color="auto"/>
            <w:right w:val="none" w:sz="0" w:space="0" w:color="auto"/>
          </w:divBdr>
        </w:div>
        <w:div w:id="1119763154">
          <w:marLeft w:val="640"/>
          <w:marRight w:val="0"/>
          <w:marTop w:val="0"/>
          <w:marBottom w:val="0"/>
          <w:divBdr>
            <w:top w:val="none" w:sz="0" w:space="0" w:color="auto"/>
            <w:left w:val="none" w:sz="0" w:space="0" w:color="auto"/>
            <w:bottom w:val="none" w:sz="0" w:space="0" w:color="auto"/>
            <w:right w:val="none" w:sz="0" w:space="0" w:color="auto"/>
          </w:divBdr>
        </w:div>
        <w:div w:id="434981674">
          <w:marLeft w:val="640"/>
          <w:marRight w:val="0"/>
          <w:marTop w:val="0"/>
          <w:marBottom w:val="0"/>
          <w:divBdr>
            <w:top w:val="none" w:sz="0" w:space="0" w:color="auto"/>
            <w:left w:val="none" w:sz="0" w:space="0" w:color="auto"/>
            <w:bottom w:val="none" w:sz="0" w:space="0" w:color="auto"/>
            <w:right w:val="none" w:sz="0" w:space="0" w:color="auto"/>
          </w:divBdr>
        </w:div>
        <w:div w:id="825825688">
          <w:marLeft w:val="640"/>
          <w:marRight w:val="0"/>
          <w:marTop w:val="0"/>
          <w:marBottom w:val="0"/>
          <w:divBdr>
            <w:top w:val="none" w:sz="0" w:space="0" w:color="auto"/>
            <w:left w:val="none" w:sz="0" w:space="0" w:color="auto"/>
            <w:bottom w:val="none" w:sz="0" w:space="0" w:color="auto"/>
            <w:right w:val="none" w:sz="0" w:space="0" w:color="auto"/>
          </w:divBdr>
        </w:div>
        <w:div w:id="1811052680">
          <w:marLeft w:val="640"/>
          <w:marRight w:val="0"/>
          <w:marTop w:val="0"/>
          <w:marBottom w:val="0"/>
          <w:divBdr>
            <w:top w:val="none" w:sz="0" w:space="0" w:color="auto"/>
            <w:left w:val="none" w:sz="0" w:space="0" w:color="auto"/>
            <w:bottom w:val="none" w:sz="0" w:space="0" w:color="auto"/>
            <w:right w:val="none" w:sz="0" w:space="0" w:color="auto"/>
          </w:divBdr>
        </w:div>
        <w:div w:id="673534011">
          <w:marLeft w:val="640"/>
          <w:marRight w:val="0"/>
          <w:marTop w:val="0"/>
          <w:marBottom w:val="0"/>
          <w:divBdr>
            <w:top w:val="none" w:sz="0" w:space="0" w:color="auto"/>
            <w:left w:val="none" w:sz="0" w:space="0" w:color="auto"/>
            <w:bottom w:val="none" w:sz="0" w:space="0" w:color="auto"/>
            <w:right w:val="none" w:sz="0" w:space="0" w:color="auto"/>
          </w:divBdr>
        </w:div>
        <w:div w:id="414136926">
          <w:marLeft w:val="640"/>
          <w:marRight w:val="0"/>
          <w:marTop w:val="0"/>
          <w:marBottom w:val="0"/>
          <w:divBdr>
            <w:top w:val="none" w:sz="0" w:space="0" w:color="auto"/>
            <w:left w:val="none" w:sz="0" w:space="0" w:color="auto"/>
            <w:bottom w:val="none" w:sz="0" w:space="0" w:color="auto"/>
            <w:right w:val="none" w:sz="0" w:space="0" w:color="auto"/>
          </w:divBdr>
        </w:div>
        <w:div w:id="1351644005">
          <w:marLeft w:val="640"/>
          <w:marRight w:val="0"/>
          <w:marTop w:val="0"/>
          <w:marBottom w:val="0"/>
          <w:divBdr>
            <w:top w:val="none" w:sz="0" w:space="0" w:color="auto"/>
            <w:left w:val="none" w:sz="0" w:space="0" w:color="auto"/>
            <w:bottom w:val="none" w:sz="0" w:space="0" w:color="auto"/>
            <w:right w:val="none" w:sz="0" w:space="0" w:color="auto"/>
          </w:divBdr>
        </w:div>
        <w:div w:id="90441745">
          <w:marLeft w:val="640"/>
          <w:marRight w:val="0"/>
          <w:marTop w:val="0"/>
          <w:marBottom w:val="0"/>
          <w:divBdr>
            <w:top w:val="none" w:sz="0" w:space="0" w:color="auto"/>
            <w:left w:val="none" w:sz="0" w:space="0" w:color="auto"/>
            <w:bottom w:val="none" w:sz="0" w:space="0" w:color="auto"/>
            <w:right w:val="none" w:sz="0" w:space="0" w:color="auto"/>
          </w:divBdr>
        </w:div>
        <w:div w:id="125202257">
          <w:marLeft w:val="640"/>
          <w:marRight w:val="0"/>
          <w:marTop w:val="0"/>
          <w:marBottom w:val="0"/>
          <w:divBdr>
            <w:top w:val="none" w:sz="0" w:space="0" w:color="auto"/>
            <w:left w:val="none" w:sz="0" w:space="0" w:color="auto"/>
            <w:bottom w:val="none" w:sz="0" w:space="0" w:color="auto"/>
            <w:right w:val="none" w:sz="0" w:space="0" w:color="auto"/>
          </w:divBdr>
        </w:div>
        <w:div w:id="504825681">
          <w:marLeft w:val="640"/>
          <w:marRight w:val="0"/>
          <w:marTop w:val="0"/>
          <w:marBottom w:val="0"/>
          <w:divBdr>
            <w:top w:val="none" w:sz="0" w:space="0" w:color="auto"/>
            <w:left w:val="none" w:sz="0" w:space="0" w:color="auto"/>
            <w:bottom w:val="none" w:sz="0" w:space="0" w:color="auto"/>
            <w:right w:val="none" w:sz="0" w:space="0" w:color="auto"/>
          </w:divBdr>
        </w:div>
        <w:div w:id="1138259368">
          <w:marLeft w:val="640"/>
          <w:marRight w:val="0"/>
          <w:marTop w:val="0"/>
          <w:marBottom w:val="0"/>
          <w:divBdr>
            <w:top w:val="none" w:sz="0" w:space="0" w:color="auto"/>
            <w:left w:val="none" w:sz="0" w:space="0" w:color="auto"/>
            <w:bottom w:val="none" w:sz="0" w:space="0" w:color="auto"/>
            <w:right w:val="none" w:sz="0" w:space="0" w:color="auto"/>
          </w:divBdr>
        </w:div>
        <w:div w:id="1195384864">
          <w:marLeft w:val="640"/>
          <w:marRight w:val="0"/>
          <w:marTop w:val="0"/>
          <w:marBottom w:val="0"/>
          <w:divBdr>
            <w:top w:val="none" w:sz="0" w:space="0" w:color="auto"/>
            <w:left w:val="none" w:sz="0" w:space="0" w:color="auto"/>
            <w:bottom w:val="none" w:sz="0" w:space="0" w:color="auto"/>
            <w:right w:val="none" w:sz="0" w:space="0" w:color="auto"/>
          </w:divBdr>
        </w:div>
        <w:div w:id="1881626643">
          <w:marLeft w:val="640"/>
          <w:marRight w:val="0"/>
          <w:marTop w:val="0"/>
          <w:marBottom w:val="0"/>
          <w:divBdr>
            <w:top w:val="none" w:sz="0" w:space="0" w:color="auto"/>
            <w:left w:val="none" w:sz="0" w:space="0" w:color="auto"/>
            <w:bottom w:val="none" w:sz="0" w:space="0" w:color="auto"/>
            <w:right w:val="none" w:sz="0" w:space="0" w:color="auto"/>
          </w:divBdr>
        </w:div>
        <w:div w:id="1778208937">
          <w:marLeft w:val="640"/>
          <w:marRight w:val="0"/>
          <w:marTop w:val="0"/>
          <w:marBottom w:val="0"/>
          <w:divBdr>
            <w:top w:val="none" w:sz="0" w:space="0" w:color="auto"/>
            <w:left w:val="none" w:sz="0" w:space="0" w:color="auto"/>
            <w:bottom w:val="none" w:sz="0" w:space="0" w:color="auto"/>
            <w:right w:val="none" w:sz="0" w:space="0" w:color="auto"/>
          </w:divBdr>
        </w:div>
        <w:div w:id="165289965">
          <w:marLeft w:val="640"/>
          <w:marRight w:val="0"/>
          <w:marTop w:val="0"/>
          <w:marBottom w:val="0"/>
          <w:divBdr>
            <w:top w:val="none" w:sz="0" w:space="0" w:color="auto"/>
            <w:left w:val="none" w:sz="0" w:space="0" w:color="auto"/>
            <w:bottom w:val="none" w:sz="0" w:space="0" w:color="auto"/>
            <w:right w:val="none" w:sz="0" w:space="0" w:color="auto"/>
          </w:divBdr>
        </w:div>
        <w:div w:id="1502547002">
          <w:marLeft w:val="640"/>
          <w:marRight w:val="0"/>
          <w:marTop w:val="0"/>
          <w:marBottom w:val="0"/>
          <w:divBdr>
            <w:top w:val="none" w:sz="0" w:space="0" w:color="auto"/>
            <w:left w:val="none" w:sz="0" w:space="0" w:color="auto"/>
            <w:bottom w:val="none" w:sz="0" w:space="0" w:color="auto"/>
            <w:right w:val="none" w:sz="0" w:space="0" w:color="auto"/>
          </w:divBdr>
        </w:div>
        <w:div w:id="510147853">
          <w:marLeft w:val="640"/>
          <w:marRight w:val="0"/>
          <w:marTop w:val="0"/>
          <w:marBottom w:val="0"/>
          <w:divBdr>
            <w:top w:val="none" w:sz="0" w:space="0" w:color="auto"/>
            <w:left w:val="none" w:sz="0" w:space="0" w:color="auto"/>
            <w:bottom w:val="none" w:sz="0" w:space="0" w:color="auto"/>
            <w:right w:val="none" w:sz="0" w:space="0" w:color="auto"/>
          </w:divBdr>
        </w:div>
        <w:div w:id="882712785">
          <w:marLeft w:val="640"/>
          <w:marRight w:val="0"/>
          <w:marTop w:val="0"/>
          <w:marBottom w:val="0"/>
          <w:divBdr>
            <w:top w:val="none" w:sz="0" w:space="0" w:color="auto"/>
            <w:left w:val="none" w:sz="0" w:space="0" w:color="auto"/>
            <w:bottom w:val="none" w:sz="0" w:space="0" w:color="auto"/>
            <w:right w:val="none" w:sz="0" w:space="0" w:color="auto"/>
          </w:divBdr>
        </w:div>
        <w:div w:id="305009673">
          <w:marLeft w:val="640"/>
          <w:marRight w:val="0"/>
          <w:marTop w:val="0"/>
          <w:marBottom w:val="0"/>
          <w:divBdr>
            <w:top w:val="none" w:sz="0" w:space="0" w:color="auto"/>
            <w:left w:val="none" w:sz="0" w:space="0" w:color="auto"/>
            <w:bottom w:val="none" w:sz="0" w:space="0" w:color="auto"/>
            <w:right w:val="none" w:sz="0" w:space="0" w:color="auto"/>
          </w:divBdr>
        </w:div>
        <w:div w:id="1025249111">
          <w:marLeft w:val="640"/>
          <w:marRight w:val="0"/>
          <w:marTop w:val="0"/>
          <w:marBottom w:val="0"/>
          <w:divBdr>
            <w:top w:val="none" w:sz="0" w:space="0" w:color="auto"/>
            <w:left w:val="none" w:sz="0" w:space="0" w:color="auto"/>
            <w:bottom w:val="none" w:sz="0" w:space="0" w:color="auto"/>
            <w:right w:val="none" w:sz="0" w:space="0" w:color="auto"/>
          </w:divBdr>
        </w:div>
        <w:div w:id="2005428398">
          <w:marLeft w:val="640"/>
          <w:marRight w:val="0"/>
          <w:marTop w:val="0"/>
          <w:marBottom w:val="0"/>
          <w:divBdr>
            <w:top w:val="none" w:sz="0" w:space="0" w:color="auto"/>
            <w:left w:val="none" w:sz="0" w:space="0" w:color="auto"/>
            <w:bottom w:val="none" w:sz="0" w:space="0" w:color="auto"/>
            <w:right w:val="none" w:sz="0" w:space="0" w:color="auto"/>
          </w:divBdr>
        </w:div>
        <w:div w:id="147942758">
          <w:marLeft w:val="640"/>
          <w:marRight w:val="0"/>
          <w:marTop w:val="0"/>
          <w:marBottom w:val="0"/>
          <w:divBdr>
            <w:top w:val="none" w:sz="0" w:space="0" w:color="auto"/>
            <w:left w:val="none" w:sz="0" w:space="0" w:color="auto"/>
            <w:bottom w:val="none" w:sz="0" w:space="0" w:color="auto"/>
            <w:right w:val="none" w:sz="0" w:space="0" w:color="auto"/>
          </w:divBdr>
        </w:div>
        <w:div w:id="2122258748">
          <w:marLeft w:val="640"/>
          <w:marRight w:val="0"/>
          <w:marTop w:val="0"/>
          <w:marBottom w:val="0"/>
          <w:divBdr>
            <w:top w:val="none" w:sz="0" w:space="0" w:color="auto"/>
            <w:left w:val="none" w:sz="0" w:space="0" w:color="auto"/>
            <w:bottom w:val="none" w:sz="0" w:space="0" w:color="auto"/>
            <w:right w:val="none" w:sz="0" w:space="0" w:color="auto"/>
          </w:divBdr>
        </w:div>
        <w:div w:id="606500410">
          <w:marLeft w:val="640"/>
          <w:marRight w:val="0"/>
          <w:marTop w:val="0"/>
          <w:marBottom w:val="0"/>
          <w:divBdr>
            <w:top w:val="none" w:sz="0" w:space="0" w:color="auto"/>
            <w:left w:val="none" w:sz="0" w:space="0" w:color="auto"/>
            <w:bottom w:val="none" w:sz="0" w:space="0" w:color="auto"/>
            <w:right w:val="none" w:sz="0" w:space="0" w:color="auto"/>
          </w:divBdr>
        </w:div>
        <w:div w:id="737364511">
          <w:marLeft w:val="640"/>
          <w:marRight w:val="0"/>
          <w:marTop w:val="0"/>
          <w:marBottom w:val="0"/>
          <w:divBdr>
            <w:top w:val="none" w:sz="0" w:space="0" w:color="auto"/>
            <w:left w:val="none" w:sz="0" w:space="0" w:color="auto"/>
            <w:bottom w:val="none" w:sz="0" w:space="0" w:color="auto"/>
            <w:right w:val="none" w:sz="0" w:space="0" w:color="auto"/>
          </w:divBdr>
        </w:div>
        <w:div w:id="348525394">
          <w:marLeft w:val="640"/>
          <w:marRight w:val="0"/>
          <w:marTop w:val="0"/>
          <w:marBottom w:val="0"/>
          <w:divBdr>
            <w:top w:val="none" w:sz="0" w:space="0" w:color="auto"/>
            <w:left w:val="none" w:sz="0" w:space="0" w:color="auto"/>
            <w:bottom w:val="none" w:sz="0" w:space="0" w:color="auto"/>
            <w:right w:val="none" w:sz="0" w:space="0" w:color="auto"/>
          </w:divBdr>
        </w:div>
        <w:div w:id="733355821">
          <w:marLeft w:val="640"/>
          <w:marRight w:val="0"/>
          <w:marTop w:val="0"/>
          <w:marBottom w:val="0"/>
          <w:divBdr>
            <w:top w:val="none" w:sz="0" w:space="0" w:color="auto"/>
            <w:left w:val="none" w:sz="0" w:space="0" w:color="auto"/>
            <w:bottom w:val="none" w:sz="0" w:space="0" w:color="auto"/>
            <w:right w:val="none" w:sz="0" w:space="0" w:color="auto"/>
          </w:divBdr>
        </w:div>
        <w:div w:id="414859053">
          <w:marLeft w:val="640"/>
          <w:marRight w:val="0"/>
          <w:marTop w:val="0"/>
          <w:marBottom w:val="0"/>
          <w:divBdr>
            <w:top w:val="none" w:sz="0" w:space="0" w:color="auto"/>
            <w:left w:val="none" w:sz="0" w:space="0" w:color="auto"/>
            <w:bottom w:val="none" w:sz="0" w:space="0" w:color="auto"/>
            <w:right w:val="none" w:sz="0" w:space="0" w:color="auto"/>
          </w:divBdr>
        </w:div>
        <w:div w:id="761418055">
          <w:marLeft w:val="640"/>
          <w:marRight w:val="0"/>
          <w:marTop w:val="0"/>
          <w:marBottom w:val="0"/>
          <w:divBdr>
            <w:top w:val="none" w:sz="0" w:space="0" w:color="auto"/>
            <w:left w:val="none" w:sz="0" w:space="0" w:color="auto"/>
            <w:bottom w:val="none" w:sz="0" w:space="0" w:color="auto"/>
            <w:right w:val="none" w:sz="0" w:space="0" w:color="auto"/>
          </w:divBdr>
        </w:div>
        <w:div w:id="839272050">
          <w:marLeft w:val="640"/>
          <w:marRight w:val="0"/>
          <w:marTop w:val="0"/>
          <w:marBottom w:val="0"/>
          <w:divBdr>
            <w:top w:val="none" w:sz="0" w:space="0" w:color="auto"/>
            <w:left w:val="none" w:sz="0" w:space="0" w:color="auto"/>
            <w:bottom w:val="none" w:sz="0" w:space="0" w:color="auto"/>
            <w:right w:val="none" w:sz="0" w:space="0" w:color="auto"/>
          </w:divBdr>
        </w:div>
        <w:div w:id="825702807">
          <w:marLeft w:val="640"/>
          <w:marRight w:val="0"/>
          <w:marTop w:val="0"/>
          <w:marBottom w:val="0"/>
          <w:divBdr>
            <w:top w:val="none" w:sz="0" w:space="0" w:color="auto"/>
            <w:left w:val="none" w:sz="0" w:space="0" w:color="auto"/>
            <w:bottom w:val="none" w:sz="0" w:space="0" w:color="auto"/>
            <w:right w:val="none" w:sz="0" w:space="0" w:color="auto"/>
          </w:divBdr>
        </w:div>
        <w:div w:id="2106803300">
          <w:marLeft w:val="640"/>
          <w:marRight w:val="0"/>
          <w:marTop w:val="0"/>
          <w:marBottom w:val="0"/>
          <w:divBdr>
            <w:top w:val="none" w:sz="0" w:space="0" w:color="auto"/>
            <w:left w:val="none" w:sz="0" w:space="0" w:color="auto"/>
            <w:bottom w:val="none" w:sz="0" w:space="0" w:color="auto"/>
            <w:right w:val="none" w:sz="0" w:space="0" w:color="auto"/>
          </w:divBdr>
        </w:div>
        <w:div w:id="1118796443">
          <w:marLeft w:val="640"/>
          <w:marRight w:val="0"/>
          <w:marTop w:val="0"/>
          <w:marBottom w:val="0"/>
          <w:divBdr>
            <w:top w:val="none" w:sz="0" w:space="0" w:color="auto"/>
            <w:left w:val="none" w:sz="0" w:space="0" w:color="auto"/>
            <w:bottom w:val="none" w:sz="0" w:space="0" w:color="auto"/>
            <w:right w:val="none" w:sz="0" w:space="0" w:color="auto"/>
          </w:divBdr>
        </w:div>
        <w:div w:id="949705872">
          <w:marLeft w:val="640"/>
          <w:marRight w:val="0"/>
          <w:marTop w:val="0"/>
          <w:marBottom w:val="0"/>
          <w:divBdr>
            <w:top w:val="none" w:sz="0" w:space="0" w:color="auto"/>
            <w:left w:val="none" w:sz="0" w:space="0" w:color="auto"/>
            <w:bottom w:val="none" w:sz="0" w:space="0" w:color="auto"/>
            <w:right w:val="none" w:sz="0" w:space="0" w:color="auto"/>
          </w:divBdr>
        </w:div>
        <w:div w:id="922488213">
          <w:marLeft w:val="640"/>
          <w:marRight w:val="0"/>
          <w:marTop w:val="0"/>
          <w:marBottom w:val="0"/>
          <w:divBdr>
            <w:top w:val="none" w:sz="0" w:space="0" w:color="auto"/>
            <w:left w:val="none" w:sz="0" w:space="0" w:color="auto"/>
            <w:bottom w:val="none" w:sz="0" w:space="0" w:color="auto"/>
            <w:right w:val="none" w:sz="0" w:space="0" w:color="auto"/>
          </w:divBdr>
        </w:div>
        <w:div w:id="648901810">
          <w:marLeft w:val="640"/>
          <w:marRight w:val="0"/>
          <w:marTop w:val="0"/>
          <w:marBottom w:val="0"/>
          <w:divBdr>
            <w:top w:val="none" w:sz="0" w:space="0" w:color="auto"/>
            <w:left w:val="none" w:sz="0" w:space="0" w:color="auto"/>
            <w:bottom w:val="none" w:sz="0" w:space="0" w:color="auto"/>
            <w:right w:val="none" w:sz="0" w:space="0" w:color="auto"/>
          </w:divBdr>
        </w:div>
        <w:div w:id="1878197609">
          <w:marLeft w:val="640"/>
          <w:marRight w:val="0"/>
          <w:marTop w:val="0"/>
          <w:marBottom w:val="0"/>
          <w:divBdr>
            <w:top w:val="none" w:sz="0" w:space="0" w:color="auto"/>
            <w:left w:val="none" w:sz="0" w:space="0" w:color="auto"/>
            <w:bottom w:val="none" w:sz="0" w:space="0" w:color="auto"/>
            <w:right w:val="none" w:sz="0" w:space="0" w:color="auto"/>
          </w:divBdr>
        </w:div>
        <w:div w:id="501429892">
          <w:marLeft w:val="640"/>
          <w:marRight w:val="0"/>
          <w:marTop w:val="0"/>
          <w:marBottom w:val="0"/>
          <w:divBdr>
            <w:top w:val="none" w:sz="0" w:space="0" w:color="auto"/>
            <w:left w:val="none" w:sz="0" w:space="0" w:color="auto"/>
            <w:bottom w:val="none" w:sz="0" w:space="0" w:color="auto"/>
            <w:right w:val="none" w:sz="0" w:space="0" w:color="auto"/>
          </w:divBdr>
        </w:div>
        <w:div w:id="264316065">
          <w:marLeft w:val="640"/>
          <w:marRight w:val="0"/>
          <w:marTop w:val="0"/>
          <w:marBottom w:val="0"/>
          <w:divBdr>
            <w:top w:val="none" w:sz="0" w:space="0" w:color="auto"/>
            <w:left w:val="none" w:sz="0" w:space="0" w:color="auto"/>
            <w:bottom w:val="none" w:sz="0" w:space="0" w:color="auto"/>
            <w:right w:val="none" w:sz="0" w:space="0" w:color="auto"/>
          </w:divBdr>
        </w:div>
        <w:div w:id="1073161230">
          <w:marLeft w:val="640"/>
          <w:marRight w:val="0"/>
          <w:marTop w:val="0"/>
          <w:marBottom w:val="0"/>
          <w:divBdr>
            <w:top w:val="none" w:sz="0" w:space="0" w:color="auto"/>
            <w:left w:val="none" w:sz="0" w:space="0" w:color="auto"/>
            <w:bottom w:val="none" w:sz="0" w:space="0" w:color="auto"/>
            <w:right w:val="none" w:sz="0" w:space="0" w:color="auto"/>
          </w:divBdr>
        </w:div>
        <w:div w:id="961960563">
          <w:marLeft w:val="640"/>
          <w:marRight w:val="0"/>
          <w:marTop w:val="0"/>
          <w:marBottom w:val="0"/>
          <w:divBdr>
            <w:top w:val="none" w:sz="0" w:space="0" w:color="auto"/>
            <w:left w:val="none" w:sz="0" w:space="0" w:color="auto"/>
            <w:bottom w:val="none" w:sz="0" w:space="0" w:color="auto"/>
            <w:right w:val="none" w:sz="0" w:space="0" w:color="auto"/>
          </w:divBdr>
        </w:div>
        <w:div w:id="403843347">
          <w:marLeft w:val="640"/>
          <w:marRight w:val="0"/>
          <w:marTop w:val="0"/>
          <w:marBottom w:val="0"/>
          <w:divBdr>
            <w:top w:val="none" w:sz="0" w:space="0" w:color="auto"/>
            <w:left w:val="none" w:sz="0" w:space="0" w:color="auto"/>
            <w:bottom w:val="none" w:sz="0" w:space="0" w:color="auto"/>
            <w:right w:val="none" w:sz="0" w:space="0" w:color="auto"/>
          </w:divBdr>
        </w:div>
        <w:div w:id="1288125671">
          <w:marLeft w:val="640"/>
          <w:marRight w:val="0"/>
          <w:marTop w:val="0"/>
          <w:marBottom w:val="0"/>
          <w:divBdr>
            <w:top w:val="none" w:sz="0" w:space="0" w:color="auto"/>
            <w:left w:val="none" w:sz="0" w:space="0" w:color="auto"/>
            <w:bottom w:val="none" w:sz="0" w:space="0" w:color="auto"/>
            <w:right w:val="none" w:sz="0" w:space="0" w:color="auto"/>
          </w:divBdr>
        </w:div>
        <w:div w:id="386220026">
          <w:marLeft w:val="640"/>
          <w:marRight w:val="0"/>
          <w:marTop w:val="0"/>
          <w:marBottom w:val="0"/>
          <w:divBdr>
            <w:top w:val="none" w:sz="0" w:space="0" w:color="auto"/>
            <w:left w:val="none" w:sz="0" w:space="0" w:color="auto"/>
            <w:bottom w:val="none" w:sz="0" w:space="0" w:color="auto"/>
            <w:right w:val="none" w:sz="0" w:space="0" w:color="auto"/>
          </w:divBdr>
        </w:div>
      </w:divsChild>
    </w:div>
    <w:div w:id="30617076">
      <w:bodyDiv w:val="1"/>
      <w:marLeft w:val="0"/>
      <w:marRight w:val="0"/>
      <w:marTop w:val="0"/>
      <w:marBottom w:val="0"/>
      <w:divBdr>
        <w:top w:val="none" w:sz="0" w:space="0" w:color="auto"/>
        <w:left w:val="none" w:sz="0" w:space="0" w:color="auto"/>
        <w:bottom w:val="none" w:sz="0" w:space="0" w:color="auto"/>
        <w:right w:val="none" w:sz="0" w:space="0" w:color="auto"/>
      </w:divBdr>
      <w:divsChild>
        <w:div w:id="1243836010">
          <w:marLeft w:val="640"/>
          <w:marRight w:val="0"/>
          <w:marTop w:val="0"/>
          <w:marBottom w:val="0"/>
          <w:divBdr>
            <w:top w:val="none" w:sz="0" w:space="0" w:color="auto"/>
            <w:left w:val="none" w:sz="0" w:space="0" w:color="auto"/>
            <w:bottom w:val="none" w:sz="0" w:space="0" w:color="auto"/>
            <w:right w:val="none" w:sz="0" w:space="0" w:color="auto"/>
          </w:divBdr>
        </w:div>
        <w:div w:id="105198567">
          <w:marLeft w:val="640"/>
          <w:marRight w:val="0"/>
          <w:marTop w:val="0"/>
          <w:marBottom w:val="0"/>
          <w:divBdr>
            <w:top w:val="none" w:sz="0" w:space="0" w:color="auto"/>
            <w:left w:val="none" w:sz="0" w:space="0" w:color="auto"/>
            <w:bottom w:val="none" w:sz="0" w:space="0" w:color="auto"/>
            <w:right w:val="none" w:sz="0" w:space="0" w:color="auto"/>
          </w:divBdr>
        </w:div>
        <w:div w:id="964239751">
          <w:marLeft w:val="640"/>
          <w:marRight w:val="0"/>
          <w:marTop w:val="0"/>
          <w:marBottom w:val="0"/>
          <w:divBdr>
            <w:top w:val="none" w:sz="0" w:space="0" w:color="auto"/>
            <w:left w:val="none" w:sz="0" w:space="0" w:color="auto"/>
            <w:bottom w:val="none" w:sz="0" w:space="0" w:color="auto"/>
            <w:right w:val="none" w:sz="0" w:space="0" w:color="auto"/>
          </w:divBdr>
        </w:div>
        <w:div w:id="1349064490">
          <w:marLeft w:val="640"/>
          <w:marRight w:val="0"/>
          <w:marTop w:val="0"/>
          <w:marBottom w:val="0"/>
          <w:divBdr>
            <w:top w:val="none" w:sz="0" w:space="0" w:color="auto"/>
            <w:left w:val="none" w:sz="0" w:space="0" w:color="auto"/>
            <w:bottom w:val="none" w:sz="0" w:space="0" w:color="auto"/>
            <w:right w:val="none" w:sz="0" w:space="0" w:color="auto"/>
          </w:divBdr>
        </w:div>
        <w:div w:id="1152602511">
          <w:marLeft w:val="640"/>
          <w:marRight w:val="0"/>
          <w:marTop w:val="0"/>
          <w:marBottom w:val="0"/>
          <w:divBdr>
            <w:top w:val="none" w:sz="0" w:space="0" w:color="auto"/>
            <w:left w:val="none" w:sz="0" w:space="0" w:color="auto"/>
            <w:bottom w:val="none" w:sz="0" w:space="0" w:color="auto"/>
            <w:right w:val="none" w:sz="0" w:space="0" w:color="auto"/>
          </w:divBdr>
        </w:div>
        <w:div w:id="1939630330">
          <w:marLeft w:val="640"/>
          <w:marRight w:val="0"/>
          <w:marTop w:val="0"/>
          <w:marBottom w:val="0"/>
          <w:divBdr>
            <w:top w:val="none" w:sz="0" w:space="0" w:color="auto"/>
            <w:left w:val="none" w:sz="0" w:space="0" w:color="auto"/>
            <w:bottom w:val="none" w:sz="0" w:space="0" w:color="auto"/>
            <w:right w:val="none" w:sz="0" w:space="0" w:color="auto"/>
          </w:divBdr>
        </w:div>
        <w:div w:id="1878350994">
          <w:marLeft w:val="640"/>
          <w:marRight w:val="0"/>
          <w:marTop w:val="0"/>
          <w:marBottom w:val="0"/>
          <w:divBdr>
            <w:top w:val="none" w:sz="0" w:space="0" w:color="auto"/>
            <w:left w:val="none" w:sz="0" w:space="0" w:color="auto"/>
            <w:bottom w:val="none" w:sz="0" w:space="0" w:color="auto"/>
            <w:right w:val="none" w:sz="0" w:space="0" w:color="auto"/>
          </w:divBdr>
        </w:div>
        <w:div w:id="1963539141">
          <w:marLeft w:val="640"/>
          <w:marRight w:val="0"/>
          <w:marTop w:val="0"/>
          <w:marBottom w:val="0"/>
          <w:divBdr>
            <w:top w:val="none" w:sz="0" w:space="0" w:color="auto"/>
            <w:left w:val="none" w:sz="0" w:space="0" w:color="auto"/>
            <w:bottom w:val="none" w:sz="0" w:space="0" w:color="auto"/>
            <w:right w:val="none" w:sz="0" w:space="0" w:color="auto"/>
          </w:divBdr>
        </w:div>
        <w:div w:id="874779169">
          <w:marLeft w:val="640"/>
          <w:marRight w:val="0"/>
          <w:marTop w:val="0"/>
          <w:marBottom w:val="0"/>
          <w:divBdr>
            <w:top w:val="none" w:sz="0" w:space="0" w:color="auto"/>
            <w:left w:val="none" w:sz="0" w:space="0" w:color="auto"/>
            <w:bottom w:val="none" w:sz="0" w:space="0" w:color="auto"/>
            <w:right w:val="none" w:sz="0" w:space="0" w:color="auto"/>
          </w:divBdr>
        </w:div>
        <w:div w:id="3679128">
          <w:marLeft w:val="640"/>
          <w:marRight w:val="0"/>
          <w:marTop w:val="0"/>
          <w:marBottom w:val="0"/>
          <w:divBdr>
            <w:top w:val="none" w:sz="0" w:space="0" w:color="auto"/>
            <w:left w:val="none" w:sz="0" w:space="0" w:color="auto"/>
            <w:bottom w:val="none" w:sz="0" w:space="0" w:color="auto"/>
            <w:right w:val="none" w:sz="0" w:space="0" w:color="auto"/>
          </w:divBdr>
        </w:div>
        <w:div w:id="423192693">
          <w:marLeft w:val="640"/>
          <w:marRight w:val="0"/>
          <w:marTop w:val="0"/>
          <w:marBottom w:val="0"/>
          <w:divBdr>
            <w:top w:val="none" w:sz="0" w:space="0" w:color="auto"/>
            <w:left w:val="none" w:sz="0" w:space="0" w:color="auto"/>
            <w:bottom w:val="none" w:sz="0" w:space="0" w:color="auto"/>
            <w:right w:val="none" w:sz="0" w:space="0" w:color="auto"/>
          </w:divBdr>
        </w:div>
        <w:div w:id="1691762424">
          <w:marLeft w:val="640"/>
          <w:marRight w:val="0"/>
          <w:marTop w:val="0"/>
          <w:marBottom w:val="0"/>
          <w:divBdr>
            <w:top w:val="none" w:sz="0" w:space="0" w:color="auto"/>
            <w:left w:val="none" w:sz="0" w:space="0" w:color="auto"/>
            <w:bottom w:val="none" w:sz="0" w:space="0" w:color="auto"/>
            <w:right w:val="none" w:sz="0" w:space="0" w:color="auto"/>
          </w:divBdr>
        </w:div>
        <w:div w:id="1117486480">
          <w:marLeft w:val="640"/>
          <w:marRight w:val="0"/>
          <w:marTop w:val="0"/>
          <w:marBottom w:val="0"/>
          <w:divBdr>
            <w:top w:val="none" w:sz="0" w:space="0" w:color="auto"/>
            <w:left w:val="none" w:sz="0" w:space="0" w:color="auto"/>
            <w:bottom w:val="none" w:sz="0" w:space="0" w:color="auto"/>
            <w:right w:val="none" w:sz="0" w:space="0" w:color="auto"/>
          </w:divBdr>
        </w:div>
        <w:div w:id="769012683">
          <w:marLeft w:val="640"/>
          <w:marRight w:val="0"/>
          <w:marTop w:val="0"/>
          <w:marBottom w:val="0"/>
          <w:divBdr>
            <w:top w:val="none" w:sz="0" w:space="0" w:color="auto"/>
            <w:left w:val="none" w:sz="0" w:space="0" w:color="auto"/>
            <w:bottom w:val="none" w:sz="0" w:space="0" w:color="auto"/>
            <w:right w:val="none" w:sz="0" w:space="0" w:color="auto"/>
          </w:divBdr>
        </w:div>
        <w:div w:id="2055423158">
          <w:marLeft w:val="640"/>
          <w:marRight w:val="0"/>
          <w:marTop w:val="0"/>
          <w:marBottom w:val="0"/>
          <w:divBdr>
            <w:top w:val="none" w:sz="0" w:space="0" w:color="auto"/>
            <w:left w:val="none" w:sz="0" w:space="0" w:color="auto"/>
            <w:bottom w:val="none" w:sz="0" w:space="0" w:color="auto"/>
            <w:right w:val="none" w:sz="0" w:space="0" w:color="auto"/>
          </w:divBdr>
        </w:div>
        <w:div w:id="544371242">
          <w:marLeft w:val="640"/>
          <w:marRight w:val="0"/>
          <w:marTop w:val="0"/>
          <w:marBottom w:val="0"/>
          <w:divBdr>
            <w:top w:val="none" w:sz="0" w:space="0" w:color="auto"/>
            <w:left w:val="none" w:sz="0" w:space="0" w:color="auto"/>
            <w:bottom w:val="none" w:sz="0" w:space="0" w:color="auto"/>
            <w:right w:val="none" w:sz="0" w:space="0" w:color="auto"/>
          </w:divBdr>
        </w:div>
        <w:div w:id="1764452759">
          <w:marLeft w:val="640"/>
          <w:marRight w:val="0"/>
          <w:marTop w:val="0"/>
          <w:marBottom w:val="0"/>
          <w:divBdr>
            <w:top w:val="none" w:sz="0" w:space="0" w:color="auto"/>
            <w:left w:val="none" w:sz="0" w:space="0" w:color="auto"/>
            <w:bottom w:val="none" w:sz="0" w:space="0" w:color="auto"/>
            <w:right w:val="none" w:sz="0" w:space="0" w:color="auto"/>
          </w:divBdr>
        </w:div>
        <w:div w:id="1698582996">
          <w:marLeft w:val="640"/>
          <w:marRight w:val="0"/>
          <w:marTop w:val="0"/>
          <w:marBottom w:val="0"/>
          <w:divBdr>
            <w:top w:val="none" w:sz="0" w:space="0" w:color="auto"/>
            <w:left w:val="none" w:sz="0" w:space="0" w:color="auto"/>
            <w:bottom w:val="none" w:sz="0" w:space="0" w:color="auto"/>
            <w:right w:val="none" w:sz="0" w:space="0" w:color="auto"/>
          </w:divBdr>
        </w:div>
        <w:div w:id="1593515732">
          <w:marLeft w:val="640"/>
          <w:marRight w:val="0"/>
          <w:marTop w:val="0"/>
          <w:marBottom w:val="0"/>
          <w:divBdr>
            <w:top w:val="none" w:sz="0" w:space="0" w:color="auto"/>
            <w:left w:val="none" w:sz="0" w:space="0" w:color="auto"/>
            <w:bottom w:val="none" w:sz="0" w:space="0" w:color="auto"/>
            <w:right w:val="none" w:sz="0" w:space="0" w:color="auto"/>
          </w:divBdr>
        </w:div>
        <w:div w:id="800461630">
          <w:marLeft w:val="640"/>
          <w:marRight w:val="0"/>
          <w:marTop w:val="0"/>
          <w:marBottom w:val="0"/>
          <w:divBdr>
            <w:top w:val="none" w:sz="0" w:space="0" w:color="auto"/>
            <w:left w:val="none" w:sz="0" w:space="0" w:color="auto"/>
            <w:bottom w:val="none" w:sz="0" w:space="0" w:color="auto"/>
            <w:right w:val="none" w:sz="0" w:space="0" w:color="auto"/>
          </w:divBdr>
        </w:div>
        <w:div w:id="1259563053">
          <w:marLeft w:val="640"/>
          <w:marRight w:val="0"/>
          <w:marTop w:val="0"/>
          <w:marBottom w:val="0"/>
          <w:divBdr>
            <w:top w:val="none" w:sz="0" w:space="0" w:color="auto"/>
            <w:left w:val="none" w:sz="0" w:space="0" w:color="auto"/>
            <w:bottom w:val="none" w:sz="0" w:space="0" w:color="auto"/>
            <w:right w:val="none" w:sz="0" w:space="0" w:color="auto"/>
          </w:divBdr>
        </w:div>
        <w:div w:id="962880330">
          <w:marLeft w:val="640"/>
          <w:marRight w:val="0"/>
          <w:marTop w:val="0"/>
          <w:marBottom w:val="0"/>
          <w:divBdr>
            <w:top w:val="none" w:sz="0" w:space="0" w:color="auto"/>
            <w:left w:val="none" w:sz="0" w:space="0" w:color="auto"/>
            <w:bottom w:val="none" w:sz="0" w:space="0" w:color="auto"/>
            <w:right w:val="none" w:sz="0" w:space="0" w:color="auto"/>
          </w:divBdr>
        </w:div>
        <w:div w:id="618486304">
          <w:marLeft w:val="640"/>
          <w:marRight w:val="0"/>
          <w:marTop w:val="0"/>
          <w:marBottom w:val="0"/>
          <w:divBdr>
            <w:top w:val="none" w:sz="0" w:space="0" w:color="auto"/>
            <w:left w:val="none" w:sz="0" w:space="0" w:color="auto"/>
            <w:bottom w:val="none" w:sz="0" w:space="0" w:color="auto"/>
            <w:right w:val="none" w:sz="0" w:space="0" w:color="auto"/>
          </w:divBdr>
        </w:div>
        <w:div w:id="831989983">
          <w:marLeft w:val="640"/>
          <w:marRight w:val="0"/>
          <w:marTop w:val="0"/>
          <w:marBottom w:val="0"/>
          <w:divBdr>
            <w:top w:val="none" w:sz="0" w:space="0" w:color="auto"/>
            <w:left w:val="none" w:sz="0" w:space="0" w:color="auto"/>
            <w:bottom w:val="none" w:sz="0" w:space="0" w:color="auto"/>
            <w:right w:val="none" w:sz="0" w:space="0" w:color="auto"/>
          </w:divBdr>
        </w:div>
        <w:div w:id="11762997">
          <w:marLeft w:val="640"/>
          <w:marRight w:val="0"/>
          <w:marTop w:val="0"/>
          <w:marBottom w:val="0"/>
          <w:divBdr>
            <w:top w:val="none" w:sz="0" w:space="0" w:color="auto"/>
            <w:left w:val="none" w:sz="0" w:space="0" w:color="auto"/>
            <w:bottom w:val="none" w:sz="0" w:space="0" w:color="auto"/>
            <w:right w:val="none" w:sz="0" w:space="0" w:color="auto"/>
          </w:divBdr>
        </w:div>
        <w:div w:id="2088453650">
          <w:marLeft w:val="640"/>
          <w:marRight w:val="0"/>
          <w:marTop w:val="0"/>
          <w:marBottom w:val="0"/>
          <w:divBdr>
            <w:top w:val="none" w:sz="0" w:space="0" w:color="auto"/>
            <w:left w:val="none" w:sz="0" w:space="0" w:color="auto"/>
            <w:bottom w:val="none" w:sz="0" w:space="0" w:color="auto"/>
            <w:right w:val="none" w:sz="0" w:space="0" w:color="auto"/>
          </w:divBdr>
        </w:div>
        <w:div w:id="1131556736">
          <w:marLeft w:val="640"/>
          <w:marRight w:val="0"/>
          <w:marTop w:val="0"/>
          <w:marBottom w:val="0"/>
          <w:divBdr>
            <w:top w:val="none" w:sz="0" w:space="0" w:color="auto"/>
            <w:left w:val="none" w:sz="0" w:space="0" w:color="auto"/>
            <w:bottom w:val="none" w:sz="0" w:space="0" w:color="auto"/>
            <w:right w:val="none" w:sz="0" w:space="0" w:color="auto"/>
          </w:divBdr>
        </w:div>
        <w:div w:id="1285694315">
          <w:marLeft w:val="640"/>
          <w:marRight w:val="0"/>
          <w:marTop w:val="0"/>
          <w:marBottom w:val="0"/>
          <w:divBdr>
            <w:top w:val="none" w:sz="0" w:space="0" w:color="auto"/>
            <w:left w:val="none" w:sz="0" w:space="0" w:color="auto"/>
            <w:bottom w:val="none" w:sz="0" w:space="0" w:color="auto"/>
            <w:right w:val="none" w:sz="0" w:space="0" w:color="auto"/>
          </w:divBdr>
        </w:div>
        <w:div w:id="1432630010">
          <w:marLeft w:val="640"/>
          <w:marRight w:val="0"/>
          <w:marTop w:val="0"/>
          <w:marBottom w:val="0"/>
          <w:divBdr>
            <w:top w:val="none" w:sz="0" w:space="0" w:color="auto"/>
            <w:left w:val="none" w:sz="0" w:space="0" w:color="auto"/>
            <w:bottom w:val="none" w:sz="0" w:space="0" w:color="auto"/>
            <w:right w:val="none" w:sz="0" w:space="0" w:color="auto"/>
          </w:divBdr>
        </w:div>
        <w:div w:id="1156191931">
          <w:marLeft w:val="640"/>
          <w:marRight w:val="0"/>
          <w:marTop w:val="0"/>
          <w:marBottom w:val="0"/>
          <w:divBdr>
            <w:top w:val="none" w:sz="0" w:space="0" w:color="auto"/>
            <w:left w:val="none" w:sz="0" w:space="0" w:color="auto"/>
            <w:bottom w:val="none" w:sz="0" w:space="0" w:color="auto"/>
            <w:right w:val="none" w:sz="0" w:space="0" w:color="auto"/>
          </w:divBdr>
        </w:div>
        <w:div w:id="181356203">
          <w:marLeft w:val="640"/>
          <w:marRight w:val="0"/>
          <w:marTop w:val="0"/>
          <w:marBottom w:val="0"/>
          <w:divBdr>
            <w:top w:val="none" w:sz="0" w:space="0" w:color="auto"/>
            <w:left w:val="none" w:sz="0" w:space="0" w:color="auto"/>
            <w:bottom w:val="none" w:sz="0" w:space="0" w:color="auto"/>
            <w:right w:val="none" w:sz="0" w:space="0" w:color="auto"/>
          </w:divBdr>
        </w:div>
        <w:div w:id="645627496">
          <w:marLeft w:val="640"/>
          <w:marRight w:val="0"/>
          <w:marTop w:val="0"/>
          <w:marBottom w:val="0"/>
          <w:divBdr>
            <w:top w:val="none" w:sz="0" w:space="0" w:color="auto"/>
            <w:left w:val="none" w:sz="0" w:space="0" w:color="auto"/>
            <w:bottom w:val="none" w:sz="0" w:space="0" w:color="auto"/>
            <w:right w:val="none" w:sz="0" w:space="0" w:color="auto"/>
          </w:divBdr>
        </w:div>
        <w:div w:id="221867318">
          <w:marLeft w:val="640"/>
          <w:marRight w:val="0"/>
          <w:marTop w:val="0"/>
          <w:marBottom w:val="0"/>
          <w:divBdr>
            <w:top w:val="none" w:sz="0" w:space="0" w:color="auto"/>
            <w:left w:val="none" w:sz="0" w:space="0" w:color="auto"/>
            <w:bottom w:val="none" w:sz="0" w:space="0" w:color="auto"/>
            <w:right w:val="none" w:sz="0" w:space="0" w:color="auto"/>
          </w:divBdr>
        </w:div>
        <w:div w:id="1789205381">
          <w:marLeft w:val="640"/>
          <w:marRight w:val="0"/>
          <w:marTop w:val="0"/>
          <w:marBottom w:val="0"/>
          <w:divBdr>
            <w:top w:val="none" w:sz="0" w:space="0" w:color="auto"/>
            <w:left w:val="none" w:sz="0" w:space="0" w:color="auto"/>
            <w:bottom w:val="none" w:sz="0" w:space="0" w:color="auto"/>
            <w:right w:val="none" w:sz="0" w:space="0" w:color="auto"/>
          </w:divBdr>
        </w:div>
        <w:div w:id="1329289914">
          <w:marLeft w:val="640"/>
          <w:marRight w:val="0"/>
          <w:marTop w:val="0"/>
          <w:marBottom w:val="0"/>
          <w:divBdr>
            <w:top w:val="none" w:sz="0" w:space="0" w:color="auto"/>
            <w:left w:val="none" w:sz="0" w:space="0" w:color="auto"/>
            <w:bottom w:val="none" w:sz="0" w:space="0" w:color="auto"/>
            <w:right w:val="none" w:sz="0" w:space="0" w:color="auto"/>
          </w:divBdr>
        </w:div>
        <w:div w:id="1035272614">
          <w:marLeft w:val="640"/>
          <w:marRight w:val="0"/>
          <w:marTop w:val="0"/>
          <w:marBottom w:val="0"/>
          <w:divBdr>
            <w:top w:val="none" w:sz="0" w:space="0" w:color="auto"/>
            <w:left w:val="none" w:sz="0" w:space="0" w:color="auto"/>
            <w:bottom w:val="none" w:sz="0" w:space="0" w:color="auto"/>
            <w:right w:val="none" w:sz="0" w:space="0" w:color="auto"/>
          </w:divBdr>
        </w:div>
        <w:div w:id="1251767751">
          <w:marLeft w:val="640"/>
          <w:marRight w:val="0"/>
          <w:marTop w:val="0"/>
          <w:marBottom w:val="0"/>
          <w:divBdr>
            <w:top w:val="none" w:sz="0" w:space="0" w:color="auto"/>
            <w:left w:val="none" w:sz="0" w:space="0" w:color="auto"/>
            <w:bottom w:val="none" w:sz="0" w:space="0" w:color="auto"/>
            <w:right w:val="none" w:sz="0" w:space="0" w:color="auto"/>
          </w:divBdr>
        </w:div>
        <w:div w:id="1808231607">
          <w:marLeft w:val="640"/>
          <w:marRight w:val="0"/>
          <w:marTop w:val="0"/>
          <w:marBottom w:val="0"/>
          <w:divBdr>
            <w:top w:val="none" w:sz="0" w:space="0" w:color="auto"/>
            <w:left w:val="none" w:sz="0" w:space="0" w:color="auto"/>
            <w:bottom w:val="none" w:sz="0" w:space="0" w:color="auto"/>
            <w:right w:val="none" w:sz="0" w:space="0" w:color="auto"/>
          </w:divBdr>
        </w:div>
        <w:div w:id="1381131153">
          <w:marLeft w:val="640"/>
          <w:marRight w:val="0"/>
          <w:marTop w:val="0"/>
          <w:marBottom w:val="0"/>
          <w:divBdr>
            <w:top w:val="none" w:sz="0" w:space="0" w:color="auto"/>
            <w:left w:val="none" w:sz="0" w:space="0" w:color="auto"/>
            <w:bottom w:val="none" w:sz="0" w:space="0" w:color="auto"/>
            <w:right w:val="none" w:sz="0" w:space="0" w:color="auto"/>
          </w:divBdr>
        </w:div>
        <w:div w:id="1205291077">
          <w:marLeft w:val="640"/>
          <w:marRight w:val="0"/>
          <w:marTop w:val="0"/>
          <w:marBottom w:val="0"/>
          <w:divBdr>
            <w:top w:val="none" w:sz="0" w:space="0" w:color="auto"/>
            <w:left w:val="none" w:sz="0" w:space="0" w:color="auto"/>
            <w:bottom w:val="none" w:sz="0" w:space="0" w:color="auto"/>
            <w:right w:val="none" w:sz="0" w:space="0" w:color="auto"/>
          </w:divBdr>
        </w:div>
        <w:div w:id="639768848">
          <w:marLeft w:val="640"/>
          <w:marRight w:val="0"/>
          <w:marTop w:val="0"/>
          <w:marBottom w:val="0"/>
          <w:divBdr>
            <w:top w:val="none" w:sz="0" w:space="0" w:color="auto"/>
            <w:left w:val="none" w:sz="0" w:space="0" w:color="auto"/>
            <w:bottom w:val="none" w:sz="0" w:space="0" w:color="auto"/>
            <w:right w:val="none" w:sz="0" w:space="0" w:color="auto"/>
          </w:divBdr>
        </w:div>
        <w:div w:id="52657730">
          <w:marLeft w:val="640"/>
          <w:marRight w:val="0"/>
          <w:marTop w:val="0"/>
          <w:marBottom w:val="0"/>
          <w:divBdr>
            <w:top w:val="none" w:sz="0" w:space="0" w:color="auto"/>
            <w:left w:val="none" w:sz="0" w:space="0" w:color="auto"/>
            <w:bottom w:val="none" w:sz="0" w:space="0" w:color="auto"/>
            <w:right w:val="none" w:sz="0" w:space="0" w:color="auto"/>
          </w:divBdr>
        </w:div>
        <w:div w:id="1352611963">
          <w:marLeft w:val="640"/>
          <w:marRight w:val="0"/>
          <w:marTop w:val="0"/>
          <w:marBottom w:val="0"/>
          <w:divBdr>
            <w:top w:val="none" w:sz="0" w:space="0" w:color="auto"/>
            <w:left w:val="none" w:sz="0" w:space="0" w:color="auto"/>
            <w:bottom w:val="none" w:sz="0" w:space="0" w:color="auto"/>
            <w:right w:val="none" w:sz="0" w:space="0" w:color="auto"/>
          </w:divBdr>
        </w:div>
        <w:div w:id="1626423321">
          <w:marLeft w:val="640"/>
          <w:marRight w:val="0"/>
          <w:marTop w:val="0"/>
          <w:marBottom w:val="0"/>
          <w:divBdr>
            <w:top w:val="none" w:sz="0" w:space="0" w:color="auto"/>
            <w:left w:val="none" w:sz="0" w:space="0" w:color="auto"/>
            <w:bottom w:val="none" w:sz="0" w:space="0" w:color="auto"/>
            <w:right w:val="none" w:sz="0" w:space="0" w:color="auto"/>
          </w:divBdr>
        </w:div>
        <w:div w:id="495000653">
          <w:marLeft w:val="640"/>
          <w:marRight w:val="0"/>
          <w:marTop w:val="0"/>
          <w:marBottom w:val="0"/>
          <w:divBdr>
            <w:top w:val="none" w:sz="0" w:space="0" w:color="auto"/>
            <w:left w:val="none" w:sz="0" w:space="0" w:color="auto"/>
            <w:bottom w:val="none" w:sz="0" w:space="0" w:color="auto"/>
            <w:right w:val="none" w:sz="0" w:space="0" w:color="auto"/>
          </w:divBdr>
        </w:div>
        <w:div w:id="1431242657">
          <w:marLeft w:val="640"/>
          <w:marRight w:val="0"/>
          <w:marTop w:val="0"/>
          <w:marBottom w:val="0"/>
          <w:divBdr>
            <w:top w:val="none" w:sz="0" w:space="0" w:color="auto"/>
            <w:left w:val="none" w:sz="0" w:space="0" w:color="auto"/>
            <w:bottom w:val="none" w:sz="0" w:space="0" w:color="auto"/>
            <w:right w:val="none" w:sz="0" w:space="0" w:color="auto"/>
          </w:divBdr>
        </w:div>
        <w:div w:id="663434684">
          <w:marLeft w:val="640"/>
          <w:marRight w:val="0"/>
          <w:marTop w:val="0"/>
          <w:marBottom w:val="0"/>
          <w:divBdr>
            <w:top w:val="none" w:sz="0" w:space="0" w:color="auto"/>
            <w:left w:val="none" w:sz="0" w:space="0" w:color="auto"/>
            <w:bottom w:val="none" w:sz="0" w:space="0" w:color="auto"/>
            <w:right w:val="none" w:sz="0" w:space="0" w:color="auto"/>
          </w:divBdr>
        </w:div>
        <w:div w:id="325088711">
          <w:marLeft w:val="640"/>
          <w:marRight w:val="0"/>
          <w:marTop w:val="0"/>
          <w:marBottom w:val="0"/>
          <w:divBdr>
            <w:top w:val="none" w:sz="0" w:space="0" w:color="auto"/>
            <w:left w:val="none" w:sz="0" w:space="0" w:color="auto"/>
            <w:bottom w:val="none" w:sz="0" w:space="0" w:color="auto"/>
            <w:right w:val="none" w:sz="0" w:space="0" w:color="auto"/>
          </w:divBdr>
        </w:div>
        <w:div w:id="2008822314">
          <w:marLeft w:val="640"/>
          <w:marRight w:val="0"/>
          <w:marTop w:val="0"/>
          <w:marBottom w:val="0"/>
          <w:divBdr>
            <w:top w:val="none" w:sz="0" w:space="0" w:color="auto"/>
            <w:left w:val="none" w:sz="0" w:space="0" w:color="auto"/>
            <w:bottom w:val="none" w:sz="0" w:space="0" w:color="auto"/>
            <w:right w:val="none" w:sz="0" w:space="0" w:color="auto"/>
          </w:divBdr>
        </w:div>
        <w:div w:id="141313981">
          <w:marLeft w:val="640"/>
          <w:marRight w:val="0"/>
          <w:marTop w:val="0"/>
          <w:marBottom w:val="0"/>
          <w:divBdr>
            <w:top w:val="none" w:sz="0" w:space="0" w:color="auto"/>
            <w:left w:val="none" w:sz="0" w:space="0" w:color="auto"/>
            <w:bottom w:val="none" w:sz="0" w:space="0" w:color="auto"/>
            <w:right w:val="none" w:sz="0" w:space="0" w:color="auto"/>
          </w:divBdr>
        </w:div>
        <w:div w:id="1229538158">
          <w:marLeft w:val="640"/>
          <w:marRight w:val="0"/>
          <w:marTop w:val="0"/>
          <w:marBottom w:val="0"/>
          <w:divBdr>
            <w:top w:val="none" w:sz="0" w:space="0" w:color="auto"/>
            <w:left w:val="none" w:sz="0" w:space="0" w:color="auto"/>
            <w:bottom w:val="none" w:sz="0" w:space="0" w:color="auto"/>
            <w:right w:val="none" w:sz="0" w:space="0" w:color="auto"/>
          </w:divBdr>
        </w:div>
        <w:div w:id="1637488051">
          <w:marLeft w:val="640"/>
          <w:marRight w:val="0"/>
          <w:marTop w:val="0"/>
          <w:marBottom w:val="0"/>
          <w:divBdr>
            <w:top w:val="none" w:sz="0" w:space="0" w:color="auto"/>
            <w:left w:val="none" w:sz="0" w:space="0" w:color="auto"/>
            <w:bottom w:val="none" w:sz="0" w:space="0" w:color="auto"/>
            <w:right w:val="none" w:sz="0" w:space="0" w:color="auto"/>
          </w:divBdr>
        </w:div>
        <w:div w:id="75174011">
          <w:marLeft w:val="640"/>
          <w:marRight w:val="0"/>
          <w:marTop w:val="0"/>
          <w:marBottom w:val="0"/>
          <w:divBdr>
            <w:top w:val="none" w:sz="0" w:space="0" w:color="auto"/>
            <w:left w:val="none" w:sz="0" w:space="0" w:color="auto"/>
            <w:bottom w:val="none" w:sz="0" w:space="0" w:color="auto"/>
            <w:right w:val="none" w:sz="0" w:space="0" w:color="auto"/>
          </w:divBdr>
        </w:div>
        <w:div w:id="1276865309">
          <w:marLeft w:val="640"/>
          <w:marRight w:val="0"/>
          <w:marTop w:val="0"/>
          <w:marBottom w:val="0"/>
          <w:divBdr>
            <w:top w:val="none" w:sz="0" w:space="0" w:color="auto"/>
            <w:left w:val="none" w:sz="0" w:space="0" w:color="auto"/>
            <w:bottom w:val="none" w:sz="0" w:space="0" w:color="auto"/>
            <w:right w:val="none" w:sz="0" w:space="0" w:color="auto"/>
          </w:divBdr>
        </w:div>
        <w:div w:id="1899975060">
          <w:marLeft w:val="640"/>
          <w:marRight w:val="0"/>
          <w:marTop w:val="0"/>
          <w:marBottom w:val="0"/>
          <w:divBdr>
            <w:top w:val="none" w:sz="0" w:space="0" w:color="auto"/>
            <w:left w:val="none" w:sz="0" w:space="0" w:color="auto"/>
            <w:bottom w:val="none" w:sz="0" w:space="0" w:color="auto"/>
            <w:right w:val="none" w:sz="0" w:space="0" w:color="auto"/>
          </w:divBdr>
        </w:div>
        <w:div w:id="1210189278">
          <w:marLeft w:val="640"/>
          <w:marRight w:val="0"/>
          <w:marTop w:val="0"/>
          <w:marBottom w:val="0"/>
          <w:divBdr>
            <w:top w:val="none" w:sz="0" w:space="0" w:color="auto"/>
            <w:left w:val="none" w:sz="0" w:space="0" w:color="auto"/>
            <w:bottom w:val="none" w:sz="0" w:space="0" w:color="auto"/>
            <w:right w:val="none" w:sz="0" w:space="0" w:color="auto"/>
          </w:divBdr>
        </w:div>
        <w:div w:id="341013603">
          <w:marLeft w:val="640"/>
          <w:marRight w:val="0"/>
          <w:marTop w:val="0"/>
          <w:marBottom w:val="0"/>
          <w:divBdr>
            <w:top w:val="none" w:sz="0" w:space="0" w:color="auto"/>
            <w:left w:val="none" w:sz="0" w:space="0" w:color="auto"/>
            <w:bottom w:val="none" w:sz="0" w:space="0" w:color="auto"/>
            <w:right w:val="none" w:sz="0" w:space="0" w:color="auto"/>
          </w:divBdr>
        </w:div>
        <w:div w:id="397558785">
          <w:marLeft w:val="640"/>
          <w:marRight w:val="0"/>
          <w:marTop w:val="0"/>
          <w:marBottom w:val="0"/>
          <w:divBdr>
            <w:top w:val="none" w:sz="0" w:space="0" w:color="auto"/>
            <w:left w:val="none" w:sz="0" w:space="0" w:color="auto"/>
            <w:bottom w:val="none" w:sz="0" w:space="0" w:color="auto"/>
            <w:right w:val="none" w:sz="0" w:space="0" w:color="auto"/>
          </w:divBdr>
        </w:div>
        <w:div w:id="36441575">
          <w:marLeft w:val="640"/>
          <w:marRight w:val="0"/>
          <w:marTop w:val="0"/>
          <w:marBottom w:val="0"/>
          <w:divBdr>
            <w:top w:val="none" w:sz="0" w:space="0" w:color="auto"/>
            <w:left w:val="none" w:sz="0" w:space="0" w:color="auto"/>
            <w:bottom w:val="none" w:sz="0" w:space="0" w:color="auto"/>
            <w:right w:val="none" w:sz="0" w:space="0" w:color="auto"/>
          </w:divBdr>
        </w:div>
        <w:div w:id="1531340086">
          <w:marLeft w:val="640"/>
          <w:marRight w:val="0"/>
          <w:marTop w:val="0"/>
          <w:marBottom w:val="0"/>
          <w:divBdr>
            <w:top w:val="none" w:sz="0" w:space="0" w:color="auto"/>
            <w:left w:val="none" w:sz="0" w:space="0" w:color="auto"/>
            <w:bottom w:val="none" w:sz="0" w:space="0" w:color="auto"/>
            <w:right w:val="none" w:sz="0" w:space="0" w:color="auto"/>
          </w:divBdr>
        </w:div>
        <w:div w:id="1725641181">
          <w:marLeft w:val="640"/>
          <w:marRight w:val="0"/>
          <w:marTop w:val="0"/>
          <w:marBottom w:val="0"/>
          <w:divBdr>
            <w:top w:val="none" w:sz="0" w:space="0" w:color="auto"/>
            <w:left w:val="none" w:sz="0" w:space="0" w:color="auto"/>
            <w:bottom w:val="none" w:sz="0" w:space="0" w:color="auto"/>
            <w:right w:val="none" w:sz="0" w:space="0" w:color="auto"/>
          </w:divBdr>
        </w:div>
        <w:div w:id="2070151407">
          <w:marLeft w:val="640"/>
          <w:marRight w:val="0"/>
          <w:marTop w:val="0"/>
          <w:marBottom w:val="0"/>
          <w:divBdr>
            <w:top w:val="none" w:sz="0" w:space="0" w:color="auto"/>
            <w:left w:val="none" w:sz="0" w:space="0" w:color="auto"/>
            <w:bottom w:val="none" w:sz="0" w:space="0" w:color="auto"/>
            <w:right w:val="none" w:sz="0" w:space="0" w:color="auto"/>
          </w:divBdr>
        </w:div>
        <w:div w:id="1788772141">
          <w:marLeft w:val="640"/>
          <w:marRight w:val="0"/>
          <w:marTop w:val="0"/>
          <w:marBottom w:val="0"/>
          <w:divBdr>
            <w:top w:val="none" w:sz="0" w:space="0" w:color="auto"/>
            <w:left w:val="none" w:sz="0" w:space="0" w:color="auto"/>
            <w:bottom w:val="none" w:sz="0" w:space="0" w:color="auto"/>
            <w:right w:val="none" w:sz="0" w:space="0" w:color="auto"/>
          </w:divBdr>
        </w:div>
        <w:div w:id="268509533">
          <w:marLeft w:val="640"/>
          <w:marRight w:val="0"/>
          <w:marTop w:val="0"/>
          <w:marBottom w:val="0"/>
          <w:divBdr>
            <w:top w:val="none" w:sz="0" w:space="0" w:color="auto"/>
            <w:left w:val="none" w:sz="0" w:space="0" w:color="auto"/>
            <w:bottom w:val="none" w:sz="0" w:space="0" w:color="auto"/>
            <w:right w:val="none" w:sz="0" w:space="0" w:color="auto"/>
          </w:divBdr>
        </w:div>
        <w:div w:id="292566239">
          <w:marLeft w:val="640"/>
          <w:marRight w:val="0"/>
          <w:marTop w:val="0"/>
          <w:marBottom w:val="0"/>
          <w:divBdr>
            <w:top w:val="none" w:sz="0" w:space="0" w:color="auto"/>
            <w:left w:val="none" w:sz="0" w:space="0" w:color="auto"/>
            <w:bottom w:val="none" w:sz="0" w:space="0" w:color="auto"/>
            <w:right w:val="none" w:sz="0" w:space="0" w:color="auto"/>
          </w:divBdr>
        </w:div>
        <w:div w:id="1853840039">
          <w:marLeft w:val="640"/>
          <w:marRight w:val="0"/>
          <w:marTop w:val="0"/>
          <w:marBottom w:val="0"/>
          <w:divBdr>
            <w:top w:val="none" w:sz="0" w:space="0" w:color="auto"/>
            <w:left w:val="none" w:sz="0" w:space="0" w:color="auto"/>
            <w:bottom w:val="none" w:sz="0" w:space="0" w:color="auto"/>
            <w:right w:val="none" w:sz="0" w:space="0" w:color="auto"/>
          </w:divBdr>
        </w:div>
        <w:div w:id="1428887444">
          <w:marLeft w:val="640"/>
          <w:marRight w:val="0"/>
          <w:marTop w:val="0"/>
          <w:marBottom w:val="0"/>
          <w:divBdr>
            <w:top w:val="none" w:sz="0" w:space="0" w:color="auto"/>
            <w:left w:val="none" w:sz="0" w:space="0" w:color="auto"/>
            <w:bottom w:val="none" w:sz="0" w:space="0" w:color="auto"/>
            <w:right w:val="none" w:sz="0" w:space="0" w:color="auto"/>
          </w:divBdr>
        </w:div>
        <w:div w:id="203953463">
          <w:marLeft w:val="640"/>
          <w:marRight w:val="0"/>
          <w:marTop w:val="0"/>
          <w:marBottom w:val="0"/>
          <w:divBdr>
            <w:top w:val="none" w:sz="0" w:space="0" w:color="auto"/>
            <w:left w:val="none" w:sz="0" w:space="0" w:color="auto"/>
            <w:bottom w:val="none" w:sz="0" w:space="0" w:color="auto"/>
            <w:right w:val="none" w:sz="0" w:space="0" w:color="auto"/>
          </w:divBdr>
        </w:div>
        <w:div w:id="1592543458">
          <w:marLeft w:val="640"/>
          <w:marRight w:val="0"/>
          <w:marTop w:val="0"/>
          <w:marBottom w:val="0"/>
          <w:divBdr>
            <w:top w:val="none" w:sz="0" w:space="0" w:color="auto"/>
            <w:left w:val="none" w:sz="0" w:space="0" w:color="auto"/>
            <w:bottom w:val="none" w:sz="0" w:space="0" w:color="auto"/>
            <w:right w:val="none" w:sz="0" w:space="0" w:color="auto"/>
          </w:divBdr>
        </w:div>
        <w:div w:id="315763211">
          <w:marLeft w:val="640"/>
          <w:marRight w:val="0"/>
          <w:marTop w:val="0"/>
          <w:marBottom w:val="0"/>
          <w:divBdr>
            <w:top w:val="none" w:sz="0" w:space="0" w:color="auto"/>
            <w:left w:val="none" w:sz="0" w:space="0" w:color="auto"/>
            <w:bottom w:val="none" w:sz="0" w:space="0" w:color="auto"/>
            <w:right w:val="none" w:sz="0" w:space="0" w:color="auto"/>
          </w:divBdr>
        </w:div>
      </w:divsChild>
    </w:div>
    <w:div w:id="36050413">
      <w:bodyDiv w:val="1"/>
      <w:marLeft w:val="0"/>
      <w:marRight w:val="0"/>
      <w:marTop w:val="0"/>
      <w:marBottom w:val="0"/>
      <w:divBdr>
        <w:top w:val="none" w:sz="0" w:space="0" w:color="auto"/>
        <w:left w:val="none" w:sz="0" w:space="0" w:color="auto"/>
        <w:bottom w:val="none" w:sz="0" w:space="0" w:color="auto"/>
        <w:right w:val="none" w:sz="0" w:space="0" w:color="auto"/>
      </w:divBdr>
      <w:divsChild>
        <w:div w:id="981227763">
          <w:marLeft w:val="640"/>
          <w:marRight w:val="0"/>
          <w:marTop w:val="0"/>
          <w:marBottom w:val="0"/>
          <w:divBdr>
            <w:top w:val="none" w:sz="0" w:space="0" w:color="auto"/>
            <w:left w:val="none" w:sz="0" w:space="0" w:color="auto"/>
            <w:bottom w:val="none" w:sz="0" w:space="0" w:color="auto"/>
            <w:right w:val="none" w:sz="0" w:space="0" w:color="auto"/>
          </w:divBdr>
        </w:div>
        <w:div w:id="47992464">
          <w:marLeft w:val="640"/>
          <w:marRight w:val="0"/>
          <w:marTop w:val="0"/>
          <w:marBottom w:val="0"/>
          <w:divBdr>
            <w:top w:val="none" w:sz="0" w:space="0" w:color="auto"/>
            <w:left w:val="none" w:sz="0" w:space="0" w:color="auto"/>
            <w:bottom w:val="none" w:sz="0" w:space="0" w:color="auto"/>
            <w:right w:val="none" w:sz="0" w:space="0" w:color="auto"/>
          </w:divBdr>
        </w:div>
        <w:div w:id="30081596">
          <w:marLeft w:val="640"/>
          <w:marRight w:val="0"/>
          <w:marTop w:val="0"/>
          <w:marBottom w:val="0"/>
          <w:divBdr>
            <w:top w:val="none" w:sz="0" w:space="0" w:color="auto"/>
            <w:left w:val="none" w:sz="0" w:space="0" w:color="auto"/>
            <w:bottom w:val="none" w:sz="0" w:space="0" w:color="auto"/>
            <w:right w:val="none" w:sz="0" w:space="0" w:color="auto"/>
          </w:divBdr>
        </w:div>
        <w:div w:id="757991381">
          <w:marLeft w:val="640"/>
          <w:marRight w:val="0"/>
          <w:marTop w:val="0"/>
          <w:marBottom w:val="0"/>
          <w:divBdr>
            <w:top w:val="none" w:sz="0" w:space="0" w:color="auto"/>
            <w:left w:val="none" w:sz="0" w:space="0" w:color="auto"/>
            <w:bottom w:val="none" w:sz="0" w:space="0" w:color="auto"/>
            <w:right w:val="none" w:sz="0" w:space="0" w:color="auto"/>
          </w:divBdr>
        </w:div>
        <w:div w:id="2026592812">
          <w:marLeft w:val="640"/>
          <w:marRight w:val="0"/>
          <w:marTop w:val="0"/>
          <w:marBottom w:val="0"/>
          <w:divBdr>
            <w:top w:val="none" w:sz="0" w:space="0" w:color="auto"/>
            <w:left w:val="none" w:sz="0" w:space="0" w:color="auto"/>
            <w:bottom w:val="none" w:sz="0" w:space="0" w:color="auto"/>
            <w:right w:val="none" w:sz="0" w:space="0" w:color="auto"/>
          </w:divBdr>
        </w:div>
        <w:div w:id="1964653433">
          <w:marLeft w:val="640"/>
          <w:marRight w:val="0"/>
          <w:marTop w:val="0"/>
          <w:marBottom w:val="0"/>
          <w:divBdr>
            <w:top w:val="none" w:sz="0" w:space="0" w:color="auto"/>
            <w:left w:val="none" w:sz="0" w:space="0" w:color="auto"/>
            <w:bottom w:val="none" w:sz="0" w:space="0" w:color="auto"/>
            <w:right w:val="none" w:sz="0" w:space="0" w:color="auto"/>
          </w:divBdr>
        </w:div>
        <w:div w:id="889997657">
          <w:marLeft w:val="640"/>
          <w:marRight w:val="0"/>
          <w:marTop w:val="0"/>
          <w:marBottom w:val="0"/>
          <w:divBdr>
            <w:top w:val="none" w:sz="0" w:space="0" w:color="auto"/>
            <w:left w:val="none" w:sz="0" w:space="0" w:color="auto"/>
            <w:bottom w:val="none" w:sz="0" w:space="0" w:color="auto"/>
            <w:right w:val="none" w:sz="0" w:space="0" w:color="auto"/>
          </w:divBdr>
        </w:div>
        <w:div w:id="2100517869">
          <w:marLeft w:val="640"/>
          <w:marRight w:val="0"/>
          <w:marTop w:val="0"/>
          <w:marBottom w:val="0"/>
          <w:divBdr>
            <w:top w:val="none" w:sz="0" w:space="0" w:color="auto"/>
            <w:left w:val="none" w:sz="0" w:space="0" w:color="auto"/>
            <w:bottom w:val="none" w:sz="0" w:space="0" w:color="auto"/>
            <w:right w:val="none" w:sz="0" w:space="0" w:color="auto"/>
          </w:divBdr>
        </w:div>
        <w:div w:id="897083625">
          <w:marLeft w:val="640"/>
          <w:marRight w:val="0"/>
          <w:marTop w:val="0"/>
          <w:marBottom w:val="0"/>
          <w:divBdr>
            <w:top w:val="none" w:sz="0" w:space="0" w:color="auto"/>
            <w:left w:val="none" w:sz="0" w:space="0" w:color="auto"/>
            <w:bottom w:val="none" w:sz="0" w:space="0" w:color="auto"/>
            <w:right w:val="none" w:sz="0" w:space="0" w:color="auto"/>
          </w:divBdr>
        </w:div>
        <w:div w:id="1188179295">
          <w:marLeft w:val="640"/>
          <w:marRight w:val="0"/>
          <w:marTop w:val="0"/>
          <w:marBottom w:val="0"/>
          <w:divBdr>
            <w:top w:val="none" w:sz="0" w:space="0" w:color="auto"/>
            <w:left w:val="none" w:sz="0" w:space="0" w:color="auto"/>
            <w:bottom w:val="none" w:sz="0" w:space="0" w:color="auto"/>
            <w:right w:val="none" w:sz="0" w:space="0" w:color="auto"/>
          </w:divBdr>
        </w:div>
        <w:div w:id="578947883">
          <w:marLeft w:val="640"/>
          <w:marRight w:val="0"/>
          <w:marTop w:val="0"/>
          <w:marBottom w:val="0"/>
          <w:divBdr>
            <w:top w:val="none" w:sz="0" w:space="0" w:color="auto"/>
            <w:left w:val="none" w:sz="0" w:space="0" w:color="auto"/>
            <w:bottom w:val="none" w:sz="0" w:space="0" w:color="auto"/>
            <w:right w:val="none" w:sz="0" w:space="0" w:color="auto"/>
          </w:divBdr>
        </w:div>
        <w:div w:id="2043509250">
          <w:marLeft w:val="640"/>
          <w:marRight w:val="0"/>
          <w:marTop w:val="0"/>
          <w:marBottom w:val="0"/>
          <w:divBdr>
            <w:top w:val="none" w:sz="0" w:space="0" w:color="auto"/>
            <w:left w:val="none" w:sz="0" w:space="0" w:color="auto"/>
            <w:bottom w:val="none" w:sz="0" w:space="0" w:color="auto"/>
            <w:right w:val="none" w:sz="0" w:space="0" w:color="auto"/>
          </w:divBdr>
        </w:div>
        <w:div w:id="1332950062">
          <w:marLeft w:val="640"/>
          <w:marRight w:val="0"/>
          <w:marTop w:val="0"/>
          <w:marBottom w:val="0"/>
          <w:divBdr>
            <w:top w:val="none" w:sz="0" w:space="0" w:color="auto"/>
            <w:left w:val="none" w:sz="0" w:space="0" w:color="auto"/>
            <w:bottom w:val="none" w:sz="0" w:space="0" w:color="auto"/>
            <w:right w:val="none" w:sz="0" w:space="0" w:color="auto"/>
          </w:divBdr>
        </w:div>
        <w:div w:id="1921869752">
          <w:marLeft w:val="640"/>
          <w:marRight w:val="0"/>
          <w:marTop w:val="0"/>
          <w:marBottom w:val="0"/>
          <w:divBdr>
            <w:top w:val="none" w:sz="0" w:space="0" w:color="auto"/>
            <w:left w:val="none" w:sz="0" w:space="0" w:color="auto"/>
            <w:bottom w:val="none" w:sz="0" w:space="0" w:color="auto"/>
            <w:right w:val="none" w:sz="0" w:space="0" w:color="auto"/>
          </w:divBdr>
        </w:div>
        <w:div w:id="852110312">
          <w:marLeft w:val="640"/>
          <w:marRight w:val="0"/>
          <w:marTop w:val="0"/>
          <w:marBottom w:val="0"/>
          <w:divBdr>
            <w:top w:val="none" w:sz="0" w:space="0" w:color="auto"/>
            <w:left w:val="none" w:sz="0" w:space="0" w:color="auto"/>
            <w:bottom w:val="none" w:sz="0" w:space="0" w:color="auto"/>
            <w:right w:val="none" w:sz="0" w:space="0" w:color="auto"/>
          </w:divBdr>
        </w:div>
        <w:div w:id="1948200176">
          <w:marLeft w:val="640"/>
          <w:marRight w:val="0"/>
          <w:marTop w:val="0"/>
          <w:marBottom w:val="0"/>
          <w:divBdr>
            <w:top w:val="none" w:sz="0" w:space="0" w:color="auto"/>
            <w:left w:val="none" w:sz="0" w:space="0" w:color="auto"/>
            <w:bottom w:val="none" w:sz="0" w:space="0" w:color="auto"/>
            <w:right w:val="none" w:sz="0" w:space="0" w:color="auto"/>
          </w:divBdr>
        </w:div>
        <w:div w:id="301423057">
          <w:marLeft w:val="640"/>
          <w:marRight w:val="0"/>
          <w:marTop w:val="0"/>
          <w:marBottom w:val="0"/>
          <w:divBdr>
            <w:top w:val="none" w:sz="0" w:space="0" w:color="auto"/>
            <w:left w:val="none" w:sz="0" w:space="0" w:color="auto"/>
            <w:bottom w:val="none" w:sz="0" w:space="0" w:color="auto"/>
            <w:right w:val="none" w:sz="0" w:space="0" w:color="auto"/>
          </w:divBdr>
        </w:div>
        <w:div w:id="1030842973">
          <w:marLeft w:val="640"/>
          <w:marRight w:val="0"/>
          <w:marTop w:val="0"/>
          <w:marBottom w:val="0"/>
          <w:divBdr>
            <w:top w:val="none" w:sz="0" w:space="0" w:color="auto"/>
            <w:left w:val="none" w:sz="0" w:space="0" w:color="auto"/>
            <w:bottom w:val="none" w:sz="0" w:space="0" w:color="auto"/>
            <w:right w:val="none" w:sz="0" w:space="0" w:color="auto"/>
          </w:divBdr>
        </w:div>
        <w:div w:id="380861177">
          <w:marLeft w:val="640"/>
          <w:marRight w:val="0"/>
          <w:marTop w:val="0"/>
          <w:marBottom w:val="0"/>
          <w:divBdr>
            <w:top w:val="none" w:sz="0" w:space="0" w:color="auto"/>
            <w:left w:val="none" w:sz="0" w:space="0" w:color="auto"/>
            <w:bottom w:val="none" w:sz="0" w:space="0" w:color="auto"/>
            <w:right w:val="none" w:sz="0" w:space="0" w:color="auto"/>
          </w:divBdr>
        </w:div>
        <w:div w:id="1549612375">
          <w:marLeft w:val="640"/>
          <w:marRight w:val="0"/>
          <w:marTop w:val="0"/>
          <w:marBottom w:val="0"/>
          <w:divBdr>
            <w:top w:val="none" w:sz="0" w:space="0" w:color="auto"/>
            <w:left w:val="none" w:sz="0" w:space="0" w:color="auto"/>
            <w:bottom w:val="none" w:sz="0" w:space="0" w:color="auto"/>
            <w:right w:val="none" w:sz="0" w:space="0" w:color="auto"/>
          </w:divBdr>
        </w:div>
        <w:div w:id="1650134090">
          <w:marLeft w:val="640"/>
          <w:marRight w:val="0"/>
          <w:marTop w:val="0"/>
          <w:marBottom w:val="0"/>
          <w:divBdr>
            <w:top w:val="none" w:sz="0" w:space="0" w:color="auto"/>
            <w:left w:val="none" w:sz="0" w:space="0" w:color="auto"/>
            <w:bottom w:val="none" w:sz="0" w:space="0" w:color="auto"/>
            <w:right w:val="none" w:sz="0" w:space="0" w:color="auto"/>
          </w:divBdr>
        </w:div>
        <w:div w:id="2127846802">
          <w:marLeft w:val="640"/>
          <w:marRight w:val="0"/>
          <w:marTop w:val="0"/>
          <w:marBottom w:val="0"/>
          <w:divBdr>
            <w:top w:val="none" w:sz="0" w:space="0" w:color="auto"/>
            <w:left w:val="none" w:sz="0" w:space="0" w:color="auto"/>
            <w:bottom w:val="none" w:sz="0" w:space="0" w:color="auto"/>
            <w:right w:val="none" w:sz="0" w:space="0" w:color="auto"/>
          </w:divBdr>
        </w:div>
        <w:div w:id="1264998723">
          <w:marLeft w:val="640"/>
          <w:marRight w:val="0"/>
          <w:marTop w:val="0"/>
          <w:marBottom w:val="0"/>
          <w:divBdr>
            <w:top w:val="none" w:sz="0" w:space="0" w:color="auto"/>
            <w:left w:val="none" w:sz="0" w:space="0" w:color="auto"/>
            <w:bottom w:val="none" w:sz="0" w:space="0" w:color="auto"/>
            <w:right w:val="none" w:sz="0" w:space="0" w:color="auto"/>
          </w:divBdr>
        </w:div>
        <w:div w:id="2017224193">
          <w:marLeft w:val="640"/>
          <w:marRight w:val="0"/>
          <w:marTop w:val="0"/>
          <w:marBottom w:val="0"/>
          <w:divBdr>
            <w:top w:val="none" w:sz="0" w:space="0" w:color="auto"/>
            <w:left w:val="none" w:sz="0" w:space="0" w:color="auto"/>
            <w:bottom w:val="none" w:sz="0" w:space="0" w:color="auto"/>
            <w:right w:val="none" w:sz="0" w:space="0" w:color="auto"/>
          </w:divBdr>
        </w:div>
        <w:div w:id="1313483821">
          <w:marLeft w:val="640"/>
          <w:marRight w:val="0"/>
          <w:marTop w:val="0"/>
          <w:marBottom w:val="0"/>
          <w:divBdr>
            <w:top w:val="none" w:sz="0" w:space="0" w:color="auto"/>
            <w:left w:val="none" w:sz="0" w:space="0" w:color="auto"/>
            <w:bottom w:val="none" w:sz="0" w:space="0" w:color="auto"/>
            <w:right w:val="none" w:sz="0" w:space="0" w:color="auto"/>
          </w:divBdr>
        </w:div>
        <w:div w:id="1155336213">
          <w:marLeft w:val="640"/>
          <w:marRight w:val="0"/>
          <w:marTop w:val="0"/>
          <w:marBottom w:val="0"/>
          <w:divBdr>
            <w:top w:val="none" w:sz="0" w:space="0" w:color="auto"/>
            <w:left w:val="none" w:sz="0" w:space="0" w:color="auto"/>
            <w:bottom w:val="none" w:sz="0" w:space="0" w:color="auto"/>
            <w:right w:val="none" w:sz="0" w:space="0" w:color="auto"/>
          </w:divBdr>
        </w:div>
        <w:div w:id="552277697">
          <w:marLeft w:val="640"/>
          <w:marRight w:val="0"/>
          <w:marTop w:val="0"/>
          <w:marBottom w:val="0"/>
          <w:divBdr>
            <w:top w:val="none" w:sz="0" w:space="0" w:color="auto"/>
            <w:left w:val="none" w:sz="0" w:space="0" w:color="auto"/>
            <w:bottom w:val="none" w:sz="0" w:space="0" w:color="auto"/>
            <w:right w:val="none" w:sz="0" w:space="0" w:color="auto"/>
          </w:divBdr>
        </w:div>
        <w:div w:id="1932201909">
          <w:marLeft w:val="640"/>
          <w:marRight w:val="0"/>
          <w:marTop w:val="0"/>
          <w:marBottom w:val="0"/>
          <w:divBdr>
            <w:top w:val="none" w:sz="0" w:space="0" w:color="auto"/>
            <w:left w:val="none" w:sz="0" w:space="0" w:color="auto"/>
            <w:bottom w:val="none" w:sz="0" w:space="0" w:color="auto"/>
            <w:right w:val="none" w:sz="0" w:space="0" w:color="auto"/>
          </w:divBdr>
        </w:div>
        <w:div w:id="332338206">
          <w:marLeft w:val="640"/>
          <w:marRight w:val="0"/>
          <w:marTop w:val="0"/>
          <w:marBottom w:val="0"/>
          <w:divBdr>
            <w:top w:val="none" w:sz="0" w:space="0" w:color="auto"/>
            <w:left w:val="none" w:sz="0" w:space="0" w:color="auto"/>
            <w:bottom w:val="none" w:sz="0" w:space="0" w:color="auto"/>
            <w:right w:val="none" w:sz="0" w:space="0" w:color="auto"/>
          </w:divBdr>
        </w:div>
        <w:div w:id="1597249792">
          <w:marLeft w:val="640"/>
          <w:marRight w:val="0"/>
          <w:marTop w:val="0"/>
          <w:marBottom w:val="0"/>
          <w:divBdr>
            <w:top w:val="none" w:sz="0" w:space="0" w:color="auto"/>
            <w:left w:val="none" w:sz="0" w:space="0" w:color="auto"/>
            <w:bottom w:val="none" w:sz="0" w:space="0" w:color="auto"/>
            <w:right w:val="none" w:sz="0" w:space="0" w:color="auto"/>
          </w:divBdr>
        </w:div>
        <w:div w:id="584849794">
          <w:marLeft w:val="640"/>
          <w:marRight w:val="0"/>
          <w:marTop w:val="0"/>
          <w:marBottom w:val="0"/>
          <w:divBdr>
            <w:top w:val="none" w:sz="0" w:space="0" w:color="auto"/>
            <w:left w:val="none" w:sz="0" w:space="0" w:color="auto"/>
            <w:bottom w:val="none" w:sz="0" w:space="0" w:color="auto"/>
            <w:right w:val="none" w:sz="0" w:space="0" w:color="auto"/>
          </w:divBdr>
        </w:div>
        <w:div w:id="272634093">
          <w:marLeft w:val="640"/>
          <w:marRight w:val="0"/>
          <w:marTop w:val="0"/>
          <w:marBottom w:val="0"/>
          <w:divBdr>
            <w:top w:val="none" w:sz="0" w:space="0" w:color="auto"/>
            <w:left w:val="none" w:sz="0" w:space="0" w:color="auto"/>
            <w:bottom w:val="none" w:sz="0" w:space="0" w:color="auto"/>
            <w:right w:val="none" w:sz="0" w:space="0" w:color="auto"/>
          </w:divBdr>
        </w:div>
        <w:div w:id="1778789662">
          <w:marLeft w:val="640"/>
          <w:marRight w:val="0"/>
          <w:marTop w:val="0"/>
          <w:marBottom w:val="0"/>
          <w:divBdr>
            <w:top w:val="none" w:sz="0" w:space="0" w:color="auto"/>
            <w:left w:val="none" w:sz="0" w:space="0" w:color="auto"/>
            <w:bottom w:val="none" w:sz="0" w:space="0" w:color="auto"/>
            <w:right w:val="none" w:sz="0" w:space="0" w:color="auto"/>
          </w:divBdr>
        </w:div>
        <w:div w:id="1757437067">
          <w:marLeft w:val="640"/>
          <w:marRight w:val="0"/>
          <w:marTop w:val="0"/>
          <w:marBottom w:val="0"/>
          <w:divBdr>
            <w:top w:val="none" w:sz="0" w:space="0" w:color="auto"/>
            <w:left w:val="none" w:sz="0" w:space="0" w:color="auto"/>
            <w:bottom w:val="none" w:sz="0" w:space="0" w:color="auto"/>
            <w:right w:val="none" w:sz="0" w:space="0" w:color="auto"/>
          </w:divBdr>
        </w:div>
        <w:div w:id="1605838830">
          <w:marLeft w:val="640"/>
          <w:marRight w:val="0"/>
          <w:marTop w:val="0"/>
          <w:marBottom w:val="0"/>
          <w:divBdr>
            <w:top w:val="none" w:sz="0" w:space="0" w:color="auto"/>
            <w:left w:val="none" w:sz="0" w:space="0" w:color="auto"/>
            <w:bottom w:val="none" w:sz="0" w:space="0" w:color="auto"/>
            <w:right w:val="none" w:sz="0" w:space="0" w:color="auto"/>
          </w:divBdr>
        </w:div>
        <w:div w:id="1664428416">
          <w:marLeft w:val="640"/>
          <w:marRight w:val="0"/>
          <w:marTop w:val="0"/>
          <w:marBottom w:val="0"/>
          <w:divBdr>
            <w:top w:val="none" w:sz="0" w:space="0" w:color="auto"/>
            <w:left w:val="none" w:sz="0" w:space="0" w:color="auto"/>
            <w:bottom w:val="none" w:sz="0" w:space="0" w:color="auto"/>
            <w:right w:val="none" w:sz="0" w:space="0" w:color="auto"/>
          </w:divBdr>
        </w:div>
        <w:div w:id="384909537">
          <w:marLeft w:val="640"/>
          <w:marRight w:val="0"/>
          <w:marTop w:val="0"/>
          <w:marBottom w:val="0"/>
          <w:divBdr>
            <w:top w:val="none" w:sz="0" w:space="0" w:color="auto"/>
            <w:left w:val="none" w:sz="0" w:space="0" w:color="auto"/>
            <w:bottom w:val="none" w:sz="0" w:space="0" w:color="auto"/>
            <w:right w:val="none" w:sz="0" w:space="0" w:color="auto"/>
          </w:divBdr>
        </w:div>
      </w:divsChild>
    </w:div>
    <w:div w:id="40911292">
      <w:bodyDiv w:val="1"/>
      <w:marLeft w:val="0"/>
      <w:marRight w:val="0"/>
      <w:marTop w:val="0"/>
      <w:marBottom w:val="0"/>
      <w:divBdr>
        <w:top w:val="none" w:sz="0" w:space="0" w:color="auto"/>
        <w:left w:val="none" w:sz="0" w:space="0" w:color="auto"/>
        <w:bottom w:val="none" w:sz="0" w:space="0" w:color="auto"/>
        <w:right w:val="none" w:sz="0" w:space="0" w:color="auto"/>
      </w:divBdr>
      <w:divsChild>
        <w:div w:id="1440761859">
          <w:marLeft w:val="640"/>
          <w:marRight w:val="0"/>
          <w:marTop w:val="0"/>
          <w:marBottom w:val="0"/>
          <w:divBdr>
            <w:top w:val="none" w:sz="0" w:space="0" w:color="auto"/>
            <w:left w:val="none" w:sz="0" w:space="0" w:color="auto"/>
            <w:bottom w:val="none" w:sz="0" w:space="0" w:color="auto"/>
            <w:right w:val="none" w:sz="0" w:space="0" w:color="auto"/>
          </w:divBdr>
        </w:div>
        <w:div w:id="780303206">
          <w:marLeft w:val="640"/>
          <w:marRight w:val="0"/>
          <w:marTop w:val="0"/>
          <w:marBottom w:val="0"/>
          <w:divBdr>
            <w:top w:val="none" w:sz="0" w:space="0" w:color="auto"/>
            <w:left w:val="none" w:sz="0" w:space="0" w:color="auto"/>
            <w:bottom w:val="none" w:sz="0" w:space="0" w:color="auto"/>
            <w:right w:val="none" w:sz="0" w:space="0" w:color="auto"/>
          </w:divBdr>
        </w:div>
        <w:div w:id="618295942">
          <w:marLeft w:val="640"/>
          <w:marRight w:val="0"/>
          <w:marTop w:val="0"/>
          <w:marBottom w:val="0"/>
          <w:divBdr>
            <w:top w:val="none" w:sz="0" w:space="0" w:color="auto"/>
            <w:left w:val="none" w:sz="0" w:space="0" w:color="auto"/>
            <w:bottom w:val="none" w:sz="0" w:space="0" w:color="auto"/>
            <w:right w:val="none" w:sz="0" w:space="0" w:color="auto"/>
          </w:divBdr>
        </w:div>
        <w:div w:id="720905453">
          <w:marLeft w:val="640"/>
          <w:marRight w:val="0"/>
          <w:marTop w:val="0"/>
          <w:marBottom w:val="0"/>
          <w:divBdr>
            <w:top w:val="none" w:sz="0" w:space="0" w:color="auto"/>
            <w:left w:val="none" w:sz="0" w:space="0" w:color="auto"/>
            <w:bottom w:val="none" w:sz="0" w:space="0" w:color="auto"/>
            <w:right w:val="none" w:sz="0" w:space="0" w:color="auto"/>
          </w:divBdr>
        </w:div>
        <w:div w:id="910387495">
          <w:marLeft w:val="640"/>
          <w:marRight w:val="0"/>
          <w:marTop w:val="0"/>
          <w:marBottom w:val="0"/>
          <w:divBdr>
            <w:top w:val="none" w:sz="0" w:space="0" w:color="auto"/>
            <w:left w:val="none" w:sz="0" w:space="0" w:color="auto"/>
            <w:bottom w:val="none" w:sz="0" w:space="0" w:color="auto"/>
            <w:right w:val="none" w:sz="0" w:space="0" w:color="auto"/>
          </w:divBdr>
        </w:div>
        <w:div w:id="677004240">
          <w:marLeft w:val="640"/>
          <w:marRight w:val="0"/>
          <w:marTop w:val="0"/>
          <w:marBottom w:val="0"/>
          <w:divBdr>
            <w:top w:val="none" w:sz="0" w:space="0" w:color="auto"/>
            <w:left w:val="none" w:sz="0" w:space="0" w:color="auto"/>
            <w:bottom w:val="none" w:sz="0" w:space="0" w:color="auto"/>
            <w:right w:val="none" w:sz="0" w:space="0" w:color="auto"/>
          </w:divBdr>
        </w:div>
        <w:div w:id="821503706">
          <w:marLeft w:val="640"/>
          <w:marRight w:val="0"/>
          <w:marTop w:val="0"/>
          <w:marBottom w:val="0"/>
          <w:divBdr>
            <w:top w:val="none" w:sz="0" w:space="0" w:color="auto"/>
            <w:left w:val="none" w:sz="0" w:space="0" w:color="auto"/>
            <w:bottom w:val="none" w:sz="0" w:space="0" w:color="auto"/>
            <w:right w:val="none" w:sz="0" w:space="0" w:color="auto"/>
          </w:divBdr>
        </w:div>
        <w:div w:id="65613936">
          <w:marLeft w:val="640"/>
          <w:marRight w:val="0"/>
          <w:marTop w:val="0"/>
          <w:marBottom w:val="0"/>
          <w:divBdr>
            <w:top w:val="none" w:sz="0" w:space="0" w:color="auto"/>
            <w:left w:val="none" w:sz="0" w:space="0" w:color="auto"/>
            <w:bottom w:val="none" w:sz="0" w:space="0" w:color="auto"/>
            <w:right w:val="none" w:sz="0" w:space="0" w:color="auto"/>
          </w:divBdr>
        </w:div>
        <w:div w:id="1541286604">
          <w:marLeft w:val="640"/>
          <w:marRight w:val="0"/>
          <w:marTop w:val="0"/>
          <w:marBottom w:val="0"/>
          <w:divBdr>
            <w:top w:val="none" w:sz="0" w:space="0" w:color="auto"/>
            <w:left w:val="none" w:sz="0" w:space="0" w:color="auto"/>
            <w:bottom w:val="none" w:sz="0" w:space="0" w:color="auto"/>
            <w:right w:val="none" w:sz="0" w:space="0" w:color="auto"/>
          </w:divBdr>
        </w:div>
        <w:div w:id="2017951172">
          <w:marLeft w:val="640"/>
          <w:marRight w:val="0"/>
          <w:marTop w:val="0"/>
          <w:marBottom w:val="0"/>
          <w:divBdr>
            <w:top w:val="none" w:sz="0" w:space="0" w:color="auto"/>
            <w:left w:val="none" w:sz="0" w:space="0" w:color="auto"/>
            <w:bottom w:val="none" w:sz="0" w:space="0" w:color="auto"/>
            <w:right w:val="none" w:sz="0" w:space="0" w:color="auto"/>
          </w:divBdr>
        </w:div>
        <w:div w:id="1834833734">
          <w:marLeft w:val="640"/>
          <w:marRight w:val="0"/>
          <w:marTop w:val="0"/>
          <w:marBottom w:val="0"/>
          <w:divBdr>
            <w:top w:val="none" w:sz="0" w:space="0" w:color="auto"/>
            <w:left w:val="none" w:sz="0" w:space="0" w:color="auto"/>
            <w:bottom w:val="none" w:sz="0" w:space="0" w:color="auto"/>
            <w:right w:val="none" w:sz="0" w:space="0" w:color="auto"/>
          </w:divBdr>
        </w:div>
        <w:div w:id="814179917">
          <w:marLeft w:val="640"/>
          <w:marRight w:val="0"/>
          <w:marTop w:val="0"/>
          <w:marBottom w:val="0"/>
          <w:divBdr>
            <w:top w:val="none" w:sz="0" w:space="0" w:color="auto"/>
            <w:left w:val="none" w:sz="0" w:space="0" w:color="auto"/>
            <w:bottom w:val="none" w:sz="0" w:space="0" w:color="auto"/>
            <w:right w:val="none" w:sz="0" w:space="0" w:color="auto"/>
          </w:divBdr>
        </w:div>
        <w:div w:id="1188253353">
          <w:marLeft w:val="640"/>
          <w:marRight w:val="0"/>
          <w:marTop w:val="0"/>
          <w:marBottom w:val="0"/>
          <w:divBdr>
            <w:top w:val="none" w:sz="0" w:space="0" w:color="auto"/>
            <w:left w:val="none" w:sz="0" w:space="0" w:color="auto"/>
            <w:bottom w:val="none" w:sz="0" w:space="0" w:color="auto"/>
            <w:right w:val="none" w:sz="0" w:space="0" w:color="auto"/>
          </w:divBdr>
        </w:div>
        <w:div w:id="1173955960">
          <w:marLeft w:val="640"/>
          <w:marRight w:val="0"/>
          <w:marTop w:val="0"/>
          <w:marBottom w:val="0"/>
          <w:divBdr>
            <w:top w:val="none" w:sz="0" w:space="0" w:color="auto"/>
            <w:left w:val="none" w:sz="0" w:space="0" w:color="auto"/>
            <w:bottom w:val="none" w:sz="0" w:space="0" w:color="auto"/>
            <w:right w:val="none" w:sz="0" w:space="0" w:color="auto"/>
          </w:divBdr>
        </w:div>
        <w:div w:id="67656062">
          <w:marLeft w:val="640"/>
          <w:marRight w:val="0"/>
          <w:marTop w:val="0"/>
          <w:marBottom w:val="0"/>
          <w:divBdr>
            <w:top w:val="none" w:sz="0" w:space="0" w:color="auto"/>
            <w:left w:val="none" w:sz="0" w:space="0" w:color="auto"/>
            <w:bottom w:val="none" w:sz="0" w:space="0" w:color="auto"/>
            <w:right w:val="none" w:sz="0" w:space="0" w:color="auto"/>
          </w:divBdr>
        </w:div>
        <w:div w:id="1276017488">
          <w:marLeft w:val="640"/>
          <w:marRight w:val="0"/>
          <w:marTop w:val="0"/>
          <w:marBottom w:val="0"/>
          <w:divBdr>
            <w:top w:val="none" w:sz="0" w:space="0" w:color="auto"/>
            <w:left w:val="none" w:sz="0" w:space="0" w:color="auto"/>
            <w:bottom w:val="none" w:sz="0" w:space="0" w:color="auto"/>
            <w:right w:val="none" w:sz="0" w:space="0" w:color="auto"/>
          </w:divBdr>
        </w:div>
        <w:div w:id="1492527689">
          <w:marLeft w:val="640"/>
          <w:marRight w:val="0"/>
          <w:marTop w:val="0"/>
          <w:marBottom w:val="0"/>
          <w:divBdr>
            <w:top w:val="none" w:sz="0" w:space="0" w:color="auto"/>
            <w:left w:val="none" w:sz="0" w:space="0" w:color="auto"/>
            <w:bottom w:val="none" w:sz="0" w:space="0" w:color="auto"/>
            <w:right w:val="none" w:sz="0" w:space="0" w:color="auto"/>
          </w:divBdr>
        </w:div>
        <w:div w:id="1421755396">
          <w:marLeft w:val="640"/>
          <w:marRight w:val="0"/>
          <w:marTop w:val="0"/>
          <w:marBottom w:val="0"/>
          <w:divBdr>
            <w:top w:val="none" w:sz="0" w:space="0" w:color="auto"/>
            <w:left w:val="none" w:sz="0" w:space="0" w:color="auto"/>
            <w:bottom w:val="none" w:sz="0" w:space="0" w:color="auto"/>
            <w:right w:val="none" w:sz="0" w:space="0" w:color="auto"/>
          </w:divBdr>
        </w:div>
        <w:div w:id="1806967628">
          <w:marLeft w:val="640"/>
          <w:marRight w:val="0"/>
          <w:marTop w:val="0"/>
          <w:marBottom w:val="0"/>
          <w:divBdr>
            <w:top w:val="none" w:sz="0" w:space="0" w:color="auto"/>
            <w:left w:val="none" w:sz="0" w:space="0" w:color="auto"/>
            <w:bottom w:val="none" w:sz="0" w:space="0" w:color="auto"/>
            <w:right w:val="none" w:sz="0" w:space="0" w:color="auto"/>
          </w:divBdr>
        </w:div>
        <w:div w:id="896817456">
          <w:marLeft w:val="640"/>
          <w:marRight w:val="0"/>
          <w:marTop w:val="0"/>
          <w:marBottom w:val="0"/>
          <w:divBdr>
            <w:top w:val="none" w:sz="0" w:space="0" w:color="auto"/>
            <w:left w:val="none" w:sz="0" w:space="0" w:color="auto"/>
            <w:bottom w:val="none" w:sz="0" w:space="0" w:color="auto"/>
            <w:right w:val="none" w:sz="0" w:space="0" w:color="auto"/>
          </w:divBdr>
        </w:div>
        <w:div w:id="964694989">
          <w:marLeft w:val="640"/>
          <w:marRight w:val="0"/>
          <w:marTop w:val="0"/>
          <w:marBottom w:val="0"/>
          <w:divBdr>
            <w:top w:val="none" w:sz="0" w:space="0" w:color="auto"/>
            <w:left w:val="none" w:sz="0" w:space="0" w:color="auto"/>
            <w:bottom w:val="none" w:sz="0" w:space="0" w:color="auto"/>
            <w:right w:val="none" w:sz="0" w:space="0" w:color="auto"/>
          </w:divBdr>
        </w:div>
        <w:div w:id="636649441">
          <w:marLeft w:val="640"/>
          <w:marRight w:val="0"/>
          <w:marTop w:val="0"/>
          <w:marBottom w:val="0"/>
          <w:divBdr>
            <w:top w:val="none" w:sz="0" w:space="0" w:color="auto"/>
            <w:left w:val="none" w:sz="0" w:space="0" w:color="auto"/>
            <w:bottom w:val="none" w:sz="0" w:space="0" w:color="auto"/>
            <w:right w:val="none" w:sz="0" w:space="0" w:color="auto"/>
          </w:divBdr>
        </w:div>
        <w:div w:id="2137327358">
          <w:marLeft w:val="640"/>
          <w:marRight w:val="0"/>
          <w:marTop w:val="0"/>
          <w:marBottom w:val="0"/>
          <w:divBdr>
            <w:top w:val="none" w:sz="0" w:space="0" w:color="auto"/>
            <w:left w:val="none" w:sz="0" w:space="0" w:color="auto"/>
            <w:bottom w:val="none" w:sz="0" w:space="0" w:color="auto"/>
            <w:right w:val="none" w:sz="0" w:space="0" w:color="auto"/>
          </w:divBdr>
        </w:div>
        <w:div w:id="1286078554">
          <w:marLeft w:val="640"/>
          <w:marRight w:val="0"/>
          <w:marTop w:val="0"/>
          <w:marBottom w:val="0"/>
          <w:divBdr>
            <w:top w:val="none" w:sz="0" w:space="0" w:color="auto"/>
            <w:left w:val="none" w:sz="0" w:space="0" w:color="auto"/>
            <w:bottom w:val="none" w:sz="0" w:space="0" w:color="auto"/>
            <w:right w:val="none" w:sz="0" w:space="0" w:color="auto"/>
          </w:divBdr>
        </w:div>
        <w:div w:id="233514094">
          <w:marLeft w:val="640"/>
          <w:marRight w:val="0"/>
          <w:marTop w:val="0"/>
          <w:marBottom w:val="0"/>
          <w:divBdr>
            <w:top w:val="none" w:sz="0" w:space="0" w:color="auto"/>
            <w:left w:val="none" w:sz="0" w:space="0" w:color="auto"/>
            <w:bottom w:val="none" w:sz="0" w:space="0" w:color="auto"/>
            <w:right w:val="none" w:sz="0" w:space="0" w:color="auto"/>
          </w:divBdr>
        </w:div>
        <w:div w:id="619916366">
          <w:marLeft w:val="640"/>
          <w:marRight w:val="0"/>
          <w:marTop w:val="0"/>
          <w:marBottom w:val="0"/>
          <w:divBdr>
            <w:top w:val="none" w:sz="0" w:space="0" w:color="auto"/>
            <w:left w:val="none" w:sz="0" w:space="0" w:color="auto"/>
            <w:bottom w:val="none" w:sz="0" w:space="0" w:color="auto"/>
            <w:right w:val="none" w:sz="0" w:space="0" w:color="auto"/>
          </w:divBdr>
        </w:div>
        <w:div w:id="1381129789">
          <w:marLeft w:val="640"/>
          <w:marRight w:val="0"/>
          <w:marTop w:val="0"/>
          <w:marBottom w:val="0"/>
          <w:divBdr>
            <w:top w:val="none" w:sz="0" w:space="0" w:color="auto"/>
            <w:left w:val="none" w:sz="0" w:space="0" w:color="auto"/>
            <w:bottom w:val="none" w:sz="0" w:space="0" w:color="auto"/>
            <w:right w:val="none" w:sz="0" w:space="0" w:color="auto"/>
          </w:divBdr>
        </w:div>
        <w:div w:id="1726636718">
          <w:marLeft w:val="640"/>
          <w:marRight w:val="0"/>
          <w:marTop w:val="0"/>
          <w:marBottom w:val="0"/>
          <w:divBdr>
            <w:top w:val="none" w:sz="0" w:space="0" w:color="auto"/>
            <w:left w:val="none" w:sz="0" w:space="0" w:color="auto"/>
            <w:bottom w:val="none" w:sz="0" w:space="0" w:color="auto"/>
            <w:right w:val="none" w:sz="0" w:space="0" w:color="auto"/>
          </w:divBdr>
        </w:div>
        <w:div w:id="1615362860">
          <w:marLeft w:val="640"/>
          <w:marRight w:val="0"/>
          <w:marTop w:val="0"/>
          <w:marBottom w:val="0"/>
          <w:divBdr>
            <w:top w:val="none" w:sz="0" w:space="0" w:color="auto"/>
            <w:left w:val="none" w:sz="0" w:space="0" w:color="auto"/>
            <w:bottom w:val="none" w:sz="0" w:space="0" w:color="auto"/>
            <w:right w:val="none" w:sz="0" w:space="0" w:color="auto"/>
          </w:divBdr>
        </w:div>
        <w:div w:id="1750729809">
          <w:marLeft w:val="640"/>
          <w:marRight w:val="0"/>
          <w:marTop w:val="0"/>
          <w:marBottom w:val="0"/>
          <w:divBdr>
            <w:top w:val="none" w:sz="0" w:space="0" w:color="auto"/>
            <w:left w:val="none" w:sz="0" w:space="0" w:color="auto"/>
            <w:bottom w:val="none" w:sz="0" w:space="0" w:color="auto"/>
            <w:right w:val="none" w:sz="0" w:space="0" w:color="auto"/>
          </w:divBdr>
        </w:div>
        <w:div w:id="787702225">
          <w:marLeft w:val="640"/>
          <w:marRight w:val="0"/>
          <w:marTop w:val="0"/>
          <w:marBottom w:val="0"/>
          <w:divBdr>
            <w:top w:val="none" w:sz="0" w:space="0" w:color="auto"/>
            <w:left w:val="none" w:sz="0" w:space="0" w:color="auto"/>
            <w:bottom w:val="none" w:sz="0" w:space="0" w:color="auto"/>
            <w:right w:val="none" w:sz="0" w:space="0" w:color="auto"/>
          </w:divBdr>
        </w:div>
        <w:div w:id="755712035">
          <w:marLeft w:val="640"/>
          <w:marRight w:val="0"/>
          <w:marTop w:val="0"/>
          <w:marBottom w:val="0"/>
          <w:divBdr>
            <w:top w:val="none" w:sz="0" w:space="0" w:color="auto"/>
            <w:left w:val="none" w:sz="0" w:space="0" w:color="auto"/>
            <w:bottom w:val="none" w:sz="0" w:space="0" w:color="auto"/>
            <w:right w:val="none" w:sz="0" w:space="0" w:color="auto"/>
          </w:divBdr>
        </w:div>
        <w:div w:id="668951257">
          <w:marLeft w:val="640"/>
          <w:marRight w:val="0"/>
          <w:marTop w:val="0"/>
          <w:marBottom w:val="0"/>
          <w:divBdr>
            <w:top w:val="none" w:sz="0" w:space="0" w:color="auto"/>
            <w:left w:val="none" w:sz="0" w:space="0" w:color="auto"/>
            <w:bottom w:val="none" w:sz="0" w:space="0" w:color="auto"/>
            <w:right w:val="none" w:sz="0" w:space="0" w:color="auto"/>
          </w:divBdr>
        </w:div>
        <w:div w:id="925309774">
          <w:marLeft w:val="640"/>
          <w:marRight w:val="0"/>
          <w:marTop w:val="0"/>
          <w:marBottom w:val="0"/>
          <w:divBdr>
            <w:top w:val="none" w:sz="0" w:space="0" w:color="auto"/>
            <w:left w:val="none" w:sz="0" w:space="0" w:color="auto"/>
            <w:bottom w:val="none" w:sz="0" w:space="0" w:color="auto"/>
            <w:right w:val="none" w:sz="0" w:space="0" w:color="auto"/>
          </w:divBdr>
        </w:div>
        <w:div w:id="397746468">
          <w:marLeft w:val="640"/>
          <w:marRight w:val="0"/>
          <w:marTop w:val="0"/>
          <w:marBottom w:val="0"/>
          <w:divBdr>
            <w:top w:val="none" w:sz="0" w:space="0" w:color="auto"/>
            <w:left w:val="none" w:sz="0" w:space="0" w:color="auto"/>
            <w:bottom w:val="none" w:sz="0" w:space="0" w:color="auto"/>
            <w:right w:val="none" w:sz="0" w:space="0" w:color="auto"/>
          </w:divBdr>
        </w:div>
        <w:div w:id="1945258478">
          <w:marLeft w:val="640"/>
          <w:marRight w:val="0"/>
          <w:marTop w:val="0"/>
          <w:marBottom w:val="0"/>
          <w:divBdr>
            <w:top w:val="none" w:sz="0" w:space="0" w:color="auto"/>
            <w:left w:val="none" w:sz="0" w:space="0" w:color="auto"/>
            <w:bottom w:val="none" w:sz="0" w:space="0" w:color="auto"/>
            <w:right w:val="none" w:sz="0" w:space="0" w:color="auto"/>
          </w:divBdr>
        </w:div>
        <w:div w:id="1368918769">
          <w:marLeft w:val="640"/>
          <w:marRight w:val="0"/>
          <w:marTop w:val="0"/>
          <w:marBottom w:val="0"/>
          <w:divBdr>
            <w:top w:val="none" w:sz="0" w:space="0" w:color="auto"/>
            <w:left w:val="none" w:sz="0" w:space="0" w:color="auto"/>
            <w:bottom w:val="none" w:sz="0" w:space="0" w:color="auto"/>
            <w:right w:val="none" w:sz="0" w:space="0" w:color="auto"/>
          </w:divBdr>
        </w:div>
        <w:div w:id="1326056817">
          <w:marLeft w:val="640"/>
          <w:marRight w:val="0"/>
          <w:marTop w:val="0"/>
          <w:marBottom w:val="0"/>
          <w:divBdr>
            <w:top w:val="none" w:sz="0" w:space="0" w:color="auto"/>
            <w:left w:val="none" w:sz="0" w:space="0" w:color="auto"/>
            <w:bottom w:val="none" w:sz="0" w:space="0" w:color="auto"/>
            <w:right w:val="none" w:sz="0" w:space="0" w:color="auto"/>
          </w:divBdr>
        </w:div>
        <w:div w:id="1399941553">
          <w:marLeft w:val="640"/>
          <w:marRight w:val="0"/>
          <w:marTop w:val="0"/>
          <w:marBottom w:val="0"/>
          <w:divBdr>
            <w:top w:val="none" w:sz="0" w:space="0" w:color="auto"/>
            <w:left w:val="none" w:sz="0" w:space="0" w:color="auto"/>
            <w:bottom w:val="none" w:sz="0" w:space="0" w:color="auto"/>
            <w:right w:val="none" w:sz="0" w:space="0" w:color="auto"/>
          </w:divBdr>
        </w:div>
        <w:div w:id="1337072204">
          <w:marLeft w:val="640"/>
          <w:marRight w:val="0"/>
          <w:marTop w:val="0"/>
          <w:marBottom w:val="0"/>
          <w:divBdr>
            <w:top w:val="none" w:sz="0" w:space="0" w:color="auto"/>
            <w:left w:val="none" w:sz="0" w:space="0" w:color="auto"/>
            <w:bottom w:val="none" w:sz="0" w:space="0" w:color="auto"/>
            <w:right w:val="none" w:sz="0" w:space="0" w:color="auto"/>
          </w:divBdr>
        </w:div>
        <w:div w:id="1800757098">
          <w:marLeft w:val="640"/>
          <w:marRight w:val="0"/>
          <w:marTop w:val="0"/>
          <w:marBottom w:val="0"/>
          <w:divBdr>
            <w:top w:val="none" w:sz="0" w:space="0" w:color="auto"/>
            <w:left w:val="none" w:sz="0" w:space="0" w:color="auto"/>
            <w:bottom w:val="none" w:sz="0" w:space="0" w:color="auto"/>
            <w:right w:val="none" w:sz="0" w:space="0" w:color="auto"/>
          </w:divBdr>
        </w:div>
      </w:divsChild>
    </w:div>
    <w:div w:id="77600885">
      <w:bodyDiv w:val="1"/>
      <w:marLeft w:val="0"/>
      <w:marRight w:val="0"/>
      <w:marTop w:val="0"/>
      <w:marBottom w:val="0"/>
      <w:divBdr>
        <w:top w:val="none" w:sz="0" w:space="0" w:color="auto"/>
        <w:left w:val="none" w:sz="0" w:space="0" w:color="auto"/>
        <w:bottom w:val="none" w:sz="0" w:space="0" w:color="auto"/>
        <w:right w:val="none" w:sz="0" w:space="0" w:color="auto"/>
      </w:divBdr>
      <w:divsChild>
        <w:div w:id="63921338">
          <w:marLeft w:val="640"/>
          <w:marRight w:val="0"/>
          <w:marTop w:val="0"/>
          <w:marBottom w:val="0"/>
          <w:divBdr>
            <w:top w:val="none" w:sz="0" w:space="0" w:color="auto"/>
            <w:left w:val="none" w:sz="0" w:space="0" w:color="auto"/>
            <w:bottom w:val="none" w:sz="0" w:space="0" w:color="auto"/>
            <w:right w:val="none" w:sz="0" w:space="0" w:color="auto"/>
          </w:divBdr>
        </w:div>
        <w:div w:id="79839035">
          <w:marLeft w:val="640"/>
          <w:marRight w:val="0"/>
          <w:marTop w:val="0"/>
          <w:marBottom w:val="0"/>
          <w:divBdr>
            <w:top w:val="none" w:sz="0" w:space="0" w:color="auto"/>
            <w:left w:val="none" w:sz="0" w:space="0" w:color="auto"/>
            <w:bottom w:val="none" w:sz="0" w:space="0" w:color="auto"/>
            <w:right w:val="none" w:sz="0" w:space="0" w:color="auto"/>
          </w:divBdr>
        </w:div>
        <w:div w:id="170534860">
          <w:marLeft w:val="640"/>
          <w:marRight w:val="0"/>
          <w:marTop w:val="0"/>
          <w:marBottom w:val="0"/>
          <w:divBdr>
            <w:top w:val="none" w:sz="0" w:space="0" w:color="auto"/>
            <w:left w:val="none" w:sz="0" w:space="0" w:color="auto"/>
            <w:bottom w:val="none" w:sz="0" w:space="0" w:color="auto"/>
            <w:right w:val="none" w:sz="0" w:space="0" w:color="auto"/>
          </w:divBdr>
        </w:div>
        <w:div w:id="174271202">
          <w:marLeft w:val="640"/>
          <w:marRight w:val="0"/>
          <w:marTop w:val="0"/>
          <w:marBottom w:val="0"/>
          <w:divBdr>
            <w:top w:val="none" w:sz="0" w:space="0" w:color="auto"/>
            <w:left w:val="none" w:sz="0" w:space="0" w:color="auto"/>
            <w:bottom w:val="none" w:sz="0" w:space="0" w:color="auto"/>
            <w:right w:val="none" w:sz="0" w:space="0" w:color="auto"/>
          </w:divBdr>
        </w:div>
        <w:div w:id="200364322">
          <w:marLeft w:val="640"/>
          <w:marRight w:val="0"/>
          <w:marTop w:val="0"/>
          <w:marBottom w:val="0"/>
          <w:divBdr>
            <w:top w:val="none" w:sz="0" w:space="0" w:color="auto"/>
            <w:left w:val="none" w:sz="0" w:space="0" w:color="auto"/>
            <w:bottom w:val="none" w:sz="0" w:space="0" w:color="auto"/>
            <w:right w:val="none" w:sz="0" w:space="0" w:color="auto"/>
          </w:divBdr>
        </w:div>
        <w:div w:id="237790810">
          <w:marLeft w:val="640"/>
          <w:marRight w:val="0"/>
          <w:marTop w:val="0"/>
          <w:marBottom w:val="0"/>
          <w:divBdr>
            <w:top w:val="none" w:sz="0" w:space="0" w:color="auto"/>
            <w:left w:val="none" w:sz="0" w:space="0" w:color="auto"/>
            <w:bottom w:val="none" w:sz="0" w:space="0" w:color="auto"/>
            <w:right w:val="none" w:sz="0" w:space="0" w:color="auto"/>
          </w:divBdr>
        </w:div>
        <w:div w:id="345178346">
          <w:marLeft w:val="640"/>
          <w:marRight w:val="0"/>
          <w:marTop w:val="0"/>
          <w:marBottom w:val="0"/>
          <w:divBdr>
            <w:top w:val="none" w:sz="0" w:space="0" w:color="auto"/>
            <w:left w:val="none" w:sz="0" w:space="0" w:color="auto"/>
            <w:bottom w:val="none" w:sz="0" w:space="0" w:color="auto"/>
            <w:right w:val="none" w:sz="0" w:space="0" w:color="auto"/>
          </w:divBdr>
        </w:div>
        <w:div w:id="363556183">
          <w:marLeft w:val="640"/>
          <w:marRight w:val="0"/>
          <w:marTop w:val="0"/>
          <w:marBottom w:val="0"/>
          <w:divBdr>
            <w:top w:val="none" w:sz="0" w:space="0" w:color="auto"/>
            <w:left w:val="none" w:sz="0" w:space="0" w:color="auto"/>
            <w:bottom w:val="none" w:sz="0" w:space="0" w:color="auto"/>
            <w:right w:val="none" w:sz="0" w:space="0" w:color="auto"/>
          </w:divBdr>
        </w:div>
        <w:div w:id="365176328">
          <w:marLeft w:val="640"/>
          <w:marRight w:val="0"/>
          <w:marTop w:val="0"/>
          <w:marBottom w:val="0"/>
          <w:divBdr>
            <w:top w:val="none" w:sz="0" w:space="0" w:color="auto"/>
            <w:left w:val="none" w:sz="0" w:space="0" w:color="auto"/>
            <w:bottom w:val="none" w:sz="0" w:space="0" w:color="auto"/>
            <w:right w:val="none" w:sz="0" w:space="0" w:color="auto"/>
          </w:divBdr>
        </w:div>
        <w:div w:id="441532936">
          <w:marLeft w:val="640"/>
          <w:marRight w:val="0"/>
          <w:marTop w:val="0"/>
          <w:marBottom w:val="0"/>
          <w:divBdr>
            <w:top w:val="none" w:sz="0" w:space="0" w:color="auto"/>
            <w:left w:val="none" w:sz="0" w:space="0" w:color="auto"/>
            <w:bottom w:val="none" w:sz="0" w:space="0" w:color="auto"/>
            <w:right w:val="none" w:sz="0" w:space="0" w:color="auto"/>
          </w:divBdr>
        </w:div>
        <w:div w:id="485586690">
          <w:marLeft w:val="640"/>
          <w:marRight w:val="0"/>
          <w:marTop w:val="0"/>
          <w:marBottom w:val="0"/>
          <w:divBdr>
            <w:top w:val="none" w:sz="0" w:space="0" w:color="auto"/>
            <w:left w:val="none" w:sz="0" w:space="0" w:color="auto"/>
            <w:bottom w:val="none" w:sz="0" w:space="0" w:color="auto"/>
            <w:right w:val="none" w:sz="0" w:space="0" w:color="auto"/>
          </w:divBdr>
        </w:div>
        <w:div w:id="597712086">
          <w:marLeft w:val="640"/>
          <w:marRight w:val="0"/>
          <w:marTop w:val="0"/>
          <w:marBottom w:val="0"/>
          <w:divBdr>
            <w:top w:val="none" w:sz="0" w:space="0" w:color="auto"/>
            <w:left w:val="none" w:sz="0" w:space="0" w:color="auto"/>
            <w:bottom w:val="none" w:sz="0" w:space="0" w:color="auto"/>
            <w:right w:val="none" w:sz="0" w:space="0" w:color="auto"/>
          </w:divBdr>
        </w:div>
        <w:div w:id="598102977">
          <w:marLeft w:val="640"/>
          <w:marRight w:val="0"/>
          <w:marTop w:val="0"/>
          <w:marBottom w:val="0"/>
          <w:divBdr>
            <w:top w:val="none" w:sz="0" w:space="0" w:color="auto"/>
            <w:left w:val="none" w:sz="0" w:space="0" w:color="auto"/>
            <w:bottom w:val="none" w:sz="0" w:space="0" w:color="auto"/>
            <w:right w:val="none" w:sz="0" w:space="0" w:color="auto"/>
          </w:divBdr>
        </w:div>
        <w:div w:id="619338903">
          <w:marLeft w:val="640"/>
          <w:marRight w:val="0"/>
          <w:marTop w:val="0"/>
          <w:marBottom w:val="0"/>
          <w:divBdr>
            <w:top w:val="none" w:sz="0" w:space="0" w:color="auto"/>
            <w:left w:val="none" w:sz="0" w:space="0" w:color="auto"/>
            <w:bottom w:val="none" w:sz="0" w:space="0" w:color="auto"/>
            <w:right w:val="none" w:sz="0" w:space="0" w:color="auto"/>
          </w:divBdr>
        </w:div>
        <w:div w:id="643968788">
          <w:marLeft w:val="640"/>
          <w:marRight w:val="0"/>
          <w:marTop w:val="0"/>
          <w:marBottom w:val="0"/>
          <w:divBdr>
            <w:top w:val="none" w:sz="0" w:space="0" w:color="auto"/>
            <w:left w:val="none" w:sz="0" w:space="0" w:color="auto"/>
            <w:bottom w:val="none" w:sz="0" w:space="0" w:color="auto"/>
            <w:right w:val="none" w:sz="0" w:space="0" w:color="auto"/>
          </w:divBdr>
        </w:div>
        <w:div w:id="650133912">
          <w:marLeft w:val="640"/>
          <w:marRight w:val="0"/>
          <w:marTop w:val="0"/>
          <w:marBottom w:val="0"/>
          <w:divBdr>
            <w:top w:val="none" w:sz="0" w:space="0" w:color="auto"/>
            <w:left w:val="none" w:sz="0" w:space="0" w:color="auto"/>
            <w:bottom w:val="none" w:sz="0" w:space="0" w:color="auto"/>
            <w:right w:val="none" w:sz="0" w:space="0" w:color="auto"/>
          </w:divBdr>
        </w:div>
        <w:div w:id="682632925">
          <w:marLeft w:val="640"/>
          <w:marRight w:val="0"/>
          <w:marTop w:val="0"/>
          <w:marBottom w:val="0"/>
          <w:divBdr>
            <w:top w:val="none" w:sz="0" w:space="0" w:color="auto"/>
            <w:left w:val="none" w:sz="0" w:space="0" w:color="auto"/>
            <w:bottom w:val="none" w:sz="0" w:space="0" w:color="auto"/>
            <w:right w:val="none" w:sz="0" w:space="0" w:color="auto"/>
          </w:divBdr>
        </w:div>
        <w:div w:id="737097256">
          <w:marLeft w:val="640"/>
          <w:marRight w:val="0"/>
          <w:marTop w:val="0"/>
          <w:marBottom w:val="0"/>
          <w:divBdr>
            <w:top w:val="none" w:sz="0" w:space="0" w:color="auto"/>
            <w:left w:val="none" w:sz="0" w:space="0" w:color="auto"/>
            <w:bottom w:val="none" w:sz="0" w:space="0" w:color="auto"/>
            <w:right w:val="none" w:sz="0" w:space="0" w:color="auto"/>
          </w:divBdr>
        </w:div>
        <w:div w:id="758908516">
          <w:marLeft w:val="640"/>
          <w:marRight w:val="0"/>
          <w:marTop w:val="0"/>
          <w:marBottom w:val="0"/>
          <w:divBdr>
            <w:top w:val="none" w:sz="0" w:space="0" w:color="auto"/>
            <w:left w:val="none" w:sz="0" w:space="0" w:color="auto"/>
            <w:bottom w:val="none" w:sz="0" w:space="0" w:color="auto"/>
            <w:right w:val="none" w:sz="0" w:space="0" w:color="auto"/>
          </w:divBdr>
        </w:div>
        <w:div w:id="884408341">
          <w:marLeft w:val="640"/>
          <w:marRight w:val="0"/>
          <w:marTop w:val="0"/>
          <w:marBottom w:val="0"/>
          <w:divBdr>
            <w:top w:val="none" w:sz="0" w:space="0" w:color="auto"/>
            <w:left w:val="none" w:sz="0" w:space="0" w:color="auto"/>
            <w:bottom w:val="none" w:sz="0" w:space="0" w:color="auto"/>
            <w:right w:val="none" w:sz="0" w:space="0" w:color="auto"/>
          </w:divBdr>
        </w:div>
        <w:div w:id="901211428">
          <w:marLeft w:val="640"/>
          <w:marRight w:val="0"/>
          <w:marTop w:val="0"/>
          <w:marBottom w:val="0"/>
          <w:divBdr>
            <w:top w:val="none" w:sz="0" w:space="0" w:color="auto"/>
            <w:left w:val="none" w:sz="0" w:space="0" w:color="auto"/>
            <w:bottom w:val="none" w:sz="0" w:space="0" w:color="auto"/>
            <w:right w:val="none" w:sz="0" w:space="0" w:color="auto"/>
          </w:divBdr>
        </w:div>
        <w:div w:id="908078138">
          <w:marLeft w:val="640"/>
          <w:marRight w:val="0"/>
          <w:marTop w:val="0"/>
          <w:marBottom w:val="0"/>
          <w:divBdr>
            <w:top w:val="none" w:sz="0" w:space="0" w:color="auto"/>
            <w:left w:val="none" w:sz="0" w:space="0" w:color="auto"/>
            <w:bottom w:val="none" w:sz="0" w:space="0" w:color="auto"/>
            <w:right w:val="none" w:sz="0" w:space="0" w:color="auto"/>
          </w:divBdr>
        </w:div>
        <w:div w:id="993141414">
          <w:marLeft w:val="640"/>
          <w:marRight w:val="0"/>
          <w:marTop w:val="0"/>
          <w:marBottom w:val="0"/>
          <w:divBdr>
            <w:top w:val="none" w:sz="0" w:space="0" w:color="auto"/>
            <w:left w:val="none" w:sz="0" w:space="0" w:color="auto"/>
            <w:bottom w:val="none" w:sz="0" w:space="0" w:color="auto"/>
            <w:right w:val="none" w:sz="0" w:space="0" w:color="auto"/>
          </w:divBdr>
        </w:div>
        <w:div w:id="1016079563">
          <w:marLeft w:val="640"/>
          <w:marRight w:val="0"/>
          <w:marTop w:val="0"/>
          <w:marBottom w:val="0"/>
          <w:divBdr>
            <w:top w:val="none" w:sz="0" w:space="0" w:color="auto"/>
            <w:left w:val="none" w:sz="0" w:space="0" w:color="auto"/>
            <w:bottom w:val="none" w:sz="0" w:space="0" w:color="auto"/>
            <w:right w:val="none" w:sz="0" w:space="0" w:color="auto"/>
          </w:divBdr>
        </w:div>
        <w:div w:id="1035616755">
          <w:marLeft w:val="640"/>
          <w:marRight w:val="0"/>
          <w:marTop w:val="0"/>
          <w:marBottom w:val="0"/>
          <w:divBdr>
            <w:top w:val="none" w:sz="0" w:space="0" w:color="auto"/>
            <w:left w:val="none" w:sz="0" w:space="0" w:color="auto"/>
            <w:bottom w:val="none" w:sz="0" w:space="0" w:color="auto"/>
            <w:right w:val="none" w:sz="0" w:space="0" w:color="auto"/>
          </w:divBdr>
        </w:div>
        <w:div w:id="1062867637">
          <w:marLeft w:val="640"/>
          <w:marRight w:val="0"/>
          <w:marTop w:val="0"/>
          <w:marBottom w:val="0"/>
          <w:divBdr>
            <w:top w:val="none" w:sz="0" w:space="0" w:color="auto"/>
            <w:left w:val="none" w:sz="0" w:space="0" w:color="auto"/>
            <w:bottom w:val="none" w:sz="0" w:space="0" w:color="auto"/>
            <w:right w:val="none" w:sz="0" w:space="0" w:color="auto"/>
          </w:divBdr>
        </w:div>
        <w:div w:id="1110465331">
          <w:marLeft w:val="640"/>
          <w:marRight w:val="0"/>
          <w:marTop w:val="0"/>
          <w:marBottom w:val="0"/>
          <w:divBdr>
            <w:top w:val="none" w:sz="0" w:space="0" w:color="auto"/>
            <w:left w:val="none" w:sz="0" w:space="0" w:color="auto"/>
            <w:bottom w:val="none" w:sz="0" w:space="0" w:color="auto"/>
            <w:right w:val="none" w:sz="0" w:space="0" w:color="auto"/>
          </w:divBdr>
        </w:div>
        <w:div w:id="1132987978">
          <w:marLeft w:val="640"/>
          <w:marRight w:val="0"/>
          <w:marTop w:val="0"/>
          <w:marBottom w:val="0"/>
          <w:divBdr>
            <w:top w:val="none" w:sz="0" w:space="0" w:color="auto"/>
            <w:left w:val="none" w:sz="0" w:space="0" w:color="auto"/>
            <w:bottom w:val="none" w:sz="0" w:space="0" w:color="auto"/>
            <w:right w:val="none" w:sz="0" w:space="0" w:color="auto"/>
          </w:divBdr>
        </w:div>
        <w:div w:id="1175262721">
          <w:marLeft w:val="640"/>
          <w:marRight w:val="0"/>
          <w:marTop w:val="0"/>
          <w:marBottom w:val="0"/>
          <w:divBdr>
            <w:top w:val="none" w:sz="0" w:space="0" w:color="auto"/>
            <w:left w:val="none" w:sz="0" w:space="0" w:color="auto"/>
            <w:bottom w:val="none" w:sz="0" w:space="0" w:color="auto"/>
            <w:right w:val="none" w:sz="0" w:space="0" w:color="auto"/>
          </w:divBdr>
        </w:div>
        <w:div w:id="1231959277">
          <w:marLeft w:val="640"/>
          <w:marRight w:val="0"/>
          <w:marTop w:val="0"/>
          <w:marBottom w:val="0"/>
          <w:divBdr>
            <w:top w:val="none" w:sz="0" w:space="0" w:color="auto"/>
            <w:left w:val="none" w:sz="0" w:space="0" w:color="auto"/>
            <w:bottom w:val="none" w:sz="0" w:space="0" w:color="auto"/>
            <w:right w:val="none" w:sz="0" w:space="0" w:color="auto"/>
          </w:divBdr>
        </w:div>
        <w:div w:id="1275164877">
          <w:marLeft w:val="640"/>
          <w:marRight w:val="0"/>
          <w:marTop w:val="0"/>
          <w:marBottom w:val="0"/>
          <w:divBdr>
            <w:top w:val="none" w:sz="0" w:space="0" w:color="auto"/>
            <w:left w:val="none" w:sz="0" w:space="0" w:color="auto"/>
            <w:bottom w:val="none" w:sz="0" w:space="0" w:color="auto"/>
            <w:right w:val="none" w:sz="0" w:space="0" w:color="auto"/>
          </w:divBdr>
        </w:div>
        <w:div w:id="1280798584">
          <w:marLeft w:val="640"/>
          <w:marRight w:val="0"/>
          <w:marTop w:val="0"/>
          <w:marBottom w:val="0"/>
          <w:divBdr>
            <w:top w:val="none" w:sz="0" w:space="0" w:color="auto"/>
            <w:left w:val="none" w:sz="0" w:space="0" w:color="auto"/>
            <w:bottom w:val="none" w:sz="0" w:space="0" w:color="auto"/>
            <w:right w:val="none" w:sz="0" w:space="0" w:color="auto"/>
          </w:divBdr>
        </w:div>
        <w:div w:id="1408453076">
          <w:marLeft w:val="640"/>
          <w:marRight w:val="0"/>
          <w:marTop w:val="0"/>
          <w:marBottom w:val="0"/>
          <w:divBdr>
            <w:top w:val="none" w:sz="0" w:space="0" w:color="auto"/>
            <w:left w:val="none" w:sz="0" w:space="0" w:color="auto"/>
            <w:bottom w:val="none" w:sz="0" w:space="0" w:color="auto"/>
            <w:right w:val="none" w:sz="0" w:space="0" w:color="auto"/>
          </w:divBdr>
        </w:div>
        <w:div w:id="1436752522">
          <w:marLeft w:val="640"/>
          <w:marRight w:val="0"/>
          <w:marTop w:val="0"/>
          <w:marBottom w:val="0"/>
          <w:divBdr>
            <w:top w:val="none" w:sz="0" w:space="0" w:color="auto"/>
            <w:left w:val="none" w:sz="0" w:space="0" w:color="auto"/>
            <w:bottom w:val="none" w:sz="0" w:space="0" w:color="auto"/>
            <w:right w:val="none" w:sz="0" w:space="0" w:color="auto"/>
          </w:divBdr>
        </w:div>
        <w:div w:id="1504585084">
          <w:marLeft w:val="640"/>
          <w:marRight w:val="0"/>
          <w:marTop w:val="0"/>
          <w:marBottom w:val="0"/>
          <w:divBdr>
            <w:top w:val="none" w:sz="0" w:space="0" w:color="auto"/>
            <w:left w:val="none" w:sz="0" w:space="0" w:color="auto"/>
            <w:bottom w:val="none" w:sz="0" w:space="0" w:color="auto"/>
            <w:right w:val="none" w:sz="0" w:space="0" w:color="auto"/>
          </w:divBdr>
        </w:div>
        <w:div w:id="1551377210">
          <w:marLeft w:val="640"/>
          <w:marRight w:val="0"/>
          <w:marTop w:val="0"/>
          <w:marBottom w:val="0"/>
          <w:divBdr>
            <w:top w:val="none" w:sz="0" w:space="0" w:color="auto"/>
            <w:left w:val="none" w:sz="0" w:space="0" w:color="auto"/>
            <w:bottom w:val="none" w:sz="0" w:space="0" w:color="auto"/>
            <w:right w:val="none" w:sz="0" w:space="0" w:color="auto"/>
          </w:divBdr>
        </w:div>
        <w:div w:id="1561751187">
          <w:marLeft w:val="640"/>
          <w:marRight w:val="0"/>
          <w:marTop w:val="0"/>
          <w:marBottom w:val="0"/>
          <w:divBdr>
            <w:top w:val="none" w:sz="0" w:space="0" w:color="auto"/>
            <w:left w:val="none" w:sz="0" w:space="0" w:color="auto"/>
            <w:bottom w:val="none" w:sz="0" w:space="0" w:color="auto"/>
            <w:right w:val="none" w:sz="0" w:space="0" w:color="auto"/>
          </w:divBdr>
        </w:div>
        <w:div w:id="1576889135">
          <w:marLeft w:val="640"/>
          <w:marRight w:val="0"/>
          <w:marTop w:val="0"/>
          <w:marBottom w:val="0"/>
          <w:divBdr>
            <w:top w:val="none" w:sz="0" w:space="0" w:color="auto"/>
            <w:left w:val="none" w:sz="0" w:space="0" w:color="auto"/>
            <w:bottom w:val="none" w:sz="0" w:space="0" w:color="auto"/>
            <w:right w:val="none" w:sz="0" w:space="0" w:color="auto"/>
          </w:divBdr>
        </w:div>
        <w:div w:id="1603877582">
          <w:marLeft w:val="640"/>
          <w:marRight w:val="0"/>
          <w:marTop w:val="0"/>
          <w:marBottom w:val="0"/>
          <w:divBdr>
            <w:top w:val="none" w:sz="0" w:space="0" w:color="auto"/>
            <w:left w:val="none" w:sz="0" w:space="0" w:color="auto"/>
            <w:bottom w:val="none" w:sz="0" w:space="0" w:color="auto"/>
            <w:right w:val="none" w:sz="0" w:space="0" w:color="auto"/>
          </w:divBdr>
        </w:div>
        <w:div w:id="1630354223">
          <w:marLeft w:val="640"/>
          <w:marRight w:val="0"/>
          <w:marTop w:val="0"/>
          <w:marBottom w:val="0"/>
          <w:divBdr>
            <w:top w:val="none" w:sz="0" w:space="0" w:color="auto"/>
            <w:left w:val="none" w:sz="0" w:space="0" w:color="auto"/>
            <w:bottom w:val="none" w:sz="0" w:space="0" w:color="auto"/>
            <w:right w:val="none" w:sz="0" w:space="0" w:color="auto"/>
          </w:divBdr>
        </w:div>
        <w:div w:id="1980722971">
          <w:marLeft w:val="640"/>
          <w:marRight w:val="0"/>
          <w:marTop w:val="0"/>
          <w:marBottom w:val="0"/>
          <w:divBdr>
            <w:top w:val="none" w:sz="0" w:space="0" w:color="auto"/>
            <w:left w:val="none" w:sz="0" w:space="0" w:color="auto"/>
            <w:bottom w:val="none" w:sz="0" w:space="0" w:color="auto"/>
            <w:right w:val="none" w:sz="0" w:space="0" w:color="auto"/>
          </w:divBdr>
        </w:div>
        <w:div w:id="1997495353">
          <w:marLeft w:val="640"/>
          <w:marRight w:val="0"/>
          <w:marTop w:val="0"/>
          <w:marBottom w:val="0"/>
          <w:divBdr>
            <w:top w:val="none" w:sz="0" w:space="0" w:color="auto"/>
            <w:left w:val="none" w:sz="0" w:space="0" w:color="auto"/>
            <w:bottom w:val="none" w:sz="0" w:space="0" w:color="auto"/>
            <w:right w:val="none" w:sz="0" w:space="0" w:color="auto"/>
          </w:divBdr>
        </w:div>
        <w:div w:id="2130662419">
          <w:marLeft w:val="640"/>
          <w:marRight w:val="0"/>
          <w:marTop w:val="0"/>
          <w:marBottom w:val="0"/>
          <w:divBdr>
            <w:top w:val="none" w:sz="0" w:space="0" w:color="auto"/>
            <w:left w:val="none" w:sz="0" w:space="0" w:color="auto"/>
            <w:bottom w:val="none" w:sz="0" w:space="0" w:color="auto"/>
            <w:right w:val="none" w:sz="0" w:space="0" w:color="auto"/>
          </w:divBdr>
        </w:div>
      </w:divsChild>
    </w:div>
    <w:div w:id="81075043">
      <w:bodyDiv w:val="1"/>
      <w:marLeft w:val="0"/>
      <w:marRight w:val="0"/>
      <w:marTop w:val="0"/>
      <w:marBottom w:val="0"/>
      <w:divBdr>
        <w:top w:val="none" w:sz="0" w:space="0" w:color="auto"/>
        <w:left w:val="none" w:sz="0" w:space="0" w:color="auto"/>
        <w:bottom w:val="none" w:sz="0" w:space="0" w:color="auto"/>
        <w:right w:val="none" w:sz="0" w:space="0" w:color="auto"/>
      </w:divBdr>
      <w:divsChild>
        <w:div w:id="1049307446">
          <w:marLeft w:val="640"/>
          <w:marRight w:val="0"/>
          <w:marTop w:val="0"/>
          <w:marBottom w:val="0"/>
          <w:divBdr>
            <w:top w:val="none" w:sz="0" w:space="0" w:color="auto"/>
            <w:left w:val="none" w:sz="0" w:space="0" w:color="auto"/>
            <w:bottom w:val="none" w:sz="0" w:space="0" w:color="auto"/>
            <w:right w:val="none" w:sz="0" w:space="0" w:color="auto"/>
          </w:divBdr>
        </w:div>
        <w:div w:id="152451741">
          <w:marLeft w:val="640"/>
          <w:marRight w:val="0"/>
          <w:marTop w:val="0"/>
          <w:marBottom w:val="0"/>
          <w:divBdr>
            <w:top w:val="none" w:sz="0" w:space="0" w:color="auto"/>
            <w:left w:val="none" w:sz="0" w:space="0" w:color="auto"/>
            <w:bottom w:val="none" w:sz="0" w:space="0" w:color="auto"/>
            <w:right w:val="none" w:sz="0" w:space="0" w:color="auto"/>
          </w:divBdr>
        </w:div>
        <w:div w:id="1097675043">
          <w:marLeft w:val="640"/>
          <w:marRight w:val="0"/>
          <w:marTop w:val="0"/>
          <w:marBottom w:val="0"/>
          <w:divBdr>
            <w:top w:val="none" w:sz="0" w:space="0" w:color="auto"/>
            <w:left w:val="none" w:sz="0" w:space="0" w:color="auto"/>
            <w:bottom w:val="none" w:sz="0" w:space="0" w:color="auto"/>
            <w:right w:val="none" w:sz="0" w:space="0" w:color="auto"/>
          </w:divBdr>
        </w:div>
        <w:div w:id="484474719">
          <w:marLeft w:val="640"/>
          <w:marRight w:val="0"/>
          <w:marTop w:val="0"/>
          <w:marBottom w:val="0"/>
          <w:divBdr>
            <w:top w:val="none" w:sz="0" w:space="0" w:color="auto"/>
            <w:left w:val="none" w:sz="0" w:space="0" w:color="auto"/>
            <w:bottom w:val="none" w:sz="0" w:space="0" w:color="auto"/>
            <w:right w:val="none" w:sz="0" w:space="0" w:color="auto"/>
          </w:divBdr>
        </w:div>
        <w:div w:id="443422623">
          <w:marLeft w:val="640"/>
          <w:marRight w:val="0"/>
          <w:marTop w:val="0"/>
          <w:marBottom w:val="0"/>
          <w:divBdr>
            <w:top w:val="none" w:sz="0" w:space="0" w:color="auto"/>
            <w:left w:val="none" w:sz="0" w:space="0" w:color="auto"/>
            <w:bottom w:val="none" w:sz="0" w:space="0" w:color="auto"/>
            <w:right w:val="none" w:sz="0" w:space="0" w:color="auto"/>
          </w:divBdr>
        </w:div>
        <w:div w:id="1100681088">
          <w:marLeft w:val="640"/>
          <w:marRight w:val="0"/>
          <w:marTop w:val="0"/>
          <w:marBottom w:val="0"/>
          <w:divBdr>
            <w:top w:val="none" w:sz="0" w:space="0" w:color="auto"/>
            <w:left w:val="none" w:sz="0" w:space="0" w:color="auto"/>
            <w:bottom w:val="none" w:sz="0" w:space="0" w:color="auto"/>
            <w:right w:val="none" w:sz="0" w:space="0" w:color="auto"/>
          </w:divBdr>
        </w:div>
        <w:div w:id="528686129">
          <w:marLeft w:val="640"/>
          <w:marRight w:val="0"/>
          <w:marTop w:val="0"/>
          <w:marBottom w:val="0"/>
          <w:divBdr>
            <w:top w:val="none" w:sz="0" w:space="0" w:color="auto"/>
            <w:left w:val="none" w:sz="0" w:space="0" w:color="auto"/>
            <w:bottom w:val="none" w:sz="0" w:space="0" w:color="auto"/>
            <w:right w:val="none" w:sz="0" w:space="0" w:color="auto"/>
          </w:divBdr>
        </w:div>
        <w:div w:id="358354608">
          <w:marLeft w:val="640"/>
          <w:marRight w:val="0"/>
          <w:marTop w:val="0"/>
          <w:marBottom w:val="0"/>
          <w:divBdr>
            <w:top w:val="none" w:sz="0" w:space="0" w:color="auto"/>
            <w:left w:val="none" w:sz="0" w:space="0" w:color="auto"/>
            <w:bottom w:val="none" w:sz="0" w:space="0" w:color="auto"/>
            <w:right w:val="none" w:sz="0" w:space="0" w:color="auto"/>
          </w:divBdr>
        </w:div>
        <w:div w:id="2105489159">
          <w:marLeft w:val="640"/>
          <w:marRight w:val="0"/>
          <w:marTop w:val="0"/>
          <w:marBottom w:val="0"/>
          <w:divBdr>
            <w:top w:val="none" w:sz="0" w:space="0" w:color="auto"/>
            <w:left w:val="none" w:sz="0" w:space="0" w:color="auto"/>
            <w:bottom w:val="none" w:sz="0" w:space="0" w:color="auto"/>
            <w:right w:val="none" w:sz="0" w:space="0" w:color="auto"/>
          </w:divBdr>
        </w:div>
        <w:div w:id="758645836">
          <w:marLeft w:val="640"/>
          <w:marRight w:val="0"/>
          <w:marTop w:val="0"/>
          <w:marBottom w:val="0"/>
          <w:divBdr>
            <w:top w:val="none" w:sz="0" w:space="0" w:color="auto"/>
            <w:left w:val="none" w:sz="0" w:space="0" w:color="auto"/>
            <w:bottom w:val="none" w:sz="0" w:space="0" w:color="auto"/>
            <w:right w:val="none" w:sz="0" w:space="0" w:color="auto"/>
          </w:divBdr>
        </w:div>
        <w:div w:id="1557085329">
          <w:marLeft w:val="640"/>
          <w:marRight w:val="0"/>
          <w:marTop w:val="0"/>
          <w:marBottom w:val="0"/>
          <w:divBdr>
            <w:top w:val="none" w:sz="0" w:space="0" w:color="auto"/>
            <w:left w:val="none" w:sz="0" w:space="0" w:color="auto"/>
            <w:bottom w:val="none" w:sz="0" w:space="0" w:color="auto"/>
            <w:right w:val="none" w:sz="0" w:space="0" w:color="auto"/>
          </w:divBdr>
        </w:div>
        <w:div w:id="505903203">
          <w:marLeft w:val="640"/>
          <w:marRight w:val="0"/>
          <w:marTop w:val="0"/>
          <w:marBottom w:val="0"/>
          <w:divBdr>
            <w:top w:val="none" w:sz="0" w:space="0" w:color="auto"/>
            <w:left w:val="none" w:sz="0" w:space="0" w:color="auto"/>
            <w:bottom w:val="none" w:sz="0" w:space="0" w:color="auto"/>
            <w:right w:val="none" w:sz="0" w:space="0" w:color="auto"/>
          </w:divBdr>
        </w:div>
        <w:div w:id="470635334">
          <w:marLeft w:val="640"/>
          <w:marRight w:val="0"/>
          <w:marTop w:val="0"/>
          <w:marBottom w:val="0"/>
          <w:divBdr>
            <w:top w:val="none" w:sz="0" w:space="0" w:color="auto"/>
            <w:left w:val="none" w:sz="0" w:space="0" w:color="auto"/>
            <w:bottom w:val="none" w:sz="0" w:space="0" w:color="auto"/>
            <w:right w:val="none" w:sz="0" w:space="0" w:color="auto"/>
          </w:divBdr>
        </w:div>
        <w:div w:id="1348630919">
          <w:marLeft w:val="640"/>
          <w:marRight w:val="0"/>
          <w:marTop w:val="0"/>
          <w:marBottom w:val="0"/>
          <w:divBdr>
            <w:top w:val="none" w:sz="0" w:space="0" w:color="auto"/>
            <w:left w:val="none" w:sz="0" w:space="0" w:color="auto"/>
            <w:bottom w:val="none" w:sz="0" w:space="0" w:color="auto"/>
            <w:right w:val="none" w:sz="0" w:space="0" w:color="auto"/>
          </w:divBdr>
        </w:div>
        <w:div w:id="1721244364">
          <w:marLeft w:val="640"/>
          <w:marRight w:val="0"/>
          <w:marTop w:val="0"/>
          <w:marBottom w:val="0"/>
          <w:divBdr>
            <w:top w:val="none" w:sz="0" w:space="0" w:color="auto"/>
            <w:left w:val="none" w:sz="0" w:space="0" w:color="auto"/>
            <w:bottom w:val="none" w:sz="0" w:space="0" w:color="auto"/>
            <w:right w:val="none" w:sz="0" w:space="0" w:color="auto"/>
          </w:divBdr>
        </w:div>
        <w:div w:id="83960049">
          <w:marLeft w:val="640"/>
          <w:marRight w:val="0"/>
          <w:marTop w:val="0"/>
          <w:marBottom w:val="0"/>
          <w:divBdr>
            <w:top w:val="none" w:sz="0" w:space="0" w:color="auto"/>
            <w:left w:val="none" w:sz="0" w:space="0" w:color="auto"/>
            <w:bottom w:val="none" w:sz="0" w:space="0" w:color="auto"/>
            <w:right w:val="none" w:sz="0" w:space="0" w:color="auto"/>
          </w:divBdr>
        </w:div>
        <w:div w:id="1067458283">
          <w:marLeft w:val="640"/>
          <w:marRight w:val="0"/>
          <w:marTop w:val="0"/>
          <w:marBottom w:val="0"/>
          <w:divBdr>
            <w:top w:val="none" w:sz="0" w:space="0" w:color="auto"/>
            <w:left w:val="none" w:sz="0" w:space="0" w:color="auto"/>
            <w:bottom w:val="none" w:sz="0" w:space="0" w:color="auto"/>
            <w:right w:val="none" w:sz="0" w:space="0" w:color="auto"/>
          </w:divBdr>
        </w:div>
        <w:div w:id="791436630">
          <w:marLeft w:val="640"/>
          <w:marRight w:val="0"/>
          <w:marTop w:val="0"/>
          <w:marBottom w:val="0"/>
          <w:divBdr>
            <w:top w:val="none" w:sz="0" w:space="0" w:color="auto"/>
            <w:left w:val="none" w:sz="0" w:space="0" w:color="auto"/>
            <w:bottom w:val="none" w:sz="0" w:space="0" w:color="auto"/>
            <w:right w:val="none" w:sz="0" w:space="0" w:color="auto"/>
          </w:divBdr>
        </w:div>
        <w:div w:id="1419016950">
          <w:marLeft w:val="640"/>
          <w:marRight w:val="0"/>
          <w:marTop w:val="0"/>
          <w:marBottom w:val="0"/>
          <w:divBdr>
            <w:top w:val="none" w:sz="0" w:space="0" w:color="auto"/>
            <w:left w:val="none" w:sz="0" w:space="0" w:color="auto"/>
            <w:bottom w:val="none" w:sz="0" w:space="0" w:color="auto"/>
            <w:right w:val="none" w:sz="0" w:space="0" w:color="auto"/>
          </w:divBdr>
        </w:div>
        <w:div w:id="1764378277">
          <w:marLeft w:val="640"/>
          <w:marRight w:val="0"/>
          <w:marTop w:val="0"/>
          <w:marBottom w:val="0"/>
          <w:divBdr>
            <w:top w:val="none" w:sz="0" w:space="0" w:color="auto"/>
            <w:left w:val="none" w:sz="0" w:space="0" w:color="auto"/>
            <w:bottom w:val="none" w:sz="0" w:space="0" w:color="auto"/>
            <w:right w:val="none" w:sz="0" w:space="0" w:color="auto"/>
          </w:divBdr>
        </w:div>
        <w:div w:id="969287790">
          <w:marLeft w:val="640"/>
          <w:marRight w:val="0"/>
          <w:marTop w:val="0"/>
          <w:marBottom w:val="0"/>
          <w:divBdr>
            <w:top w:val="none" w:sz="0" w:space="0" w:color="auto"/>
            <w:left w:val="none" w:sz="0" w:space="0" w:color="auto"/>
            <w:bottom w:val="none" w:sz="0" w:space="0" w:color="auto"/>
            <w:right w:val="none" w:sz="0" w:space="0" w:color="auto"/>
          </w:divBdr>
        </w:div>
        <w:div w:id="254485778">
          <w:marLeft w:val="640"/>
          <w:marRight w:val="0"/>
          <w:marTop w:val="0"/>
          <w:marBottom w:val="0"/>
          <w:divBdr>
            <w:top w:val="none" w:sz="0" w:space="0" w:color="auto"/>
            <w:left w:val="none" w:sz="0" w:space="0" w:color="auto"/>
            <w:bottom w:val="none" w:sz="0" w:space="0" w:color="auto"/>
            <w:right w:val="none" w:sz="0" w:space="0" w:color="auto"/>
          </w:divBdr>
        </w:div>
        <w:div w:id="1012948578">
          <w:marLeft w:val="640"/>
          <w:marRight w:val="0"/>
          <w:marTop w:val="0"/>
          <w:marBottom w:val="0"/>
          <w:divBdr>
            <w:top w:val="none" w:sz="0" w:space="0" w:color="auto"/>
            <w:left w:val="none" w:sz="0" w:space="0" w:color="auto"/>
            <w:bottom w:val="none" w:sz="0" w:space="0" w:color="auto"/>
            <w:right w:val="none" w:sz="0" w:space="0" w:color="auto"/>
          </w:divBdr>
        </w:div>
        <w:div w:id="36508882">
          <w:marLeft w:val="640"/>
          <w:marRight w:val="0"/>
          <w:marTop w:val="0"/>
          <w:marBottom w:val="0"/>
          <w:divBdr>
            <w:top w:val="none" w:sz="0" w:space="0" w:color="auto"/>
            <w:left w:val="none" w:sz="0" w:space="0" w:color="auto"/>
            <w:bottom w:val="none" w:sz="0" w:space="0" w:color="auto"/>
            <w:right w:val="none" w:sz="0" w:space="0" w:color="auto"/>
          </w:divBdr>
        </w:div>
        <w:div w:id="1213615522">
          <w:marLeft w:val="640"/>
          <w:marRight w:val="0"/>
          <w:marTop w:val="0"/>
          <w:marBottom w:val="0"/>
          <w:divBdr>
            <w:top w:val="none" w:sz="0" w:space="0" w:color="auto"/>
            <w:left w:val="none" w:sz="0" w:space="0" w:color="auto"/>
            <w:bottom w:val="none" w:sz="0" w:space="0" w:color="auto"/>
            <w:right w:val="none" w:sz="0" w:space="0" w:color="auto"/>
          </w:divBdr>
        </w:div>
        <w:div w:id="1593125420">
          <w:marLeft w:val="640"/>
          <w:marRight w:val="0"/>
          <w:marTop w:val="0"/>
          <w:marBottom w:val="0"/>
          <w:divBdr>
            <w:top w:val="none" w:sz="0" w:space="0" w:color="auto"/>
            <w:left w:val="none" w:sz="0" w:space="0" w:color="auto"/>
            <w:bottom w:val="none" w:sz="0" w:space="0" w:color="auto"/>
            <w:right w:val="none" w:sz="0" w:space="0" w:color="auto"/>
          </w:divBdr>
        </w:div>
        <w:div w:id="2140342360">
          <w:marLeft w:val="640"/>
          <w:marRight w:val="0"/>
          <w:marTop w:val="0"/>
          <w:marBottom w:val="0"/>
          <w:divBdr>
            <w:top w:val="none" w:sz="0" w:space="0" w:color="auto"/>
            <w:left w:val="none" w:sz="0" w:space="0" w:color="auto"/>
            <w:bottom w:val="none" w:sz="0" w:space="0" w:color="auto"/>
            <w:right w:val="none" w:sz="0" w:space="0" w:color="auto"/>
          </w:divBdr>
        </w:div>
        <w:div w:id="288367203">
          <w:marLeft w:val="640"/>
          <w:marRight w:val="0"/>
          <w:marTop w:val="0"/>
          <w:marBottom w:val="0"/>
          <w:divBdr>
            <w:top w:val="none" w:sz="0" w:space="0" w:color="auto"/>
            <w:left w:val="none" w:sz="0" w:space="0" w:color="auto"/>
            <w:bottom w:val="none" w:sz="0" w:space="0" w:color="auto"/>
            <w:right w:val="none" w:sz="0" w:space="0" w:color="auto"/>
          </w:divBdr>
        </w:div>
        <w:div w:id="1012875111">
          <w:marLeft w:val="640"/>
          <w:marRight w:val="0"/>
          <w:marTop w:val="0"/>
          <w:marBottom w:val="0"/>
          <w:divBdr>
            <w:top w:val="none" w:sz="0" w:space="0" w:color="auto"/>
            <w:left w:val="none" w:sz="0" w:space="0" w:color="auto"/>
            <w:bottom w:val="none" w:sz="0" w:space="0" w:color="auto"/>
            <w:right w:val="none" w:sz="0" w:space="0" w:color="auto"/>
          </w:divBdr>
        </w:div>
        <w:div w:id="1750806108">
          <w:marLeft w:val="640"/>
          <w:marRight w:val="0"/>
          <w:marTop w:val="0"/>
          <w:marBottom w:val="0"/>
          <w:divBdr>
            <w:top w:val="none" w:sz="0" w:space="0" w:color="auto"/>
            <w:left w:val="none" w:sz="0" w:space="0" w:color="auto"/>
            <w:bottom w:val="none" w:sz="0" w:space="0" w:color="auto"/>
            <w:right w:val="none" w:sz="0" w:space="0" w:color="auto"/>
          </w:divBdr>
        </w:div>
        <w:div w:id="205918243">
          <w:marLeft w:val="640"/>
          <w:marRight w:val="0"/>
          <w:marTop w:val="0"/>
          <w:marBottom w:val="0"/>
          <w:divBdr>
            <w:top w:val="none" w:sz="0" w:space="0" w:color="auto"/>
            <w:left w:val="none" w:sz="0" w:space="0" w:color="auto"/>
            <w:bottom w:val="none" w:sz="0" w:space="0" w:color="auto"/>
            <w:right w:val="none" w:sz="0" w:space="0" w:color="auto"/>
          </w:divBdr>
        </w:div>
        <w:div w:id="450713080">
          <w:marLeft w:val="640"/>
          <w:marRight w:val="0"/>
          <w:marTop w:val="0"/>
          <w:marBottom w:val="0"/>
          <w:divBdr>
            <w:top w:val="none" w:sz="0" w:space="0" w:color="auto"/>
            <w:left w:val="none" w:sz="0" w:space="0" w:color="auto"/>
            <w:bottom w:val="none" w:sz="0" w:space="0" w:color="auto"/>
            <w:right w:val="none" w:sz="0" w:space="0" w:color="auto"/>
          </w:divBdr>
        </w:div>
        <w:div w:id="876046058">
          <w:marLeft w:val="640"/>
          <w:marRight w:val="0"/>
          <w:marTop w:val="0"/>
          <w:marBottom w:val="0"/>
          <w:divBdr>
            <w:top w:val="none" w:sz="0" w:space="0" w:color="auto"/>
            <w:left w:val="none" w:sz="0" w:space="0" w:color="auto"/>
            <w:bottom w:val="none" w:sz="0" w:space="0" w:color="auto"/>
            <w:right w:val="none" w:sz="0" w:space="0" w:color="auto"/>
          </w:divBdr>
        </w:div>
        <w:div w:id="1259366937">
          <w:marLeft w:val="640"/>
          <w:marRight w:val="0"/>
          <w:marTop w:val="0"/>
          <w:marBottom w:val="0"/>
          <w:divBdr>
            <w:top w:val="none" w:sz="0" w:space="0" w:color="auto"/>
            <w:left w:val="none" w:sz="0" w:space="0" w:color="auto"/>
            <w:bottom w:val="none" w:sz="0" w:space="0" w:color="auto"/>
            <w:right w:val="none" w:sz="0" w:space="0" w:color="auto"/>
          </w:divBdr>
        </w:div>
        <w:div w:id="1516771015">
          <w:marLeft w:val="640"/>
          <w:marRight w:val="0"/>
          <w:marTop w:val="0"/>
          <w:marBottom w:val="0"/>
          <w:divBdr>
            <w:top w:val="none" w:sz="0" w:space="0" w:color="auto"/>
            <w:left w:val="none" w:sz="0" w:space="0" w:color="auto"/>
            <w:bottom w:val="none" w:sz="0" w:space="0" w:color="auto"/>
            <w:right w:val="none" w:sz="0" w:space="0" w:color="auto"/>
          </w:divBdr>
        </w:div>
        <w:div w:id="1424914418">
          <w:marLeft w:val="640"/>
          <w:marRight w:val="0"/>
          <w:marTop w:val="0"/>
          <w:marBottom w:val="0"/>
          <w:divBdr>
            <w:top w:val="none" w:sz="0" w:space="0" w:color="auto"/>
            <w:left w:val="none" w:sz="0" w:space="0" w:color="auto"/>
            <w:bottom w:val="none" w:sz="0" w:space="0" w:color="auto"/>
            <w:right w:val="none" w:sz="0" w:space="0" w:color="auto"/>
          </w:divBdr>
        </w:div>
        <w:div w:id="618953241">
          <w:marLeft w:val="640"/>
          <w:marRight w:val="0"/>
          <w:marTop w:val="0"/>
          <w:marBottom w:val="0"/>
          <w:divBdr>
            <w:top w:val="none" w:sz="0" w:space="0" w:color="auto"/>
            <w:left w:val="none" w:sz="0" w:space="0" w:color="auto"/>
            <w:bottom w:val="none" w:sz="0" w:space="0" w:color="auto"/>
            <w:right w:val="none" w:sz="0" w:space="0" w:color="auto"/>
          </w:divBdr>
        </w:div>
        <w:div w:id="936450793">
          <w:marLeft w:val="640"/>
          <w:marRight w:val="0"/>
          <w:marTop w:val="0"/>
          <w:marBottom w:val="0"/>
          <w:divBdr>
            <w:top w:val="none" w:sz="0" w:space="0" w:color="auto"/>
            <w:left w:val="none" w:sz="0" w:space="0" w:color="auto"/>
            <w:bottom w:val="none" w:sz="0" w:space="0" w:color="auto"/>
            <w:right w:val="none" w:sz="0" w:space="0" w:color="auto"/>
          </w:divBdr>
        </w:div>
        <w:div w:id="1843550016">
          <w:marLeft w:val="640"/>
          <w:marRight w:val="0"/>
          <w:marTop w:val="0"/>
          <w:marBottom w:val="0"/>
          <w:divBdr>
            <w:top w:val="none" w:sz="0" w:space="0" w:color="auto"/>
            <w:left w:val="none" w:sz="0" w:space="0" w:color="auto"/>
            <w:bottom w:val="none" w:sz="0" w:space="0" w:color="auto"/>
            <w:right w:val="none" w:sz="0" w:space="0" w:color="auto"/>
          </w:divBdr>
        </w:div>
        <w:div w:id="1186990429">
          <w:marLeft w:val="640"/>
          <w:marRight w:val="0"/>
          <w:marTop w:val="0"/>
          <w:marBottom w:val="0"/>
          <w:divBdr>
            <w:top w:val="none" w:sz="0" w:space="0" w:color="auto"/>
            <w:left w:val="none" w:sz="0" w:space="0" w:color="auto"/>
            <w:bottom w:val="none" w:sz="0" w:space="0" w:color="auto"/>
            <w:right w:val="none" w:sz="0" w:space="0" w:color="auto"/>
          </w:divBdr>
        </w:div>
        <w:div w:id="1160655154">
          <w:marLeft w:val="640"/>
          <w:marRight w:val="0"/>
          <w:marTop w:val="0"/>
          <w:marBottom w:val="0"/>
          <w:divBdr>
            <w:top w:val="none" w:sz="0" w:space="0" w:color="auto"/>
            <w:left w:val="none" w:sz="0" w:space="0" w:color="auto"/>
            <w:bottom w:val="none" w:sz="0" w:space="0" w:color="auto"/>
            <w:right w:val="none" w:sz="0" w:space="0" w:color="auto"/>
          </w:divBdr>
        </w:div>
        <w:div w:id="1501770502">
          <w:marLeft w:val="640"/>
          <w:marRight w:val="0"/>
          <w:marTop w:val="0"/>
          <w:marBottom w:val="0"/>
          <w:divBdr>
            <w:top w:val="none" w:sz="0" w:space="0" w:color="auto"/>
            <w:left w:val="none" w:sz="0" w:space="0" w:color="auto"/>
            <w:bottom w:val="none" w:sz="0" w:space="0" w:color="auto"/>
            <w:right w:val="none" w:sz="0" w:space="0" w:color="auto"/>
          </w:divBdr>
        </w:div>
        <w:div w:id="7879751">
          <w:marLeft w:val="640"/>
          <w:marRight w:val="0"/>
          <w:marTop w:val="0"/>
          <w:marBottom w:val="0"/>
          <w:divBdr>
            <w:top w:val="none" w:sz="0" w:space="0" w:color="auto"/>
            <w:left w:val="none" w:sz="0" w:space="0" w:color="auto"/>
            <w:bottom w:val="none" w:sz="0" w:space="0" w:color="auto"/>
            <w:right w:val="none" w:sz="0" w:space="0" w:color="auto"/>
          </w:divBdr>
        </w:div>
        <w:div w:id="164172810">
          <w:marLeft w:val="640"/>
          <w:marRight w:val="0"/>
          <w:marTop w:val="0"/>
          <w:marBottom w:val="0"/>
          <w:divBdr>
            <w:top w:val="none" w:sz="0" w:space="0" w:color="auto"/>
            <w:left w:val="none" w:sz="0" w:space="0" w:color="auto"/>
            <w:bottom w:val="none" w:sz="0" w:space="0" w:color="auto"/>
            <w:right w:val="none" w:sz="0" w:space="0" w:color="auto"/>
          </w:divBdr>
        </w:div>
        <w:div w:id="1401244691">
          <w:marLeft w:val="640"/>
          <w:marRight w:val="0"/>
          <w:marTop w:val="0"/>
          <w:marBottom w:val="0"/>
          <w:divBdr>
            <w:top w:val="none" w:sz="0" w:space="0" w:color="auto"/>
            <w:left w:val="none" w:sz="0" w:space="0" w:color="auto"/>
            <w:bottom w:val="none" w:sz="0" w:space="0" w:color="auto"/>
            <w:right w:val="none" w:sz="0" w:space="0" w:color="auto"/>
          </w:divBdr>
        </w:div>
        <w:div w:id="33385419">
          <w:marLeft w:val="640"/>
          <w:marRight w:val="0"/>
          <w:marTop w:val="0"/>
          <w:marBottom w:val="0"/>
          <w:divBdr>
            <w:top w:val="none" w:sz="0" w:space="0" w:color="auto"/>
            <w:left w:val="none" w:sz="0" w:space="0" w:color="auto"/>
            <w:bottom w:val="none" w:sz="0" w:space="0" w:color="auto"/>
            <w:right w:val="none" w:sz="0" w:space="0" w:color="auto"/>
          </w:divBdr>
        </w:div>
        <w:div w:id="29378650">
          <w:marLeft w:val="640"/>
          <w:marRight w:val="0"/>
          <w:marTop w:val="0"/>
          <w:marBottom w:val="0"/>
          <w:divBdr>
            <w:top w:val="none" w:sz="0" w:space="0" w:color="auto"/>
            <w:left w:val="none" w:sz="0" w:space="0" w:color="auto"/>
            <w:bottom w:val="none" w:sz="0" w:space="0" w:color="auto"/>
            <w:right w:val="none" w:sz="0" w:space="0" w:color="auto"/>
          </w:divBdr>
        </w:div>
        <w:div w:id="992761840">
          <w:marLeft w:val="640"/>
          <w:marRight w:val="0"/>
          <w:marTop w:val="0"/>
          <w:marBottom w:val="0"/>
          <w:divBdr>
            <w:top w:val="none" w:sz="0" w:space="0" w:color="auto"/>
            <w:left w:val="none" w:sz="0" w:space="0" w:color="auto"/>
            <w:bottom w:val="none" w:sz="0" w:space="0" w:color="auto"/>
            <w:right w:val="none" w:sz="0" w:space="0" w:color="auto"/>
          </w:divBdr>
        </w:div>
        <w:div w:id="1108499546">
          <w:marLeft w:val="640"/>
          <w:marRight w:val="0"/>
          <w:marTop w:val="0"/>
          <w:marBottom w:val="0"/>
          <w:divBdr>
            <w:top w:val="none" w:sz="0" w:space="0" w:color="auto"/>
            <w:left w:val="none" w:sz="0" w:space="0" w:color="auto"/>
            <w:bottom w:val="none" w:sz="0" w:space="0" w:color="auto"/>
            <w:right w:val="none" w:sz="0" w:space="0" w:color="auto"/>
          </w:divBdr>
        </w:div>
        <w:div w:id="27921248">
          <w:marLeft w:val="640"/>
          <w:marRight w:val="0"/>
          <w:marTop w:val="0"/>
          <w:marBottom w:val="0"/>
          <w:divBdr>
            <w:top w:val="none" w:sz="0" w:space="0" w:color="auto"/>
            <w:left w:val="none" w:sz="0" w:space="0" w:color="auto"/>
            <w:bottom w:val="none" w:sz="0" w:space="0" w:color="auto"/>
            <w:right w:val="none" w:sz="0" w:space="0" w:color="auto"/>
          </w:divBdr>
        </w:div>
        <w:div w:id="1560550294">
          <w:marLeft w:val="640"/>
          <w:marRight w:val="0"/>
          <w:marTop w:val="0"/>
          <w:marBottom w:val="0"/>
          <w:divBdr>
            <w:top w:val="none" w:sz="0" w:space="0" w:color="auto"/>
            <w:left w:val="none" w:sz="0" w:space="0" w:color="auto"/>
            <w:bottom w:val="none" w:sz="0" w:space="0" w:color="auto"/>
            <w:right w:val="none" w:sz="0" w:space="0" w:color="auto"/>
          </w:divBdr>
        </w:div>
        <w:div w:id="1368290497">
          <w:marLeft w:val="640"/>
          <w:marRight w:val="0"/>
          <w:marTop w:val="0"/>
          <w:marBottom w:val="0"/>
          <w:divBdr>
            <w:top w:val="none" w:sz="0" w:space="0" w:color="auto"/>
            <w:left w:val="none" w:sz="0" w:space="0" w:color="auto"/>
            <w:bottom w:val="none" w:sz="0" w:space="0" w:color="auto"/>
            <w:right w:val="none" w:sz="0" w:space="0" w:color="auto"/>
          </w:divBdr>
        </w:div>
        <w:div w:id="1291202224">
          <w:marLeft w:val="640"/>
          <w:marRight w:val="0"/>
          <w:marTop w:val="0"/>
          <w:marBottom w:val="0"/>
          <w:divBdr>
            <w:top w:val="none" w:sz="0" w:space="0" w:color="auto"/>
            <w:left w:val="none" w:sz="0" w:space="0" w:color="auto"/>
            <w:bottom w:val="none" w:sz="0" w:space="0" w:color="auto"/>
            <w:right w:val="none" w:sz="0" w:space="0" w:color="auto"/>
          </w:divBdr>
        </w:div>
        <w:div w:id="657811111">
          <w:marLeft w:val="640"/>
          <w:marRight w:val="0"/>
          <w:marTop w:val="0"/>
          <w:marBottom w:val="0"/>
          <w:divBdr>
            <w:top w:val="none" w:sz="0" w:space="0" w:color="auto"/>
            <w:left w:val="none" w:sz="0" w:space="0" w:color="auto"/>
            <w:bottom w:val="none" w:sz="0" w:space="0" w:color="auto"/>
            <w:right w:val="none" w:sz="0" w:space="0" w:color="auto"/>
          </w:divBdr>
        </w:div>
        <w:div w:id="1122266709">
          <w:marLeft w:val="640"/>
          <w:marRight w:val="0"/>
          <w:marTop w:val="0"/>
          <w:marBottom w:val="0"/>
          <w:divBdr>
            <w:top w:val="none" w:sz="0" w:space="0" w:color="auto"/>
            <w:left w:val="none" w:sz="0" w:space="0" w:color="auto"/>
            <w:bottom w:val="none" w:sz="0" w:space="0" w:color="auto"/>
            <w:right w:val="none" w:sz="0" w:space="0" w:color="auto"/>
          </w:divBdr>
        </w:div>
        <w:div w:id="1444416762">
          <w:marLeft w:val="640"/>
          <w:marRight w:val="0"/>
          <w:marTop w:val="0"/>
          <w:marBottom w:val="0"/>
          <w:divBdr>
            <w:top w:val="none" w:sz="0" w:space="0" w:color="auto"/>
            <w:left w:val="none" w:sz="0" w:space="0" w:color="auto"/>
            <w:bottom w:val="none" w:sz="0" w:space="0" w:color="auto"/>
            <w:right w:val="none" w:sz="0" w:space="0" w:color="auto"/>
          </w:divBdr>
        </w:div>
        <w:div w:id="1640066658">
          <w:marLeft w:val="640"/>
          <w:marRight w:val="0"/>
          <w:marTop w:val="0"/>
          <w:marBottom w:val="0"/>
          <w:divBdr>
            <w:top w:val="none" w:sz="0" w:space="0" w:color="auto"/>
            <w:left w:val="none" w:sz="0" w:space="0" w:color="auto"/>
            <w:bottom w:val="none" w:sz="0" w:space="0" w:color="auto"/>
            <w:right w:val="none" w:sz="0" w:space="0" w:color="auto"/>
          </w:divBdr>
        </w:div>
        <w:div w:id="1004816593">
          <w:marLeft w:val="640"/>
          <w:marRight w:val="0"/>
          <w:marTop w:val="0"/>
          <w:marBottom w:val="0"/>
          <w:divBdr>
            <w:top w:val="none" w:sz="0" w:space="0" w:color="auto"/>
            <w:left w:val="none" w:sz="0" w:space="0" w:color="auto"/>
            <w:bottom w:val="none" w:sz="0" w:space="0" w:color="auto"/>
            <w:right w:val="none" w:sz="0" w:space="0" w:color="auto"/>
          </w:divBdr>
        </w:div>
      </w:divsChild>
    </w:div>
    <w:div w:id="84805407">
      <w:bodyDiv w:val="1"/>
      <w:marLeft w:val="0"/>
      <w:marRight w:val="0"/>
      <w:marTop w:val="0"/>
      <w:marBottom w:val="0"/>
      <w:divBdr>
        <w:top w:val="none" w:sz="0" w:space="0" w:color="auto"/>
        <w:left w:val="none" w:sz="0" w:space="0" w:color="auto"/>
        <w:bottom w:val="none" w:sz="0" w:space="0" w:color="auto"/>
        <w:right w:val="none" w:sz="0" w:space="0" w:color="auto"/>
      </w:divBdr>
      <w:divsChild>
        <w:div w:id="19164064">
          <w:marLeft w:val="640"/>
          <w:marRight w:val="0"/>
          <w:marTop w:val="0"/>
          <w:marBottom w:val="0"/>
          <w:divBdr>
            <w:top w:val="none" w:sz="0" w:space="0" w:color="auto"/>
            <w:left w:val="none" w:sz="0" w:space="0" w:color="auto"/>
            <w:bottom w:val="none" w:sz="0" w:space="0" w:color="auto"/>
            <w:right w:val="none" w:sz="0" w:space="0" w:color="auto"/>
          </w:divBdr>
        </w:div>
        <w:div w:id="32196991">
          <w:marLeft w:val="640"/>
          <w:marRight w:val="0"/>
          <w:marTop w:val="0"/>
          <w:marBottom w:val="0"/>
          <w:divBdr>
            <w:top w:val="none" w:sz="0" w:space="0" w:color="auto"/>
            <w:left w:val="none" w:sz="0" w:space="0" w:color="auto"/>
            <w:bottom w:val="none" w:sz="0" w:space="0" w:color="auto"/>
            <w:right w:val="none" w:sz="0" w:space="0" w:color="auto"/>
          </w:divBdr>
        </w:div>
        <w:div w:id="33192283">
          <w:marLeft w:val="640"/>
          <w:marRight w:val="0"/>
          <w:marTop w:val="0"/>
          <w:marBottom w:val="0"/>
          <w:divBdr>
            <w:top w:val="none" w:sz="0" w:space="0" w:color="auto"/>
            <w:left w:val="none" w:sz="0" w:space="0" w:color="auto"/>
            <w:bottom w:val="none" w:sz="0" w:space="0" w:color="auto"/>
            <w:right w:val="none" w:sz="0" w:space="0" w:color="auto"/>
          </w:divBdr>
        </w:div>
        <w:div w:id="53437348">
          <w:marLeft w:val="640"/>
          <w:marRight w:val="0"/>
          <w:marTop w:val="0"/>
          <w:marBottom w:val="0"/>
          <w:divBdr>
            <w:top w:val="none" w:sz="0" w:space="0" w:color="auto"/>
            <w:left w:val="none" w:sz="0" w:space="0" w:color="auto"/>
            <w:bottom w:val="none" w:sz="0" w:space="0" w:color="auto"/>
            <w:right w:val="none" w:sz="0" w:space="0" w:color="auto"/>
          </w:divBdr>
        </w:div>
        <w:div w:id="60295396">
          <w:marLeft w:val="640"/>
          <w:marRight w:val="0"/>
          <w:marTop w:val="0"/>
          <w:marBottom w:val="0"/>
          <w:divBdr>
            <w:top w:val="none" w:sz="0" w:space="0" w:color="auto"/>
            <w:left w:val="none" w:sz="0" w:space="0" w:color="auto"/>
            <w:bottom w:val="none" w:sz="0" w:space="0" w:color="auto"/>
            <w:right w:val="none" w:sz="0" w:space="0" w:color="auto"/>
          </w:divBdr>
        </w:div>
        <w:div w:id="64957276">
          <w:marLeft w:val="640"/>
          <w:marRight w:val="0"/>
          <w:marTop w:val="0"/>
          <w:marBottom w:val="0"/>
          <w:divBdr>
            <w:top w:val="none" w:sz="0" w:space="0" w:color="auto"/>
            <w:left w:val="none" w:sz="0" w:space="0" w:color="auto"/>
            <w:bottom w:val="none" w:sz="0" w:space="0" w:color="auto"/>
            <w:right w:val="none" w:sz="0" w:space="0" w:color="auto"/>
          </w:divBdr>
        </w:div>
        <w:div w:id="80102912">
          <w:marLeft w:val="640"/>
          <w:marRight w:val="0"/>
          <w:marTop w:val="0"/>
          <w:marBottom w:val="0"/>
          <w:divBdr>
            <w:top w:val="none" w:sz="0" w:space="0" w:color="auto"/>
            <w:left w:val="none" w:sz="0" w:space="0" w:color="auto"/>
            <w:bottom w:val="none" w:sz="0" w:space="0" w:color="auto"/>
            <w:right w:val="none" w:sz="0" w:space="0" w:color="auto"/>
          </w:divBdr>
        </w:div>
        <w:div w:id="144203171">
          <w:marLeft w:val="640"/>
          <w:marRight w:val="0"/>
          <w:marTop w:val="0"/>
          <w:marBottom w:val="0"/>
          <w:divBdr>
            <w:top w:val="none" w:sz="0" w:space="0" w:color="auto"/>
            <w:left w:val="none" w:sz="0" w:space="0" w:color="auto"/>
            <w:bottom w:val="none" w:sz="0" w:space="0" w:color="auto"/>
            <w:right w:val="none" w:sz="0" w:space="0" w:color="auto"/>
          </w:divBdr>
        </w:div>
        <w:div w:id="185490629">
          <w:marLeft w:val="640"/>
          <w:marRight w:val="0"/>
          <w:marTop w:val="0"/>
          <w:marBottom w:val="0"/>
          <w:divBdr>
            <w:top w:val="none" w:sz="0" w:space="0" w:color="auto"/>
            <w:left w:val="none" w:sz="0" w:space="0" w:color="auto"/>
            <w:bottom w:val="none" w:sz="0" w:space="0" w:color="auto"/>
            <w:right w:val="none" w:sz="0" w:space="0" w:color="auto"/>
          </w:divBdr>
        </w:div>
        <w:div w:id="190925470">
          <w:marLeft w:val="640"/>
          <w:marRight w:val="0"/>
          <w:marTop w:val="0"/>
          <w:marBottom w:val="0"/>
          <w:divBdr>
            <w:top w:val="none" w:sz="0" w:space="0" w:color="auto"/>
            <w:left w:val="none" w:sz="0" w:space="0" w:color="auto"/>
            <w:bottom w:val="none" w:sz="0" w:space="0" w:color="auto"/>
            <w:right w:val="none" w:sz="0" w:space="0" w:color="auto"/>
          </w:divBdr>
        </w:div>
        <w:div w:id="224532954">
          <w:marLeft w:val="640"/>
          <w:marRight w:val="0"/>
          <w:marTop w:val="0"/>
          <w:marBottom w:val="0"/>
          <w:divBdr>
            <w:top w:val="none" w:sz="0" w:space="0" w:color="auto"/>
            <w:left w:val="none" w:sz="0" w:space="0" w:color="auto"/>
            <w:bottom w:val="none" w:sz="0" w:space="0" w:color="auto"/>
            <w:right w:val="none" w:sz="0" w:space="0" w:color="auto"/>
          </w:divBdr>
        </w:div>
        <w:div w:id="229730364">
          <w:marLeft w:val="640"/>
          <w:marRight w:val="0"/>
          <w:marTop w:val="0"/>
          <w:marBottom w:val="0"/>
          <w:divBdr>
            <w:top w:val="none" w:sz="0" w:space="0" w:color="auto"/>
            <w:left w:val="none" w:sz="0" w:space="0" w:color="auto"/>
            <w:bottom w:val="none" w:sz="0" w:space="0" w:color="auto"/>
            <w:right w:val="none" w:sz="0" w:space="0" w:color="auto"/>
          </w:divBdr>
        </w:div>
        <w:div w:id="263390703">
          <w:marLeft w:val="640"/>
          <w:marRight w:val="0"/>
          <w:marTop w:val="0"/>
          <w:marBottom w:val="0"/>
          <w:divBdr>
            <w:top w:val="none" w:sz="0" w:space="0" w:color="auto"/>
            <w:left w:val="none" w:sz="0" w:space="0" w:color="auto"/>
            <w:bottom w:val="none" w:sz="0" w:space="0" w:color="auto"/>
            <w:right w:val="none" w:sz="0" w:space="0" w:color="auto"/>
          </w:divBdr>
        </w:div>
        <w:div w:id="264966124">
          <w:marLeft w:val="640"/>
          <w:marRight w:val="0"/>
          <w:marTop w:val="0"/>
          <w:marBottom w:val="0"/>
          <w:divBdr>
            <w:top w:val="none" w:sz="0" w:space="0" w:color="auto"/>
            <w:left w:val="none" w:sz="0" w:space="0" w:color="auto"/>
            <w:bottom w:val="none" w:sz="0" w:space="0" w:color="auto"/>
            <w:right w:val="none" w:sz="0" w:space="0" w:color="auto"/>
          </w:divBdr>
        </w:div>
        <w:div w:id="279269248">
          <w:marLeft w:val="640"/>
          <w:marRight w:val="0"/>
          <w:marTop w:val="0"/>
          <w:marBottom w:val="0"/>
          <w:divBdr>
            <w:top w:val="none" w:sz="0" w:space="0" w:color="auto"/>
            <w:left w:val="none" w:sz="0" w:space="0" w:color="auto"/>
            <w:bottom w:val="none" w:sz="0" w:space="0" w:color="auto"/>
            <w:right w:val="none" w:sz="0" w:space="0" w:color="auto"/>
          </w:divBdr>
        </w:div>
        <w:div w:id="327903361">
          <w:marLeft w:val="640"/>
          <w:marRight w:val="0"/>
          <w:marTop w:val="0"/>
          <w:marBottom w:val="0"/>
          <w:divBdr>
            <w:top w:val="none" w:sz="0" w:space="0" w:color="auto"/>
            <w:left w:val="none" w:sz="0" w:space="0" w:color="auto"/>
            <w:bottom w:val="none" w:sz="0" w:space="0" w:color="auto"/>
            <w:right w:val="none" w:sz="0" w:space="0" w:color="auto"/>
          </w:divBdr>
        </w:div>
        <w:div w:id="355618825">
          <w:marLeft w:val="640"/>
          <w:marRight w:val="0"/>
          <w:marTop w:val="0"/>
          <w:marBottom w:val="0"/>
          <w:divBdr>
            <w:top w:val="none" w:sz="0" w:space="0" w:color="auto"/>
            <w:left w:val="none" w:sz="0" w:space="0" w:color="auto"/>
            <w:bottom w:val="none" w:sz="0" w:space="0" w:color="auto"/>
            <w:right w:val="none" w:sz="0" w:space="0" w:color="auto"/>
          </w:divBdr>
        </w:div>
        <w:div w:id="393549222">
          <w:marLeft w:val="640"/>
          <w:marRight w:val="0"/>
          <w:marTop w:val="0"/>
          <w:marBottom w:val="0"/>
          <w:divBdr>
            <w:top w:val="none" w:sz="0" w:space="0" w:color="auto"/>
            <w:left w:val="none" w:sz="0" w:space="0" w:color="auto"/>
            <w:bottom w:val="none" w:sz="0" w:space="0" w:color="auto"/>
            <w:right w:val="none" w:sz="0" w:space="0" w:color="auto"/>
          </w:divBdr>
        </w:div>
        <w:div w:id="432675700">
          <w:marLeft w:val="640"/>
          <w:marRight w:val="0"/>
          <w:marTop w:val="0"/>
          <w:marBottom w:val="0"/>
          <w:divBdr>
            <w:top w:val="none" w:sz="0" w:space="0" w:color="auto"/>
            <w:left w:val="none" w:sz="0" w:space="0" w:color="auto"/>
            <w:bottom w:val="none" w:sz="0" w:space="0" w:color="auto"/>
            <w:right w:val="none" w:sz="0" w:space="0" w:color="auto"/>
          </w:divBdr>
        </w:div>
        <w:div w:id="464011192">
          <w:marLeft w:val="640"/>
          <w:marRight w:val="0"/>
          <w:marTop w:val="0"/>
          <w:marBottom w:val="0"/>
          <w:divBdr>
            <w:top w:val="none" w:sz="0" w:space="0" w:color="auto"/>
            <w:left w:val="none" w:sz="0" w:space="0" w:color="auto"/>
            <w:bottom w:val="none" w:sz="0" w:space="0" w:color="auto"/>
            <w:right w:val="none" w:sz="0" w:space="0" w:color="auto"/>
          </w:divBdr>
        </w:div>
        <w:div w:id="478763662">
          <w:marLeft w:val="640"/>
          <w:marRight w:val="0"/>
          <w:marTop w:val="0"/>
          <w:marBottom w:val="0"/>
          <w:divBdr>
            <w:top w:val="none" w:sz="0" w:space="0" w:color="auto"/>
            <w:left w:val="none" w:sz="0" w:space="0" w:color="auto"/>
            <w:bottom w:val="none" w:sz="0" w:space="0" w:color="auto"/>
            <w:right w:val="none" w:sz="0" w:space="0" w:color="auto"/>
          </w:divBdr>
        </w:div>
        <w:div w:id="494151045">
          <w:marLeft w:val="640"/>
          <w:marRight w:val="0"/>
          <w:marTop w:val="0"/>
          <w:marBottom w:val="0"/>
          <w:divBdr>
            <w:top w:val="none" w:sz="0" w:space="0" w:color="auto"/>
            <w:left w:val="none" w:sz="0" w:space="0" w:color="auto"/>
            <w:bottom w:val="none" w:sz="0" w:space="0" w:color="auto"/>
            <w:right w:val="none" w:sz="0" w:space="0" w:color="auto"/>
          </w:divBdr>
        </w:div>
        <w:div w:id="512956928">
          <w:marLeft w:val="640"/>
          <w:marRight w:val="0"/>
          <w:marTop w:val="0"/>
          <w:marBottom w:val="0"/>
          <w:divBdr>
            <w:top w:val="none" w:sz="0" w:space="0" w:color="auto"/>
            <w:left w:val="none" w:sz="0" w:space="0" w:color="auto"/>
            <w:bottom w:val="none" w:sz="0" w:space="0" w:color="auto"/>
            <w:right w:val="none" w:sz="0" w:space="0" w:color="auto"/>
          </w:divBdr>
        </w:div>
        <w:div w:id="519509355">
          <w:marLeft w:val="640"/>
          <w:marRight w:val="0"/>
          <w:marTop w:val="0"/>
          <w:marBottom w:val="0"/>
          <w:divBdr>
            <w:top w:val="none" w:sz="0" w:space="0" w:color="auto"/>
            <w:left w:val="none" w:sz="0" w:space="0" w:color="auto"/>
            <w:bottom w:val="none" w:sz="0" w:space="0" w:color="auto"/>
            <w:right w:val="none" w:sz="0" w:space="0" w:color="auto"/>
          </w:divBdr>
        </w:div>
        <w:div w:id="551841886">
          <w:marLeft w:val="640"/>
          <w:marRight w:val="0"/>
          <w:marTop w:val="0"/>
          <w:marBottom w:val="0"/>
          <w:divBdr>
            <w:top w:val="none" w:sz="0" w:space="0" w:color="auto"/>
            <w:left w:val="none" w:sz="0" w:space="0" w:color="auto"/>
            <w:bottom w:val="none" w:sz="0" w:space="0" w:color="auto"/>
            <w:right w:val="none" w:sz="0" w:space="0" w:color="auto"/>
          </w:divBdr>
        </w:div>
        <w:div w:id="566384781">
          <w:marLeft w:val="640"/>
          <w:marRight w:val="0"/>
          <w:marTop w:val="0"/>
          <w:marBottom w:val="0"/>
          <w:divBdr>
            <w:top w:val="none" w:sz="0" w:space="0" w:color="auto"/>
            <w:left w:val="none" w:sz="0" w:space="0" w:color="auto"/>
            <w:bottom w:val="none" w:sz="0" w:space="0" w:color="auto"/>
            <w:right w:val="none" w:sz="0" w:space="0" w:color="auto"/>
          </w:divBdr>
        </w:div>
        <w:div w:id="595214875">
          <w:marLeft w:val="640"/>
          <w:marRight w:val="0"/>
          <w:marTop w:val="0"/>
          <w:marBottom w:val="0"/>
          <w:divBdr>
            <w:top w:val="none" w:sz="0" w:space="0" w:color="auto"/>
            <w:left w:val="none" w:sz="0" w:space="0" w:color="auto"/>
            <w:bottom w:val="none" w:sz="0" w:space="0" w:color="auto"/>
            <w:right w:val="none" w:sz="0" w:space="0" w:color="auto"/>
          </w:divBdr>
        </w:div>
        <w:div w:id="606622955">
          <w:marLeft w:val="640"/>
          <w:marRight w:val="0"/>
          <w:marTop w:val="0"/>
          <w:marBottom w:val="0"/>
          <w:divBdr>
            <w:top w:val="none" w:sz="0" w:space="0" w:color="auto"/>
            <w:left w:val="none" w:sz="0" w:space="0" w:color="auto"/>
            <w:bottom w:val="none" w:sz="0" w:space="0" w:color="auto"/>
            <w:right w:val="none" w:sz="0" w:space="0" w:color="auto"/>
          </w:divBdr>
        </w:div>
        <w:div w:id="630092088">
          <w:marLeft w:val="640"/>
          <w:marRight w:val="0"/>
          <w:marTop w:val="0"/>
          <w:marBottom w:val="0"/>
          <w:divBdr>
            <w:top w:val="none" w:sz="0" w:space="0" w:color="auto"/>
            <w:left w:val="none" w:sz="0" w:space="0" w:color="auto"/>
            <w:bottom w:val="none" w:sz="0" w:space="0" w:color="auto"/>
            <w:right w:val="none" w:sz="0" w:space="0" w:color="auto"/>
          </w:divBdr>
        </w:div>
        <w:div w:id="702243350">
          <w:marLeft w:val="640"/>
          <w:marRight w:val="0"/>
          <w:marTop w:val="0"/>
          <w:marBottom w:val="0"/>
          <w:divBdr>
            <w:top w:val="none" w:sz="0" w:space="0" w:color="auto"/>
            <w:left w:val="none" w:sz="0" w:space="0" w:color="auto"/>
            <w:bottom w:val="none" w:sz="0" w:space="0" w:color="auto"/>
            <w:right w:val="none" w:sz="0" w:space="0" w:color="auto"/>
          </w:divBdr>
        </w:div>
        <w:div w:id="718209959">
          <w:marLeft w:val="640"/>
          <w:marRight w:val="0"/>
          <w:marTop w:val="0"/>
          <w:marBottom w:val="0"/>
          <w:divBdr>
            <w:top w:val="none" w:sz="0" w:space="0" w:color="auto"/>
            <w:left w:val="none" w:sz="0" w:space="0" w:color="auto"/>
            <w:bottom w:val="none" w:sz="0" w:space="0" w:color="auto"/>
            <w:right w:val="none" w:sz="0" w:space="0" w:color="auto"/>
          </w:divBdr>
        </w:div>
        <w:div w:id="743769625">
          <w:marLeft w:val="640"/>
          <w:marRight w:val="0"/>
          <w:marTop w:val="0"/>
          <w:marBottom w:val="0"/>
          <w:divBdr>
            <w:top w:val="none" w:sz="0" w:space="0" w:color="auto"/>
            <w:left w:val="none" w:sz="0" w:space="0" w:color="auto"/>
            <w:bottom w:val="none" w:sz="0" w:space="0" w:color="auto"/>
            <w:right w:val="none" w:sz="0" w:space="0" w:color="auto"/>
          </w:divBdr>
        </w:div>
        <w:div w:id="805970139">
          <w:marLeft w:val="640"/>
          <w:marRight w:val="0"/>
          <w:marTop w:val="0"/>
          <w:marBottom w:val="0"/>
          <w:divBdr>
            <w:top w:val="none" w:sz="0" w:space="0" w:color="auto"/>
            <w:left w:val="none" w:sz="0" w:space="0" w:color="auto"/>
            <w:bottom w:val="none" w:sz="0" w:space="0" w:color="auto"/>
            <w:right w:val="none" w:sz="0" w:space="0" w:color="auto"/>
          </w:divBdr>
        </w:div>
        <w:div w:id="821507053">
          <w:marLeft w:val="640"/>
          <w:marRight w:val="0"/>
          <w:marTop w:val="0"/>
          <w:marBottom w:val="0"/>
          <w:divBdr>
            <w:top w:val="none" w:sz="0" w:space="0" w:color="auto"/>
            <w:left w:val="none" w:sz="0" w:space="0" w:color="auto"/>
            <w:bottom w:val="none" w:sz="0" w:space="0" w:color="auto"/>
            <w:right w:val="none" w:sz="0" w:space="0" w:color="auto"/>
          </w:divBdr>
        </w:div>
        <w:div w:id="917592802">
          <w:marLeft w:val="640"/>
          <w:marRight w:val="0"/>
          <w:marTop w:val="0"/>
          <w:marBottom w:val="0"/>
          <w:divBdr>
            <w:top w:val="none" w:sz="0" w:space="0" w:color="auto"/>
            <w:left w:val="none" w:sz="0" w:space="0" w:color="auto"/>
            <w:bottom w:val="none" w:sz="0" w:space="0" w:color="auto"/>
            <w:right w:val="none" w:sz="0" w:space="0" w:color="auto"/>
          </w:divBdr>
        </w:div>
        <w:div w:id="963779307">
          <w:marLeft w:val="640"/>
          <w:marRight w:val="0"/>
          <w:marTop w:val="0"/>
          <w:marBottom w:val="0"/>
          <w:divBdr>
            <w:top w:val="none" w:sz="0" w:space="0" w:color="auto"/>
            <w:left w:val="none" w:sz="0" w:space="0" w:color="auto"/>
            <w:bottom w:val="none" w:sz="0" w:space="0" w:color="auto"/>
            <w:right w:val="none" w:sz="0" w:space="0" w:color="auto"/>
          </w:divBdr>
        </w:div>
        <w:div w:id="965697693">
          <w:marLeft w:val="640"/>
          <w:marRight w:val="0"/>
          <w:marTop w:val="0"/>
          <w:marBottom w:val="0"/>
          <w:divBdr>
            <w:top w:val="none" w:sz="0" w:space="0" w:color="auto"/>
            <w:left w:val="none" w:sz="0" w:space="0" w:color="auto"/>
            <w:bottom w:val="none" w:sz="0" w:space="0" w:color="auto"/>
            <w:right w:val="none" w:sz="0" w:space="0" w:color="auto"/>
          </w:divBdr>
        </w:div>
        <w:div w:id="973095482">
          <w:marLeft w:val="640"/>
          <w:marRight w:val="0"/>
          <w:marTop w:val="0"/>
          <w:marBottom w:val="0"/>
          <w:divBdr>
            <w:top w:val="none" w:sz="0" w:space="0" w:color="auto"/>
            <w:left w:val="none" w:sz="0" w:space="0" w:color="auto"/>
            <w:bottom w:val="none" w:sz="0" w:space="0" w:color="auto"/>
            <w:right w:val="none" w:sz="0" w:space="0" w:color="auto"/>
          </w:divBdr>
        </w:div>
        <w:div w:id="1037437288">
          <w:marLeft w:val="640"/>
          <w:marRight w:val="0"/>
          <w:marTop w:val="0"/>
          <w:marBottom w:val="0"/>
          <w:divBdr>
            <w:top w:val="none" w:sz="0" w:space="0" w:color="auto"/>
            <w:left w:val="none" w:sz="0" w:space="0" w:color="auto"/>
            <w:bottom w:val="none" w:sz="0" w:space="0" w:color="auto"/>
            <w:right w:val="none" w:sz="0" w:space="0" w:color="auto"/>
          </w:divBdr>
        </w:div>
        <w:div w:id="1043091366">
          <w:marLeft w:val="640"/>
          <w:marRight w:val="0"/>
          <w:marTop w:val="0"/>
          <w:marBottom w:val="0"/>
          <w:divBdr>
            <w:top w:val="none" w:sz="0" w:space="0" w:color="auto"/>
            <w:left w:val="none" w:sz="0" w:space="0" w:color="auto"/>
            <w:bottom w:val="none" w:sz="0" w:space="0" w:color="auto"/>
            <w:right w:val="none" w:sz="0" w:space="0" w:color="auto"/>
          </w:divBdr>
        </w:div>
        <w:div w:id="1087650259">
          <w:marLeft w:val="640"/>
          <w:marRight w:val="0"/>
          <w:marTop w:val="0"/>
          <w:marBottom w:val="0"/>
          <w:divBdr>
            <w:top w:val="none" w:sz="0" w:space="0" w:color="auto"/>
            <w:left w:val="none" w:sz="0" w:space="0" w:color="auto"/>
            <w:bottom w:val="none" w:sz="0" w:space="0" w:color="auto"/>
            <w:right w:val="none" w:sz="0" w:space="0" w:color="auto"/>
          </w:divBdr>
        </w:div>
        <w:div w:id="1096289044">
          <w:marLeft w:val="640"/>
          <w:marRight w:val="0"/>
          <w:marTop w:val="0"/>
          <w:marBottom w:val="0"/>
          <w:divBdr>
            <w:top w:val="none" w:sz="0" w:space="0" w:color="auto"/>
            <w:left w:val="none" w:sz="0" w:space="0" w:color="auto"/>
            <w:bottom w:val="none" w:sz="0" w:space="0" w:color="auto"/>
            <w:right w:val="none" w:sz="0" w:space="0" w:color="auto"/>
          </w:divBdr>
        </w:div>
        <w:div w:id="1126855859">
          <w:marLeft w:val="640"/>
          <w:marRight w:val="0"/>
          <w:marTop w:val="0"/>
          <w:marBottom w:val="0"/>
          <w:divBdr>
            <w:top w:val="none" w:sz="0" w:space="0" w:color="auto"/>
            <w:left w:val="none" w:sz="0" w:space="0" w:color="auto"/>
            <w:bottom w:val="none" w:sz="0" w:space="0" w:color="auto"/>
            <w:right w:val="none" w:sz="0" w:space="0" w:color="auto"/>
          </w:divBdr>
        </w:div>
        <w:div w:id="1147549736">
          <w:marLeft w:val="640"/>
          <w:marRight w:val="0"/>
          <w:marTop w:val="0"/>
          <w:marBottom w:val="0"/>
          <w:divBdr>
            <w:top w:val="none" w:sz="0" w:space="0" w:color="auto"/>
            <w:left w:val="none" w:sz="0" w:space="0" w:color="auto"/>
            <w:bottom w:val="none" w:sz="0" w:space="0" w:color="auto"/>
            <w:right w:val="none" w:sz="0" w:space="0" w:color="auto"/>
          </w:divBdr>
        </w:div>
        <w:div w:id="1179006270">
          <w:marLeft w:val="640"/>
          <w:marRight w:val="0"/>
          <w:marTop w:val="0"/>
          <w:marBottom w:val="0"/>
          <w:divBdr>
            <w:top w:val="none" w:sz="0" w:space="0" w:color="auto"/>
            <w:left w:val="none" w:sz="0" w:space="0" w:color="auto"/>
            <w:bottom w:val="none" w:sz="0" w:space="0" w:color="auto"/>
            <w:right w:val="none" w:sz="0" w:space="0" w:color="auto"/>
          </w:divBdr>
        </w:div>
        <w:div w:id="1182430218">
          <w:marLeft w:val="640"/>
          <w:marRight w:val="0"/>
          <w:marTop w:val="0"/>
          <w:marBottom w:val="0"/>
          <w:divBdr>
            <w:top w:val="none" w:sz="0" w:space="0" w:color="auto"/>
            <w:left w:val="none" w:sz="0" w:space="0" w:color="auto"/>
            <w:bottom w:val="none" w:sz="0" w:space="0" w:color="auto"/>
            <w:right w:val="none" w:sz="0" w:space="0" w:color="auto"/>
          </w:divBdr>
        </w:div>
        <w:div w:id="1263337897">
          <w:marLeft w:val="640"/>
          <w:marRight w:val="0"/>
          <w:marTop w:val="0"/>
          <w:marBottom w:val="0"/>
          <w:divBdr>
            <w:top w:val="none" w:sz="0" w:space="0" w:color="auto"/>
            <w:left w:val="none" w:sz="0" w:space="0" w:color="auto"/>
            <w:bottom w:val="none" w:sz="0" w:space="0" w:color="auto"/>
            <w:right w:val="none" w:sz="0" w:space="0" w:color="auto"/>
          </w:divBdr>
        </w:div>
        <w:div w:id="1281643490">
          <w:marLeft w:val="640"/>
          <w:marRight w:val="0"/>
          <w:marTop w:val="0"/>
          <w:marBottom w:val="0"/>
          <w:divBdr>
            <w:top w:val="none" w:sz="0" w:space="0" w:color="auto"/>
            <w:left w:val="none" w:sz="0" w:space="0" w:color="auto"/>
            <w:bottom w:val="none" w:sz="0" w:space="0" w:color="auto"/>
            <w:right w:val="none" w:sz="0" w:space="0" w:color="auto"/>
          </w:divBdr>
        </w:div>
        <w:div w:id="1315715156">
          <w:marLeft w:val="640"/>
          <w:marRight w:val="0"/>
          <w:marTop w:val="0"/>
          <w:marBottom w:val="0"/>
          <w:divBdr>
            <w:top w:val="none" w:sz="0" w:space="0" w:color="auto"/>
            <w:left w:val="none" w:sz="0" w:space="0" w:color="auto"/>
            <w:bottom w:val="none" w:sz="0" w:space="0" w:color="auto"/>
            <w:right w:val="none" w:sz="0" w:space="0" w:color="auto"/>
          </w:divBdr>
        </w:div>
        <w:div w:id="1397169039">
          <w:marLeft w:val="640"/>
          <w:marRight w:val="0"/>
          <w:marTop w:val="0"/>
          <w:marBottom w:val="0"/>
          <w:divBdr>
            <w:top w:val="none" w:sz="0" w:space="0" w:color="auto"/>
            <w:left w:val="none" w:sz="0" w:space="0" w:color="auto"/>
            <w:bottom w:val="none" w:sz="0" w:space="0" w:color="auto"/>
            <w:right w:val="none" w:sz="0" w:space="0" w:color="auto"/>
          </w:divBdr>
        </w:div>
        <w:div w:id="1402211196">
          <w:marLeft w:val="640"/>
          <w:marRight w:val="0"/>
          <w:marTop w:val="0"/>
          <w:marBottom w:val="0"/>
          <w:divBdr>
            <w:top w:val="none" w:sz="0" w:space="0" w:color="auto"/>
            <w:left w:val="none" w:sz="0" w:space="0" w:color="auto"/>
            <w:bottom w:val="none" w:sz="0" w:space="0" w:color="auto"/>
            <w:right w:val="none" w:sz="0" w:space="0" w:color="auto"/>
          </w:divBdr>
        </w:div>
        <w:div w:id="1406686801">
          <w:marLeft w:val="640"/>
          <w:marRight w:val="0"/>
          <w:marTop w:val="0"/>
          <w:marBottom w:val="0"/>
          <w:divBdr>
            <w:top w:val="none" w:sz="0" w:space="0" w:color="auto"/>
            <w:left w:val="none" w:sz="0" w:space="0" w:color="auto"/>
            <w:bottom w:val="none" w:sz="0" w:space="0" w:color="auto"/>
            <w:right w:val="none" w:sz="0" w:space="0" w:color="auto"/>
          </w:divBdr>
        </w:div>
        <w:div w:id="1442189893">
          <w:marLeft w:val="640"/>
          <w:marRight w:val="0"/>
          <w:marTop w:val="0"/>
          <w:marBottom w:val="0"/>
          <w:divBdr>
            <w:top w:val="none" w:sz="0" w:space="0" w:color="auto"/>
            <w:left w:val="none" w:sz="0" w:space="0" w:color="auto"/>
            <w:bottom w:val="none" w:sz="0" w:space="0" w:color="auto"/>
            <w:right w:val="none" w:sz="0" w:space="0" w:color="auto"/>
          </w:divBdr>
        </w:div>
        <w:div w:id="1472482081">
          <w:marLeft w:val="640"/>
          <w:marRight w:val="0"/>
          <w:marTop w:val="0"/>
          <w:marBottom w:val="0"/>
          <w:divBdr>
            <w:top w:val="none" w:sz="0" w:space="0" w:color="auto"/>
            <w:left w:val="none" w:sz="0" w:space="0" w:color="auto"/>
            <w:bottom w:val="none" w:sz="0" w:space="0" w:color="auto"/>
            <w:right w:val="none" w:sz="0" w:space="0" w:color="auto"/>
          </w:divBdr>
        </w:div>
        <w:div w:id="1551114237">
          <w:marLeft w:val="640"/>
          <w:marRight w:val="0"/>
          <w:marTop w:val="0"/>
          <w:marBottom w:val="0"/>
          <w:divBdr>
            <w:top w:val="none" w:sz="0" w:space="0" w:color="auto"/>
            <w:left w:val="none" w:sz="0" w:space="0" w:color="auto"/>
            <w:bottom w:val="none" w:sz="0" w:space="0" w:color="auto"/>
            <w:right w:val="none" w:sz="0" w:space="0" w:color="auto"/>
          </w:divBdr>
        </w:div>
        <w:div w:id="1562790228">
          <w:marLeft w:val="640"/>
          <w:marRight w:val="0"/>
          <w:marTop w:val="0"/>
          <w:marBottom w:val="0"/>
          <w:divBdr>
            <w:top w:val="none" w:sz="0" w:space="0" w:color="auto"/>
            <w:left w:val="none" w:sz="0" w:space="0" w:color="auto"/>
            <w:bottom w:val="none" w:sz="0" w:space="0" w:color="auto"/>
            <w:right w:val="none" w:sz="0" w:space="0" w:color="auto"/>
          </w:divBdr>
        </w:div>
        <w:div w:id="1565868267">
          <w:marLeft w:val="640"/>
          <w:marRight w:val="0"/>
          <w:marTop w:val="0"/>
          <w:marBottom w:val="0"/>
          <w:divBdr>
            <w:top w:val="none" w:sz="0" w:space="0" w:color="auto"/>
            <w:left w:val="none" w:sz="0" w:space="0" w:color="auto"/>
            <w:bottom w:val="none" w:sz="0" w:space="0" w:color="auto"/>
            <w:right w:val="none" w:sz="0" w:space="0" w:color="auto"/>
          </w:divBdr>
        </w:div>
        <w:div w:id="1636569864">
          <w:marLeft w:val="640"/>
          <w:marRight w:val="0"/>
          <w:marTop w:val="0"/>
          <w:marBottom w:val="0"/>
          <w:divBdr>
            <w:top w:val="none" w:sz="0" w:space="0" w:color="auto"/>
            <w:left w:val="none" w:sz="0" w:space="0" w:color="auto"/>
            <w:bottom w:val="none" w:sz="0" w:space="0" w:color="auto"/>
            <w:right w:val="none" w:sz="0" w:space="0" w:color="auto"/>
          </w:divBdr>
        </w:div>
        <w:div w:id="1694071910">
          <w:marLeft w:val="640"/>
          <w:marRight w:val="0"/>
          <w:marTop w:val="0"/>
          <w:marBottom w:val="0"/>
          <w:divBdr>
            <w:top w:val="none" w:sz="0" w:space="0" w:color="auto"/>
            <w:left w:val="none" w:sz="0" w:space="0" w:color="auto"/>
            <w:bottom w:val="none" w:sz="0" w:space="0" w:color="auto"/>
            <w:right w:val="none" w:sz="0" w:space="0" w:color="auto"/>
          </w:divBdr>
        </w:div>
        <w:div w:id="1768500958">
          <w:marLeft w:val="640"/>
          <w:marRight w:val="0"/>
          <w:marTop w:val="0"/>
          <w:marBottom w:val="0"/>
          <w:divBdr>
            <w:top w:val="none" w:sz="0" w:space="0" w:color="auto"/>
            <w:left w:val="none" w:sz="0" w:space="0" w:color="auto"/>
            <w:bottom w:val="none" w:sz="0" w:space="0" w:color="auto"/>
            <w:right w:val="none" w:sz="0" w:space="0" w:color="auto"/>
          </w:divBdr>
        </w:div>
        <w:div w:id="1913421438">
          <w:marLeft w:val="640"/>
          <w:marRight w:val="0"/>
          <w:marTop w:val="0"/>
          <w:marBottom w:val="0"/>
          <w:divBdr>
            <w:top w:val="none" w:sz="0" w:space="0" w:color="auto"/>
            <w:left w:val="none" w:sz="0" w:space="0" w:color="auto"/>
            <w:bottom w:val="none" w:sz="0" w:space="0" w:color="auto"/>
            <w:right w:val="none" w:sz="0" w:space="0" w:color="auto"/>
          </w:divBdr>
        </w:div>
        <w:div w:id="2011906695">
          <w:marLeft w:val="640"/>
          <w:marRight w:val="0"/>
          <w:marTop w:val="0"/>
          <w:marBottom w:val="0"/>
          <w:divBdr>
            <w:top w:val="none" w:sz="0" w:space="0" w:color="auto"/>
            <w:left w:val="none" w:sz="0" w:space="0" w:color="auto"/>
            <w:bottom w:val="none" w:sz="0" w:space="0" w:color="auto"/>
            <w:right w:val="none" w:sz="0" w:space="0" w:color="auto"/>
          </w:divBdr>
        </w:div>
        <w:div w:id="2067676773">
          <w:marLeft w:val="640"/>
          <w:marRight w:val="0"/>
          <w:marTop w:val="0"/>
          <w:marBottom w:val="0"/>
          <w:divBdr>
            <w:top w:val="none" w:sz="0" w:space="0" w:color="auto"/>
            <w:left w:val="none" w:sz="0" w:space="0" w:color="auto"/>
            <w:bottom w:val="none" w:sz="0" w:space="0" w:color="auto"/>
            <w:right w:val="none" w:sz="0" w:space="0" w:color="auto"/>
          </w:divBdr>
        </w:div>
        <w:div w:id="2077166753">
          <w:marLeft w:val="640"/>
          <w:marRight w:val="0"/>
          <w:marTop w:val="0"/>
          <w:marBottom w:val="0"/>
          <w:divBdr>
            <w:top w:val="none" w:sz="0" w:space="0" w:color="auto"/>
            <w:left w:val="none" w:sz="0" w:space="0" w:color="auto"/>
            <w:bottom w:val="none" w:sz="0" w:space="0" w:color="auto"/>
            <w:right w:val="none" w:sz="0" w:space="0" w:color="auto"/>
          </w:divBdr>
        </w:div>
        <w:div w:id="2098397928">
          <w:marLeft w:val="640"/>
          <w:marRight w:val="0"/>
          <w:marTop w:val="0"/>
          <w:marBottom w:val="0"/>
          <w:divBdr>
            <w:top w:val="none" w:sz="0" w:space="0" w:color="auto"/>
            <w:left w:val="none" w:sz="0" w:space="0" w:color="auto"/>
            <w:bottom w:val="none" w:sz="0" w:space="0" w:color="auto"/>
            <w:right w:val="none" w:sz="0" w:space="0" w:color="auto"/>
          </w:divBdr>
        </w:div>
        <w:div w:id="2146190409">
          <w:marLeft w:val="640"/>
          <w:marRight w:val="0"/>
          <w:marTop w:val="0"/>
          <w:marBottom w:val="0"/>
          <w:divBdr>
            <w:top w:val="none" w:sz="0" w:space="0" w:color="auto"/>
            <w:left w:val="none" w:sz="0" w:space="0" w:color="auto"/>
            <w:bottom w:val="none" w:sz="0" w:space="0" w:color="auto"/>
            <w:right w:val="none" w:sz="0" w:space="0" w:color="auto"/>
          </w:divBdr>
        </w:div>
      </w:divsChild>
    </w:div>
    <w:div w:id="97919763">
      <w:bodyDiv w:val="1"/>
      <w:marLeft w:val="0"/>
      <w:marRight w:val="0"/>
      <w:marTop w:val="0"/>
      <w:marBottom w:val="0"/>
      <w:divBdr>
        <w:top w:val="none" w:sz="0" w:space="0" w:color="auto"/>
        <w:left w:val="none" w:sz="0" w:space="0" w:color="auto"/>
        <w:bottom w:val="none" w:sz="0" w:space="0" w:color="auto"/>
        <w:right w:val="none" w:sz="0" w:space="0" w:color="auto"/>
      </w:divBdr>
      <w:divsChild>
        <w:div w:id="1695376309">
          <w:marLeft w:val="640"/>
          <w:marRight w:val="0"/>
          <w:marTop w:val="0"/>
          <w:marBottom w:val="0"/>
          <w:divBdr>
            <w:top w:val="none" w:sz="0" w:space="0" w:color="auto"/>
            <w:left w:val="none" w:sz="0" w:space="0" w:color="auto"/>
            <w:bottom w:val="none" w:sz="0" w:space="0" w:color="auto"/>
            <w:right w:val="none" w:sz="0" w:space="0" w:color="auto"/>
          </w:divBdr>
        </w:div>
        <w:div w:id="1065641483">
          <w:marLeft w:val="640"/>
          <w:marRight w:val="0"/>
          <w:marTop w:val="0"/>
          <w:marBottom w:val="0"/>
          <w:divBdr>
            <w:top w:val="none" w:sz="0" w:space="0" w:color="auto"/>
            <w:left w:val="none" w:sz="0" w:space="0" w:color="auto"/>
            <w:bottom w:val="none" w:sz="0" w:space="0" w:color="auto"/>
            <w:right w:val="none" w:sz="0" w:space="0" w:color="auto"/>
          </w:divBdr>
        </w:div>
        <w:div w:id="1440568951">
          <w:marLeft w:val="640"/>
          <w:marRight w:val="0"/>
          <w:marTop w:val="0"/>
          <w:marBottom w:val="0"/>
          <w:divBdr>
            <w:top w:val="none" w:sz="0" w:space="0" w:color="auto"/>
            <w:left w:val="none" w:sz="0" w:space="0" w:color="auto"/>
            <w:bottom w:val="none" w:sz="0" w:space="0" w:color="auto"/>
            <w:right w:val="none" w:sz="0" w:space="0" w:color="auto"/>
          </w:divBdr>
        </w:div>
        <w:div w:id="805898072">
          <w:marLeft w:val="640"/>
          <w:marRight w:val="0"/>
          <w:marTop w:val="0"/>
          <w:marBottom w:val="0"/>
          <w:divBdr>
            <w:top w:val="none" w:sz="0" w:space="0" w:color="auto"/>
            <w:left w:val="none" w:sz="0" w:space="0" w:color="auto"/>
            <w:bottom w:val="none" w:sz="0" w:space="0" w:color="auto"/>
            <w:right w:val="none" w:sz="0" w:space="0" w:color="auto"/>
          </w:divBdr>
        </w:div>
        <w:div w:id="1324237601">
          <w:marLeft w:val="640"/>
          <w:marRight w:val="0"/>
          <w:marTop w:val="0"/>
          <w:marBottom w:val="0"/>
          <w:divBdr>
            <w:top w:val="none" w:sz="0" w:space="0" w:color="auto"/>
            <w:left w:val="none" w:sz="0" w:space="0" w:color="auto"/>
            <w:bottom w:val="none" w:sz="0" w:space="0" w:color="auto"/>
            <w:right w:val="none" w:sz="0" w:space="0" w:color="auto"/>
          </w:divBdr>
        </w:div>
        <w:div w:id="1685983487">
          <w:marLeft w:val="640"/>
          <w:marRight w:val="0"/>
          <w:marTop w:val="0"/>
          <w:marBottom w:val="0"/>
          <w:divBdr>
            <w:top w:val="none" w:sz="0" w:space="0" w:color="auto"/>
            <w:left w:val="none" w:sz="0" w:space="0" w:color="auto"/>
            <w:bottom w:val="none" w:sz="0" w:space="0" w:color="auto"/>
            <w:right w:val="none" w:sz="0" w:space="0" w:color="auto"/>
          </w:divBdr>
        </w:div>
        <w:div w:id="410926703">
          <w:marLeft w:val="640"/>
          <w:marRight w:val="0"/>
          <w:marTop w:val="0"/>
          <w:marBottom w:val="0"/>
          <w:divBdr>
            <w:top w:val="none" w:sz="0" w:space="0" w:color="auto"/>
            <w:left w:val="none" w:sz="0" w:space="0" w:color="auto"/>
            <w:bottom w:val="none" w:sz="0" w:space="0" w:color="auto"/>
            <w:right w:val="none" w:sz="0" w:space="0" w:color="auto"/>
          </w:divBdr>
        </w:div>
        <w:div w:id="1241984914">
          <w:marLeft w:val="640"/>
          <w:marRight w:val="0"/>
          <w:marTop w:val="0"/>
          <w:marBottom w:val="0"/>
          <w:divBdr>
            <w:top w:val="none" w:sz="0" w:space="0" w:color="auto"/>
            <w:left w:val="none" w:sz="0" w:space="0" w:color="auto"/>
            <w:bottom w:val="none" w:sz="0" w:space="0" w:color="auto"/>
            <w:right w:val="none" w:sz="0" w:space="0" w:color="auto"/>
          </w:divBdr>
        </w:div>
        <w:div w:id="436096653">
          <w:marLeft w:val="640"/>
          <w:marRight w:val="0"/>
          <w:marTop w:val="0"/>
          <w:marBottom w:val="0"/>
          <w:divBdr>
            <w:top w:val="none" w:sz="0" w:space="0" w:color="auto"/>
            <w:left w:val="none" w:sz="0" w:space="0" w:color="auto"/>
            <w:bottom w:val="none" w:sz="0" w:space="0" w:color="auto"/>
            <w:right w:val="none" w:sz="0" w:space="0" w:color="auto"/>
          </w:divBdr>
        </w:div>
        <w:div w:id="448083886">
          <w:marLeft w:val="640"/>
          <w:marRight w:val="0"/>
          <w:marTop w:val="0"/>
          <w:marBottom w:val="0"/>
          <w:divBdr>
            <w:top w:val="none" w:sz="0" w:space="0" w:color="auto"/>
            <w:left w:val="none" w:sz="0" w:space="0" w:color="auto"/>
            <w:bottom w:val="none" w:sz="0" w:space="0" w:color="auto"/>
            <w:right w:val="none" w:sz="0" w:space="0" w:color="auto"/>
          </w:divBdr>
        </w:div>
        <w:div w:id="659886699">
          <w:marLeft w:val="640"/>
          <w:marRight w:val="0"/>
          <w:marTop w:val="0"/>
          <w:marBottom w:val="0"/>
          <w:divBdr>
            <w:top w:val="none" w:sz="0" w:space="0" w:color="auto"/>
            <w:left w:val="none" w:sz="0" w:space="0" w:color="auto"/>
            <w:bottom w:val="none" w:sz="0" w:space="0" w:color="auto"/>
            <w:right w:val="none" w:sz="0" w:space="0" w:color="auto"/>
          </w:divBdr>
        </w:div>
        <w:div w:id="485822090">
          <w:marLeft w:val="640"/>
          <w:marRight w:val="0"/>
          <w:marTop w:val="0"/>
          <w:marBottom w:val="0"/>
          <w:divBdr>
            <w:top w:val="none" w:sz="0" w:space="0" w:color="auto"/>
            <w:left w:val="none" w:sz="0" w:space="0" w:color="auto"/>
            <w:bottom w:val="none" w:sz="0" w:space="0" w:color="auto"/>
            <w:right w:val="none" w:sz="0" w:space="0" w:color="auto"/>
          </w:divBdr>
        </w:div>
        <w:div w:id="1351639969">
          <w:marLeft w:val="640"/>
          <w:marRight w:val="0"/>
          <w:marTop w:val="0"/>
          <w:marBottom w:val="0"/>
          <w:divBdr>
            <w:top w:val="none" w:sz="0" w:space="0" w:color="auto"/>
            <w:left w:val="none" w:sz="0" w:space="0" w:color="auto"/>
            <w:bottom w:val="none" w:sz="0" w:space="0" w:color="auto"/>
            <w:right w:val="none" w:sz="0" w:space="0" w:color="auto"/>
          </w:divBdr>
        </w:div>
        <w:div w:id="771780556">
          <w:marLeft w:val="640"/>
          <w:marRight w:val="0"/>
          <w:marTop w:val="0"/>
          <w:marBottom w:val="0"/>
          <w:divBdr>
            <w:top w:val="none" w:sz="0" w:space="0" w:color="auto"/>
            <w:left w:val="none" w:sz="0" w:space="0" w:color="auto"/>
            <w:bottom w:val="none" w:sz="0" w:space="0" w:color="auto"/>
            <w:right w:val="none" w:sz="0" w:space="0" w:color="auto"/>
          </w:divBdr>
        </w:div>
        <w:div w:id="58132592">
          <w:marLeft w:val="640"/>
          <w:marRight w:val="0"/>
          <w:marTop w:val="0"/>
          <w:marBottom w:val="0"/>
          <w:divBdr>
            <w:top w:val="none" w:sz="0" w:space="0" w:color="auto"/>
            <w:left w:val="none" w:sz="0" w:space="0" w:color="auto"/>
            <w:bottom w:val="none" w:sz="0" w:space="0" w:color="auto"/>
            <w:right w:val="none" w:sz="0" w:space="0" w:color="auto"/>
          </w:divBdr>
        </w:div>
        <w:div w:id="864639990">
          <w:marLeft w:val="640"/>
          <w:marRight w:val="0"/>
          <w:marTop w:val="0"/>
          <w:marBottom w:val="0"/>
          <w:divBdr>
            <w:top w:val="none" w:sz="0" w:space="0" w:color="auto"/>
            <w:left w:val="none" w:sz="0" w:space="0" w:color="auto"/>
            <w:bottom w:val="none" w:sz="0" w:space="0" w:color="auto"/>
            <w:right w:val="none" w:sz="0" w:space="0" w:color="auto"/>
          </w:divBdr>
        </w:div>
        <w:div w:id="2110347661">
          <w:marLeft w:val="640"/>
          <w:marRight w:val="0"/>
          <w:marTop w:val="0"/>
          <w:marBottom w:val="0"/>
          <w:divBdr>
            <w:top w:val="none" w:sz="0" w:space="0" w:color="auto"/>
            <w:left w:val="none" w:sz="0" w:space="0" w:color="auto"/>
            <w:bottom w:val="none" w:sz="0" w:space="0" w:color="auto"/>
            <w:right w:val="none" w:sz="0" w:space="0" w:color="auto"/>
          </w:divBdr>
        </w:div>
        <w:div w:id="509370432">
          <w:marLeft w:val="640"/>
          <w:marRight w:val="0"/>
          <w:marTop w:val="0"/>
          <w:marBottom w:val="0"/>
          <w:divBdr>
            <w:top w:val="none" w:sz="0" w:space="0" w:color="auto"/>
            <w:left w:val="none" w:sz="0" w:space="0" w:color="auto"/>
            <w:bottom w:val="none" w:sz="0" w:space="0" w:color="auto"/>
            <w:right w:val="none" w:sz="0" w:space="0" w:color="auto"/>
          </w:divBdr>
        </w:div>
        <w:div w:id="338460633">
          <w:marLeft w:val="640"/>
          <w:marRight w:val="0"/>
          <w:marTop w:val="0"/>
          <w:marBottom w:val="0"/>
          <w:divBdr>
            <w:top w:val="none" w:sz="0" w:space="0" w:color="auto"/>
            <w:left w:val="none" w:sz="0" w:space="0" w:color="auto"/>
            <w:bottom w:val="none" w:sz="0" w:space="0" w:color="auto"/>
            <w:right w:val="none" w:sz="0" w:space="0" w:color="auto"/>
          </w:divBdr>
        </w:div>
        <w:div w:id="1581911551">
          <w:marLeft w:val="640"/>
          <w:marRight w:val="0"/>
          <w:marTop w:val="0"/>
          <w:marBottom w:val="0"/>
          <w:divBdr>
            <w:top w:val="none" w:sz="0" w:space="0" w:color="auto"/>
            <w:left w:val="none" w:sz="0" w:space="0" w:color="auto"/>
            <w:bottom w:val="none" w:sz="0" w:space="0" w:color="auto"/>
            <w:right w:val="none" w:sz="0" w:space="0" w:color="auto"/>
          </w:divBdr>
        </w:div>
        <w:div w:id="2067869504">
          <w:marLeft w:val="640"/>
          <w:marRight w:val="0"/>
          <w:marTop w:val="0"/>
          <w:marBottom w:val="0"/>
          <w:divBdr>
            <w:top w:val="none" w:sz="0" w:space="0" w:color="auto"/>
            <w:left w:val="none" w:sz="0" w:space="0" w:color="auto"/>
            <w:bottom w:val="none" w:sz="0" w:space="0" w:color="auto"/>
            <w:right w:val="none" w:sz="0" w:space="0" w:color="auto"/>
          </w:divBdr>
        </w:div>
        <w:div w:id="1397122498">
          <w:marLeft w:val="640"/>
          <w:marRight w:val="0"/>
          <w:marTop w:val="0"/>
          <w:marBottom w:val="0"/>
          <w:divBdr>
            <w:top w:val="none" w:sz="0" w:space="0" w:color="auto"/>
            <w:left w:val="none" w:sz="0" w:space="0" w:color="auto"/>
            <w:bottom w:val="none" w:sz="0" w:space="0" w:color="auto"/>
            <w:right w:val="none" w:sz="0" w:space="0" w:color="auto"/>
          </w:divBdr>
        </w:div>
        <w:div w:id="2072000533">
          <w:marLeft w:val="640"/>
          <w:marRight w:val="0"/>
          <w:marTop w:val="0"/>
          <w:marBottom w:val="0"/>
          <w:divBdr>
            <w:top w:val="none" w:sz="0" w:space="0" w:color="auto"/>
            <w:left w:val="none" w:sz="0" w:space="0" w:color="auto"/>
            <w:bottom w:val="none" w:sz="0" w:space="0" w:color="auto"/>
            <w:right w:val="none" w:sz="0" w:space="0" w:color="auto"/>
          </w:divBdr>
        </w:div>
        <w:div w:id="122701533">
          <w:marLeft w:val="640"/>
          <w:marRight w:val="0"/>
          <w:marTop w:val="0"/>
          <w:marBottom w:val="0"/>
          <w:divBdr>
            <w:top w:val="none" w:sz="0" w:space="0" w:color="auto"/>
            <w:left w:val="none" w:sz="0" w:space="0" w:color="auto"/>
            <w:bottom w:val="none" w:sz="0" w:space="0" w:color="auto"/>
            <w:right w:val="none" w:sz="0" w:space="0" w:color="auto"/>
          </w:divBdr>
        </w:div>
        <w:div w:id="518155010">
          <w:marLeft w:val="640"/>
          <w:marRight w:val="0"/>
          <w:marTop w:val="0"/>
          <w:marBottom w:val="0"/>
          <w:divBdr>
            <w:top w:val="none" w:sz="0" w:space="0" w:color="auto"/>
            <w:left w:val="none" w:sz="0" w:space="0" w:color="auto"/>
            <w:bottom w:val="none" w:sz="0" w:space="0" w:color="auto"/>
            <w:right w:val="none" w:sz="0" w:space="0" w:color="auto"/>
          </w:divBdr>
        </w:div>
        <w:div w:id="1112358262">
          <w:marLeft w:val="640"/>
          <w:marRight w:val="0"/>
          <w:marTop w:val="0"/>
          <w:marBottom w:val="0"/>
          <w:divBdr>
            <w:top w:val="none" w:sz="0" w:space="0" w:color="auto"/>
            <w:left w:val="none" w:sz="0" w:space="0" w:color="auto"/>
            <w:bottom w:val="none" w:sz="0" w:space="0" w:color="auto"/>
            <w:right w:val="none" w:sz="0" w:space="0" w:color="auto"/>
          </w:divBdr>
        </w:div>
        <w:div w:id="1757048172">
          <w:marLeft w:val="640"/>
          <w:marRight w:val="0"/>
          <w:marTop w:val="0"/>
          <w:marBottom w:val="0"/>
          <w:divBdr>
            <w:top w:val="none" w:sz="0" w:space="0" w:color="auto"/>
            <w:left w:val="none" w:sz="0" w:space="0" w:color="auto"/>
            <w:bottom w:val="none" w:sz="0" w:space="0" w:color="auto"/>
            <w:right w:val="none" w:sz="0" w:space="0" w:color="auto"/>
          </w:divBdr>
        </w:div>
        <w:div w:id="1944923749">
          <w:marLeft w:val="640"/>
          <w:marRight w:val="0"/>
          <w:marTop w:val="0"/>
          <w:marBottom w:val="0"/>
          <w:divBdr>
            <w:top w:val="none" w:sz="0" w:space="0" w:color="auto"/>
            <w:left w:val="none" w:sz="0" w:space="0" w:color="auto"/>
            <w:bottom w:val="none" w:sz="0" w:space="0" w:color="auto"/>
            <w:right w:val="none" w:sz="0" w:space="0" w:color="auto"/>
          </w:divBdr>
        </w:div>
        <w:div w:id="1940067746">
          <w:marLeft w:val="640"/>
          <w:marRight w:val="0"/>
          <w:marTop w:val="0"/>
          <w:marBottom w:val="0"/>
          <w:divBdr>
            <w:top w:val="none" w:sz="0" w:space="0" w:color="auto"/>
            <w:left w:val="none" w:sz="0" w:space="0" w:color="auto"/>
            <w:bottom w:val="none" w:sz="0" w:space="0" w:color="auto"/>
            <w:right w:val="none" w:sz="0" w:space="0" w:color="auto"/>
          </w:divBdr>
        </w:div>
        <w:div w:id="80176179">
          <w:marLeft w:val="640"/>
          <w:marRight w:val="0"/>
          <w:marTop w:val="0"/>
          <w:marBottom w:val="0"/>
          <w:divBdr>
            <w:top w:val="none" w:sz="0" w:space="0" w:color="auto"/>
            <w:left w:val="none" w:sz="0" w:space="0" w:color="auto"/>
            <w:bottom w:val="none" w:sz="0" w:space="0" w:color="auto"/>
            <w:right w:val="none" w:sz="0" w:space="0" w:color="auto"/>
          </w:divBdr>
        </w:div>
        <w:div w:id="654458705">
          <w:marLeft w:val="640"/>
          <w:marRight w:val="0"/>
          <w:marTop w:val="0"/>
          <w:marBottom w:val="0"/>
          <w:divBdr>
            <w:top w:val="none" w:sz="0" w:space="0" w:color="auto"/>
            <w:left w:val="none" w:sz="0" w:space="0" w:color="auto"/>
            <w:bottom w:val="none" w:sz="0" w:space="0" w:color="auto"/>
            <w:right w:val="none" w:sz="0" w:space="0" w:color="auto"/>
          </w:divBdr>
        </w:div>
        <w:div w:id="406079586">
          <w:marLeft w:val="640"/>
          <w:marRight w:val="0"/>
          <w:marTop w:val="0"/>
          <w:marBottom w:val="0"/>
          <w:divBdr>
            <w:top w:val="none" w:sz="0" w:space="0" w:color="auto"/>
            <w:left w:val="none" w:sz="0" w:space="0" w:color="auto"/>
            <w:bottom w:val="none" w:sz="0" w:space="0" w:color="auto"/>
            <w:right w:val="none" w:sz="0" w:space="0" w:color="auto"/>
          </w:divBdr>
        </w:div>
        <w:div w:id="2062636152">
          <w:marLeft w:val="640"/>
          <w:marRight w:val="0"/>
          <w:marTop w:val="0"/>
          <w:marBottom w:val="0"/>
          <w:divBdr>
            <w:top w:val="none" w:sz="0" w:space="0" w:color="auto"/>
            <w:left w:val="none" w:sz="0" w:space="0" w:color="auto"/>
            <w:bottom w:val="none" w:sz="0" w:space="0" w:color="auto"/>
            <w:right w:val="none" w:sz="0" w:space="0" w:color="auto"/>
          </w:divBdr>
        </w:div>
        <w:div w:id="754279624">
          <w:marLeft w:val="640"/>
          <w:marRight w:val="0"/>
          <w:marTop w:val="0"/>
          <w:marBottom w:val="0"/>
          <w:divBdr>
            <w:top w:val="none" w:sz="0" w:space="0" w:color="auto"/>
            <w:left w:val="none" w:sz="0" w:space="0" w:color="auto"/>
            <w:bottom w:val="none" w:sz="0" w:space="0" w:color="auto"/>
            <w:right w:val="none" w:sz="0" w:space="0" w:color="auto"/>
          </w:divBdr>
        </w:div>
        <w:div w:id="2141611050">
          <w:marLeft w:val="640"/>
          <w:marRight w:val="0"/>
          <w:marTop w:val="0"/>
          <w:marBottom w:val="0"/>
          <w:divBdr>
            <w:top w:val="none" w:sz="0" w:space="0" w:color="auto"/>
            <w:left w:val="none" w:sz="0" w:space="0" w:color="auto"/>
            <w:bottom w:val="none" w:sz="0" w:space="0" w:color="auto"/>
            <w:right w:val="none" w:sz="0" w:space="0" w:color="auto"/>
          </w:divBdr>
        </w:div>
        <w:div w:id="1040517498">
          <w:marLeft w:val="640"/>
          <w:marRight w:val="0"/>
          <w:marTop w:val="0"/>
          <w:marBottom w:val="0"/>
          <w:divBdr>
            <w:top w:val="none" w:sz="0" w:space="0" w:color="auto"/>
            <w:left w:val="none" w:sz="0" w:space="0" w:color="auto"/>
            <w:bottom w:val="none" w:sz="0" w:space="0" w:color="auto"/>
            <w:right w:val="none" w:sz="0" w:space="0" w:color="auto"/>
          </w:divBdr>
        </w:div>
        <w:div w:id="91898419">
          <w:marLeft w:val="640"/>
          <w:marRight w:val="0"/>
          <w:marTop w:val="0"/>
          <w:marBottom w:val="0"/>
          <w:divBdr>
            <w:top w:val="none" w:sz="0" w:space="0" w:color="auto"/>
            <w:left w:val="none" w:sz="0" w:space="0" w:color="auto"/>
            <w:bottom w:val="none" w:sz="0" w:space="0" w:color="auto"/>
            <w:right w:val="none" w:sz="0" w:space="0" w:color="auto"/>
          </w:divBdr>
        </w:div>
        <w:div w:id="1002585539">
          <w:marLeft w:val="640"/>
          <w:marRight w:val="0"/>
          <w:marTop w:val="0"/>
          <w:marBottom w:val="0"/>
          <w:divBdr>
            <w:top w:val="none" w:sz="0" w:space="0" w:color="auto"/>
            <w:left w:val="none" w:sz="0" w:space="0" w:color="auto"/>
            <w:bottom w:val="none" w:sz="0" w:space="0" w:color="auto"/>
            <w:right w:val="none" w:sz="0" w:space="0" w:color="auto"/>
          </w:divBdr>
        </w:div>
        <w:div w:id="1781342436">
          <w:marLeft w:val="640"/>
          <w:marRight w:val="0"/>
          <w:marTop w:val="0"/>
          <w:marBottom w:val="0"/>
          <w:divBdr>
            <w:top w:val="none" w:sz="0" w:space="0" w:color="auto"/>
            <w:left w:val="none" w:sz="0" w:space="0" w:color="auto"/>
            <w:bottom w:val="none" w:sz="0" w:space="0" w:color="auto"/>
            <w:right w:val="none" w:sz="0" w:space="0" w:color="auto"/>
          </w:divBdr>
        </w:div>
        <w:div w:id="1696268480">
          <w:marLeft w:val="640"/>
          <w:marRight w:val="0"/>
          <w:marTop w:val="0"/>
          <w:marBottom w:val="0"/>
          <w:divBdr>
            <w:top w:val="none" w:sz="0" w:space="0" w:color="auto"/>
            <w:left w:val="none" w:sz="0" w:space="0" w:color="auto"/>
            <w:bottom w:val="none" w:sz="0" w:space="0" w:color="auto"/>
            <w:right w:val="none" w:sz="0" w:space="0" w:color="auto"/>
          </w:divBdr>
        </w:div>
        <w:div w:id="1315260265">
          <w:marLeft w:val="640"/>
          <w:marRight w:val="0"/>
          <w:marTop w:val="0"/>
          <w:marBottom w:val="0"/>
          <w:divBdr>
            <w:top w:val="none" w:sz="0" w:space="0" w:color="auto"/>
            <w:left w:val="none" w:sz="0" w:space="0" w:color="auto"/>
            <w:bottom w:val="none" w:sz="0" w:space="0" w:color="auto"/>
            <w:right w:val="none" w:sz="0" w:space="0" w:color="auto"/>
          </w:divBdr>
        </w:div>
        <w:div w:id="527523092">
          <w:marLeft w:val="640"/>
          <w:marRight w:val="0"/>
          <w:marTop w:val="0"/>
          <w:marBottom w:val="0"/>
          <w:divBdr>
            <w:top w:val="none" w:sz="0" w:space="0" w:color="auto"/>
            <w:left w:val="none" w:sz="0" w:space="0" w:color="auto"/>
            <w:bottom w:val="none" w:sz="0" w:space="0" w:color="auto"/>
            <w:right w:val="none" w:sz="0" w:space="0" w:color="auto"/>
          </w:divBdr>
        </w:div>
        <w:div w:id="1727802113">
          <w:marLeft w:val="640"/>
          <w:marRight w:val="0"/>
          <w:marTop w:val="0"/>
          <w:marBottom w:val="0"/>
          <w:divBdr>
            <w:top w:val="none" w:sz="0" w:space="0" w:color="auto"/>
            <w:left w:val="none" w:sz="0" w:space="0" w:color="auto"/>
            <w:bottom w:val="none" w:sz="0" w:space="0" w:color="auto"/>
            <w:right w:val="none" w:sz="0" w:space="0" w:color="auto"/>
          </w:divBdr>
        </w:div>
        <w:div w:id="1759474611">
          <w:marLeft w:val="640"/>
          <w:marRight w:val="0"/>
          <w:marTop w:val="0"/>
          <w:marBottom w:val="0"/>
          <w:divBdr>
            <w:top w:val="none" w:sz="0" w:space="0" w:color="auto"/>
            <w:left w:val="none" w:sz="0" w:space="0" w:color="auto"/>
            <w:bottom w:val="none" w:sz="0" w:space="0" w:color="auto"/>
            <w:right w:val="none" w:sz="0" w:space="0" w:color="auto"/>
          </w:divBdr>
        </w:div>
        <w:div w:id="899942276">
          <w:marLeft w:val="640"/>
          <w:marRight w:val="0"/>
          <w:marTop w:val="0"/>
          <w:marBottom w:val="0"/>
          <w:divBdr>
            <w:top w:val="none" w:sz="0" w:space="0" w:color="auto"/>
            <w:left w:val="none" w:sz="0" w:space="0" w:color="auto"/>
            <w:bottom w:val="none" w:sz="0" w:space="0" w:color="auto"/>
            <w:right w:val="none" w:sz="0" w:space="0" w:color="auto"/>
          </w:divBdr>
        </w:div>
        <w:div w:id="1601257273">
          <w:marLeft w:val="640"/>
          <w:marRight w:val="0"/>
          <w:marTop w:val="0"/>
          <w:marBottom w:val="0"/>
          <w:divBdr>
            <w:top w:val="none" w:sz="0" w:space="0" w:color="auto"/>
            <w:left w:val="none" w:sz="0" w:space="0" w:color="auto"/>
            <w:bottom w:val="none" w:sz="0" w:space="0" w:color="auto"/>
            <w:right w:val="none" w:sz="0" w:space="0" w:color="auto"/>
          </w:divBdr>
        </w:div>
        <w:div w:id="142700548">
          <w:marLeft w:val="640"/>
          <w:marRight w:val="0"/>
          <w:marTop w:val="0"/>
          <w:marBottom w:val="0"/>
          <w:divBdr>
            <w:top w:val="none" w:sz="0" w:space="0" w:color="auto"/>
            <w:left w:val="none" w:sz="0" w:space="0" w:color="auto"/>
            <w:bottom w:val="none" w:sz="0" w:space="0" w:color="auto"/>
            <w:right w:val="none" w:sz="0" w:space="0" w:color="auto"/>
          </w:divBdr>
        </w:div>
        <w:div w:id="2067871136">
          <w:marLeft w:val="640"/>
          <w:marRight w:val="0"/>
          <w:marTop w:val="0"/>
          <w:marBottom w:val="0"/>
          <w:divBdr>
            <w:top w:val="none" w:sz="0" w:space="0" w:color="auto"/>
            <w:left w:val="none" w:sz="0" w:space="0" w:color="auto"/>
            <w:bottom w:val="none" w:sz="0" w:space="0" w:color="auto"/>
            <w:right w:val="none" w:sz="0" w:space="0" w:color="auto"/>
          </w:divBdr>
        </w:div>
        <w:div w:id="1428962849">
          <w:marLeft w:val="640"/>
          <w:marRight w:val="0"/>
          <w:marTop w:val="0"/>
          <w:marBottom w:val="0"/>
          <w:divBdr>
            <w:top w:val="none" w:sz="0" w:space="0" w:color="auto"/>
            <w:left w:val="none" w:sz="0" w:space="0" w:color="auto"/>
            <w:bottom w:val="none" w:sz="0" w:space="0" w:color="auto"/>
            <w:right w:val="none" w:sz="0" w:space="0" w:color="auto"/>
          </w:divBdr>
        </w:div>
        <w:div w:id="512376405">
          <w:marLeft w:val="640"/>
          <w:marRight w:val="0"/>
          <w:marTop w:val="0"/>
          <w:marBottom w:val="0"/>
          <w:divBdr>
            <w:top w:val="none" w:sz="0" w:space="0" w:color="auto"/>
            <w:left w:val="none" w:sz="0" w:space="0" w:color="auto"/>
            <w:bottom w:val="none" w:sz="0" w:space="0" w:color="auto"/>
            <w:right w:val="none" w:sz="0" w:space="0" w:color="auto"/>
          </w:divBdr>
        </w:div>
        <w:div w:id="1801798153">
          <w:marLeft w:val="640"/>
          <w:marRight w:val="0"/>
          <w:marTop w:val="0"/>
          <w:marBottom w:val="0"/>
          <w:divBdr>
            <w:top w:val="none" w:sz="0" w:space="0" w:color="auto"/>
            <w:left w:val="none" w:sz="0" w:space="0" w:color="auto"/>
            <w:bottom w:val="none" w:sz="0" w:space="0" w:color="auto"/>
            <w:right w:val="none" w:sz="0" w:space="0" w:color="auto"/>
          </w:divBdr>
        </w:div>
        <w:div w:id="1805200397">
          <w:marLeft w:val="640"/>
          <w:marRight w:val="0"/>
          <w:marTop w:val="0"/>
          <w:marBottom w:val="0"/>
          <w:divBdr>
            <w:top w:val="none" w:sz="0" w:space="0" w:color="auto"/>
            <w:left w:val="none" w:sz="0" w:space="0" w:color="auto"/>
            <w:bottom w:val="none" w:sz="0" w:space="0" w:color="auto"/>
            <w:right w:val="none" w:sz="0" w:space="0" w:color="auto"/>
          </w:divBdr>
        </w:div>
        <w:div w:id="2024043701">
          <w:marLeft w:val="640"/>
          <w:marRight w:val="0"/>
          <w:marTop w:val="0"/>
          <w:marBottom w:val="0"/>
          <w:divBdr>
            <w:top w:val="none" w:sz="0" w:space="0" w:color="auto"/>
            <w:left w:val="none" w:sz="0" w:space="0" w:color="auto"/>
            <w:bottom w:val="none" w:sz="0" w:space="0" w:color="auto"/>
            <w:right w:val="none" w:sz="0" w:space="0" w:color="auto"/>
          </w:divBdr>
        </w:div>
        <w:div w:id="1754741712">
          <w:marLeft w:val="640"/>
          <w:marRight w:val="0"/>
          <w:marTop w:val="0"/>
          <w:marBottom w:val="0"/>
          <w:divBdr>
            <w:top w:val="none" w:sz="0" w:space="0" w:color="auto"/>
            <w:left w:val="none" w:sz="0" w:space="0" w:color="auto"/>
            <w:bottom w:val="none" w:sz="0" w:space="0" w:color="auto"/>
            <w:right w:val="none" w:sz="0" w:space="0" w:color="auto"/>
          </w:divBdr>
        </w:div>
        <w:div w:id="564606062">
          <w:marLeft w:val="640"/>
          <w:marRight w:val="0"/>
          <w:marTop w:val="0"/>
          <w:marBottom w:val="0"/>
          <w:divBdr>
            <w:top w:val="none" w:sz="0" w:space="0" w:color="auto"/>
            <w:left w:val="none" w:sz="0" w:space="0" w:color="auto"/>
            <w:bottom w:val="none" w:sz="0" w:space="0" w:color="auto"/>
            <w:right w:val="none" w:sz="0" w:space="0" w:color="auto"/>
          </w:divBdr>
        </w:div>
        <w:div w:id="1804499523">
          <w:marLeft w:val="640"/>
          <w:marRight w:val="0"/>
          <w:marTop w:val="0"/>
          <w:marBottom w:val="0"/>
          <w:divBdr>
            <w:top w:val="none" w:sz="0" w:space="0" w:color="auto"/>
            <w:left w:val="none" w:sz="0" w:space="0" w:color="auto"/>
            <w:bottom w:val="none" w:sz="0" w:space="0" w:color="auto"/>
            <w:right w:val="none" w:sz="0" w:space="0" w:color="auto"/>
          </w:divBdr>
        </w:div>
        <w:div w:id="308437727">
          <w:marLeft w:val="640"/>
          <w:marRight w:val="0"/>
          <w:marTop w:val="0"/>
          <w:marBottom w:val="0"/>
          <w:divBdr>
            <w:top w:val="none" w:sz="0" w:space="0" w:color="auto"/>
            <w:left w:val="none" w:sz="0" w:space="0" w:color="auto"/>
            <w:bottom w:val="none" w:sz="0" w:space="0" w:color="auto"/>
            <w:right w:val="none" w:sz="0" w:space="0" w:color="auto"/>
          </w:divBdr>
        </w:div>
        <w:div w:id="438716589">
          <w:marLeft w:val="640"/>
          <w:marRight w:val="0"/>
          <w:marTop w:val="0"/>
          <w:marBottom w:val="0"/>
          <w:divBdr>
            <w:top w:val="none" w:sz="0" w:space="0" w:color="auto"/>
            <w:left w:val="none" w:sz="0" w:space="0" w:color="auto"/>
            <w:bottom w:val="none" w:sz="0" w:space="0" w:color="auto"/>
            <w:right w:val="none" w:sz="0" w:space="0" w:color="auto"/>
          </w:divBdr>
        </w:div>
        <w:div w:id="773289206">
          <w:marLeft w:val="640"/>
          <w:marRight w:val="0"/>
          <w:marTop w:val="0"/>
          <w:marBottom w:val="0"/>
          <w:divBdr>
            <w:top w:val="none" w:sz="0" w:space="0" w:color="auto"/>
            <w:left w:val="none" w:sz="0" w:space="0" w:color="auto"/>
            <w:bottom w:val="none" w:sz="0" w:space="0" w:color="auto"/>
            <w:right w:val="none" w:sz="0" w:space="0" w:color="auto"/>
          </w:divBdr>
        </w:div>
        <w:div w:id="1052189770">
          <w:marLeft w:val="640"/>
          <w:marRight w:val="0"/>
          <w:marTop w:val="0"/>
          <w:marBottom w:val="0"/>
          <w:divBdr>
            <w:top w:val="none" w:sz="0" w:space="0" w:color="auto"/>
            <w:left w:val="none" w:sz="0" w:space="0" w:color="auto"/>
            <w:bottom w:val="none" w:sz="0" w:space="0" w:color="auto"/>
            <w:right w:val="none" w:sz="0" w:space="0" w:color="auto"/>
          </w:divBdr>
        </w:div>
        <w:div w:id="835846573">
          <w:marLeft w:val="640"/>
          <w:marRight w:val="0"/>
          <w:marTop w:val="0"/>
          <w:marBottom w:val="0"/>
          <w:divBdr>
            <w:top w:val="none" w:sz="0" w:space="0" w:color="auto"/>
            <w:left w:val="none" w:sz="0" w:space="0" w:color="auto"/>
            <w:bottom w:val="none" w:sz="0" w:space="0" w:color="auto"/>
            <w:right w:val="none" w:sz="0" w:space="0" w:color="auto"/>
          </w:divBdr>
        </w:div>
        <w:div w:id="1620642721">
          <w:marLeft w:val="640"/>
          <w:marRight w:val="0"/>
          <w:marTop w:val="0"/>
          <w:marBottom w:val="0"/>
          <w:divBdr>
            <w:top w:val="none" w:sz="0" w:space="0" w:color="auto"/>
            <w:left w:val="none" w:sz="0" w:space="0" w:color="auto"/>
            <w:bottom w:val="none" w:sz="0" w:space="0" w:color="auto"/>
            <w:right w:val="none" w:sz="0" w:space="0" w:color="auto"/>
          </w:divBdr>
        </w:div>
        <w:div w:id="811093254">
          <w:marLeft w:val="640"/>
          <w:marRight w:val="0"/>
          <w:marTop w:val="0"/>
          <w:marBottom w:val="0"/>
          <w:divBdr>
            <w:top w:val="none" w:sz="0" w:space="0" w:color="auto"/>
            <w:left w:val="none" w:sz="0" w:space="0" w:color="auto"/>
            <w:bottom w:val="none" w:sz="0" w:space="0" w:color="auto"/>
            <w:right w:val="none" w:sz="0" w:space="0" w:color="auto"/>
          </w:divBdr>
        </w:div>
        <w:div w:id="161043634">
          <w:marLeft w:val="640"/>
          <w:marRight w:val="0"/>
          <w:marTop w:val="0"/>
          <w:marBottom w:val="0"/>
          <w:divBdr>
            <w:top w:val="none" w:sz="0" w:space="0" w:color="auto"/>
            <w:left w:val="none" w:sz="0" w:space="0" w:color="auto"/>
            <w:bottom w:val="none" w:sz="0" w:space="0" w:color="auto"/>
            <w:right w:val="none" w:sz="0" w:space="0" w:color="auto"/>
          </w:divBdr>
        </w:div>
        <w:div w:id="1096243422">
          <w:marLeft w:val="640"/>
          <w:marRight w:val="0"/>
          <w:marTop w:val="0"/>
          <w:marBottom w:val="0"/>
          <w:divBdr>
            <w:top w:val="none" w:sz="0" w:space="0" w:color="auto"/>
            <w:left w:val="none" w:sz="0" w:space="0" w:color="auto"/>
            <w:bottom w:val="none" w:sz="0" w:space="0" w:color="auto"/>
            <w:right w:val="none" w:sz="0" w:space="0" w:color="auto"/>
          </w:divBdr>
        </w:div>
        <w:div w:id="1511261822">
          <w:marLeft w:val="640"/>
          <w:marRight w:val="0"/>
          <w:marTop w:val="0"/>
          <w:marBottom w:val="0"/>
          <w:divBdr>
            <w:top w:val="none" w:sz="0" w:space="0" w:color="auto"/>
            <w:left w:val="none" w:sz="0" w:space="0" w:color="auto"/>
            <w:bottom w:val="none" w:sz="0" w:space="0" w:color="auto"/>
            <w:right w:val="none" w:sz="0" w:space="0" w:color="auto"/>
          </w:divBdr>
        </w:div>
        <w:div w:id="631138405">
          <w:marLeft w:val="640"/>
          <w:marRight w:val="0"/>
          <w:marTop w:val="0"/>
          <w:marBottom w:val="0"/>
          <w:divBdr>
            <w:top w:val="none" w:sz="0" w:space="0" w:color="auto"/>
            <w:left w:val="none" w:sz="0" w:space="0" w:color="auto"/>
            <w:bottom w:val="none" w:sz="0" w:space="0" w:color="auto"/>
            <w:right w:val="none" w:sz="0" w:space="0" w:color="auto"/>
          </w:divBdr>
        </w:div>
      </w:divsChild>
    </w:div>
    <w:div w:id="103499433">
      <w:bodyDiv w:val="1"/>
      <w:marLeft w:val="0"/>
      <w:marRight w:val="0"/>
      <w:marTop w:val="0"/>
      <w:marBottom w:val="0"/>
      <w:divBdr>
        <w:top w:val="none" w:sz="0" w:space="0" w:color="auto"/>
        <w:left w:val="none" w:sz="0" w:space="0" w:color="auto"/>
        <w:bottom w:val="none" w:sz="0" w:space="0" w:color="auto"/>
        <w:right w:val="none" w:sz="0" w:space="0" w:color="auto"/>
      </w:divBdr>
      <w:divsChild>
        <w:div w:id="2014065205">
          <w:marLeft w:val="640"/>
          <w:marRight w:val="0"/>
          <w:marTop w:val="0"/>
          <w:marBottom w:val="0"/>
          <w:divBdr>
            <w:top w:val="none" w:sz="0" w:space="0" w:color="auto"/>
            <w:left w:val="none" w:sz="0" w:space="0" w:color="auto"/>
            <w:bottom w:val="none" w:sz="0" w:space="0" w:color="auto"/>
            <w:right w:val="none" w:sz="0" w:space="0" w:color="auto"/>
          </w:divBdr>
        </w:div>
        <w:div w:id="738090212">
          <w:marLeft w:val="640"/>
          <w:marRight w:val="0"/>
          <w:marTop w:val="0"/>
          <w:marBottom w:val="0"/>
          <w:divBdr>
            <w:top w:val="none" w:sz="0" w:space="0" w:color="auto"/>
            <w:left w:val="none" w:sz="0" w:space="0" w:color="auto"/>
            <w:bottom w:val="none" w:sz="0" w:space="0" w:color="auto"/>
            <w:right w:val="none" w:sz="0" w:space="0" w:color="auto"/>
          </w:divBdr>
        </w:div>
        <w:div w:id="936641510">
          <w:marLeft w:val="640"/>
          <w:marRight w:val="0"/>
          <w:marTop w:val="0"/>
          <w:marBottom w:val="0"/>
          <w:divBdr>
            <w:top w:val="none" w:sz="0" w:space="0" w:color="auto"/>
            <w:left w:val="none" w:sz="0" w:space="0" w:color="auto"/>
            <w:bottom w:val="none" w:sz="0" w:space="0" w:color="auto"/>
            <w:right w:val="none" w:sz="0" w:space="0" w:color="auto"/>
          </w:divBdr>
        </w:div>
        <w:div w:id="430899611">
          <w:marLeft w:val="640"/>
          <w:marRight w:val="0"/>
          <w:marTop w:val="0"/>
          <w:marBottom w:val="0"/>
          <w:divBdr>
            <w:top w:val="none" w:sz="0" w:space="0" w:color="auto"/>
            <w:left w:val="none" w:sz="0" w:space="0" w:color="auto"/>
            <w:bottom w:val="none" w:sz="0" w:space="0" w:color="auto"/>
            <w:right w:val="none" w:sz="0" w:space="0" w:color="auto"/>
          </w:divBdr>
        </w:div>
        <w:div w:id="806819953">
          <w:marLeft w:val="640"/>
          <w:marRight w:val="0"/>
          <w:marTop w:val="0"/>
          <w:marBottom w:val="0"/>
          <w:divBdr>
            <w:top w:val="none" w:sz="0" w:space="0" w:color="auto"/>
            <w:left w:val="none" w:sz="0" w:space="0" w:color="auto"/>
            <w:bottom w:val="none" w:sz="0" w:space="0" w:color="auto"/>
            <w:right w:val="none" w:sz="0" w:space="0" w:color="auto"/>
          </w:divBdr>
        </w:div>
        <w:div w:id="594022430">
          <w:marLeft w:val="640"/>
          <w:marRight w:val="0"/>
          <w:marTop w:val="0"/>
          <w:marBottom w:val="0"/>
          <w:divBdr>
            <w:top w:val="none" w:sz="0" w:space="0" w:color="auto"/>
            <w:left w:val="none" w:sz="0" w:space="0" w:color="auto"/>
            <w:bottom w:val="none" w:sz="0" w:space="0" w:color="auto"/>
            <w:right w:val="none" w:sz="0" w:space="0" w:color="auto"/>
          </w:divBdr>
        </w:div>
        <w:div w:id="1606381583">
          <w:marLeft w:val="640"/>
          <w:marRight w:val="0"/>
          <w:marTop w:val="0"/>
          <w:marBottom w:val="0"/>
          <w:divBdr>
            <w:top w:val="none" w:sz="0" w:space="0" w:color="auto"/>
            <w:left w:val="none" w:sz="0" w:space="0" w:color="auto"/>
            <w:bottom w:val="none" w:sz="0" w:space="0" w:color="auto"/>
            <w:right w:val="none" w:sz="0" w:space="0" w:color="auto"/>
          </w:divBdr>
        </w:div>
        <w:div w:id="142503208">
          <w:marLeft w:val="640"/>
          <w:marRight w:val="0"/>
          <w:marTop w:val="0"/>
          <w:marBottom w:val="0"/>
          <w:divBdr>
            <w:top w:val="none" w:sz="0" w:space="0" w:color="auto"/>
            <w:left w:val="none" w:sz="0" w:space="0" w:color="auto"/>
            <w:bottom w:val="none" w:sz="0" w:space="0" w:color="auto"/>
            <w:right w:val="none" w:sz="0" w:space="0" w:color="auto"/>
          </w:divBdr>
        </w:div>
        <w:div w:id="1186557620">
          <w:marLeft w:val="640"/>
          <w:marRight w:val="0"/>
          <w:marTop w:val="0"/>
          <w:marBottom w:val="0"/>
          <w:divBdr>
            <w:top w:val="none" w:sz="0" w:space="0" w:color="auto"/>
            <w:left w:val="none" w:sz="0" w:space="0" w:color="auto"/>
            <w:bottom w:val="none" w:sz="0" w:space="0" w:color="auto"/>
            <w:right w:val="none" w:sz="0" w:space="0" w:color="auto"/>
          </w:divBdr>
        </w:div>
        <w:div w:id="179665065">
          <w:marLeft w:val="640"/>
          <w:marRight w:val="0"/>
          <w:marTop w:val="0"/>
          <w:marBottom w:val="0"/>
          <w:divBdr>
            <w:top w:val="none" w:sz="0" w:space="0" w:color="auto"/>
            <w:left w:val="none" w:sz="0" w:space="0" w:color="auto"/>
            <w:bottom w:val="none" w:sz="0" w:space="0" w:color="auto"/>
            <w:right w:val="none" w:sz="0" w:space="0" w:color="auto"/>
          </w:divBdr>
        </w:div>
        <w:div w:id="183786147">
          <w:marLeft w:val="640"/>
          <w:marRight w:val="0"/>
          <w:marTop w:val="0"/>
          <w:marBottom w:val="0"/>
          <w:divBdr>
            <w:top w:val="none" w:sz="0" w:space="0" w:color="auto"/>
            <w:left w:val="none" w:sz="0" w:space="0" w:color="auto"/>
            <w:bottom w:val="none" w:sz="0" w:space="0" w:color="auto"/>
            <w:right w:val="none" w:sz="0" w:space="0" w:color="auto"/>
          </w:divBdr>
        </w:div>
        <w:div w:id="885727464">
          <w:marLeft w:val="640"/>
          <w:marRight w:val="0"/>
          <w:marTop w:val="0"/>
          <w:marBottom w:val="0"/>
          <w:divBdr>
            <w:top w:val="none" w:sz="0" w:space="0" w:color="auto"/>
            <w:left w:val="none" w:sz="0" w:space="0" w:color="auto"/>
            <w:bottom w:val="none" w:sz="0" w:space="0" w:color="auto"/>
            <w:right w:val="none" w:sz="0" w:space="0" w:color="auto"/>
          </w:divBdr>
        </w:div>
        <w:div w:id="1764838521">
          <w:marLeft w:val="640"/>
          <w:marRight w:val="0"/>
          <w:marTop w:val="0"/>
          <w:marBottom w:val="0"/>
          <w:divBdr>
            <w:top w:val="none" w:sz="0" w:space="0" w:color="auto"/>
            <w:left w:val="none" w:sz="0" w:space="0" w:color="auto"/>
            <w:bottom w:val="none" w:sz="0" w:space="0" w:color="auto"/>
            <w:right w:val="none" w:sz="0" w:space="0" w:color="auto"/>
          </w:divBdr>
        </w:div>
        <w:div w:id="1533037362">
          <w:marLeft w:val="640"/>
          <w:marRight w:val="0"/>
          <w:marTop w:val="0"/>
          <w:marBottom w:val="0"/>
          <w:divBdr>
            <w:top w:val="none" w:sz="0" w:space="0" w:color="auto"/>
            <w:left w:val="none" w:sz="0" w:space="0" w:color="auto"/>
            <w:bottom w:val="none" w:sz="0" w:space="0" w:color="auto"/>
            <w:right w:val="none" w:sz="0" w:space="0" w:color="auto"/>
          </w:divBdr>
        </w:div>
        <w:div w:id="1790856507">
          <w:marLeft w:val="640"/>
          <w:marRight w:val="0"/>
          <w:marTop w:val="0"/>
          <w:marBottom w:val="0"/>
          <w:divBdr>
            <w:top w:val="none" w:sz="0" w:space="0" w:color="auto"/>
            <w:left w:val="none" w:sz="0" w:space="0" w:color="auto"/>
            <w:bottom w:val="none" w:sz="0" w:space="0" w:color="auto"/>
            <w:right w:val="none" w:sz="0" w:space="0" w:color="auto"/>
          </w:divBdr>
        </w:div>
        <w:div w:id="1874348176">
          <w:marLeft w:val="640"/>
          <w:marRight w:val="0"/>
          <w:marTop w:val="0"/>
          <w:marBottom w:val="0"/>
          <w:divBdr>
            <w:top w:val="none" w:sz="0" w:space="0" w:color="auto"/>
            <w:left w:val="none" w:sz="0" w:space="0" w:color="auto"/>
            <w:bottom w:val="none" w:sz="0" w:space="0" w:color="auto"/>
            <w:right w:val="none" w:sz="0" w:space="0" w:color="auto"/>
          </w:divBdr>
        </w:div>
        <w:div w:id="1809662646">
          <w:marLeft w:val="640"/>
          <w:marRight w:val="0"/>
          <w:marTop w:val="0"/>
          <w:marBottom w:val="0"/>
          <w:divBdr>
            <w:top w:val="none" w:sz="0" w:space="0" w:color="auto"/>
            <w:left w:val="none" w:sz="0" w:space="0" w:color="auto"/>
            <w:bottom w:val="none" w:sz="0" w:space="0" w:color="auto"/>
            <w:right w:val="none" w:sz="0" w:space="0" w:color="auto"/>
          </w:divBdr>
        </w:div>
        <w:div w:id="1808088747">
          <w:marLeft w:val="640"/>
          <w:marRight w:val="0"/>
          <w:marTop w:val="0"/>
          <w:marBottom w:val="0"/>
          <w:divBdr>
            <w:top w:val="none" w:sz="0" w:space="0" w:color="auto"/>
            <w:left w:val="none" w:sz="0" w:space="0" w:color="auto"/>
            <w:bottom w:val="none" w:sz="0" w:space="0" w:color="auto"/>
            <w:right w:val="none" w:sz="0" w:space="0" w:color="auto"/>
          </w:divBdr>
        </w:div>
        <w:div w:id="962151698">
          <w:marLeft w:val="640"/>
          <w:marRight w:val="0"/>
          <w:marTop w:val="0"/>
          <w:marBottom w:val="0"/>
          <w:divBdr>
            <w:top w:val="none" w:sz="0" w:space="0" w:color="auto"/>
            <w:left w:val="none" w:sz="0" w:space="0" w:color="auto"/>
            <w:bottom w:val="none" w:sz="0" w:space="0" w:color="auto"/>
            <w:right w:val="none" w:sz="0" w:space="0" w:color="auto"/>
          </w:divBdr>
        </w:div>
        <w:div w:id="1844853927">
          <w:marLeft w:val="640"/>
          <w:marRight w:val="0"/>
          <w:marTop w:val="0"/>
          <w:marBottom w:val="0"/>
          <w:divBdr>
            <w:top w:val="none" w:sz="0" w:space="0" w:color="auto"/>
            <w:left w:val="none" w:sz="0" w:space="0" w:color="auto"/>
            <w:bottom w:val="none" w:sz="0" w:space="0" w:color="auto"/>
            <w:right w:val="none" w:sz="0" w:space="0" w:color="auto"/>
          </w:divBdr>
        </w:div>
        <w:div w:id="1600140146">
          <w:marLeft w:val="640"/>
          <w:marRight w:val="0"/>
          <w:marTop w:val="0"/>
          <w:marBottom w:val="0"/>
          <w:divBdr>
            <w:top w:val="none" w:sz="0" w:space="0" w:color="auto"/>
            <w:left w:val="none" w:sz="0" w:space="0" w:color="auto"/>
            <w:bottom w:val="none" w:sz="0" w:space="0" w:color="auto"/>
            <w:right w:val="none" w:sz="0" w:space="0" w:color="auto"/>
          </w:divBdr>
        </w:div>
        <w:div w:id="734088005">
          <w:marLeft w:val="640"/>
          <w:marRight w:val="0"/>
          <w:marTop w:val="0"/>
          <w:marBottom w:val="0"/>
          <w:divBdr>
            <w:top w:val="none" w:sz="0" w:space="0" w:color="auto"/>
            <w:left w:val="none" w:sz="0" w:space="0" w:color="auto"/>
            <w:bottom w:val="none" w:sz="0" w:space="0" w:color="auto"/>
            <w:right w:val="none" w:sz="0" w:space="0" w:color="auto"/>
          </w:divBdr>
        </w:div>
        <w:div w:id="648632423">
          <w:marLeft w:val="640"/>
          <w:marRight w:val="0"/>
          <w:marTop w:val="0"/>
          <w:marBottom w:val="0"/>
          <w:divBdr>
            <w:top w:val="none" w:sz="0" w:space="0" w:color="auto"/>
            <w:left w:val="none" w:sz="0" w:space="0" w:color="auto"/>
            <w:bottom w:val="none" w:sz="0" w:space="0" w:color="auto"/>
            <w:right w:val="none" w:sz="0" w:space="0" w:color="auto"/>
          </w:divBdr>
        </w:div>
        <w:div w:id="2088767823">
          <w:marLeft w:val="640"/>
          <w:marRight w:val="0"/>
          <w:marTop w:val="0"/>
          <w:marBottom w:val="0"/>
          <w:divBdr>
            <w:top w:val="none" w:sz="0" w:space="0" w:color="auto"/>
            <w:left w:val="none" w:sz="0" w:space="0" w:color="auto"/>
            <w:bottom w:val="none" w:sz="0" w:space="0" w:color="auto"/>
            <w:right w:val="none" w:sz="0" w:space="0" w:color="auto"/>
          </w:divBdr>
        </w:div>
        <w:div w:id="512766203">
          <w:marLeft w:val="640"/>
          <w:marRight w:val="0"/>
          <w:marTop w:val="0"/>
          <w:marBottom w:val="0"/>
          <w:divBdr>
            <w:top w:val="none" w:sz="0" w:space="0" w:color="auto"/>
            <w:left w:val="none" w:sz="0" w:space="0" w:color="auto"/>
            <w:bottom w:val="none" w:sz="0" w:space="0" w:color="auto"/>
            <w:right w:val="none" w:sz="0" w:space="0" w:color="auto"/>
          </w:divBdr>
        </w:div>
        <w:div w:id="493642768">
          <w:marLeft w:val="640"/>
          <w:marRight w:val="0"/>
          <w:marTop w:val="0"/>
          <w:marBottom w:val="0"/>
          <w:divBdr>
            <w:top w:val="none" w:sz="0" w:space="0" w:color="auto"/>
            <w:left w:val="none" w:sz="0" w:space="0" w:color="auto"/>
            <w:bottom w:val="none" w:sz="0" w:space="0" w:color="auto"/>
            <w:right w:val="none" w:sz="0" w:space="0" w:color="auto"/>
          </w:divBdr>
        </w:div>
        <w:div w:id="1850440727">
          <w:marLeft w:val="640"/>
          <w:marRight w:val="0"/>
          <w:marTop w:val="0"/>
          <w:marBottom w:val="0"/>
          <w:divBdr>
            <w:top w:val="none" w:sz="0" w:space="0" w:color="auto"/>
            <w:left w:val="none" w:sz="0" w:space="0" w:color="auto"/>
            <w:bottom w:val="none" w:sz="0" w:space="0" w:color="auto"/>
            <w:right w:val="none" w:sz="0" w:space="0" w:color="auto"/>
          </w:divBdr>
        </w:div>
        <w:div w:id="634142285">
          <w:marLeft w:val="640"/>
          <w:marRight w:val="0"/>
          <w:marTop w:val="0"/>
          <w:marBottom w:val="0"/>
          <w:divBdr>
            <w:top w:val="none" w:sz="0" w:space="0" w:color="auto"/>
            <w:left w:val="none" w:sz="0" w:space="0" w:color="auto"/>
            <w:bottom w:val="none" w:sz="0" w:space="0" w:color="auto"/>
            <w:right w:val="none" w:sz="0" w:space="0" w:color="auto"/>
          </w:divBdr>
        </w:div>
        <w:div w:id="599527338">
          <w:marLeft w:val="640"/>
          <w:marRight w:val="0"/>
          <w:marTop w:val="0"/>
          <w:marBottom w:val="0"/>
          <w:divBdr>
            <w:top w:val="none" w:sz="0" w:space="0" w:color="auto"/>
            <w:left w:val="none" w:sz="0" w:space="0" w:color="auto"/>
            <w:bottom w:val="none" w:sz="0" w:space="0" w:color="auto"/>
            <w:right w:val="none" w:sz="0" w:space="0" w:color="auto"/>
          </w:divBdr>
        </w:div>
        <w:div w:id="1741754412">
          <w:marLeft w:val="640"/>
          <w:marRight w:val="0"/>
          <w:marTop w:val="0"/>
          <w:marBottom w:val="0"/>
          <w:divBdr>
            <w:top w:val="none" w:sz="0" w:space="0" w:color="auto"/>
            <w:left w:val="none" w:sz="0" w:space="0" w:color="auto"/>
            <w:bottom w:val="none" w:sz="0" w:space="0" w:color="auto"/>
            <w:right w:val="none" w:sz="0" w:space="0" w:color="auto"/>
          </w:divBdr>
        </w:div>
        <w:div w:id="1787307675">
          <w:marLeft w:val="640"/>
          <w:marRight w:val="0"/>
          <w:marTop w:val="0"/>
          <w:marBottom w:val="0"/>
          <w:divBdr>
            <w:top w:val="none" w:sz="0" w:space="0" w:color="auto"/>
            <w:left w:val="none" w:sz="0" w:space="0" w:color="auto"/>
            <w:bottom w:val="none" w:sz="0" w:space="0" w:color="auto"/>
            <w:right w:val="none" w:sz="0" w:space="0" w:color="auto"/>
          </w:divBdr>
        </w:div>
        <w:div w:id="657657215">
          <w:marLeft w:val="640"/>
          <w:marRight w:val="0"/>
          <w:marTop w:val="0"/>
          <w:marBottom w:val="0"/>
          <w:divBdr>
            <w:top w:val="none" w:sz="0" w:space="0" w:color="auto"/>
            <w:left w:val="none" w:sz="0" w:space="0" w:color="auto"/>
            <w:bottom w:val="none" w:sz="0" w:space="0" w:color="auto"/>
            <w:right w:val="none" w:sz="0" w:space="0" w:color="auto"/>
          </w:divBdr>
        </w:div>
        <w:div w:id="1072659804">
          <w:marLeft w:val="640"/>
          <w:marRight w:val="0"/>
          <w:marTop w:val="0"/>
          <w:marBottom w:val="0"/>
          <w:divBdr>
            <w:top w:val="none" w:sz="0" w:space="0" w:color="auto"/>
            <w:left w:val="none" w:sz="0" w:space="0" w:color="auto"/>
            <w:bottom w:val="none" w:sz="0" w:space="0" w:color="auto"/>
            <w:right w:val="none" w:sz="0" w:space="0" w:color="auto"/>
          </w:divBdr>
        </w:div>
        <w:div w:id="1473869416">
          <w:marLeft w:val="640"/>
          <w:marRight w:val="0"/>
          <w:marTop w:val="0"/>
          <w:marBottom w:val="0"/>
          <w:divBdr>
            <w:top w:val="none" w:sz="0" w:space="0" w:color="auto"/>
            <w:left w:val="none" w:sz="0" w:space="0" w:color="auto"/>
            <w:bottom w:val="none" w:sz="0" w:space="0" w:color="auto"/>
            <w:right w:val="none" w:sz="0" w:space="0" w:color="auto"/>
          </w:divBdr>
        </w:div>
        <w:div w:id="291517885">
          <w:marLeft w:val="640"/>
          <w:marRight w:val="0"/>
          <w:marTop w:val="0"/>
          <w:marBottom w:val="0"/>
          <w:divBdr>
            <w:top w:val="none" w:sz="0" w:space="0" w:color="auto"/>
            <w:left w:val="none" w:sz="0" w:space="0" w:color="auto"/>
            <w:bottom w:val="none" w:sz="0" w:space="0" w:color="auto"/>
            <w:right w:val="none" w:sz="0" w:space="0" w:color="auto"/>
          </w:divBdr>
        </w:div>
        <w:div w:id="544949379">
          <w:marLeft w:val="640"/>
          <w:marRight w:val="0"/>
          <w:marTop w:val="0"/>
          <w:marBottom w:val="0"/>
          <w:divBdr>
            <w:top w:val="none" w:sz="0" w:space="0" w:color="auto"/>
            <w:left w:val="none" w:sz="0" w:space="0" w:color="auto"/>
            <w:bottom w:val="none" w:sz="0" w:space="0" w:color="auto"/>
            <w:right w:val="none" w:sz="0" w:space="0" w:color="auto"/>
          </w:divBdr>
        </w:div>
        <w:div w:id="1782988538">
          <w:marLeft w:val="640"/>
          <w:marRight w:val="0"/>
          <w:marTop w:val="0"/>
          <w:marBottom w:val="0"/>
          <w:divBdr>
            <w:top w:val="none" w:sz="0" w:space="0" w:color="auto"/>
            <w:left w:val="none" w:sz="0" w:space="0" w:color="auto"/>
            <w:bottom w:val="none" w:sz="0" w:space="0" w:color="auto"/>
            <w:right w:val="none" w:sz="0" w:space="0" w:color="auto"/>
          </w:divBdr>
        </w:div>
        <w:div w:id="219173333">
          <w:marLeft w:val="640"/>
          <w:marRight w:val="0"/>
          <w:marTop w:val="0"/>
          <w:marBottom w:val="0"/>
          <w:divBdr>
            <w:top w:val="none" w:sz="0" w:space="0" w:color="auto"/>
            <w:left w:val="none" w:sz="0" w:space="0" w:color="auto"/>
            <w:bottom w:val="none" w:sz="0" w:space="0" w:color="auto"/>
            <w:right w:val="none" w:sz="0" w:space="0" w:color="auto"/>
          </w:divBdr>
        </w:div>
      </w:divsChild>
    </w:div>
    <w:div w:id="124542008">
      <w:bodyDiv w:val="1"/>
      <w:marLeft w:val="0"/>
      <w:marRight w:val="0"/>
      <w:marTop w:val="0"/>
      <w:marBottom w:val="0"/>
      <w:divBdr>
        <w:top w:val="none" w:sz="0" w:space="0" w:color="auto"/>
        <w:left w:val="none" w:sz="0" w:space="0" w:color="auto"/>
        <w:bottom w:val="none" w:sz="0" w:space="0" w:color="auto"/>
        <w:right w:val="none" w:sz="0" w:space="0" w:color="auto"/>
      </w:divBdr>
      <w:divsChild>
        <w:div w:id="1928230963">
          <w:marLeft w:val="640"/>
          <w:marRight w:val="0"/>
          <w:marTop w:val="0"/>
          <w:marBottom w:val="0"/>
          <w:divBdr>
            <w:top w:val="none" w:sz="0" w:space="0" w:color="auto"/>
            <w:left w:val="none" w:sz="0" w:space="0" w:color="auto"/>
            <w:bottom w:val="none" w:sz="0" w:space="0" w:color="auto"/>
            <w:right w:val="none" w:sz="0" w:space="0" w:color="auto"/>
          </w:divBdr>
        </w:div>
        <w:div w:id="1820075201">
          <w:marLeft w:val="640"/>
          <w:marRight w:val="0"/>
          <w:marTop w:val="0"/>
          <w:marBottom w:val="0"/>
          <w:divBdr>
            <w:top w:val="none" w:sz="0" w:space="0" w:color="auto"/>
            <w:left w:val="none" w:sz="0" w:space="0" w:color="auto"/>
            <w:bottom w:val="none" w:sz="0" w:space="0" w:color="auto"/>
            <w:right w:val="none" w:sz="0" w:space="0" w:color="auto"/>
          </w:divBdr>
        </w:div>
        <w:div w:id="157959542">
          <w:marLeft w:val="640"/>
          <w:marRight w:val="0"/>
          <w:marTop w:val="0"/>
          <w:marBottom w:val="0"/>
          <w:divBdr>
            <w:top w:val="none" w:sz="0" w:space="0" w:color="auto"/>
            <w:left w:val="none" w:sz="0" w:space="0" w:color="auto"/>
            <w:bottom w:val="none" w:sz="0" w:space="0" w:color="auto"/>
            <w:right w:val="none" w:sz="0" w:space="0" w:color="auto"/>
          </w:divBdr>
        </w:div>
        <w:div w:id="1785922551">
          <w:marLeft w:val="640"/>
          <w:marRight w:val="0"/>
          <w:marTop w:val="0"/>
          <w:marBottom w:val="0"/>
          <w:divBdr>
            <w:top w:val="none" w:sz="0" w:space="0" w:color="auto"/>
            <w:left w:val="none" w:sz="0" w:space="0" w:color="auto"/>
            <w:bottom w:val="none" w:sz="0" w:space="0" w:color="auto"/>
            <w:right w:val="none" w:sz="0" w:space="0" w:color="auto"/>
          </w:divBdr>
        </w:div>
        <w:div w:id="815223905">
          <w:marLeft w:val="640"/>
          <w:marRight w:val="0"/>
          <w:marTop w:val="0"/>
          <w:marBottom w:val="0"/>
          <w:divBdr>
            <w:top w:val="none" w:sz="0" w:space="0" w:color="auto"/>
            <w:left w:val="none" w:sz="0" w:space="0" w:color="auto"/>
            <w:bottom w:val="none" w:sz="0" w:space="0" w:color="auto"/>
            <w:right w:val="none" w:sz="0" w:space="0" w:color="auto"/>
          </w:divBdr>
        </w:div>
        <w:div w:id="765879801">
          <w:marLeft w:val="640"/>
          <w:marRight w:val="0"/>
          <w:marTop w:val="0"/>
          <w:marBottom w:val="0"/>
          <w:divBdr>
            <w:top w:val="none" w:sz="0" w:space="0" w:color="auto"/>
            <w:left w:val="none" w:sz="0" w:space="0" w:color="auto"/>
            <w:bottom w:val="none" w:sz="0" w:space="0" w:color="auto"/>
            <w:right w:val="none" w:sz="0" w:space="0" w:color="auto"/>
          </w:divBdr>
        </w:div>
        <w:div w:id="481308731">
          <w:marLeft w:val="640"/>
          <w:marRight w:val="0"/>
          <w:marTop w:val="0"/>
          <w:marBottom w:val="0"/>
          <w:divBdr>
            <w:top w:val="none" w:sz="0" w:space="0" w:color="auto"/>
            <w:left w:val="none" w:sz="0" w:space="0" w:color="auto"/>
            <w:bottom w:val="none" w:sz="0" w:space="0" w:color="auto"/>
            <w:right w:val="none" w:sz="0" w:space="0" w:color="auto"/>
          </w:divBdr>
        </w:div>
        <w:div w:id="1524393619">
          <w:marLeft w:val="640"/>
          <w:marRight w:val="0"/>
          <w:marTop w:val="0"/>
          <w:marBottom w:val="0"/>
          <w:divBdr>
            <w:top w:val="none" w:sz="0" w:space="0" w:color="auto"/>
            <w:left w:val="none" w:sz="0" w:space="0" w:color="auto"/>
            <w:bottom w:val="none" w:sz="0" w:space="0" w:color="auto"/>
            <w:right w:val="none" w:sz="0" w:space="0" w:color="auto"/>
          </w:divBdr>
        </w:div>
        <w:div w:id="808981822">
          <w:marLeft w:val="640"/>
          <w:marRight w:val="0"/>
          <w:marTop w:val="0"/>
          <w:marBottom w:val="0"/>
          <w:divBdr>
            <w:top w:val="none" w:sz="0" w:space="0" w:color="auto"/>
            <w:left w:val="none" w:sz="0" w:space="0" w:color="auto"/>
            <w:bottom w:val="none" w:sz="0" w:space="0" w:color="auto"/>
            <w:right w:val="none" w:sz="0" w:space="0" w:color="auto"/>
          </w:divBdr>
        </w:div>
        <w:div w:id="90859109">
          <w:marLeft w:val="640"/>
          <w:marRight w:val="0"/>
          <w:marTop w:val="0"/>
          <w:marBottom w:val="0"/>
          <w:divBdr>
            <w:top w:val="none" w:sz="0" w:space="0" w:color="auto"/>
            <w:left w:val="none" w:sz="0" w:space="0" w:color="auto"/>
            <w:bottom w:val="none" w:sz="0" w:space="0" w:color="auto"/>
            <w:right w:val="none" w:sz="0" w:space="0" w:color="auto"/>
          </w:divBdr>
        </w:div>
        <w:div w:id="1535263294">
          <w:marLeft w:val="640"/>
          <w:marRight w:val="0"/>
          <w:marTop w:val="0"/>
          <w:marBottom w:val="0"/>
          <w:divBdr>
            <w:top w:val="none" w:sz="0" w:space="0" w:color="auto"/>
            <w:left w:val="none" w:sz="0" w:space="0" w:color="auto"/>
            <w:bottom w:val="none" w:sz="0" w:space="0" w:color="auto"/>
            <w:right w:val="none" w:sz="0" w:space="0" w:color="auto"/>
          </w:divBdr>
        </w:div>
        <w:div w:id="1727340381">
          <w:marLeft w:val="640"/>
          <w:marRight w:val="0"/>
          <w:marTop w:val="0"/>
          <w:marBottom w:val="0"/>
          <w:divBdr>
            <w:top w:val="none" w:sz="0" w:space="0" w:color="auto"/>
            <w:left w:val="none" w:sz="0" w:space="0" w:color="auto"/>
            <w:bottom w:val="none" w:sz="0" w:space="0" w:color="auto"/>
            <w:right w:val="none" w:sz="0" w:space="0" w:color="auto"/>
          </w:divBdr>
        </w:div>
        <w:div w:id="909075602">
          <w:marLeft w:val="640"/>
          <w:marRight w:val="0"/>
          <w:marTop w:val="0"/>
          <w:marBottom w:val="0"/>
          <w:divBdr>
            <w:top w:val="none" w:sz="0" w:space="0" w:color="auto"/>
            <w:left w:val="none" w:sz="0" w:space="0" w:color="auto"/>
            <w:bottom w:val="none" w:sz="0" w:space="0" w:color="auto"/>
            <w:right w:val="none" w:sz="0" w:space="0" w:color="auto"/>
          </w:divBdr>
        </w:div>
        <w:div w:id="1700625318">
          <w:marLeft w:val="640"/>
          <w:marRight w:val="0"/>
          <w:marTop w:val="0"/>
          <w:marBottom w:val="0"/>
          <w:divBdr>
            <w:top w:val="none" w:sz="0" w:space="0" w:color="auto"/>
            <w:left w:val="none" w:sz="0" w:space="0" w:color="auto"/>
            <w:bottom w:val="none" w:sz="0" w:space="0" w:color="auto"/>
            <w:right w:val="none" w:sz="0" w:space="0" w:color="auto"/>
          </w:divBdr>
        </w:div>
        <w:div w:id="853037909">
          <w:marLeft w:val="640"/>
          <w:marRight w:val="0"/>
          <w:marTop w:val="0"/>
          <w:marBottom w:val="0"/>
          <w:divBdr>
            <w:top w:val="none" w:sz="0" w:space="0" w:color="auto"/>
            <w:left w:val="none" w:sz="0" w:space="0" w:color="auto"/>
            <w:bottom w:val="none" w:sz="0" w:space="0" w:color="auto"/>
            <w:right w:val="none" w:sz="0" w:space="0" w:color="auto"/>
          </w:divBdr>
        </w:div>
        <w:div w:id="2048556674">
          <w:marLeft w:val="640"/>
          <w:marRight w:val="0"/>
          <w:marTop w:val="0"/>
          <w:marBottom w:val="0"/>
          <w:divBdr>
            <w:top w:val="none" w:sz="0" w:space="0" w:color="auto"/>
            <w:left w:val="none" w:sz="0" w:space="0" w:color="auto"/>
            <w:bottom w:val="none" w:sz="0" w:space="0" w:color="auto"/>
            <w:right w:val="none" w:sz="0" w:space="0" w:color="auto"/>
          </w:divBdr>
        </w:div>
        <w:div w:id="1604723131">
          <w:marLeft w:val="640"/>
          <w:marRight w:val="0"/>
          <w:marTop w:val="0"/>
          <w:marBottom w:val="0"/>
          <w:divBdr>
            <w:top w:val="none" w:sz="0" w:space="0" w:color="auto"/>
            <w:left w:val="none" w:sz="0" w:space="0" w:color="auto"/>
            <w:bottom w:val="none" w:sz="0" w:space="0" w:color="auto"/>
            <w:right w:val="none" w:sz="0" w:space="0" w:color="auto"/>
          </w:divBdr>
        </w:div>
        <w:div w:id="655959380">
          <w:marLeft w:val="640"/>
          <w:marRight w:val="0"/>
          <w:marTop w:val="0"/>
          <w:marBottom w:val="0"/>
          <w:divBdr>
            <w:top w:val="none" w:sz="0" w:space="0" w:color="auto"/>
            <w:left w:val="none" w:sz="0" w:space="0" w:color="auto"/>
            <w:bottom w:val="none" w:sz="0" w:space="0" w:color="auto"/>
            <w:right w:val="none" w:sz="0" w:space="0" w:color="auto"/>
          </w:divBdr>
        </w:div>
      </w:divsChild>
    </w:div>
    <w:div w:id="125702029">
      <w:bodyDiv w:val="1"/>
      <w:marLeft w:val="0"/>
      <w:marRight w:val="0"/>
      <w:marTop w:val="0"/>
      <w:marBottom w:val="0"/>
      <w:divBdr>
        <w:top w:val="none" w:sz="0" w:space="0" w:color="auto"/>
        <w:left w:val="none" w:sz="0" w:space="0" w:color="auto"/>
        <w:bottom w:val="none" w:sz="0" w:space="0" w:color="auto"/>
        <w:right w:val="none" w:sz="0" w:space="0" w:color="auto"/>
      </w:divBdr>
      <w:divsChild>
        <w:div w:id="1933929928">
          <w:marLeft w:val="640"/>
          <w:marRight w:val="0"/>
          <w:marTop w:val="0"/>
          <w:marBottom w:val="0"/>
          <w:divBdr>
            <w:top w:val="none" w:sz="0" w:space="0" w:color="auto"/>
            <w:left w:val="none" w:sz="0" w:space="0" w:color="auto"/>
            <w:bottom w:val="none" w:sz="0" w:space="0" w:color="auto"/>
            <w:right w:val="none" w:sz="0" w:space="0" w:color="auto"/>
          </w:divBdr>
        </w:div>
        <w:div w:id="942496693">
          <w:marLeft w:val="640"/>
          <w:marRight w:val="0"/>
          <w:marTop w:val="0"/>
          <w:marBottom w:val="0"/>
          <w:divBdr>
            <w:top w:val="none" w:sz="0" w:space="0" w:color="auto"/>
            <w:left w:val="none" w:sz="0" w:space="0" w:color="auto"/>
            <w:bottom w:val="none" w:sz="0" w:space="0" w:color="auto"/>
            <w:right w:val="none" w:sz="0" w:space="0" w:color="auto"/>
          </w:divBdr>
        </w:div>
        <w:div w:id="1358778321">
          <w:marLeft w:val="640"/>
          <w:marRight w:val="0"/>
          <w:marTop w:val="0"/>
          <w:marBottom w:val="0"/>
          <w:divBdr>
            <w:top w:val="none" w:sz="0" w:space="0" w:color="auto"/>
            <w:left w:val="none" w:sz="0" w:space="0" w:color="auto"/>
            <w:bottom w:val="none" w:sz="0" w:space="0" w:color="auto"/>
            <w:right w:val="none" w:sz="0" w:space="0" w:color="auto"/>
          </w:divBdr>
        </w:div>
        <w:div w:id="526522844">
          <w:marLeft w:val="640"/>
          <w:marRight w:val="0"/>
          <w:marTop w:val="0"/>
          <w:marBottom w:val="0"/>
          <w:divBdr>
            <w:top w:val="none" w:sz="0" w:space="0" w:color="auto"/>
            <w:left w:val="none" w:sz="0" w:space="0" w:color="auto"/>
            <w:bottom w:val="none" w:sz="0" w:space="0" w:color="auto"/>
            <w:right w:val="none" w:sz="0" w:space="0" w:color="auto"/>
          </w:divBdr>
        </w:div>
        <w:div w:id="213732776">
          <w:marLeft w:val="640"/>
          <w:marRight w:val="0"/>
          <w:marTop w:val="0"/>
          <w:marBottom w:val="0"/>
          <w:divBdr>
            <w:top w:val="none" w:sz="0" w:space="0" w:color="auto"/>
            <w:left w:val="none" w:sz="0" w:space="0" w:color="auto"/>
            <w:bottom w:val="none" w:sz="0" w:space="0" w:color="auto"/>
            <w:right w:val="none" w:sz="0" w:space="0" w:color="auto"/>
          </w:divBdr>
        </w:div>
        <w:div w:id="898631775">
          <w:marLeft w:val="640"/>
          <w:marRight w:val="0"/>
          <w:marTop w:val="0"/>
          <w:marBottom w:val="0"/>
          <w:divBdr>
            <w:top w:val="none" w:sz="0" w:space="0" w:color="auto"/>
            <w:left w:val="none" w:sz="0" w:space="0" w:color="auto"/>
            <w:bottom w:val="none" w:sz="0" w:space="0" w:color="auto"/>
            <w:right w:val="none" w:sz="0" w:space="0" w:color="auto"/>
          </w:divBdr>
        </w:div>
        <w:div w:id="981353349">
          <w:marLeft w:val="640"/>
          <w:marRight w:val="0"/>
          <w:marTop w:val="0"/>
          <w:marBottom w:val="0"/>
          <w:divBdr>
            <w:top w:val="none" w:sz="0" w:space="0" w:color="auto"/>
            <w:left w:val="none" w:sz="0" w:space="0" w:color="auto"/>
            <w:bottom w:val="none" w:sz="0" w:space="0" w:color="auto"/>
            <w:right w:val="none" w:sz="0" w:space="0" w:color="auto"/>
          </w:divBdr>
        </w:div>
        <w:div w:id="1429496152">
          <w:marLeft w:val="640"/>
          <w:marRight w:val="0"/>
          <w:marTop w:val="0"/>
          <w:marBottom w:val="0"/>
          <w:divBdr>
            <w:top w:val="none" w:sz="0" w:space="0" w:color="auto"/>
            <w:left w:val="none" w:sz="0" w:space="0" w:color="auto"/>
            <w:bottom w:val="none" w:sz="0" w:space="0" w:color="auto"/>
            <w:right w:val="none" w:sz="0" w:space="0" w:color="auto"/>
          </w:divBdr>
        </w:div>
        <w:div w:id="259796387">
          <w:marLeft w:val="640"/>
          <w:marRight w:val="0"/>
          <w:marTop w:val="0"/>
          <w:marBottom w:val="0"/>
          <w:divBdr>
            <w:top w:val="none" w:sz="0" w:space="0" w:color="auto"/>
            <w:left w:val="none" w:sz="0" w:space="0" w:color="auto"/>
            <w:bottom w:val="none" w:sz="0" w:space="0" w:color="auto"/>
            <w:right w:val="none" w:sz="0" w:space="0" w:color="auto"/>
          </w:divBdr>
        </w:div>
        <w:div w:id="1237126407">
          <w:marLeft w:val="640"/>
          <w:marRight w:val="0"/>
          <w:marTop w:val="0"/>
          <w:marBottom w:val="0"/>
          <w:divBdr>
            <w:top w:val="none" w:sz="0" w:space="0" w:color="auto"/>
            <w:left w:val="none" w:sz="0" w:space="0" w:color="auto"/>
            <w:bottom w:val="none" w:sz="0" w:space="0" w:color="auto"/>
            <w:right w:val="none" w:sz="0" w:space="0" w:color="auto"/>
          </w:divBdr>
        </w:div>
        <w:div w:id="1281838202">
          <w:marLeft w:val="640"/>
          <w:marRight w:val="0"/>
          <w:marTop w:val="0"/>
          <w:marBottom w:val="0"/>
          <w:divBdr>
            <w:top w:val="none" w:sz="0" w:space="0" w:color="auto"/>
            <w:left w:val="none" w:sz="0" w:space="0" w:color="auto"/>
            <w:bottom w:val="none" w:sz="0" w:space="0" w:color="auto"/>
            <w:right w:val="none" w:sz="0" w:space="0" w:color="auto"/>
          </w:divBdr>
        </w:div>
        <w:div w:id="1942298432">
          <w:marLeft w:val="640"/>
          <w:marRight w:val="0"/>
          <w:marTop w:val="0"/>
          <w:marBottom w:val="0"/>
          <w:divBdr>
            <w:top w:val="none" w:sz="0" w:space="0" w:color="auto"/>
            <w:left w:val="none" w:sz="0" w:space="0" w:color="auto"/>
            <w:bottom w:val="none" w:sz="0" w:space="0" w:color="auto"/>
            <w:right w:val="none" w:sz="0" w:space="0" w:color="auto"/>
          </w:divBdr>
        </w:div>
        <w:div w:id="2090809966">
          <w:marLeft w:val="640"/>
          <w:marRight w:val="0"/>
          <w:marTop w:val="0"/>
          <w:marBottom w:val="0"/>
          <w:divBdr>
            <w:top w:val="none" w:sz="0" w:space="0" w:color="auto"/>
            <w:left w:val="none" w:sz="0" w:space="0" w:color="auto"/>
            <w:bottom w:val="none" w:sz="0" w:space="0" w:color="auto"/>
            <w:right w:val="none" w:sz="0" w:space="0" w:color="auto"/>
          </w:divBdr>
        </w:div>
        <w:div w:id="517814197">
          <w:marLeft w:val="640"/>
          <w:marRight w:val="0"/>
          <w:marTop w:val="0"/>
          <w:marBottom w:val="0"/>
          <w:divBdr>
            <w:top w:val="none" w:sz="0" w:space="0" w:color="auto"/>
            <w:left w:val="none" w:sz="0" w:space="0" w:color="auto"/>
            <w:bottom w:val="none" w:sz="0" w:space="0" w:color="auto"/>
            <w:right w:val="none" w:sz="0" w:space="0" w:color="auto"/>
          </w:divBdr>
        </w:div>
        <w:div w:id="678888917">
          <w:marLeft w:val="640"/>
          <w:marRight w:val="0"/>
          <w:marTop w:val="0"/>
          <w:marBottom w:val="0"/>
          <w:divBdr>
            <w:top w:val="none" w:sz="0" w:space="0" w:color="auto"/>
            <w:left w:val="none" w:sz="0" w:space="0" w:color="auto"/>
            <w:bottom w:val="none" w:sz="0" w:space="0" w:color="auto"/>
            <w:right w:val="none" w:sz="0" w:space="0" w:color="auto"/>
          </w:divBdr>
        </w:div>
        <w:div w:id="1484277446">
          <w:marLeft w:val="640"/>
          <w:marRight w:val="0"/>
          <w:marTop w:val="0"/>
          <w:marBottom w:val="0"/>
          <w:divBdr>
            <w:top w:val="none" w:sz="0" w:space="0" w:color="auto"/>
            <w:left w:val="none" w:sz="0" w:space="0" w:color="auto"/>
            <w:bottom w:val="none" w:sz="0" w:space="0" w:color="auto"/>
            <w:right w:val="none" w:sz="0" w:space="0" w:color="auto"/>
          </w:divBdr>
        </w:div>
        <w:div w:id="1193109658">
          <w:marLeft w:val="640"/>
          <w:marRight w:val="0"/>
          <w:marTop w:val="0"/>
          <w:marBottom w:val="0"/>
          <w:divBdr>
            <w:top w:val="none" w:sz="0" w:space="0" w:color="auto"/>
            <w:left w:val="none" w:sz="0" w:space="0" w:color="auto"/>
            <w:bottom w:val="none" w:sz="0" w:space="0" w:color="auto"/>
            <w:right w:val="none" w:sz="0" w:space="0" w:color="auto"/>
          </w:divBdr>
        </w:div>
        <w:div w:id="1933472660">
          <w:marLeft w:val="640"/>
          <w:marRight w:val="0"/>
          <w:marTop w:val="0"/>
          <w:marBottom w:val="0"/>
          <w:divBdr>
            <w:top w:val="none" w:sz="0" w:space="0" w:color="auto"/>
            <w:left w:val="none" w:sz="0" w:space="0" w:color="auto"/>
            <w:bottom w:val="none" w:sz="0" w:space="0" w:color="auto"/>
            <w:right w:val="none" w:sz="0" w:space="0" w:color="auto"/>
          </w:divBdr>
        </w:div>
        <w:div w:id="329602278">
          <w:marLeft w:val="640"/>
          <w:marRight w:val="0"/>
          <w:marTop w:val="0"/>
          <w:marBottom w:val="0"/>
          <w:divBdr>
            <w:top w:val="none" w:sz="0" w:space="0" w:color="auto"/>
            <w:left w:val="none" w:sz="0" w:space="0" w:color="auto"/>
            <w:bottom w:val="none" w:sz="0" w:space="0" w:color="auto"/>
            <w:right w:val="none" w:sz="0" w:space="0" w:color="auto"/>
          </w:divBdr>
        </w:div>
        <w:div w:id="712075725">
          <w:marLeft w:val="640"/>
          <w:marRight w:val="0"/>
          <w:marTop w:val="0"/>
          <w:marBottom w:val="0"/>
          <w:divBdr>
            <w:top w:val="none" w:sz="0" w:space="0" w:color="auto"/>
            <w:left w:val="none" w:sz="0" w:space="0" w:color="auto"/>
            <w:bottom w:val="none" w:sz="0" w:space="0" w:color="auto"/>
            <w:right w:val="none" w:sz="0" w:space="0" w:color="auto"/>
          </w:divBdr>
        </w:div>
        <w:div w:id="65996541">
          <w:marLeft w:val="640"/>
          <w:marRight w:val="0"/>
          <w:marTop w:val="0"/>
          <w:marBottom w:val="0"/>
          <w:divBdr>
            <w:top w:val="none" w:sz="0" w:space="0" w:color="auto"/>
            <w:left w:val="none" w:sz="0" w:space="0" w:color="auto"/>
            <w:bottom w:val="none" w:sz="0" w:space="0" w:color="auto"/>
            <w:right w:val="none" w:sz="0" w:space="0" w:color="auto"/>
          </w:divBdr>
        </w:div>
        <w:div w:id="321130554">
          <w:marLeft w:val="640"/>
          <w:marRight w:val="0"/>
          <w:marTop w:val="0"/>
          <w:marBottom w:val="0"/>
          <w:divBdr>
            <w:top w:val="none" w:sz="0" w:space="0" w:color="auto"/>
            <w:left w:val="none" w:sz="0" w:space="0" w:color="auto"/>
            <w:bottom w:val="none" w:sz="0" w:space="0" w:color="auto"/>
            <w:right w:val="none" w:sz="0" w:space="0" w:color="auto"/>
          </w:divBdr>
        </w:div>
        <w:div w:id="373121258">
          <w:marLeft w:val="640"/>
          <w:marRight w:val="0"/>
          <w:marTop w:val="0"/>
          <w:marBottom w:val="0"/>
          <w:divBdr>
            <w:top w:val="none" w:sz="0" w:space="0" w:color="auto"/>
            <w:left w:val="none" w:sz="0" w:space="0" w:color="auto"/>
            <w:bottom w:val="none" w:sz="0" w:space="0" w:color="auto"/>
            <w:right w:val="none" w:sz="0" w:space="0" w:color="auto"/>
          </w:divBdr>
        </w:div>
        <w:div w:id="350645839">
          <w:marLeft w:val="640"/>
          <w:marRight w:val="0"/>
          <w:marTop w:val="0"/>
          <w:marBottom w:val="0"/>
          <w:divBdr>
            <w:top w:val="none" w:sz="0" w:space="0" w:color="auto"/>
            <w:left w:val="none" w:sz="0" w:space="0" w:color="auto"/>
            <w:bottom w:val="none" w:sz="0" w:space="0" w:color="auto"/>
            <w:right w:val="none" w:sz="0" w:space="0" w:color="auto"/>
          </w:divBdr>
        </w:div>
        <w:div w:id="1897623890">
          <w:marLeft w:val="640"/>
          <w:marRight w:val="0"/>
          <w:marTop w:val="0"/>
          <w:marBottom w:val="0"/>
          <w:divBdr>
            <w:top w:val="none" w:sz="0" w:space="0" w:color="auto"/>
            <w:left w:val="none" w:sz="0" w:space="0" w:color="auto"/>
            <w:bottom w:val="none" w:sz="0" w:space="0" w:color="auto"/>
            <w:right w:val="none" w:sz="0" w:space="0" w:color="auto"/>
          </w:divBdr>
        </w:div>
        <w:div w:id="60951596">
          <w:marLeft w:val="640"/>
          <w:marRight w:val="0"/>
          <w:marTop w:val="0"/>
          <w:marBottom w:val="0"/>
          <w:divBdr>
            <w:top w:val="none" w:sz="0" w:space="0" w:color="auto"/>
            <w:left w:val="none" w:sz="0" w:space="0" w:color="auto"/>
            <w:bottom w:val="none" w:sz="0" w:space="0" w:color="auto"/>
            <w:right w:val="none" w:sz="0" w:space="0" w:color="auto"/>
          </w:divBdr>
        </w:div>
        <w:div w:id="147678239">
          <w:marLeft w:val="640"/>
          <w:marRight w:val="0"/>
          <w:marTop w:val="0"/>
          <w:marBottom w:val="0"/>
          <w:divBdr>
            <w:top w:val="none" w:sz="0" w:space="0" w:color="auto"/>
            <w:left w:val="none" w:sz="0" w:space="0" w:color="auto"/>
            <w:bottom w:val="none" w:sz="0" w:space="0" w:color="auto"/>
            <w:right w:val="none" w:sz="0" w:space="0" w:color="auto"/>
          </w:divBdr>
        </w:div>
        <w:div w:id="726800707">
          <w:marLeft w:val="640"/>
          <w:marRight w:val="0"/>
          <w:marTop w:val="0"/>
          <w:marBottom w:val="0"/>
          <w:divBdr>
            <w:top w:val="none" w:sz="0" w:space="0" w:color="auto"/>
            <w:left w:val="none" w:sz="0" w:space="0" w:color="auto"/>
            <w:bottom w:val="none" w:sz="0" w:space="0" w:color="auto"/>
            <w:right w:val="none" w:sz="0" w:space="0" w:color="auto"/>
          </w:divBdr>
        </w:div>
        <w:div w:id="600996621">
          <w:marLeft w:val="640"/>
          <w:marRight w:val="0"/>
          <w:marTop w:val="0"/>
          <w:marBottom w:val="0"/>
          <w:divBdr>
            <w:top w:val="none" w:sz="0" w:space="0" w:color="auto"/>
            <w:left w:val="none" w:sz="0" w:space="0" w:color="auto"/>
            <w:bottom w:val="none" w:sz="0" w:space="0" w:color="auto"/>
            <w:right w:val="none" w:sz="0" w:space="0" w:color="auto"/>
          </w:divBdr>
        </w:div>
        <w:div w:id="1564825465">
          <w:marLeft w:val="640"/>
          <w:marRight w:val="0"/>
          <w:marTop w:val="0"/>
          <w:marBottom w:val="0"/>
          <w:divBdr>
            <w:top w:val="none" w:sz="0" w:space="0" w:color="auto"/>
            <w:left w:val="none" w:sz="0" w:space="0" w:color="auto"/>
            <w:bottom w:val="none" w:sz="0" w:space="0" w:color="auto"/>
            <w:right w:val="none" w:sz="0" w:space="0" w:color="auto"/>
          </w:divBdr>
        </w:div>
        <w:div w:id="1577587776">
          <w:marLeft w:val="640"/>
          <w:marRight w:val="0"/>
          <w:marTop w:val="0"/>
          <w:marBottom w:val="0"/>
          <w:divBdr>
            <w:top w:val="none" w:sz="0" w:space="0" w:color="auto"/>
            <w:left w:val="none" w:sz="0" w:space="0" w:color="auto"/>
            <w:bottom w:val="none" w:sz="0" w:space="0" w:color="auto"/>
            <w:right w:val="none" w:sz="0" w:space="0" w:color="auto"/>
          </w:divBdr>
        </w:div>
        <w:div w:id="1856114120">
          <w:marLeft w:val="640"/>
          <w:marRight w:val="0"/>
          <w:marTop w:val="0"/>
          <w:marBottom w:val="0"/>
          <w:divBdr>
            <w:top w:val="none" w:sz="0" w:space="0" w:color="auto"/>
            <w:left w:val="none" w:sz="0" w:space="0" w:color="auto"/>
            <w:bottom w:val="none" w:sz="0" w:space="0" w:color="auto"/>
            <w:right w:val="none" w:sz="0" w:space="0" w:color="auto"/>
          </w:divBdr>
        </w:div>
        <w:div w:id="767317057">
          <w:marLeft w:val="640"/>
          <w:marRight w:val="0"/>
          <w:marTop w:val="0"/>
          <w:marBottom w:val="0"/>
          <w:divBdr>
            <w:top w:val="none" w:sz="0" w:space="0" w:color="auto"/>
            <w:left w:val="none" w:sz="0" w:space="0" w:color="auto"/>
            <w:bottom w:val="none" w:sz="0" w:space="0" w:color="auto"/>
            <w:right w:val="none" w:sz="0" w:space="0" w:color="auto"/>
          </w:divBdr>
        </w:div>
        <w:div w:id="1679696579">
          <w:marLeft w:val="640"/>
          <w:marRight w:val="0"/>
          <w:marTop w:val="0"/>
          <w:marBottom w:val="0"/>
          <w:divBdr>
            <w:top w:val="none" w:sz="0" w:space="0" w:color="auto"/>
            <w:left w:val="none" w:sz="0" w:space="0" w:color="auto"/>
            <w:bottom w:val="none" w:sz="0" w:space="0" w:color="auto"/>
            <w:right w:val="none" w:sz="0" w:space="0" w:color="auto"/>
          </w:divBdr>
        </w:div>
        <w:div w:id="311562260">
          <w:marLeft w:val="640"/>
          <w:marRight w:val="0"/>
          <w:marTop w:val="0"/>
          <w:marBottom w:val="0"/>
          <w:divBdr>
            <w:top w:val="none" w:sz="0" w:space="0" w:color="auto"/>
            <w:left w:val="none" w:sz="0" w:space="0" w:color="auto"/>
            <w:bottom w:val="none" w:sz="0" w:space="0" w:color="auto"/>
            <w:right w:val="none" w:sz="0" w:space="0" w:color="auto"/>
          </w:divBdr>
        </w:div>
        <w:div w:id="1638682302">
          <w:marLeft w:val="640"/>
          <w:marRight w:val="0"/>
          <w:marTop w:val="0"/>
          <w:marBottom w:val="0"/>
          <w:divBdr>
            <w:top w:val="none" w:sz="0" w:space="0" w:color="auto"/>
            <w:left w:val="none" w:sz="0" w:space="0" w:color="auto"/>
            <w:bottom w:val="none" w:sz="0" w:space="0" w:color="auto"/>
            <w:right w:val="none" w:sz="0" w:space="0" w:color="auto"/>
          </w:divBdr>
        </w:div>
        <w:div w:id="1664812978">
          <w:marLeft w:val="640"/>
          <w:marRight w:val="0"/>
          <w:marTop w:val="0"/>
          <w:marBottom w:val="0"/>
          <w:divBdr>
            <w:top w:val="none" w:sz="0" w:space="0" w:color="auto"/>
            <w:left w:val="none" w:sz="0" w:space="0" w:color="auto"/>
            <w:bottom w:val="none" w:sz="0" w:space="0" w:color="auto"/>
            <w:right w:val="none" w:sz="0" w:space="0" w:color="auto"/>
          </w:divBdr>
        </w:div>
        <w:div w:id="1192962057">
          <w:marLeft w:val="640"/>
          <w:marRight w:val="0"/>
          <w:marTop w:val="0"/>
          <w:marBottom w:val="0"/>
          <w:divBdr>
            <w:top w:val="none" w:sz="0" w:space="0" w:color="auto"/>
            <w:left w:val="none" w:sz="0" w:space="0" w:color="auto"/>
            <w:bottom w:val="none" w:sz="0" w:space="0" w:color="auto"/>
            <w:right w:val="none" w:sz="0" w:space="0" w:color="auto"/>
          </w:divBdr>
        </w:div>
        <w:div w:id="2139448953">
          <w:marLeft w:val="640"/>
          <w:marRight w:val="0"/>
          <w:marTop w:val="0"/>
          <w:marBottom w:val="0"/>
          <w:divBdr>
            <w:top w:val="none" w:sz="0" w:space="0" w:color="auto"/>
            <w:left w:val="none" w:sz="0" w:space="0" w:color="auto"/>
            <w:bottom w:val="none" w:sz="0" w:space="0" w:color="auto"/>
            <w:right w:val="none" w:sz="0" w:space="0" w:color="auto"/>
          </w:divBdr>
        </w:div>
        <w:div w:id="1521239922">
          <w:marLeft w:val="640"/>
          <w:marRight w:val="0"/>
          <w:marTop w:val="0"/>
          <w:marBottom w:val="0"/>
          <w:divBdr>
            <w:top w:val="none" w:sz="0" w:space="0" w:color="auto"/>
            <w:left w:val="none" w:sz="0" w:space="0" w:color="auto"/>
            <w:bottom w:val="none" w:sz="0" w:space="0" w:color="auto"/>
            <w:right w:val="none" w:sz="0" w:space="0" w:color="auto"/>
          </w:divBdr>
        </w:div>
        <w:div w:id="268902475">
          <w:marLeft w:val="640"/>
          <w:marRight w:val="0"/>
          <w:marTop w:val="0"/>
          <w:marBottom w:val="0"/>
          <w:divBdr>
            <w:top w:val="none" w:sz="0" w:space="0" w:color="auto"/>
            <w:left w:val="none" w:sz="0" w:space="0" w:color="auto"/>
            <w:bottom w:val="none" w:sz="0" w:space="0" w:color="auto"/>
            <w:right w:val="none" w:sz="0" w:space="0" w:color="auto"/>
          </w:divBdr>
        </w:div>
        <w:div w:id="1627200085">
          <w:marLeft w:val="640"/>
          <w:marRight w:val="0"/>
          <w:marTop w:val="0"/>
          <w:marBottom w:val="0"/>
          <w:divBdr>
            <w:top w:val="none" w:sz="0" w:space="0" w:color="auto"/>
            <w:left w:val="none" w:sz="0" w:space="0" w:color="auto"/>
            <w:bottom w:val="none" w:sz="0" w:space="0" w:color="auto"/>
            <w:right w:val="none" w:sz="0" w:space="0" w:color="auto"/>
          </w:divBdr>
        </w:div>
        <w:div w:id="742029822">
          <w:marLeft w:val="640"/>
          <w:marRight w:val="0"/>
          <w:marTop w:val="0"/>
          <w:marBottom w:val="0"/>
          <w:divBdr>
            <w:top w:val="none" w:sz="0" w:space="0" w:color="auto"/>
            <w:left w:val="none" w:sz="0" w:space="0" w:color="auto"/>
            <w:bottom w:val="none" w:sz="0" w:space="0" w:color="auto"/>
            <w:right w:val="none" w:sz="0" w:space="0" w:color="auto"/>
          </w:divBdr>
        </w:div>
        <w:div w:id="920336469">
          <w:marLeft w:val="640"/>
          <w:marRight w:val="0"/>
          <w:marTop w:val="0"/>
          <w:marBottom w:val="0"/>
          <w:divBdr>
            <w:top w:val="none" w:sz="0" w:space="0" w:color="auto"/>
            <w:left w:val="none" w:sz="0" w:space="0" w:color="auto"/>
            <w:bottom w:val="none" w:sz="0" w:space="0" w:color="auto"/>
            <w:right w:val="none" w:sz="0" w:space="0" w:color="auto"/>
          </w:divBdr>
        </w:div>
        <w:div w:id="492065905">
          <w:marLeft w:val="640"/>
          <w:marRight w:val="0"/>
          <w:marTop w:val="0"/>
          <w:marBottom w:val="0"/>
          <w:divBdr>
            <w:top w:val="none" w:sz="0" w:space="0" w:color="auto"/>
            <w:left w:val="none" w:sz="0" w:space="0" w:color="auto"/>
            <w:bottom w:val="none" w:sz="0" w:space="0" w:color="auto"/>
            <w:right w:val="none" w:sz="0" w:space="0" w:color="auto"/>
          </w:divBdr>
        </w:div>
        <w:div w:id="406077710">
          <w:marLeft w:val="640"/>
          <w:marRight w:val="0"/>
          <w:marTop w:val="0"/>
          <w:marBottom w:val="0"/>
          <w:divBdr>
            <w:top w:val="none" w:sz="0" w:space="0" w:color="auto"/>
            <w:left w:val="none" w:sz="0" w:space="0" w:color="auto"/>
            <w:bottom w:val="none" w:sz="0" w:space="0" w:color="auto"/>
            <w:right w:val="none" w:sz="0" w:space="0" w:color="auto"/>
          </w:divBdr>
        </w:div>
        <w:div w:id="1351029481">
          <w:marLeft w:val="640"/>
          <w:marRight w:val="0"/>
          <w:marTop w:val="0"/>
          <w:marBottom w:val="0"/>
          <w:divBdr>
            <w:top w:val="none" w:sz="0" w:space="0" w:color="auto"/>
            <w:left w:val="none" w:sz="0" w:space="0" w:color="auto"/>
            <w:bottom w:val="none" w:sz="0" w:space="0" w:color="auto"/>
            <w:right w:val="none" w:sz="0" w:space="0" w:color="auto"/>
          </w:divBdr>
        </w:div>
        <w:div w:id="248390993">
          <w:marLeft w:val="640"/>
          <w:marRight w:val="0"/>
          <w:marTop w:val="0"/>
          <w:marBottom w:val="0"/>
          <w:divBdr>
            <w:top w:val="none" w:sz="0" w:space="0" w:color="auto"/>
            <w:left w:val="none" w:sz="0" w:space="0" w:color="auto"/>
            <w:bottom w:val="none" w:sz="0" w:space="0" w:color="auto"/>
            <w:right w:val="none" w:sz="0" w:space="0" w:color="auto"/>
          </w:divBdr>
        </w:div>
        <w:div w:id="829099100">
          <w:marLeft w:val="640"/>
          <w:marRight w:val="0"/>
          <w:marTop w:val="0"/>
          <w:marBottom w:val="0"/>
          <w:divBdr>
            <w:top w:val="none" w:sz="0" w:space="0" w:color="auto"/>
            <w:left w:val="none" w:sz="0" w:space="0" w:color="auto"/>
            <w:bottom w:val="none" w:sz="0" w:space="0" w:color="auto"/>
            <w:right w:val="none" w:sz="0" w:space="0" w:color="auto"/>
          </w:divBdr>
        </w:div>
        <w:div w:id="556429798">
          <w:marLeft w:val="640"/>
          <w:marRight w:val="0"/>
          <w:marTop w:val="0"/>
          <w:marBottom w:val="0"/>
          <w:divBdr>
            <w:top w:val="none" w:sz="0" w:space="0" w:color="auto"/>
            <w:left w:val="none" w:sz="0" w:space="0" w:color="auto"/>
            <w:bottom w:val="none" w:sz="0" w:space="0" w:color="auto"/>
            <w:right w:val="none" w:sz="0" w:space="0" w:color="auto"/>
          </w:divBdr>
        </w:div>
        <w:div w:id="648561723">
          <w:marLeft w:val="640"/>
          <w:marRight w:val="0"/>
          <w:marTop w:val="0"/>
          <w:marBottom w:val="0"/>
          <w:divBdr>
            <w:top w:val="none" w:sz="0" w:space="0" w:color="auto"/>
            <w:left w:val="none" w:sz="0" w:space="0" w:color="auto"/>
            <w:bottom w:val="none" w:sz="0" w:space="0" w:color="auto"/>
            <w:right w:val="none" w:sz="0" w:space="0" w:color="auto"/>
          </w:divBdr>
        </w:div>
        <w:div w:id="800466333">
          <w:marLeft w:val="640"/>
          <w:marRight w:val="0"/>
          <w:marTop w:val="0"/>
          <w:marBottom w:val="0"/>
          <w:divBdr>
            <w:top w:val="none" w:sz="0" w:space="0" w:color="auto"/>
            <w:left w:val="none" w:sz="0" w:space="0" w:color="auto"/>
            <w:bottom w:val="none" w:sz="0" w:space="0" w:color="auto"/>
            <w:right w:val="none" w:sz="0" w:space="0" w:color="auto"/>
          </w:divBdr>
        </w:div>
        <w:div w:id="456871635">
          <w:marLeft w:val="640"/>
          <w:marRight w:val="0"/>
          <w:marTop w:val="0"/>
          <w:marBottom w:val="0"/>
          <w:divBdr>
            <w:top w:val="none" w:sz="0" w:space="0" w:color="auto"/>
            <w:left w:val="none" w:sz="0" w:space="0" w:color="auto"/>
            <w:bottom w:val="none" w:sz="0" w:space="0" w:color="auto"/>
            <w:right w:val="none" w:sz="0" w:space="0" w:color="auto"/>
          </w:divBdr>
        </w:div>
        <w:div w:id="62336266">
          <w:marLeft w:val="640"/>
          <w:marRight w:val="0"/>
          <w:marTop w:val="0"/>
          <w:marBottom w:val="0"/>
          <w:divBdr>
            <w:top w:val="none" w:sz="0" w:space="0" w:color="auto"/>
            <w:left w:val="none" w:sz="0" w:space="0" w:color="auto"/>
            <w:bottom w:val="none" w:sz="0" w:space="0" w:color="auto"/>
            <w:right w:val="none" w:sz="0" w:space="0" w:color="auto"/>
          </w:divBdr>
        </w:div>
        <w:div w:id="2046827600">
          <w:marLeft w:val="640"/>
          <w:marRight w:val="0"/>
          <w:marTop w:val="0"/>
          <w:marBottom w:val="0"/>
          <w:divBdr>
            <w:top w:val="none" w:sz="0" w:space="0" w:color="auto"/>
            <w:left w:val="none" w:sz="0" w:space="0" w:color="auto"/>
            <w:bottom w:val="none" w:sz="0" w:space="0" w:color="auto"/>
            <w:right w:val="none" w:sz="0" w:space="0" w:color="auto"/>
          </w:divBdr>
        </w:div>
        <w:div w:id="774057436">
          <w:marLeft w:val="640"/>
          <w:marRight w:val="0"/>
          <w:marTop w:val="0"/>
          <w:marBottom w:val="0"/>
          <w:divBdr>
            <w:top w:val="none" w:sz="0" w:space="0" w:color="auto"/>
            <w:left w:val="none" w:sz="0" w:space="0" w:color="auto"/>
            <w:bottom w:val="none" w:sz="0" w:space="0" w:color="auto"/>
            <w:right w:val="none" w:sz="0" w:space="0" w:color="auto"/>
          </w:divBdr>
        </w:div>
        <w:div w:id="1945648743">
          <w:marLeft w:val="640"/>
          <w:marRight w:val="0"/>
          <w:marTop w:val="0"/>
          <w:marBottom w:val="0"/>
          <w:divBdr>
            <w:top w:val="none" w:sz="0" w:space="0" w:color="auto"/>
            <w:left w:val="none" w:sz="0" w:space="0" w:color="auto"/>
            <w:bottom w:val="none" w:sz="0" w:space="0" w:color="auto"/>
            <w:right w:val="none" w:sz="0" w:space="0" w:color="auto"/>
          </w:divBdr>
        </w:div>
        <w:div w:id="2095086120">
          <w:marLeft w:val="640"/>
          <w:marRight w:val="0"/>
          <w:marTop w:val="0"/>
          <w:marBottom w:val="0"/>
          <w:divBdr>
            <w:top w:val="none" w:sz="0" w:space="0" w:color="auto"/>
            <w:left w:val="none" w:sz="0" w:space="0" w:color="auto"/>
            <w:bottom w:val="none" w:sz="0" w:space="0" w:color="auto"/>
            <w:right w:val="none" w:sz="0" w:space="0" w:color="auto"/>
          </w:divBdr>
        </w:div>
        <w:div w:id="1964535249">
          <w:marLeft w:val="640"/>
          <w:marRight w:val="0"/>
          <w:marTop w:val="0"/>
          <w:marBottom w:val="0"/>
          <w:divBdr>
            <w:top w:val="none" w:sz="0" w:space="0" w:color="auto"/>
            <w:left w:val="none" w:sz="0" w:space="0" w:color="auto"/>
            <w:bottom w:val="none" w:sz="0" w:space="0" w:color="auto"/>
            <w:right w:val="none" w:sz="0" w:space="0" w:color="auto"/>
          </w:divBdr>
        </w:div>
        <w:div w:id="581570772">
          <w:marLeft w:val="640"/>
          <w:marRight w:val="0"/>
          <w:marTop w:val="0"/>
          <w:marBottom w:val="0"/>
          <w:divBdr>
            <w:top w:val="none" w:sz="0" w:space="0" w:color="auto"/>
            <w:left w:val="none" w:sz="0" w:space="0" w:color="auto"/>
            <w:bottom w:val="none" w:sz="0" w:space="0" w:color="auto"/>
            <w:right w:val="none" w:sz="0" w:space="0" w:color="auto"/>
          </w:divBdr>
        </w:div>
        <w:div w:id="724647306">
          <w:marLeft w:val="640"/>
          <w:marRight w:val="0"/>
          <w:marTop w:val="0"/>
          <w:marBottom w:val="0"/>
          <w:divBdr>
            <w:top w:val="none" w:sz="0" w:space="0" w:color="auto"/>
            <w:left w:val="none" w:sz="0" w:space="0" w:color="auto"/>
            <w:bottom w:val="none" w:sz="0" w:space="0" w:color="auto"/>
            <w:right w:val="none" w:sz="0" w:space="0" w:color="auto"/>
          </w:divBdr>
        </w:div>
        <w:div w:id="2118016257">
          <w:marLeft w:val="640"/>
          <w:marRight w:val="0"/>
          <w:marTop w:val="0"/>
          <w:marBottom w:val="0"/>
          <w:divBdr>
            <w:top w:val="none" w:sz="0" w:space="0" w:color="auto"/>
            <w:left w:val="none" w:sz="0" w:space="0" w:color="auto"/>
            <w:bottom w:val="none" w:sz="0" w:space="0" w:color="auto"/>
            <w:right w:val="none" w:sz="0" w:space="0" w:color="auto"/>
          </w:divBdr>
        </w:div>
        <w:div w:id="571424816">
          <w:marLeft w:val="640"/>
          <w:marRight w:val="0"/>
          <w:marTop w:val="0"/>
          <w:marBottom w:val="0"/>
          <w:divBdr>
            <w:top w:val="none" w:sz="0" w:space="0" w:color="auto"/>
            <w:left w:val="none" w:sz="0" w:space="0" w:color="auto"/>
            <w:bottom w:val="none" w:sz="0" w:space="0" w:color="auto"/>
            <w:right w:val="none" w:sz="0" w:space="0" w:color="auto"/>
          </w:divBdr>
        </w:div>
        <w:div w:id="2123573535">
          <w:marLeft w:val="640"/>
          <w:marRight w:val="0"/>
          <w:marTop w:val="0"/>
          <w:marBottom w:val="0"/>
          <w:divBdr>
            <w:top w:val="none" w:sz="0" w:space="0" w:color="auto"/>
            <w:left w:val="none" w:sz="0" w:space="0" w:color="auto"/>
            <w:bottom w:val="none" w:sz="0" w:space="0" w:color="auto"/>
            <w:right w:val="none" w:sz="0" w:space="0" w:color="auto"/>
          </w:divBdr>
        </w:div>
        <w:div w:id="271212544">
          <w:marLeft w:val="640"/>
          <w:marRight w:val="0"/>
          <w:marTop w:val="0"/>
          <w:marBottom w:val="0"/>
          <w:divBdr>
            <w:top w:val="none" w:sz="0" w:space="0" w:color="auto"/>
            <w:left w:val="none" w:sz="0" w:space="0" w:color="auto"/>
            <w:bottom w:val="none" w:sz="0" w:space="0" w:color="auto"/>
            <w:right w:val="none" w:sz="0" w:space="0" w:color="auto"/>
          </w:divBdr>
        </w:div>
        <w:div w:id="1920095988">
          <w:marLeft w:val="640"/>
          <w:marRight w:val="0"/>
          <w:marTop w:val="0"/>
          <w:marBottom w:val="0"/>
          <w:divBdr>
            <w:top w:val="none" w:sz="0" w:space="0" w:color="auto"/>
            <w:left w:val="none" w:sz="0" w:space="0" w:color="auto"/>
            <w:bottom w:val="none" w:sz="0" w:space="0" w:color="auto"/>
            <w:right w:val="none" w:sz="0" w:space="0" w:color="auto"/>
          </w:divBdr>
        </w:div>
        <w:div w:id="2100788820">
          <w:marLeft w:val="640"/>
          <w:marRight w:val="0"/>
          <w:marTop w:val="0"/>
          <w:marBottom w:val="0"/>
          <w:divBdr>
            <w:top w:val="none" w:sz="0" w:space="0" w:color="auto"/>
            <w:left w:val="none" w:sz="0" w:space="0" w:color="auto"/>
            <w:bottom w:val="none" w:sz="0" w:space="0" w:color="auto"/>
            <w:right w:val="none" w:sz="0" w:space="0" w:color="auto"/>
          </w:divBdr>
        </w:div>
        <w:div w:id="100145922">
          <w:marLeft w:val="640"/>
          <w:marRight w:val="0"/>
          <w:marTop w:val="0"/>
          <w:marBottom w:val="0"/>
          <w:divBdr>
            <w:top w:val="none" w:sz="0" w:space="0" w:color="auto"/>
            <w:left w:val="none" w:sz="0" w:space="0" w:color="auto"/>
            <w:bottom w:val="none" w:sz="0" w:space="0" w:color="auto"/>
            <w:right w:val="none" w:sz="0" w:space="0" w:color="auto"/>
          </w:divBdr>
        </w:div>
        <w:div w:id="1015300562">
          <w:marLeft w:val="640"/>
          <w:marRight w:val="0"/>
          <w:marTop w:val="0"/>
          <w:marBottom w:val="0"/>
          <w:divBdr>
            <w:top w:val="none" w:sz="0" w:space="0" w:color="auto"/>
            <w:left w:val="none" w:sz="0" w:space="0" w:color="auto"/>
            <w:bottom w:val="none" w:sz="0" w:space="0" w:color="auto"/>
            <w:right w:val="none" w:sz="0" w:space="0" w:color="auto"/>
          </w:divBdr>
        </w:div>
        <w:div w:id="749346942">
          <w:marLeft w:val="640"/>
          <w:marRight w:val="0"/>
          <w:marTop w:val="0"/>
          <w:marBottom w:val="0"/>
          <w:divBdr>
            <w:top w:val="none" w:sz="0" w:space="0" w:color="auto"/>
            <w:left w:val="none" w:sz="0" w:space="0" w:color="auto"/>
            <w:bottom w:val="none" w:sz="0" w:space="0" w:color="auto"/>
            <w:right w:val="none" w:sz="0" w:space="0" w:color="auto"/>
          </w:divBdr>
        </w:div>
      </w:divsChild>
    </w:div>
    <w:div w:id="149254306">
      <w:bodyDiv w:val="1"/>
      <w:marLeft w:val="0"/>
      <w:marRight w:val="0"/>
      <w:marTop w:val="0"/>
      <w:marBottom w:val="0"/>
      <w:divBdr>
        <w:top w:val="none" w:sz="0" w:space="0" w:color="auto"/>
        <w:left w:val="none" w:sz="0" w:space="0" w:color="auto"/>
        <w:bottom w:val="none" w:sz="0" w:space="0" w:color="auto"/>
        <w:right w:val="none" w:sz="0" w:space="0" w:color="auto"/>
      </w:divBdr>
      <w:divsChild>
        <w:div w:id="301466305">
          <w:marLeft w:val="640"/>
          <w:marRight w:val="0"/>
          <w:marTop w:val="0"/>
          <w:marBottom w:val="0"/>
          <w:divBdr>
            <w:top w:val="none" w:sz="0" w:space="0" w:color="auto"/>
            <w:left w:val="none" w:sz="0" w:space="0" w:color="auto"/>
            <w:bottom w:val="none" w:sz="0" w:space="0" w:color="auto"/>
            <w:right w:val="none" w:sz="0" w:space="0" w:color="auto"/>
          </w:divBdr>
        </w:div>
        <w:div w:id="1063064742">
          <w:marLeft w:val="640"/>
          <w:marRight w:val="0"/>
          <w:marTop w:val="0"/>
          <w:marBottom w:val="0"/>
          <w:divBdr>
            <w:top w:val="none" w:sz="0" w:space="0" w:color="auto"/>
            <w:left w:val="none" w:sz="0" w:space="0" w:color="auto"/>
            <w:bottom w:val="none" w:sz="0" w:space="0" w:color="auto"/>
            <w:right w:val="none" w:sz="0" w:space="0" w:color="auto"/>
          </w:divBdr>
        </w:div>
        <w:div w:id="693195185">
          <w:marLeft w:val="640"/>
          <w:marRight w:val="0"/>
          <w:marTop w:val="0"/>
          <w:marBottom w:val="0"/>
          <w:divBdr>
            <w:top w:val="none" w:sz="0" w:space="0" w:color="auto"/>
            <w:left w:val="none" w:sz="0" w:space="0" w:color="auto"/>
            <w:bottom w:val="none" w:sz="0" w:space="0" w:color="auto"/>
            <w:right w:val="none" w:sz="0" w:space="0" w:color="auto"/>
          </w:divBdr>
        </w:div>
        <w:div w:id="143741136">
          <w:marLeft w:val="640"/>
          <w:marRight w:val="0"/>
          <w:marTop w:val="0"/>
          <w:marBottom w:val="0"/>
          <w:divBdr>
            <w:top w:val="none" w:sz="0" w:space="0" w:color="auto"/>
            <w:left w:val="none" w:sz="0" w:space="0" w:color="auto"/>
            <w:bottom w:val="none" w:sz="0" w:space="0" w:color="auto"/>
            <w:right w:val="none" w:sz="0" w:space="0" w:color="auto"/>
          </w:divBdr>
        </w:div>
        <w:div w:id="1422990179">
          <w:marLeft w:val="640"/>
          <w:marRight w:val="0"/>
          <w:marTop w:val="0"/>
          <w:marBottom w:val="0"/>
          <w:divBdr>
            <w:top w:val="none" w:sz="0" w:space="0" w:color="auto"/>
            <w:left w:val="none" w:sz="0" w:space="0" w:color="auto"/>
            <w:bottom w:val="none" w:sz="0" w:space="0" w:color="auto"/>
            <w:right w:val="none" w:sz="0" w:space="0" w:color="auto"/>
          </w:divBdr>
        </w:div>
        <w:div w:id="696006268">
          <w:marLeft w:val="640"/>
          <w:marRight w:val="0"/>
          <w:marTop w:val="0"/>
          <w:marBottom w:val="0"/>
          <w:divBdr>
            <w:top w:val="none" w:sz="0" w:space="0" w:color="auto"/>
            <w:left w:val="none" w:sz="0" w:space="0" w:color="auto"/>
            <w:bottom w:val="none" w:sz="0" w:space="0" w:color="auto"/>
            <w:right w:val="none" w:sz="0" w:space="0" w:color="auto"/>
          </w:divBdr>
        </w:div>
        <w:div w:id="1407846538">
          <w:marLeft w:val="640"/>
          <w:marRight w:val="0"/>
          <w:marTop w:val="0"/>
          <w:marBottom w:val="0"/>
          <w:divBdr>
            <w:top w:val="none" w:sz="0" w:space="0" w:color="auto"/>
            <w:left w:val="none" w:sz="0" w:space="0" w:color="auto"/>
            <w:bottom w:val="none" w:sz="0" w:space="0" w:color="auto"/>
            <w:right w:val="none" w:sz="0" w:space="0" w:color="auto"/>
          </w:divBdr>
        </w:div>
        <w:div w:id="471023618">
          <w:marLeft w:val="640"/>
          <w:marRight w:val="0"/>
          <w:marTop w:val="0"/>
          <w:marBottom w:val="0"/>
          <w:divBdr>
            <w:top w:val="none" w:sz="0" w:space="0" w:color="auto"/>
            <w:left w:val="none" w:sz="0" w:space="0" w:color="auto"/>
            <w:bottom w:val="none" w:sz="0" w:space="0" w:color="auto"/>
            <w:right w:val="none" w:sz="0" w:space="0" w:color="auto"/>
          </w:divBdr>
        </w:div>
        <w:div w:id="956524386">
          <w:marLeft w:val="640"/>
          <w:marRight w:val="0"/>
          <w:marTop w:val="0"/>
          <w:marBottom w:val="0"/>
          <w:divBdr>
            <w:top w:val="none" w:sz="0" w:space="0" w:color="auto"/>
            <w:left w:val="none" w:sz="0" w:space="0" w:color="auto"/>
            <w:bottom w:val="none" w:sz="0" w:space="0" w:color="auto"/>
            <w:right w:val="none" w:sz="0" w:space="0" w:color="auto"/>
          </w:divBdr>
        </w:div>
        <w:div w:id="1312561393">
          <w:marLeft w:val="640"/>
          <w:marRight w:val="0"/>
          <w:marTop w:val="0"/>
          <w:marBottom w:val="0"/>
          <w:divBdr>
            <w:top w:val="none" w:sz="0" w:space="0" w:color="auto"/>
            <w:left w:val="none" w:sz="0" w:space="0" w:color="auto"/>
            <w:bottom w:val="none" w:sz="0" w:space="0" w:color="auto"/>
            <w:right w:val="none" w:sz="0" w:space="0" w:color="auto"/>
          </w:divBdr>
        </w:div>
        <w:div w:id="1586958543">
          <w:marLeft w:val="640"/>
          <w:marRight w:val="0"/>
          <w:marTop w:val="0"/>
          <w:marBottom w:val="0"/>
          <w:divBdr>
            <w:top w:val="none" w:sz="0" w:space="0" w:color="auto"/>
            <w:left w:val="none" w:sz="0" w:space="0" w:color="auto"/>
            <w:bottom w:val="none" w:sz="0" w:space="0" w:color="auto"/>
            <w:right w:val="none" w:sz="0" w:space="0" w:color="auto"/>
          </w:divBdr>
        </w:div>
        <w:div w:id="1443695286">
          <w:marLeft w:val="640"/>
          <w:marRight w:val="0"/>
          <w:marTop w:val="0"/>
          <w:marBottom w:val="0"/>
          <w:divBdr>
            <w:top w:val="none" w:sz="0" w:space="0" w:color="auto"/>
            <w:left w:val="none" w:sz="0" w:space="0" w:color="auto"/>
            <w:bottom w:val="none" w:sz="0" w:space="0" w:color="auto"/>
            <w:right w:val="none" w:sz="0" w:space="0" w:color="auto"/>
          </w:divBdr>
        </w:div>
        <w:div w:id="73599315">
          <w:marLeft w:val="640"/>
          <w:marRight w:val="0"/>
          <w:marTop w:val="0"/>
          <w:marBottom w:val="0"/>
          <w:divBdr>
            <w:top w:val="none" w:sz="0" w:space="0" w:color="auto"/>
            <w:left w:val="none" w:sz="0" w:space="0" w:color="auto"/>
            <w:bottom w:val="none" w:sz="0" w:space="0" w:color="auto"/>
            <w:right w:val="none" w:sz="0" w:space="0" w:color="auto"/>
          </w:divBdr>
        </w:div>
        <w:div w:id="842821951">
          <w:marLeft w:val="640"/>
          <w:marRight w:val="0"/>
          <w:marTop w:val="0"/>
          <w:marBottom w:val="0"/>
          <w:divBdr>
            <w:top w:val="none" w:sz="0" w:space="0" w:color="auto"/>
            <w:left w:val="none" w:sz="0" w:space="0" w:color="auto"/>
            <w:bottom w:val="none" w:sz="0" w:space="0" w:color="auto"/>
            <w:right w:val="none" w:sz="0" w:space="0" w:color="auto"/>
          </w:divBdr>
        </w:div>
        <w:div w:id="972712087">
          <w:marLeft w:val="640"/>
          <w:marRight w:val="0"/>
          <w:marTop w:val="0"/>
          <w:marBottom w:val="0"/>
          <w:divBdr>
            <w:top w:val="none" w:sz="0" w:space="0" w:color="auto"/>
            <w:left w:val="none" w:sz="0" w:space="0" w:color="auto"/>
            <w:bottom w:val="none" w:sz="0" w:space="0" w:color="auto"/>
            <w:right w:val="none" w:sz="0" w:space="0" w:color="auto"/>
          </w:divBdr>
        </w:div>
        <w:div w:id="2134252043">
          <w:marLeft w:val="640"/>
          <w:marRight w:val="0"/>
          <w:marTop w:val="0"/>
          <w:marBottom w:val="0"/>
          <w:divBdr>
            <w:top w:val="none" w:sz="0" w:space="0" w:color="auto"/>
            <w:left w:val="none" w:sz="0" w:space="0" w:color="auto"/>
            <w:bottom w:val="none" w:sz="0" w:space="0" w:color="auto"/>
            <w:right w:val="none" w:sz="0" w:space="0" w:color="auto"/>
          </w:divBdr>
        </w:div>
        <w:div w:id="571936727">
          <w:marLeft w:val="640"/>
          <w:marRight w:val="0"/>
          <w:marTop w:val="0"/>
          <w:marBottom w:val="0"/>
          <w:divBdr>
            <w:top w:val="none" w:sz="0" w:space="0" w:color="auto"/>
            <w:left w:val="none" w:sz="0" w:space="0" w:color="auto"/>
            <w:bottom w:val="none" w:sz="0" w:space="0" w:color="auto"/>
            <w:right w:val="none" w:sz="0" w:space="0" w:color="auto"/>
          </w:divBdr>
        </w:div>
        <w:div w:id="751894530">
          <w:marLeft w:val="640"/>
          <w:marRight w:val="0"/>
          <w:marTop w:val="0"/>
          <w:marBottom w:val="0"/>
          <w:divBdr>
            <w:top w:val="none" w:sz="0" w:space="0" w:color="auto"/>
            <w:left w:val="none" w:sz="0" w:space="0" w:color="auto"/>
            <w:bottom w:val="none" w:sz="0" w:space="0" w:color="auto"/>
            <w:right w:val="none" w:sz="0" w:space="0" w:color="auto"/>
          </w:divBdr>
        </w:div>
        <w:div w:id="1649826807">
          <w:marLeft w:val="640"/>
          <w:marRight w:val="0"/>
          <w:marTop w:val="0"/>
          <w:marBottom w:val="0"/>
          <w:divBdr>
            <w:top w:val="none" w:sz="0" w:space="0" w:color="auto"/>
            <w:left w:val="none" w:sz="0" w:space="0" w:color="auto"/>
            <w:bottom w:val="none" w:sz="0" w:space="0" w:color="auto"/>
            <w:right w:val="none" w:sz="0" w:space="0" w:color="auto"/>
          </w:divBdr>
        </w:div>
        <w:div w:id="1012415782">
          <w:marLeft w:val="640"/>
          <w:marRight w:val="0"/>
          <w:marTop w:val="0"/>
          <w:marBottom w:val="0"/>
          <w:divBdr>
            <w:top w:val="none" w:sz="0" w:space="0" w:color="auto"/>
            <w:left w:val="none" w:sz="0" w:space="0" w:color="auto"/>
            <w:bottom w:val="none" w:sz="0" w:space="0" w:color="auto"/>
            <w:right w:val="none" w:sz="0" w:space="0" w:color="auto"/>
          </w:divBdr>
        </w:div>
        <w:div w:id="1663120529">
          <w:marLeft w:val="640"/>
          <w:marRight w:val="0"/>
          <w:marTop w:val="0"/>
          <w:marBottom w:val="0"/>
          <w:divBdr>
            <w:top w:val="none" w:sz="0" w:space="0" w:color="auto"/>
            <w:left w:val="none" w:sz="0" w:space="0" w:color="auto"/>
            <w:bottom w:val="none" w:sz="0" w:space="0" w:color="auto"/>
            <w:right w:val="none" w:sz="0" w:space="0" w:color="auto"/>
          </w:divBdr>
        </w:div>
        <w:div w:id="792214146">
          <w:marLeft w:val="640"/>
          <w:marRight w:val="0"/>
          <w:marTop w:val="0"/>
          <w:marBottom w:val="0"/>
          <w:divBdr>
            <w:top w:val="none" w:sz="0" w:space="0" w:color="auto"/>
            <w:left w:val="none" w:sz="0" w:space="0" w:color="auto"/>
            <w:bottom w:val="none" w:sz="0" w:space="0" w:color="auto"/>
            <w:right w:val="none" w:sz="0" w:space="0" w:color="auto"/>
          </w:divBdr>
        </w:div>
        <w:div w:id="907761623">
          <w:marLeft w:val="640"/>
          <w:marRight w:val="0"/>
          <w:marTop w:val="0"/>
          <w:marBottom w:val="0"/>
          <w:divBdr>
            <w:top w:val="none" w:sz="0" w:space="0" w:color="auto"/>
            <w:left w:val="none" w:sz="0" w:space="0" w:color="auto"/>
            <w:bottom w:val="none" w:sz="0" w:space="0" w:color="auto"/>
            <w:right w:val="none" w:sz="0" w:space="0" w:color="auto"/>
          </w:divBdr>
        </w:div>
        <w:div w:id="1919169452">
          <w:marLeft w:val="640"/>
          <w:marRight w:val="0"/>
          <w:marTop w:val="0"/>
          <w:marBottom w:val="0"/>
          <w:divBdr>
            <w:top w:val="none" w:sz="0" w:space="0" w:color="auto"/>
            <w:left w:val="none" w:sz="0" w:space="0" w:color="auto"/>
            <w:bottom w:val="none" w:sz="0" w:space="0" w:color="auto"/>
            <w:right w:val="none" w:sz="0" w:space="0" w:color="auto"/>
          </w:divBdr>
        </w:div>
        <w:div w:id="1429547134">
          <w:marLeft w:val="640"/>
          <w:marRight w:val="0"/>
          <w:marTop w:val="0"/>
          <w:marBottom w:val="0"/>
          <w:divBdr>
            <w:top w:val="none" w:sz="0" w:space="0" w:color="auto"/>
            <w:left w:val="none" w:sz="0" w:space="0" w:color="auto"/>
            <w:bottom w:val="none" w:sz="0" w:space="0" w:color="auto"/>
            <w:right w:val="none" w:sz="0" w:space="0" w:color="auto"/>
          </w:divBdr>
        </w:div>
        <w:div w:id="32509782">
          <w:marLeft w:val="640"/>
          <w:marRight w:val="0"/>
          <w:marTop w:val="0"/>
          <w:marBottom w:val="0"/>
          <w:divBdr>
            <w:top w:val="none" w:sz="0" w:space="0" w:color="auto"/>
            <w:left w:val="none" w:sz="0" w:space="0" w:color="auto"/>
            <w:bottom w:val="none" w:sz="0" w:space="0" w:color="auto"/>
            <w:right w:val="none" w:sz="0" w:space="0" w:color="auto"/>
          </w:divBdr>
        </w:div>
        <w:div w:id="1372605587">
          <w:marLeft w:val="640"/>
          <w:marRight w:val="0"/>
          <w:marTop w:val="0"/>
          <w:marBottom w:val="0"/>
          <w:divBdr>
            <w:top w:val="none" w:sz="0" w:space="0" w:color="auto"/>
            <w:left w:val="none" w:sz="0" w:space="0" w:color="auto"/>
            <w:bottom w:val="none" w:sz="0" w:space="0" w:color="auto"/>
            <w:right w:val="none" w:sz="0" w:space="0" w:color="auto"/>
          </w:divBdr>
        </w:div>
        <w:div w:id="807088058">
          <w:marLeft w:val="640"/>
          <w:marRight w:val="0"/>
          <w:marTop w:val="0"/>
          <w:marBottom w:val="0"/>
          <w:divBdr>
            <w:top w:val="none" w:sz="0" w:space="0" w:color="auto"/>
            <w:left w:val="none" w:sz="0" w:space="0" w:color="auto"/>
            <w:bottom w:val="none" w:sz="0" w:space="0" w:color="auto"/>
            <w:right w:val="none" w:sz="0" w:space="0" w:color="auto"/>
          </w:divBdr>
        </w:div>
        <w:div w:id="357125243">
          <w:marLeft w:val="640"/>
          <w:marRight w:val="0"/>
          <w:marTop w:val="0"/>
          <w:marBottom w:val="0"/>
          <w:divBdr>
            <w:top w:val="none" w:sz="0" w:space="0" w:color="auto"/>
            <w:left w:val="none" w:sz="0" w:space="0" w:color="auto"/>
            <w:bottom w:val="none" w:sz="0" w:space="0" w:color="auto"/>
            <w:right w:val="none" w:sz="0" w:space="0" w:color="auto"/>
          </w:divBdr>
        </w:div>
        <w:div w:id="407460131">
          <w:marLeft w:val="640"/>
          <w:marRight w:val="0"/>
          <w:marTop w:val="0"/>
          <w:marBottom w:val="0"/>
          <w:divBdr>
            <w:top w:val="none" w:sz="0" w:space="0" w:color="auto"/>
            <w:left w:val="none" w:sz="0" w:space="0" w:color="auto"/>
            <w:bottom w:val="none" w:sz="0" w:space="0" w:color="auto"/>
            <w:right w:val="none" w:sz="0" w:space="0" w:color="auto"/>
          </w:divBdr>
        </w:div>
        <w:div w:id="700588197">
          <w:marLeft w:val="640"/>
          <w:marRight w:val="0"/>
          <w:marTop w:val="0"/>
          <w:marBottom w:val="0"/>
          <w:divBdr>
            <w:top w:val="none" w:sz="0" w:space="0" w:color="auto"/>
            <w:left w:val="none" w:sz="0" w:space="0" w:color="auto"/>
            <w:bottom w:val="none" w:sz="0" w:space="0" w:color="auto"/>
            <w:right w:val="none" w:sz="0" w:space="0" w:color="auto"/>
          </w:divBdr>
        </w:div>
        <w:div w:id="2013409014">
          <w:marLeft w:val="640"/>
          <w:marRight w:val="0"/>
          <w:marTop w:val="0"/>
          <w:marBottom w:val="0"/>
          <w:divBdr>
            <w:top w:val="none" w:sz="0" w:space="0" w:color="auto"/>
            <w:left w:val="none" w:sz="0" w:space="0" w:color="auto"/>
            <w:bottom w:val="none" w:sz="0" w:space="0" w:color="auto"/>
            <w:right w:val="none" w:sz="0" w:space="0" w:color="auto"/>
          </w:divBdr>
        </w:div>
        <w:div w:id="873083147">
          <w:marLeft w:val="640"/>
          <w:marRight w:val="0"/>
          <w:marTop w:val="0"/>
          <w:marBottom w:val="0"/>
          <w:divBdr>
            <w:top w:val="none" w:sz="0" w:space="0" w:color="auto"/>
            <w:left w:val="none" w:sz="0" w:space="0" w:color="auto"/>
            <w:bottom w:val="none" w:sz="0" w:space="0" w:color="auto"/>
            <w:right w:val="none" w:sz="0" w:space="0" w:color="auto"/>
          </w:divBdr>
        </w:div>
        <w:div w:id="1990477446">
          <w:marLeft w:val="640"/>
          <w:marRight w:val="0"/>
          <w:marTop w:val="0"/>
          <w:marBottom w:val="0"/>
          <w:divBdr>
            <w:top w:val="none" w:sz="0" w:space="0" w:color="auto"/>
            <w:left w:val="none" w:sz="0" w:space="0" w:color="auto"/>
            <w:bottom w:val="none" w:sz="0" w:space="0" w:color="auto"/>
            <w:right w:val="none" w:sz="0" w:space="0" w:color="auto"/>
          </w:divBdr>
        </w:div>
        <w:div w:id="287780043">
          <w:marLeft w:val="640"/>
          <w:marRight w:val="0"/>
          <w:marTop w:val="0"/>
          <w:marBottom w:val="0"/>
          <w:divBdr>
            <w:top w:val="none" w:sz="0" w:space="0" w:color="auto"/>
            <w:left w:val="none" w:sz="0" w:space="0" w:color="auto"/>
            <w:bottom w:val="none" w:sz="0" w:space="0" w:color="auto"/>
            <w:right w:val="none" w:sz="0" w:space="0" w:color="auto"/>
          </w:divBdr>
        </w:div>
        <w:div w:id="2034768619">
          <w:marLeft w:val="640"/>
          <w:marRight w:val="0"/>
          <w:marTop w:val="0"/>
          <w:marBottom w:val="0"/>
          <w:divBdr>
            <w:top w:val="none" w:sz="0" w:space="0" w:color="auto"/>
            <w:left w:val="none" w:sz="0" w:space="0" w:color="auto"/>
            <w:bottom w:val="none" w:sz="0" w:space="0" w:color="auto"/>
            <w:right w:val="none" w:sz="0" w:space="0" w:color="auto"/>
          </w:divBdr>
        </w:div>
        <w:div w:id="1132482107">
          <w:marLeft w:val="640"/>
          <w:marRight w:val="0"/>
          <w:marTop w:val="0"/>
          <w:marBottom w:val="0"/>
          <w:divBdr>
            <w:top w:val="none" w:sz="0" w:space="0" w:color="auto"/>
            <w:left w:val="none" w:sz="0" w:space="0" w:color="auto"/>
            <w:bottom w:val="none" w:sz="0" w:space="0" w:color="auto"/>
            <w:right w:val="none" w:sz="0" w:space="0" w:color="auto"/>
          </w:divBdr>
        </w:div>
        <w:div w:id="1468667123">
          <w:marLeft w:val="640"/>
          <w:marRight w:val="0"/>
          <w:marTop w:val="0"/>
          <w:marBottom w:val="0"/>
          <w:divBdr>
            <w:top w:val="none" w:sz="0" w:space="0" w:color="auto"/>
            <w:left w:val="none" w:sz="0" w:space="0" w:color="auto"/>
            <w:bottom w:val="none" w:sz="0" w:space="0" w:color="auto"/>
            <w:right w:val="none" w:sz="0" w:space="0" w:color="auto"/>
          </w:divBdr>
        </w:div>
        <w:div w:id="1026173575">
          <w:marLeft w:val="640"/>
          <w:marRight w:val="0"/>
          <w:marTop w:val="0"/>
          <w:marBottom w:val="0"/>
          <w:divBdr>
            <w:top w:val="none" w:sz="0" w:space="0" w:color="auto"/>
            <w:left w:val="none" w:sz="0" w:space="0" w:color="auto"/>
            <w:bottom w:val="none" w:sz="0" w:space="0" w:color="auto"/>
            <w:right w:val="none" w:sz="0" w:space="0" w:color="auto"/>
          </w:divBdr>
        </w:div>
        <w:div w:id="492835095">
          <w:marLeft w:val="640"/>
          <w:marRight w:val="0"/>
          <w:marTop w:val="0"/>
          <w:marBottom w:val="0"/>
          <w:divBdr>
            <w:top w:val="none" w:sz="0" w:space="0" w:color="auto"/>
            <w:left w:val="none" w:sz="0" w:space="0" w:color="auto"/>
            <w:bottom w:val="none" w:sz="0" w:space="0" w:color="auto"/>
            <w:right w:val="none" w:sz="0" w:space="0" w:color="auto"/>
          </w:divBdr>
        </w:div>
        <w:div w:id="567962529">
          <w:marLeft w:val="640"/>
          <w:marRight w:val="0"/>
          <w:marTop w:val="0"/>
          <w:marBottom w:val="0"/>
          <w:divBdr>
            <w:top w:val="none" w:sz="0" w:space="0" w:color="auto"/>
            <w:left w:val="none" w:sz="0" w:space="0" w:color="auto"/>
            <w:bottom w:val="none" w:sz="0" w:space="0" w:color="auto"/>
            <w:right w:val="none" w:sz="0" w:space="0" w:color="auto"/>
          </w:divBdr>
        </w:div>
        <w:div w:id="382560064">
          <w:marLeft w:val="640"/>
          <w:marRight w:val="0"/>
          <w:marTop w:val="0"/>
          <w:marBottom w:val="0"/>
          <w:divBdr>
            <w:top w:val="none" w:sz="0" w:space="0" w:color="auto"/>
            <w:left w:val="none" w:sz="0" w:space="0" w:color="auto"/>
            <w:bottom w:val="none" w:sz="0" w:space="0" w:color="auto"/>
            <w:right w:val="none" w:sz="0" w:space="0" w:color="auto"/>
          </w:divBdr>
        </w:div>
        <w:div w:id="918295713">
          <w:marLeft w:val="640"/>
          <w:marRight w:val="0"/>
          <w:marTop w:val="0"/>
          <w:marBottom w:val="0"/>
          <w:divBdr>
            <w:top w:val="none" w:sz="0" w:space="0" w:color="auto"/>
            <w:left w:val="none" w:sz="0" w:space="0" w:color="auto"/>
            <w:bottom w:val="none" w:sz="0" w:space="0" w:color="auto"/>
            <w:right w:val="none" w:sz="0" w:space="0" w:color="auto"/>
          </w:divBdr>
        </w:div>
        <w:div w:id="2078630251">
          <w:marLeft w:val="640"/>
          <w:marRight w:val="0"/>
          <w:marTop w:val="0"/>
          <w:marBottom w:val="0"/>
          <w:divBdr>
            <w:top w:val="none" w:sz="0" w:space="0" w:color="auto"/>
            <w:left w:val="none" w:sz="0" w:space="0" w:color="auto"/>
            <w:bottom w:val="none" w:sz="0" w:space="0" w:color="auto"/>
            <w:right w:val="none" w:sz="0" w:space="0" w:color="auto"/>
          </w:divBdr>
        </w:div>
        <w:div w:id="1583684651">
          <w:marLeft w:val="640"/>
          <w:marRight w:val="0"/>
          <w:marTop w:val="0"/>
          <w:marBottom w:val="0"/>
          <w:divBdr>
            <w:top w:val="none" w:sz="0" w:space="0" w:color="auto"/>
            <w:left w:val="none" w:sz="0" w:space="0" w:color="auto"/>
            <w:bottom w:val="none" w:sz="0" w:space="0" w:color="auto"/>
            <w:right w:val="none" w:sz="0" w:space="0" w:color="auto"/>
          </w:divBdr>
        </w:div>
        <w:div w:id="656807307">
          <w:marLeft w:val="640"/>
          <w:marRight w:val="0"/>
          <w:marTop w:val="0"/>
          <w:marBottom w:val="0"/>
          <w:divBdr>
            <w:top w:val="none" w:sz="0" w:space="0" w:color="auto"/>
            <w:left w:val="none" w:sz="0" w:space="0" w:color="auto"/>
            <w:bottom w:val="none" w:sz="0" w:space="0" w:color="auto"/>
            <w:right w:val="none" w:sz="0" w:space="0" w:color="auto"/>
          </w:divBdr>
        </w:div>
        <w:div w:id="15162015">
          <w:marLeft w:val="640"/>
          <w:marRight w:val="0"/>
          <w:marTop w:val="0"/>
          <w:marBottom w:val="0"/>
          <w:divBdr>
            <w:top w:val="none" w:sz="0" w:space="0" w:color="auto"/>
            <w:left w:val="none" w:sz="0" w:space="0" w:color="auto"/>
            <w:bottom w:val="none" w:sz="0" w:space="0" w:color="auto"/>
            <w:right w:val="none" w:sz="0" w:space="0" w:color="auto"/>
          </w:divBdr>
        </w:div>
        <w:div w:id="524758097">
          <w:marLeft w:val="640"/>
          <w:marRight w:val="0"/>
          <w:marTop w:val="0"/>
          <w:marBottom w:val="0"/>
          <w:divBdr>
            <w:top w:val="none" w:sz="0" w:space="0" w:color="auto"/>
            <w:left w:val="none" w:sz="0" w:space="0" w:color="auto"/>
            <w:bottom w:val="none" w:sz="0" w:space="0" w:color="auto"/>
            <w:right w:val="none" w:sz="0" w:space="0" w:color="auto"/>
          </w:divBdr>
        </w:div>
        <w:div w:id="1021516735">
          <w:marLeft w:val="640"/>
          <w:marRight w:val="0"/>
          <w:marTop w:val="0"/>
          <w:marBottom w:val="0"/>
          <w:divBdr>
            <w:top w:val="none" w:sz="0" w:space="0" w:color="auto"/>
            <w:left w:val="none" w:sz="0" w:space="0" w:color="auto"/>
            <w:bottom w:val="none" w:sz="0" w:space="0" w:color="auto"/>
            <w:right w:val="none" w:sz="0" w:space="0" w:color="auto"/>
          </w:divBdr>
        </w:div>
        <w:div w:id="2066876186">
          <w:marLeft w:val="640"/>
          <w:marRight w:val="0"/>
          <w:marTop w:val="0"/>
          <w:marBottom w:val="0"/>
          <w:divBdr>
            <w:top w:val="none" w:sz="0" w:space="0" w:color="auto"/>
            <w:left w:val="none" w:sz="0" w:space="0" w:color="auto"/>
            <w:bottom w:val="none" w:sz="0" w:space="0" w:color="auto"/>
            <w:right w:val="none" w:sz="0" w:space="0" w:color="auto"/>
          </w:divBdr>
        </w:div>
        <w:div w:id="2106996171">
          <w:marLeft w:val="640"/>
          <w:marRight w:val="0"/>
          <w:marTop w:val="0"/>
          <w:marBottom w:val="0"/>
          <w:divBdr>
            <w:top w:val="none" w:sz="0" w:space="0" w:color="auto"/>
            <w:left w:val="none" w:sz="0" w:space="0" w:color="auto"/>
            <w:bottom w:val="none" w:sz="0" w:space="0" w:color="auto"/>
            <w:right w:val="none" w:sz="0" w:space="0" w:color="auto"/>
          </w:divBdr>
        </w:div>
        <w:div w:id="1137844623">
          <w:marLeft w:val="640"/>
          <w:marRight w:val="0"/>
          <w:marTop w:val="0"/>
          <w:marBottom w:val="0"/>
          <w:divBdr>
            <w:top w:val="none" w:sz="0" w:space="0" w:color="auto"/>
            <w:left w:val="none" w:sz="0" w:space="0" w:color="auto"/>
            <w:bottom w:val="none" w:sz="0" w:space="0" w:color="auto"/>
            <w:right w:val="none" w:sz="0" w:space="0" w:color="auto"/>
          </w:divBdr>
        </w:div>
        <w:div w:id="224067637">
          <w:marLeft w:val="640"/>
          <w:marRight w:val="0"/>
          <w:marTop w:val="0"/>
          <w:marBottom w:val="0"/>
          <w:divBdr>
            <w:top w:val="none" w:sz="0" w:space="0" w:color="auto"/>
            <w:left w:val="none" w:sz="0" w:space="0" w:color="auto"/>
            <w:bottom w:val="none" w:sz="0" w:space="0" w:color="auto"/>
            <w:right w:val="none" w:sz="0" w:space="0" w:color="auto"/>
          </w:divBdr>
        </w:div>
        <w:div w:id="144931878">
          <w:marLeft w:val="640"/>
          <w:marRight w:val="0"/>
          <w:marTop w:val="0"/>
          <w:marBottom w:val="0"/>
          <w:divBdr>
            <w:top w:val="none" w:sz="0" w:space="0" w:color="auto"/>
            <w:left w:val="none" w:sz="0" w:space="0" w:color="auto"/>
            <w:bottom w:val="none" w:sz="0" w:space="0" w:color="auto"/>
            <w:right w:val="none" w:sz="0" w:space="0" w:color="auto"/>
          </w:divBdr>
        </w:div>
        <w:div w:id="1675952815">
          <w:marLeft w:val="640"/>
          <w:marRight w:val="0"/>
          <w:marTop w:val="0"/>
          <w:marBottom w:val="0"/>
          <w:divBdr>
            <w:top w:val="none" w:sz="0" w:space="0" w:color="auto"/>
            <w:left w:val="none" w:sz="0" w:space="0" w:color="auto"/>
            <w:bottom w:val="none" w:sz="0" w:space="0" w:color="auto"/>
            <w:right w:val="none" w:sz="0" w:space="0" w:color="auto"/>
          </w:divBdr>
        </w:div>
        <w:div w:id="2023625461">
          <w:marLeft w:val="640"/>
          <w:marRight w:val="0"/>
          <w:marTop w:val="0"/>
          <w:marBottom w:val="0"/>
          <w:divBdr>
            <w:top w:val="none" w:sz="0" w:space="0" w:color="auto"/>
            <w:left w:val="none" w:sz="0" w:space="0" w:color="auto"/>
            <w:bottom w:val="none" w:sz="0" w:space="0" w:color="auto"/>
            <w:right w:val="none" w:sz="0" w:space="0" w:color="auto"/>
          </w:divBdr>
        </w:div>
        <w:div w:id="1205294954">
          <w:marLeft w:val="640"/>
          <w:marRight w:val="0"/>
          <w:marTop w:val="0"/>
          <w:marBottom w:val="0"/>
          <w:divBdr>
            <w:top w:val="none" w:sz="0" w:space="0" w:color="auto"/>
            <w:left w:val="none" w:sz="0" w:space="0" w:color="auto"/>
            <w:bottom w:val="none" w:sz="0" w:space="0" w:color="auto"/>
            <w:right w:val="none" w:sz="0" w:space="0" w:color="auto"/>
          </w:divBdr>
        </w:div>
        <w:div w:id="613168581">
          <w:marLeft w:val="640"/>
          <w:marRight w:val="0"/>
          <w:marTop w:val="0"/>
          <w:marBottom w:val="0"/>
          <w:divBdr>
            <w:top w:val="none" w:sz="0" w:space="0" w:color="auto"/>
            <w:left w:val="none" w:sz="0" w:space="0" w:color="auto"/>
            <w:bottom w:val="none" w:sz="0" w:space="0" w:color="auto"/>
            <w:right w:val="none" w:sz="0" w:space="0" w:color="auto"/>
          </w:divBdr>
        </w:div>
        <w:div w:id="1637488342">
          <w:marLeft w:val="640"/>
          <w:marRight w:val="0"/>
          <w:marTop w:val="0"/>
          <w:marBottom w:val="0"/>
          <w:divBdr>
            <w:top w:val="none" w:sz="0" w:space="0" w:color="auto"/>
            <w:left w:val="none" w:sz="0" w:space="0" w:color="auto"/>
            <w:bottom w:val="none" w:sz="0" w:space="0" w:color="auto"/>
            <w:right w:val="none" w:sz="0" w:space="0" w:color="auto"/>
          </w:divBdr>
        </w:div>
        <w:div w:id="292902353">
          <w:marLeft w:val="640"/>
          <w:marRight w:val="0"/>
          <w:marTop w:val="0"/>
          <w:marBottom w:val="0"/>
          <w:divBdr>
            <w:top w:val="none" w:sz="0" w:space="0" w:color="auto"/>
            <w:left w:val="none" w:sz="0" w:space="0" w:color="auto"/>
            <w:bottom w:val="none" w:sz="0" w:space="0" w:color="auto"/>
            <w:right w:val="none" w:sz="0" w:space="0" w:color="auto"/>
          </w:divBdr>
        </w:div>
        <w:div w:id="1103383517">
          <w:marLeft w:val="640"/>
          <w:marRight w:val="0"/>
          <w:marTop w:val="0"/>
          <w:marBottom w:val="0"/>
          <w:divBdr>
            <w:top w:val="none" w:sz="0" w:space="0" w:color="auto"/>
            <w:left w:val="none" w:sz="0" w:space="0" w:color="auto"/>
            <w:bottom w:val="none" w:sz="0" w:space="0" w:color="auto"/>
            <w:right w:val="none" w:sz="0" w:space="0" w:color="auto"/>
          </w:divBdr>
        </w:div>
        <w:div w:id="1991329428">
          <w:marLeft w:val="640"/>
          <w:marRight w:val="0"/>
          <w:marTop w:val="0"/>
          <w:marBottom w:val="0"/>
          <w:divBdr>
            <w:top w:val="none" w:sz="0" w:space="0" w:color="auto"/>
            <w:left w:val="none" w:sz="0" w:space="0" w:color="auto"/>
            <w:bottom w:val="none" w:sz="0" w:space="0" w:color="auto"/>
            <w:right w:val="none" w:sz="0" w:space="0" w:color="auto"/>
          </w:divBdr>
        </w:div>
        <w:div w:id="953294621">
          <w:marLeft w:val="640"/>
          <w:marRight w:val="0"/>
          <w:marTop w:val="0"/>
          <w:marBottom w:val="0"/>
          <w:divBdr>
            <w:top w:val="none" w:sz="0" w:space="0" w:color="auto"/>
            <w:left w:val="none" w:sz="0" w:space="0" w:color="auto"/>
            <w:bottom w:val="none" w:sz="0" w:space="0" w:color="auto"/>
            <w:right w:val="none" w:sz="0" w:space="0" w:color="auto"/>
          </w:divBdr>
        </w:div>
        <w:div w:id="496189299">
          <w:marLeft w:val="640"/>
          <w:marRight w:val="0"/>
          <w:marTop w:val="0"/>
          <w:marBottom w:val="0"/>
          <w:divBdr>
            <w:top w:val="none" w:sz="0" w:space="0" w:color="auto"/>
            <w:left w:val="none" w:sz="0" w:space="0" w:color="auto"/>
            <w:bottom w:val="none" w:sz="0" w:space="0" w:color="auto"/>
            <w:right w:val="none" w:sz="0" w:space="0" w:color="auto"/>
          </w:divBdr>
        </w:div>
        <w:div w:id="655649329">
          <w:marLeft w:val="640"/>
          <w:marRight w:val="0"/>
          <w:marTop w:val="0"/>
          <w:marBottom w:val="0"/>
          <w:divBdr>
            <w:top w:val="none" w:sz="0" w:space="0" w:color="auto"/>
            <w:left w:val="none" w:sz="0" w:space="0" w:color="auto"/>
            <w:bottom w:val="none" w:sz="0" w:space="0" w:color="auto"/>
            <w:right w:val="none" w:sz="0" w:space="0" w:color="auto"/>
          </w:divBdr>
        </w:div>
        <w:div w:id="283582264">
          <w:marLeft w:val="640"/>
          <w:marRight w:val="0"/>
          <w:marTop w:val="0"/>
          <w:marBottom w:val="0"/>
          <w:divBdr>
            <w:top w:val="none" w:sz="0" w:space="0" w:color="auto"/>
            <w:left w:val="none" w:sz="0" w:space="0" w:color="auto"/>
            <w:bottom w:val="none" w:sz="0" w:space="0" w:color="auto"/>
            <w:right w:val="none" w:sz="0" w:space="0" w:color="auto"/>
          </w:divBdr>
        </w:div>
        <w:div w:id="1107115577">
          <w:marLeft w:val="640"/>
          <w:marRight w:val="0"/>
          <w:marTop w:val="0"/>
          <w:marBottom w:val="0"/>
          <w:divBdr>
            <w:top w:val="none" w:sz="0" w:space="0" w:color="auto"/>
            <w:left w:val="none" w:sz="0" w:space="0" w:color="auto"/>
            <w:bottom w:val="none" w:sz="0" w:space="0" w:color="auto"/>
            <w:right w:val="none" w:sz="0" w:space="0" w:color="auto"/>
          </w:divBdr>
        </w:div>
        <w:div w:id="956058710">
          <w:marLeft w:val="640"/>
          <w:marRight w:val="0"/>
          <w:marTop w:val="0"/>
          <w:marBottom w:val="0"/>
          <w:divBdr>
            <w:top w:val="none" w:sz="0" w:space="0" w:color="auto"/>
            <w:left w:val="none" w:sz="0" w:space="0" w:color="auto"/>
            <w:bottom w:val="none" w:sz="0" w:space="0" w:color="auto"/>
            <w:right w:val="none" w:sz="0" w:space="0" w:color="auto"/>
          </w:divBdr>
        </w:div>
        <w:div w:id="225342114">
          <w:marLeft w:val="640"/>
          <w:marRight w:val="0"/>
          <w:marTop w:val="0"/>
          <w:marBottom w:val="0"/>
          <w:divBdr>
            <w:top w:val="none" w:sz="0" w:space="0" w:color="auto"/>
            <w:left w:val="none" w:sz="0" w:space="0" w:color="auto"/>
            <w:bottom w:val="none" w:sz="0" w:space="0" w:color="auto"/>
            <w:right w:val="none" w:sz="0" w:space="0" w:color="auto"/>
          </w:divBdr>
        </w:div>
        <w:div w:id="1761025480">
          <w:marLeft w:val="640"/>
          <w:marRight w:val="0"/>
          <w:marTop w:val="0"/>
          <w:marBottom w:val="0"/>
          <w:divBdr>
            <w:top w:val="none" w:sz="0" w:space="0" w:color="auto"/>
            <w:left w:val="none" w:sz="0" w:space="0" w:color="auto"/>
            <w:bottom w:val="none" w:sz="0" w:space="0" w:color="auto"/>
            <w:right w:val="none" w:sz="0" w:space="0" w:color="auto"/>
          </w:divBdr>
        </w:div>
      </w:divsChild>
    </w:div>
    <w:div w:id="152141451">
      <w:bodyDiv w:val="1"/>
      <w:marLeft w:val="0"/>
      <w:marRight w:val="0"/>
      <w:marTop w:val="0"/>
      <w:marBottom w:val="0"/>
      <w:divBdr>
        <w:top w:val="none" w:sz="0" w:space="0" w:color="auto"/>
        <w:left w:val="none" w:sz="0" w:space="0" w:color="auto"/>
        <w:bottom w:val="none" w:sz="0" w:space="0" w:color="auto"/>
        <w:right w:val="none" w:sz="0" w:space="0" w:color="auto"/>
      </w:divBdr>
      <w:divsChild>
        <w:div w:id="736050614">
          <w:marLeft w:val="640"/>
          <w:marRight w:val="0"/>
          <w:marTop w:val="0"/>
          <w:marBottom w:val="0"/>
          <w:divBdr>
            <w:top w:val="none" w:sz="0" w:space="0" w:color="auto"/>
            <w:left w:val="none" w:sz="0" w:space="0" w:color="auto"/>
            <w:bottom w:val="none" w:sz="0" w:space="0" w:color="auto"/>
            <w:right w:val="none" w:sz="0" w:space="0" w:color="auto"/>
          </w:divBdr>
        </w:div>
        <w:div w:id="165049735">
          <w:marLeft w:val="640"/>
          <w:marRight w:val="0"/>
          <w:marTop w:val="0"/>
          <w:marBottom w:val="0"/>
          <w:divBdr>
            <w:top w:val="none" w:sz="0" w:space="0" w:color="auto"/>
            <w:left w:val="none" w:sz="0" w:space="0" w:color="auto"/>
            <w:bottom w:val="none" w:sz="0" w:space="0" w:color="auto"/>
            <w:right w:val="none" w:sz="0" w:space="0" w:color="auto"/>
          </w:divBdr>
        </w:div>
        <w:div w:id="1640960061">
          <w:marLeft w:val="640"/>
          <w:marRight w:val="0"/>
          <w:marTop w:val="0"/>
          <w:marBottom w:val="0"/>
          <w:divBdr>
            <w:top w:val="none" w:sz="0" w:space="0" w:color="auto"/>
            <w:left w:val="none" w:sz="0" w:space="0" w:color="auto"/>
            <w:bottom w:val="none" w:sz="0" w:space="0" w:color="auto"/>
            <w:right w:val="none" w:sz="0" w:space="0" w:color="auto"/>
          </w:divBdr>
        </w:div>
        <w:div w:id="119228254">
          <w:marLeft w:val="640"/>
          <w:marRight w:val="0"/>
          <w:marTop w:val="0"/>
          <w:marBottom w:val="0"/>
          <w:divBdr>
            <w:top w:val="none" w:sz="0" w:space="0" w:color="auto"/>
            <w:left w:val="none" w:sz="0" w:space="0" w:color="auto"/>
            <w:bottom w:val="none" w:sz="0" w:space="0" w:color="auto"/>
            <w:right w:val="none" w:sz="0" w:space="0" w:color="auto"/>
          </w:divBdr>
        </w:div>
        <w:div w:id="1897354544">
          <w:marLeft w:val="640"/>
          <w:marRight w:val="0"/>
          <w:marTop w:val="0"/>
          <w:marBottom w:val="0"/>
          <w:divBdr>
            <w:top w:val="none" w:sz="0" w:space="0" w:color="auto"/>
            <w:left w:val="none" w:sz="0" w:space="0" w:color="auto"/>
            <w:bottom w:val="none" w:sz="0" w:space="0" w:color="auto"/>
            <w:right w:val="none" w:sz="0" w:space="0" w:color="auto"/>
          </w:divBdr>
        </w:div>
        <w:div w:id="810681136">
          <w:marLeft w:val="640"/>
          <w:marRight w:val="0"/>
          <w:marTop w:val="0"/>
          <w:marBottom w:val="0"/>
          <w:divBdr>
            <w:top w:val="none" w:sz="0" w:space="0" w:color="auto"/>
            <w:left w:val="none" w:sz="0" w:space="0" w:color="auto"/>
            <w:bottom w:val="none" w:sz="0" w:space="0" w:color="auto"/>
            <w:right w:val="none" w:sz="0" w:space="0" w:color="auto"/>
          </w:divBdr>
        </w:div>
        <w:div w:id="1142113139">
          <w:marLeft w:val="640"/>
          <w:marRight w:val="0"/>
          <w:marTop w:val="0"/>
          <w:marBottom w:val="0"/>
          <w:divBdr>
            <w:top w:val="none" w:sz="0" w:space="0" w:color="auto"/>
            <w:left w:val="none" w:sz="0" w:space="0" w:color="auto"/>
            <w:bottom w:val="none" w:sz="0" w:space="0" w:color="auto"/>
            <w:right w:val="none" w:sz="0" w:space="0" w:color="auto"/>
          </w:divBdr>
        </w:div>
        <w:div w:id="498692417">
          <w:marLeft w:val="640"/>
          <w:marRight w:val="0"/>
          <w:marTop w:val="0"/>
          <w:marBottom w:val="0"/>
          <w:divBdr>
            <w:top w:val="none" w:sz="0" w:space="0" w:color="auto"/>
            <w:left w:val="none" w:sz="0" w:space="0" w:color="auto"/>
            <w:bottom w:val="none" w:sz="0" w:space="0" w:color="auto"/>
            <w:right w:val="none" w:sz="0" w:space="0" w:color="auto"/>
          </w:divBdr>
        </w:div>
        <w:div w:id="1780832773">
          <w:marLeft w:val="640"/>
          <w:marRight w:val="0"/>
          <w:marTop w:val="0"/>
          <w:marBottom w:val="0"/>
          <w:divBdr>
            <w:top w:val="none" w:sz="0" w:space="0" w:color="auto"/>
            <w:left w:val="none" w:sz="0" w:space="0" w:color="auto"/>
            <w:bottom w:val="none" w:sz="0" w:space="0" w:color="auto"/>
            <w:right w:val="none" w:sz="0" w:space="0" w:color="auto"/>
          </w:divBdr>
        </w:div>
        <w:div w:id="565263443">
          <w:marLeft w:val="640"/>
          <w:marRight w:val="0"/>
          <w:marTop w:val="0"/>
          <w:marBottom w:val="0"/>
          <w:divBdr>
            <w:top w:val="none" w:sz="0" w:space="0" w:color="auto"/>
            <w:left w:val="none" w:sz="0" w:space="0" w:color="auto"/>
            <w:bottom w:val="none" w:sz="0" w:space="0" w:color="auto"/>
            <w:right w:val="none" w:sz="0" w:space="0" w:color="auto"/>
          </w:divBdr>
        </w:div>
        <w:div w:id="1210923532">
          <w:marLeft w:val="640"/>
          <w:marRight w:val="0"/>
          <w:marTop w:val="0"/>
          <w:marBottom w:val="0"/>
          <w:divBdr>
            <w:top w:val="none" w:sz="0" w:space="0" w:color="auto"/>
            <w:left w:val="none" w:sz="0" w:space="0" w:color="auto"/>
            <w:bottom w:val="none" w:sz="0" w:space="0" w:color="auto"/>
            <w:right w:val="none" w:sz="0" w:space="0" w:color="auto"/>
          </w:divBdr>
        </w:div>
        <w:div w:id="110319025">
          <w:marLeft w:val="640"/>
          <w:marRight w:val="0"/>
          <w:marTop w:val="0"/>
          <w:marBottom w:val="0"/>
          <w:divBdr>
            <w:top w:val="none" w:sz="0" w:space="0" w:color="auto"/>
            <w:left w:val="none" w:sz="0" w:space="0" w:color="auto"/>
            <w:bottom w:val="none" w:sz="0" w:space="0" w:color="auto"/>
            <w:right w:val="none" w:sz="0" w:space="0" w:color="auto"/>
          </w:divBdr>
        </w:div>
        <w:div w:id="2121219103">
          <w:marLeft w:val="640"/>
          <w:marRight w:val="0"/>
          <w:marTop w:val="0"/>
          <w:marBottom w:val="0"/>
          <w:divBdr>
            <w:top w:val="none" w:sz="0" w:space="0" w:color="auto"/>
            <w:left w:val="none" w:sz="0" w:space="0" w:color="auto"/>
            <w:bottom w:val="none" w:sz="0" w:space="0" w:color="auto"/>
            <w:right w:val="none" w:sz="0" w:space="0" w:color="auto"/>
          </w:divBdr>
        </w:div>
        <w:div w:id="276108749">
          <w:marLeft w:val="640"/>
          <w:marRight w:val="0"/>
          <w:marTop w:val="0"/>
          <w:marBottom w:val="0"/>
          <w:divBdr>
            <w:top w:val="none" w:sz="0" w:space="0" w:color="auto"/>
            <w:left w:val="none" w:sz="0" w:space="0" w:color="auto"/>
            <w:bottom w:val="none" w:sz="0" w:space="0" w:color="auto"/>
            <w:right w:val="none" w:sz="0" w:space="0" w:color="auto"/>
          </w:divBdr>
        </w:div>
        <w:div w:id="1498690324">
          <w:marLeft w:val="640"/>
          <w:marRight w:val="0"/>
          <w:marTop w:val="0"/>
          <w:marBottom w:val="0"/>
          <w:divBdr>
            <w:top w:val="none" w:sz="0" w:space="0" w:color="auto"/>
            <w:left w:val="none" w:sz="0" w:space="0" w:color="auto"/>
            <w:bottom w:val="none" w:sz="0" w:space="0" w:color="auto"/>
            <w:right w:val="none" w:sz="0" w:space="0" w:color="auto"/>
          </w:divBdr>
        </w:div>
        <w:div w:id="713188863">
          <w:marLeft w:val="640"/>
          <w:marRight w:val="0"/>
          <w:marTop w:val="0"/>
          <w:marBottom w:val="0"/>
          <w:divBdr>
            <w:top w:val="none" w:sz="0" w:space="0" w:color="auto"/>
            <w:left w:val="none" w:sz="0" w:space="0" w:color="auto"/>
            <w:bottom w:val="none" w:sz="0" w:space="0" w:color="auto"/>
            <w:right w:val="none" w:sz="0" w:space="0" w:color="auto"/>
          </w:divBdr>
        </w:div>
        <w:div w:id="514029873">
          <w:marLeft w:val="640"/>
          <w:marRight w:val="0"/>
          <w:marTop w:val="0"/>
          <w:marBottom w:val="0"/>
          <w:divBdr>
            <w:top w:val="none" w:sz="0" w:space="0" w:color="auto"/>
            <w:left w:val="none" w:sz="0" w:space="0" w:color="auto"/>
            <w:bottom w:val="none" w:sz="0" w:space="0" w:color="auto"/>
            <w:right w:val="none" w:sz="0" w:space="0" w:color="auto"/>
          </w:divBdr>
        </w:div>
        <w:div w:id="1983465013">
          <w:marLeft w:val="640"/>
          <w:marRight w:val="0"/>
          <w:marTop w:val="0"/>
          <w:marBottom w:val="0"/>
          <w:divBdr>
            <w:top w:val="none" w:sz="0" w:space="0" w:color="auto"/>
            <w:left w:val="none" w:sz="0" w:space="0" w:color="auto"/>
            <w:bottom w:val="none" w:sz="0" w:space="0" w:color="auto"/>
            <w:right w:val="none" w:sz="0" w:space="0" w:color="auto"/>
          </w:divBdr>
        </w:div>
        <w:div w:id="24642149">
          <w:marLeft w:val="640"/>
          <w:marRight w:val="0"/>
          <w:marTop w:val="0"/>
          <w:marBottom w:val="0"/>
          <w:divBdr>
            <w:top w:val="none" w:sz="0" w:space="0" w:color="auto"/>
            <w:left w:val="none" w:sz="0" w:space="0" w:color="auto"/>
            <w:bottom w:val="none" w:sz="0" w:space="0" w:color="auto"/>
            <w:right w:val="none" w:sz="0" w:space="0" w:color="auto"/>
          </w:divBdr>
        </w:div>
        <w:div w:id="1992055809">
          <w:marLeft w:val="640"/>
          <w:marRight w:val="0"/>
          <w:marTop w:val="0"/>
          <w:marBottom w:val="0"/>
          <w:divBdr>
            <w:top w:val="none" w:sz="0" w:space="0" w:color="auto"/>
            <w:left w:val="none" w:sz="0" w:space="0" w:color="auto"/>
            <w:bottom w:val="none" w:sz="0" w:space="0" w:color="auto"/>
            <w:right w:val="none" w:sz="0" w:space="0" w:color="auto"/>
          </w:divBdr>
        </w:div>
        <w:div w:id="604581613">
          <w:marLeft w:val="640"/>
          <w:marRight w:val="0"/>
          <w:marTop w:val="0"/>
          <w:marBottom w:val="0"/>
          <w:divBdr>
            <w:top w:val="none" w:sz="0" w:space="0" w:color="auto"/>
            <w:left w:val="none" w:sz="0" w:space="0" w:color="auto"/>
            <w:bottom w:val="none" w:sz="0" w:space="0" w:color="auto"/>
            <w:right w:val="none" w:sz="0" w:space="0" w:color="auto"/>
          </w:divBdr>
        </w:div>
        <w:div w:id="1261647153">
          <w:marLeft w:val="640"/>
          <w:marRight w:val="0"/>
          <w:marTop w:val="0"/>
          <w:marBottom w:val="0"/>
          <w:divBdr>
            <w:top w:val="none" w:sz="0" w:space="0" w:color="auto"/>
            <w:left w:val="none" w:sz="0" w:space="0" w:color="auto"/>
            <w:bottom w:val="none" w:sz="0" w:space="0" w:color="auto"/>
            <w:right w:val="none" w:sz="0" w:space="0" w:color="auto"/>
          </w:divBdr>
        </w:div>
        <w:div w:id="719210526">
          <w:marLeft w:val="640"/>
          <w:marRight w:val="0"/>
          <w:marTop w:val="0"/>
          <w:marBottom w:val="0"/>
          <w:divBdr>
            <w:top w:val="none" w:sz="0" w:space="0" w:color="auto"/>
            <w:left w:val="none" w:sz="0" w:space="0" w:color="auto"/>
            <w:bottom w:val="none" w:sz="0" w:space="0" w:color="auto"/>
            <w:right w:val="none" w:sz="0" w:space="0" w:color="auto"/>
          </w:divBdr>
        </w:div>
        <w:div w:id="1057247065">
          <w:marLeft w:val="640"/>
          <w:marRight w:val="0"/>
          <w:marTop w:val="0"/>
          <w:marBottom w:val="0"/>
          <w:divBdr>
            <w:top w:val="none" w:sz="0" w:space="0" w:color="auto"/>
            <w:left w:val="none" w:sz="0" w:space="0" w:color="auto"/>
            <w:bottom w:val="none" w:sz="0" w:space="0" w:color="auto"/>
            <w:right w:val="none" w:sz="0" w:space="0" w:color="auto"/>
          </w:divBdr>
        </w:div>
        <w:div w:id="818154221">
          <w:marLeft w:val="640"/>
          <w:marRight w:val="0"/>
          <w:marTop w:val="0"/>
          <w:marBottom w:val="0"/>
          <w:divBdr>
            <w:top w:val="none" w:sz="0" w:space="0" w:color="auto"/>
            <w:left w:val="none" w:sz="0" w:space="0" w:color="auto"/>
            <w:bottom w:val="none" w:sz="0" w:space="0" w:color="auto"/>
            <w:right w:val="none" w:sz="0" w:space="0" w:color="auto"/>
          </w:divBdr>
        </w:div>
        <w:div w:id="763378527">
          <w:marLeft w:val="640"/>
          <w:marRight w:val="0"/>
          <w:marTop w:val="0"/>
          <w:marBottom w:val="0"/>
          <w:divBdr>
            <w:top w:val="none" w:sz="0" w:space="0" w:color="auto"/>
            <w:left w:val="none" w:sz="0" w:space="0" w:color="auto"/>
            <w:bottom w:val="none" w:sz="0" w:space="0" w:color="auto"/>
            <w:right w:val="none" w:sz="0" w:space="0" w:color="auto"/>
          </w:divBdr>
        </w:div>
        <w:div w:id="1024599107">
          <w:marLeft w:val="640"/>
          <w:marRight w:val="0"/>
          <w:marTop w:val="0"/>
          <w:marBottom w:val="0"/>
          <w:divBdr>
            <w:top w:val="none" w:sz="0" w:space="0" w:color="auto"/>
            <w:left w:val="none" w:sz="0" w:space="0" w:color="auto"/>
            <w:bottom w:val="none" w:sz="0" w:space="0" w:color="auto"/>
            <w:right w:val="none" w:sz="0" w:space="0" w:color="auto"/>
          </w:divBdr>
        </w:div>
        <w:div w:id="947782275">
          <w:marLeft w:val="640"/>
          <w:marRight w:val="0"/>
          <w:marTop w:val="0"/>
          <w:marBottom w:val="0"/>
          <w:divBdr>
            <w:top w:val="none" w:sz="0" w:space="0" w:color="auto"/>
            <w:left w:val="none" w:sz="0" w:space="0" w:color="auto"/>
            <w:bottom w:val="none" w:sz="0" w:space="0" w:color="auto"/>
            <w:right w:val="none" w:sz="0" w:space="0" w:color="auto"/>
          </w:divBdr>
        </w:div>
        <w:div w:id="1692022993">
          <w:marLeft w:val="640"/>
          <w:marRight w:val="0"/>
          <w:marTop w:val="0"/>
          <w:marBottom w:val="0"/>
          <w:divBdr>
            <w:top w:val="none" w:sz="0" w:space="0" w:color="auto"/>
            <w:left w:val="none" w:sz="0" w:space="0" w:color="auto"/>
            <w:bottom w:val="none" w:sz="0" w:space="0" w:color="auto"/>
            <w:right w:val="none" w:sz="0" w:space="0" w:color="auto"/>
          </w:divBdr>
        </w:div>
        <w:div w:id="1266693239">
          <w:marLeft w:val="640"/>
          <w:marRight w:val="0"/>
          <w:marTop w:val="0"/>
          <w:marBottom w:val="0"/>
          <w:divBdr>
            <w:top w:val="none" w:sz="0" w:space="0" w:color="auto"/>
            <w:left w:val="none" w:sz="0" w:space="0" w:color="auto"/>
            <w:bottom w:val="none" w:sz="0" w:space="0" w:color="auto"/>
            <w:right w:val="none" w:sz="0" w:space="0" w:color="auto"/>
          </w:divBdr>
        </w:div>
        <w:div w:id="1639147830">
          <w:marLeft w:val="640"/>
          <w:marRight w:val="0"/>
          <w:marTop w:val="0"/>
          <w:marBottom w:val="0"/>
          <w:divBdr>
            <w:top w:val="none" w:sz="0" w:space="0" w:color="auto"/>
            <w:left w:val="none" w:sz="0" w:space="0" w:color="auto"/>
            <w:bottom w:val="none" w:sz="0" w:space="0" w:color="auto"/>
            <w:right w:val="none" w:sz="0" w:space="0" w:color="auto"/>
          </w:divBdr>
        </w:div>
        <w:div w:id="1405491309">
          <w:marLeft w:val="640"/>
          <w:marRight w:val="0"/>
          <w:marTop w:val="0"/>
          <w:marBottom w:val="0"/>
          <w:divBdr>
            <w:top w:val="none" w:sz="0" w:space="0" w:color="auto"/>
            <w:left w:val="none" w:sz="0" w:space="0" w:color="auto"/>
            <w:bottom w:val="none" w:sz="0" w:space="0" w:color="auto"/>
            <w:right w:val="none" w:sz="0" w:space="0" w:color="auto"/>
          </w:divBdr>
        </w:div>
        <w:div w:id="775633310">
          <w:marLeft w:val="640"/>
          <w:marRight w:val="0"/>
          <w:marTop w:val="0"/>
          <w:marBottom w:val="0"/>
          <w:divBdr>
            <w:top w:val="none" w:sz="0" w:space="0" w:color="auto"/>
            <w:left w:val="none" w:sz="0" w:space="0" w:color="auto"/>
            <w:bottom w:val="none" w:sz="0" w:space="0" w:color="auto"/>
            <w:right w:val="none" w:sz="0" w:space="0" w:color="auto"/>
          </w:divBdr>
        </w:div>
        <w:div w:id="1956476865">
          <w:marLeft w:val="640"/>
          <w:marRight w:val="0"/>
          <w:marTop w:val="0"/>
          <w:marBottom w:val="0"/>
          <w:divBdr>
            <w:top w:val="none" w:sz="0" w:space="0" w:color="auto"/>
            <w:left w:val="none" w:sz="0" w:space="0" w:color="auto"/>
            <w:bottom w:val="none" w:sz="0" w:space="0" w:color="auto"/>
            <w:right w:val="none" w:sz="0" w:space="0" w:color="auto"/>
          </w:divBdr>
        </w:div>
        <w:div w:id="1563448194">
          <w:marLeft w:val="640"/>
          <w:marRight w:val="0"/>
          <w:marTop w:val="0"/>
          <w:marBottom w:val="0"/>
          <w:divBdr>
            <w:top w:val="none" w:sz="0" w:space="0" w:color="auto"/>
            <w:left w:val="none" w:sz="0" w:space="0" w:color="auto"/>
            <w:bottom w:val="none" w:sz="0" w:space="0" w:color="auto"/>
            <w:right w:val="none" w:sz="0" w:space="0" w:color="auto"/>
          </w:divBdr>
        </w:div>
        <w:div w:id="1116367228">
          <w:marLeft w:val="640"/>
          <w:marRight w:val="0"/>
          <w:marTop w:val="0"/>
          <w:marBottom w:val="0"/>
          <w:divBdr>
            <w:top w:val="none" w:sz="0" w:space="0" w:color="auto"/>
            <w:left w:val="none" w:sz="0" w:space="0" w:color="auto"/>
            <w:bottom w:val="none" w:sz="0" w:space="0" w:color="auto"/>
            <w:right w:val="none" w:sz="0" w:space="0" w:color="auto"/>
          </w:divBdr>
        </w:div>
        <w:div w:id="1330450729">
          <w:marLeft w:val="640"/>
          <w:marRight w:val="0"/>
          <w:marTop w:val="0"/>
          <w:marBottom w:val="0"/>
          <w:divBdr>
            <w:top w:val="none" w:sz="0" w:space="0" w:color="auto"/>
            <w:left w:val="none" w:sz="0" w:space="0" w:color="auto"/>
            <w:bottom w:val="none" w:sz="0" w:space="0" w:color="auto"/>
            <w:right w:val="none" w:sz="0" w:space="0" w:color="auto"/>
          </w:divBdr>
        </w:div>
        <w:div w:id="1856262364">
          <w:marLeft w:val="640"/>
          <w:marRight w:val="0"/>
          <w:marTop w:val="0"/>
          <w:marBottom w:val="0"/>
          <w:divBdr>
            <w:top w:val="none" w:sz="0" w:space="0" w:color="auto"/>
            <w:left w:val="none" w:sz="0" w:space="0" w:color="auto"/>
            <w:bottom w:val="none" w:sz="0" w:space="0" w:color="auto"/>
            <w:right w:val="none" w:sz="0" w:space="0" w:color="auto"/>
          </w:divBdr>
        </w:div>
        <w:div w:id="532618403">
          <w:marLeft w:val="640"/>
          <w:marRight w:val="0"/>
          <w:marTop w:val="0"/>
          <w:marBottom w:val="0"/>
          <w:divBdr>
            <w:top w:val="none" w:sz="0" w:space="0" w:color="auto"/>
            <w:left w:val="none" w:sz="0" w:space="0" w:color="auto"/>
            <w:bottom w:val="none" w:sz="0" w:space="0" w:color="auto"/>
            <w:right w:val="none" w:sz="0" w:space="0" w:color="auto"/>
          </w:divBdr>
        </w:div>
        <w:div w:id="800462692">
          <w:marLeft w:val="640"/>
          <w:marRight w:val="0"/>
          <w:marTop w:val="0"/>
          <w:marBottom w:val="0"/>
          <w:divBdr>
            <w:top w:val="none" w:sz="0" w:space="0" w:color="auto"/>
            <w:left w:val="none" w:sz="0" w:space="0" w:color="auto"/>
            <w:bottom w:val="none" w:sz="0" w:space="0" w:color="auto"/>
            <w:right w:val="none" w:sz="0" w:space="0" w:color="auto"/>
          </w:divBdr>
        </w:div>
        <w:div w:id="1461219812">
          <w:marLeft w:val="640"/>
          <w:marRight w:val="0"/>
          <w:marTop w:val="0"/>
          <w:marBottom w:val="0"/>
          <w:divBdr>
            <w:top w:val="none" w:sz="0" w:space="0" w:color="auto"/>
            <w:left w:val="none" w:sz="0" w:space="0" w:color="auto"/>
            <w:bottom w:val="none" w:sz="0" w:space="0" w:color="auto"/>
            <w:right w:val="none" w:sz="0" w:space="0" w:color="auto"/>
          </w:divBdr>
        </w:div>
        <w:div w:id="1782991582">
          <w:marLeft w:val="640"/>
          <w:marRight w:val="0"/>
          <w:marTop w:val="0"/>
          <w:marBottom w:val="0"/>
          <w:divBdr>
            <w:top w:val="none" w:sz="0" w:space="0" w:color="auto"/>
            <w:left w:val="none" w:sz="0" w:space="0" w:color="auto"/>
            <w:bottom w:val="none" w:sz="0" w:space="0" w:color="auto"/>
            <w:right w:val="none" w:sz="0" w:space="0" w:color="auto"/>
          </w:divBdr>
        </w:div>
        <w:div w:id="909312775">
          <w:marLeft w:val="640"/>
          <w:marRight w:val="0"/>
          <w:marTop w:val="0"/>
          <w:marBottom w:val="0"/>
          <w:divBdr>
            <w:top w:val="none" w:sz="0" w:space="0" w:color="auto"/>
            <w:left w:val="none" w:sz="0" w:space="0" w:color="auto"/>
            <w:bottom w:val="none" w:sz="0" w:space="0" w:color="auto"/>
            <w:right w:val="none" w:sz="0" w:space="0" w:color="auto"/>
          </w:divBdr>
        </w:div>
        <w:div w:id="814102490">
          <w:marLeft w:val="640"/>
          <w:marRight w:val="0"/>
          <w:marTop w:val="0"/>
          <w:marBottom w:val="0"/>
          <w:divBdr>
            <w:top w:val="none" w:sz="0" w:space="0" w:color="auto"/>
            <w:left w:val="none" w:sz="0" w:space="0" w:color="auto"/>
            <w:bottom w:val="none" w:sz="0" w:space="0" w:color="auto"/>
            <w:right w:val="none" w:sz="0" w:space="0" w:color="auto"/>
          </w:divBdr>
        </w:div>
        <w:div w:id="893732138">
          <w:marLeft w:val="640"/>
          <w:marRight w:val="0"/>
          <w:marTop w:val="0"/>
          <w:marBottom w:val="0"/>
          <w:divBdr>
            <w:top w:val="none" w:sz="0" w:space="0" w:color="auto"/>
            <w:left w:val="none" w:sz="0" w:space="0" w:color="auto"/>
            <w:bottom w:val="none" w:sz="0" w:space="0" w:color="auto"/>
            <w:right w:val="none" w:sz="0" w:space="0" w:color="auto"/>
          </w:divBdr>
        </w:div>
        <w:div w:id="2131970160">
          <w:marLeft w:val="640"/>
          <w:marRight w:val="0"/>
          <w:marTop w:val="0"/>
          <w:marBottom w:val="0"/>
          <w:divBdr>
            <w:top w:val="none" w:sz="0" w:space="0" w:color="auto"/>
            <w:left w:val="none" w:sz="0" w:space="0" w:color="auto"/>
            <w:bottom w:val="none" w:sz="0" w:space="0" w:color="auto"/>
            <w:right w:val="none" w:sz="0" w:space="0" w:color="auto"/>
          </w:divBdr>
        </w:div>
        <w:div w:id="427164624">
          <w:marLeft w:val="640"/>
          <w:marRight w:val="0"/>
          <w:marTop w:val="0"/>
          <w:marBottom w:val="0"/>
          <w:divBdr>
            <w:top w:val="none" w:sz="0" w:space="0" w:color="auto"/>
            <w:left w:val="none" w:sz="0" w:space="0" w:color="auto"/>
            <w:bottom w:val="none" w:sz="0" w:space="0" w:color="auto"/>
            <w:right w:val="none" w:sz="0" w:space="0" w:color="auto"/>
          </w:divBdr>
        </w:div>
        <w:div w:id="1269001836">
          <w:marLeft w:val="640"/>
          <w:marRight w:val="0"/>
          <w:marTop w:val="0"/>
          <w:marBottom w:val="0"/>
          <w:divBdr>
            <w:top w:val="none" w:sz="0" w:space="0" w:color="auto"/>
            <w:left w:val="none" w:sz="0" w:space="0" w:color="auto"/>
            <w:bottom w:val="none" w:sz="0" w:space="0" w:color="auto"/>
            <w:right w:val="none" w:sz="0" w:space="0" w:color="auto"/>
          </w:divBdr>
        </w:div>
        <w:div w:id="1484933279">
          <w:marLeft w:val="640"/>
          <w:marRight w:val="0"/>
          <w:marTop w:val="0"/>
          <w:marBottom w:val="0"/>
          <w:divBdr>
            <w:top w:val="none" w:sz="0" w:space="0" w:color="auto"/>
            <w:left w:val="none" w:sz="0" w:space="0" w:color="auto"/>
            <w:bottom w:val="none" w:sz="0" w:space="0" w:color="auto"/>
            <w:right w:val="none" w:sz="0" w:space="0" w:color="auto"/>
          </w:divBdr>
        </w:div>
        <w:div w:id="119693080">
          <w:marLeft w:val="640"/>
          <w:marRight w:val="0"/>
          <w:marTop w:val="0"/>
          <w:marBottom w:val="0"/>
          <w:divBdr>
            <w:top w:val="none" w:sz="0" w:space="0" w:color="auto"/>
            <w:left w:val="none" w:sz="0" w:space="0" w:color="auto"/>
            <w:bottom w:val="none" w:sz="0" w:space="0" w:color="auto"/>
            <w:right w:val="none" w:sz="0" w:space="0" w:color="auto"/>
          </w:divBdr>
        </w:div>
        <w:div w:id="862399173">
          <w:marLeft w:val="640"/>
          <w:marRight w:val="0"/>
          <w:marTop w:val="0"/>
          <w:marBottom w:val="0"/>
          <w:divBdr>
            <w:top w:val="none" w:sz="0" w:space="0" w:color="auto"/>
            <w:left w:val="none" w:sz="0" w:space="0" w:color="auto"/>
            <w:bottom w:val="none" w:sz="0" w:space="0" w:color="auto"/>
            <w:right w:val="none" w:sz="0" w:space="0" w:color="auto"/>
          </w:divBdr>
        </w:div>
        <w:div w:id="1434090320">
          <w:marLeft w:val="640"/>
          <w:marRight w:val="0"/>
          <w:marTop w:val="0"/>
          <w:marBottom w:val="0"/>
          <w:divBdr>
            <w:top w:val="none" w:sz="0" w:space="0" w:color="auto"/>
            <w:left w:val="none" w:sz="0" w:space="0" w:color="auto"/>
            <w:bottom w:val="none" w:sz="0" w:space="0" w:color="auto"/>
            <w:right w:val="none" w:sz="0" w:space="0" w:color="auto"/>
          </w:divBdr>
        </w:div>
        <w:div w:id="1524006771">
          <w:marLeft w:val="640"/>
          <w:marRight w:val="0"/>
          <w:marTop w:val="0"/>
          <w:marBottom w:val="0"/>
          <w:divBdr>
            <w:top w:val="none" w:sz="0" w:space="0" w:color="auto"/>
            <w:left w:val="none" w:sz="0" w:space="0" w:color="auto"/>
            <w:bottom w:val="none" w:sz="0" w:space="0" w:color="auto"/>
            <w:right w:val="none" w:sz="0" w:space="0" w:color="auto"/>
          </w:divBdr>
        </w:div>
        <w:div w:id="197816831">
          <w:marLeft w:val="640"/>
          <w:marRight w:val="0"/>
          <w:marTop w:val="0"/>
          <w:marBottom w:val="0"/>
          <w:divBdr>
            <w:top w:val="none" w:sz="0" w:space="0" w:color="auto"/>
            <w:left w:val="none" w:sz="0" w:space="0" w:color="auto"/>
            <w:bottom w:val="none" w:sz="0" w:space="0" w:color="auto"/>
            <w:right w:val="none" w:sz="0" w:space="0" w:color="auto"/>
          </w:divBdr>
        </w:div>
        <w:div w:id="1766656883">
          <w:marLeft w:val="640"/>
          <w:marRight w:val="0"/>
          <w:marTop w:val="0"/>
          <w:marBottom w:val="0"/>
          <w:divBdr>
            <w:top w:val="none" w:sz="0" w:space="0" w:color="auto"/>
            <w:left w:val="none" w:sz="0" w:space="0" w:color="auto"/>
            <w:bottom w:val="none" w:sz="0" w:space="0" w:color="auto"/>
            <w:right w:val="none" w:sz="0" w:space="0" w:color="auto"/>
          </w:divBdr>
        </w:div>
        <w:div w:id="967322247">
          <w:marLeft w:val="640"/>
          <w:marRight w:val="0"/>
          <w:marTop w:val="0"/>
          <w:marBottom w:val="0"/>
          <w:divBdr>
            <w:top w:val="none" w:sz="0" w:space="0" w:color="auto"/>
            <w:left w:val="none" w:sz="0" w:space="0" w:color="auto"/>
            <w:bottom w:val="none" w:sz="0" w:space="0" w:color="auto"/>
            <w:right w:val="none" w:sz="0" w:space="0" w:color="auto"/>
          </w:divBdr>
        </w:div>
        <w:div w:id="450174766">
          <w:marLeft w:val="640"/>
          <w:marRight w:val="0"/>
          <w:marTop w:val="0"/>
          <w:marBottom w:val="0"/>
          <w:divBdr>
            <w:top w:val="none" w:sz="0" w:space="0" w:color="auto"/>
            <w:left w:val="none" w:sz="0" w:space="0" w:color="auto"/>
            <w:bottom w:val="none" w:sz="0" w:space="0" w:color="auto"/>
            <w:right w:val="none" w:sz="0" w:space="0" w:color="auto"/>
          </w:divBdr>
        </w:div>
        <w:div w:id="683627048">
          <w:marLeft w:val="640"/>
          <w:marRight w:val="0"/>
          <w:marTop w:val="0"/>
          <w:marBottom w:val="0"/>
          <w:divBdr>
            <w:top w:val="none" w:sz="0" w:space="0" w:color="auto"/>
            <w:left w:val="none" w:sz="0" w:space="0" w:color="auto"/>
            <w:bottom w:val="none" w:sz="0" w:space="0" w:color="auto"/>
            <w:right w:val="none" w:sz="0" w:space="0" w:color="auto"/>
          </w:divBdr>
        </w:div>
        <w:div w:id="1773279765">
          <w:marLeft w:val="640"/>
          <w:marRight w:val="0"/>
          <w:marTop w:val="0"/>
          <w:marBottom w:val="0"/>
          <w:divBdr>
            <w:top w:val="none" w:sz="0" w:space="0" w:color="auto"/>
            <w:left w:val="none" w:sz="0" w:space="0" w:color="auto"/>
            <w:bottom w:val="none" w:sz="0" w:space="0" w:color="auto"/>
            <w:right w:val="none" w:sz="0" w:space="0" w:color="auto"/>
          </w:divBdr>
        </w:div>
        <w:div w:id="376635862">
          <w:marLeft w:val="640"/>
          <w:marRight w:val="0"/>
          <w:marTop w:val="0"/>
          <w:marBottom w:val="0"/>
          <w:divBdr>
            <w:top w:val="none" w:sz="0" w:space="0" w:color="auto"/>
            <w:left w:val="none" w:sz="0" w:space="0" w:color="auto"/>
            <w:bottom w:val="none" w:sz="0" w:space="0" w:color="auto"/>
            <w:right w:val="none" w:sz="0" w:space="0" w:color="auto"/>
          </w:divBdr>
        </w:div>
      </w:divsChild>
    </w:div>
    <w:div w:id="157892997">
      <w:bodyDiv w:val="1"/>
      <w:marLeft w:val="0"/>
      <w:marRight w:val="0"/>
      <w:marTop w:val="0"/>
      <w:marBottom w:val="0"/>
      <w:divBdr>
        <w:top w:val="none" w:sz="0" w:space="0" w:color="auto"/>
        <w:left w:val="none" w:sz="0" w:space="0" w:color="auto"/>
        <w:bottom w:val="none" w:sz="0" w:space="0" w:color="auto"/>
        <w:right w:val="none" w:sz="0" w:space="0" w:color="auto"/>
      </w:divBdr>
      <w:divsChild>
        <w:div w:id="378633578">
          <w:marLeft w:val="640"/>
          <w:marRight w:val="0"/>
          <w:marTop w:val="0"/>
          <w:marBottom w:val="0"/>
          <w:divBdr>
            <w:top w:val="none" w:sz="0" w:space="0" w:color="auto"/>
            <w:left w:val="none" w:sz="0" w:space="0" w:color="auto"/>
            <w:bottom w:val="none" w:sz="0" w:space="0" w:color="auto"/>
            <w:right w:val="none" w:sz="0" w:space="0" w:color="auto"/>
          </w:divBdr>
        </w:div>
        <w:div w:id="1717507943">
          <w:marLeft w:val="640"/>
          <w:marRight w:val="0"/>
          <w:marTop w:val="0"/>
          <w:marBottom w:val="0"/>
          <w:divBdr>
            <w:top w:val="none" w:sz="0" w:space="0" w:color="auto"/>
            <w:left w:val="none" w:sz="0" w:space="0" w:color="auto"/>
            <w:bottom w:val="none" w:sz="0" w:space="0" w:color="auto"/>
            <w:right w:val="none" w:sz="0" w:space="0" w:color="auto"/>
          </w:divBdr>
        </w:div>
        <w:div w:id="1280138904">
          <w:marLeft w:val="640"/>
          <w:marRight w:val="0"/>
          <w:marTop w:val="0"/>
          <w:marBottom w:val="0"/>
          <w:divBdr>
            <w:top w:val="none" w:sz="0" w:space="0" w:color="auto"/>
            <w:left w:val="none" w:sz="0" w:space="0" w:color="auto"/>
            <w:bottom w:val="none" w:sz="0" w:space="0" w:color="auto"/>
            <w:right w:val="none" w:sz="0" w:space="0" w:color="auto"/>
          </w:divBdr>
        </w:div>
        <w:div w:id="457455235">
          <w:marLeft w:val="640"/>
          <w:marRight w:val="0"/>
          <w:marTop w:val="0"/>
          <w:marBottom w:val="0"/>
          <w:divBdr>
            <w:top w:val="none" w:sz="0" w:space="0" w:color="auto"/>
            <w:left w:val="none" w:sz="0" w:space="0" w:color="auto"/>
            <w:bottom w:val="none" w:sz="0" w:space="0" w:color="auto"/>
            <w:right w:val="none" w:sz="0" w:space="0" w:color="auto"/>
          </w:divBdr>
        </w:div>
        <w:div w:id="1664695193">
          <w:marLeft w:val="640"/>
          <w:marRight w:val="0"/>
          <w:marTop w:val="0"/>
          <w:marBottom w:val="0"/>
          <w:divBdr>
            <w:top w:val="none" w:sz="0" w:space="0" w:color="auto"/>
            <w:left w:val="none" w:sz="0" w:space="0" w:color="auto"/>
            <w:bottom w:val="none" w:sz="0" w:space="0" w:color="auto"/>
            <w:right w:val="none" w:sz="0" w:space="0" w:color="auto"/>
          </w:divBdr>
        </w:div>
        <w:div w:id="77559740">
          <w:marLeft w:val="640"/>
          <w:marRight w:val="0"/>
          <w:marTop w:val="0"/>
          <w:marBottom w:val="0"/>
          <w:divBdr>
            <w:top w:val="none" w:sz="0" w:space="0" w:color="auto"/>
            <w:left w:val="none" w:sz="0" w:space="0" w:color="auto"/>
            <w:bottom w:val="none" w:sz="0" w:space="0" w:color="auto"/>
            <w:right w:val="none" w:sz="0" w:space="0" w:color="auto"/>
          </w:divBdr>
        </w:div>
        <w:div w:id="433289698">
          <w:marLeft w:val="640"/>
          <w:marRight w:val="0"/>
          <w:marTop w:val="0"/>
          <w:marBottom w:val="0"/>
          <w:divBdr>
            <w:top w:val="none" w:sz="0" w:space="0" w:color="auto"/>
            <w:left w:val="none" w:sz="0" w:space="0" w:color="auto"/>
            <w:bottom w:val="none" w:sz="0" w:space="0" w:color="auto"/>
            <w:right w:val="none" w:sz="0" w:space="0" w:color="auto"/>
          </w:divBdr>
        </w:div>
        <w:div w:id="1889107870">
          <w:marLeft w:val="640"/>
          <w:marRight w:val="0"/>
          <w:marTop w:val="0"/>
          <w:marBottom w:val="0"/>
          <w:divBdr>
            <w:top w:val="none" w:sz="0" w:space="0" w:color="auto"/>
            <w:left w:val="none" w:sz="0" w:space="0" w:color="auto"/>
            <w:bottom w:val="none" w:sz="0" w:space="0" w:color="auto"/>
            <w:right w:val="none" w:sz="0" w:space="0" w:color="auto"/>
          </w:divBdr>
        </w:div>
        <w:div w:id="1848791175">
          <w:marLeft w:val="640"/>
          <w:marRight w:val="0"/>
          <w:marTop w:val="0"/>
          <w:marBottom w:val="0"/>
          <w:divBdr>
            <w:top w:val="none" w:sz="0" w:space="0" w:color="auto"/>
            <w:left w:val="none" w:sz="0" w:space="0" w:color="auto"/>
            <w:bottom w:val="none" w:sz="0" w:space="0" w:color="auto"/>
            <w:right w:val="none" w:sz="0" w:space="0" w:color="auto"/>
          </w:divBdr>
        </w:div>
        <w:div w:id="1584102510">
          <w:marLeft w:val="640"/>
          <w:marRight w:val="0"/>
          <w:marTop w:val="0"/>
          <w:marBottom w:val="0"/>
          <w:divBdr>
            <w:top w:val="none" w:sz="0" w:space="0" w:color="auto"/>
            <w:left w:val="none" w:sz="0" w:space="0" w:color="auto"/>
            <w:bottom w:val="none" w:sz="0" w:space="0" w:color="auto"/>
            <w:right w:val="none" w:sz="0" w:space="0" w:color="auto"/>
          </w:divBdr>
        </w:div>
        <w:div w:id="858469855">
          <w:marLeft w:val="640"/>
          <w:marRight w:val="0"/>
          <w:marTop w:val="0"/>
          <w:marBottom w:val="0"/>
          <w:divBdr>
            <w:top w:val="none" w:sz="0" w:space="0" w:color="auto"/>
            <w:left w:val="none" w:sz="0" w:space="0" w:color="auto"/>
            <w:bottom w:val="none" w:sz="0" w:space="0" w:color="auto"/>
            <w:right w:val="none" w:sz="0" w:space="0" w:color="auto"/>
          </w:divBdr>
        </w:div>
        <w:div w:id="939874133">
          <w:marLeft w:val="640"/>
          <w:marRight w:val="0"/>
          <w:marTop w:val="0"/>
          <w:marBottom w:val="0"/>
          <w:divBdr>
            <w:top w:val="none" w:sz="0" w:space="0" w:color="auto"/>
            <w:left w:val="none" w:sz="0" w:space="0" w:color="auto"/>
            <w:bottom w:val="none" w:sz="0" w:space="0" w:color="auto"/>
            <w:right w:val="none" w:sz="0" w:space="0" w:color="auto"/>
          </w:divBdr>
        </w:div>
        <w:div w:id="2028022576">
          <w:marLeft w:val="640"/>
          <w:marRight w:val="0"/>
          <w:marTop w:val="0"/>
          <w:marBottom w:val="0"/>
          <w:divBdr>
            <w:top w:val="none" w:sz="0" w:space="0" w:color="auto"/>
            <w:left w:val="none" w:sz="0" w:space="0" w:color="auto"/>
            <w:bottom w:val="none" w:sz="0" w:space="0" w:color="auto"/>
            <w:right w:val="none" w:sz="0" w:space="0" w:color="auto"/>
          </w:divBdr>
        </w:div>
        <w:div w:id="1899592084">
          <w:marLeft w:val="640"/>
          <w:marRight w:val="0"/>
          <w:marTop w:val="0"/>
          <w:marBottom w:val="0"/>
          <w:divBdr>
            <w:top w:val="none" w:sz="0" w:space="0" w:color="auto"/>
            <w:left w:val="none" w:sz="0" w:space="0" w:color="auto"/>
            <w:bottom w:val="none" w:sz="0" w:space="0" w:color="auto"/>
            <w:right w:val="none" w:sz="0" w:space="0" w:color="auto"/>
          </w:divBdr>
        </w:div>
        <w:div w:id="1304461116">
          <w:marLeft w:val="640"/>
          <w:marRight w:val="0"/>
          <w:marTop w:val="0"/>
          <w:marBottom w:val="0"/>
          <w:divBdr>
            <w:top w:val="none" w:sz="0" w:space="0" w:color="auto"/>
            <w:left w:val="none" w:sz="0" w:space="0" w:color="auto"/>
            <w:bottom w:val="none" w:sz="0" w:space="0" w:color="auto"/>
            <w:right w:val="none" w:sz="0" w:space="0" w:color="auto"/>
          </w:divBdr>
        </w:div>
        <w:div w:id="1064570793">
          <w:marLeft w:val="640"/>
          <w:marRight w:val="0"/>
          <w:marTop w:val="0"/>
          <w:marBottom w:val="0"/>
          <w:divBdr>
            <w:top w:val="none" w:sz="0" w:space="0" w:color="auto"/>
            <w:left w:val="none" w:sz="0" w:space="0" w:color="auto"/>
            <w:bottom w:val="none" w:sz="0" w:space="0" w:color="auto"/>
            <w:right w:val="none" w:sz="0" w:space="0" w:color="auto"/>
          </w:divBdr>
        </w:div>
        <w:div w:id="1640718992">
          <w:marLeft w:val="640"/>
          <w:marRight w:val="0"/>
          <w:marTop w:val="0"/>
          <w:marBottom w:val="0"/>
          <w:divBdr>
            <w:top w:val="none" w:sz="0" w:space="0" w:color="auto"/>
            <w:left w:val="none" w:sz="0" w:space="0" w:color="auto"/>
            <w:bottom w:val="none" w:sz="0" w:space="0" w:color="auto"/>
            <w:right w:val="none" w:sz="0" w:space="0" w:color="auto"/>
          </w:divBdr>
        </w:div>
        <w:div w:id="1707027099">
          <w:marLeft w:val="640"/>
          <w:marRight w:val="0"/>
          <w:marTop w:val="0"/>
          <w:marBottom w:val="0"/>
          <w:divBdr>
            <w:top w:val="none" w:sz="0" w:space="0" w:color="auto"/>
            <w:left w:val="none" w:sz="0" w:space="0" w:color="auto"/>
            <w:bottom w:val="none" w:sz="0" w:space="0" w:color="auto"/>
            <w:right w:val="none" w:sz="0" w:space="0" w:color="auto"/>
          </w:divBdr>
        </w:div>
        <w:div w:id="111287098">
          <w:marLeft w:val="640"/>
          <w:marRight w:val="0"/>
          <w:marTop w:val="0"/>
          <w:marBottom w:val="0"/>
          <w:divBdr>
            <w:top w:val="none" w:sz="0" w:space="0" w:color="auto"/>
            <w:left w:val="none" w:sz="0" w:space="0" w:color="auto"/>
            <w:bottom w:val="none" w:sz="0" w:space="0" w:color="auto"/>
            <w:right w:val="none" w:sz="0" w:space="0" w:color="auto"/>
          </w:divBdr>
        </w:div>
        <w:div w:id="94833755">
          <w:marLeft w:val="640"/>
          <w:marRight w:val="0"/>
          <w:marTop w:val="0"/>
          <w:marBottom w:val="0"/>
          <w:divBdr>
            <w:top w:val="none" w:sz="0" w:space="0" w:color="auto"/>
            <w:left w:val="none" w:sz="0" w:space="0" w:color="auto"/>
            <w:bottom w:val="none" w:sz="0" w:space="0" w:color="auto"/>
            <w:right w:val="none" w:sz="0" w:space="0" w:color="auto"/>
          </w:divBdr>
        </w:div>
        <w:div w:id="376705296">
          <w:marLeft w:val="640"/>
          <w:marRight w:val="0"/>
          <w:marTop w:val="0"/>
          <w:marBottom w:val="0"/>
          <w:divBdr>
            <w:top w:val="none" w:sz="0" w:space="0" w:color="auto"/>
            <w:left w:val="none" w:sz="0" w:space="0" w:color="auto"/>
            <w:bottom w:val="none" w:sz="0" w:space="0" w:color="auto"/>
            <w:right w:val="none" w:sz="0" w:space="0" w:color="auto"/>
          </w:divBdr>
        </w:div>
        <w:div w:id="309671699">
          <w:marLeft w:val="640"/>
          <w:marRight w:val="0"/>
          <w:marTop w:val="0"/>
          <w:marBottom w:val="0"/>
          <w:divBdr>
            <w:top w:val="none" w:sz="0" w:space="0" w:color="auto"/>
            <w:left w:val="none" w:sz="0" w:space="0" w:color="auto"/>
            <w:bottom w:val="none" w:sz="0" w:space="0" w:color="auto"/>
            <w:right w:val="none" w:sz="0" w:space="0" w:color="auto"/>
          </w:divBdr>
        </w:div>
        <w:div w:id="1631547005">
          <w:marLeft w:val="640"/>
          <w:marRight w:val="0"/>
          <w:marTop w:val="0"/>
          <w:marBottom w:val="0"/>
          <w:divBdr>
            <w:top w:val="none" w:sz="0" w:space="0" w:color="auto"/>
            <w:left w:val="none" w:sz="0" w:space="0" w:color="auto"/>
            <w:bottom w:val="none" w:sz="0" w:space="0" w:color="auto"/>
            <w:right w:val="none" w:sz="0" w:space="0" w:color="auto"/>
          </w:divBdr>
        </w:div>
        <w:div w:id="1325206310">
          <w:marLeft w:val="640"/>
          <w:marRight w:val="0"/>
          <w:marTop w:val="0"/>
          <w:marBottom w:val="0"/>
          <w:divBdr>
            <w:top w:val="none" w:sz="0" w:space="0" w:color="auto"/>
            <w:left w:val="none" w:sz="0" w:space="0" w:color="auto"/>
            <w:bottom w:val="none" w:sz="0" w:space="0" w:color="auto"/>
            <w:right w:val="none" w:sz="0" w:space="0" w:color="auto"/>
          </w:divBdr>
        </w:div>
        <w:div w:id="694039644">
          <w:marLeft w:val="640"/>
          <w:marRight w:val="0"/>
          <w:marTop w:val="0"/>
          <w:marBottom w:val="0"/>
          <w:divBdr>
            <w:top w:val="none" w:sz="0" w:space="0" w:color="auto"/>
            <w:left w:val="none" w:sz="0" w:space="0" w:color="auto"/>
            <w:bottom w:val="none" w:sz="0" w:space="0" w:color="auto"/>
            <w:right w:val="none" w:sz="0" w:space="0" w:color="auto"/>
          </w:divBdr>
        </w:div>
        <w:div w:id="1340426795">
          <w:marLeft w:val="640"/>
          <w:marRight w:val="0"/>
          <w:marTop w:val="0"/>
          <w:marBottom w:val="0"/>
          <w:divBdr>
            <w:top w:val="none" w:sz="0" w:space="0" w:color="auto"/>
            <w:left w:val="none" w:sz="0" w:space="0" w:color="auto"/>
            <w:bottom w:val="none" w:sz="0" w:space="0" w:color="auto"/>
            <w:right w:val="none" w:sz="0" w:space="0" w:color="auto"/>
          </w:divBdr>
        </w:div>
        <w:div w:id="1963223516">
          <w:marLeft w:val="640"/>
          <w:marRight w:val="0"/>
          <w:marTop w:val="0"/>
          <w:marBottom w:val="0"/>
          <w:divBdr>
            <w:top w:val="none" w:sz="0" w:space="0" w:color="auto"/>
            <w:left w:val="none" w:sz="0" w:space="0" w:color="auto"/>
            <w:bottom w:val="none" w:sz="0" w:space="0" w:color="auto"/>
            <w:right w:val="none" w:sz="0" w:space="0" w:color="auto"/>
          </w:divBdr>
        </w:div>
        <w:div w:id="852767608">
          <w:marLeft w:val="640"/>
          <w:marRight w:val="0"/>
          <w:marTop w:val="0"/>
          <w:marBottom w:val="0"/>
          <w:divBdr>
            <w:top w:val="none" w:sz="0" w:space="0" w:color="auto"/>
            <w:left w:val="none" w:sz="0" w:space="0" w:color="auto"/>
            <w:bottom w:val="none" w:sz="0" w:space="0" w:color="auto"/>
            <w:right w:val="none" w:sz="0" w:space="0" w:color="auto"/>
          </w:divBdr>
        </w:div>
        <w:div w:id="584875372">
          <w:marLeft w:val="640"/>
          <w:marRight w:val="0"/>
          <w:marTop w:val="0"/>
          <w:marBottom w:val="0"/>
          <w:divBdr>
            <w:top w:val="none" w:sz="0" w:space="0" w:color="auto"/>
            <w:left w:val="none" w:sz="0" w:space="0" w:color="auto"/>
            <w:bottom w:val="none" w:sz="0" w:space="0" w:color="auto"/>
            <w:right w:val="none" w:sz="0" w:space="0" w:color="auto"/>
          </w:divBdr>
        </w:div>
        <w:div w:id="1290935845">
          <w:marLeft w:val="640"/>
          <w:marRight w:val="0"/>
          <w:marTop w:val="0"/>
          <w:marBottom w:val="0"/>
          <w:divBdr>
            <w:top w:val="none" w:sz="0" w:space="0" w:color="auto"/>
            <w:left w:val="none" w:sz="0" w:space="0" w:color="auto"/>
            <w:bottom w:val="none" w:sz="0" w:space="0" w:color="auto"/>
            <w:right w:val="none" w:sz="0" w:space="0" w:color="auto"/>
          </w:divBdr>
        </w:div>
        <w:div w:id="27603819">
          <w:marLeft w:val="640"/>
          <w:marRight w:val="0"/>
          <w:marTop w:val="0"/>
          <w:marBottom w:val="0"/>
          <w:divBdr>
            <w:top w:val="none" w:sz="0" w:space="0" w:color="auto"/>
            <w:left w:val="none" w:sz="0" w:space="0" w:color="auto"/>
            <w:bottom w:val="none" w:sz="0" w:space="0" w:color="auto"/>
            <w:right w:val="none" w:sz="0" w:space="0" w:color="auto"/>
          </w:divBdr>
        </w:div>
        <w:div w:id="406535255">
          <w:marLeft w:val="640"/>
          <w:marRight w:val="0"/>
          <w:marTop w:val="0"/>
          <w:marBottom w:val="0"/>
          <w:divBdr>
            <w:top w:val="none" w:sz="0" w:space="0" w:color="auto"/>
            <w:left w:val="none" w:sz="0" w:space="0" w:color="auto"/>
            <w:bottom w:val="none" w:sz="0" w:space="0" w:color="auto"/>
            <w:right w:val="none" w:sz="0" w:space="0" w:color="auto"/>
          </w:divBdr>
        </w:div>
        <w:div w:id="2126192946">
          <w:marLeft w:val="640"/>
          <w:marRight w:val="0"/>
          <w:marTop w:val="0"/>
          <w:marBottom w:val="0"/>
          <w:divBdr>
            <w:top w:val="none" w:sz="0" w:space="0" w:color="auto"/>
            <w:left w:val="none" w:sz="0" w:space="0" w:color="auto"/>
            <w:bottom w:val="none" w:sz="0" w:space="0" w:color="auto"/>
            <w:right w:val="none" w:sz="0" w:space="0" w:color="auto"/>
          </w:divBdr>
        </w:div>
        <w:div w:id="160464616">
          <w:marLeft w:val="640"/>
          <w:marRight w:val="0"/>
          <w:marTop w:val="0"/>
          <w:marBottom w:val="0"/>
          <w:divBdr>
            <w:top w:val="none" w:sz="0" w:space="0" w:color="auto"/>
            <w:left w:val="none" w:sz="0" w:space="0" w:color="auto"/>
            <w:bottom w:val="none" w:sz="0" w:space="0" w:color="auto"/>
            <w:right w:val="none" w:sz="0" w:space="0" w:color="auto"/>
          </w:divBdr>
        </w:div>
        <w:div w:id="1036464205">
          <w:marLeft w:val="640"/>
          <w:marRight w:val="0"/>
          <w:marTop w:val="0"/>
          <w:marBottom w:val="0"/>
          <w:divBdr>
            <w:top w:val="none" w:sz="0" w:space="0" w:color="auto"/>
            <w:left w:val="none" w:sz="0" w:space="0" w:color="auto"/>
            <w:bottom w:val="none" w:sz="0" w:space="0" w:color="auto"/>
            <w:right w:val="none" w:sz="0" w:space="0" w:color="auto"/>
          </w:divBdr>
        </w:div>
        <w:div w:id="299041833">
          <w:marLeft w:val="640"/>
          <w:marRight w:val="0"/>
          <w:marTop w:val="0"/>
          <w:marBottom w:val="0"/>
          <w:divBdr>
            <w:top w:val="none" w:sz="0" w:space="0" w:color="auto"/>
            <w:left w:val="none" w:sz="0" w:space="0" w:color="auto"/>
            <w:bottom w:val="none" w:sz="0" w:space="0" w:color="auto"/>
            <w:right w:val="none" w:sz="0" w:space="0" w:color="auto"/>
          </w:divBdr>
        </w:div>
        <w:div w:id="712316869">
          <w:marLeft w:val="640"/>
          <w:marRight w:val="0"/>
          <w:marTop w:val="0"/>
          <w:marBottom w:val="0"/>
          <w:divBdr>
            <w:top w:val="none" w:sz="0" w:space="0" w:color="auto"/>
            <w:left w:val="none" w:sz="0" w:space="0" w:color="auto"/>
            <w:bottom w:val="none" w:sz="0" w:space="0" w:color="auto"/>
            <w:right w:val="none" w:sz="0" w:space="0" w:color="auto"/>
          </w:divBdr>
        </w:div>
        <w:div w:id="1701474165">
          <w:marLeft w:val="640"/>
          <w:marRight w:val="0"/>
          <w:marTop w:val="0"/>
          <w:marBottom w:val="0"/>
          <w:divBdr>
            <w:top w:val="none" w:sz="0" w:space="0" w:color="auto"/>
            <w:left w:val="none" w:sz="0" w:space="0" w:color="auto"/>
            <w:bottom w:val="none" w:sz="0" w:space="0" w:color="auto"/>
            <w:right w:val="none" w:sz="0" w:space="0" w:color="auto"/>
          </w:divBdr>
        </w:div>
        <w:div w:id="243995360">
          <w:marLeft w:val="640"/>
          <w:marRight w:val="0"/>
          <w:marTop w:val="0"/>
          <w:marBottom w:val="0"/>
          <w:divBdr>
            <w:top w:val="none" w:sz="0" w:space="0" w:color="auto"/>
            <w:left w:val="none" w:sz="0" w:space="0" w:color="auto"/>
            <w:bottom w:val="none" w:sz="0" w:space="0" w:color="auto"/>
            <w:right w:val="none" w:sz="0" w:space="0" w:color="auto"/>
          </w:divBdr>
        </w:div>
        <w:div w:id="785390996">
          <w:marLeft w:val="640"/>
          <w:marRight w:val="0"/>
          <w:marTop w:val="0"/>
          <w:marBottom w:val="0"/>
          <w:divBdr>
            <w:top w:val="none" w:sz="0" w:space="0" w:color="auto"/>
            <w:left w:val="none" w:sz="0" w:space="0" w:color="auto"/>
            <w:bottom w:val="none" w:sz="0" w:space="0" w:color="auto"/>
            <w:right w:val="none" w:sz="0" w:space="0" w:color="auto"/>
          </w:divBdr>
        </w:div>
        <w:div w:id="1192186488">
          <w:marLeft w:val="640"/>
          <w:marRight w:val="0"/>
          <w:marTop w:val="0"/>
          <w:marBottom w:val="0"/>
          <w:divBdr>
            <w:top w:val="none" w:sz="0" w:space="0" w:color="auto"/>
            <w:left w:val="none" w:sz="0" w:space="0" w:color="auto"/>
            <w:bottom w:val="none" w:sz="0" w:space="0" w:color="auto"/>
            <w:right w:val="none" w:sz="0" w:space="0" w:color="auto"/>
          </w:divBdr>
        </w:div>
        <w:div w:id="1850296368">
          <w:marLeft w:val="640"/>
          <w:marRight w:val="0"/>
          <w:marTop w:val="0"/>
          <w:marBottom w:val="0"/>
          <w:divBdr>
            <w:top w:val="none" w:sz="0" w:space="0" w:color="auto"/>
            <w:left w:val="none" w:sz="0" w:space="0" w:color="auto"/>
            <w:bottom w:val="none" w:sz="0" w:space="0" w:color="auto"/>
            <w:right w:val="none" w:sz="0" w:space="0" w:color="auto"/>
          </w:divBdr>
        </w:div>
        <w:div w:id="54669098">
          <w:marLeft w:val="640"/>
          <w:marRight w:val="0"/>
          <w:marTop w:val="0"/>
          <w:marBottom w:val="0"/>
          <w:divBdr>
            <w:top w:val="none" w:sz="0" w:space="0" w:color="auto"/>
            <w:left w:val="none" w:sz="0" w:space="0" w:color="auto"/>
            <w:bottom w:val="none" w:sz="0" w:space="0" w:color="auto"/>
            <w:right w:val="none" w:sz="0" w:space="0" w:color="auto"/>
          </w:divBdr>
        </w:div>
        <w:div w:id="44530158">
          <w:marLeft w:val="640"/>
          <w:marRight w:val="0"/>
          <w:marTop w:val="0"/>
          <w:marBottom w:val="0"/>
          <w:divBdr>
            <w:top w:val="none" w:sz="0" w:space="0" w:color="auto"/>
            <w:left w:val="none" w:sz="0" w:space="0" w:color="auto"/>
            <w:bottom w:val="none" w:sz="0" w:space="0" w:color="auto"/>
            <w:right w:val="none" w:sz="0" w:space="0" w:color="auto"/>
          </w:divBdr>
        </w:div>
        <w:div w:id="1150710342">
          <w:marLeft w:val="640"/>
          <w:marRight w:val="0"/>
          <w:marTop w:val="0"/>
          <w:marBottom w:val="0"/>
          <w:divBdr>
            <w:top w:val="none" w:sz="0" w:space="0" w:color="auto"/>
            <w:left w:val="none" w:sz="0" w:space="0" w:color="auto"/>
            <w:bottom w:val="none" w:sz="0" w:space="0" w:color="auto"/>
            <w:right w:val="none" w:sz="0" w:space="0" w:color="auto"/>
          </w:divBdr>
        </w:div>
        <w:div w:id="2127001957">
          <w:marLeft w:val="640"/>
          <w:marRight w:val="0"/>
          <w:marTop w:val="0"/>
          <w:marBottom w:val="0"/>
          <w:divBdr>
            <w:top w:val="none" w:sz="0" w:space="0" w:color="auto"/>
            <w:left w:val="none" w:sz="0" w:space="0" w:color="auto"/>
            <w:bottom w:val="none" w:sz="0" w:space="0" w:color="auto"/>
            <w:right w:val="none" w:sz="0" w:space="0" w:color="auto"/>
          </w:divBdr>
        </w:div>
        <w:div w:id="1063873249">
          <w:marLeft w:val="640"/>
          <w:marRight w:val="0"/>
          <w:marTop w:val="0"/>
          <w:marBottom w:val="0"/>
          <w:divBdr>
            <w:top w:val="none" w:sz="0" w:space="0" w:color="auto"/>
            <w:left w:val="none" w:sz="0" w:space="0" w:color="auto"/>
            <w:bottom w:val="none" w:sz="0" w:space="0" w:color="auto"/>
            <w:right w:val="none" w:sz="0" w:space="0" w:color="auto"/>
          </w:divBdr>
        </w:div>
        <w:div w:id="1435396594">
          <w:marLeft w:val="640"/>
          <w:marRight w:val="0"/>
          <w:marTop w:val="0"/>
          <w:marBottom w:val="0"/>
          <w:divBdr>
            <w:top w:val="none" w:sz="0" w:space="0" w:color="auto"/>
            <w:left w:val="none" w:sz="0" w:space="0" w:color="auto"/>
            <w:bottom w:val="none" w:sz="0" w:space="0" w:color="auto"/>
            <w:right w:val="none" w:sz="0" w:space="0" w:color="auto"/>
          </w:divBdr>
        </w:div>
        <w:div w:id="529758710">
          <w:marLeft w:val="640"/>
          <w:marRight w:val="0"/>
          <w:marTop w:val="0"/>
          <w:marBottom w:val="0"/>
          <w:divBdr>
            <w:top w:val="none" w:sz="0" w:space="0" w:color="auto"/>
            <w:left w:val="none" w:sz="0" w:space="0" w:color="auto"/>
            <w:bottom w:val="none" w:sz="0" w:space="0" w:color="auto"/>
            <w:right w:val="none" w:sz="0" w:space="0" w:color="auto"/>
          </w:divBdr>
        </w:div>
        <w:div w:id="1823034827">
          <w:marLeft w:val="640"/>
          <w:marRight w:val="0"/>
          <w:marTop w:val="0"/>
          <w:marBottom w:val="0"/>
          <w:divBdr>
            <w:top w:val="none" w:sz="0" w:space="0" w:color="auto"/>
            <w:left w:val="none" w:sz="0" w:space="0" w:color="auto"/>
            <w:bottom w:val="none" w:sz="0" w:space="0" w:color="auto"/>
            <w:right w:val="none" w:sz="0" w:space="0" w:color="auto"/>
          </w:divBdr>
        </w:div>
        <w:div w:id="151483128">
          <w:marLeft w:val="640"/>
          <w:marRight w:val="0"/>
          <w:marTop w:val="0"/>
          <w:marBottom w:val="0"/>
          <w:divBdr>
            <w:top w:val="none" w:sz="0" w:space="0" w:color="auto"/>
            <w:left w:val="none" w:sz="0" w:space="0" w:color="auto"/>
            <w:bottom w:val="none" w:sz="0" w:space="0" w:color="auto"/>
            <w:right w:val="none" w:sz="0" w:space="0" w:color="auto"/>
          </w:divBdr>
        </w:div>
        <w:div w:id="1305159548">
          <w:marLeft w:val="640"/>
          <w:marRight w:val="0"/>
          <w:marTop w:val="0"/>
          <w:marBottom w:val="0"/>
          <w:divBdr>
            <w:top w:val="none" w:sz="0" w:space="0" w:color="auto"/>
            <w:left w:val="none" w:sz="0" w:space="0" w:color="auto"/>
            <w:bottom w:val="none" w:sz="0" w:space="0" w:color="auto"/>
            <w:right w:val="none" w:sz="0" w:space="0" w:color="auto"/>
          </w:divBdr>
        </w:div>
        <w:div w:id="1154026241">
          <w:marLeft w:val="640"/>
          <w:marRight w:val="0"/>
          <w:marTop w:val="0"/>
          <w:marBottom w:val="0"/>
          <w:divBdr>
            <w:top w:val="none" w:sz="0" w:space="0" w:color="auto"/>
            <w:left w:val="none" w:sz="0" w:space="0" w:color="auto"/>
            <w:bottom w:val="none" w:sz="0" w:space="0" w:color="auto"/>
            <w:right w:val="none" w:sz="0" w:space="0" w:color="auto"/>
          </w:divBdr>
        </w:div>
        <w:div w:id="1126583256">
          <w:marLeft w:val="640"/>
          <w:marRight w:val="0"/>
          <w:marTop w:val="0"/>
          <w:marBottom w:val="0"/>
          <w:divBdr>
            <w:top w:val="none" w:sz="0" w:space="0" w:color="auto"/>
            <w:left w:val="none" w:sz="0" w:space="0" w:color="auto"/>
            <w:bottom w:val="none" w:sz="0" w:space="0" w:color="auto"/>
            <w:right w:val="none" w:sz="0" w:space="0" w:color="auto"/>
          </w:divBdr>
        </w:div>
        <w:div w:id="1103959103">
          <w:marLeft w:val="640"/>
          <w:marRight w:val="0"/>
          <w:marTop w:val="0"/>
          <w:marBottom w:val="0"/>
          <w:divBdr>
            <w:top w:val="none" w:sz="0" w:space="0" w:color="auto"/>
            <w:left w:val="none" w:sz="0" w:space="0" w:color="auto"/>
            <w:bottom w:val="none" w:sz="0" w:space="0" w:color="auto"/>
            <w:right w:val="none" w:sz="0" w:space="0" w:color="auto"/>
          </w:divBdr>
        </w:div>
        <w:div w:id="965160290">
          <w:marLeft w:val="640"/>
          <w:marRight w:val="0"/>
          <w:marTop w:val="0"/>
          <w:marBottom w:val="0"/>
          <w:divBdr>
            <w:top w:val="none" w:sz="0" w:space="0" w:color="auto"/>
            <w:left w:val="none" w:sz="0" w:space="0" w:color="auto"/>
            <w:bottom w:val="none" w:sz="0" w:space="0" w:color="auto"/>
            <w:right w:val="none" w:sz="0" w:space="0" w:color="auto"/>
          </w:divBdr>
        </w:div>
        <w:div w:id="746341921">
          <w:marLeft w:val="640"/>
          <w:marRight w:val="0"/>
          <w:marTop w:val="0"/>
          <w:marBottom w:val="0"/>
          <w:divBdr>
            <w:top w:val="none" w:sz="0" w:space="0" w:color="auto"/>
            <w:left w:val="none" w:sz="0" w:space="0" w:color="auto"/>
            <w:bottom w:val="none" w:sz="0" w:space="0" w:color="auto"/>
            <w:right w:val="none" w:sz="0" w:space="0" w:color="auto"/>
          </w:divBdr>
        </w:div>
        <w:div w:id="1962035735">
          <w:marLeft w:val="640"/>
          <w:marRight w:val="0"/>
          <w:marTop w:val="0"/>
          <w:marBottom w:val="0"/>
          <w:divBdr>
            <w:top w:val="none" w:sz="0" w:space="0" w:color="auto"/>
            <w:left w:val="none" w:sz="0" w:space="0" w:color="auto"/>
            <w:bottom w:val="none" w:sz="0" w:space="0" w:color="auto"/>
            <w:right w:val="none" w:sz="0" w:space="0" w:color="auto"/>
          </w:divBdr>
        </w:div>
        <w:div w:id="1605573908">
          <w:marLeft w:val="640"/>
          <w:marRight w:val="0"/>
          <w:marTop w:val="0"/>
          <w:marBottom w:val="0"/>
          <w:divBdr>
            <w:top w:val="none" w:sz="0" w:space="0" w:color="auto"/>
            <w:left w:val="none" w:sz="0" w:space="0" w:color="auto"/>
            <w:bottom w:val="none" w:sz="0" w:space="0" w:color="auto"/>
            <w:right w:val="none" w:sz="0" w:space="0" w:color="auto"/>
          </w:divBdr>
        </w:div>
        <w:div w:id="663552408">
          <w:marLeft w:val="640"/>
          <w:marRight w:val="0"/>
          <w:marTop w:val="0"/>
          <w:marBottom w:val="0"/>
          <w:divBdr>
            <w:top w:val="none" w:sz="0" w:space="0" w:color="auto"/>
            <w:left w:val="none" w:sz="0" w:space="0" w:color="auto"/>
            <w:bottom w:val="none" w:sz="0" w:space="0" w:color="auto"/>
            <w:right w:val="none" w:sz="0" w:space="0" w:color="auto"/>
          </w:divBdr>
        </w:div>
        <w:div w:id="707410135">
          <w:marLeft w:val="640"/>
          <w:marRight w:val="0"/>
          <w:marTop w:val="0"/>
          <w:marBottom w:val="0"/>
          <w:divBdr>
            <w:top w:val="none" w:sz="0" w:space="0" w:color="auto"/>
            <w:left w:val="none" w:sz="0" w:space="0" w:color="auto"/>
            <w:bottom w:val="none" w:sz="0" w:space="0" w:color="auto"/>
            <w:right w:val="none" w:sz="0" w:space="0" w:color="auto"/>
          </w:divBdr>
        </w:div>
        <w:div w:id="834540511">
          <w:marLeft w:val="640"/>
          <w:marRight w:val="0"/>
          <w:marTop w:val="0"/>
          <w:marBottom w:val="0"/>
          <w:divBdr>
            <w:top w:val="none" w:sz="0" w:space="0" w:color="auto"/>
            <w:left w:val="none" w:sz="0" w:space="0" w:color="auto"/>
            <w:bottom w:val="none" w:sz="0" w:space="0" w:color="auto"/>
            <w:right w:val="none" w:sz="0" w:space="0" w:color="auto"/>
          </w:divBdr>
        </w:div>
        <w:div w:id="1901820211">
          <w:marLeft w:val="640"/>
          <w:marRight w:val="0"/>
          <w:marTop w:val="0"/>
          <w:marBottom w:val="0"/>
          <w:divBdr>
            <w:top w:val="none" w:sz="0" w:space="0" w:color="auto"/>
            <w:left w:val="none" w:sz="0" w:space="0" w:color="auto"/>
            <w:bottom w:val="none" w:sz="0" w:space="0" w:color="auto"/>
            <w:right w:val="none" w:sz="0" w:space="0" w:color="auto"/>
          </w:divBdr>
        </w:div>
        <w:div w:id="1152602570">
          <w:marLeft w:val="640"/>
          <w:marRight w:val="0"/>
          <w:marTop w:val="0"/>
          <w:marBottom w:val="0"/>
          <w:divBdr>
            <w:top w:val="none" w:sz="0" w:space="0" w:color="auto"/>
            <w:left w:val="none" w:sz="0" w:space="0" w:color="auto"/>
            <w:bottom w:val="none" w:sz="0" w:space="0" w:color="auto"/>
            <w:right w:val="none" w:sz="0" w:space="0" w:color="auto"/>
          </w:divBdr>
        </w:div>
        <w:div w:id="1160073609">
          <w:marLeft w:val="640"/>
          <w:marRight w:val="0"/>
          <w:marTop w:val="0"/>
          <w:marBottom w:val="0"/>
          <w:divBdr>
            <w:top w:val="none" w:sz="0" w:space="0" w:color="auto"/>
            <w:left w:val="none" w:sz="0" w:space="0" w:color="auto"/>
            <w:bottom w:val="none" w:sz="0" w:space="0" w:color="auto"/>
            <w:right w:val="none" w:sz="0" w:space="0" w:color="auto"/>
          </w:divBdr>
        </w:div>
        <w:div w:id="669646856">
          <w:marLeft w:val="640"/>
          <w:marRight w:val="0"/>
          <w:marTop w:val="0"/>
          <w:marBottom w:val="0"/>
          <w:divBdr>
            <w:top w:val="none" w:sz="0" w:space="0" w:color="auto"/>
            <w:left w:val="none" w:sz="0" w:space="0" w:color="auto"/>
            <w:bottom w:val="none" w:sz="0" w:space="0" w:color="auto"/>
            <w:right w:val="none" w:sz="0" w:space="0" w:color="auto"/>
          </w:divBdr>
        </w:div>
        <w:div w:id="796527179">
          <w:marLeft w:val="640"/>
          <w:marRight w:val="0"/>
          <w:marTop w:val="0"/>
          <w:marBottom w:val="0"/>
          <w:divBdr>
            <w:top w:val="none" w:sz="0" w:space="0" w:color="auto"/>
            <w:left w:val="none" w:sz="0" w:space="0" w:color="auto"/>
            <w:bottom w:val="none" w:sz="0" w:space="0" w:color="auto"/>
            <w:right w:val="none" w:sz="0" w:space="0" w:color="auto"/>
          </w:divBdr>
        </w:div>
        <w:div w:id="1912083435">
          <w:marLeft w:val="640"/>
          <w:marRight w:val="0"/>
          <w:marTop w:val="0"/>
          <w:marBottom w:val="0"/>
          <w:divBdr>
            <w:top w:val="none" w:sz="0" w:space="0" w:color="auto"/>
            <w:left w:val="none" w:sz="0" w:space="0" w:color="auto"/>
            <w:bottom w:val="none" w:sz="0" w:space="0" w:color="auto"/>
            <w:right w:val="none" w:sz="0" w:space="0" w:color="auto"/>
          </w:divBdr>
        </w:div>
        <w:div w:id="706376239">
          <w:marLeft w:val="640"/>
          <w:marRight w:val="0"/>
          <w:marTop w:val="0"/>
          <w:marBottom w:val="0"/>
          <w:divBdr>
            <w:top w:val="none" w:sz="0" w:space="0" w:color="auto"/>
            <w:left w:val="none" w:sz="0" w:space="0" w:color="auto"/>
            <w:bottom w:val="none" w:sz="0" w:space="0" w:color="auto"/>
            <w:right w:val="none" w:sz="0" w:space="0" w:color="auto"/>
          </w:divBdr>
        </w:div>
        <w:div w:id="637958035">
          <w:marLeft w:val="640"/>
          <w:marRight w:val="0"/>
          <w:marTop w:val="0"/>
          <w:marBottom w:val="0"/>
          <w:divBdr>
            <w:top w:val="none" w:sz="0" w:space="0" w:color="auto"/>
            <w:left w:val="none" w:sz="0" w:space="0" w:color="auto"/>
            <w:bottom w:val="none" w:sz="0" w:space="0" w:color="auto"/>
            <w:right w:val="none" w:sz="0" w:space="0" w:color="auto"/>
          </w:divBdr>
        </w:div>
        <w:div w:id="1804880448">
          <w:marLeft w:val="640"/>
          <w:marRight w:val="0"/>
          <w:marTop w:val="0"/>
          <w:marBottom w:val="0"/>
          <w:divBdr>
            <w:top w:val="none" w:sz="0" w:space="0" w:color="auto"/>
            <w:left w:val="none" w:sz="0" w:space="0" w:color="auto"/>
            <w:bottom w:val="none" w:sz="0" w:space="0" w:color="auto"/>
            <w:right w:val="none" w:sz="0" w:space="0" w:color="auto"/>
          </w:divBdr>
        </w:div>
        <w:div w:id="656032569">
          <w:marLeft w:val="640"/>
          <w:marRight w:val="0"/>
          <w:marTop w:val="0"/>
          <w:marBottom w:val="0"/>
          <w:divBdr>
            <w:top w:val="none" w:sz="0" w:space="0" w:color="auto"/>
            <w:left w:val="none" w:sz="0" w:space="0" w:color="auto"/>
            <w:bottom w:val="none" w:sz="0" w:space="0" w:color="auto"/>
            <w:right w:val="none" w:sz="0" w:space="0" w:color="auto"/>
          </w:divBdr>
        </w:div>
      </w:divsChild>
    </w:div>
    <w:div w:id="161119109">
      <w:bodyDiv w:val="1"/>
      <w:marLeft w:val="0"/>
      <w:marRight w:val="0"/>
      <w:marTop w:val="0"/>
      <w:marBottom w:val="0"/>
      <w:divBdr>
        <w:top w:val="none" w:sz="0" w:space="0" w:color="auto"/>
        <w:left w:val="none" w:sz="0" w:space="0" w:color="auto"/>
        <w:bottom w:val="none" w:sz="0" w:space="0" w:color="auto"/>
        <w:right w:val="none" w:sz="0" w:space="0" w:color="auto"/>
      </w:divBdr>
      <w:divsChild>
        <w:div w:id="1639070927">
          <w:marLeft w:val="640"/>
          <w:marRight w:val="0"/>
          <w:marTop w:val="0"/>
          <w:marBottom w:val="0"/>
          <w:divBdr>
            <w:top w:val="none" w:sz="0" w:space="0" w:color="auto"/>
            <w:left w:val="none" w:sz="0" w:space="0" w:color="auto"/>
            <w:bottom w:val="none" w:sz="0" w:space="0" w:color="auto"/>
            <w:right w:val="none" w:sz="0" w:space="0" w:color="auto"/>
          </w:divBdr>
        </w:div>
        <w:div w:id="1802838882">
          <w:marLeft w:val="640"/>
          <w:marRight w:val="0"/>
          <w:marTop w:val="0"/>
          <w:marBottom w:val="0"/>
          <w:divBdr>
            <w:top w:val="none" w:sz="0" w:space="0" w:color="auto"/>
            <w:left w:val="none" w:sz="0" w:space="0" w:color="auto"/>
            <w:bottom w:val="none" w:sz="0" w:space="0" w:color="auto"/>
            <w:right w:val="none" w:sz="0" w:space="0" w:color="auto"/>
          </w:divBdr>
        </w:div>
        <w:div w:id="1942178258">
          <w:marLeft w:val="640"/>
          <w:marRight w:val="0"/>
          <w:marTop w:val="0"/>
          <w:marBottom w:val="0"/>
          <w:divBdr>
            <w:top w:val="none" w:sz="0" w:space="0" w:color="auto"/>
            <w:left w:val="none" w:sz="0" w:space="0" w:color="auto"/>
            <w:bottom w:val="none" w:sz="0" w:space="0" w:color="auto"/>
            <w:right w:val="none" w:sz="0" w:space="0" w:color="auto"/>
          </w:divBdr>
        </w:div>
        <w:div w:id="338049497">
          <w:marLeft w:val="640"/>
          <w:marRight w:val="0"/>
          <w:marTop w:val="0"/>
          <w:marBottom w:val="0"/>
          <w:divBdr>
            <w:top w:val="none" w:sz="0" w:space="0" w:color="auto"/>
            <w:left w:val="none" w:sz="0" w:space="0" w:color="auto"/>
            <w:bottom w:val="none" w:sz="0" w:space="0" w:color="auto"/>
            <w:right w:val="none" w:sz="0" w:space="0" w:color="auto"/>
          </w:divBdr>
        </w:div>
        <w:div w:id="1592355991">
          <w:marLeft w:val="640"/>
          <w:marRight w:val="0"/>
          <w:marTop w:val="0"/>
          <w:marBottom w:val="0"/>
          <w:divBdr>
            <w:top w:val="none" w:sz="0" w:space="0" w:color="auto"/>
            <w:left w:val="none" w:sz="0" w:space="0" w:color="auto"/>
            <w:bottom w:val="none" w:sz="0" w:space="0" w:color="auto"/>
            <w:right w:val="none" w:sz="0" w:space="0" w:color="auto"/>
          </w:divBdr>
        </w:div>
        <w:div w:id="65736523">
          <w:marLeft w:val="640"/>
          <w:marRight w:val="0"/>
          <w:marTop w:val="0"/>
          <w:marBottom w:val="0"/>
          <w:divBdr>
            <w:top w:val="none" w:sz="0" w:space="0" w:color="auto"/>
            <w:left w:val="none" w:sz="0" w:space="0" w:color="auto"/>
            <w:bottom w:val="none" w:sz="0" w:space="0" w:color="auto"/>
            <w:right w:val="none" w:sz="0" w:space="0" w:color="auto"/>
          </w:divBdr>
        </w:div>
        <w:div w:id="924605253">
          <w:marLeft w:val="640"/>
          <w:marRight w:val="0"/>
          <w:marTop w:val="0"/>
          <w:marBottom w:val="0"/>
          <w:divBdr>
            <w:top w:val="none" w:sz="0" w:space="0" w:color="auto"/>
            <w:left w:val="none" w:sz="0" w:space="0" w:color="auto"/>
            <w:bottom w:val="none" w:sz="0" w:space="0" w:color="auto"/>
            <w:right w:val="none" w:sz="0" w:space="0" w:color="auto"/>
          </w:divBdr>
        </w:div>
        <w:div w:id="2053380066">
          <w:marLeft w:val="640"/>
          <w:marRight w:val="0"/>
          <w:marTop w:val="0"/>
          <w:marBottom w:val="0"/>
          <w:divBdr>
            <w:top w:val="none" w:sz="0" w:space="0" w:color="auto"/>
            <w:left w:val="none" w:sz="0" w:space="0" w:color="auto"/>
            <w:bottom w:val="none" w:sz="0" w:space="0" w:color="auto"/>
            <w:right w:val="none" w:sz="0" w:space="0" w:color="auto"/>
          </w:divBdr>
        </w:div>
        <w:div w:id="1128359253">
          <w:marLeft w:val="640"/>
          <w:marRight w:val="0"/>
          <w:marTop w:val="0"/>
          <w:marBottom w:val="0"/>
          <w:divBdr>
            <w:top w:val="none" w:sz="0" w:space="0" w:color="auto"/>
            <w:left w:val="none" w:sz="0" w:space="0" w:color="auto"/>
            <w:bottom w:val="none" w:sz="0" w:space="0" w:color="auto"/>
            <w:right w:val="none" w:sz="0" w:space="0" w:color="auto"/>
          </w:divBdr>
        </w:div>
        <w:div w:id="377630274">
          <w:marLeft w:val="640"/>
          <w:marRight w:val="0"/>
          <w:marTop w:val="0"/>
          <w:marBottom w:val="0"/>
          <w:divBdr>
            <w:top w:val="none" w:sz="0" w:space="0" w:color="auto"/>
            <w:left w:val="none" w:sz="0" w:space="0" w:color="auto"/>
            <w:bottom w:val="none" w:sz="0" w:space="0" w:color="auto"/>
            <w:right w:val="none" w:sz="0" w:space="0" w:color="auto"/>
          </w:divBdr>
        </w:div>
        <w:div w:id="976028869">
          <w:marLeft w:val="640"/>
          <w:marRight w:val="0"/>
          <w:marTop w:val="0"/>
          <w:marBottom w:val="0"/>
          <w:divBdr>
            <w:top w:val="none" w:sz="0" w:space="0" w:color="auto"/>
            <w:left w:val="none" w:sz="0" w:space="0" w:color="auto"/>
            <w:bottom w:val="none" w:sz="0" w:space="0" w:color="auto"/>
            <w:right w:val="none" w:sz="0" w:space="0" w:color="auto"/>
          </w:divBdr>
        </w:div>
        <w:div w:id="94639507">
          <w:marLeft w:val="640"/>
          <w:marRight w:val="0"/>
          <w:marTop w:val="0"/>
          <w:marBottom w:val="0"/>
          <w:divBdr>
            <w:top w:val="none" w:sz="0" w:space="0" w:color="auto"/>
            <w:left w:val="none" w:sz="0" w:space="0" w:color="auto"/>
            <w:bottom w:val="none" w:sz="0" w:space="0" w:color="auto"/>
            <w:right w:val="none" w:sz="0" w:space="0" w:color="auto"/>
          </w:divBdr>
        </w:div>
        <w:div w:id="1029717682">
          <w:marLeft w:val="640"/>
          <w:marRight w:val="0"/>
          <w:marTop w:val="0"/>
          <w:marBottom w:val="0"/>
          <w:divBdr>
            <w:top w:val="none" w:sz="0" w:space="0" w:color="auto"/>
            <w:left w:val="none" w:sz="0" w:space="0" w:color="auto"/>
            <w:bottom w:val="none" w:sz="0" w:space="0" w:color="auto"/>
            <w:right w:val="none" w:sz="0" w:space="0" w:color="auto"/>
          </w:divBdr>
        </w:div>
        <w:div w:id="1105728224">
          <w:marLeft w:val="640"/>
          <w:marRight w:val="0"/>
          <w:marTop w:val="0"/>
          <w:marBottom w:val="0"/>
          <w:divBdr>
            <w:top w:val="none" w:sz="0" w:space="0" w:color="auto"/>
            <w:left w:val="none" w:sz="0" w:space="0" w:color="auto"/>
            <w:bottom w:val="none" w:sz="0" w:space="0" w:color="auto"/>
            <w:right w:val="none" w:sz="0" w:space="0" w:color="auto"/>
          </w:divBdr>
        </w:div>
        <w:div w:id="612247273">
          <w:marLeft w:val="640"/>
          <w:marRight w:val="0"/>
          <w:marTop w:val="0"/>
          <w:marBottom w:val="0"/>
          <w:divBdr>
            <w:top w:val="none" w:sz="0" w:space="0" w:color="auto"/>
            <w:left w:val="none" w:sz="0" w:space="0" w:color="auto"/>
            <w:bottom w:val="none" w:sz="0" w:space="0" w:color="auto"/>
            <w:right w:val="none" w:sz="0" w:space="0" w:color="auto"/>
          </w:divBdr>
        </w:div>
        <w:div w:id="1187716281">
          <w:marLeft w:val="640"/>
          <w:marRight w:val="0"/>
          <w:marTop w:val="0"/>
          <w:marBottom w:val="0"/>
          <w:divBdr>
            <w:top w:val="none" w:sz="0" w:space="0" w:color="auto"/>
            <w:left w:val="none" w:sz="0" w:space="0" w:color="auto"/>
            <w:bottom w:val="none" w:sz="0" w:space="0" w:color="auto"/>
            <w:right w:val="none" w:sz="0" w:space="0" w:color="auto"/>
          </w:divBdr>
        </w:div>
        <w:div w:id="1848712871">
          <w:marLeft w:val="640"/>
          <w:marRight w:val="0"/>
          <w:marTop w:val="0"/>
          <w:marBottom w:val="0"/>
          <w:divBdr>
            <w:top w:val="none" w:sz="0" w:space="0" w:color="auto"/>
            <w:left w:val="none" w:sz="0" w:space="0" w:color="auto"/>
            <w:bottom w:val="none" w:sz="0" w:space="0" w:color="auto"/>
            <w:right w:val="none" w:sz="0" w:space="0" w:color="auto"/>
          </w:divBdr>
        </w:div>
        <w:div w:id="1904101219">
          <w:marLeft w:val="640"/>
          <w:marRight w:val="0"/>
          <w:marTop w:val="0"/>
          <w:marBottom w:val="0"/>
          <w:divBdr>
            <w:top w:val="none" w:sz="0" w:space="0" w:color="auto"/>
            <w:left w:val="none" w:sz="0" w:space="0" w:color="auto"/>
            <w:bottom w:val="none" w:sz="0" w:space="0" w:color="auto"/>
            <w:right w:val="none" w:sz="0" w:space="0" w:color="auto"/>
          </w:divBdr>
        </w:div>
        <w:div w:id="850145496">
          <w:marLeft w:val="640"/>
          <w:marRight w:val="0"/>
          <w:marTop w:val="0"/>
          <w:marBottom w:val="0"/>
          <w:divBdr>
            <w:top w:val="none" w:sz="0" w:space="0" w:color="auto"/>
            <w:left w:val="none" w:sz="0" w:space="0" w:color="auto"/>
            <w:bottom w:val="none" w:sz="0" w:space="0" w:color="auto"/>
            <w:right w:val="none" w:sz="0" w:space="0" w:color="auto"/>
          </w:divBdr>
        </w:div>
        <w:div w:id="1779988520">
          <w:marLeft w:val="640"/>
          <w:marRight w:val="0"/>
          <w:marTop w:val="0"/>
          <w:marBottom w:val="0"/>
          <w:divBdr>
            <w:top w:val="none" w:sz="0" w:space="0" w:color="auto"/>
            <w:left w:val="none" w:sz="0" w:space="0" w:color="auto"/>
            <w:bottom w:val="none" w:sz="0" w:space="0" w:color="auto"/>
            <w:right w:val="none" w:sz="0" w:space="0" w:color="auto"/>
          </w:divBdr>
        </w:div>
        <w:div w:id="931398067">
          <w:marLeft w:val="640"/>
          <w:marRight w:val="0"/>
          <w:marTop w:val="0"/>
          <w:marBottom w:val="0"/>
          <w:divBdr>
            <w:top w:val="none" w:sz="0" w:space="0" w:color="auto"/>
            <w:left w:val="none" w:sz="0" w:space="0" w:color="auto"/>
            <w:bottom w:val="none" w:sz="0" w:space="0" w:color="auto"/>
            <w:right w:val="none" w:sz="0" w:space="0" w:color="auto"/>
          </w:divBdr>
        </w:div>
        <w:div w:id="757798925">
          <w:marLeft w:val="640"/>
          <w:marRight w:val="0"/>
          <w:marTop w:val="0"/>
          <w:marBottom w:val="0"/>
          <w:divBdr>
            <w:top w:val="none" w:sz="0" w:space="0" w:color="auto"/>
            <w:left w:val="none" w:sz="0" w:space="0" w:color="auto"/>
            <w:bottom w:val="none" w:sz="0" w:space="0" w:color="auto"/>
            <w:right w:val="none" w:sz="0" w:space="0" w:color="auto"/>
          </w:divBdr>
        </w:div>
        <w:div w:id="795681332">
          <w:marLeft w:val="640"/>
          <w:marRight w:val="0"/>
          <w:marTop w:val="0"/>
          <w:marBottom w:val="0"/>
          <w:divBdr>
            <w:top w:val="none" w:sz="0" w:space="0" w:color="auto"/>
            <w:left w:val="none" w:sz="0" w:space="0" w:color="auto"/>
            <w:bottom w:val="none" w:sz="0" w:space="0" w:color="auto"/>
            <w:right w:val="none" w:sz="0" w:space="0" w:color="auto"/>
          </w:divBdr>
        </w:div>
        <w:div w:id="1174028009">
          <w:marLeft w:val="640"/>
          <w:marRight w:val="0"/>
          <w:marTop w:val="0"/>
          <w:marBottom w:val="0"/>
          <w:divBdr>
            <w:top w:val="none" w:sz="0" w:space="0" w:color="auto"/>
            <w:left w:val="none" w:sz="0" w:space="0" w:color="auto"/>
            <w:bottom w:val="none" w:sz="0" w:space="0" w:color="auto"/>
            <w:right w:val="none" w:sz="0" w:space="0" w:color="auto"/>
          </w:divBdr>
        </w:div>
        <w:div w:id="156727546">
          <w:marLeft w:val="640"/>
          <w:marRight w:val="0"/>
          <w:marTop w:val="0"/>
          <w:marBottom w:val="0"/>
          <w:divBdr>
            <w:top w:val="none" w:sz="0" w:space="0" w:color="auto"/>
            <w:left w:val="none" w:sz="0" w:space="0" w:color="auto"/>
            <w:bottom w:val="none" w:sz="0" w:space="0" w:color="auto"/>
            <w:right w:val="none" w:sz="0" w:space="0" w:color="auto"/>
          </w:divBdr>
        </w:div>
        <w:div w:id="1152135055">
          <w:marLeft w:val="640"/>
          <w:marRight w:val="0"/>
          <w:marTop w:val="0"/>
          <w:marBottom w:val="0"/>
          <w:divBdr>
            <w:top w:val="none" w:sz="0" w:space="0" w:color="auto"/>
            <w:left w:val="none" w:sz="0" w:space="0" w:color="auto"/>
            <w:bottom w:val="none" w:sz="0" w:space="0" w:color="auto"/>
            <w:right w:val="none" w:sz="0" w:space="0" w:color="auto"/>
          </w:divBdr>
        </w:div>
        <w:div w:id="558831300">
          <w:marLeft w:val="640"/>
          <w:marRight w:val="0"/>
          <w:marTop w:val="0"/>
          <w:marBottom w:val="0"/>
          <w:divBdr>
            <w:top w:val="none" w:sz="0" w:space="0" w:color="auto"/>
            <w:left w:val="none" w:sz="0" w:space="0" w:color="auto"/>
            <w:bottom w:val="none" w:sz="0" w:space="0" w:color="auto"/>
            <w:right w:val="none" w:sz="0" w:space="0" w:color="auto"/>
          </w:divBdr>
        </w:div>
        <w:div w:id="2056003107">
          <w:marLeft w:val="640"/>
          <w:marRight w:val="0"/>
          <w:marTop w:val="0"/>
          <w:marBottom w:val="0"/>
          <w:divBdr>
            <w:top w:val="none" w:sz="0" w:space="0" w:color="auto"/>
            <w:left w:val="none" w:sz="0" w:space="0" w:color="auto"/>
            <w:bottom w:val="none" w:sz="0" w:space="0" w:color="auto"/>
            <w:right w:val="none" w:sz="0" w:space="0" w:color="auto"/>
          </w:divBdr>
        </w:div>
        <w:div w:id="837424295">
          <w:marLeft w:val="640"/>
          <w:marRight w:val="0"/>
          <w:marTop w:val="0"/>
          <w:marBottom w:val="0"/>
          <w:divBdr>
            <w:top w:val="none" w:sz="0" w:space="0" w:color="auto"/>
            <w:left w:val="none" w:sz="0" w:space="0" w:color="auto"/>
            <w:bottom w:val="none" w:sz="0" w:space="0" w:color="auto"/>
            <w:right w:val="none" w:sz="0" w:space="0" w:color="auto"/>
          </w:divBdr>
        </w:div>
        <w:div w:id="1707021295">
          <w:marLeft w:val="640"/>
          <w:marRight w:val="0"/>
          <w:marTop w:val="0"/>
          <w:marBottom w:val="0"/>
          <w:divBdr>
            <w:top w:val="none" w:sz="0" w:space="0" w:color="auto"/>
            <w:left w:val="none" w:sz="0" w:space="0" w:color="auto"/>
            <w:bottom w:val="none" w:sz="0" w:space="0" w:color="auto"/>
            <w:right w:val="none" w:sz="0" w:space="0" w:color="auto"/>
          </w:divBdr>
        </w:div>
        <w:div w:id="1203059064">
          <w:marLeft w:val="640"/>
          <w:marRight w:val="0"/>
          <w:marTop w:val="0"/>
          <w:marBottom w:val="0"/>
          <w:divBdr>
            <w:top w:val="none" w:sz="0" w:space="0" w:color="auto"/>
            <w:left w:val="none" w:sz="0" w:space="0" w:color="auto"/>
            <w:bottom w:val="none" w:sz="0" w:space="0" w:color="auto"/>
            <w:right w:val="none" w:sz="0" w:space="0" w:color="auto"/>
          </w:divBdr>
        </w:div>
        <w:div w:id="1049719114">
          <w:marLeft w:val="640"/>
          <w:marRight w:val="0"/>
          <w:marTop w:val="0"/>
          <w:marBottom w:val="0"/>
          <w:divBdr>
            <w:top w:val="none" w:sz="0" w:space="0" w:color="auto"/>
            <w:left w:val="none" w:sz="0" w:space="0" w:color="auto"/>
            <w:bottom w:val="none" w:sz="0" w:space="0" w:color="auto"/>
            <w:right w:val="none" w:sz="0" w:space="0" w:color="auto"/>
          </w:divBdr>
        </w:div>
        <w:div w:id="1554611509">
          <w:marLeft w:val="640"/>
          <w:marRight w:val="0"/>
          <w:marTop w:val="0"/>
          <w:marBottom w:val="0"/>
          <w:divBdr>
            <w:top w:val="none" w:sz="0" w:space="0" w:color="auto"/>
            <w:left w:val="none" w:sz="0" w:space="0" w:color="auto"/>
            <w:bottom w:val="none" w:sz="0" w:space="0" w:color="auto"/>
            <w:right w:val="none" w:sz="0" w:space="0" w:color="auto"/>
          </w:divBdr>
        </w:div>
        <w:div w:id="126095605">
          <w:marLeft w:val="640"/>
          <w:marRight w:val="0"/>
          <w:marTop w:val="0"/>
          <w:marBottom w:val="0"/>
          <w:divBdr>
            <w:top w:val="none" w:sz="0" w:space="0" w:color="auto"/>
            <w:left w:val="none" w:sz="0" w:space="0" w:color="auto"/>
            <w:bottom w:val="none" w:sz="0" w:space="0" w:color="auto"/>
            <w:right w:val="none" w:sz="0" w:space="0" w:color="auto"/>
          </w:divBdr>
        </w:div>
        <w:div w:id="458770530">
          <w:marLeft w:val="640"/>
          <w:marRight w:val="0"/>
          <w:marTop w:val="0"/>
          <w:marBottom w:val="0"/>
          <w:divBdr>
            <w:top w:val="none" w:sz="0" w:space="0" w:color="auto"/>
            <w:left w:val="none" w:sz="0" w:space="0" w:color="auto"/>
            <w:bottom w:val="none" w:sz="0" w:space="0" w:color="auto"/>
            <w:right w:val="none" w:sz="0" w:space="0" w:color="auto"/>
          </w:divBdr>
        </w:div>
        <w:div w:id="1866822208">
          <w:marLeft w:val="640"/>
          <w:marRight w:val="0"/>
          <w:marTop w:val="0"/>
          <w:marBottom w:val="0"/>
          <w:divBdr>
            <w:top w:val="none" w:sz="0" w:space="0" w:color="auto"/>
            <w:left w:val="none" w:sz="0" w:space="0" w:color="auto"/>
            <w:bottom w:val="none" w:sz="0" w:space="0" w:color="auto"/>
            <w:right w:val="none" w:sz="0" w:space="0" w:color="auto"/>
          </w:divBdr>
        </w:div>
        <w:div w:id="583690077">
          <w:marLeft w:val="640"/>
          <w:marRight w:val="0"/>
          <w:marTop w:val="0"/>
          <w:marBottom w:val="0"/>
          <w:divBdr>
            <w:top w:val="none" w:sz="0" w:space="0" w:color="auto"/>
            <w:left w:val="none" w:sz="0" w:space="0" w:color="auto"/>
            <w:bottom w:val="none" w:sz="0" w:space="0" w:color="auto"/>
            <w:right w:val="none" w:sz="0" w:space="0" w:color="auto"/>
          </w:divBdr>
        </w:div>
        <w:div w:id="2114283442">
          <w:marLeft w:val="640"/>
          <w:marRight w:val="0"/>
          <w:marTop w:val="0"/>
          <w:marBottom w:val="0"/>
          <w:divBdr>
            <w:top w:val="none" w:sz="0" w:space="0" w:color="auto"/>
            <w:left w:val="none" w:sz="0" w:space="0" w:color="auto"/>
            <w:bottom w:val="none" w:sz="0" w:space="0" w:color="auto"/>
            <w:right w:val="none" w:sz="0" w:space="0" w:color="auto"/>
          </w:divBdr>
        </w:div>
        <w:div w:id="909458409">
          <w:marLeft w:val="640"/>
          <w:marRight w:val="0"/>
          <w:marTop w:val="0"/>
          <w:marBottom w:val="0"/>
          <w:divBdr>
            <w:top w:val="none" w:sz="0" w:space="0" w:color="auto"/>
            <w:left w:val="none" w:sz="0" w:space="0" w:color="auto"/>
            <w:bottom w:val="none" w:sz="0" w:space="0" w:color="auto"/>
            <w:right w:val="none" w:sz="0" w:space="0" w:color="auto"/>
          </w:divBdr>
        </w:div>
        <w:div w:id="1977682044">
          <w:marLeft w:val="640"/>
          <w:marRight w:val="0"/>
          <w:marTop w:val="0"/>
          <w:marBottom w:val="0"/>
          <w:divBdr>
            <w:top w:val="none" w:sz="0" w:space="0" w:color="auto"/>
            <w:left w:val="none" w:sz="0" w:space="0" w:color="auto"/>
            <w:bottom w:val="none" w:sz="0" w:space="0" w:color="auto"/>
            <w:right w:val="none" w:sz="0" w:space="0" w:color="auto"/>
          </w:divBdr>
        </w:div>
        <w:div w:id="2079016856">
          <w:marLeft w:val="640"/>
          <w:marRight w:val="0"/>
          <w:marTop w:val="0"/>
          <w:marBottom w:val="0"/>
          <w:divBdr>
            <w:top w:val="none" w:sz="0" w:space="0" w:color="auto"/>
            <w:left w:val="none" w:sz="0" w:space="0" w:color="auto"/>
            <w:bottom w:val="none" w:sz="0" w:space="0" w:color="auto"/>
            <w:right w:val="none" w:sz="0" w:space="0" w:color="auto"/>
          </w:divBdr>
        </w:div>
        <w:div w:id="943532301">
          <w:marLeft w:val="640"/>
          <w:marRight w:val="0"/>
          <w:marTop w:val="0"/>
          <w:marBottom w:val="0"/>
          <w:divBdr>
            <w:top w:val="none" w:sz="0" w:space="0" w:color="auto"/>
            <w:left w:val="none" w:sz="0" w:space="0" w:color="auto"/>
            <w:bottom w:val="none" w:sz="0" w:space="0" w:color="auto"/>
            <w:right w:val="none" w:sz="0" w:space="0" w:color="auto"/>
          </w:divBdr>
        </w:div>
        <w:div w:id="2064133310">
          <w:marLeft w:val="640"/>
          <w:marRight w:val="0"/>
          <w:marTop w:val="0"/>
          <w:marBottom w:val="0"/>
          <w:divBdr>
            <w:top w:val="none" w:sz="0" w:space="0" w:color="auto"/>
            <w:left w:val="none" w:sz="0" w:space="0" w:color="auto"/>
            <w:bottom w:val="none" w:sz="0" w:space="0" w:color="auto"/>
            <w:right w:val="none" w:sz="0" w:space="0" w:color="auto"/>
          </w:divBdr>
        </w:div>
        <w:div w:id="2068843769">
          <w:marLeft w:val="640"/>
          <w:marRight w:val="0"/>
          <w:marTop w:val="0"/>
          <w:marBottom w:val="0"/>
          <w:divBdr>
            <w:top w:val="none" w:sz="0" w:space="0" w:color="auto"/>
            <w:left w:val="none" w:sz="0" w:space="0" w:color="auto"/>
            <w:bottom w:val="none" w:sz="0" w:space="0" w:color="auto"/>
            <w:right w:val="none" w:sz="0" w:space="0" w:color="auto"/>
          </w:divBdr>
        </w:div>
        <w:div w:id="964771468">
          <w:marLeft w:val="640"/>
          <w:marRight w:val="0"/>
          <w:marTop w:val="0"/>
          <w:marBottom w:val="0"/>
          <w:divBdr>
            <w:top w:val="none" w:sz="0" w:space="0" w:color="auto"/>
            <w:left w:val="none" w:sz="0" w:space="0" w:color="auto"/>
            <w:bottom w:val="none" w:sz="0" w:space="0" w:color="auto"/>
            <w:right w:val="none" w:sz="0" w:space="0" w:color="auto"/>
          </w:divBdr>
        </w:div>
        <w:div w:id="566576053">
          <w:marLeft w:val="640"/>
          <w:marRight w:val="0"/>
          <w:marTop w:val="0"/>
          <w:marBottom w:val="0"/>
          <w:divBdr>
            <w:top w:val="none" w:sz="0" w:space="0" w:color="auto"/>
            <w:left w:val="none" w:sz="0" w:space="0" w:color="auto"/>
            <w:bottom w:val="none" w:sz="0" w:space="0" w:color="auto"/>
            <w:right w:val="none" w:sz="0" w:space="0" w:color="auto"/>
          </w:divBdr>
        </w:div>
        <w:div w:id="77482963">
          <w:marLeft w:val="640"/>
          <w:marRight w:val="0"/>
          <w:marTop w:val="0"/>
          <w:marBottom w:val="0"/>
          <w:divBdr>
            <w:top w:val="none" w:sz="0" w:space="0" w:color="auto"/>
            <w:left w:val="none" w:sz="0" w:space="0" w:color="auto"/>
            <w:bottom w:val="none" w:sz="0" w:space="0" w:color="auto"/>
            <w:right w:val="none" w:sz="0" w:space="0" w:color="auto"/>
          </w:divBdr>
        </w:div>
        <w:div w:id="122966563">
          <w:marLeft w:val="640"/>
          <w:marRight w:val="0"/>
          <w:marTop w:val="0"/>
          <w:marBottom w:val="0"/>
          <w:divBdr>
            <w:top w:val="none" w:sz="0" w:space="0" w:color="auto"/>
            <w:left w:val="none" w:sz="0" w:space="0" w:color="auto"/>
            <w:bottom w:val="none" w:sz="0" w:space="0" w:color="auto"/>
            <w:right w:val="none" w:sz="0" w:space="0" w:color="auto"/>
          </w:divBdr>
        </w:div>
        <w:div w:id="449400921">
          <w:marLeft w:val="640"/>
          <w:marRight w:val="0"/>
          <w:marTop w:val="0"/>
          <w:marBottom w:val="0"/>
          <w:divBdr>
            <w:top w:val="none" w:sz="0" w:space="0" w:color="auto"/>
            <w:left w:val="none" w:sz="0" w:space="0" w:color="auto"/>
            <w:bottom w:val="none" w:sz="0" w:space="0" w:color="auto"/>
            <w:right w:val="none" w:sz="0" w:space="0" w:color="auto"/>
          </w:divBdr>
        </w:div>
        <w:div w:id="51469974">
          <w:marLeft w:val="640"/>
          <w:marRight w:val="0"/>
          <w:marTop w:val="0"/>
          <w:marBottom w:val="0"/>
          <w:divBdr>
            <w:top w:val="none" w:sz="0" w:space="0" w:color="auto"/>
            <w:left w:val="none" w:sz="0" w:space="0" w:color="auto"/>
            <w:bottom w:val="none" w:sz="0" w:space="0" w:color="auto"/>
            <w:right w:val="none" w:sz="0" w:space="0" w:color="auto"/>
          </w:divBdr>
        </w:div>
        <w:div w:id="1000888118">
          <w:marLeft w:val="640"/>
          <w:marRight w:val="0"/>
          <w:marTop w:val="0"/>
          <w:marBottom w:val="0"/>
          <w:divBdr>
            <w:top w:val="none" w:sz="0" w:space="0" w:color="auto"/>
            <w:left w:val="none" w:sz="0" w:space="0" w:color="auto"/>
            <w:bottom w:val="none" w:sz="0" w:space="0" w:color="auto"/>
            <w:right w:val="none" w:sz="0" w:space="0" w:color="auto"/>
          </w:divBdr>
        </w:div>
        <w:div w:id="1112162699">
          <w:marLeft w:val="640"/>
          <w:marRight w:val="0"/>
          <w:marTop w:val="0"/>
          <w:marBottom w:val="0"/>
          <w:divBdr>
            <w:top w:val="none" w:sz="0" w:space="0" w:color="auto"/>
            <w:left w:val="none" w:sz="0" w:space="0" w:color="auto"/>
            <w:bottom w:val="none" w:sz="0" w:space="0" w:color="auto"/>
            <w:right w:val="none" w:sz="0" w:space="0" w:color="auto"/>
          </w:divBdr>
        </w:div>
        <w:div w:id="107547702">
          <w:marLeft w:val="640"/>
          <w:marRight w:val="0"/>
          <w:marTop w:val="0"/>
          <w:marBottom w:val="0"/>
          <w:divBdr>
            <w:top w:val="none" w:sz="0" w:space="0" w:color="auto"/>
            <w:left w:val="none" w:sz="0" w:space="0" w:color="auto"/>
            <w:bottom w:val="none" w:sz="0" w:space="0" w:color="auto"/>
            <w:right w:val="none" w:sz="0" w:space="0" w:color="auto"/>
          </w:divBdr>
        </w:div>
        <w:div w:id="220874576">
          <w:marLeft w:val="640"/>
          <w:marRight w:val="0"/>
          <w:marTop w:val="0"/>
          <w:marBottom w:val="0"/>
          <w:divBdr>
            <w:top w:val="none" w:sz="0" w:space="0" w:color="auto"/>
            <w:left w:val="none" w:sz="0" w:space="0" w:color="auto"/>
            <w:bottom w:val="none" w:sz="0" w:space="0" w:color="auto"/>
            <w:right w:val="none" w:sz="0" w:space="0" w:color="auto"/>
          </w:divBdr>
        </w:div>
        <w:div w:id="1789083211">
          <w:marLeft w:val="640"/>
          <w:marRight w:val="0"/>
          <w:marTop w:val="0"/>
          <w:marBottom w:val="0"/>
          <w:divBdr>
            <w:top w:val="none" w:sz="0" w:space="0" w:color="auto"/>
            <w:left w:val="none" w:sz="0" w:space="0" w:color="auto"/>
            <w:bottom w:val="none" w:sz="0" w:space="0" w:color="auto"/>
            <w:right w:val="none" w:sz="0" w:space="0" w:color="auto"/>
          </w:divBdr>
        </w:div>
        <w:div w:id="1343975228">
          <w:marLeft w:val="640"/>
          <w:marRight w:val="0"/>
          <w:marTop w:val="0"/>
          <w:marBottom w:val="0"/>
          <w:divBdr>
            <w:top w:val="none" w:sz="0" w:space="0" w:color="auto"/>
            <w:left w:val="none" w:sz="0" w:space="0" w:color="auto"/>
            <w:bottom w:val="none" w:sz="0" w:space="0" w:color="auto"/>
            <w:right w:val="none" w:sz="0" w:space="0" w:color="auto"/>
          </w:divBdr>
        </w:div>
        <w:div w:id="1804500361">
          <w:marLeft w:val="640"/>
          <w:marRight w:val="0"/>
          <w:marTop w:val="0"/>
          <w:marBottom w:val="0"/>
          <w:divBdr>
            <w:top w:val="none" w:sz="0" w:space="0" w:color="auto"/>
            <w:left w:val="none" w:sz="0" w:space="0" w:color="auto"/>
            <w:bottom w:val="none" w:sz="0" w:space="0" w:color="auto"/>
            <w:right w:val="none" w:sz="0" w:space="0" w:color="auto"/>
          </w:divBdr>
        </w:div>
        <w:div w:id="515727649">
          <w:marLeft w:val="640"/>
          <w:marRight w:val="0"/>
          <w:marTop w:val="0"/>
          <w:marBottom w:val="0"/>
          <w:divBdr>
            <w:top w:val="none" w:sz="0" w:space="0" w:color="auto"/>
            <w:left w:val="none" w:sz="0" w:space="0" w:color="auto"/>
            <w:bottom w:val="none" w:sz="0" w:space="0" w:color="auto"/>
            <w:right w:val="none" w:sz="0" w:space="0" w:color="auto"/>
          </w:divBdr>
        </w:div>
        <w:div w:id="1573001797">
          <w:marLeft w:val="640"/>
          <w:marRight w:val="0"/>
          <w:marTop w:val="0"/>
          <w:marBottom w:val="0"/>
          <w:divBdr>
            <w:top w:val="none" w:sz="0" w:space="0" w:color="auto"/>
            <w:left w:val="none" w:sz="0" w:space="0" w:color="auto"/>
            <w:bottom w:val="none" w:sz="0" w:space="0" w:color="auto"/>
            <w:right w:val="none" w:sz="0" w:space="0" w:color="auto"/>
          </w:divBdr>
        </w:div>
        <w:div w:id="1554460160">
          <w:marLeft w:val="640"/>
          <w:marRight w:val="0"/>
          <w:marTop w:val="0"/>
          <w:marBottom w:val="0"/>
          <w:divBdr>
            <w:top w:val="none" w:sz="0" w:space="0" w:color="auto"/>
            <w:left w:val="none" w:sz="0" w:space="0" w:color="auto"/>
            <w:bottom w:val="none" w:sz="0" w:space="0" w:color="auto"/>
            <w:right w:val="none" w:sz="0" w:space="0" w:color="auto"/>
          </w:divBdr>
        </w:div>
        <w:div w:id="1303533877">
          <w:marLeft w:val="640"/>
          <w:marRight w:val="0"/>
          <w:marTop w:val="0"/>
          <w:marBottom w:val="0"/>
          <w:divBdr>
            <w:top w:val="none" w:sz="0" w:space="0" w:color="auto"/>
            <w:left w:val="none" w:sz="0" w:space="0" w:color="auto"/>
            <w:bottom w:val="none" w:sz="0" w:space="0" w:color="auto"/>
            <w:right w:val="none" w:sz="0" w:space="0" w:color="auto"/>
          </w:divBdr>
        </w:div>
        <w:div w:id="1803574981">
          <w:marLeft w:val="640"/>
          <w:marRight w:val="0"/>
          <w:marTop w:val="0"/>
          <w:marBottom w:val="0"/>
          <w:divBdr>
            <w:top w:val="none" w:sz="0" w:space="0" w:color="auto"/>
            <w:left w:val="none" w:sz="0" w:space="0" w:color="auto"/>
            <w:bottom w:val="none" w:sz="0" w:space="0" w:color="auto"/>
            <w:right w:val="none" w:sz="0" w:space="0" w:color="auto"/>
          </w:divBdr>
        </w:div>
        <w:div w:id="1313875407">
          <w:marLeft w:val="640"/>
          <w:marRight w:val="0"/>
          <w:marTop w:val="0"/>
          <w:marBottom w:val="0"/>
          <w:divBdr>
            <w:top w:val="none" w:sz="0" w:space="0" w:color="auto"/>
            <w:left w:val="none" w:sz="0" w:space="0" w:color="auto"/>
            <w:bottom w:val="none" w:sz="0" w:space="0" w:color="auto"/>
            <w:right w:val="none" w:sz="0" w:space="0" w:color="auto"/>
          </w:divBdr>
        </w:div>
        <w:div w:id="2048334445">
          <w:marLeft w:val="640"/>
          <w:marRight w:val="0"/>
          <w:marTop w:val="0"/>
          <w:marBottom w:val="0"/>
          <w:divBdr>
            <w:top w:val="none" w:sz="0" w:space="0" w:color="auto"/>
            <w:left w:val="none" w:sz="0" w:space="0" w:color="auto"/>
            <w:bottom w:val="none" w:sz="0" w:space="0" w:color="auto"/>
            <w:right w:val="none" w:sz="0" w:space="0" w:color="auto"/>
          </w:divBdr>
        </w:div>
        <w:div w:id="1419326763">
          <w:marLeft w:val="640"/>
          <w:marRight w:val="0"/>
          <w:marTop w:val="0"/>
          <w:marBottom w:val="0"/>
          <w:divBdr>
            <w:top w:val="none" w:sz="0" w:space="0" w:color="auto"/>
            <w:left w:val="none" w:sz="0" w:space="0" w:color="auto"/>
            <w:bottom w:val="none" w:sz="0" w:space="0" w:color="auto"/>
            <w:right w:val="none" w:sz="0" w:space="0" w:color="auto"/>
          </w:divBdr>
        </w:div>
        <w:div w:id="1428115772">
          <w:marLeft w:val="640"/>
          <w:marRight w:val="0"/>
          <w:marTop w:val="0"/>
          <w:marBottom w:val="0"/>
          <w:divBdr>
            <w:top w:val="none" w:sz="0" w:space="0" w:color="auto"/>
            <w:left w:val="none" w:sz="0" w:space="0" w:color="auto"/>
            <w:bottom w:val="none" w:sz="0" w:space="0" w:color="auto"/>
            <w:right w:val="none" w:sz="0" w:space="0" w:color="auto"/>
          </w:divBdr>
        </w:div>
        <w:div w:id="2074162391">
          <w:marLeft w:val="640"/>
          <w:marRight w:val="0"/>
          <w:marTop w:val="0"/>
          <w:marBottom w:val="0"/>
          <w:divBdr>
            <w:top w:val="none" w:sz="0" w:space="0" w:color="auto"/>
            <w:left w:val="none" w:sz="0" w:space="0" w:color="auto"/>
            <w:bottom w:val="none" w:sz="0" w:space="0" w:color="auto"/>
            <w:right w:val="none" w:sz="0" w:space="0" w:color="auto"/>
          </w:divBdr>
        </w:div>
        <w:div w:id="908460775">
          <w:marLeft w:val="640"/>
          <w:marRight w:val="0"/>
          <w:marTop w:val="0"/>
          <w:marBottom w:val="0"/>
          <w:divBdr>
            <w:top w:val="none" w:sz="0" w:space="0" w:color="auto"/>
            <w:left w:val="none" w:sz="0" w:space="0" w:color="auto"/>
            <w:bottom w:val="none" w:sz="0" w:space="0" w:color="auto"/>
            <w:right w:val="none" w:sz="0" w:space="0" w:color="auto"/>
          </w:divBdr>
        </w:div>
        <w:div w:id="1824391575">
          <w:marLeft w:val="640"/>
          <w:marRight w:val="0"/>
          <w:marTop w:val="0"/>
          <w:marBottom w:val="0"/>
          <w:divBdr>
            <w:top w:val="none" w:sz="0" w:space="0" w:color="auto"/>
            <w:left w:val="none" w:sz="0" w:space="0" w:color="auto"/>
            <w:bottom w:val="none" w:sz="0" w:space="0" w:color="auto"/>
            <w:right w:val="none" w:sz="0" w:space="0" w:color="auto"/>
          </w:divBdr>
        </w:div>
        <w:div w:id="13503229">
          <w:marLeft w:val="640"/>
          <w:marRight w:val="0"/>
          <w:marTop w:val="0"/>
          <w:marBottom w:val="0"/>
          <w:divBdr>
            <w:top w:val="none" w:sz="0" w:space="0" w:color="auto"/>
            <w:left w:val="none" w:sz="0" w:space="0" w:color="auto"/>
            <w:bottom w:val="none" w:sz="0" w:space="0" w:color="auto"/>
            <w:right w:val="none" w:sz="0" w:space="0" w:color="auto"/>
          </w:divBdr>
        </w:div>
      </w:divsChild>
    </w:div>
    <w:div w:id="204561705">
      <w:bodyDiv w:val="1"/>
      <w:marLeft w:val="0"/>
      <w:marRight w:val="0"/>
      <w:marTop w:val="0"/>
      <w:marBottom w:val="0"/>
      <w:divBdr>
        <w:top w:val="none" w:sz="0" w:space="0" w:color="auto"/>
        <w:left w:val="none" w:sz="0" w:space="0" w:color="auto"/>
        <w:bottom w:val="none" w:sz="0" w:space="0" w:color="auto"/>
        <w:right w:val="none" w:sz="0" w:space="0" w:color="auto"/>
      </w:divBdr>
      <w:divsChild>
        <w:div w:id="810245451">
          <w:marLeft w:val="640"/>
          <w:marRight w:val="0"/>
          <w:marTop w:val="0"/>
          <w:marBottom w:val="0"/>
          <w:divBdr>
            <w:top w:val="none" w:sz="0" w:space="0" w:color="auto"/>
            <w:left w:val="none" w:sz="0" w:space="0" w:color="auto"/>
            <w:bottom w:val="none" w:sz="0" w:space="0" w:color="auto"/>
            <w:right w:val="none" w:sz="0" w:space="0" w:color="auto"/>
          </w:divBdr>
        </w:div>
        <w:div w:id="950554259">
          <w:marLeft w:val="640"/>
          <w:marRight w:val="0"/>
          <w:marTop w:val="0"/>
          <w:marBottom w:val="0"/>
          <w:divBdr>
            <w:top w:val="none" w:sz="0" w:space="0" w:color="auto"/>
            <w:left w:val="none" w:sz="0" w:space="0" w:color="auto"/>
            <w:bottom w:val="none" w:sz="0" w:space="0" w:color="auto"/>
            <w:right w:val="none" w:sz="0" w:space="0" w:color="auto"/>
          </w:divBdr>
        </w:div>
        <w:div w:id="2065326649">
          <w:marLeft w:val="640"/>
          <w:marRight w:val="0"/>
          <w:marTop w:val="0"/>
          <w:marBottom w:val="0"/>
          <w:divBdr>
            <w:top w:val="none" w:sz="0" w:space="0" w:color="auto"/>
            <w:left w:val="none" w:sz="0" w:space="0" w:color="auto"/>
            <w:bottom w:val="none" w:sz="0" w:space="0" w:color="auto"/>
            <w:right w:val="none" w:sz="0" w:space="0" w:color="auto"/>
          </w:divBdr>
        </w:div>
        <w:div w:id="976908243">
          <w:marLeft w:val="640"/>
          <w:marRight w:val="0"/>
          <w:marTop w:val="0"/>
          <w:marBottom w:val="0"/>
          <w:divBdr>
            <w:top w:val="none" w:sz="0" w:space="0" w:color="auto"/>
            <w:left w:val="none" w:sz="0" w:space="0" w:color="auto"/>
            <w:bottom w:val="none" w:sz="0" w:space="0" w:color="auto"/>
            <w:right w:val="none" w:sz="0" w:space="0" w:color="auto"/>
          </w:divBdr>
        </w:div>
        <w:div w:id="422728507">
          <w:marLeft w:val="640"/>
          <w:marRight w:val="0"/>
          <w:marTop w:val="0"/>
          <w:marBottom w:val="0"/>
          <w:divBdr>
            <w:top w:val="none" w:sz="0" w:space="0" w:color="auto"/>
            <w:left w:val="none" w:sz="0" w:space="0" w:color="auto"/>
            <w:bottom w:val="none" w:sz="0" w:space="0" w:color="auto"/>
            <w:right w:val="none" w:sz="0" w:space="0" w:color="auto"/>
          </w:divBdr>
        </w:div>
        <w:div w:id="726612028">
          <w:marLeft w:val="640"/>
          <w:marRight w:val="0"/>
          <w:marTop w:val="0"/>
          <w:marBottom w:val="0"/>
          <w:divBdr>
            <w:top w:val="none" w:sz="0" w:space="0" w:color="auto"/>
            <w:left w:val="none" w:sz="0" w:space="0" w:color="auto"/>
            <w:bottom w:val="none" w:sz="0" w:space="0" w:color="auto"/>
            <w:right w:val="none" w:sz="0" w:space="0" w:color="auto"/>
          </w:divBdr>
        </w:div>
        <w:div w:id="1568110485">
          <w:marLeft w:val="640"/>
          <w:marRight w:val="0"/>
          <w:marTop w:val="0"/>
          <w:marBottom w:val="0"/>
          <w:divBdr>
            <w:top w:val="none" w:sz="0" w:space="0" w:color="auto"/>
            <w:left w:val="none" w:sz="0" w:space="0" w:color="auto"/>
            <w:bottom w:val="none" w:sz="0" w:space="0" w:color="auto"/>
            <w:right w:val="none" w:sz="0" w:space="0" w:color="auto"/>
          </w:divBdr>
        </w:div>
        <w:div w:id="915869647">
          <w:marLeft w:val="640"/>
          <w:marRight w:val="0"/>
          <w:marTop w:val="0"/>
          <w:marBottom w:val="0"/>
          <w:divBdr>
            <w:top w:val="none" w:sz="0" w:space="0" w:color="auto"/>
            <w:left w:val="none" w:sz="0" w:space="0" w:color="auto"/>
            <w:bottom w:val="none" w:sz="0" w:space="0" w:color="auto"/>
            <w:right w:val="none" w:sz="0" w:space="0" w:color="auto"/>
          </w:divBdr>
        </w:div>
        <w:div w:id="49885796">
          <w:marLeft w:val="640"/>
          <w:marRight w:val="0"/>
          <w:marTop w:val="0"/>
          <w:marBottom w:val="0"/>
          <w:divBdr>
            <w:top w:val="none" w:sz="0" w:space="0" w:color="auto"/>
            <w:left w:val="none" w:sz="0" w:space="0" w:color="auto"/>
            <w:bottom w:val="none" w:sz="0" w:space="0" w:color="auto"/>
            <w:right w:val="none" w:sz="0" w:space="0" w:color="auto"/>
          </w:divBdr>
        </w:div>
        <w:div w:id="1020088050">
          <w:marLeft w:val="640"/>
          <w:marRight w:val="0"/>
          <w:marTop w:val="0"/>
          <w:marBottom w:val="0"/>
          <w:divBdr>
            <w:top w:val="none" w:sz="0" w:space="0" w:color="auto"/>
            <w:left w:val="none" w:sz="0" w:space="0" w:color="auto"/>
            <w:bottom w:val="none" w:sz="0" w:space="0" w:color="auto"/>
            <w:right w:val="none" w:sz="0" w:space="0" w:color="auto"/>
          </w:divBdr>
        </w:div>
        <w:div w:id="766803944">
          <w:marLeft w:val="640"/>
          <w:marRight w:val="0"/>
          <w:marTop w:val="0"/>
          <w:marBottom w:val="0"/>
          <w:divBdr>
            <w:top w:val="none" w:sz="0" w:space="0" w:color="auto"/>
            <w:left w:val="none" w:sz="0" w:space="0" w:color="auto"/>
            <w:bottom w:val="none" w:sz="0" w:space="0" w:color="auto"/>
            <w:right w:val="none" w:sz="0" w:space="0" w:color="auto"/>
          </w:divBdr>
        </w:div>
        <w:div w:id="462191337">
          <w:marLeft w:val="640"/>
          <w:marRight w:val="0"/>
          <w:marTop w:val="0"/>
          <w:marBottom w:val="0"/>
          <w:divBdr>
            <w:top w:val="none" w:sz="0" w:space="0" w:color="auto"/>
            <w:left w:val="none" w:sz="0" w:space="0" w:color="auto"/>
            <w:bottom w:val="none" w:sz="0" w:space="0" w:color="auto"/>
            <w:right w:val="none" w:sz="0" w:space="0" w:color="auto"/>
          </w:divBdr>
        </w:div>
        <w:div w:id="1679431574">
          <w:marLeft w:val="640"/>
          <w:marRight w:val="0"/>
          <w:marTop w:val="0"/>
          <w:marBottom w:val="0"/>
          <w:divBdr>
            <w:top w:val="none" w:sz="0" w:space="0" w:color="auto"/>
            <w:left w:val="none" w:sz="0" w:space="0" w:color="auto"/>
            <w:bottom w:val="none" w:sz="0" w:space="0" w:color="auto"/>
            <w:right w:val="none" w:sz="0" w:space="0" w:color="auto"/>
          </w:divBdr>
        </w:div>
        <w:div w:id="1861627950">
          <w:marLeft w:val="640"/>
          <w:marRight w:val="0"/>
          <w:marTop w:val="0"/>
          <w:marBottom w:val="0"/>
          <w:divBdr>
            <w:top w:val="none" w:sz="0" w:space="0" w:color="auto"/>
            <w:left w:val="none" w:sz="0" w:space="0" w:color="auto"/>
            <w:bottom w:val="none" w:sz="0" w:space="0" w:color="auto"/>
            <w:right w:val="none" w:sz="0" w:space="0" w:color="auto"/>
          </w:divBdr>
        </w:div>
        <w:div w:id="2072731604">
          <w:marLeft w:val="640"/>
          <w:marRight w:val="0"/>
          <w:marTop w:val="0"/>
          <w:marBottom w:val="0"/>
          <w:divBdr>
            <w:top w:val="none" w:sz="0" w:space="0" w:color="auto"/>
            <w:left w:val="none" w:sz="0" w:space="0" w:color="auto"/>
            <w:bottom w:val="none" w:sz="0" w:space="0" w:color="auto"/>
            <w:right w:val="none" w:sz="0" w:space="0" w:color="auto"/>
          </w:divBdr>
        </w:div>
        <w:div w:id="1870484345">
          <w:marLeft w:val="640"/>
          <w:marRight w:val="0"/>
          <w:marTop w:val="0"/>
          <w:marBottom w:val="0"/>
          <w:divBdr>
            <w:top w:val="none" w:sz="0" w:space="0" w:color="auto"/>
            <w:left w:val="none" w:sz="0" w:space="0" w:color="auto"/>
            <w:bottom w:val="none" w:sz="0" w:space="0" w:color="auto"/>
            <w:right w:val="none" w:sz="0" w:space="0" w:color="auto"/>
          </w:divBdr>
        </w:div>
        <w:div w:id="1714884524">
          <w:marLeft w:val="640"/>
          <w:marRight w:val="0"/>
          <w:marTop w:val="0"/>
          <w:marBottom w:val="0"/>
          <w:divBdr>
            <w:top w:val="none" w:sz="0" w:space="0" w:color="auto"/>
            <w:left w:val="none" w:sz="0" w:space="0" w:color="auto"/>
            <w:bottom w:val="none" w:sz="0" w:space="0" w:color="auto"/>
            <w:right w:val="none" w:sz="0" w:space="0" w:color="auto"/>
          </w:divBdr>
        </w:div>
        <w:div w:id="1480655646">
          <w:marLeft w:val="640"/>
          <w:marRight w:val="0"/>
          <w:marTop w:val="0"/>
          <w:marBottom w:val="0"/>
          <w:divBdr>
            <w:top w:val="none" w:sz="0" w:space="0" w:color="auto"/>
            <w:left w:val="none" w:sz="0" w:space="0" w:color="auto"/>
            <w:bottom w:val="none" w:sz="0" w:space="0" w:color="auto"/>
            <w:right w:val="none" w:sz="0" w:space="0" w:color="auto"/>
          </w:divBdr>
        </w:div>
        <w:div w:id="464349612">
          <w:marLeft w:val="640"/>
          <w:marRight w:val="0"/>
          <w:marTop w:val="0"/>
          <w:marBottom w:val="0"/>
          <w:divBdr>
            <w:top w:val="none" w:sz="0" w:space="0" w:color="auto"/>
            <w:left w:val="none" w:sz="0" w:space="0" w:color="auto"/>
            <w:bottom w:val="none" w:sz="0" w:space="0" w:color="auto"/>
            <w:right w:val="none" w:sz="0" w:space="0" w:color="auto"/>
          </w:divBdr>
        </w:div>
        <w:div w:id="456333498">
          <w:marLeft w:val="640"/>
          <w:marRight w:val="0"/>
          <w:marTop w:val="0"/>
          <w:marBottom w:val="0"/>
          <w:divBdr>
            <w:top w:val="none" w:sz="0" w:space="0" w:color="auto"/>
            <w:left w:val="none" w:sz="0" w:space="0" w:color="auto"/>
            <w:bottom w:val="none" w:sz="0" w:space="0" w:color="auto"/>
            <w:right w:val="none" w:sz="0" w:space="0" w:color="auto"/>
          </w:divBdr>
        </w:div>
        <w:div w:id="859587652">
          <w:marLeft w:val="640"/>
          <w:marRight w:val="0"/>
          <w:marTop w:val="0"/>
          <w:marBottom w:val="0"/>
          <w:divBdr>
            <w:top w:val="none" w:sz="0" w:space="0" w:color="auto"/>
            <w:left w:val="none" w:sz="0" w:space="0" w:color="auto"/>
            <w:bottom w:val="none" w:sz="0" w:space="0" w:color="auto"/>
            <w:right w:val="none" w:sz="0" w:space="0" w:color="auto"/>
          </w:divBdr>
        </w:div>
        <w:div w:id="71894892">
          <w:marLeft w:val="640"/>
          <w:marRight w:val="0"/>
          <w:marTop w:val="0"/>
          <w:marBottom w:val="0"/>
          <w:divBdr>
            <w:top w:val="none" w:sz="0" w:space="0" w:color="auto"/>
            <w:left w:val="none" w:sz="0" w:space="0" w:color="auto"/>
            <w:bottom w:val="none" w:sz="0" w:space="0" w:color="auto"/>
            <w:right w:val="none" w:sz="0" w:space="0" w:color="auto"/>
          </w:divBdr>
        </w:div>
        <w:div w:id="1417944214">
          <w:marLeft w:val="640"/>
          <w:marRight w:val="0"/>
          <w:marTop w:val="0"/>
          <w:marBottom w:val="0"/>
          <w:divBdr>
            <w:top w:val="none" w:sz="0" w:space="0" w:color="auto"/>
            <w:left w:val="none" w:sz="0" w:space="0" w:color="auto"/>
            <w:bottom w:val="none" w:sz="0" w:space="0" w:color="auto"/>
            <w:right w:val="none" w:sz="0" w:space="0" w:color="auto"/>
          </w:divBdr>
        </w:div>
        <w:div w:id="1001933029">
          <w:marLeft w:val="640"/>
          <w:marRight w:val="0"/>
          <w:marTop w:val="0"/>
          <w:marBottom w:val="0"/>
          <w:divBdr>
            <w:top w:val="none" w:sz="0" w:space="0" w:color="auto"/>
            <w:left w:val="none" w:sz="0" w:space="0" w:color="auto"/>
            <w:bottom w:val="none" w:sz="0" w:space="0" w:color="auto"/>
            <w:right w:val="none" w:sz="0" w:space="0" w:color="auto"/>
          </w:divBdr>
        </w:div>
        <w:div w:id="640306939">
          <w:marLeft w:val="640"/>
          <w:marRight w:val="0"/>
          <w:marTop w:val="0"/>
          <w:marBottom w:val="0"/>
          <w:divBdr>
            <w:top w:val="none" w:sz="0" w:space="0" w:color="auto"/>
            <w:left w:val="none" w:sz="0" w:space="0" w:color="auto"/>
            <w:bottom w:val="none" w:sz="0" w:space="0" w:color="auto"/>
            <w:right w:val="none" w:sz="0" w:space="0" w:color="auto"/>
          </w:divBdr>
        </w:div>
        <w:div w:id="27338074">
          <w:marLeft w:val="640"/>
          <w:marRight w:val="0"/>
          <w:marTop w:val="0"/>
          <w:marBottom w:val="0"/>
          <w:divBdr>
            <w:top w:val="none" w:sz="0" w:space="0" w:color="auto"/>
            <w:left w:val="none" w:sz="0" w:space="0" w:color="auto"/>
            <w:bottom w:val="none" w:sz="0" w:space="0" w:color="auto"/>
            <w:right w:val="none" w:sz="0" w:space="0" w:color="auto"/>
          </w:divBdr>
        </w:div>
        <w:div w:id="2099985758">
          <w:marLeft w:val="640"/>
          <w:marRight w:val="0"/>
          <w:marTop w:val="0"/>
          <w:marBottom w:val="0"/>
          <w:divBdr>
            <w:top w:val="none" w:sz="0" w:space="0" w:color="auto"/>
            <w:left w:val="none" w:sz="0" w:space="0" w:color="auto"/>
            <w:bottom w:val="none" w:sz="0" w:space="0" w:color="auto"/>
            <w:right w:val="none" w:sz="0" w:space="0" w:color="auto"/>
          </w:divBdr>
        </w:div>
        <w:div w:id="1453592535">
          <w:marLeft w:val="640"/>
          <w:marRight w:val="0"/>
          <w:marTop w:val="0"/>
          <w:marBottom w:val="0"/>
          <w:divBdr>
            <w:top w:val="none" w:sz="0" w:space="0" w:color="auto"/>
            <w:left w:val="none" w:sz="0" w:space="0" w:color="auto"/>
            <w:bottom w:val="none" w:sz="0" w:space="0" w:color="auto"/>
            <w:right w:val="none" w:sz="0" w:space="0" w:color="auto"/>
          </w:divBdr>
        </w:div>
        <w:div w:id="636758214">
          <w:marLeft w:val="640"/>
          <w:marRight w:val="0"/>
          <w:marTop w:val="0"/>
          <w:marBottom w:val="0"/>
          <w:divBdr>
            <w:top w:val="none" w:sz="0" w:space="0" w:color="auto"/>
            <w:left w:val="none" w:sz="0" w:space="0" w:color="auto"/>
            <w:bottom w:val="none" w:sz="0" w:space="0" w:color="auto"/>
            <w:right w:val="none" w:sz="0" w:space="0" w:color="auto"/>
          </w:divBdr>
        </w:div>
        <w:div w:id="1115709972">
          <w:marLeft w:val="640"/>
          <w:marRight w:val="0"/>
          <w:marTop w:val="0"/>
          <w:marBottom w:val="0"/>
          <w:divBdr>
            <w:top w:val="none" w:sz="0" w:space="0" w:color="auto"/>
            <w:left w:val="none" w:sz="0" w:space="0" w:color="auto"/>
            <w:bottom w:val="none" w:sz="0" w:space="0" w:color="auto"/>
            <w:right w:val="none" w:sz="0" w:space="0" w:color="auto"/>
          </w:divBdr>
        </w:div>
        <w:div w:id="906302960">
          <w:marLeft w:val="640"/>
          <w:marRight w:val="0"/>
          <w:marTop w:val="0"/>
          <w:marBottom w:val="0"/>
          <w:divBdr>
            <w:top w:val="none" w:sz="0" w:space="0" w:color="auto"/>
            <w:left w:val="none" w:sz="0" w:space="0" w:color="auto"/>
            <w:bottom w:val="none" w:sz="0" w:space="0" w:color="auto"/>
            <w:right w:val="none" w:sz="0" w:space="0" w:color="auto"/>
          </w:divBdr>
        </w:div>
        <w:div w:id="712269045">
          <w:marLeft w:val="640"/>
          <w:marRight w:val="0"/>
          <w:marTop w:val="0"/>
          <w:marBottom w:val="0"/>
          <w:divBdr>
            <w:top w:val="none" w:sz="0" w:space="0" w:color="auto"/>
            <w:left w:val="none" w:sz="0" w:space="0" w:color="auto"/>
            <w:bottom w:val="none" w:sz="0" w:space="0" w:color="auto"/>
            <w:right w:val="none" w:sz="0" w:space="0" w:color="auto"/>
          </w:divBdr>
        </w:div>
        <w:div w:id="904073541">
          <w:marLeft w:val="640"/>
          <w:marRight w:val="0"/>
          <w:marTop w:val="0"/>
          <w:marBottom w:val="0"/>
          <w:divBdr>
            <w:top w:val="none" w:sz="0" w:space="0" w:color="auto"/>
            <w:left w:val="none" w:sz="0" w:space="0" w:color="auto"/>
            <w:bottom w:val="none" w:sz="0" w:space="0" w:color="auto"/>
            <w:right w:val="none" w:sz="0" w:space="0" w:color="auto"/>
          </w:divBdr>
        </w:div>
        <w:div w:id="506363398">
          <w:marLeft w:val="640"/>
          <w:marRight w:val="0"/>
          <w:marTop w:val="0"/>
          <w:marBottom w:val="0"/>
          <w:divBdr>
            <w:top w:val="none" w:sz="0" w:space="0" w:color="auto"/>
            <w:left w:val="none" w:sz="0" w:space="0" w:color="auto"/>
            <w:bottom w:val="none" w:sz="0" w:space="0" w:color="auto"/>
            <w:right w:val="none" w:sz="0" w:space="0" w:color="auto"/>
          </w:divBdr>
        </w:div>
        <w:div w:id="1201554901">
          <w:marLeft w:val="640"/>
          <w:marRight w:val="0"/>
          <w:marTop w:val="0"/>
          <w:marBottom w:val="0"/>
          <w:divBdr>
            <w:top w:val="none" w:sz="0" w:space="0" w:color="auto"/>
            <w:left w:val="none" w:sz="0" w:space="0" w:color="auto"/>
            <w:bottom w:val="none" w:sz="0" w:space="0" w:color="auto"/>
            <w:right w:val="none" w:sz="0" w:space="0" w:color="auto"/>
          </w:divBdr>
        </w:div>
        <w:div w:id="697387629">
          <w:marLeft w:val="640"/>
          <w:marRight w:val="0"/>
          <w:marTop w:val="0"/>
          <w:marBottom w:val="0"/>
          <w:divBdr>
            <w:top w:val="none" w:sz="0" w:space="0" w:color="auto"/>
            <w:left w:val="none" w:sz="0" w:space="0" w:color="auto"/>
            <w:bottom w:val="none" w:sz="0" w:space="0" w:color="auto"/>
            <w:right w:val="none" w:sz="0" w:space="0" w:color="auto"/>
          </w:divBdr>
        </w:div>
        <w:div w:id="1537936048">
          <w:marLeft w:val="640"/>
          <w:marRight w:val="0"/>
          <w:marTop w:val="0"/>
          <w:marBottom w:val="0"/>
          <w:divBdr>
            <w:top w:val="none" w:sz="0" w:space="0" w:color="auto"/>
            <w:left w:val="none" w:sz="0" w:space="0" w:color="auto"/>
            <w:bottom w:val="none" w:sz="0" w:space="0" w:color="auto"/>
            <w:right w:val="none" w:sz="0" w:space="0" w:color="auto"/>
          </w:divBdr>
        </w:div>
        <w:div w:id="11493878">
          <w:marLeft w:val="640"/>
          <w:marRight w:val="0"/>
          <w:marTop w:val="0"/>
          <w:marBottom w:val="0"/>
          <w:divBdr>
            <w:top w:val="none" w:sz="0" w:space="0" w:color="auto"/>
            <w:left w:val="none" w:sz="0" w:space="0" w:color="auto"/>
            <w:bottom w:val="none" w:sz="0" w:space="0" w:color="auto"/>
            <w:right w:val="none" w:sz="0" w:space="0" w:color="auto"/>
          </w:divBdr>
        </w:div>
        <w:div w:id="1024795153">
          <w:marLeft w:val="640"/>
          <w:marRight w:val="0"/>
          <w:marTop w:val="0"/>
          <w:marBottom w:val="0"/>
          <w:divBdr>
            <w:top w:val="none" w:sz="0" w:space="0" w:color="auto"/>
            <w:left w:val="none" w:sz="0" w:space="0" w:color="auto"/>
            <w:bottom w:val="none" w:sz="0" w:space="0" w:color="auto"/>
            <w:right w:val="none" w:sz="0" w:space="0" w:color="auto"/>
          </w:divBdr>
        </w:div>
        <w:div w:id="80444943">
          <w:marLeft w:val="640"/>
          <w:marRight w:val="0"/>
          <w:marTop w:val="0"/>
          <w:marBottom w:val="0"/>
          <w:divBdr>
            <w:top w:val="none" w:sz="0" w:space="0" w:color="auto"/>
            <w:left w:val="none" w:sz="0" w:space="0" w:color="auto"/>
            <w:bottom w:val="none" w:sz="0" w:space="0" w:color="auto"/>
            <w:right w:val="none" w:sz="0" w:space="0" w:color="auto"/>
          </w:divBdr>
        </w:div>
        <w:div w:id="630474100">
          <w:marLeft w:val="640"/>
          <w:marRight w:val="0"/>
          <w:marTop w:val="0"/>
          <w:marBottom w:val="0"/>
          <w:divBdr>
            <w:top w:val="none" w:sz="0" w:space="0" w:color="auto"/>
            <w:left w:val="none" w:sz="0" w:space="0" w:color="auto"/>
            <w:bottom w:val="none" w:sz="0" w:space="0" w:color="auto"/>
            <w:right w:val="none" w:sz="0" w:space="0" w:color="auto"/>
          </w:divBdr>
        </w:div>
        <w:div w:id="2093159900">
          <w:marLeft w:val="640"/>
          <w:marRight w:val="0"/>
          <w:marTop w:val="0"/>
          <w:marBottom w:val="0"/>
          <w:divBdr>
            <w:top w:val="none" w:sz="0" w:space="0" w:color="auto"/>
            <w:left w:val="none" w:sz="0" w:space="0" w:color="auto"/>
            <w:bottom w:val="none" w:sz="0" w:space="0" w:color="auto"/>
            <w:right w:val="none" w:sz="0" w:space="0" w:color="auto"/>
          </w:divBdr>
        </w:div>
        <w:div w:id="840315270">
          <w:marLeft w:val="640"/>
          <w:marRight w:val="0"/>
          <w:marTop w:val="0"/>
          <w:marBottom w:val="0"/>
          <w:divBdr>
            <w:top w:val="none" w:sz="0" w:space="0" w:color="auto"/>
            <w:left w:val="none" w:sz="0" w:space="0" w:color="auto"/>
            <w:bottom w:val="none" w:sz="0" w:space="0" w:color="auto"/>
            <w:right w:val="none" w:sz="0" w:space="0" w:color="auto"/>
          </w:divBdr>
        </w:div>
        <w:div w:id="1968579216">
          <w:marLeft w:val="640"/>
          <w:marRight w:val="0"/>
          <w:marTop w:val="0"/>
          <w:marBottom w:val="0"/>
          <w:divBdr>
            <w:top w:val="none" w:sz="0" w:space="0" w:color="auto"/>
            <w:left w:val="none" w:sz="0" w:space="0" w:color="auto"/>
            <w:bottom w:val="none" w:sz="0" w:space="0" w:color="auto"/>
            <w:right w:val="none" w:sz="0" w:space="0" w:color="auto"/>
          </w:divBdr>
        </w:div>
        <w:div w:id="211892057">
          <w:marLeft w:val="640"/>
          <w:marRight w:val="0"/>
          <w:marTop w:val="0"/>
          <w:marBottom w:val="0"/>
          <w:divBdr>
            <w:top w:val="none" w:sz="0" w:space="0" w:color="auto"/>
            <w:left w:val="none" w:sz="0" w:space="0" w:color="auto"/>
            <w:bottom w:val="none" w:sz="0" w:space="0" w:color="auto"/>
            <w:right w:val="none" w:sz="0" w:space="0" w:color="auto"/>
          </w:divBdr>
        </w:div>
        <w:div w:id="1657224363">
          <w:marLeft w:val="640"/>
          <w:marRight w:val="0"/>
          <w:marTop w:val="0"/>
          <w:marBottom w:val="0"/>
          <w:divBdr>
            <w:top w:val="none" w:sz="0" w:space="0" w:color="auto"/>
            <w:left w:val="none" w:sz="0" w:space="0" w:color="auto"/>
            <w:bottom w:val="none" w:sz="0" w:space="0" w:color="auto"/>
            <w:right w:val="none" w:sz="0" w:space="0" w:color="auto"/>
          </w:divBdr>
        </w:div>
        <w:div w:id="2065832625">
          <w:marLeft w:val="640"/>
          <w:marRight w:val="0"/>
          <w:marTop w:val="0"/>
          <w:marBottom w:val="0"/>
          <w:divBdr>
            <w:top w:val="none" w:sz="0" w:space="0" w:color="auto"/>
            <w:left w:val="none" w:sz="0" w:space="0" w:color="auto"/>
            <w:bottom w:val="none" w:sz="0" w:space="0" w:color="auto"/>
            <w:right w:val="none" w:sz="0" w:space="0" w:color="auto"/>
          </w:divBdr>
        </w:div>
        <w:div w:id="65956235">
          <w:marLeft w:val="640"/>
          <w:marRight w:val="0"/>
          <w:marTop w:val="0"/>
          <w:marBottom w:val="0"/>
          <w:divBdr>
            <w:top w:val="none" w:sz="0" w:space="0" w:color="auto"/>
            <w:left w:val="none" w:sz="0" w:space="0" w:color="auto"/>
            <w:bottom w:val="none" w:sz="0" w:space="0" w:color="auto"/>
            <w:right w:val="none" w:sz="0" w:space="0" w:color="auto"/>
          </w:divBdr>
        </w:div>
        <w:div w:id="831288980">
          <w:marLeft w:val="640"/>
          <w:marRight w:val="0"/>
          <w:marTop w:val="0"/>
          <w:marBottom w:val="0"/>
          <w:divBdr>
            <w:top w:val="none" w:sz="0" w:space="0" w:color="auto"/>
            <w:left w:val="none" w:sz="0" w:space="0" w:color="auto"/>
            <w:bottom w:val="none" w:sz="0" w:space="0" w:color="auto"/>
            <w:right w:val="none" w:sz="0" w:space="0" w:color="auto"/>
          </w:divBdr>
        </w:div>
        <w:div w:id="772671461">
          <w:marLeft w:val="640"/>
          <w:marRight w:val="0"/>
          <w:marTop w:val="0"/>
          <w:marBottom w:val="0"/>
          <w:divBdr>
            <w:top w:val="none" w:sz="0" w:space="0" w:color="auto"/>
            <w:left w:val="none" w:sz="0" w:space="0" w:color="auto"/>
            <w:bottom w:val="none" w:sz="0" w:space="0" w:color="auto"/>
            <w:right w:val="none" w:sz="0" w:space="0" w:color="auto"/>
          </w:divBdr>
        </w:div>
        <w:div w:id="2003700347">
          <w:marLeft w:val="640"/>
          <w:marRight w:val="0"/>
          <w:marTop w:val="0"/>
          <w:marBottom w:val="0"/>
          <w:divBdr>
            <w:top w:val="none" w:sz="0" w:space="0" w:color="auto"/>
            <w:left w:val="none" w:sz="0" w:space="0" w:color="auto"/>
            <w:bottom w:val="none" w:sz="0" w:space="0" w:color="auto"/>
            <w:right w:val="none" w:sz="0" w:space="0" w:color="auto"/>
          </w:divBdr>
        </w:div>
        <w:div w:id="315114488">
          <w:marLeft w:val="640"/>
          <w:marRight w:val="0"/>
          <w:marTop w:val="0"/>
          <w:marBottom w:val="0"/>
          <w:divBdr>
            <w:top w:val="none" w:sz="0" w:space="0" w:color="auto"/>
            <w:left w:val="none" w:sz="0" w:space="0" w:color="auto"/>
            <w:bottom w:val="none" w:sz="0" w:space="0" w:color="auto"/>
            <w:right w:val="none" w:sz="0" w:space="0" w:color="auto"/>
          </w:divBdr>
        </w:div>
        <w:div w:id="664934966">
          <w:marLeft w:val="640"/>
          <w:marRight w:val="0"/>
          <w:marTop w:val="0"/>
          <w:marBottom w:val="0"/>
          <w:divBdr>
            <w:top w:val="none" w:sz="0" w:space="0" w:color="auto"/>
            <w:left w:val="none" w:sz="0" w:space="0" w:color="auto"/>
            <w:bottom w:val="none" w:sz="0" w:space="0" w:color="auto"/>
            <w:right w:val="none" w:sz="0" w:space="0" w:color="auto"/>
          </w:divBdr>
        </w:div>
      </w:divsChild>
    </w:div>
    <w:div w:id="227691300">
      <w:bodyDiv w:val="1"/>
      <w:marLeft w:val="0"/>
      <w:marRight w:val="0"/>
      <w:marTop w:val="0"/>
      <w:marBottom w:val="0"/>
      <w:divBdr>
        <w:top w:val="none" w:sz="0" w:space="0" w:color="auto"/>
        <w:left w:val="none" w:sz="0" w:space="0" w:color="auto"/>
        <w:bottom w:val="none" w:sz="0" w:space="0" w:color="auto"/>
        <w:right w:val="none" w:sz="0" w:space="0" w:color="auto"/>
      </w:divBdr>
      <w:divsChild>
        <w:div w:id="1688406232">
          <w:marLeft w:val="640"/>
          <w:marRight w:val="0"/>
          <w:marTop w:val="0"/>
          <w:marBottom w:val="0"/>
          <w:divBdr>
            <w:top w:val="none" w:sz="0" w:space="0" w:color="auto"/>
            <w:left w:val="none" w:sz="0" w:space="0" w:color="auto"/>
            <w:bottom w:val="none" w:sz="0" w:space="0" w:color="auto"/>
            <w:right w:val="none" w:sz="0" w:space="0" w:color="auto"/>
          </w:divBdr>
        </w:div>
        <w:div w:id="1622346525">
          <w:marLeft w:val="640"/>
          <w:marRight w:val="0"/>
          <w:marTop w:val="0"/>
          <w:marBottom w:val="0"/>
          <w:divBdr>
            <w:top w:val="none" w:sz="0" w:space="0" w:color="auto"/>
            <w:left w:val="none" w:sz="0" w:space="0" w:color="auto"/>
            <w:bottom w:val="none" w:sz="0" w:space="0" w:color="auto"/>
            <w:right w:val="none" w:sz="0" w:space="0" w:color="auto"/>
          </w:divBdr>
        </w:div>
        <w:div w:id="1890728870">
          <w:marLeft w:val="640"/>
          <w:marRight w:val="0"/>
          <w:marTop w:val="0"/>
          <w:marBottom w:val="0"/>
          <w:divBdr>
            <w:top w:val="none" w:sz="0" w:space="0" w:color="auto"/>
            <w:left w:val="none" w:sz="0" w:space="0" w:color="auto"/>
            <w:bottom w:val="none" w:sz="0" w:space="0" w:color="auto"/>
            <w:right w:val="none" w:sz="0" w:space="0" w:color="auto"/>
          </w:divBdr>
        </w:div>
        <w:div w:id="1985817967">
          <w:marLeft w:val="640"/>
          <w:marRight w:val="0"/>
          <w:marTop w:val="0"/>
          <w:marBottom w:val="0"/>
          <w:divBdr>
            <w:top w:val="none" w:sz="0" w:space="0" w:color="auto"/>
            <w:left w:val="none" w:sz="0" w:space="0" w:color="auto"/>
            <w:bottom w:val="none" w:sz="0" w:space="0" w:color="auto"/>
            <w:right w:val="none" w:sz="0" w:space="0" w:color="auto"/>
          </w:divBdr>
        </w:div>
        <w:div w:id="257638030">
          <w:marLeft w:val="640"/>
          <w:marRight w:val="0"/>
          <w:marTop w:val="0"/>
          <w:marBottom w:val="0"/>
          <w:divBdr>
            <w:top w:val="none" w:sz="0" w:space="0" w:color="auto"/>
            <w:left w:val="none" w:sz="0" w:space="0" w:color="auto"/>
            <w:bottom w:val="none" w:sz="0" w:space="0" w:color="auto"/>
            <w:right w:val="none" w:sz="0" w:space="0" w:color="auto"/>
          </w:divBdr>
        </w:div>
        <w:div w:id="1833644207">
          <w:marLeft w:val="640"/>
          <w:marRight w:val="0"/>
          <w:marTop w:val="0"/>
          <w:marBottom w:val="0"/>
          <w:divBdr>
            <w:top w:val="none" w:sz="0" w:space="0" w:color="auto"/>
            <w:left w:val="none" w:sz="0" w:space="0" w:color="auto"/>
            <w:bottom w:val="none" w:sz="0" w:space="0" w:color="auto"/>
            <w:right w:val="none" w:sz="0" w:space="0" w:color="auto"/>
          </w:divBdr>
        </w:div>
        <w:div w:id="909736405">
          <w:marLeft w:val="640"/>
          <w:marRight w:val="0"/>
          <w:marTop w:val="0"/>
          <w:marBottom w:val="0"/>
          <w:divBdr>
            <w:top w:val="none" w:sz="0" w:space="0" w:color="auto"/>
            <w:left w:val="none" w:sz="0" w:space="0" w:color="auto"/>
            <w:bottom w:val="none" w:sz="0" w:space="0" w:color="auto"/>
            <w:right w:val="none" w:sz="0" w:space="0" w:color="auto"/>
          </w:divBdr>
        </w:div>
        <w:div w:id="518394632">
          <w:marLeft w:val="640"/>
          <w:marRight w:val="0"/>
          <w:marTop w:val="0"/>
          <w:marBottom w:val="0"/>
          <w:divBdr>
            <w:top w:val="none" w:sz="0" w:space="0" w:color="auto"/>
            <w:left w:val="none" w:sz="0" w:space="0" w:color="auto"/>
            <w:bottom w:val="none" w:sz="0" w:space="0" w:color="auto"/>
            <w:right w:val="none" w:sz="0" w:space="0" w:color="auto"/>
          </w:divBdr>
        </w:div>
        <w:div w:id="976421438">
          <w:marLeft w:val="640"/>
          <w:marRight w:val="0"/>
          <w:marTop w:val="0"/>
          <w:marBottom w:val="0"/>
          <w:divBdr>
            <w:top w:val="none" w:sz="0" w:space="0" w:color="auto"/>
            <w:left w:val="none" w:sz="0" w:space="0" w:color="auto"/>
            <w:bottom w:val="none" w:sz="0" w:space="0" w:color="auto"/>
            <w:right w:val="none" w:sz="0" w:space="0" w:color="auto"/>
          </w:divBdr>
        </w:div>
        <w:div w:id="537863752">
          <w:marLeft w:val="640"/>
          <w:marRight w:val="0"/>
          <w:marTop w:val="0"/>
          <w:marBottom w:val="0"/>
          <w:divBdr>
            <w:top w:val="none" w:sz="0" w:space="0" w:color="auto"/>
            <w:left w:val="none" w:sz="0" w:space="0" w:color="auto"/>
            <w:bottom w:val="none" w:sz="0" w:space="0" w:color="auto"/>
            <w:right w:val="none" w:sz="0" w:space="0" w:color="auto"/>
          </w:divBdr>
        </w:div>
        <w:div w:id="1016541477">
          <w:marLeft w:val="640"/>
          <w:marRight w:val="0"/>
          <w:marTop w:val="0"/>
          <w:marBottom w:val="0"/>
          <w:divBdr>
            <w:top w:val="none" w:sz="0" w:space="0" w:color="auto"/>
            <w:left w:val="none" w:sz="0" w:space="0" w:color="auto"/>
            <w:bottom w:val="none" w:sz="0" w:space="0" w:color="auto"/>
            <w:right w:val="none" w:sz="0" w:space="0" w:color="auto"/>
          </w:divBdr>
        </w:div>
        <w:div w:id="1884051174">
          <w:marLeft w:val="640"/>
          <w:marRight w:val="0"/>
          <w:marTop w:val="0"/>
          <w:marBottom w:val="0"/>
          <w:divBdr>
            <w:top w:val="none" w:sz="0" w:space="0" w:color="auto"/>
            <w:left w:val="none" w:sz="0" w:space="0" w:color="auto"/>
            <w:bottom w:val="none" w:sz="0" w:space="0" w:color="auto"/>
            <w:right w:val="none" w:sz="0" w:space="0" w:color="auto"/>
          </w:divBdr>
        </w:div>
        <w:div w:id="1620448228">
          <w:marLeft w:val="640"/>
          <w:marRight w:val="0"/>
          <w:marTop w:val="0"/>
          <w:marBottom w:val="0"/>
          <w:divBdr>
            <w:top w:val="none" w:sz="0" w:space="0" w:color="auto"/>
            <w:left w:val="none" w:sz="0" w:space="0" w:color="auto"/>
            <w:bottom w:val="none" w:sz="0" w:space="0" w:color="auto"/>
            <w:right w:val="none" w:sz="0" w:space="0" w:color="auto"/>
          </w:divBdr>
        </w:div>
        <w:div w:id="560292091">
          <w:marLeft w:val="640"/>
          <w:marRight w:val="0"/>
          <w:marTop w:val="0"/>
          <w:marBottom w:val="0"/>
          <w:divBdr>
            <w:top w:val="none" w:sz="0" w:space="0" w:color="auto"/>
            <w:left w:val="none" w:sz="0" w:space="0" w:color="auto"/>
            <w:bottom w:val="none" w:sz="0" w:space="0" w:color="auto"/>
            <w:right w:val="none" w:sz="0" w:space="0" w:color="auto"/>
          </w:divBdr>
        </w:div>
        <w:div w:id="772553147">
          <w:marLeft w:val="640"/>
          <w:marRight w:val="0"/>
          <w:marTop w:val="0"/>
          <w:marBottom w:val="0"/>
          <w:divBdr>
            <w:top w:val="none" w:sz="0" w:space="0" w:color="auto"/>
            <w:left w:val="none" w:sz="0" w:space="0" w:color="auto"/>
            <w:bottom w:val="none" w:sz="0" w:space="0" w:color="auto"/>
            <w:right w:val="none" w:sz="0" w:space="0" w:color="auto"/>
          </w:divBdr>
        </w:div>
        <w:div w:id="1687632554">
          <w:marLeft w:val="640"/>
          <w:marRight w:val="0"/>
          <w:marTop w:val="0"/>
          <w:marBottom w:val="0"/>
          <w:divBdr>
            <w:top w:val="none" w:sz="0" w:space="0" w:color="auto"/>
            <w:left w:val="none" w:sz="0" w:space="0" w:color="auto"/>
            <w:bottom w:val="none" w:sz="0" w:space="0" w:color="auto"/>
            <w:right w:val="none" w:sz="0" w:space="0" w:color="auto"/>
          </w:divBdr>
        </w:div>
        <w:div w:id="614210777">
          <w:marLeft w:val="640"/>
          <w:marRight w:val="0"/>
          <w:marTop w:val="0"/>
          <w:marBottom w:val="0"/>
          <w:divBdr>
            <w:top w:val="none" w:sz="0" w:space="0" w:color="auto"/>
            <w:left w:val="none" w:sz="0" w:space="0" w:color="auto"/>
            <w:bottom w:val="none" w:sz="0" w:space="0" w:color="auto"/>
            <w:right w:val="none" w:sz="0" w:space="0" w:color="auto"/>
          </w:divBdr>
        </w:div>
        <w:div w:id="795411475">
          <w:marLeft w:val="640"/>
          <w:marRight w:val="0"/>
          <w:marTop w:val="0"/>
          <w:marBottom w:val="0"/>
          <w:divBdr>
            <w:top w:val="none" w:sz="0" w:space="0" w:color="auto"/>
            <w:left w:val="none" w:sz="0" w:space="0" w:color="auto"/>
            <w:bottom w:val="none" w:sz="0" w:space="0" w:color="auto"/>
            <w:right w:val="none" w:sz="0" w:space="0" w:color="auto"/>
          </w:divBdr>
        </w:div>
        <w:div w:id="1408376737">
          <w:marLeft w:val="640"/>
          <w:marRight w:val="0"/>
          <w:marTop w:val="0"/>
          <w:marBottom w:val="0"/>
          <w:divBdr>
            <w:top w:val="none" w:sz="0" w:space="0" w:color="auto"/>
            <w:left w:val="none" w:sz="0" w:space="0" w:color="auto"/>
            <w:bottom w:val="none" w:sz="0" w:space="0" w:color="auto"/>
            <w:right w:val="none" w:sz="0" w:space="0" w:color="auto"/>
          </w:divBdr>
        </w:div>
        <w:div w:id="2126922788">
          <w:marLeft w:val="640"/>
          <w:marRight w:val="0"/>
          <w:marTop w:val="0"/>
          <w:marBottom w:val="0"/>
          <w:divBdr>
            <w:top w:val="none" w:sz="0" w:space="0" w:color="auto"/>
            <w:left w:val="none" w:sz="0" w:space="0" w:color="auto"/>
            <w:bottom w:val="none" w:sz="0" w:space="0" w:color="auto"/>
            <w:right w:val="none" w:sz="0" w:space="0" w:color="auto"/>
          </w:divBdr>
        </w:div>
        <w:div w:id="1081441437">
          <w:marLeft w:val="640"/>
          <w:marRight w:val="0"/>
          <w:marTop w:val="0"/>
          <w:marBottom w:val="0"/>
          <w:divBdr>
            <w:top w:val="none" w:sz="0" w:space="0" w:color="auto"/>
            <w:left w:val="none" w:sz="0" w:space="0" w:color="auto"/>
            <w:bottom w:val="none" w:sz="0" w:space="0" w:color="auto"/>
            <w:right w:val="none" w:sz="0" w:space="0" w:color="auto"/>
          </w:divBdr>
        </w:div>
        <w:div w:id="1252084564">
          <w:marLeft w:val="640"/>
          <w:marRight w:val="0"/>
          <w:marTop w:val="0"/>
          <w:marBottom w:val="0"/>
          <w:divBdr>
            <w:top w:val="none" w:sz="0" w:space="0" w:color="auto"/>
            <w:left w:val="none" w:sz="0" w:space="0" w:color="auto"/>
            <w:bottom w:val="none" w:sz="0" w:space="0" w:color="auto"/>
            <w:right w:val="none" w:sz="0" w:space="0" w:color="auto"/>
          </w:divBdr>
        </w:div>
        <w:div w:id="1859733666">
          <w:marLeft w:val="640"/>
          <w:marRight w:val="0"/>
          <w:marTop w:val="0"/>
          <w:marBottom w:val="0"/>
          <w:divBdr>
            <w:top w:val="none" w:sz="0" w:space="0" w:color="auto"/>
            <w:left w:val="none" w:sz="0" w:space="0" w:color="auto"/>
            <w:bottom w:val="none" w:sz="0" w:space="0" w:color="auto"/>
            <w:right w:val="none" w:sz="0" w:space="0" w:color="auto"/>
          </w:divBdr>
        </w:div>
        <w:div w:id="257835120">
          <w:marLeft w:val="640"/>
          <w:marRight w:val="0"/>
          <w:marTop w:val="0"/>
          <w:marBottom w:val="0"/>
          <w:divBdr>
            <w:top w:val="none" w:sz="0" w:space="0" w:color="auto"/>
            <w:left w:val="none" w:sz="0" w:space="0" w:color="auto"/>
            <w:bottom w:val="none" w:sz="0" w:space="0" w:color="auto"/>
            <w:right w:val="none" w:sz="0" w:space="0" w:color="auto"/>
          </w:divBdr>
        </w:div>
        <w:div w:id="390423376">
          <w:marLeft w:val="640"/>
          <w:marRight w:val="0"/>
          <w:marTop w:val="0"/>
          <w:marBottom w:val="0"/>
          <w:divBdr>
            <w:top w:val="none" w:sz="0" w:space="0" w:color="auto"/>
            <w:left w:val="none" w:sz="0" w:space="0" w:color="auto"/>
            <w:bottom w:val="none" w:sz="0" w:space="0" w:color="auto"/>
            <w:right w:val="none" w:sz="0" w:space="0" w:color="auto"/>
          </w:divBdr>
        </w:div>
        <w:div w:id="730614796">
          <w:marLeft w:val="640"/>
          <w:marRight w:val="0"/>
          <w:marTop w:val="0"/>
          <w:marBottom w:val="0"/>
          <w:divBdr>
            <w:top w:val="none" w:sz="0" w:space="0" w:color="auto"/>
            <w:left w:val="none" w:sz="0" w:space="0" w:color="auto"/>
            <w:bottom w:val="none" w:sz="0" w:space="0" w:color="auto"/>
            <w:right w:val="none" w:sz="0" w:space="0" w:color="auto"/>
          </w:divBdr>
        </w:div>
        <w:div w:id="412435100">
          <w:marLeft w:val="640"/>
          <w:marRight w:val="0"/>
          <w:marTop w:val="0"/>
          <w:marBottom w:val="0"/>
          <w:divBdr>
            <w:top w:val="none" w:sz="0" w:space="0" w:color="auto"/>
            <w:left w:val="none" w:sz="0" w:space="0" w:color="auto"/>
            <w:bottom w:val="none" w:sz="0" w:space="0" w:color="auto"/>
            <w:right w:val="none" w:sz="0" w:space="0" w:color="auto"/>
          </w:divBdr>
        </w:div>
        <w:div w:id="1803957602">
          <w:marLeft w:val="640"/>
          <w:marRight w:val="0"/>
          <w:marTop w:val="0"/>
          <w:marBottom w:val="0"/>
          <w:divBdr>
            <w:top w:val="none" w:sz="0" w:space="0" w:color="auto"/>
            <w:left w:val="none" w:sz="0" w:space="0" w:color="auto"/>
            <w:bottom w:val="none" w:sz="0" w:space="0" w:color="auto"/>
            <w:right w:val="none" w:sz="0" w:space="0" w:color="auto"/>
          </w:divBdr>
        </w:div>
        <w:div w:id="1987469372">
          <w:marLeft w:val="640"/>
          <w:marRight w:val="0"/>
          <w:marTop w:val="0"/>
          <w:marBottom w:val="0"/>
          <w:divBdr>
            <w:top w:val="none" w:sz="0" w:space="0" w:color="auto"/>
            <w:left w:val="none" w:sz="0" w:space="0" w:color="auto"/>
            <w:bottom w:val="none" w:sz="0" w:space="0" w:color="auto"/>
            <w:right w:val="none" w:sz="0" w:space="0" w:color="auto"/>
          </w:divBdr>
        </w:div>
        <w:div w:id="2094163879">
          <w:marLeft w:val="640"/>
          <w:marRight w:val="0"/>
          <w:marTop w:val="0"/>
          <w:marBottom w:val="0"/>
          <w:divBdr>
            <w:top w:val="none" w:sz="0" w:space="0" w:color="auto"/>
            <w:left w:val="none" w:sz="0" w:space="0" w:color="auto"/>
            <w:bottom w:val="none" w:sz="0" w:space="0" w:color="auto"/>
            <w:right w:val="none" w:sz="0" w:space="0" w:color="auto"/>
          </w:divBdr>
        </w:div>
      </w:divsChild>
    </w:div>
    <w:div w:id="246765802">
      <w:bodyDiv w:val="1"/>
      <w:marLeft w:val="0"/>
      <w:marRight w:val="0"/>
      <w:marTop w:val="0"/>
      <w:marBottom w:val="0"/>
      <w:divBdr>
        <w:top w:val="none" w:sz="0" w:space="0" w:color="auto"/>
        <w:left w:val="none" w:sz="0" w:space="0" w:color="auto"/>
        <w:bottom w:val="none" w:sz="0" w:space="0" w:color="auto"/>
        <w:right w:val="none" w:sz="0" w:space="0" w:color="auto"/>
      </w:divBdr>
      <w:divsChild>
        <w:div w:id="24060120">
          <w:marLeft w:val="640"/>
          <w:marRight w:val="0"/>
          <w:marTop w:val="0"/>
          <w:marBottom w:val="0"/>
          <w:divBdr>
            <w:top w:val="none" w:sz="0" w:space="0" w:color="auto"/>
            <w:left w:val="none" w:sz="0" w:space="0" w:color="auto"/>
            <w:bottom w:val="none" w:sz="0" w:space="0" w:color="auto"/>
            <w:right w:val="none" w:sz="0" w:space="0" w:color="auto"/>
          </w:divBdr>
        </w:div>
        <w:div w:id="74598511">
          <w:marLeft w:val="640"/>
          <w:marRight w:val="0"/>
          <w:marTop w:val="0"/>
          <w:marBottom w:val="0"/>
          <w:divBdr>
            <w:top w:val="none" w:sz="0" w:space="0" w:color="auto"/>
            <w:left w:val="none" w:sz="0" w:space="0" w:color="auto"/>
            <w:bottom w:val="none" w:sz="0" w:space="0" w:color="auto"/>
            <w:right w:val="none" w:sz="0" w:space="0" w:color="auto"/>
          </w:divBdr>
        </w:div>
        <w:div w:id="2044552336">
          <w:marLeft w:val="640"/>
          <w:marRight w:val="0"/>
          <w:marTop w:val="0"/>
          <w:marBottom w:val="0"/>
          <w:divBdr>
            <w:top w:val="none" w:sz="0" w:space="0" w:color="auto"/>
            <w:left w:val="none" w:sz="0" w:space="0" w:color="auto"/>
            <w:bottom w:val="none" w:sz="0" w:space="0" w:color="auto"/>
            <w:right w:val="none" w:sz="0" w:space="0" w:color="auto"/>
          </w:divBdr>
        </w:div>
        <w:div w:id="2133286782">
          <w:marLeft w:val="640"/>
          <w:marRight w:val="0"/>
          <w:marTop w:val="0"/>
          <w:marBottom w:val="0"/>
          <w:divBdr>
            <w:top w:val="none" w:sz="0" w:space="0" w:color="auto"/>
            <w:left w:val="none" w:sz="0" w:space="0" w:color="auto"/>
            <w:bottom w:val="none" w:sz="0" w:space="0" w:color="auto"/>
            <w:right w:val="none" w:sz="0" w:space="0" w:color="auto"/>
          </w:divBdr>
        </w:div>
        <w:div w:id="279652440">
          <w:marLeft w:val="640"/>
          <w:marRight w:val="0"/>
          <w:marTop w:val="0"/>
          <w:marBottom w:val="0"/>
          <w:divBdr>
            <w:top w:val="none" w:sz="0" w:space="0" w:color="auto"/>
            <w:left w:val="none" w:sz="0" w:space="0" w:color="auto"/>
            <w:bottom w:val="none" w:sz="0" w:space="0" w:color="auto"/>
            <w:right w:val="none" w:sz="0" w:space="0" w:color="auto"/>
          </w:divBdr>
        </w:div>
        <w:div w:id="1269655279">
          <w:marLeft w:val="640"/>
          <w:marRight w:val="0"/>
          <w:marTop w:val="0"/>
          <w:marBottom w:val="0"/>
          <w:divBdr>
            <w:top w:val="none" w:sz="0" w:space="0" w:color="auto"/>
            <w:left w:val="none" w:sz="0" w:space="0" w:color="auto"/>
            <w:bottom w:val="none" w:sz="0" w:space="0" w:color="auto"/>
            <w:right w:val="none" w:sz="0" w:space="0" w:color="auto"/>
          </w:divBdr>
        </w:div>
        <w:div w:id="407386444">
          <w:marLeft w:val="640"/>
          <w:marRight w:val="0"/>
          <w:marTop w:val="0"/>
          <w:marBottom w:val="0"/>
          <w:divBdr>
            <w:top w:val="none" w:sz="0" w:space="0" w:color="auto"/>
            <w:left w:val="none" w:sz="0" w:space="0" w:color="auto"/>
            <w:bottom w:val="none" w:sz="0" w:space="0" w:color="auto"/>
            <w:right w:val="none" w:sz="0" w:space="0" w:color="auto"/>
          </w:divBdr>
        </w:div>
        <w:div w:id="674648698">
          <w:marLeft w:val="640"/>
          <w:marRight w:val="0"/>
          <w:marTop w:val="0"/>
          <w:marBottom w:val="0"/>
          <w:divBdr>
            <w:top w:val="none" w:sz="0" w:space="0" w:color="auto"/>
            <w:left w:val="none" w:sz="0" w:space="0" w:color="auto"/>
            <w:bottom w:val="none" w:sz="0" w:space="0" w:color="auto"/>
            <w:right w:val="none" w:sz="0" w:space="0" w:color="auto"/>
          </w:divBdr>
        </w:div>
        <w:div w:id="557789906">
          <w:marLeft w:val="640"/>
          <w:marRight w:val="0"/>
          <w:marTop w:val="0"/>
          <w:marBottom w:val="0"/>
          <w:divBdr>
            <w:top w:val="none" w:sz="0" w:space="0" w:color="auto"/>
            <w:left w:val="none" w:sz="0" w:space="0" w:color="auto"/>
            <w:bottom w:val="none" w:sz="0" w:space="0" w:color="auto"/>
            <w:right w:val="none" w:sz="0" w:space="0" w:color="auto"/>
          </w:divBdr>
        </w:div>
        <w:div w:id="1169365879">
          <w:marLeft w:val="640"/>
          <w:marRight w:val="0"/>
          <w:marTop w:val="0"/>
          <w:marBottom w:val="0"/>
          <w:divBdr>
            <w:top w:val="none" w:sz="0" w:space="0" w:color="auto"/>
            <w:left w:val="none" w:sz="0" w:space="0" w:color="auto"/>
            <w:bottom w:val="none" w:sz="0" w:space="0" w:color="auto"/>
            <w:right w:val="none" w:sz="0" w:space="0" w:color="auto"/>
          </w:divBdr>
        </w:div>
        <w:div w:id="711423846">
          <w:marLeft w:val="640"/>
          <w:marRight w:val="0"/>
          <w:marTop w:val="0"/>
          <w:marBottom w:val="0"/>
          <w:divBdr>
            <w:top w:val="none" w:sz="0" w:space="0" w:color="auto"/>
            <w:left w:val="none" w:sz="0" w:space="0" w:color="auto"/>
            <w:bottom w:val="none" w:sz="0" w:space="0" w:color="auto"/>
            <w:right w:val="none" w:sz="0" w:space="0" w:color="auto"/>
          </w:divBdr>
        </w:div>
        <w:div w:id="924921136">
          <w:marLeft w:val="640"/>
          <w:marRight w:val="0"/>
          <w:marTop w:val="0"/>
          <w:marBottom w:val="0"/>
          <w:divBdr>
            <w:top w:val="none" w:sz="0" w:space="0" w:color="auto"/>
            <w:left w:val="none" w:sz="0" w:space="0" w:color="auto"/>
            <w:bottom w:val="none" w:sz="0" w:space="0" w:color="auto"/>
            <w:right w:val="none" w:sz="0" w:space="0" w:color="auto"/>
          </w:divBdr>
        </w:div>
        <w:div w:id="835263965">
          <w:marLeft w:val="640"/>
          <w:marRight w:val="0"/>
          <w:marTop w:val="0"/>
          <w:marBottom w:val="0"/>
          <w:divBdr>
            <w:top w:val="none" w:sz="0" w:space="0" w:color="auto"/>
            <w:left w:val="none" w:sz="0" w:space="0" w:color="auto"/>
            <w:bottom w:val="none" w:sz="0" w:space="0" w:color="auto"/>
            <w:right w:val="none" w:sz="0" w:space="0" w:color="auto"/>
          </w:divBdr>
        </w:div>
        <w:div w:id="809903354">
          <w:marLeft w:val="640"/>
          <w:marRight w:val="0"/>
          <w:marTop w:val="0"/>
          <w:marBottom w:val="0"/>
          <w:divBdr>
            <w:top w:val="none" w:sz="0" w:space="0" w:color="auto"/>
            <w:left w:val="none" w:sz="0" w:space="0" w:color="auto"/>
            <w:bottom w:val="none" w:sz="0" w:space="0" w:color="auto"/>
            <w:right w:val="none" w:sz="0" w:space="0" w:color="auto"/>
          </w:divBdr>
        </w:div>
        <w:div w:id="286666098">
          <w:marLeft w:val="640"/>
          <w:marRight w:val="0"/>
          <w:marTop w:val="0"/>
          <w:marBottom w:val="0"/>
          <w:divBdr>
            <w:top w:val="none" w:sz="0" w:space="0" w:color="auto"/>
            <w:left w:val="none" w:sz="0" w:space="0" w:color="auto"/>
            <w:bottom w:val="none" w:sz="0" w:space="0" w:color="auto"/>
            <w:right w:val="none" w:sz="0" w:space="0" w:color="auto"/>
          </w:divBdr>
        </w:div>
        <w:div w:id="1898278735">
          <w:marLeft w:val="640"/>
          <w:marRight w:val="0"/>
          <w:marTop w:val="0"/>
          <w:marBottom w:val="0"/>
          <w:divBdr>
            <w:top w:val="none" w:sz="0" w:space="0" w:color="auto"/>
            <w:left w:val="none" w:sz="0" w:space="0" w:color="auto"/>
            <w:bottom w:val="none" w:sz="0" w:space="0" w:color="auto"/>
            <w:right w:val="none" w:sz="0" w:space="0" w:color="auto"/>
          </w:divBdr>
        </w:div>
        <w:div w:id="1535342752">
          <w:marLeft w:val="640"/>
          <w:marRight w:val="0"/>
          <w:marTop w:val="0"/>
          <w:marBottom w:val="0"/>
          <w:divBdr>
            <w:top w:val="none" w:sz="0" w:space="0" w:color="auto"/>
            <w:left w:val="none" w:sz="0" w:space="0" w:color="auto"/>
            <w:bottom w:val="none" w:sz="0" w:space="0" w:color="auto"/>
            <w:right w:val="none" w:sz="0" w:space="0" w:color="auto"/>
          </w:divBdr>
        </w:div>
        <w:div w:id="1056855975">
          <w:marLeft w:val="640"/>
          <w:marRight w:val="0"/>
          <w:marTop w:val="0"/>
          <w:marBottom w:val="0"/>
          <w:divBdr>
            <w:top w:val="none" w:sz="0" w:space="0" w:color="auto"/>
            <w:left w:val="none" w:sz="0" w:space="0" w:color="auto"/>
            <w:bottom w:val="none" w:sz="0" w:space="0" w:color="auto"/>
            <w:right w:val="none" w:sz="0" w:space="0" w:color="auto"/>
          </w:divBdr>
        </w:div>
        <w:div w:id="1017923181">
          <w:marLeft w:val="640"/>
          <w:marRight w:val="0"/>
          <w:marTop w:val="0"/>
          <w:marBottom w:val="0"/>
          <w:divBdr>
            <w:top w:val="none" w:sz="0" w:space="0" w:color="auto"/>
            <w:left w:val="none" w:sz="0" w:space="0" w:color="auto"/>
            <w:bottom w:val="none" w:sz="0" w:space="0" w:color="auto"/>
            <w:right w:val="none" w:sz="0" w:space="0" w:color="auto"/>
          </w:divBdr>
        </w:div>
        <w:div w:id="1800221703">
          <w:marLeft w:val="640"/>
          <w:marRight w:val="0"/>
          <w:marTop w:val="0"/>
          <w:marBottom w:val="0"/>
          <w:divBdr>
            <w:top w:val="none" w:sz="0" w:space="0" w:color="auto"/>
            <w:left w:val="none" w:sz="0" w:space="0" w:color="auto"/>
            <w:bottom w:val="none" w:sz="0" w:space="0" w:color="auto"/>
            <w:right w:val="none" w:sz="0" w:space="0" w:color="auto"/>
          </w:divBdr>
        </w:div>
        <w:div w:id="84688439">
          <w:marLeft w:val="640"/>
          <w:marRight w:val="0"/>
          <w:marTop w:val="0"/>
          <w:marBottom w:val="0"/>
          <w:divBdr>
            <w:top w:val="none" w:sz="0" w:space="0" w:color="auto"/>
            <w:left w:val="none" w:sz="0" w:space="0" w:color="auto"/>
            <w:bottom w:val="none" w:sz="0" w:space="0" w:color="auto"/>
            <w:right w:val="none" w:sz="0" w:space="0" w:color="auto"/>
          </w:divBdr>
        </w:div>
        <w:div w:id="1349680255">
          <w:marLeft w:val="640"/>
          <w:marRight w:val="0"/>
          <w:marTop w:val="0"/>
          <w:marBottom w:val="0"/>
          <w:divBdr>
            <w:top w:val="none" w:sz="0" w:space="0" w:color="auto"/>
            <w:left w:val="none" w:sz="0" w:space="0" w:color="auto"/>
            <w:bottom w:val="none" w:sz="0" w:space="0" w:color="auto"/>
            <w:right w:val="none" w:sz="0" w:space="0" w:color="auto"/>
          </w:divBdr>
        </w:div>
        <w:div w:id="809984601">
          <w:marLeft w:val="640"/>
          <w:marRight w:val="0"/>
          <w:marTop w:val="0"/>
          <w:marBottom w:val="0"/>
          <w:divBdr>
            <w:top w:val="none" w:sz="0" w:space="0" w:color="auto"/>
            <w:left w:val="none" w:sz="0" w:space="0" w:color="auto"/>
            <w:bottom w:val="none" w:sz="0" w:space="0" w:color="auto"/>
            <w:right w:val="none" w:sz="0" w:space="0" w:color="auto"/>
          </w:divBdr>
        </w:div>
        <w:div w:id="669255477">
          <w:marLeft w:val="640"/>
          <w:marRight w:val="0"/>
          <w:marTop w:val="0"/>
          <w:marBottom w:val="0"/>
          <w:divBdr>
            <w:top w:val="none" w:sz="0" w:space="0" w:color="auto"/>
            <w:left w:val="none" w:sz="0" w:space="0" w:color="auto"/>
            <w:bottom w:val="none" w:sz="0" w:space="0" w:color="auto"/>
            <w:right w:val="none" w:sz="0" w:space="0" w:color="auto"/>
          </w:divBdr>
        </w:div>
        <w:div w:id="17463955">
          <w:marLeft w:val="640"/>
          <w:marRight w:val="0"/>
          <w:marTop w:val="0"/>
          <w:marBottom w:val="0"/>
          <w:divBdr>
            <w:top w:val="none" w:sz="0" w:space="0" w:color="auto"/>
            <w:left w:val="none" w:sz="0" w:space="0" w:color="auto"/>
            <w:bottom w:val="none" w:sz="0" w:space="0" w:color="auto"/>
            <w:right w:val="none" w:sz="0" w:space="0" w:color="auto"/>
          </w:divBdr>
        </w:div>
        <w:div w:id="148058968">
          <w:marLeft w:val="640"/>
          <w:marRight w:val="0"/>
          <w:marTop w:val="0"/>
          <w:marBottom w:val="0"/>
          <w:divBdr>
            <w:top w:val="none" w:sz="0" w:space="0" w:color="auto"/>
            <w:left w:val="none" w:sz="0" w:space="0" w:color="auto"/>
            <w:bottom w:val="none" w:sz="0" w:space="0" w:color="auto"/>
            <w:right w:val="none" w:sz="0" w:space="0" w:color="auto"/>
          </w:divBdr>
        </w:div>
        <w:div w:id="1005203128">
          <w:marLeft w:val="640"/>
          <w:marRight w:val="0"/>
          <w:marTop w:val="0"/>
          <w:marBottom w:val="0"/>
          <w:divBdr>
            <w:top w:val="none" w:sz="0" w:space="0" w:color="auto"/>
            <w:left w:val="none" w:sz="0" w:space="0" w:color="auto"/>
            <w:bottom w:val="none" w:sz="0" w:space="0" w:color="auto"/>
            <w:right w:val="none" w:sz="0" w:space="0" w:color="auto"/>
          </w:divBdr>
        </w:div>
        <w:div w:id="1843740148">
          <w:marLeft w:val="640"/>
          <w:marRight w:val="0"/>
          <w:marTop w:val="0"/>
          <w:marBottom w:val="0"/>
          <w:divBdr>
            <w:top w:val="none" w:sz="0" w:space="0" w:color="auto"/>
            <w:left w:val="none" w:sz="0" w:space="0" w:color="auto"/>
            <w:bottom w:val="none" w:sz="0" w:space="0" w:color="auto"/>
            <w:right w:val="none" w:sz="0" w:space="0" w:color="auto"/>
          </w:divBdr>
        </w:div>
        <w:div w:id="1670787255">
          <w:marLeft w:val="640"/>
          <w:marRight w:val="0"/>
          <w:marTop w:val="0"/>
          <w:marBottom w:val="0"/>
          <w:divBdr>
            <w:top w:val="none" w:sz="0" w:space="0" w:color="auto"/>
            <w:left w:val="none" w:sz="0" w:space="0" w:color="auto"/>
            <w:bottom w:val="none" w:sz="0" w:space="0" w:color="auto"/>
            <w:right w:val="none" w:sz="0" w:space="0" w:color="auto"/>
          </w:divBdr>
        </w:div>
        <w:div w:id="28650859">
          <w:marLeft w:val="640"/>
          <w:marRight w:val="0"/>
          <w:marTop w:val="0"/>
          <w:marBottom w:val="0"/>
          <w:divBdr>
            <w:top w:val="none" w:sz="0" w:space="0" w:color="auto"/>
            <w:left w:val="none" w:sz="0" w:space="0" w:color="auto"/>
            <w:bottom w:val="none" w:sz="0" w:space="0" w:color="auto"/>
            <w:right w:val="none" w:sz="0" w:space="0" w:color="auto"/>
          </w:divBdr>
        </w:div>
        <w:div w:id="1885169108">
          <w:marLeft w:val="640"/>
          <w:marRight w:val="0"/>
          <w:marTop w:val="0"/>
          <w:marBottom w:val="0"/>
          <w:divBdr>
            <w:top w:val="none" w:sz="0" w:space="0" w:color="auto"/>
            <w:left w:val="none" w:sz="0" w:space="0" w:color="auto"/>
            <w:bottom w:val="none" w:sz="0" w:space="0" w:color="auto"/>
            <w:right w:val="none" w:sz="0" w:space="0" w:color="auto"/>
          </w:divBdr>
        </w:div>
        <w:div w:id="185563468">
          <w:marLeft w:val="640"/>
          <w:marRight w:val="0"/>
          <w:marTop w:val="0"/>
          <w:marBottom w:val="0"/>
          <w:divBdr>
            <w:top w:val="none" w:sz="0" w:space="0" w:color="auto"/>
            <w:left w:val="none" w:sz="0" w:space="0" w:color="auto"/>
            <w:bottom w:val="none" w:sz="0" w:space="0" w:color="auto"/>
            <w:right w:val="none" w:sz="0" w:space="0" w:color="auto"/>
          </w:divBdr>
        </w:div>
        <w:div w:id="123159260">
          <w:marLeft w:val="640"/>
          <w:marRight w:val="0"/>
          <w:marTop w:val="0"/>
          <w:marBottom w:val="0"/>
          <w:divBdr>
            <w:top w:val="none" w:sz="0" w:space="0" w:color="auto"/>
            <w:left w:val="none" w:sz="0" w:space="0" w:color="auto"/>
            <w:bottom w:val="none" w:sz="0" w:space="0" w:color="auto"/>
            <w:right w:val="none" w:sz="0" w:space="0" w:color="auto"/>
          </w:divBdr>
        </w:div>
        <w:div w:id="14843759">
          <w:marLeft w:val="640"/>
          <w:marRight w:val="0"/>
          <w:marTop w:val="0"/>
          <w:marBottom w:val="0"/>
          <w:divBdr>
            <w:top w:val="none" w:sz="0" w:space="0" w:color="auto"/>
            <w:left w:val="none" w:sz="0" w:space="0" w:color="auto"/>
            <w:bottom w:val="none" w:sz="0" w:space="0" w:color="auto"/>
            <w:right w:val="none" w:sz="0" w:space="0" w:color="auto"/>
          </w:divBdr>
        </w:div>
        <w:div w:id="55515069">
          <w:marLeft w:val="640"/>
          <w:marRight w:val="0"/>
          <w:marTop w:val="0"/>
          <w:marBottom w:val="0"/>
          <w:divBdr>
            <w:top w:val="none" w:sz="0" w:space="0" w:color="auto"/>
            <w:left w:val="none" w:sz="0" w:space="0" w:color="auto"/>
            <w:bottom w:val="none" w:sz="0" w:space="0" w:color="auto"/>
            <w:right w:val="none" w:sz="0" w:space="0" w:color="auto"/>
          </w:divBdr>
        </w:div>
        <w:div w:id="1079904255">
          <w:marLeft w:val="640"/>
          <w:marRight w:val="0"/>
          <w:marTop w:val="0"/>
          <w:marBottom w:val="0"/>
          <w:divBdr>
            <w:top w:val="none" w:sz="0" w:space="0" w:color="auto"/>
            <w:left w:val="none" w:sz="0" w:space="0" w:color="auto"/>
            <w:bottom w:val="none" w:sz="0" w:space="0" w:color="auto"/>
            <w:right w:val="none" w:sz="0" w:space="0" w:color="auto"/>
          </w:divBdr>
        </w:div>
        <w:div w:id="1090463679">
          <w:marLeft w:val="640"/>
          <w:marRight w:val="0"/>
          <w:marTop w:val="0"/>
          <w:marBottom w:val="0"/>
          <w:divBdr>
            <w:top w:val="none" w:sz="0" w:space="0" w:color="auto"/>
            <w:left w:val="none" w:sz="0" w:space="0" w:color="auto"/>
            <w:bottom w:val="none" w:sz="0" w:space="0" w:color="auto"/>
            <w:right w:val="none" w:sz="0" w:space="0" w:color="auto"/>
          </w:divBdr>
        </w:div>
        <w:div w:id="1670404907">
          <w:marLeft w:val="640"/>
          <w:marRight w:val="0"/>
          <w:marTop w:val="0"/>
          <w:marBottom w:val="0"/>
          <w:divBdr>
            <w:top w:val="none" w:sz="0" w:space="0" w:color="auto"/>
            <w:left w:val="none" w:sz="0" w:space="0" w:color="auto"/>
            <w:bottom w:val="none" w:sz="0" w:space="0" w:color="auto"/>
            <w:right w:val="none" w:sz="0" w:space="0" w:color="auto"/>
          </w:divBdr>
        </w:div>
        <w:div w:id="602566901">
          <w:marLeft w:val="640"/>
          <w:marRight w:val="0"/>
          <w:marTop w:val="0"/>
          <w:marBottom w:val="0"/>
          <w:divBdr>
            <w:top w:val="none" w:sz="0" w:space="0" w:color="auto"/>
            <w:left w:val="none" w:sz="0" w:space="0" w:color="auto"/>
            <w:bottom w:val="none" w:sz="0" w:space="0" w:color="auto"/>
            <w:right w:val="none" w:sz="0" w:space="0" w:color="auto"/>
          </w:divBdr>
        </w:div>
        <w:div w:id="283777020">
          <w:marLeft w:val="640"/>
          <w:marRight w:val="0"/>
          <w:marTop w:val="0"/>
          <w:marBottom w:val="0"/>
          <w:divBdr>
            <w:top w:val="none" w:sz="0" w:space="0" w:color="auto"/>
            <w:left w:val="none" w:sz="0" w:space="0" w:color="auto"/>
            <w:bottom w:val="none" w:sz="0" w:space="0" w:color="auto"/>
            <w:right w:val="none" w:sz="0" w:space="0" w:color="auto"/>
          </w:divBdr>
        </w:div>
        <w:div w:id="754321707">
          <w:marLeft w:val="640"/>
          <w:marRight w:val="0"/>
          <w:marTop w:val="0"/>
          <w:marBottom w:val="0"/>
          <w:divBdr>
            <w:top w:val="none" w:sz="0" w:space="0" w:color="auto"/>
            <w:left w:val="none" w:sz="0" w:space="0" w:color="auto"/>
            <w:bottom w:val="none" w:sz="0" w:space="0" w:color="auto"/>
            <w:right w:val="none" w:sz="0" w:space="0" w:color="auto"/>
          </w:divBdr>
        </w:div>
        <w:div w:id="983512833">
          <w:marLeft w:val="640"/>
          <w:marRight w:val="0"/>
          <w:marTop w:val="0"/>
          <w:marBottom w:val="0"/>
          <w:divBdr>
            <w:top w:val="none" w:sz="0" w:space="0" w:color="auto"/>
            <w:left w:val="none" w:sz="0" w:space="0" w:color="auto"/>
            <w:bottom w:val="none" w:sz="0" w:space="0" w:color="auto"/>
            <w:right w:val="none" w:sz="0" w:space="0" w:color="auto"/>
          </w:divBdr>
        </w:div>
        <w:div w:id="1108886968">
          <w:marLeft w:val="640"/>
          <w:marRight w:val="0"/>
          <w:marTop w:val="0"/>
          <w:marBottom w:val="0"/>
          <w:divBdr>
            <w:top w:val="none" w:sz="0" w:space="0" w:color="auto"/>
            <w:left w:val="none" w:sz="0" w:space="0" w:color="auto"/>
            <w:bottom w:val="none" w:sz="0" w:space="0" w:color="auto"/>
            <w:right w:val="none" w:sz="0" w:space="0" w:color="auto"/>
          </w:divBdr>
        </w:div>
        <w:div w:id="774059940">
          <w:marLeft w:val="640"/>
          <w:marRight w:val="0"/>
          <w:marTop w:val="0"/>
          <w:marBottom w:val="0"/>
          <w:divBdr>
            <w:top w:val="none" w:sz="0" w:space="0" w:color="auto"/>
            <w:left w:val="none" w:sz="0" w:space="0" w:color="auto"/>
            <w:bottom w:val="none" w:sz="0" w:space="0" w:color="auto"/>
            <w:right w:val="none" w:sz="0" w:space="0" w:color="auto"/>
          </w:divBdr>
        </w:div>
        <w:div w:id="514226729">
          <w:marLeft w:val="640"/>
          <w:marRight w:val="0"/>
          <w:marTop w:val="0"/>
          <w:marBottom w:val="0"/>
          <w:divBdr>
            <w:top w:val="none" w:sz="0" w:space="0" w:color="auto"/>
            <w:left w:val="none" w:sz="0" w:space="0" w:color="auto"/>
            <w:bottom w:val="none" w:sz="0" w:space="0" w:color="auto"/>
            <w:right w:val="none" w:sz="0" w:space="0" w:color="auto"/>
          </w:divBdr>
        </w:div>
        <w:div w:id="555051089">
          <w:marLeft w:val="640"/>
          <w:marRight w:val="0"/>
          <w:marTop w:val="0"/>
          <w:marBottom w:val="0"/>
          <w:divBdr>
            <w:top w:val="none" w:sz="0" w:space="0" w:color="auto"/>
            <w:left w:val="none" w:sz="0" w:space="0" w:color="auto"/>
            <w:bottom w:val="none" w:sz="0" w:space="0" w:color="auto"/>
            <w:right w:val="none" w:sz="0" w:space="0" w:color="auto"/>
          </w:divBdr>
        </w:div>
        <w:div w:id="325983325">
          <w:marLeft w:val="640"/>
          <w:marRight w:val="0"/>
          <w:marTop w:val="0"/>
          <w:marBottom w:val="0"/>
          <w:divBdr>
            <w:top w:val="none" w:sz="0" w:space="0" w:color="auto"/>
            <w:left w:val="none" w:sz="0" w:space="0" w:color="auto"/>
            <w:bottom w:val="none" w:sz="0" w:space="0" w:color="auto"/>
            <w:right w:val="none" w:sz="0" w:space="0" w:color="auto"/>
          </w:divBdr>
        </w:div>
        <w:div w:id="580136440">
          <w:marLeft w:val="640"/>
          <w:marRight w:val="0"/>
          <w:marTop w:val="0"/>
          <w:marBottom w:val="0"/>
          <w:divBdr>
            <w:top w:val="none" w:sz="0" w:space="0" w:color="auto"/>
            <w:left w:val="none" w:sz="0" w:space="0" w:color="auto"/>
            <w:bottom w:val="none" w:sz="0" w:space="0" w:color="auto"/>
            <w:right w:val="none" w:sz="0" w:space="0" w:color="auto"/>
          </w:divBdr>
        </w:div>
        <w:div w:id="182592828">
          <w:marLeft w:val="640"/>
          <w:marRight w:val="0"/>
          <w:marTop w:val="0"/>
          <w:marBottom w:val="0"/>
          <w:divBdr>
            <w:top w:val="none" w:sz="0" w:space="0" w:color="auto"/>
            <w:left w:val="none" w:sz="0" w:space="0" w:color="auto"/>
            <w:bottom w:val="none" w:sz="0" w:space="0" w:color="auto"/>
            <w:right w:val="none" w:sz="0" w:space="0" w:color="auto"/>
          </w:divBdr>
        </w:div>
        <w:div w:id="272788727">
          <w:marLeft w:val="640"/>
          <w:marRight w:val="0"/>
          <w:marTop w:val="0"/>
          <w:marBottom w:val="0"/>
          <w:divBdr>
            <w:top w:val="none" w:sz="0" w:space="0" w:color="auto"/>
            <w:left w:val="none" w:sz="0" w:space="0" w:color="auto"/>
            <w:bottom w:val="none" w:sz="0" w:space="0" w:color="auto"/>
            <w:right w:val="none" w:sz="0" w:space="0" w:color="auto"/>
          </w:divBdr>
        </w:div>
        <w:div w:id="2026665089">
          <w:marLeft w:val="640"/>
          <w:marRight w:val="0"/>
          <w:marTop w:val="0"/>
          <w:marBottom w:val="0"/>
          <w:divBdr>
            <w:top w:val="none" w:sz="0" w:space="0" w:color="auto"/>
            <w:left w:val="none" w:sz="0" w:space="0" w:color="auto"/>
            <w:bottom w:val="none" w:sz="0" w:space="0" w:color="auto"/>
            <w:right w:val="none" w:sz="0" w:space="0" w:color="auto"/>
          </w:divBdr>
        </w:div>
        <w:div w:id="694697823">
          <w:marLeft w:val="640"/>
          <w:marRight w:val="0"/>
          <w:marTop w:val="0"/>
          <w:marBottom w:val="0"/>
          <w:divBdr>
            <w:top w:val="none" w:sz="0" w:space="0" w:color="auto"/>
            <w:left w:val="none" w:sz="0" w:space="0" w:color="auto"/>
            <w:bottom w:val="none" w:sz="0" w:space="0" w:color="auto"/>
            <w:right w:val="none" w:sz="0" w:space="0" w:color="auto"/>
          </w:divBdr>
        </w:div>
        <w:div w:id="1187139211">
          <w:marLeft w:val="640"/>
          <w:marRight w:val="0"/>
          <w:marTop w:val="0"/>
          <w:marBottom w:val="0"/>
          <w:divBdr>
            <w:top w:val="none" w:sz="0" w:space="0" w:color="auto"/>
            <w:left w:val="none" w:sz="0" w:space="0" w:color="auto"/>
            <w:bottom w:val="none" w:sz="0" w:space="0" w:color="auto"/>
            <w:right w:val="none" w:sz="0" w:space="0" w:color="auto"/>
          </w:divBdr>
        </w:div>
        <w:div w:id="1092966670">
          <w:marLeft w:val="640"/>
          <w:marRight w:val="0"/>
          <w:marTop w:val="0"/>
          <w:marBottom w:val="0"/>
          <w:divBdr>
            <w:top w:val="none" w:sz="0" w:space="0" w:color="auto"/>
            <w:left w:val="none" w:sz="0" w:space="0" w:color="auto"/>
            <w:bottom w:val="none" w:sz="0" w:space="0" w:color="auto"/>
            <w:right w:val="none" w:sz="0" w:space="0" w:color="auto"/>
          </w:divBdr>
        </w:div>
        <w:div w:id="2116944789">
          <w:marLeft w:val="640"/>
          <w:marRight w:val="0"/>
          <w:marTop w:val="0"/>
          <w:marBottom w:val="0"/>
          <w:divBdr>
            <w:top w:val="none" w:sz="0" w:space="0" w:color="auto"/>
            <w:left w:val="none" w:sz="0" w:space="0" w:color="auto"/>
            <w:bottom w:val="none" w:sz="0" w:space="0" w:color="auto"/>
            <w:right w:val="none" w:sz="0" w:space="0" w:color="auto"/>
          </w:divBdr>
        </w:div>
        <w:div w:id="22177645">
          <w:marLeft w:val="640"/>
          <w:marRight w:val="0"/>
          <w:marTop w:val="0"/>
          <w:marBottom w:val="0"/>
          <w:divBdr>
            <w:top w:val="none" w:sz="0" w:space="0" w:color="auto"/>
            <w:left w:val="none" w:sz="0" w:space="0" w:color="auto"/>
            <w:bottom w:val="none" w:sz="0" w:space="0" w:color="auto"/>
            <w:right w:val="none" w:sz="0" w:space="0" w:color="auto"/>
          </w:divBdr>
        </w:div>
        <w:div w:id="1737049222">
          <w:marLeft w:val="640"/>
          <w:marRight w:val="0"/>
          <w:marTop w:val="0"/>
          <w:marBottom w:val="0"/>
          <w:divBdr>
            <w:top w:val="none" w:sz="0" w:space="0" w:color="auto"/>
            <w:left w:val="none" w:sz="0" w:space="0" w:color="auto"/>
            <w:bottom w:val="none" w:sz="0" w:space="0" w:color="auto"/>
            <w:right w:val="none" w:sz="0" w:space="0" w:color="auto"/>
          </w:divBdr>
        </w:div>
        <w:div w:id="1668513586">
          <w:marLeft w:val="640"/>
          <w:marRight w:val="0"/>
          <w:marTop w:val="0"/>
          <w:marBottom w:val="0"/>
          <w:divBdr>
            <w:top w:val="none" w:sz="0" w:space="0" w:color="auto"/>
            <w:left w:val="none" w:sz="0" w:space="0" w:color="auto"/>
            <w:bottom w:val="none" w:sz="0" w:space="0" w:color="auto"/>
            <w:right w:val="none" w:sz="0" w:space="0" w:color="auto"/>
          </w:divBdr>
        </w:div>
        <w:div w:id="1517577185">
          <w:marLeft w:val="640"/>
          <w:marRight w:val="0"/>
          <w:marTop w:val="0"/>
          <w:marBottom w:val="0"/>
          <w:divBdr>
            <w:top w:val="none" w:sz="0" w:space="0" w:color="auto"/>
            <w:left w:val="none" w:sz="0" w:space="0" w:color="auto"/>
            <w:bottom w:val="none" w:sz="0" w:space="0" w:color="auto"/>
            <w:right w:val="none" w:sz="0" w:space="0" w:color="auto"/>
          </w:divBdr>
        </w:div>
        <w:div w:id="1358698348">
          <w:marLeft w:val="640"/>
          <w:marRight w:val="0"/>
          <w:marTop w:val="0"/>
          <w:marBottom w:val="0"/>
          <w:divBdr>
            <w:top w:val="none" w:sz="0" w:space="0" w:color="auto"/>
            <w:left w:val="none" w:sz="0" w:space="0" w:color="auto"/>
            <w:bottom w:val="none" w:sz="0" w:space="0" w:color="auto"/>
            <w:right w:val="none" w:sz="0" w:space="0" w:color="auto"/>
          </w:divBdr>
        </w:div>
        <w:div w:id="701322891">
          <w:marLeft w:val="640"/>
          <w:marRight w:val="0"/>
          <w:marTop w:val="0"/>
          <w:marBottom w:val="0"/>
          <w:divBdr>
            <w:top w:val="none" w:sz="0" w:space="0" w:color="auto"/>
            <w:left w:val="none" w:sz="0" w:space="0" w:color="auto"/>
            <w:bottom w:val="none" w:sz="0" w:space="0" w:color="auto"/>
            <w:right w:val="none" w:sz="0" w:space="0" w:color="auto"/>
          </w:divBdr>
        </w:div>
        <w:div w:id="1012954846">
          <w:marLeft w:val="640"/>
          <w:marRight w:val="0"/>
          <w:marTop w:val="0"/>
          <w:marBottom w:val="0"/>
          <w:divBdr>
            <w:top w:val="none" w:sz="0" w:space="0" w:color="auto"/>
            <w:left w:val="none" w:sz="0" w:space="0" w:color="auto"/>
            <w:bottom w:val="none" w:sz="0" w:space="0" w:color="auto"/>
            <w:right w:val="none" w:sz="0" w:space="0" w:color="auto"/>
          </w:divBdr>
        </w:div>
        <w:div w:id="1574193494">
          <w:marLeft w:val="640"/>
          <w:marRight w:val="0"/>
          <w:marTop w:val="0"/>
          <w:marBottom w:val="0"/>
          <w:divBdr>
            <w:top w:val="none" w:sz="0" w:space="0" w:color="auto"/>
            <w:left w:val="none" w:sz="0" w:space="0" w:color="auto"/>
            <w:bottom w:val="none" w:sz="0" w:space="0" w:color="auto"/>
            <w:right w:val="none" w:sz="0" w:space="0" w:color="auto"/>
          </w:divBdr>
        </w:div>
        <w:div w:id="2025401141">
          <w:marLeft w:val="640"/>
          <w:marRight w:val="0"/>
          <w:marTop w:val="0"/>
          <w:marBottom w:val="0"/>
          <w:divBdr>
            <w:top w:val="none" w:sz="0" w:space="0" w:color="auto"/>
            <w:left w:val="none" w:sz="0" w:space="0" w:color="auto"/>
            <w:bottom w:val="none" w:sz="0" w:space="0" w:color="auto"/>
            <w:right w:val="none" w:sz="0" w:space="0" w:color="auto"/>
          </w:divBdr>
        </w:div>
        <w:div w:id="693730853">
          <w:marLeft w:val="640"/>
          <w:marRight w:val="0"/>
          <w:marTop w:val="0"/>
          <w:marBottom w:val="0"/>
          <w:divBdr>
            <w:top w:val="none" w:sz="0" w:space="0" w:color="auto"/>
            <w:left w:val="none" w:sz="0" w:space="0" w:color="auto"/>
            <w:bottom w:val="none" w:sz="0" w:space="0" w:color="auto"/>
            <w:right w:val="none" w:sz="0" w:space="0" w:color="auto"/>
          </w:divBdr>
        </w:div>
        <w:div w:id="186019305">
          <w:marLeft w:val="640"/>
          <w:marRight w:val="0"/>
          <w:marTop w:val="0"/>
          <w:marBottom w:val="0"/>
          <w:divBdr>
            <w:top w:val="none" w:sz="0" w:space="0" w:color="auto"/>
            <w:left w:val="none" w:sz="0" w:space="0" w:color="auto"/>
            <w:bottom w:val="none" w:sz="0" w:space="0" w:color="auto"/>
            <w:right w:val="none" w:sz="0" w:space="0" w:color="auto"/>
          </w:divBdr>
        </w:div>
        <w:div w:id="684787781">
          <w:marLeft w:val="640"/>
          <w:marRight w:val="0"/>
          <w:marTop w:val="0"/>
          <w:marBottom w:val="0"/>
          <w:divBdr>
            <w:top w:val="none" w:sz="0" w:space="0" w:color="auto"/>
            <w:left w:val="none" w:sz="0" w:space="0" w:color="auto"/>
            <w:bottom w:val="none" w:sz="0" w:space="0" w:color="auto"/>
            <w:right w:val="none" w:sz="0" w:space="0" w:color="auto"/>
          </w:divBdr>
        </w:div>
        <w:div w:id="1393848532">
          <w:marLeft w:val="640"/>
          <w:marRight w:val="0"/>
          <w:marTop w:val="0"/>
          <w:marBottom w:val="0"/>
          <w:divBdr>
            <w:top w:val="none" w:sz="0" w:space="0" w:color="auto"/>
            <w:left w:val="none" w:sz="0" w:space="0" w:color="auto"/>
            <w:bottom w:val="none" w:sz="0" w:space="0" w:color="auto"/>
            <w:right w:val="none" w:sz="0" w:space="0" w:color="auto"/>
          </w:divBdr>
        </w:div>
        <w:div w:id="490828903">
          <w:marLeft w:val="640"/>
          <w:marRight w:val="0"/>
          <w:marTop w:val="0"/>
          <w:marBottom w:val="0"/>
          <w:divBdr>
            <w:top w:val="none" w:sz="0" w:space="0" w:color="auto"/>
            <w:left w:val="none" w:sz="0" w:space="0" w:color="auto"/>
            <w:bottom w:val="none" w:sz="0" w:space="0" w:color="auto"/>
            <w:right w:val="none" w:sz="0" w:space="0" w:color="auto"/>
          </w:divBdr>
        </w:div>
        <w:div w:id="898368703">
          <w:marLeft w:val="640"/>
          <w:marRight w:val="0"/>
          <w:marTop w:val="0"/>
          <w:marBottom w:val="0"/>
          <w:divBdr>
            <w:top w:val="none" w:sz="0" w:space="0" w:color="auto"/>
            <w:left w:val="none" w:sz="0" w:space="0" w:color="auto"/>
            <w:bottom w:val="none" w:sz="0" w:space="0" w:color="auto"/>
            <w:right w:val="none" w:sz="0" w:space="0" w:color="auto"/>
          </w:divBdr>
        </w:div>
      </w:divsChild>
    </w:div>
    <w:div w:id="246812505">
      <w:bodyDiv w:val="1"/>
      <w:marLeft w:val="0"/>
      <w:marRight w:val="0"/>
      <w:marTop w:val="0"/>
      <w:marBottom w:val="0"/>
      <w:divBdr>
        <w:top w:val="none" w:sz="0" w:space="0" w:color="auto"/>
        <w:left w:val="none" w:sz="0" w:space="0" w:color="auto"/>
        <w:bottom w:val="none" w:sz="0" w:space="0" w:color="auto"/>
        <w:right w:val="none" w:sz="0" w:space="0" w:color="auto"/>
      </w:divBdr>
      <w:divsChild>
        <w:div w:id="695421541">
          <w:marLeft w:val="640"/>
          <w:marRight w:val="0"/>
          <w:marTop w:val="0"/>
          <w:marBottom w:val="0"/>
          <w:divBdr>
            <w:top w:val="none" w:sz="0" w:space="0" w:color="auto"/>
            <w:left w:val="none" w:sz="0" w:space="0" w:color="auto"/>
            <w:bottom w:val="none" w:sz="0" w:space="0" w:color="auto"/>
            <w:right w:val="none" w:sz="0" w:space="0" w:color="auto"/>
          </w:divBdr>
        </w:div>
        <w:div w:id="895894249">
          <w:marLeft w:val="640"/>
          <w:marRight w:val="0"/>
          <w:marTop w:val="0"/>
          <w:marBottom w:val="0"/>
          <w:divBdr>
            <w:top w:val="none" w:sz="0" w:space="0" w:color="auto"/>
            <w:left w:val="none" w:sz="0" w:space="0" w:color="auto"/>
            <w:bottom w:val="none" w:sz="0" w:space="0" w:color="auto"/>
            <w:right w:val="none" w:sz="0" w:space="0" w:color="auto"/>
          </w:divBdr>
        </w:div>
        <w:div w:id="2048292909">
          <w:marLeft w:val="640"/>
          <w:marRight w:val="0"/>
          <w:marTop w:val="0"/>
          <w:marBottom w:val="0"/>
          <w:divBdr>
            <w:top w:val="none" w:sz="0" w:space="0" w:color="auto"/>
            <w:left w:val="none" w:sz="0" w:space="0" w:color="auto"/>
            <w:bottom w:val="none" w:sz="0" w:space="0" w:color="auto"/>
            <w:right w:val="none" w:sz="0" w:space="0" w:color="auto"/>
          </w:divBdr>
        </w:div>
        <w:div w:id="110058839">
          <w:marLeft w:val="640"/>
          <w:marRight w:val="0"/>
          <w:marTop w:val="0"/>
          <w:marBottom w:val="0"/>
          <w:divBdr>
            <w:top w:val="none" w:sz="0" w:space="0" w:color="auto"/>
            <w:left w:val="none" w:sz="0" w:space="0" w:color="auto"/>
            <w:bottom w:val="none" w:sz="0" w:space="0" w:color="auto"/>
            <w:right w:val="none" w:sz="0" w:space="0" w:color="auto"/>
          </w:divBdr>
        </w:div>
        <w:div w:id="1950116310">
          <w:marLeft w:val="640"/>
          <w:marRight w:val="0"/>
          <w:marTop w:val="0"/>
          <w:marBottom w:val="0"/>
          <w:divBdr>
            <w:top w:val="none" w:sz="0" w:space="0" w:color="auto"/>
            <w:left w:val="none" w:sz="0" w:space="0" w:color="auto"/>
            <w:bottom w:val="none" w:sz="0" w:space="0" w:color="auto"/>
            <w:right w:val="none" w:sz="0" w:space="0" w:color="auto"/>
          </w:divBdr>
        </w:div>
        <w:div w:id="1460804583">
          <w:marLeft w:val="640"/>
          <w:marRight w:val="0"/>
          <w:marTop w:val="0"/>
          <w:marBottom w:val="0"/>
          <w:divBdr>
            <w:top w:val="none" w:sz="0" w:space="0" w:color="auto"/>
            <w:left w:val="none" w:sz="0" w:space="0" w:color="auto"/>
            <w:bottom w:val="none" w:sz="0" w:space="0" w:color="auto"/>
            <w:right w:val="none" w:sz="0" w:space="0" w:color="auto"/>
          </w:divBdr>
        </w:div>
        <w:div w:id="1788548622">
          <w:marLeft w:val="640"/>
          <w:marRight w:val="0"/>
          <w:marTop w:val="0"/>
          <w:marBottom w:val="0"/>
          <w:divBdr>
            <w:top w:val="none" w:sz="0" w:space="0" w:color="auto"/>
            <w:left w:val="none" w:sz="0" w:space="0" w:color="auto"/>
            <w:bottom w:val="none" w:sz="0" w:space="0" w:color="auto"/>
            <w:right w:val="none" w:sz="0" w:space="0" w:color="auto"/>
          </w:divBdr>
        </w:div>
        <w:div w:id="583035144">
          <w:marLeft w:val="640"/>
          <w:marRight w:val="0"/>
          <w:marTop w:val="0"/>
          <w:marBottom w:val="0"/>
          <w:divBdr>
            <w:top w:val="none" w:sz="0" w:space="0" w:color="auto"/>
            <w:left w:val="none" w:sz="0" w:space="0" w:color="auto"/>
            <w:bottom w:val="none" w:sz="0" w:space="0" w:color="auto"/>
            <w:right w:val="none" w:sz="0" w:space="0" w:color="auto"/>
          </w:divBdr>
        </w:div>
        <w:div w:id="89085497">
          <w:marLeft w:val="640"/>
          <w:marRight w:val="0"/>
          <w:marTop w:val="0"/>
          <w:marBottom w:val="0"/>
          <w:divBdr>
            <w:top w:val="none" w:sz="0" w:space="0" w:color="auto"/>
            <w:left w:val="none" w:sz="0" w:space="0" w:color="auto"/>
            <w:bottom w:val="none" w:sz="0" w:space="0" w:color="auto"/>
            <w:right w:val="none" w:sz="0" w:space="0" w:color="auto"/>
          </w:divBdr>
        </w:div>
        <w:div w:id="1680542752">
          <w:marLeft w:val="640"/>
          <w:marRight w:val="0"/>
          <w:marTop w:val="0"/>
          <w:marBottom w:val="0"/>
          <w:divBdr>
            <w:top w:val="none" w:sz="0" w:space="0" w:color="auto"/>
            <w:left w:val="none" w:sz="0" w:space="0" w:color="auto"/>
            <w:bottom w:val="none" w:sz="0" w:space="0" w:color="auto"/>
            <w:right w:val="none" w:sz="0" w:space="0" w:color="auto"/>
          </w:divBdr>
        </w:div>
        <w:div w:id="589891479">
          <w:marLeft w:val="640"/>
          <w:marRight w:val="0"/>
          <w:marTop w:val="0"/>
          <w:marBottom w:val="0"/>
          <w:divBdr>
            <w:top w:val="none" w:sz="0" w:space="0" w:color="auto"/>
            <w:left w:val="none" w:sz="0" w:space="0" w:color="auto"/>
            <w:bottom w:val="none" w:sz="0" w:space="0" w:color="auto"/>
            <w:right w:val="none" w:sz="0" w:space="0" w:color="auto"/>
          </w:divBdr>
        </w:div>
        <w:div w:id="992831249">
          <w:marLeft w:val="640"/>
          <w:marRight w:val="0"/>
          <w:marTop w:val="0"/>
          <w:marBottom w:val="0"/>
          <w:divBdr>
            <w:top w:val="none" w:sz="0" w:space="0" w:color="auto"/>
            <w:left w:val="none" w:sz="0" w:space="0" w:color="auto"/>
            <w:bottom w:val="none" w:sz="0" w:space="0" w:color="auto"/>
            <w:right w:val="none" w:sz="0" w:space="0" w:color="auto"/>
          </w:divBdr>
        </w:div>
        <w:div w:id="722171488">
          <w:marLeft w:val="640"/>
          <w:marRight w:val="0"/>
          <w:marTop w:val="0"/>
          <w:marBottom w:val="0"/>
          <w:divBdr>
            <w:top w:val="none" w:sz="0" w:space="0" w:color="auto"/>
            <w:left w:val="none" w:sz="0" w:space="0" w:color="auto"/>
            <w:bottom w:val="none" w:sz="0" w:space="0" w:color="auto"/>
            <w:right w:val="none" w:sz="0" w:space="0" w:color="auto"/>
          </w:divBdr>
        </w:div>
        <w:div w:id="1773931542">
          <w:marLeft w:val="640"/>
          <w:marRight w:val="0"/>
          <w:marTop w:val="0"/>
          <w:marBottom w:val="0"/>
          <w:divBdr>
            <w:top w:val="none" w:sz="0" w:space="0" w:color="auto"/>
            <w:left w:val="none" w:sz="0" w:space="0" w:color="auto"/>
            <w:bottom w:val="none" w:sz="0" w:space="0" w:color="auto"/>
            <w:right w:val="none" w:sz="0" w:space="0" w:color="auto"/>
          </w:divBdr>
        </w:div>
        <w:div w:id="829907304">
          <w:marLeft w:val="640"/>
          <w:marRight w:val="0"/>
          <w:marTop w:val="0"/>
          <w:marBottom w:val="0"/>
          <w:divBdr>
            <w:top w:val="none" w:sz="0" w:space="0" w:color="auto"/>
            <w:left w:val="none" w:sz="0" w:space="0" w:color="auto"/>
            <w:bottom w:val="none" w:sz="0" w:space="0" w:color="auto"/>
            <w:right w:val="none" w:sz="0" w:space="0" w:color="auto"/>
          </w:divBdr>
        </w:div>
        <w:div w:id="1740664224">
          <w:marLeft w:val="640"/>
          <w:marRight w:val="0"/>
          <w:marTop w:val="0"/>
          <w:marBottom w:val="0"/>
          <w:divBdr>
            <w:top w:val="none" w:sz="0" w:space="0" w:color="auto"/>
            <w:left w:val="none" w:sz="0" w:space="0" w:color="auto"/>
            <w:bottom w:val="none" w:sz="0" w:space="0" w:color="auto"/>
            <w:right w:val="none" w:sz="0" w:space="0" w:color="auto"/>
          </w:divBdr>
        </w:div>
        <w:div w:id="833107011">
          <w:marLeft w:val="640"/>
          <w:marRight w:val="0"/>
          <w:marTop w:val="0"/>
          <w:marBottom w:val="0"/>
          <w:divBdr>
            <w:top w:val="none" w:sz="0" w:space="0" w:color="auto"/>
            <w:left w:val="none" w:sz="0" w:space="0" w:color="auto"/>
            <w:bottom w:val="none" w:sz="0" w:space="0" w:color="auto"/>
            <w:right w:val="none" w:sz="0" w:space="0" w:color="auto"/>
          </w:divBdr>
        </w:div>
        <w:div w:id="2126849965">
          <w:marLeft w:val="640"/>
          <w:marRight w:val="0"/>
          <w:marTop w:val="0"/>
          <w:marBottom w:val="0"/>
          <w:divBdr>
            <w:top w:val="none" w:sz="0" w:space="0" w:color="auto"/>
            <w:left w:val="none" w:sz="0" w:space="0" w:color="auto"/>
            <w:bottom w:val="none" w:sz="0" w:space="0" w:color="auto"/>
            <w:right w:val="none" w:sz="0" w:space="0" w:color="auto"/>
          </w:divBdr>
        </w:div>
        <w:div w:id="720132178">
          <w:marLeft w:val="640"/>
          <w:marRight w:val="0"/>
          <w:marTop w:val="0"/>
          <w:marBottom w:val="0"/>
          <w:divBdr>
            <w:top w:val="none" w:sz="0" w:space="0" w:color="auto"/>
            <w:left w:val="none" w:sz="0" w:space="0" w:color="auto"/>
            <w:bottom w:val="none" w:sz="0" w:space="0" w:color="auto"/>
            <w:right w:val="none" w:sz="0" w:space="0" w:color="auto"/>
          </w:divBdr>
        </w:div>
        <w:div w:id="1889881039">
          <w:marLeft w:val="640"/>
          <w:marRight w:val="0"/>
          <w:marTop w:val="0"/>
          <w:marBottom w:val="0"/>
          <w:divBdr>
            <w:top w:val="none" w:sz="0" w:space="0" w:color="auto"/>
            <w:left w:val="none" w:sz="0" w:space="0" w:color="auto"/>
            <w:bottom w:val="none" w:sz="0" w:space="0" w:color="auto"/>
            <w:right w:val="none" w:sz="0" w:space="0" w:color="auto"/>
          </w:divBdr>
        </w:div>
        <w:div w:id="1682002146">
          <w:marLeft w:val="640"/>
          <w:marRight w:val="0"/>
          <w:marTop w:val="0"/>
          <w:marBottom w:val="0"/>
          <w:divBdr>
            <w:top w:val="none" w:sz="0" w:space="0" w:color="auto"/>
            <w:left w:val="none" w:sz="0" w:space="0" w:color="auto"/>
            <w:bottom w:val="none" w:sz="0" w:space="0" w:color="auto"/>
            <w:right w:val="none" w:sz="0" w:space="0" w:color="auto"/>
          </w:divBdr>
        </w:div>
        <w:div w:id="142820554">
          <w:marLeft w:val="640"/>
          <w:marRight w:val="0"/>
          <w:marTop w:val="0"/>
          <w:marBottom w:val="0"/>
          <w:divBdr>
            <w:top w:val="none" w:sz="0" w:space="0" w:color="auto"/>
            <w:left w:val="none" w:sz="0" w:space="0" w:color="auto"/>
            <w:bottom w:val="none" w:sz="0" w:space="0" w:color="auto"/>
            <w:right w:val="none" w:sz="0" w:space="0" w:color="auto"/>
          </w:divBdr>
        </w:div>
        <w:div w:id="329724469">
          <w:marLeft w:val="640"/>
          <w:marRight w:val="0"/>
          <w:marTop w:val="0"/>
          <w:marBottom w:val="0"/>
          <w:divBdr>
            <w:top w:val="none" w:sz="0" w:space="0" w:color="auto"/>
            <w:left w:val="none" w:sz="0" w:space="0" w:color="auto"/>
            <w:bottom w:val="none" w:sz="0" w:space="0" w:color="auto"/>
            <w:right w:val="none" w:sz="0" w:space="0" w:color="auto"/>
          </w:divBdr>
        </w:div>
        <w:div w:id="554125075">
          <w:marLeft w:val="640"/>
          <w:marRight w:val="0"/>
          <w:marTop w:val="0"/>
          <w:marBottom w:val="0"/>
          <w:divBdr>
            <w:top w:val="none" w:sz="0" w:space="0" w:color="auto"/>
            <w:left w:val="none" w:sz="0" w:space="0" w:color="auto"/>
            <w:bottom w:val="none" w:sz="0" w:space="0" w:color="auto"/>
            <w:right w:val="none" w:sz="0" w:space="0" w:color="auto"/>
          </w:divBdr>
        </w:div>
        <w:div w:id="932661374">
          <w:marLeft w:val="640"/>
          <w:marRight w:val="0"/>
          <w:marTop w:val="0"/>
          <w:marBottom w:val="0"/>
          <w:divBdr>
            <w:top w:val="none" w:sz="0" w:space="0" w:color="auto"/>
            <w:left w:val="none" w:sz="0" w:space="0" w:color="auto"/>
            <w:bottom w:val="none" w:sz="0" w:space="0" w:color="auto"/>
            <w:right w:val="none" w:sz="0" w:space="0" w:color="auto"/>
          </w:divBdr>
        </w:div>
        <w:div w:id="825516771">
          <w:marLeft w:val="640"/>
          <w:marRight w:val="0"/>
          <w:marTop w:val="0"/>
          <w:marBottom w:val="0"/>
          <w:divBdr>
            <w:top w:val="none" w:sz="0" w:space="0" w:color="auto"/>
            <w:left w:val="none" w:sz="0" w:space="0" w:color="auto"/>
            <w:bottom w:val="none" w:sz="0" w:space="0" w:color="auto"/>
            <w:right w:val="none" w:sz="0" w:space="0" w:color="auto"/>
          </w:divBdr>
        </w:div>
        <w:div w:id="1303775408">
          <w:marLeft w:val="640"/>
          <w:marRight w:val="0"/>
          <w:marTop w:val="0"/>
          <w:marBottom w:val="0"/>
          <w:divBdr>
            <w:top w:val="none" w:sz="0" w:space="0" w:color="auto"/>
            <w:left w:val="none" w:sz="0" w:space="0" w:color="auto"/>
            <w:bottom w:val="none" w:sz="0" w:space="0" w:color="auto"/>
            <w:right w:val="none" w:sz="0" w:space="0" w:color="auto"/>
          </w:divBdr>
        </w:div>
        <w:div w:id="1418793879">
          <w:marLeft w:val="640"/>
          <w:marRight w:val="0"/>
          <w:marTop w:val="0"/>
          <w:marBottom w:val="0"/>
          <w:divBdr>
            <w:top w:val="none" w:sz="0" w:space="0" w:color="auto"/>
            <w:left w:val="none" w:sz="0" w:space="0" w:color="auto"/>
            <w:bottom w:val="none" w:sz="0" w:space="0" w:color="auto"/>
            <w:right w:val="none" w:sz="0" w:space="0" w:color="auto"/>
          </w:divBdr>
        </w:div>
        <w:div w:id="350229731">
          <w:marLeft w:val="640"/>
          <w:marRight w:val="0"/>
          <w:marTop w:val="0"/>
          <w:marBottom w:val="0"/>
          <w:divBdr>
            <w:top w:val="none" w:sz="0" w:space="0" w:color="auto"/>
            <w:left w:val="none" w:sz="0" w:space="0" w:color="auto"/>
            <w:bottom w:val="none" w:sz="0" w:space="0" w:color="auto"/>
            <w:right w:val="none" w:sz="0" w:space="0" w:color="auto"/>
          </w:divBdr>
        </w:div>
        <w:div w:id="1507134140">
          <w:marLeft w:val="640"/>
          <w:marRight w:val="0"/>
          <w:marTop w:val="0"/>
          <w:marBottom w:val="0"/>
          <w:divBdr>
            <w:top w:val="none" w:sz="0" w:space="0" w:color="auto"/>
            <w:left w:val="none" w:sz="0" w:space="0" w:color="auto"/>
            <w:bottom w:val="none" w:sz="0" w:space="0" w:color="auto"/>
            <w:right w:val="none" w:sz="0" w:space="0" w:color="auto"/>
          </w:divBdr>
        </w:div>
        <w:div w:id="1752580323">
          <w:marLeft w:val="640"/>
          <w:marRight w:val="0"/>
          <w:marTop w:val="0"/>
          <w:marBottom w:val="0"/>
          <w:divBdr>
            <w:top w:val="none" w:sz="0" w:space="0" w:color="auto"/>
            <w:left w:val="none" w:sz="0" w:space="0" w:color="auto"/>
            <w:bottom w:val="none" w:sz="0" w:space="0" w:color="auto"/>
            <w:right w:val="none" w:sz="0" w:space="0" w:color="auto"/>
          </w:divBdr>
        </w:div>
        <w:div w:id="1474172441">
          <w:marLeft w:val="640"/>
          <w:marRight w:val="0"/>
          <w:marTop w:val="0"/>
          <w:marBottom w:val="0"/>
          <w:divBdr>
            <w:top w:val="none" w:sz="0" w:space="0" w:color="auto"/>
            <w:left w:val="none" w:sz="0" w:space="0" w:color="auto"/>
            <w:bottom w:val="none" w:sz="0" w:space="0" w:color="auto"/>
            <w:right w:val="none" w:sz="0" w:space="0" w:color="auto"/>
          </w:divBdr>
        </w:div>
        <w:div w:id="1561595603">
          <w:marLeft w:val="640"/>
          <w:marRight w:val="0"/>
          <w:marTop w:val="0"/>
          <w:marBottom w:val="0"/>
          <w:divBdr>
            <w:top w:val="none" w:sz="0" w:space="0" w:color="auto"/>
            <w:left w:val="none" w:sz="0" w:space="0" w:color="auto"/>
            <w:bottom w:val="none" w:sz="0" w:space="0" w:color="auto"/>
            <w:right w:val="none" w:sz="0" w:space="0" w:color="auto"/>
          </w:divBdr>
        </w:div>
        <w:div w:id="1044598119">
          <w:marLeft w:val="640"/>
          <w:marRight w:val="0"/>
          <w:marTop w:val="0"/>
          <w:marBottom w:val="0"/>
          <w:divBdr>
            <w:top w:val="none" w:sz="0" w:space="0" w:color="auto"/>
            <w:left w:val="none" w:sz="0" w:space="0" w:color="auto"/>
            <w:bottom w:val="none" w:sz="0" w:space="0" w:color="auto"/>
            <w:right w:val="none" w:sz="0" w:space="0" w:color="auto"/>
          </w:divBdr>
        </w:div>
        <w:div w:id="316694230">
          <w:marLeft w:val="640"/>
          <w:marRight w:val="0"/>
          <w:marTop w:val="0"/>
          <w:marBottom w:val="0"/>
          <w:divBdr>
            <w:top w:val="none" w:sz="0" w:space="0" w:color="auto"/>
            <w:left w:val="none" w:sz="0" w:space="0" w:color="auto"/>
            <w:bottom w:val="none" w:sz="0" w:space="0" w:color="auto"/>
            <w:right w:val="none" w:sz="0" w:space="0" w:color="auto"/>
          </w:divBdr>
        </w:div>
        <w:div w:id="1369185602">
          <w:marLeft w:val="640"/>
          <w:marRight w:val="0"/>
          <w:marTop w:val="0"/>
          <w:marBottom w:val="0"/>
          <w:divBdr>
            <w:top w:val="none" w:sz="0" w:space="0" w:color="auto"/>
            <w:left w:val="none" w:sz="0" w:space="0" w:color="auto"/>
            <w:bottom w:val="none" w:sz="0" w:space="0" w:color="auto"/>
            <w:right w:val="none" w:sz="0" w:space="0" w:color="auto"/>
          </w:divBdr>
        </w:div>
        <w:div w:id="1944801856">
          <w:marLeft w:val="640"/>
          <w:marRight w:val="0"/>
          <w:marTop w:val="0"/>
          <w:marBottom w:val="0"/>
          <w:divBdr>
            <w:top w:val="none" w:sz="0" w:space="0" w:color="auto"/>
            <w:left w:val="none" w:sz="0" w:space="0" w:color="auto"/>
            <w:bottom w:val="none" w:sz="0" w:space="0" w:color="auto"/>
            <w:right w:val="none" w:sz="0" w:space="0" w:color="auto"/>
          </w:divBdr>
        </w:div>
      </w:divsChild>
    </w:div>
    <w:div w:id="250554321">
      <w:bodyDiv w:val="1"/>
      <w:marLeft w:val="0"/>
      <w:marRight w:val="0"/>
      <w:marTop w:val="0"/>
      <w:marBottom w:val="0"/>
      <w:divBdr>
        <w:top w:val="none" w:sz="0" w:space="0" w:color="auto"/>
        <w:left w:val="none" w:sz="0" w:space="0" w:color="auto"/>
        <w:bottom w:val="none" w:sz="0" w:space="0" w:color="auto"/>
        <w:right w:val="none" w:sz="0" w:space="0" w:color="auto"/>
      </w:divBdr>
      <w:divsChild>
        <w:div w:id="223879110">
          <w:marLeft w:val="640"/>
          <w:marRight w:val="0"/>
          <w:marTop w:val="0"/>
          <w:marBottom w:val="0"/>
          <w:divBdr>
            <w:top w:val="none" w:sz="0" w:space="0" w:color="auto"/>
            <w:left w:val="none" w:sz="0" w:space="0" w:color="auto"/>
            <w:bottom w:val="none" w:sz="0" w:space="0" w:color="auto"/>
            <w:right w:val="none" w:sz="0" w:space="0" w:color="auto"/>
          </w:divBdr>
        </w:div>
        <w:div w:id="324361025">
          <w:marLeft w:val="640"/>
          <w:marRight w:val="0"/>
          <w:marTop w:val="0"/>
          <w:marBottom w:val="0"/>
          <w:divBdr>
            <w:top w:val="none" w:sz="0" w:space="0" w:color="auto"/>
            <w:left w:val="none" w:sz="0" w:space="0" w:color="auto"/>
            <w:bottom w:val="none" w:sz="0" w:space="0" w:color="auto"/>
            <w:right w:val="none" w:sz="0" w:space="0" w:color="auto"/>
          </w:divBdr>
        </w:div>
        <w:div w:id="432365941">
          <w:marLeft w:val="640"/>
          <w:marRight w:val="0"/>
          <w:marTop w:val="0"/>
          <w:marBottom w:val="0"/>
          <w:divBdr>
            <w:top w:val="none" w:sz="0" w:space="0" w:color="auto"/>
            <w:left w:val="none" w:sz="0" w:space="0" w:color="auto"/>
            <w:bottom w:val="none" w:sz="0" w:space="0" w:color="auto"/>
            <w:right w:val="none" w:sz="0" w:space="0" w:color="auto"/>
          </w:divBdr>
        </w:div>
        <w:div w:id="474837574">
          <w:marLeft w:val="640"/>
          <w:marRight w:val="0"/>
          <w:marTop w:val="0"/>
          <w:marBottom w:val="0"/>
          <w:divBdr>
            <w:top w:val="none" w:sz="0" w:space="0" w:color="auto"/>
            <w:left w:val="none" w:sz="0" w:space="0" w:color="auto"/>
            <w:bottom w:val="none" w:sz="0" w:space="0" w:color="auto"/>
            <w:right w:val="none" w:sz="0" w:space="0" w:color="auto"/>
          </w:divBdr>
        </w:div>
        <w:div w:id="488131438">
          <w:marLeft w:val="640"/>
          <w:marRight w:val="0"/>
          <w:marTop w:val="0"/>
          <w:marBottom w:val="0"/>
          <w:divBdr>
            <w:top w:val="none" w:sz="0" w:space="0" w:color="auto"/>
            <w:left w:val="none" w:sz="0" w:space="0" w:color="auto"/>
            <w:bottom w:val="none" w:sz="0" w:space="0" w:color="auto"/>
            <w:right w:val="none" w:sz="0" w:space="0" w:color="auto"/>
          </w:divBdr>
        </w:div>
        <w:div w:id="542987662">
          <w:marLeft w:val="640"/>
          <w:marRight w:val="0"/>
          <w:marTop w:val="0"/>
          <w:marBottom w:val="0"/>
          <w:divBdr>
            <w:top w:val="none" w:sz="0" w:space="0" w:color="auto"/>
            <w:left w:val="none" w:sz="0" w:space="0" w:color="auto"/>
            <w:bottom w:val="none" w:sz="0" w:space="0" w:color="auto"/>
            <w:right w:val="none" w:sz="0" w:space="0" w:color="auto"/>
          </w:divBdr>
        </w:div>
        <w:div w:id="610019088">
          <w:marLeft w:val="640"/>
          <w:marRight w:val="0"/>
          <w:marTop w:val="0"/>
          <w:marBottom w:val="0"/>
          <w:divBdr>
            <w:top w:val="none" w:sz="0" w:space="0" w:color="auto"/>
            <w:left w:val="none" w:sz="0" w:space="0" w:color="auto"/>
            <w:bottom w:val="none" w:sz="0" w:space="0" w:color="auto"/>
            <w:right w:val="none" w:sz="0" w:space="0" w:color="auto"/>
          </w:divBdr>
        </w:div>
        <w:div w:id="1197425648">
          <w:marLeft w:val="640"/>
          <w:marRight w:val="0"/>
          <w:marTop w:val="0"/>
          <w:marBottom w:val="0"/>
          <w:divBdr>
            <w:top w:val="none" w:sz="0" w:space="0" w:color="auto"/>
            <w:left w:val="none" w:sz="0" w:space="0" w:color="auto"/>
            <w:bottom w:val="none" w:sz="0" w:space="0" w:color="auto"/>
            <w:right w:val="none" w:sz="0" w:space="0" w:color="auto"/>
          </w:divBdr>
        </w:div>
        <w:div w:id="1236666101">
          <w:marLeft w:val="640"/>
          <w:marRight w:val="0"/>
          <w:marTop w:val="0"/>
          <w:marBottom w:val="0"/>
          <w:divBdr>
            <w:top w:val="none" w:sz="0" w:space="0" w:color="auto"/>
            <w:left w:val="none" w:sz="0" w:space="0" w:color="auto"/>
            <w:bottom w:val="none" w:sz="0" w:space="0" w:color="auto"/>
            <w:right w:val="none" w:sz="0" w:space="0" w:color="auto"/>
          </w:divBdr>
        </w:div>
        <w:div w:id="1257784869">
          <w:marLeft w:val="640"/>
          <w:marRight w:val="0"/>
          <w:marTop w:val="0"/>
          <w:marBottom w:val="0"/>
          <w:divBdr>
            <w:top w:val="none" w:sz="0" w:space="0" w:color="auto"/>
            <w:left w:val="none" w:sz="0" w:space="0" w:color="auto"/>
            <w:bottom w:val="none" w:sz="0" w:space="0" w:color="auto"/>
            <w:right w:val="none" w:sz="0" w:space="0" w:color="auto"/>
          </w:divBdr>
        </w:div>
        <w:div w:id="1286892512">
          <w:marLeft w:val="640"/>
          <w:marRight w:val="0"/>
          <w:marTop w:val="0"/>
          <w:marBottom w:val="0"/>
          <w:divBdr>
            <w:top w:val="none" w:sz="0" w:space="0" w:color="auto"/>
            <w:left w:val="none" w:sz="0" w:space="0" w:color="auto"/>
            <w:bottom w:val="none" w:sz="0" w:space="0" w:color="auto"/>
            <w:right w:val="none" w:sz="0" w:space="0" w:color="auto"/>
          </w:divBdr>
        </w:div>
        <w:div w:id="1647278798">
          <w:marLeft w:val="640"/>
          <w:marRight w:val="0"/>
          <w:marTop w:val="0"/>
          <w:marBottom w:val="0"/>
          <w:divBdr>
            <w:top w:val="none" w:sz="0" w:space="0" w:color="auto"/>
            <w:left w:val="none" w:sz="0" w:space="0" w:color="auto"/>
            <w:bottom w:val="none" w:sz="0" w:space="0" w:color="auto"/>
            <w:right w:val="none" w:sz="0" w:space="0" w:color="auto"/>
          </w:divBdr>
        </w:div>
        <w:div w:id="1698236396">
          <w:marLeft w:val="640"/>
          <w:marRight w:val="0"/>
          <w:marTop w:val="0"/>
          <w:marBottom w:val="0"/>
          <w:divBdr>
            <w:top w:val="none" w:sz="0" w:space="0" w:color="auto"/>
            <w:left w:val="none" w:sz="0" w:space="0" w:color="auto"/>
            <w:bottom w:val="none" w:sz="0" w:space="0" w:color="auto"/>
            <w:right w:val="none" w:sz="0" w:space="0" w:color="auto"/>
          </w:divBdr>
        </w:div>
        <w:div w:id="1704404995">
          <w:marLeft w:val="640"/>
          <w:marRight w:val="0"/>
          <w:marTop w:val="0"/>
          <w:marBottom w:val="0"/>
          <w:divBdr>
            <w:top w:val="none" w:sz="0" w:space="0" w:color="auto"/>
            <w:left w:val="none" w:sz="0" w:space="0" w:color="auto"/>
            <w:bottom w:val="none" w:sz="0" w:space="0" w:color="auto"/>
            <w:right w:val="none" w:sz="0" w:space="0" w:color="auto"/>
          </w:divBdr>
        </w:div>
        <w:div w:id="1771046807">
          <w:marLeft w:val="640"/>
          <w:marRight w:val="0"/>
          <w:marTop w:val="0"/>
          <w:marBottom w:val="0"/>
          <w:divBdr>
            <w:top w:val="none" w:sz="0" w:space="0" w:color="auto"/>
            <w:left w:val="none" w:sz="0" w:space="0" w:color="auto"/>
            <w:bottom w:val="none" w:sz="0" w:space="0" w:color="auto"/>
            <w:right w:val="none" w:sz="0" w:space="0" w:color="auto"/>
          </w:divBdr>
        </w:div>
        <w:div w:id="1856187489">
          <w:marLeft w:val="640"/>
          <w:marRight w:val="0"/>
          <w:marTop w:val="0"/>
          <w:marBottom w:val="0"/>
          <w:divBdr>
            <w:top w:val="none" w:sz="0" w:space="0" w:color="auto"/>
            <w:left w:val="none" w:sz="0" w:space="0" w:color="auto"/>
            <w:bottom w:val="none" w:sz="0" w:space="0" w:color="auto"/>
            <w:right w:val="none" w:sz="0" w:space="0" w:color="auto"/>
          </w:divBdr>
        </w:div>
        <w:div w:id="1914392957">
          <w:marLeft w:val="640"/>
          <w:marRight w:val="0"/>
          <w:marTop w:val="0"/>
          <w:marBottom w:val="0"/>
          <w:divBdr>
            <w:top w:val="none" w:sz="0" w:space="0" w:color="auto"/>
            <w:left w:val="none" w:sz="0" w:space="0" w:color="auto"/>
            <w:bottom w:val="none" w:sz="0" w:space="0" w:color="auto"/>
            <w:right w:val="none" w:sz="0" w:space="0" w:color="auto"/>
          </w:divBdr>
        </w:div>
        <w:div w:id="2026402874">
          <w:marLeft w:val="640"/>
          <w:marRight w:val="0"/>
          <w:marTop w:val="0"/>
          <w:marBottom w:val="0"/>
          <w:divBdr>
            <w:top w:val="none" w:sz="0" w:space="0" w:color="auto"/>
            <w:left w:val="none" w:sz="0" w:space="0" w:color="auto"/>
            <w:bottom w:val="none" w:sz="0" w:space="0" w:color="auto"/>
            <w:right w:val="none" w:sz="0" w:space="0" w:color="auto"/>
          </w:divBdr>
        </w:div>
        <w:div w:id="2045327717">
          <w:marLeft w:val="640"/>
          <w:marRight w:val="0"/>
          <w:marTop w:val="0"/>
          <w:marBottom w:val="0"/>
          <w:divBdr>
            <w:top w:val="none" w:sz="0" w:space="0" w:color="auto"/>
            <w:left w:val="none" w:sz="0" w:space="0" w:color="auto"/>
            <w:bottom w:val="none" w:sz="0" w:space="0" w:color="auto"/>
            <w:right w:val="none" w:sz="0" w:space="0" w:color="auto"/>
          </w:divBdr>
        </w:div>
        <w:div w:id="2068608332">
          <w:marLeft w:val="640"/>
          <w:marRight w:val="0"/>
          <w:marTop w:val="0"/>
          <w:marBottom w:val="0"/>
          <w:divBdr>
            <w:top w:val="none" w:sz="0" w:space="0" w:color="auto"/>
            <w:left w:val="none" w:sz="0" w:space="0" w:color="auto"/>
            <w:bottom w:val="none" w:sz="0" w:space="0" w:color="auto"/>
            <w:right w:val="none" w:sz="0" w:space="0" w:color="auto"/>
          </w:divBdr>
        </w:div>
        <w:div w:id="2109348841">
          <w:marLeft w:val="640"/>
          <w:marRight w:val="0"/>
          <w:marTop w:val="0"/>
          <w:marBottom w:val="0"/>
          <w:divBdr>
            <w:top w:val="none" w:sz="0" w:space="0" w:color="auto"/>
            <w:left w:val="none" w:sz="0" w:space="0" w:color="auto"/>
            <w:bottom w:val="none" w:sz="0" w:space="0" w:color="auto"/>
            <w:right w:val="none" w:sz="0" w:space="0" w:color="auto"/>
          </w:divBdr>
        </w:div>
      </w:divsChild>
    </w:div>
    <w:div w:id="251359104">
      <w:bodyDiv w:val="1"/>
      <w:marLeft w:val="0"/>
      <w:marRight w:val="0"/>
      <w:marTop w:val="0"/>
      <w:marBottom w:val="0"/>
      <w:divBdr>
        <w:top w:val="none" w:sz="0" w:space="0" w:color="auto"/>
        <w:left w:val="none" w:sz="0" w:space="0" w:color="auto"/>
        <w:bottom w:val="none" w:sz="0" w:space="0" w:color="auto"/>
        <w:right w:val="none" w:sz="0" w:space="0" w:color="auto"/>
      </w:divBdr>
      <w:divsChild>
        <w:div w:id="1605112923">
          <w:marLeft w:val="640"/>
          <w:marRight w:val="0"/>
          <w:marTop w:val="0"/>
          <w:marBottom w:val="0"/>
          <w:divBdr>
            <w:top w:val="none" w:sz="0" w:space="0" w:color="auto"/>
            <w:left w:val="none" w:sz="0" w:space="0" w:color="auto"/>
            <w:bottom w:val="none" w:sz="0" w:space="0" w:color="auto"/>
            <w:right w:val="none" w:sz="0" w:space="0" w:color="auto"/>
          </w:divBdr>
        </w:div>
        <w:div w:id="1660427684">
          <w:marLeft w:val="640"/>
          <w:marRight w:val="0"/>
          <w:marTop w:val="0"/>
          <w:marBottom w:val="0"/>
          <w:divBdr>
            <w:top w:val="none" w:sz="0" w:space="0" w:color="auto"/>
            <w:left w:val="none" w:sz="0" w:space="0" w:color="auto"/>
            <w:bottom w:val="none" w:sz="0" w:space="0" w:color="auto"/>
            <w:right w:val="none" w:sz="0" w:space="0" w:color="auto"/>
          </w:divBdr>
        </w:div>
        <w:div w:id="489755390">
          <w:marLeft w:val="640"/>
          <w:marRight w:val="0"/>
          <w:marTop w:val="0"/>
          <w:marBottom w:val="0"/>
          <w:divBdr>
            <w:top w:val="none" w:sz="0" w:space="0" w:color="auto"/>
            <w:left w:val="none" w:sz="0" w:space="0" w:color="auto"/>
            <w:bottom w:val="none" w:sz="0" w:space="0" w:color="auto"/>
            <w:right w:val="none" w:sz="0" w:space="0" w:color="auto"/>
          </w:divBdr>
        </w:div>
        <w:div w:id="722798359">
          <w:marLeft w:val="640"/>
          <w:marRight w:val="0"/>
          <w:marTop w:val="0"/>
          <w:marBottom w:val="0"/>
          <w:divBdr>
            <w:top w:val="none" w:sz="0" w:space="0" w:color="auto"/>
            <w:left w:val="none" w:sz="0" w:space="0" w:color="auto"/>
            <w:bottom w:val="none" w:sz="0" w:space="0" w:color="auto"/>
            <w:right w:val="none" w:sz="0" w:space="0" w:color="auto"/>
          </w:divBdr>
        </w:div>
        <w:div w:id="264314379">
          <w:marLeft w:val="640"/>
          <w:marRight w:val="0"/>
          <w:marTop w:val="0"/>
          <w:marBottom w:val="0"/>
          <w:divBdr>
            <w:top w:val="none" w:sz="0" w:space="0" w:color="auto"/>
            <w:left w:val="none" w:sz="0" w:space="0" w:color="auto"/>
            <w:bottom w:val="none" w:sz="0" w:space="0" w:color="auto"/>
            <w:right w:val="none" w:sz="0" w:space="0" w:color="auto"/>
          </w:divBdr>
        </w:div>
        <w:div w:id="785856748">
          <w:marLeft w:val="640"/>
          <w:marRight w:val="0"/>
          <w:marTop w:val="0"/>
          <w:marBottom w:val="0"/>
          <w:divBdr>
            <w:top w:val="none" w:sz="0" w:space="0" w:color="auto"/>
            <w:left w:val="none" w:sz="0" w:space="0" w:color="auto"/>
            <w:bottom w:val="none" w:sz="0" w:space="0" w:color="auto"/>
            <w:right w:val="none" w:sz="0" w:space="0" w:color="auto"/>
          </w:divBdr>
        </w:div>
        <w:div w:id="1341275961">
          <w:marLeft w:val="640"/>
          <w:marRight w:val="0"/>
          <w:marTop w:val="0"/>
          <w:marBottom w:val="0"/>
          <w:divBdr>
            <w:top w:val="none" w:sz="0" w:space="0" w:color="auto"/>
            <w:left w:val="none" w:sz="0" w:space="0" w:color="auto"/>
            <w:bottom w:val="none" w:sz="0" w:space="0" w:color="auto"/>
            <w:right w:val="none" w:sz="0" w:space="0" w:color="auto"/>
          </w:divBdr>
        </w:div>
        <w:div w:id="333994170">
          <w:marLeft w:val="640"/>
          <w:marRight w:val="0"/>
          <w:marTop w:val="0"/>
          <w:marBottom w:val="0"/>
          <w:divBdr>
            <w:top w:val="none" w:sz="0" w:space="0" w:color="auto"/>
            <w:left w:val="none" w:sz="0" w:space="0" w:color="auto"/>
            <w:bottom w:val="none" w:sz="0" w:space="0" w:color="auto"/>
            <w:right w:val="none" w:sz="0" w:space="0" w:color="auto"/>
          </w:divBdr>
        </w:div>
        <w:div w:id="2032141872">
          <w:marLeft w:val="640"/>
          <w:marRight w:val="0"/>
          <w:marTop w:val="0"/>
          <w:marBottom w:val="0"/>
          <w:divBdr>
            <w:top w:val="none" w:sz="0" w:space="0" w:color="auto"/>
            <w:left w:val="none" w:sz="0" w:space="0" w:color="auto"/>
            <w:bottom w:val="none" w:sz="0" w:space="0" w:color="auto"/>
            <w:right w:val="none" w:sz="0" w:space="0" w:color="auto"/>
          </w:divBdr>
        </w:div>
        <w:div w:id="2082603971">
          <w:marLeft w:val="640"/>
          <w:marRight w:val="0"/>
          <w:marTop w:val="0"/>
          <w:marBottom w:val="0"/>
          <w:divBdr>
            <w:top w:val="none" w:sz="0" w:space="0" w:color="auto"/>
            <w:left w:val="none" w:sz="0" w:space="0" w:color="auto"/>
            <w:bottom w:val="none" w:sz="0" w:space="0" w:color="auto"/>
            <w:right w:val="none" w:sz="0" w:space="0" w:color="auto"/>
          </w:divBdr>
        </w:div>
        <w:div w:id="1563717529">
          <w:marLeft w:val="640"/>
          <w:marRight w:val="0"/>
          <w:marTop w:val="0"/>
          <w:marBottom w:val="0"/>
          <w:divBdr>
            <w:top w:val="none" w:sz="0" w:space="0" w:color="auto"/>
            <w:left w:val="none" w:sz="0" w:space="0" w:color="auto"/>
            <w:bottom w:val="none" w:sz="0" w:space="0" w:color="auto"/>
            <w:right w:val="none" w:sz="0" w:space="0" w:color="auto"/>
          </w:divBdr>
        </w:div>
        <w:div w:id="1596204510">
          <w:marLeft w:val="640"/>
          <w:marRight w:val="0"/>
          <w:marTop w:val="0"/>
          <w:marBottom w:val="0"/>
          <w:divBdr>
            <w:top w:val="none" w:sz="0" w:space="0" w:color="auto"/>
            <w:left w:val="none" w:sz="0" w:space="0" w:color="auto"/>
            <w:bottom w:val="none" w:sz="0" w:space="0" w:color="auto"/>
            <w:right w:val="none" w:sz="0" w:space="0" w:color="auto"/>
          </w:divBdr>
        </w:div>
        <w:div w:id="939725841">
          <w:marLeft w:val="640"/>
          <w:marRight w:val="0"/>
          <w:marTop w:val="0"/>
          <w:marBottom w:val="0"/>
          <w:divBdr>
            <w:top w:val="none" w:sz="0" w:space="0" w:color="auto"/>
            <w:left w:val="none" w:sz="0" w:space="0" w:color="auto"/>
            <w:bottom w:val="none" w:sz="0" w:space="0" w:color="auto"/>
            <w:right w:val="none" w:sz="0" w:space="0" w:color="auto"/>
          </w:divBdr>
        </w:div>
        <w:div w:id="1291860053">
          <w:marLeft w:val="640"/>
          <w:marRight w:val="0"/>
          <w:marTop w:val="0"/>
          <w:marBottom w:val="0"/>
          <w:divBdr>
            <w:top w:val="none" w:sz="0" w:space="0" w:color="auto"/>
            <w:left w:val="none" w:sz="0" w:space="0" w:color="auto"/>
            <w:bottom w:val="none" w:sz="0" w:space="0" w:color="auto"/>
            <w:right w:val="none" w:sz="0" w:space="0" w:color="auto"/>
          </w:divBdr>
        </w:div>
        <w:div w:id="712271880">
          <w:marLeft w:val="640"/>
          <w:marRight w:val="0"/>
          <w:marTop w:val="0"/>
          <w:marBottom w:val="0"/>
          <w:divBdr>
            <w:top w:val="none" w:sz="0" w:space="0" w:color="auto"/>
            <w:left w:val="none" w:sz="0" w:space="0" w:color="auto"/>
            <w:bottom w:val="none" w:sz="0" w:space="0" w:color="auto"/>
            <w:right w:val="none" w:sz="0" w:space="0" w:color="auto"/>
          </w:divBdr>
        </w:div>
        <w:div w:id="687483939">
          <w:marLeft w:val="640"/>
          <w:marRight w:val="0"/>
          <w:marTop w:val="0"/>
          <w:marBottom w:val="0"/>
          <w:divBdr>
            <w:top w:val="none" w:sz="0" w:space="0" w:color="auto"/>
            <w:left w:val="none" w:sz="0" w:space="0" w:color="auto"/>
            <w:bottom w:val="none" w:sz="0" w:space="0" w:color="auto"/>
            <w:right w:val="none" w:sz="0" w:space="0" w:color="auto"/>
          </w:divBdr>
        </w:div>
        <w:div w:id="1145976031">
          <w:marLeft w:val="640"/>
          <w:marRight w:val="0"/>
          <w:marTop w:val="0"/>
          <w:marBottom w:val="0"/>
          <w:divBdr>
            <w:top w:val="none" w:sz="0" w:space="0" w:color="auto"/>
            <w:left w:val="none" w:sz="0" w:space="0" w:color="auto"/>
            <w:bottom w:val="none" w:sz="0" w:space="0" w:color="auto"/>
            <w:right w:val="none" w:sz="0" w:space="0" w:color="auto"/>
          </w:divBdr>
        </w:div>
        <w:div w:id="1638219425">
          <w:marLeft w:val="640"/>
          <w:marRight w:val="0"/>
          <w:marTop w:val="0"/>
          <w:marBottom w:val="0"/>
          <w:divBdr>
            <w:top w:val="none" w:sz="0" w:space="0" w:color="auto"/>
            <w:left w:val="none" w:sz="0" w:space="0" w:color="auto"/>
            <w:bottom w:val="none" w:sz="0" w:space="0" w:color="auto"/>
            <w:right w:val="none" w:sz="0" w:space="0" w:color="auto"/>
          </w:divBdr>
        </w:div>
        <w:div w:id="1260068552">
          <w:marLeft w:val="640"/>
          <w:marRight w:val="0"/>
          <w:marTop w:val="0"/>
          <w:marBottom w:val="0"/>
          <w:divBdr>
            <w:top w:val="none" w:sz="0" w:space="0" w:color="auto"/>
            <w:left w:val="none" w:sz="0" w:space="0" w:color="auto"/>
            <w:bottom w:val="none" w:sz="0" w:space="0" w:color="auto"/>
            <w:right w:val="none" w:sz="0" w:space="0" w:color="auto"/>
          </w:divBdr>
        </w:div>
        <w:div w:id="2018922165">
          <w:marLeft w:val="640"/>
          <w:marRight w:val="0"/>
          <w:marTop w:val="0"/>
          <w:marBottom w:val="0"/>
          <w:divBdr>
            <w:top w:val="none" w:sz="0" w:space="0" w:color="auto"/>
            <w:left w:val="none" w:sz="0" w:space="0" w:color="auto"/>
            <w:bottom w:val="none" w:sz="0" w:space="0" w:color="auto"/>
            <w:right w:val="none" w:sz="0" w:space="0" w:color="auto"/>
          </w:divBdr>
        </w:div>
        <w:div w:id="619187115">
          <w:marLeft w:val="640"/>
          <w:marRight w:val="0"/>
          <w:marTop w:val="0"/>
          <w:marBottom w:val="0"/>
          <w:divBdr>
            <w:top w:val="none" w:sz="0" w:space="0" w:color="auto"/>
            <w:left w:val="none" w:sz="0" w:space="0" w:color="auto"/>
            <w:bottom w:val="none" w:sz="0" w:space="0" w:color="auto"/>
            <w:right w:val="none" w:sz="0" w:space="0" w:color="auto"/>
          </w:divBdr>
        </w:div>
        <w:div w:id="844709244">
          <w:marLeft w:val="640"/>
          <w:marRight w:val="0"/>
          <w:marTop w:val="0"/>
          <w:marBottom w:val="0"/>
          <w:divBdr>
            <w:top w:val="none" w:sz="0" w:space="0" w:color="auto"/>
            <w:left w:val="none" w:sz="0" w:space="0" w:color="auto"/>
            <w:bottom w:val="none" w:sz="0" w:space="0" w:color="auto"/>
            <w:right w:val="none" w:sz="0" w:space="0" w:color="auto"/>
          </w:divBdr>
        </w:div>
        <w:div w:id="1653867590">
          <w:marLeft w:val="640"/>
          <w:marRight w:val="0"/>
          <w:marTop w:val="0"/>
          <w:marBottom w:val="0"/>
          <w:divBdr>
            <w:top w:val="none" w:sz="0" w:space="0" w:color="auto"/>
            <w:left w:val="none" w:sz="0" w:space="0" w:color="auto"/>
            <w:bottom w:val="none" w:sz="0" w:space="0" w:color="auto"/>
            <w:right w:val="none" w:sz="0" w:space="0" w:color="auto"/>
          </w:divBdr>
        </w:div>
        <w:div w:id="123810273">
          <w:marLeft w:val="640"/>
          <w:marRight w:val="0"/>
          <w:marTop w:val="0"/>
          <w:marBottom w:val="0"/>
          <w:divBdr>
            <w:top w:val="none" w:sz="0" w:space="0" w:color="auto"/>
            <w:left w:val="none" w:sz="0" w:space="0" w:color="auto"/>
            <w:bottom w:val="none" w:sz="0" w:space="0" w:color="auto"/>
            <w:right w:val="none" w:sz="0" w:space="0" w:color="auto"/>
          </w:divBdr>
        </w:div>
        <w:div w:id="627399394">
          <w:marLeft w:val="640"/>
          <w:marRight w:val="0"/>
          <w:marTop w:val="0"/>
          <w:marBottom w:val="0"/>
          <w:divBdr>
            <w:top w:val="none" w:sz="0" w:space="0" w:color="auto"/>
            <w:left w:val="none" w:sz="0" w:space="0" w:color="auto"/>
            <w:bottom w:val="none" w:sz="0" w:space="0" w:color="auto"/>
            <w:right w:val="none" w:sz="0" w:space="0" w:color="auto"/>
          </w:divBdr>
        </w:div>
        <w:div w:id="771359338">
          <w:marLeft w:val="640"/>
          <w:marRight w:val="0"/>
          <w:marTop w:val="0"/>
          <w:marBottom w:val="0"/>
          <w:divBdr>
            <w:top w:val="none" w:sz="0" w:space="0" w:color="auto"/>
            <w:left w:val="none" w:sz="0" w:space="0" w:color="auto"/>
            <w:bottom w:val="none" w:sz="0" w:space="0" w:color="auto"/>
            <w:right w:val="none" w:sz="0" w:space="0" w:color="auto"/>
          </w:divBdr>
        </w:div>
        <w:div w:id="712660331">
          <w:marLeft w:val="640"/>
          <w:marRight w:val="0"/>
          <w:marTop w:val="0"/>
          <w:marBottom w:val="0"/>
          <w:divBdr>
            <w:top w:val="none" w:sz="0" w:space="0" w:color="auto"/>
            <w:left w:val="none" w:sz="0" w:space="0" w:color="auto"/>
            <w:bottom w:val="none" w:sz="0" w:space="0" w:color="auto"/>
            <w:right w:val="none" w:sz="0" w:space="0" w:color="auto"/>
          </w:divBdr>
        </w:div>
        <w:div w:id="442649302">
          <w:marLeft w:val="640"/>
          <w:marRight w:val="0"/>
          <w:marTop w:val="0"/>
          <w:marBottom w:val="0"/>
          <w:divBdr>
            <w:top w:val="none" w:sz="0" w:space="0" w:color="auto"/>
            <w:left w:val="none" w:sz="0" w:space="0" w:color="auto"/>
            <w:bottom w:val="none" w:sz="0" w:space="0" w:color="auto"/>
            <w:right w:val="none" w:sz="0" w:space="0" w:color="auto"/>
          </w:divBdr>
        </w:div>
        <w:div w:id="557981748">
          <w:marLeft w:val="640"/>
          <w:marRight w:val="0"/>
          <w:marTop w:val="0"/>
          <w:marBottom w:val="0"/>
          <w:divBdr>
            <w:top w:val="none" w:sz="0" w:space="0" w:color="auto"/>
            <w:left w:val="none" w:sz="0" w:space="0" w:color="auto"/>
            <w:bottom w:val="none" w:sz="0" w:space="0" w:color="auto"/>
            <w:right w:val="none" w:sz="0" w:space="0" w:color="auto"/>
          </w:divBdr>
        </w:div>
        <w:div w:id="151416268">
          <w:marLeft w:val="640"/>
          <w:marRight w:val="0"/>
          <w:marTop w:val="0"/>
          <w:marBottom w:val="0"/>
          <w:divBdr>
            <w:top w:val="none" w:sz="0" w:space="0" w:color="auto"/>
            <w:left w:val="none" w:sz="0" w:space="0" w:color="auto"/>
            <w:bottom w:val="none" w:sz="0" w:space="0" w:color="auto"/>
            <w:right w:val="none" w:sz="0" w:space="0" w:color="auto"/>
          </w:divBdr>
        </w:div>
        <w:div w:id="1593666006">
          <w:marLeft w:val="640"/>
          <w:marRight w:val="0"/>
          <w:marTop w:val="0"/>
          <w:marBottom w:val="0"/>
          <w:divBdr>
            <w:top w:val="none" w:sz="0" w:space="0" w:color="auto"/>
            <w:left w:val="none" w:sz="0" w:space="0" w:color="auto"/>
            <w:bottom w:val="none" w:sz="0" w:space="0" w:color="auto"/>
            <w:right w:val="none" w:sz="0" w:space="0" w:color="auto"/>
          </w:divBdr>
        </w:div>
        <w:div w:id="1843813043">
          <w:marLeft w:val="640"/>
          <w:marRight w:val="0"/>
          <w:marTop w:val="0"/>
          <w:marBottom w:val="0"/>
          <w:divBdr>
            <w:top w:val="none" w:sz="0" w:space="0" w:color="auto"/>
            <w:left w:val="none" w:sz="0" w:space="0" w:color="auto"/>
            <w:bottom w:val="none" w:sz="0" w:space="0" w:color="auto"/>
            <w:right w:val="none" w:sz="0" w:space="0" w:color="auto"/>
          </w:divBdr>
        </w:div>
        <w:div w:id="591402060">
          <w:marLeft w:val="640"/>
          <w:marRight w:val="0"/>
          <w:marTop w:val="0"/>
          <w:marBottom w:val="0"/>
          <w:divBdr>
            <w:top w:val="none" w:sz="0" w:space="0" w:color="auto"/>
            <w:left w:val="none" w:sz="0" w:space="0" w:color="auto"/>
            <w:bottom w:val="none" w:sz="0" w:space="0" w:color="auto"/>
            <w:right w:val="none" w:sz="0" w:space="0" w:color="auto"/>
          </w:divBdr>
        </w:div>
        <w:div w:id="1066997157">
          <w:marLeft w:val="640"/>
          <w:marRight w:val="0"/>
          <w:marTop w:val="0"/>
          <w:marBottom w:val="0"/>
          <w:divBdr>
            <w:top w:val="none" w:sz="0" w:space="0" w:color="auto"/>
            <w:left w:val="none" w:sz="0" w:space="0" w:color="auto"/>
            <w:bottom w:val="none" w:sz="0" w:space="0" w:color="auto"/>
            <w:right w:val="none" w:sz="0" w:space="0" w:color="auto"/>
          </w:divBdr>
        </w:div>
        <w:div w:id="1595363629">
          <w:marLeft w:val="640"/>
          <w:marRight w:val="0"/>
          <w:marTop w:val="0"/>
          <w:marBottom w:val="0"/>
          <w:divBdr>
            <w:top w:val="none" w:sz="0" w:space="0" w:color="auto"/>
            <w:left w:val="none" w:sz="0" w:space="0" w:color="auto"/>
            <w:bottom w:val="none" w:sz="0" w:space="0" w:color="auto"/>
            <w:right w:val="none" w:sz="0" w:space="0" w:color="auto"/>
          </w:divBdr>
        </w:div>
        <w:div w:id="1476678040">
          <w:marLeft w:val="640"/>
          <w:marRight w:val="0"/>
          <w:marTop w:val="0"/>
          <w:marBottom w:val="0"/>
          <w:divBdr>
            <w:top w:val="none" w:sz="0" w:space="0" w:color="auto"/>
            <w:left w:val="none" w:sz="0" w:space="0" w:color="auto"/>
            <w:bottom w:val="none" w:sz="0" w:space="0" w:color="auto"/>
            <w:right w:val="none" w:sz="0" w:space="0" w:color="auto"/>
          </w:divBdr>
        </w:div>
        <w:div w:id="1140196846">
          <w:marLeft w:val="640"/>
          <w:marRight w:val="0"/>
          <w:marTop w:val="0"/>
          <w:marBottom w:val="0"/>
          <w:divBdr>
            <w:top w:val="none" w:sz="0" w:space="0" w:color="auto"/>
            <w:left w:val="none" w:sz="0" w:space="0" w:color="auto"/>
            <w:bottom w:val="none" w:sz="0" w:space="0" w:color="auto"/>
            <w:right w:val="none" w:sz="0" w:space="0" w:color="auto"/>
          </w:divBdr>
        </w:div>
        <w:div w:id="163279213">
          <w:marLeft w:val="640"/>
          <w:marRight w:val="0"/>
          <w:marTop w:val="0"/>
          <w:marBottom w:val="0"/>
          <w:divBdr>
            <w:top w:val="none" w:sz="0" w:space="0" w:color="auto"/>
            <w:left w:val="none" w:sz="0" w:space="0" w:color="auto"/>
            <w:bottom w:val="none" w:sz="0" w:space="0" w:color="auto"/>
            <w:right w:val="none" w:sz="0" w:space="0" w:color="auto"/>
          </w:divBdr>
        </w:div>
        <w:div w:id="2143226775">
          <w:marLeft w:val="640"/>
          <w:marRight w:val="0"/>
          <w:marTop w:val="0"/>
          <w:marBottom w:val="0"/>
          <w:divBdr>
            <w:top w:val="none" w:sz="0" w:space="0" w:color="auto"/>
            <w:left w:val="none" w:sz="0" w:space="0" w:color="auto"/>
            <w:bottom w:val="none" w:sz="0" w:space="0" w:color="auto"/>
            <w:right w:val="none" w:sz="0" w:space="0" w:color="auto"/>
          </w:divBdr>
        </w:div>
        <w:div w:id="941452377">
          <w:marLeft w:val="640"/>
          <w:marRight w:val="0"/>
          <w:marTop w:val="0"/>
          <w:marBottom w:val="0"/>
          <w:divBdr>
            <w:top w:val="none" w:sz="0" w:space="0" w:color="auto"/>
            <w:left w:val="none" w:sz="0" w:space="0" w:color="auto"/>
            <w:bottom w:val="none" w:sz="0" w:space="0" w:color="auto"/>
            <w:right w:val="none" w:sz="0" w:space="0" w:color="auto"/>
          </w:divBdr>
        </w:div>
        <w:div w:id="1067413087">
          <w:marLeft w:val="640"/>
          <w:marRight w:val="0"/>
          <w:marTop w:val="0"/>
          <w:marBottom w:val="0"/>
          <w:divBdr>
            <w:top w:val="none" w:sz="0" w:space="0" w:color="auto"/>
            <w:left w:val="none" w:sz="0" w:space="0" w:color="auto"/>
            <w:bottom w:val="none" w:sz="0" w:space="0" w:color="auto"/>
            <w:right w:val="none" w:sz="0" w:space="0" w:color="auto"/>
          </w:divBdr>
        </w:div>
        <w:div w:id="1723480003">
          <w:marLeft w:val="640"/>
          <w:marRight w:val="0"/>
          <w:marTop w:val="0"/>
          <w:marBottom w:val="0"/>
          <w:divBdr>
            <w:top w:val="none" w:sz="0" w:space="0" w:color="auto"/>
            <w:left w:val="none" w:sz="0" w:space="0" w:color="auto"/>
            <w:bottom w:val="none" w:sz="0" w:space="0" w:color="auto"/>
            <w:right w:val="none" w:sz="0" w:space="0" w:color="auto"/>
          </w:divBdr>
        </w:div>
        <w:div w:id="1166358042">
          <w:marLeft w:val="640"/>
          <w:marRight w:val="0"/>
          <w:marTop w:val="0"/>
          <w:marBottom w:val="0"/>
          <w:divBdr>
            <w:top w:val="none" w:sz="0" w:space="0" w:color="auto"/>
            <w:left w:val="none" w:sz="0" w:space="0" w:color="auto"/>
            <w:bottom w:val="none" w:sz="0" w:space="0" w:color="auto"/>
            <w:right w:val="none" w:sz="0" w:space="0" w:color="auto"/>
          </w:divBdr>
        </w:div>
        <w:div w:id="288242668">
          <w:marLeft w:val="640"/>
          <w:marRight w:val="0"/>
          <w:marTop w:val="0"/>
          <w:marBottom w:val="0"/>
          <w:divBdr>
            <w:top w:val="none" w:sz="0" w:space="0" w:color="auto"/>
            <w:left w:val="none" w:sz="0" w:space="0" w:color="auto"/>
            <w:bottom w:val="none" w:sz="0" w:space="0" w:color="auto"/>
            <w:right w:val="none" w:sz="0" w:space="0" w:color="auto"/>
          </w:divBdr>
        </w:div>
        <w:div w:id="1885211875">
          <w:marLeft w:val="640"/>
          <w:marRight w:val="0"/>
          <w:marTop w:val="0"/>
          <w:marBottom w:val="0"/>
          <w:divBdr>
            <w:top w:val="none" w:sz="0" w:space="0" w:color="auto"/>
            <w:left w:val="none" w:sz="0" w:space="0" w:color="auto"/>
            <w:bottom w:val="none" w:sz="0" w:space="0" w:color="auto"/>
            <w:right w:val="none" w:sz="0" w:space="0" w:color="auto"/>
          </w:divBdr>
        </w:div>
        <w:div w:id="1918131839">
          <w:marLeft w:val="640"/>
          <w:marRight w:val="0"/>
          <w:marTop w:val="0"/>
          <w:marBottom w:val="0"/>
          <w:divBdr>
            <w:top w:val="none" w:sz="0" w:space="0" w:color="auto"/>
            <w:left w:val="none" w:sz="0" w:space="0" w:color="auto"/>
            <w:bottom w:val="none" w:sz="0" w:space="0" w:color="auto"/>
            <w:right w:val="none" w:sz="0" w:space="0" w:color="auto"/>
          </w:divBdr>
        </w:div>
        <w:div w:id="1158765930">
          <w:marLeft w:val="640"/>
          <w:marRight w:val="0"/>
          <w:marTop w:val="0"/>
          <w:marBottom w:val="0"/>
          <w:divBdr>
            <w:top w:val="none" w:sz="0" w:space="0" w:color="auto"/>
            <w:left w:val="none" w:sz="0" w:space="0" w:color="auto"/>
            <w:bottom w:val="none" w:sz="0" w:space="0" w:color="auto"/>
            <w:right w:val="none" w:sz="0" w:space="0" w:color="auto"/>
          </w:divBdr>
        </w:div>
        <w:div w:id="1418483853">
          <w:marLeft w:val="640"/>
          <w:marRight w:val="0"/>
          <w:marTop w:val="0"/>
          <w:marBottom w:val="0"/>
          <w:divBdr>
            <w:top w:val="none" w:sz="0" w:space="0" w:color="auto"/>
            <w:left w:val="none" w:sz="0" w:space="0" w:color="auto"/>
            <w:bottom w:val="none" w:sz="0" w:space="0" w:color="auto"/>
            <w:right w:val="none" w:sz="0" w:space="0" w:color="auto"/>
          </w:divBdr>
        </w:div>
        <w:div w:id="1041322768">
          <w:marLeft w:val="640"/>
          <w:marRight w:val="0"/>
          <w:marTop w:val="0"/>
          <w:marBottom w:val="0"/>
          <w:divBdr>
            <w:top w:val="none" w:sz="0" w:space="0" w:color="auto"/>
            <w:left w:val="none" w:sz="0" w:space="0" w:color="auto"/>
            <w:bottom w:val="none" w:sz="0" w:space="0" w:color="auto"/>
            <w:right w:val="none" w:sz="0" w:space="0" w:color="auto"/>
          </w:divBdr>
        </w:div>
        <w:div w:id="566066883">
          <w:marLeft w:val="640"/>
          <w:marRight w:val="0"/>
          <w:marTop w:val="0"/>
          <w:marBottom w:val="0"/>
          <w:divBdr>
            <w:top w:val="none" w:sz="0" w:space="0" w:color="auto"/>
            <w:left w:val="none" w:sz="0" w:space="0" w:color="auto"/>
            <w:bottom w:val="none" w:sz="0" w:space="0" w:color="auto"/>
            <w:right w:val="none" w:sz="0" w:space="0" w:color="auto"/>
          </w:divBdr>
        </w:div>
        <w:div w:id="962927232">
          <w:marLeft w:val="640"/>
          <w:marRight w:val="0"/>
          <w:marTop w:val="0"/>
          <w:marBottom w:val="0"/>
          <w:divBdr>
            <w:top w:val="none" w:sz="0" w:space="0" w:color="auto"/>
            <w:left w:val="none" w:sz="0" w:space="0" w:color="auto"/>
            <w:bottom w:val="none" w:sz="0" w:space="0" w:color="auto"/>
            <w:right w:val="none" w:sz="0" w:space="0" w:color="auto"/>
          </w:divBdr>
        </w:div>
        <w:div w:id="1109858503">
          <w:marLeft w:val="640"/>
          <w:marRight w:val="0"/>
          <w:marTop w:val="0"/>
          <w:marBottom w:val="0"/>
          <w:divBdr>
            <w:top w:val="none" w:sz="0" w:space="0" w:color="auto"/>
            <w:left w:val="none" w:sz="0" w:space="0" w:color="auto"/>
            <w:bottom w:val="none" w:sz="0" w:space="0" w:color="auto"/>
            <w:right w:val="none" w:sz="0" w:space="0" w:color="auto"/>
          </w:divBdr>
        </w:div>
        <w:div w:id="205684282">
          <w:marLeft w:val="640"/>
          <w:marRight w:val="0"/>
          <w:marTop w:val="0"/>
          <w:marBottom w:val="0"/>
          <w:divBdr>
            <w:top w:val="none" w:sz="0" w:space="0" w:color="auto"/>
            <w:left w:val="none" w:sz="0" w:space="0" w:color="auto"/>
            <w:bottom w:val="none" w:sz="0" w:space="0" w:color="auto"/>
            <w:right w:val="none" w:sz="0" w:space="0" w:color="auto"/>
          </w:divBdr>
        </w:div>
        <w:div w:id="784156039">
          <w:marLeft w:val="640"/>
          <w:marRight w:val="0"/>
          <w:marTop w:val="0"/>
          <w:marBottom w:val="0"/>
          <w:divBdr>
            <w:top w:val="none" w:sz="0" w:space="0" w:color="auto"/>
            <w:left w:val="none" w:sz="0" w:space="0" w:color="auto"/>
            <w:bottom w:val="none" w:sz="0" w:space="0" w:color="auto"/>
            <w:right w:val="none" w:sz="0" w:space="0" w:color="auto"/>
          </w:divBdr>
        </w:div>
        <w:div w:id="1456293733">
          <w:marLeft w:val="640"/>
          <w:marRight w:val="0"/>
          <w:marTop w:val="0"/>
          <w:marBottom w:val="0"/>
          <w:divBdr>
            <w:top w:val="none" w:sz="0" w:space="0" w:color="auto"/>
            <w:left w:val="none" w:sz="0" w:space="0" w:color="auto"/>
            <w:bottom w:val="none" w:sz="0" w:space="0" w:color="auto"/>
            <w:right w:val="none" w:sz="0" w:space="0" w:color="auto"/>
          </w:divBdr>
        </w:div>
        <w:div w:id="108472424">
          <w:marLeft w:val="640"/>
          <w:marRight w:val="0"/>
          <w:marTop w:val="0"/>
          <w:marBottom w:val="0"/>
          <w:divBdr>
            <w:top w:val="none" w:sz="0" w:space="0" w:color="auto"/>
            <w:left w:val="none" w:sz="0" w:space="0" w:color="auto"/>
            <w:bottom w:val="none" w:sz="0" w:space="0" w:color="auto"/>
            <w:right w:val="none" w:sz="0" w:space="0" w:color="auto"/>
          </w:divBdr>
        </w:div>
        <w:div w:id="816799606">
          <w:marLeft w:val="640"/>
          <w:marRight w:val="0"/>
          <w:marTop w:val="0"/>
          <w:marBottom w:val="0"/>
          <w:divBdr>
            <w:top w:val="none" w:sz="0" w:space="0" w:color="auto"/>
            <w:left w:val="none" w:sz="0" w:space="0" w:color="auto"/>
            <w:bottom w:val="none" w:sz="0" w:space="0" w:color="auto"/>
            <w:right w:val="none" w:sz="0" w:space="0" w:color="auto"/>
          </w:divBdr>
        </w:div>
        <w:div w:id="1262570353">
          <w:marLeft w:val="640"/>
          <w:marRight w:val="0"/>
          <w:marTop w:val="0"/>
          <w:marBottom w:val="0"/>
          <w:divBdr>
            <w:top w:val="none" w:sz="0" w:space="0" w:color="auto"/>
            <w:left w:val="none" w:sz="0" w:space="0" w:color="auto"/>
            <w:bottom w:val="none" w:sz="0" w:space="0" w:color="auto"/>
            <w:right w:val="none" w:sz="0" w:space="0" w:color="auto"/>
          </w:divBdr>
        </w:div>
        <w:div w:id="1504659525">
          <w:marLeft w:val="640"/>
          <w:marRight w:val="0"/>
          <w:marTop w:val="0"/>
          <w:marBottom w:val="0"/>
          <w:divBdr>
            <w:top w:val="none" w:sz="0" w:space="0" w:color="auto"/>
            <w:left w:val="none" w:sz="0" w:space="0" w:color="auto"/>
            <w:bottom w:val="none" w:sz="0" w:space="0" w:color="auto"/>
            <w:right w:val="none" w:sz="0" w:space="0" w:color="auto"/>
          </w:divBdr>
        </w:div>
        <w:div w:id="443965179">
          <w:marLeft w:val="640"/>
          <w:marRight w:val="0"/>
          <w:marTop w:val="0"/>
          <w:marBottom w:val="0"/>
          <w:divBdr>
            <w:top w:val="none" w:sz="0" w:space="0" w:color="auto"/>
            <w:left w:val="none" w:sz="0" w:space="0" w:color="auto"/>
            <w:bottom w:val="none" w:sz="0" w:space="0" w:color="auto"/>
            <w:right w:val="none" w:sz="0" w:space="0" w:color="auto"/>
          </w:divBdr>
        </w:div>
        <w:div w:id="1917325192">
          <w:marLeft w:val="640"/>
          <w:marRight w:val="0"/>
          <w:marTop w:val="0"/>
          <w:marBottom w:val="0"/>
          <w:divBdr>
            <w:top w:val="none" w:sz="0" w:space="0" w:color="auto"/>
            <w:left w:val="none" w:sz="0" w:space="0" w:color="auto"/>
            <w:bottom w:val="none" w:sz="0" w:space="0" w:color="auto"/>
            <w:right w:val="none" w:sz="0" w:space="0" w:color="auto"/>
          </w:divBdr>
        </w:div>
        <w:div w:id="1892963971">
          <w:marLeft w:val="640"/>
          <w:marRight w:val="0"/>
          <w:marTop w:val="0"/>
          <w:marBottom w:val="0"/>
          <w:divBdr>
            <w:top w:val="none" w:sz="0" w:space="0" w:color="auto"/>
            <w:left w:val="none" w:sz="0" w:space="0" w:color="auto"/>
            <w:bottom w:val="none" w:sz="0" w:space="0" w:color="auto"/>
            <w:right w:val="none" w:sz="0" w:space="0" w:color="auto"/>
          </w:divBdr>
        </w:div>
        <w:div w:id="147599868">
          <w:marLeft w:val="640"/>
          <w:marRight w:val="0"/>
          <w:marTop w:val="0"/>
          <w:marBottom w:val="0"/>
          <w:divBdr>
            <w:top w:val="none" w:sz="0" w:space="0" w:color="auto"/>
            <w:left w:val="none" w:sz="0" w:space="0" w:color="auto"/>
            <w:bottom w:val="none" w:sz="0" w:space="0" w:color="auto"/>
            <w:right w:val="none" w:sz="0" w:space="0" w:color="auto"/>
          </w:divBdr>
        </w:div>
        <w:div w:id="608512636">
          <w:marLeft w:val="640"/>
          <w:marRight w:val="0"/>
          <w:marTop w:val="0"/>
          <w:marBottom w:val="0"/>
          <w:divBdr>
            <w:top w:val="none" w:sz="0" w:space="0" w:color="auto"/>
            <w:left w:val="none" w:sz="0" w:space="0" w:color="auto"/>
            <w:bottom w:val="none" w:sz="0" w:space="0" w:color="auto"/>
            <w:right w:val="none" w:sz="0" w:space="0" w:color="auto"/>
          </w:divBdr>
        </w:div>
        <w:div w:id="2038963474">
          <w:marLeft w:val="640"/>
          <w:marRight w:val="0"/>
          <w:marTop w:val="0"/>
          <w:marBottom w:val="0"/>
          <w:divBdr>
            <w:top w:val="none" w:sz="0" w:space="0" w:color="auto"/>
            <w:left w:val="none" w:sz="0" w:space="0" w:color="auto"/>
            <w:bottom w:val="none" w:sz="0" w:space="0" w:color="auto"/>
            <w:right w:val="none" w:sz="0" w:space="0" w:color="auto"/>
          </w:divBdr>
        </w:div>
        <w:div w:id="1505169588">
          <w:marLeft w:val="640"/>
          <w:marRight w:val="0"/>
          <w:marTop w:val="0"/>
          <w:marBottom w:val="0"/>
          <w:divBdr>
            <w:top w:val="none" w:sz="0" w:space="0" w:color="auto"/>
            <w:left w:val="none" w:sz="0" w:space="0" w:color="auto"/>
            <w:bottom w:val="none" w:sz="0" w:space="0" w:color="auto"/>
            <w:right w:val="none" w:sz="0" w:space="0" w:color="auto"/>
          </w:divBdr>
        </w:div>
        <w:div w:id="1665356287">
          <w:marLeft w:val="640"/>
          <w:marRight w:val="0"/>
          <w:marTop w:val="0"/>
          <w:marBottom w:val="0"/>
          <w:divBdr>
            <w:top w:val="none" w:sz="0" w:space="0" w:color="auto"/>
            <w:left w:val="none" w:sz="0" w:space="0" w:color="auto"/>
            <w:bottom w:val="none" w:sz="0" w:space="0" w:color="auto"/>
            <w:right w:val="none" w:sz="0" w:space="0" w:color="auto"/>
          </w:divBdr>
        </w:div>
        <w:div w:id="859707755">
          <w:marLeft w:val="640"/>
          <w:marRight w:val="0"/>
          <w:marTop w:val="0"/>
          <w:marBottom w:val="0"/>
          <w:divBdr>
            <w:top w:val="none" w:sz="0" w:space="0" w:color="auto"/>
            <w:left w:val="none" w:sz="0" w:space="0" w:color="auto"/>
            <w:bottom w:val="none" w:sz="0" w:space="0" w:color="auto"/>
            <w:right w:val="none" w:sz="0" w:space="0" w:color="auto"/>
          </w:divBdr>
        </w:div>
        <w:div w:id="801507559">
          <w:marLeft w:val="640"/>
          <w:marRight w:val="0"/>
          <w:marTop w:val="0"/>
          <w:marBottom w:val="0"/>
          <w:divBdr>
            <w:top w:val="none" w:sz="0" w:space="0" w:color="auto"/>
            <w:left w:val="none" w:sz="0" w:space="0" w:color="auto"/>
            <w:bottom w:val="none" w:sz="0" w:space="0" w:color="auto"/>
            <w:right w:val="none" w:sz="0" w:space="0" w:color="auto"/>
          </w:divBdr>
        </w:div>
        <w:div w:id="252511764">
          <w:marLeft w:val="640"/>
          <w:marRight w:val="0"/>
          <w:marTop w:val="0"/>
          <w:marBottom w:val="0"/>
          <w:divBdr>
            <w:top w:val="none" w:sz="0" w:space="0" w:color="auto"/>
            <w:left w:val="none" w:sz="0" w:space="0" w:color="auto"/>
            <w:bottom w:val="none" w:sz="0" w:space="0" w:color="auto"/>
            <w:right w:val="none" w:sz="0" w:space="0" w:color="auto"/>
          </w:divBdr>
        </w:div>
        <w:div w:id="1222711781">
          <w:marLeft w:val="640"/>
          <w:marRight w:val="0"/>
          <w:marTop w:val="0"/>
          <w:marBottom w:val="0"/>
          <w:divBdr>
            <w:top w:val="none" w:sz="0" w:space="0" w:color="auto"/>
            <w:left w:val="none" w:sz="0" w:space="0" w:color="auto"/>
            <w:bottom w:val="none" w:sz="0" w:space="0" w:color="auto"/>
            <w:right w:val="none" w:sz="0" w:space="0" w:color="auto"/>
          </w:divBdr>
        </w:div>
        <w:div w:id="2116825995">
          <w:marLeft w:val="640"/>
          <w:marRight w:val="0"/>
          <w:marTop w:val="0"/>
          <w:marBottom w:val="0"/>
          <w:divBdr>
            <w:top w:val="none" w:sz="0" w:space="0" w:color="auto"/>
            <w:left w:val="none" w:sz="0" w:space="0" w:color="auto"/>
            <w:bottom w:val="none" w:sz="0" w:space="0" w:color="auto"/>
            <w:right w:val="none" w:sz="0" w:space="0" w:color="auto"/>
          </w:divBdr>
        </w:div>
        <w:div w:id="1739740956">
          <w:marLeft w:val="640"/>
          <w:marRight w:val="0"/>
          <w:marTop w:val="0"/>
          <w:marBottom w:val="0"/>
          <w:divBdr>
            <w:top w:val="none" w:sz="0" w:space="0" w:color="auto"/>
            <w:left w:val="none" w:sz="0" w:space="0" w:color="auto"/>
            <w:bottom w:val="none" w:sz="0" w:space="0" w:color="auto"/>
            <w:right w:val="none" w:sz="0" w:space="0" w:color="auto"/>
          </w:divBdr>
        </w:div>
        <w:div w:id="1561671024">
          <w:marLeft w:val="640"/>
          <w:marRight w:val="0"/>
          <w:marTop w:val="0"/>
          <w:marBottom w:val="0"/>
          <w:divBdr>
            <w:top w:val="none" w:sz="0" w:space="0" w:color="auto"/>
            <w:left w:val="none" w:sz="0" w:space="0" w:color="auto"/>
            <w:bottom w:val="none" w:sz="0" w:space="0" w:color="auto"/>
            <w:right w:val="none" w:sz="0" w:space="0" w:color="auto"/>
          </w:divBdr>
        </w:div>
      </w:divsChild>
    </w:div>
    <w:div w:id="262734518">
      <w:bodyDiv w:val="1"/>
      <w:marLeft w:val="0"/>
      <w:marRight w:val="0"/>
      <w:marTop w:val="0"/>
      <w:marBottom w:val="0"/>
      <w:divBdr>
        <w:top w:val="none" w:sz="0" w:space="0" w:color="auto"/>
        <w:left w:val="none" w:sz="0" w:space="0" w:color="auto"/>
        <w:bottom w:val="none" w:sz="0" w:space="0" w:color="auto"/>
        <w:right w:val="none" w:sz="0" w:space="0" w:color="auto"/>
      </w:divBdr>
      <w:divsChild>
        <w:div w:id="1495729398">
          <w:marLeft w:val="640"/>
          <w:marRight w:val="0"/>
          <w:marTop w:val="0"/>
          <w:marBottom w:val="0"/>
          <w:divBdr>
            <w:top w:val="none" w:sz="0" w:space="0" w:color="auto"/>
            <w:left w:val="none" w:sz="0" w:space="0" w:color="auto"/>
            <w:bottom w:val="none" w:sz="0" w:space="0" w:color="auto"/>
            <w:right w:val="none" w:sz="0" w:space="0" w:color="auto"/>
          </w:divBdr>
        </w:div>
        <w:div w:id="1769035318">
          <w:marLeft w:val="640"/>
          <w:marRight w:val="0"/>
          <w:marTop w:val="0"/>
          <w:marBottom w:val="0"/>
          <w:divBdr>
            <w:top w:val="none" w:sz="0" w:space="0" w:color="auto"/>
            <w:left w:val="none" w:sz="0" w:space="0" w:color="auto"/>
            <w:bottom w:val="none" w:sz="0" w:space="0" w:color="auto"/>
            <w:right w:val="none" w:sz="0" w:space="0" w:color="auto"/>
          </w:divBdr>
        </w:div>
        <w:div w:id="2010332327">
          <w:marLeft w:val="640"/>
          <w:marRight w:val="0"/>
          <w:marTop w:val="0"/>
          <w:marBottom w:val="0"/>
          <w:divBdr>
            <w:top w:val="none" w:sz="0" w:space="0" w:color="auto"/>
            <w:left w:val="none" w:sz="0" w:space="0" w:color="auto"/>
            <w:bottom w:val="none" w:sz="0" w:space="0" w:color="auto"/>
            <w:right w:val="none" w:sz="0" w:space="0" w:color="auto"/>
          </w:divBdr>
        </w:div>
        <w:div w:id="1987079279">
          <w:marLeft w:val="640"/>
          <w:marRight w:val="0"/>
          <w:marTop w:val="0"/>
          <w:marBottom w:val="0"/>
          <w:divBdr>
            <w:top w:val="none" w:sz="0" w:space="0" w:color="auto"/>
            <w:left w:val="none" w:sz="0" w:space="0" w:color="auto"/>
            <w:bottom w:val="none" w:sz="0" w:space="0" w:color="auto"/>
            <w:right w:val="none" w:sz="0" w:space="0" w:color="auto"/>
          </w:divBdr>
        </w:div>
        <w:div w:id="384640997">
          <w:marLeft w:val="640"/>
          <w:marRight w:val="0"/>
          <w:marTop w:val="0"/>
          <w:marBottom w:val="0"/>
          <w:divBdr>
            <w:top w:val="none" w:sz="0" w:space="0" w:color="auto"/>
            <w:left w:val="none" w:sz="0" w:space="0" w:color="auto"/>
            <w:bottom w:val="none" w:sz="0" w:space="0" w:color="auto"/>
            <w:right w:val="none" w:sz="0" w:space="0" w:color="auto"/>
          </w:divBdr>
        </w:div>
        <w:div w:id="373894588">
          <w:marLeft w:val="640"/>
          <w:marRight w:val="0"/>
          <w:marTop w:val="0"/>
          <w:marBottom w:val="0"/>
          <w:divBdr>
            <w:top w:val="none" w:sz="0" w:space="0" w:color="auto"/>
            <w:left w:val="none" w:sz="0" w:space="0" w:color="auto"/>
            <w:bottom w:val="none" w:sz="0" w:space="0" w:color="auto"/>
            <w:right w:val="none" w:sz="0" w:space="0" w:color="auto"/>
          </w:divBdr>
        </w:div>
        <w:div w:id="529608966">
          <w:marLeft w:val="640"/>
          <w:marRight w:val="0"/>
          <w:marTop w:val="0"/>
          <w:marBottom w:val="0"/>
          <w:divBdr>
            <w:top w:val="none" w:sz="0" w:space="0" w:color="auto"/>
            <w:left w:val="none" w:sz="0" w:space="0" w:color="auto"/>
            <w:bottom w:val="none" w:sz="0" w:space="0" w:color="auto"/>
            <w:right w:val="none" w:sz="0" w:space="0" w:color="auto"/>
          </w:divBdr>
        </w:div>
        <w:div w:id="1051072833">
          <w:marLeft w:val="640"/>
          <w:marRight w:val="0"/>
          <w:marTop w:val="0"/>
          <w:marBottom w:val="0"/>
          <w:divBdr>
            <w:top w:val="none" w:sz="0" w:space="0" w:color="auto"/>
            <w:left w:val="none" w:sz="0" w:space="0" w:color="auto"/>
            <w:bottom w:val="none" w:sz="0" w:space="0" w:color="auto"/>
            <w:right w:val="none" w:sz="0" w:space="0" w:color="auto"/>
          </w:divBdr>
        </w:div>
        <w:div w:id="1941449870">
          <w:marLeft w:val="640"/>
          <w:marRight w:val="0"/>
          <w:marTop w:val="0"/>
          <w:marBottom w:val="0"/>
          <w:divBdr>
            <w:top w:val="none" w:sz="0" w:space="0" w:color="auto"/>
            <w:left w:val="none" w:sz="0" w:space="0" w:color="auto"/>
            <w:bottom w:val="none" w:sz="0" w:space="0" w:color="auto"/>
            <w:right w:val="none" w:sz="0" w:space="0" w:color="auto"/>
          </w:divBdr>
        </w:div>
        <w:div w:id="1710566489">
          <w:marLeft w:val="640"/>
          <w:marRight w:val="0"/>
          <w:marTop w:val="0"/>
          <w:marBottom w:val="0"/>
          <w:divBdr>
            <w:top w:val="none" w:sz="0" w:space="0" w:color="auto"/>
            <w:left w:val="none" w:sz="0" w:space="0" w:color="auto"/>
            <w:bottom w:val="none" w:sz="0" w:space="0" w:color="auto"/>
            <w:right w:val="none" w:sz="0" w:space="0" w:color="auto"/>
          </w:divBdr>
        </w:div>
        <w:div w:id="1989433790">
          <w:marLeft w:val="640"/>
          <w:marRight w:val="0"/>
          <w:marTop w:val="0"/>
          <w:marBottom w:val="0"/>
          <w:divBdr>
            <w:top w:val="none" w:sz="0" w:space="0" w:color="auto"/>
            <w:left w:val="none" w:sz="0" w:space="0" w:color="auto"/>
            <w:bottom w:val="none" w:sz="0" w:space="0" w:color="auto"/>
            <w:right w:val="none" w:sz="0" w:space="0" w:color="auto"/>
          </w:divBdr>
        </w:div>
        <w:div w:id="1813475770">
          <w:marLeft w:val="640"/>
          <w:marRight w:val="0"/>
          <w:marTop w:val="0"/>
          <w:marBottom w:val="0"/>
          <w:divBdr>
            <w:top w:val="none" w:sz="0" w:space="0" w:color="auto"/>
            <w:left w:val="none" w:sz="0" w:space="0" w:color="auto"/>
            <w:bottom w:val="none" w:sz="0" w:space="0" w:color="auto"/>
            <w:right w:val="none" w:sz="0" w:space="0" w:color="auto"/>
          </w:divBdr>
        </w:div>
        <w:div w:id="662273618">
          <w:marLeft w:val="640"/>
          <w:marRight w:val="0"/>
          <w:marTop w:val="0"/>
          <w:marBottom w:val="0"/>
          <w:divBdr>
            <w:top w:val="none" w:sz="0" w:space="0" w:color="auto"/>
            <w:left w:val="none" w:sz="0" w:space="0" w:color="auto"/>
            <w:bottom w:val="none" w:sz="0" w:space="0" w:color="auto"/>
            <w:right w:val="none" w:sz="0" w:space="0" w:color="auto"/>
          </w:divBdr>
        </w:div>
        <w:div w:id="1261522808">
          <w:marLeft w:val="640"/>
          <w:marRight w:val="0"/>
          <w:marTop w:val="0"/>
          <w:marBottom w:val="0"/>
          <w:divBdr>
            <w:top w:val="none" w:sz="0" w:space="0" w:color="auto"/>
            <w:left w:val="none" w:sz="0" w:space="0" w:color="auto"/>
            <w:bottom w:val="none" w:sz="0" w:space="0" w:color="auto"/>
            <w:right w:val="none" w:sz="0" w:space="0" w:color="auto"/>
          </w:divBdr>
        </w:div>
        <w:div w:id="1050686120">
          <w:marLeft w:val="640"/>
          <w:marRight w:val="0"/>
          <w:marTop w:val="0"/>
          <w:marBottom w:val="0"/>
          <w:divBdr>
            <w:top w:val="none" w:sz="0" w:space="0" w:color="auto"/>
            <w:left w:val="none" w:sz="0" w:space="0" w:color="auto"/>
            <w:bottom w:val="none" w:sz="0" w:space="0" w:color="auto"/>
            <w:right w:val="none" w:sz="0" w:space="0" w:color="auto"/>
          </w:divBdr>
        </w:div>
        <w:div w:id="2051831904">
          <w:marLeft w:val="640"/>
          <w:marRight w:val="0"/>
          <w:marTop w:val="0"/>
          <w:marBottom w:val="0"/>
          <w:divBdr>
            <w:top w:val="none" w:sz="0" w:space="0" w:color="auto"/>
            <w:left w:val="none" w:sz="0" w:space="0" w:color="auto"/>
            <w:bottom w:val="none" w:sz="0" w:space="0" w:color="auto"/>
            <w:right w:val="none" w:sz="0" w:space="0" w:color="auto"/>
          </w:divBdr>
        </w:div>
        <w:div w:id="646402315">
          <w:marLeft w:val="640"/>
          <w:marRight w:val="0"/>
          <w:marTop w:val="0"/>
          <w:marBottom w:val="0"/>
          <w:divBdr>
            <w:top w:val="none" w:sz="0" w:space="0" w:color="auto"/>
            <w:left w:val="none" w:sz="0" w:space="0" w:color="auto"/>
            <w:bottom w:val="none" w:sz="0" w:space="0" w:color="auto"/>
            <w:right w:val="none" w:sz="0" w:space="0" w:color="auto"/>
          </w:divBdr>
        </w:div>
        <w:div w:id="843785364">
          <w:marLeft w:val="640"/>
          <w:marRight w:val="0"/>
          <w:marTop w:val="0"/>
          <w:marBottom w:val="0"/>
          <w:divBdr>
            <w:top w:val="none" w:sz="0" w:space="0" w:color="auto"/>
            <w:left w:val="none" w:sz="0" w:space="0" w:color="auto"/>
            <w:bottom w:val="none" w:sz="0" w:space="0" w:color="auto"/>
            <w:right w:val="none" w:sz="0" w:space="0" w:color="auto"/>
          </w:divBdr>
        </w:div>
        <w:div w:id="1581987420">
          <w:marLeft w:val="640"/>
          <w:marRight w:val="0"/>
          <w:marTop w:val="0"/>
          <w:marBottom w:val="0"/>
          <w:divBdr>
            <w:top w:val="none" w:sz="0" w:space="0" w:color="auto"/>
            <w:left w:val="none" w:sz="0" w:space="0" w:color="auto"/>
            <w:bottom w:val="none" w:sz="0" w:space="0" w:color="auto"/>
            <w:right w:val="none" w:sz="0" w:space="0" w:color="auto"/>
          </w:divBdr>
        </w:div>
        <w:div w:id="1892493039">
          <w:marLeft w:val="640"/>
          <w:marRight w:val="0"/>
          <w:marTop w:val="0"/>
          <w:marBottom w:val="0"/>
          <w:divBdr>
            <w:top w:val="none" w:sz="0" w:space="0" w:color="auto"/>
            <w:left w:val="none" w:sz="0" w:space="0" w:color="auto"/>
            <w:bottom w:val="none" w:sz="0" w:space="0" w:color="auto"/>
            <w:right w:val="none" w:sz="0" w:space="0" w:color="auto"/>
          </w:divBdr>
        </w:div>
        <w:div w:id="1001546291">
          <w:marLeft w:val="640"/>
          <w:marRight w:val="0"/>
          <w:marTop w:val="0"/>
          <w:marBottom w:val="0"/>
          <w:divBdr>
            <w:top w:val="none" w:sz="0" w:space="0" w:color="auto"/>
            <w:left w:val="none" w:sz="0" w:space="0" w:color="auto"/>
            <w:bottom w:val="none" w:sz="0" w:space="0" w:color="auto"/>
            <w:right w:val="none" w:sz="0" w:space="0" w:color="auto"/>
          </w:divBdr>
        </w:div>
        <w:div w:id="1884175370">
          <w:marLeft w:val="640"/>
          <w:marRight w:val="0"/>
          <w:marTop w:val="0"/>
          <w:marBottom w:val="0"/>
          <w:divBdr>
            <w:top w:val="none" w:sz="0" w:space="0" w:color="auto"/>
            <w:left w:val="none" w:sz="0" w:space="0" w:color="auto"/>
            <w:bottom w:val="none" w:sz="0" w:space="0" w:color="auto"/>
            <w:right w:val="none" w:sz="0" w:space="0" w:color="auto"/>
          </w:divBdr>
        </w:div>
        <w:div w:id="1634753349">
          <w:marLeft w:val="640"/>
          <w:marRight w:val="0"/>
          <w:marTop w:val="0"/>
          <w:marBottom w:val="0"/>
          <w:divBdr>
            <w:top w:val="none" w:sz="0" w:space="0" w:color="auto"/>
            <w:left w:val="none" w:sz="0" w:space="0" w:color="auto"/>
            <w:bottom w:val="none" w:sz="0" w:space="0" w:color="auto"/>
            <w:right w:val="none" w:sz="0" w:space="0" w:color="auto"/>
          </w:divBdr>
        </w:div>
        <w:div w:id="334843690">
          <w:marLeft w:val="640"/>
          <w:marRight w:val="0"/>
          <w:marTop w:val="0"/>
          <w:marBottom w:val="0"/>
          <w:divBdr>
            <w:top w:val="none" w:sz="0" w:space="0" w:color="auto"/>
            <w:left w:val="none" w:sz="0" w:space="0" w:color="auto"/>
            <w:bottom w:val="none" w:sz="0" w:space="0" w:color="auto"/>
            <w:right w:val="none" w:sz="0" w:space="0" w:color="auto"/>
          </w:divBdr>
        </w:div>
        <w:div w:id="677345669">
          <w:marLeft w:val="640"/>
          <w:marRight w:val="0"/>
          <w:marTop w:val="0"/>
          <w:marBottom w:val="0"/>
          <w:divBdr>
            <w:top w:val="none" w:sz="0" w:space="0" w:color="auto"/>
            <w:left w:val="none" w:sz="0" w:space="0" w:color="auto"/>
            <w:bottom w:val="none" w:sz="0" w:space="0" w:color="auto"/>
            <w:right w:val="none" w:sz="0" w:space="0" w:color="auto"/>
          </w:divBdr>
        </w:div>
        <w:div w:id="2124575774">
          <w:marLeft w:val="640"/>
          <w:marRight w:val="0"/>
          <w:marTop w:val="0"/>
          <w:marBottom w:val="0"/>
          <w:divBdr>
            <w:top w:val="none" w:sz="0" w:space="0" w:color="auto"/>
            <w:left w:val="none" w:sz="0" w:space="0" w:color="auto"/>
            <w:bottom w:val="none" w:sz="0" w:space="0" w:color="auto"/>
            <w:right w:val="none" w:sz="0" w:space="0" w:color="auto"/>
          </w:divBdr>
        </w:div>
        <w:div w:id="1403868394">
          <w:marLeft w:val="640"/>
          <w:marRight w:val="0"/>
          <w:marTop w:val="0"/>
          <w:marBottom w:val="0"/>
          <w:divBdr>
            <w:top w:val="none" w:sz="0" w:space="0" w:color="auto"/>
            <w:left w:val="none" w:sz="0" w:space="0" w:color="auto"/>
            <w:bottom w:val="none" w:sz="0" w:space="0" w:color="auto"/>
            <w:right w:val="none" w:sz="0" w:space="0" w:color="auto"/>
          </w:divBdr>
        </w:div>
        <w:div w:id="591863341">
          <w:marLeft w:val="640"/>
          <w:marRight w:val="0"/>
          <w:marTop w:val="0"/>
          <w:marBottom w:val="0"/>
          <w:divBdr>
            <w:top w:val="none" w:sz="0" w:space="0" w:color="auto"/>
            <w:left w:val="none" w:sz="0" w:space="0" w:color="auto"/>
            <w:bottom w:val="none" w:sz="0" w:space="0" w:color="auto"/>
            <w:right w:val="none" w:sz="0" w:space="0" w:color="auto"/>
          </w:divBdr>
        </w:div>
        <w:div w:id="1147212117">
          <w:marLeft w:val="640"/>
          <w:marRight w:val="0"/>
          <w:marTop w:val="0"/>
          <w:marBottom w:val="0"/>
          <w:divBdr>
            <w:top w:val="none" w:sz="0" w:space="0" w:color="auto"/>
            <w:left w:val="none" w:sz="0" w:space="0" w:color="auto"/>
            <w:bottom w:val="none" w:sz="0" w:space="0" w:color="auto"/>
            <w:right w:val="none" w:sz="0" w:space="0" w:color="auto"/>
          </w:divBdr>
        </w:div>
        <w:div w:id="100343931">
          <w:marLeft w:val="640"/>
          <w:marRight w:val="0"/>
          <w:marTop w:val="0"/>
          <w:marBottom w:val="0"/>
          <w:divBdr>
            <w:top w:val="none" w:sz="0" w:space="0" w:color="auto"/>
            <w:left w:val="none" w:sz="0" w:space="0" w:color="auto"/>
            <w:bottom w:val="none" w:sz="0" w:space="0" w:color="auto"/>
            <w:right w:val="none" w:sz="0" w:space="0" w:color="auto"/>
          </w:divBdr>
        </w:div>
        <w:div w:id="474488188">
          <w:marLeft w:val="640"/>
          <w:marRight w:val="0"/>
          <w:marTop w:val="0"/>
          <w:marBottom w:val="0"/>
          <w:divBdr>
            <w:top w:val="none" w:sz="0" w:space="0" w:color="auto"/>
            <w:left w:val="none" w:sz="0" w:space="0" w:color="auto"/>
            <w:bottom w:val="none" w:sz="0" w:space="0" w:color="auto"/>
            <w:right w:val="none" w:sz="0" w:space="0" w:color="auto"/>
          </w:divBdr>
        </w:div>
        <w:div w:id="644745092">
          <w:marLeft w:val="640"/>
          <w:marRight w:val="0"/>
          <w:marTop w:val="0"/>
          <w:marBottom w:val="0"/>
          <w:divBdr>
            <w:top w:val="none" w:sz="0" w:space="0" w:color="auto"/>
            <w:left w:val="none" w:sz="0" w:space="0" w:color="auto"/>
            <w:bottom w:val="none" w:sz="0" w:space="0" w:color="auto"/>
            <w:right w:val="none" w:sz="0" w:space="0" w:color="auto"/>
          </w:divBdr>
        </w:div>
        <w:div w:id="1502618537">
          <w:marLeft w:val="640"/>
          <w:marRight w:val="0"/>
          <w:marTop w:val="0"/>
          <w:marBottom w:val="0"/>
          <w:divBdr>
            <w:top w:val="none" w:sz="0" w:space="0" w:color="auto"/>
            <w:left w:val="none" w:sz="0" w:space="0" w:color="auto"/>
            <w:bottom w:val="none" w:sz="0" w:space="0" w:color="auto"/>
            <w:right w:val="none" w:sz="0" w:space="0" w:color="auto"/>
          </w:divBdr>
        </w:div>
        <w:div w:id="604579113">
          <w:marLeft w:val="640"/>
          <w:marRight w:val="0"/>
          <w:marTop w:val="0"/>
          <w:marBottom w:val="0"/>
          <w:divBdr>
            <w:top w:val="none" w:sz="0" w:space="0" w:color="auto"/>
            <w:left w:val="none" w:sz="0" w:space="0" w:color="auto"/>
            <w:bottom w:val="none" w:sz="0" w:space="0" w:color="auto"/>
            <w:right w:val="none" w:sz="0" w:space="0" w:color="auto"/>
          </w:divBdr>
        </w:div>
        <w:div w:id="676151136">
          <w:marLeft w:val="640"/>
          <w:marRight w:val="0"/>
          <w:marTop w:val="0"/>
          <w:marBottom w:val="0"/>
          <w:divBdr>
            <w:top w:val="none" w:sz="0" w:space="0" w:color="auto"/>
            <w:left w:val="none" w:sz="0" w:space="0" w:color="auto"/>
            <w:bottom w:val="none" w:sz="0" w:space="0" w:color="auto"/>
            <w:right w:val="none" w:sz="0" w:space="0" w:color="auto"/>
          </w:divBdr>
        </w:div>
        <w:div w:id="1330016049">
          <w:marLeft w:val="640"/>
          <w:marRight w:val="0"/>
          <w:marTop w:val="0"/>
          <w:marBottom w:val="0"/>
          <w:divBdr>
            <w:top w:val="none" w:sz="0" w:space="0" w:color="auto"/>
            <w:left w:val="none" w:sz="0" w:space="0" w:color="auto"/>
            <w:bottom w:val="none" w:sz="0" w:space="0" w:color="auto"/>
            <w:right w:val="none" w:sz="0" w:space="0" w:color="auto"/>
          </w:divBdr>
        </w:div>
        <w:div w:id="1592740077">
          <w:marLeft w:val="640"/>
          <w:marRight w:val="0"/>
          <w:marTop w:val="0"/>
          <w:marBottom w:val="0"/>
          <w:divBdr>
            <w:top w:val="none" w:sz="0" w:space="0" w:color="auto"/>
            <w:left w:val="none" w:sz="0" w:space="0" w:color="auto"/>
            <w:bottom w:val="none" w:sz="0" w:space="0" w:color="auto"/>
            <w:right w:val="none" w:sz="0" w:space="0" w:color="auto"/>
          </w:divBdr>
        </w:div>
        <w:div w:id="1287395690">
          <w:marLeft w:val="640"/>
          <w:marRight w:val="0"/>
          <w:marTop w:val="0"/>
          <w:marBottom w:val="0"/>
          <w:divBdr>
            <w:top w:val="none" w:sz="0" w:space="0" w:color="auto"/>
            <w:left w:val="none" w:sz="0" w:space="0" w:color="auto"/>
            <w:bottom w:val="none" w:sz="0" w:space="0" w:color="auto"/>
            <w:right w:val="none" w:sz="0" w:space="0" w:color="auto"/>
          </w:divBdr>
        </w:div>
        <w:div w:id="396326222">
          <w:marLeft w:val="640"/>
          <w:marRight w:val="0"/>
          <w:marTop w:val="0"/>
          <w:marBottom w:val="0"/>
          <w:divBdr>
            <w:top w:val="none" w:sz="0" w:space="0" w:color="auto"/>
            <w:left w:val="none" w:sz="0" w:space="0" w:color="auto"/>
            <w:bottom w:val="none" w:sz="0" w:space="0" w:color="auto"/>
            <w:right w:val="none" w:sz="0" w:space="0" w:color="auto"/>
          </w:divBdr>
        </w:div>
        <w:div w:id="1694111428">
          <w:marLeft w:val="640"/>
          <w:marRight w:val="0"/>
          <w:marTop w:val="0"/>
          <w:marBottom w:val="0"/>
          <w:divBdr>
            <w:top w:val="none" w:sz="0" w:space="0" w:color="auto"/>
            <w:left w:val="none" w:sz="0" w:space="0" w:color="auto"/>
            <w:bottom w:val="none" w:sz="0" w:space="0" w:color="auto"/>
            <w:right w:val="none" w:sz="0" w:space="0" w:color="auto"/>
          </w:divBdr>
        </w:div>
        <w:div w:id="1951929750">
          <w:marLeft w:val="640"/>
          <w:marRight w:val="0"/>
          <w:marTop w:val="0"/>
          <w:marBottom w:val="0"/>
          <w:divBdr>
            <w:top w:val="none" w:sz="0" w:space="0" w:color="auto"/>
            <w:left w:val="none" w:sz="0" w:space="0" w:color="auto"/>
            <w:bottom w:val="none" w:sz="0" w:space="0" w:color="auto"/>
            <w:right w:val="none" w:sz="0" w:space="0" w:color="auto"/>
          </w:divBdr>
        </w:div>
        <w:div w:id="737478553">
          <w:marLeft w:val="640"/>
          <w:marRight w:val="0"/>
          <w:marTop w:val="0"/>
          <w:marBottom w:val="0"/>
          <w:divBdr>
            <w:top w:val="none" w:sz="0" w:space="0" w:color="auto"/>
            <w:left w:val="none" w:sz="0" w:space="0" w:color="auto"/>
            <w:bottom w:val="none" w:sz="0" w:space="0" w:color="auto"/>
            <w:right w:val="none" w:sz="0" w:space="0" w:color="auto"/>
          </w:divBdr>
        </w:div>
        <w:div w:id="198054070">
          <w:marLeft w:val="640"/>
          <w:marRight w:val="0"/>
          <w:marTop w:val="0"/>
          <w:marBottom w:val="0"/>
          <w:divBdr>
            <w:top w:val="none" w:sz="0" w:space="0" w:color="auto"/>
            <w:left w:val="none" w:sz="0" w:space="0" w:color="auto"/>
            <w:bottom w:val="none" w:sz="0" w:space="0" w:color="auto"/>
            <w:right w:val="none" w:sz="0" w:space="0" w:color="auto"/>
          </w:divBdr>
        </w:div>
        <w:div w:id="783426615">
          <w:marLeft w:val="640"/>
          <w:marRight w:val="0"/>
          <w:marTop w:val="0"/>
          <w:marBottom w:val="0"/>
          <w:divBdr>
            <w:top w:val="none" w:sz="0" w:space="0" w:color="auto"/>
            <w:left w:val="none" w:sz="0" w:space="0" w:color="auto"/>
            <w:bottom w:val="none" w:sz="0" w:space="0" w:color="auto"/>
            <w:right w:val="none" w:sz="0" w:space="0" w:color="auto"/>
          </w:divBdr>
        </w:div>
        <w:div w:id="1626933675">
          <w:marLeft w:val="640"/>
          <w:marRight w:val="0"/>
          <w:marTop w:val="0"/>
          <w:marBottom w:val="0"/>
          <w:divBdr>
            <w:top w:val="none" w:sz="0" w:space="0" w:color="auto"/>
            <w:left w:val="none" w:sz="0" w:space="0" w:color="auto"/>
            <w:bottom w:val="none" w:sz="0" w:space="0" w:color="auto"/>
            <w:right w:val="none" w:sz="0" w:space="0" w:color="auto"/>
          </w:divBdr>
        </w:div>
        <w:div w:id="2126999118">
          <w:marLeft w:val="640"/>
          <w:marRight w:val="0"/>
          <w:marTop w:val="0"/>
          <w:marBottom w:val="0"/>
          <w:divBdr>
            <w:top w:val="none" w:sz="0" w:space="0" w:color="auto"/>
            <w:left w:val="none" w:sz="0" w:space="0" w:color="auto"/>
            <w:bottom w:val="none" w:sz="0" w:space="0" w:color="auto"/>
            <w:right w:val="none" w:sz="0" w:space="0" w:color="auto"/>
          </w:divBdr>
        </w:div>
        <w:div w:id="1026520479">
          <w:marLeft w:val="640"/>
          <w:marRight w:val="0"/>
          <w:marTop w:val="0"/>
          <w:marBottom w:val="0"/>
          <w:divBdr>
            <w:top w:val="none" w:sz="0" w:space="0" w:color="auto"/>
            <w:left w:val="none" w:sz="0" w:space="0" w:color="auto"/>
            <w:bottom w:val="none" w:sz="0" w:space="0" w:color="auto"/>
            <w:right w:val="none" w:sz="0" w:space="0" w:color="auto"/>
          </w:divBdr>
        </w:div>
        <w:div w:id="83697257">
          <w:marLeft w:val="640"/>
          <w:marRight w:val="0"/>
          <w:marTop w:val="0"/>
          <w:marBottom w:val="0"/>
          <w:divBdr>
            <w:top w:val="none" w:sz="0" w:space="0" w:color="auto"/>
            <w:left w:val="none" w:sz="0" w:space="0" w:color="auto"/>
            <w:bottom w:val="none" w:sz="0" w:space="0" w:color="auto"/>
            <w:right w:val="none" w:sz="0" w:space="0" w:color="auto"/>
          </w:divBdr>
        </w:div>
        <w:div w:id="983509875">
          <w:marLeft w:val="640"/>
          <w:marRight w:val="0"/>
          <w:marTop w:val="0"/>
          <w:marBottom w:val="0"/>
          <w:divBdr>
            <w:top w:val="none" w:sz="0" w:space="0" w:color="auto"/>
            <w:left w:val="none" w:sz="0" w:space="0" w:color="auto"/>
            <w:bottom w:val="none" w:sz="0" w:space="0" w:color="auto"/>
            <w:right w:val="none" w:sz="0" w:space="0" w:color="auto"/>
          </w:divBdr>
        </w:div>
        <w:div w:id="2137984536">
          <w:marLeft w:val="640"/>
          <w:marRight w:val="0"/>
          <w:marTop w:val="0"/>
          <w:marBottom w:val="0"/>
          <w:divBdr>
            <w:top w:val="none" w:sz="0" w:space="0" w:color="auto"/>
            <w:left w:val="none" w:sz="0" w:space="0" w:color="auto"/>
            <w:bottom w:val="none" w:sz="0" w:space="0" w:color="auto"/>
            <w:right w:val="none" w:sz="0" w:space="0" w:color="auto"/>
          </w:divBdr>
        </w:div>
        <w:div w:id="728265601">
          <w:marLeft w:val="640"/>
          <w:marRight w:val="0"/>
          <w:marTop w:val="0"/>
          <w:marBottom w:val="0"/>
          <w:divBdr>
            <w:top w:val="none" w:sz="0" w:space="0" w:color="auto"/>
            <w:left w:val="none" w:sz="0" w:space="0" w:color="auto"/>
            <w:bottom w:val="none" w:sz="0" w:space="0" w:color="auto"/>
            <w:right w:val="none" w:sz="0" w:space="0" w:color="auto"/>
          </w:divBdr>
        </w:div>
        <w:div w:id="1352143027">
          <w:marLeft w:val="640"/>
          <w:marRight w:val="0"/>
          <w:marTop w:val="0"/>
          <w:marBottom w:val="0"/>
          <w:divBdr>
            <w:top w:val="none" w:sz="0" w:space="0" w:color="auto"/>
            <w:left w:val="none" w:sz="0" w:space="0" w:color="auto"/>
            <w:bottom w:val="none" w:sz="0" w:space="0" w:color="auto"/>
            <w:right w:val="none" w:sz="0" w:space="0" w:color="auto"/>
          </w:divBdr>
        </w:div>
        <w:div w:id="913321955">
          <w:marLeft w:val="640"/>
          <w:marRight w:val="0"/>
          <w:marTop w:val="0"/>
          <w:marBottom w:val="0"/>
          <w:divBdr>
            <w:top w:val="none" w:sz="0" w:space="0" w:color="auto"/>
            <w:left w:val="none" w:sz="0" w:space="0" w:color="auto"/>
            <w:bottom w:val="none" w:sz="0" w:space="0" w:color="auto"/>
            <w:right w:val="none" w:sz="0" w:space="0" w:color="auto"/>
          </w:divBdr>
        </w:div>
        <w:div w:id="820736862">
          <w:marLeft w:val="640"/>
          <w:marRight w:val="0"/>
          <w:marTop w:val="0"/>
          <w:marBottom w:val="0"/>
          <w:divBdr>
            <w:top w:val="none" w:sz="0" w:space="0" w:color="auto"/>
            <w:left w:val="none" w:sz="0" w:space="0" w:color="auto"/>
            <w:bottom w:val="none" w:sz="0" w:space="0" w:color="auto"/>
            <w:right w:val="none" w:sz="0" w:space="0" w:color="auto"/>
          </w:divBdr>
        </w:div>
        <w:div w:id="170218832">
          <w:marLeft w:val="640"/>
          <w:marRight w:val="0"/>
          <w:marTop w:val="0"/>
          <w:marBottom w:val="0"/>
          <w:divBdr>
            <w:top w:val="none" w:sz="0" w:space="0" w:color="auto"/>
            <w:left w:val="none" w:sz="0" w:space="0" w:color="auto"/>
            <w:bottom w:val="none" w:sz="0" w:space="0" w:color="auto"/>
            <w:right w:val="none" w:sz="0" w:space="0" w:color="auto"/>
          </w:divBdr>
        </w:div>
        <w:div w:id="1831482959">
          <w:marLeft w:val="640"/>
          <w:marRight w:val="0"/>
          <w:marTop w:val="0"/>
          <w:marBottom w:val="0"/>
          <w:divBdr>
            <w:top w:val="none" w:sz="0" w:space="0" w:color="auto"/>
            <w:left w:val="none" w:sz="0" w:space="0" w:color="auto"/>
            <w:bottom w:val="none" w:sz="0" w:space="0" w:color="auto"/>
            <w:right w:val="none" w:sz="0" w:space="0" w:color="auto"/>
          </w:divBdr>
        </w:div>
        <w:div w:id="2143376169">
          <w:marLeft w:val="640"/>
          <w:marRight w:val="0"/>
          <w:marTop w:val="0"/>
          <w:marBottom w:val="0"/>
          <w:divBdr>
            <w:top w:val="none" w:sz="0" w:space="0" w:color="auto"/>
            <w:left w:val="none" w:sz="0" w:space="0" w:color="auto"/>
            <w:bottom w:val="none" w:sz="0" w:space="0" w:color="auto"/>
            <w:right w:val="none" w:sz="0" w:space="0" w:color="auto"/>
          </w:divBdr>
        </w:div>
        <w:div w:id="1707291571">
          <w:marLeft w:val="640"/>
          <w:marRight w:val="0"/>
          <w:marTop w:val="0"/>
          <w:marBottom w:val="0"/>
          <w:divBdr>
            <w:top w:val="none" w:sz="0" w:space="0" w:color="auto"/>
            <w:left w:val="none" w:sz="0" w:space="0" w:color="auto"/>
            <w:bottom w:val="none" w:sz="0" w:space="0" w:color="auto"/>
            <w:right w:val="none" w:sz="0" w:space="0" w:color="auto"/>
          </w:divBdr>
        </w:div>
        <w:div w:id="1631788284">
          <w:marLeft w:val="640"/>
          <w:marRight w:val="0"/>
          <w:marTop w:val="0"/>
          <w:marBottom w:val="0"/>
          <w:divBdr>
            <w:top w:val="none" w:sz="0" w:space="0" w:color="auto"/>
            <w:left w:val="none" w:sz="0" w:space="0" w:color="auto"/>
            <w:bottom w:val="none" w:sz="0" w:space="0" w:color="auto"/>
            <w:right w:val="none" w:sz="0" w:space="0" w:color="auto"/>
          </w:divBdr>
        </w:div>
        <w:div w:id="2132746165">
          <w:marLeft w:val="640"/>
          <w:marRight w:val="0"/>
          <w:marTop w:val="0"/>
          <w:marBottom w:val="0"/>
          <w:divBdr>
            <w:top w:val="none" w:sz="0" w:space="0" w:color="auto"/>
            <w:left w:val="none" w:sz="0" w:space="0" w:color="auto"/>
            <w:bottom w:val="none" w:sz="0" w:space="0" w:color="auto"/>
            <w:right w:val="none" w:sz="0" w:space="0" w:color="auto"/>
          </w:divBdr>
        </w:div>
        <w:div w:id="1705132392">
          <w:marLeft w:val="640"/>
          <w:marRight w:val="0"/>
          <w:marTop w:val="0"/>
          <w:marBottom w:val="0"/>
          <w:divBdr>
            <w:top w:val="none" w:sz="0" w:space="0" w:color="auto"/>
            <w:left w:val="none" w:sz="0" w:space="0" w:color="auto"/>
            <w:bottom w:val="none" w:sz="0" w:space="0" w:color="auto"/>
            <w:right w:val="none" w:sz="0" w:space="0" w:color="auto"/>
          </w:divBdr>
        </w:div>
        <w:div w:id="1292636732">
          <w:marLeft w:val="640"/>
          <w:marRight w:val="0"/>
          <w:marTop w:val="0"/>
          <w:marBottom w:val="0"/>
          <w:divBdr>
            <w:top w:val="none" w:sz="0" w:space="0" w:color="auto"/>
            <w:left w:val="none" w:sz="0" w:space="0" w:color="auto"/>
            <w:bottom w:val="none" w:sz="0" w:space="0" w:color="auto"/>
            <w:right w:val="none" w:sz="0" w:space="0" w:color="auto"/>
          </w:divBdr>
        </w:div>
        <w:div w:id="614408947">
          <w:marLeft w:val="640"/>
          <w:marRight w:val="0"/>
          <w:marTop w:val="0"/>
          <w:marBottom w:val="0"/>
          <w:divBdr>
            <w:top w:val="none" w:sz="0" w:space="0" w:color="auto"/>
            <w:left w:val="none" w:sz="0" w:space="0" w:color="auto"/>
            <w:bottom w:val="none" w:sz="0" w:space="0" w:color="auto"/>
            <w:right w:val="none" w:sz="0" w:space="0" w:color="auto"/>
          </w:divBdr>
        </w:div>
        <w:div w:id="1641224134">
          <w:marLeft w:val="640"/>
          <w:marRight w:val="0"/>
          <w:marTop w:val="0"/>
          <w:marBottom w:val="0"/>
          <w:divBdr>
            <w:top w:val="none" w:sz="0" w:space="0" w:color="auto"/>
            <w:left w:val="none" w:sz="0" w:space="0" w:color="auto"/>
            <w:bottom w:val="none" w:sz="0" w:space="0" w:color="auto"/>
            <w:right w:val="none" w:sz="0" w:space="0" w:color="auto"/>
          </w:divBdr>
        </w:div>
        <w:div w:id="225183878">
          <w:marLeft w:val="640"/>
          <w:marRight w:val="0"/>
          <w:marTop w:val="0"/>
          <w:marBottom w:val="0"/>
          <w:divBdr>
            <w:top w:val="none" w:sz="0" w:space="0" w:color="auto"/>
            <w:left w:val="none" w:sz="0" w:space="0" w:color="auto"/>
            <w:bottom w:val="none" w:sz="0" w:space="0" w:color="auto"/>
            <w:right w:val="none" w:sz="0" w:space="0" w:color="auto"/>
          </w:divBdr>
        </w:div>
        <w:div w:id="2088964512">
          <w:marLeft w:val="640"/>
          <w:marRight w:val="0"/>
          <w:marTop w:val="0"/>
          <w:marBottom w:val="0"/>
          <w:divBdr>
            <w:top w:val="none" w:sz="0" w:space="0" w:color="auto"/>
            <w:left w:val="none" w:sz="0" w:space="0" w:color="auto"/>
            <w:bottom w:val="none" w:sz="0" w:space="0" w:color="auto"/>
            <w:right w:val="none" w:sz="0" w:space="0" w:color="auto"/>
          </w:divBdr>
        </w:div>
        <w:div w:id="990908157">
          <w:marLeft w:val="640"/>
          <w:marRight w:val="0"/>
          <w:marTop w:val="0"/>
          <w:marBottom w:val="0"/>
          <w:divBdr>
            <w:top w:val="none" w:sz="0" w:space="0" w:color="auto"/>
            <w:left w:val="none" w:sz="0" w:space="0" w:color="auto"/>
            <w:bottom w:val="none" w:sz="0" w:space="0" w:color="auto"/>
            <w:right w:val="none" w:sz="0" w:space="0" w:color="auto"/>
          </w:divBdr>
        </w:div>
        <w:div w:id="291444068">
          <w:marLeft w:val="640"/>
          <w:marRight w:val="0"/>
          <w:marTop w:val="0"/>
          <w:marBottom w:val="0"/>
          <w:divBdr>
            <w:top w:val="none" w:sz="0" w:space="0" w:color="auto"/>
            <w:left w:val="none" w:sz="0" w:space="0" w:color="auto"/>
            <w:bottom w:val="none" w:sz="0" w:space="0" w:color="auto"/>
            <w:right w:val="none" w:sz="0" w:space="0" w:color="auto"/>
          </w:divBdr>
        </w:div>
        <w:div w:id="575362196">
          <w:marLeft w:val="640"/>
          <w:marRight w:val="0"/>
          <w:marTop w:val="0"/>
          <w:marBottom w:val="0"/>
          <w:divBdr>
            <w:top w:val="none" w:sz="0" w:space="0" w:color="auto"/>
            <w:left w:val="none" w:sz="0" w:space="0" w:color="auto"/>
            <w:bottom w:val="none" w:sz="0" w:space="0" w:color="auto"/>
            <w:right w:val="none" w:sz="0" w:space="0" w:color="auto"/>
          </w:divBdr>
        </w:div>
        <w:div w:id="1190951244">
          <w:marLeft w:val="640"/>
          <w:marRight w:val="0"/>
          <w:marTop w:val="0"/>
          <w:marBottom w:val="0"/>
          <w:divBdr>
            <w:top w:val="none" w:sz="0" w:space="0" w:color="auto"/>
            <w:left w:val="none" w:sz="0" w:space="0" w:color="auto"/>
            <w:bottom w:val="none" w:sz="0" w:space="0" w:color="auto"/>
            <w:right w:val="none" w:sz="0" w:space="0" w:color="auto"/>
          </w:divBdr>
        </w:div>
        <w:div w:id="2109504491">
          <w:marLeft w:val="640"/>
          <w:marRight w:val="0"/>
          <w:marTop w:val="0"/>
          <w:marBottom w:val="0"/>
          <w:divBdr>
            <w:top w:val="none" w:sz="0" w:space="0" w:color="auto"/>
            <w:left w:val="none" w:sz="0" w:space="0" w:color="auto"/>
            <w:bottom w:val="none" w:sz="0" w:space="0" w:color="auto"/>
            <w:right w:val="none" w:sz="0" w:space="0" w:color="auto"/>
          </w:divBdr>
        </w:div>
      </w:divsChild>
    </w:div>
    <w:div w:id="278344687">
      <w:bodyDiv w:val="1"/>
      <w:marLeft w:val="0"/>
      <w:marRight w:val="0"/>
      <w:marTop w:val="0"/>
      <w:marBottom w:val="0"/>
      <w:divBdr>
        <w:top w:val="none" w:sz="0" w:space="0" w:color="auto"/>
        <w:left w:val="none" w:sz="0" w:space="0" w:color="auto"/>
        <w:bottom w:val="none" w:sz="0" w:space="0" w:color="auto"/>
        <w:right w:val="none" w:sz="0" w:space="0" w:color="auto"/>
      </w:divBdr>
      <w:divsChild>
        <w:div w:id="613947426">
          <w:marLeft w:val="640"/>
          <w:marRight w:val="0"/>
          <w:marTop w:val="0"/>
          <w:marBottom w:val="0"/>
          <w:divBdr>
            <w:top w:val="none" w:sz="0" w:space="0" w:color="auto"/>
            <w:left w:val="none" w:sz="0" w:space="0" w:color="auto"/>
            <w:bottom w:val="none" w:sz="0" w:space="0" w:color="auto"/>
            <w:right w:val="none" w:sz="0" w:space="0" w:color="auto"/>
          </w:divBdr>
        </w:div>
        <w:div w:id="1841846014">
          <w:marLeft w:val="640"/>
          <w:marRight w:val="0"/>
          <w:marTop w:val="0"/>
          <w:marBottom w:val="0"/>
          <w:divBdr>
            <w:top w:val="none" w:sz="0" w:space="0" w:color="auto"/>
            <w:left w:val="none" w:sz="0" w:space="0" w:color="auto"/>
            <w:bottom w:val="none" w:sz="0" w:space="0" w:color="auto"/>
            <w:right w:val="none" w:sz="0" w:space="0" w:color="auto"/>
          </w:divBdr>
        </w:div>
        <w:div w:id="2059284509">
          <w:marLeft w:val="640"/>
          <w:marRight w:val="0"/>
          <w:marTop w:val="0"/>
          <w:marBottom w:val="0"/>
          <w:divBdr>
            <w:top w:val="none" w:sz="0" w:space="0" w:color="auto"/>
            <w:left w:val="none" w:sz="0" w:space="0" w:color="auto"/>
            <w:bottom w:val="none" w:sz="0" w:space="0" w:color="auto"/>
            <w:right w:val="none" w:sz="0" w:space="0" w:color="auto"/>
          </w:divBdr>
        </w:div>
        <w:div w:id="1393190605">
          <w:marLeft w:val="640"/>
          <w:marRight w:val="0"/>
          <w:marTop w:val="0"/>
          <w:marBottom w:val="0"/>
          <w:divBdr>
            <w:top w:val="none" w:sz="0" w:space="0" w:color="auto"/>
            <w:left w:val="none" w:sz="0" w:space="0" w:color="auto"/>
            <w:bottom w:val="none" w:sz="0" w:space="0" w:color="auto"/>
            <w:right w:val="none" w:sz="0" w:space="0" w:color="auto"/>
          </w:divBdr>
        </w:div>
        <w:div w:id="1802844063">
          <w:marLeft w:val="640"/>
          <w:marRight w:val="0"/>
          <w:marTop w:val="0"/>
          <w:marBottom w:val="0"/>
          <w:divBdr>
            <w:top w:val="none" w:sz="0" w:space="0" w:color="auto"/>
            <w:left w:val="none" w:sz="0" w:space="0" w:color="auto"/>
            <w:bottom w:val="none" w:sz="0" w:space="0" w:color="auto"/>
            <w:right w:val="none" w:sz="0" w:space="0" w:color="auto"/>
          </w:divBdr>
        </w:div>
        <w:div w:id="1626698955">
          <w:marLeft w:val="640"/>
          <w:marRight w:val="0"/>
          <w:marTop w:val="0"/>
          <w:marBottom w:val="0"/>
          <w:divBdr>
            <w:top w:val="none" w:sz="0" w:space="0" w:color="auto"/>
            <w:left w:val="none" w:sz="0" w:space="0" w:color="auto"/>
            <w:bottom w:val="none" w:sz="0" w:space="0" w:color="auto"/>
            <w:right w:val="none" w:sz="0" w:space="0" w:color="auto"/>
          </w:divBdr>
        </w:div>
        <w:div w:id="680401153">
          <w:marLeft w:val="640"/>
          <w:marRight w:val="0"/>
          <w:marTop w:val="0"/>
          <w:marBottom w:val="0"/>
          <w:divBdr>
            <w:top w:val="none" w:sz="0" w:space="0" w:color="auto"/>
            <w:left w:val="none" w:sz="0" w:space="0" w:color="auto"/>
            <w:bottom w:val="none" w:sz="0" w:space="0" w:color="auto"/>
            <w:right w:val="none" w:sz="0" w:space="0" w:color="auto"/>
          </w:divBdr>
        </w:div>
        <w:div w:id="1126966147">
          <w:marLeft w:val="640"/>
          <w:marRight w:val="0"/>
          <w:marTop w:val="0"/>
          <w:marBottom w:val="0"/>
          <w:divBdr>
            <w:top w:val="none" w:sz="0" w:space="0" w:color="auto"/>
            <w:left w:val="none" w:sz="0" w:space="0" w:color="auto"/>
            <w:bottom w:val="none" w:sz="0" w:space="0" w:color="auto"/>
            <w:right w:val="none" w:sz="0" w:space="0" w:color="auto"/>
          </w:divBdr>
        </w:div>
        <w:div w:id="2000956782">
          <w:marLeft w:val="640"/>
          <w:marRight w:val="0"/>
          <w:marTop w:val="0"/>
          <w:marBottom w:val="0"/>
          <w:divBdr>
            <w:top w:val="none" w:sz="0" w:space="0" w:color="auto"/>
            <w:left w:val="none" w:sz="0" w:space="0" w:color="auto"/>
            <w:bottom w:val="none" w:sz="0" w:space="0" w:color="auto"/>
            <w:right w:val="none" w:sz="0" w:space="0" w:color="auto"/>
          </w:divBdr>
        </w:div>
        <w:div w:id="2055615489">
          <w:marLeft w:val="640"/>
          <w:marRight w:val="0"/>
          <w:marTop w:val="0"/>
          <w:marBottom w:val="0"/>
          <w:divBdr>
            <w:top w:val="none" w:sz="0" w:space="0" w:color="auto"/>
            <w:left w:val="none" w:sz="0" w:space="0" w:color="auto"/>
            <w:bottom w:val="none" w:sz="0" w:space="0" w:color="auto"/>
            <w:right w:val="none" w:sz="0" w:space="0" w:color="auto"/>
          </w:divBdr>
        </w:div>
        <w:div w:id="272247488">
          <w:marLeft w:val="640"/>
          <w:marRight w:val="0"/>
          <w:marTop w:val="0"/>
          <w:marBottom w:val="0"/>
          <w:divBdr>
            <w:top w:val="none" w:sz="0" w:space="0" w:color="auto"/>
            <w:left w:val="none" w:sz="0" w:space="0" w:color="auto"/>
            <w:bottom w:val="none" w:sz="0" w:space="0" w:color="auto"/>
            <w:right w:val="none" w:sz="0" w:space="0" w:color="auto"/>
          </w:divBdr>
        </w:div>
        <w:div w:id="746876979">
          <w:marLeft w:val="640"/>
          <w:marRight w:val="0"/>
          <w:marTop w:val="0"/>
          <w:marBottom w:val="0"/>
          <w:divBdr>
            <w:top w:val="none" w:sz="0" w:space="0" w:color="auto"/>
            <w:left w:val="none" w:sz="0" w:space="0" w:color="auto"/>
            <w:bottom w:val="none" w:sz="0" w:space="0" w:color="auto"/>
            <w:right w:val="none" w:sz="0" w:space="0" w:color="auto"/>
          </w:divBdr>
        </w:div>
        <w:div w:id="71244751">
          <w:marLeft w:val="640"/>
          <w:marRight w:val="0"/>
          <w:marTop w:val="0"/>
          <w:marBottom w:val="0"/>
          <w:divBdr>
            <w:top w:val="none" w:sz="0" w:space="0" w:color="auto"/>
            <w:left w:val="none" w:sz="0" w:space="0" w:color="auto"/>
            <w:bottom w:val="none" w:sz="0" w:space="0" w:color="auto"/>
            <w:right w:val="none" w:sz="0" w:space="0" w:color="auto"/>
          </w:divBdr>
        </w:div>
        <w:div w:id="1942368707">
          <w:marLeft w:val="640"/>
          <w:marRight w:val="0"/>
          <w:marTop w:val="0"/>
          <w:marBottom w:val="0"/>
          <w:divBdr>
            <w:top w:val="none" w:sz="0" w:space="0" w:color="auto"/>
            <w:left w:val="none" w:sz="0" w:space="0" w:color="auto"/>
            <w:bottom w:val="none" w:sz="0" w:space="0" w:color="auto"/>
            <w:right w:val="none" w:sz="0" w:space="0" w:color="auto"/>
          </w:divBdr>
        </w:div>
        <w:div w:id="182060171">
          <w:marLeft w:val="640"/>
          <w:marRight w:val="0"/>
          <w:marTop w:val="0"/>
          <w:marBottom w:val="0"/>
          <w:divBdr>
            <w:top w:val="none" w:sz="0" w:space="0" w:color="auto"/>
            <w:left w:val="none" w:sz="0" w:space="0" w:color="auto"/>
            <w:bottom w:val="none" w:sz="0" w:space="0" w:color="auto"/>
            <w:right w:val="none" w:sz="0" w:space="0" w:color="auto"/>
          </w:divBdr>
        </w:div>
        <w:div w:id="1126510777">
          <w:marLeft w:val="640"/>
          <w:marRight w:val="0"/>
          <w:marTop w:val="0"/>
          <w:marBottom w:val="0"/>
          <w:divBdr>
            <w:top w:val="none" w:sz="0" w:space="0" w:color="auto"/>
            <w:left w:val="none" w:sz="0" w:space="0" w:color="auto"/>
            <w:bottom w:val="none" w:sz="0" w:space="0" w:color="auto"/>
            <w:right w:val="none" w:sz="0" w:space="0" w:color="auto"/>
          </w:divBdr>
        </w:div>
        <w:div w:id="1105929646">
          <w:marLeft w:val="640"/>
          <w:marRight w:val="0"/>
          <w:marTop w:val="0"/>
          <w:marBottom w:val="0"/>
          <w:divBdr>
            <w:top w:val="none" w:sz="0" w:space="0" w:color="auto"/>
            <w:left w:val="none" w:sz="0" w:space="0" w:color="auto"/>
            <w:bottom w:val="none" w:sz="0" w:space="0" w:color="auto"/>
            <w:right w:val="none" w:sz="0" w:space="0" w:color="auto"/>
          </w:divBdr>
        </w:div>
        <w:div w:id="712968192">
          <w:marLeft w:val="640"/>
          <w:marRight w:val="0"/>
          <w:marTop w:val="0"/>
          <w:marBottom w:val="0"/>
          <w:divBdr>
            <w:top w:val="none" w:sz="0" w:space="0" w:color="auto"/>
            <w:left w:val="none" w:sz="0" w:space="0" w:color="auto"/>
            <w:bottom w:val="none" w:sz="0" w:space="0" w:color="auto"/>
            <w:right w:val="none" w:sz="0" w:space="0" w:color="auto"/>
          </w:divBdr>
        </w:div>
        <w:div w:id="1609200159">
          <w:marLeft w:val="640"/>
          <w:marRight w:val="0"/>
          <w:marTop w:val="0"/>
          <w:marBottom w:val="0"/>
          <w:divBdr>
            <w:top w:val="none" w:sz="0" w:space="0" w:color="auto"/>
            <w:left w:val="none" w:sz="0" w:space="0" w:color="auto"/>
            <w:bottom w:val="none" w:sz="0" w:space="0" w:color="auto"/>
            <w:right w:val="none" w:sz="0" w:space="0" w:color="auto"/>
          </w:divBdr>
        </w:div>
        <w:div w:id="1143307897">
          <w:marLeft w:val="640"/>
          <w:marRight w:val="0"/>
          <w:marTop w:val="0"/>
          <w:marBottom w:val="0"/>
          <w:divBdr>
            <w:top w:val="none" w:sz="0" w:space="0" w:color="auto"/>
            <w:left w:val="none" w:sz="0" w:space="0" w:color="auto"/>
            <w:bottom w:val="none" w:sz="0" w:space="0" w:color="auto"/>
            <w:right w:val="none" w:sz="0" w:space="0" w:color="auto"/>
          </w:divBdr>
        </w:div>
        <w:div w:id="364062517">
          <w:marLeft w:val="640"/>
          <w:marRight w:val="0"/>
          <w:marTop w:val="0"/>
          <w:marBottom w:val="0"/>
          <w:divBdr>
            <w:top w:val="none" w:sz="0" w:space="0" w:color="auto"/>
            <w:left w:val="none" w:sz="0" w:space="0" w:color="auto"/>
            <w:bottom w:val="none" w:sz="0" w:space="0" w:color="auto"/>
            <w:right w:val="none" w:sz="0" w:space="0" w:color="auto"/>
          </w:divBdr>
        </w:div>
        <w:div w:id="1098526135">
          <w:marLeft w:val="640"/>
          <w:marRight w:val="0"/>
          <w:marTop w:val="0"/>
          <w:marBottom w:val="0"/>
          <w:divBdr>
            <w:top w:val="none" w:sz="0" w:space="0" w:color="auto"/>
            <w:left w:val="none" w:sz="0" w:space="0" w:color="auto"/>
            <w:bottom w:val="none" w:sz="0" w:space="0" w:color="auto"/>
            <w:right w:val="none" w:sz="0" w:space="0" w:color="auto"/>
          </w:divBdr>
        </w:div>
        <w:div w:id="1752042310">
          <w:marLeft w:val="640"/>
          <w:marRight w:val="0"/>
          <w:marTop w:val="0"/>
          <w:marBottom w:val="0"/>
          <w:divBdr>
            <w:top w:val="none" w:sz="0" w:space="0" w:color="auto"/>
            <w:left w:val="none" w:sz="0" w:space="0" w:color="auto"/>
            <w:bottom w:val="none" w:sz="0" w:space="0" w:color="auto"/>
            <w:right w:val="none" w:sz="0" w:space="0" w:color="auto"/>
          </w:divBdr>
        </w:div>
        <w:div w:id="94055592">
          <w:marLeft w:val="640"/>
          <w:marRight w:val="0"/>
          <w:marTop w:val="0"/>
          <w:marBottom w:val="0"/>
          <w:divBdr>
            <w:top w:val="none" w:sz="0" w:space="0" w:color="auto"/>
            <w:left w:val="none" w:sz="0" w:space="0" w:color="auto"/>
            <w:bottom w:val="none" w:sz="0" w:space="0" w:color="auto"/>
            <w:right w:val="none" w:sz="0" w:space="0" w:color="auto"/>
          </w:divBdr>
        </w:div>
        <w:div w:id="1212421410">
          <w:marLeft w:val="640"/>
          <w:marRight w:val="0"/>
          <w:marTop w:val="0"/>
          <w:marBottom w:val="0"/>
          <w:divBdr>
            <w:top w:val="none" w:sz="0" w:space="0" w:color="auto"/>
            <w:left w:val="none" w:sz="0" w:space="0" w:color="auto"/>
            <w:bottom w:val="none" w:sz="0" w:space="0" w:color="auto"/>
            <w:right w:val="none" w:sz="0" w:space="0" w:color="auto"/>
          </w:divBdr>
        </w:div>
        <w:div w:id="1380671185">
          <w:marLeft w:val="640"/>
          <w:marRight w:val="0"/>
          <w:marTop w:val="0"/>
          <w:marBottom w:val="0"/>
          <w:divBdr>
            <w:top w:val="none" w:sz="0" w:space="0" w:color="auto"/>
            <w:left w:val="none" w:sz="0" w:space="0" w:color="auto"/>
            <w:bottom w:val="none" w:sz="0" w:space="0" w:color="auto"/>
            <w:right w:val="none" w:sz="0" w:space="0" w:color="auto"/>
          </w:divBdr>
        </w:div>
        <w:div w:id="352152708">
          <w:marLeft w:val="640"/>
          <w:marRight w:val="0"/>
          <w:marTop w:val="0"/>
          <w:marBottom w:val="0"/>
          <w:divBdr>
            <w:top w:val="none" w:sz="0" w:space="0" w:color="auto"/>
            <w:left w:val="none" w:sz="0" w:space="0" w:color="auto"/>
            <w:bottom w:val="none" w:sz="0" w:space="0" w:color="auto"/>
            <w:right w:val="none" w:sz="0" w:space="0" w:color="auto"/>
          </w:divBdr>
        </w:div>
        <w:div w:id="520552884">
          <w:marLeft w:val="640"/>
          <w:marRight w:val="0"/>
          <w:marTop w:val="0"/>
          <w:marBottom w:val="0"/>
          <w:divBdr>
            <w:top w:val="none" w:sz="0" w:space="0" w:color="auto"/>
            <w:left w:val="none" w:sz="0" w:space="0" w:color="auto"/>
            <w:bottom w:val="none" w:sz="0" w:space="0" w:color="auto"/>
            <w:right w:val="none" w:sz="0" w:space="0" w:color="auto"/>
          </w:divBdr>
        </w:div>
        <w:div w:id="1801995618">
          <w:marLeft w:val="640"/>
          <w:marRight w:val="0"/>
          <w:marTop w:val="0"/>
          <w:marBottom w:val="0"/>
          <w:divBdr>
            <w:top w:val="none" w:sz="0" w:space="0" w:color="auto"/>
            <w:left w:val="none" w:sz="0" w:space="0" w:color="auto"/>
            <w:bottom w:val="none" w:sz="0" w:space="0" w:color="auto"/>
            <w:right w:val="none" w:sz="0" w:space="0" w:color="auto"/>
          </w:divBdr>
        </w:div>
        <w:div w:id="1532067652">
          <w:marLeft w:val="640"/>
          <w:marRight w:val="0"/>
          <w:marTop w:val="0"/>
          <w:marBottom w:val="0"/>
          <w:divBdr>
            <w:top w:val="none" w:sz="0" w:space="0" w:color="auto"/>
            <w:left w:val="none" w:sz="0" w:space="0" w:color="auto"/>
            <w:bottom w:val="none" w:sz="0" w:space="0" w:color="auto"/>
            <w:right w:val="none" w:sz="0" w:space="0" w:color="auto"/>
          </w:divBdr>
        </w:div>
        <w:div w:id="2056542939">
          <w:marLeft w:val="640"/>
          <w:marRight w:val="0"/>
          <w:marTop w:val="0"/>
          <w:marBottom w:val="0"/>
          <w:divBdr>
            <w:top w:val="none" w:sz="0" w:space="0" w:color="auto"/>
            <w:left w:val="none" w:sz="0" w:space="0" w:color="auto"/>
            <w:bottom w:val="none" w:sz="0" w:space="0" w:color="auto"/>
            <w:right w:val="none" w:sz="0" w:space="0" w:color="auto"/>
          </w:divBdr>
        </w:div>
        <w:div w:id="767192852">
          <w:marLeft w:val="640"/>
          <w:marRight w:val="0"/>
          <w:marTop w:val="0"/>
          <w:marBottom w:val="0"/>
          <w:divBdr>
            <w:top w:val="none" w:sz="0" w:space="0" w:color="auto"/>
            <w:left w:val="none" w:sz="0" w:space="0" w:color="auto"/>
            <w:bottom w:val="none" w:sz="0" w:space="0" w:color="auto"/>
            <w:right w:val="none" w:sz="0" w:space="0" w:color="auto"/>
          </w:divBdr>
        </w:div>
        <w:div w:id="1850485563">
          <w:marLeft w:val="640"/>
          <w:marRight w:val="0"/>
          <w:marTop w:val="0"/>
          <w:marBottom w:val="0"/>
          <w:divBdr>
            <w:top w:val="none" w:sz="0" w:space="0" w:color="auto"/>
            <w:left w:val="none" w:sz="0" w:space="0" w:color="auto"/>
            <w:bottom w:val="none" w:sz="0" w:space="0" w:color="auto"/>
            <w:right w:val="none" w:sz="0" w:space="0" w:color="auto"/>
          </w:divBdr>
        </w:div>
        <w:div w:id="250286495">
          <w:marLeft w:val="640"/>
          <w:marRight w:val="0"/>
          <w:marTop w:val="0"/>
          <w:marBottom w:val="0"/>
          <w:divBdr>
            <w:top w:val="none" w:sz="0" w:space="0" w:color="auto"/>
            <w:left w:val="none" w:sz="0" w:space="0" w:color="auto"/>
            <w:bottom w:val="none" w:sz="0" w:space="0" w:color="auto"/>
            <w:right w:val="none" w:sz="0" w:space="0" w:color="auto"/>
          </w:divBdr>
        </w:div>
        <w:div w:id="298149194">
          <w:marLeft w:val="640"/>
          <w:marRight w:val="0"/>
          <w:marTop w:val="0"/>
          <w:marBottom w:val="0"/>
          <w:divBdr>
            <w:top w:val="none" w:sz="0" w:space="0" w:color="auto"/>
            <w:left w:val="none" w:sz="0" w:space="0" w:color="auto"/>
            <w:bottom w:val="none" w:sz="0" w:space="0" w:color="auto"/>
            <w:right w:val="none" w:sz="0" w:space="0" w:color="auto"/>
          </w:divBdr>
        </w:div>
        <w:div w:id="1551569504">
          <w:marLeft w:val="640"/>
          <w:marRight w:val="0"/>
          <w:marTop w:val="0"/>
          <w:marBottom w:val="0"/>
          <w:divBdr>
            <w:top w:val="none" w:sz="0" w:space="0" w:color="auto"/>
            <w:left w:val="none" w:sz="0" w:space="0" w:color="auto"/>
            <w:bottom w:val="none" w:sz="0" w:space="0" w:color="auto"/>
            <w:right w:val="none" w:sz="0" w:space="0" w:color="auto"/>
          </w:divBdr>
        </w:div>
        <w:div w:id="1745371913">
          <w:marLeft w:val="640"/>
          <w:marRight w:val="0"/>
          <w:marTop w:val="0"/>
          <w:marBottom w:val="0"/>
          <w:divBdr>
            <w:top w:val="none" w:sz="0" w:space="0" w:color="auto"/>
            <w:left w:val="none" w:sz="0" w:space="0" w:color="auto"/>
            <w:bottom w:val="none" w:sz="0" w:space="0" w:color="auto"/>
            <w:right w:val="none" w:sz="0" w:space="0" w:color="auto"/>
          </w:divBdr>
        </w:div>
        <w:div w:id="997540143">
          <w:marLeft w:val="640"/>
          <w:marRight w:val="0"/>
          <w:marTop w:val="0"/>
          <w:marBottom w:val="0"/>
          <w:divBdr>
            <w:top w:val="none" w:sz="0" w:space="0" w:color="auto"/>
            <w:left w:val="none" w:sz="0" w:space="0" w:color="auto"/>
            <w:bottom w:val="none" w:sz="0" w:space="0" w:color="auto"/>
            <w:right w:val="none" w:sz="0" w:space="0" w:color="auto"/>
          </w:divBdr>
        </w:div>
        <w:div w:id="985822603">
          <w:marLeft w:val="640"/>
          <w:marRight w:val="0"/>
          <w:marTop w:val="0"/>
          <w:marBottom w:val="0"/>
          <w:divBdr>
            <w:top w:val="none" w:sz="0" w:space="0" w:color="auto"/>
            <w:left w:val="none" w:sz="0" w:space="0" w:color="auto"/>
            <w:bottom w:val="none" w:sz="0" w:space="0" w:color="auto"/>
            <w:right w:val="none" w:sz="0" w:space="0" w:color="auto"/>
          </w:divBdr>
        </w:div>
        <w:div w:id="1897616989">
          <w:marLeft w:val="640"/>
          <w:marRight w:val="0"/>
          <w:marTop w:val="0"/>
          <w:marBottom w:val="0"/>
          <w:divBdr>
            <w:top w:val="none" w:sz="0" w:space="0" w:color="auto"/>
            <w:left w:val="none" w:sz="0" w:space="0" w:color="auto"/>
            <w:bottom w:val="none" w:sz="0" w:space="0" w:color="auto"/>
            <w:right w:val="none" w:sz="0" w:space="0" w:color="auto"/>
          </w:divBdr>
        </w:div>
        <w:div w:id="1056859315">
          <w:marLeft w:val="640"/>
          <w:marRight w:val="0"/>
          <w:marTop w:val="0"/>
          <w:marBottom w:val="0"/>
          <w:divBdr>
            <w:top w:val="none" w:sz="0" w:space="0" w:color="auto"/>
            <w:left w:val="none" w:sz="0" w:space="0" w:color="auto"/>
            <w:bottom w:val="none" w:sz="0" w:space="0" w:color="auto"/>
            <w:right w:val="none" w:sz="0" w:space="0" w:color="auto"/>
          </w:divBdr>
        </w:div>
        <w:div w:id="1307854776">
          <w:marLeft w:val="640"/>
          <w:marRight w:val="0"/>
          <w:marTop w:val="0"/>
          <w:marBottom w:val="0"/>
          <w:divBdr>
            <w:top w:val="none" w:sz="0" w:space="0" w:color="auto"/>
            <w:left w:val="none" w:sz="0" w:space="0" w:color="auto"/>
            <w:bottom w:val="none" w:sz="0" w:space="0" w:color="auto"/>
            <w:right w:val="none" w:sz="0" w:space="0" w:color="auto"/>
          </w:divBdr>
        </w:div>
        <w:div w:id="48916347">
          <w:marLeft w:val="640"/>
          <w:marRight w:val="0"/>
          <w:marTop w:val="0"/>
          <w:marBottom w:val="0"/>
          <w:divBdr>
            <w:top w:val="none" w:sz="0" w:space="0" w:color="auto"/>
            <w:left w:val="none" w:sz="0" w:space="0" w:color="auto"/>
            <w:bottom w:val="none" w:sz="0" w:space="0" w:color="auto"/>
            <w:right w:val="none" w:sz="0" w:space="0" w:color="auto"/>
          </w:divBdr>
        </w:div>
        <w:div w:id="49692490">
          <w:marLeft w:val="640"/>
          <w:marRight w:val="0"/>
          <w:marTop w:val="0"/>
          <w:marBottom w:val="0"/>
          <w:divBdr>
            <w:top w:val="none" w:sz="0" w:space="0" w:color="auto"/>
            <w:left w:val="none" w:sz="0" w:space="0" w:color="auto"/>
            <w:bottom w:val="none" w:sz="0" w:space="0" w:color="auto"/>
            <w:right w:val="none" w:sz="0" w:space="0" w:color="auto"/>
          </w:divBdr>
        </w:div>
        <w:div w:id="221645460">
          <w:marLeft w:val="640"/>
          <w:marRight w:val="0"/>
          <w:marTop w:val="0"/>
          <w:marBottom w:val="0"/>
          <w:divBdr>
            <w:top w:val="none" w:sz="0" w:space="0" w:color="auto"/>
            <w:left w:val="none" w:sz="0" w:space="0" w:color="auto"/>
            <w:bottom w:val="none" w:sz="0" w:space="0" w:color="auto"/>
            <w:right w:val="none" w:sz="0" w:space="0" w:color="auto"/>
          </w:divBdr>
        </w:div>
        <w:div w:id="1296377159">
          <w:marLeft w:val="640"/>
          <w:marRight w:val="0"/>
          <w:marTop w:val="0"/>
          <w:marBottom w:val="0"/>
          <w:divBdr>
            <w:top w:val="none" w:sz="0" w:space="0" w:color="auto"/>
            <w:left w:val="none" w:sz="0" w:space="0" w:color="auto"/>
            <w:bottom w:val="none" w:sz="0" w:space="0" w:color="auto"/>
            <w:right w:val="none" w:sz="0" w:space="0" w:color="auto"/>
          </w:divBdr>
        </w:div>
        <w:div w:id="754278946">
          <w:marLeft w:val="640"/>
          <w:marRight w:val="0"/>
          <w:marTop w:val="0"/>
          <w:marBottom w:val="0"/>
          <w:divBdr>
            <w:top w:val="none" w:sz="0" w:space="0" w:color="auto"/>
            <w:left w:val="none" w:sz="0" w:space="0" w:color="auto"/>
            <w:bottom w:val="none" w:sz="0" w:space="0" w:color="auto"/>
            <w:right w:val="none" w:sz="0" w:space="0" w:color="auto"/>
          </w:divBdr>
        </w:div>
        <w:div w:id="1601061556">
          <w:marLeft w:val="640"/>
          <w:marRight w:val="0"/>
          <w:marTop w:val="0"/>
          <w:marBottom w:val="0"/>
          <w:divBdr>
            <w:top w:val="none" w:sz="0" w:space="0" w:color="auto"/>
            <w:left w:val="none" w:sz="0" w:space="0" w:color="auto"/>
            <w:bottom w:val="none" w:sz="0" w:space="0" w:color="auto"/>
            <w:right w:val="none" w:sz="0" w:space="0" w:color="auto"/>
          </w:divBdr>
        </w:div>
        <w:div w:id="444159358">
          <w:marLeft w:val="640"/>
          <w:marRight w:val="0"/>
          <w:marTop w:val="0"/>
          <w:marBottom w:val="0"/>
          <w:divBdr>
            <w:top w:val="none" w:sz="0" w:space="0" w:color="auto"/>
            <w:left w:val="none" w:sz="0" w:space="0" w:color="auto"/>
            <w:bottom w:val="none" w:sz="0" w:space="0" w:color="auto"/>
            <w:right w:val="none" w:sz="0" w:space="0" w:color="auto"/>
          </w:divBdr>
        </w:div>
        <w:div w:id="1938174077">
          <w:marLeft w:val="640"/>
          <w:marRight w:val="0"/>
          <w:marTop w:val="0"/>
          <w:marBottom w:val="0"/>
          <w:divBdr>
            <w:top w:val="none" w:sz="0" w:space="0" w:color="auto"/>
            <w:left w:val="none" w:sz="0" w:space="0" w:color="auto"/>
            <w:bottom w:val="none" w:sz="0" w:space="0" w:color="auto"/>
            <w:right w:val="none" w:sz="0" w:space="0" w:color="auto"/>
          </w:divBdr>
        </w:div>
        <w:div w:id="931354630">
          <w:marLeft w:val="640"/>
          <w:marRight w:val="0"/>
          <w:marTop w:val="0"/>
          <w:marBottom w:val="0"/>
          <w:divBdr>
            <w:top w:val="none" w:sz="0" w:space="0" w:color="auto"/>
            <w:left w:val="none" w:sz="0" w:space="0" w:color="auto"/>
            <w:bottom w:val="none" w:sz="0" w:space="0" w:color="auto"/>
            <w:right w:val="none" w:sz="0" w:space="0" w:color="auto"/>
          </w:divBdr>
        </w:div>
        <w:div w:id="233902202">
          <w:marLeft w:val="640"/>
          <w:marRight w:val="0"/>
          <w:marTop w:val="0"/>
          <w:marBottom w:val="0"/>
          <w:divBdr>
            <w:top w:val="none" w:sz="0" w:space="0" w:color="auto"/>
            <w:left w:val="none" w:sz="0" w:space="0" w:color="auto"/>
            <w:bottom w:val="none" w:sz="0" w:space="0" w:color="auto"/>
            <w:right w:val="none" w:sz="0" w:space="0" w:color="auto"/>
          </w:divBdr>
        </w:div>
        <w:div w:id="698748106">
          <w:marLeft w:val="640"/>
          <w:marRight w:val="0"/>
          <w:marTop w:val="0"/>
          <w:marBottom w:val="0"/>
          <w:divBdr>
            <w:top w:val="none" w:sz="0" w:space="0" w:color="auto"/>
            <w:left w:val="none" w:sz="0" w:space="0" w:color="auto"/>
            <w:bottom w:val="none" w:sz="0" w:space="0" w:color="auto"/>
            <w:right w:val="none" w:sz="0" w:space="0" w:color="auto"/>
          </w:divBdr>
        </w:div>
        <w:div w:id="445083905">
          <w:marLeft w:val="640"/>
          <w:marRight w:val="0"/>
          <w:marTop w:val="0"/>
          <w:marBottom w:val="0"/>
          <w:divBdr>
            <w:top w:val="none" w:sz="0" w:space="0" w:color="auto"/>
            <w:left w:val="none" w:sz="0" w:space="0" w:color="auto"/>
            <w:bottom w:val="none" w:sz="0" w:space="0" w:color="auto"/>
            <w:right w:val="none" w:sz="0" w:space="0" w:color="auto"/>
          </w:divBdr>
        </w:div>
        <w:div w:id="1741320623">
          <w:marLeft w:val="640"/>
          <w:marRight w:val="0"/>
          <w:marTop w:val="0"/>
          <w:marBottom w:val="0"/>
          <w:divBdr>
            <w:top w:val="none" w:sz="0" w:space="0" w:color="auto"/>
            <w:left w:val="none" w:sz="0" w:space="0" w:color="auto"/>
            <w:bottom w:val="none" w:sz="0" w:space="0" w:color="auto"/>
            <w:right w:val="none" w:sz="0" w:space="0" w:color="auto"/>
          </w:divBdr>
        </w:div>
        <w:div w:id="22368594">
          <w:marLeft w:val="640"/>
          <w:marRight w:val="0"/>
          <w:marTop w:val="0"/>
          <w:marBottom w:val="0"/>
          <w:divBdr>
            <w:top w:val="none" w:sz="0" w:space="0" w:color="auto"/>
            <w:left w:val="none" w:sz="0" w:space="0" w:color="auto"/>
            <w:bottom w:val="none" w:sz="0" w:space="0" w:color="auto"/>
            <w:right w:val="none" w:sz="0" w:space="0" w:color="auto"/>
          </w:divBdr>
        </w:div>
        <w:div w:id="1731535404">
          <w:marLeft w:val="640"/>
          <w:marRight w:val="0"/>
          <w:marTop w:val="0"/>
          <w:marBottom w:val="0"/>
          <w:divBdr>
            <w:top w:val="none" w:sz="0" w:space="0" w:color="auto"/>
            <w:left w:val="none" w:sz="0" w:space="0" w:color="auto"/>
            <w:bottom w:val="none" w:sz="0" w:space="0" w:color="auto"/>
            <w:right w:val="none" w:sz="0" w:space="0" w:color="auto"/>
          </w:divBdr>
        </w:div>
        <w:div w:id="321397431">
          <w:marLeft w:val="640"/>
          <w:marRight w:val="0"/>
          <w:marTop w:val="0"/>
          <w:marBottom w:val="0"/>
          <w:divBdr>
            <w:top w:val="none" w:sz="0" w:space="0" w:color="auto"/>
            <w:left w:val="none" w:sz="0" w:space="0" w:color="auto"/>
            <w:bottom w:val="none" w:sz="0" w:space="0" w:color="auto"/>
            <w:right w:val="none" w:sz="0" w:space="0" w:color="auto"/>
          </w:divBdr>
        </w:div>
        <w:div w:id="1760171754">
          <w:marLeft w:val="640"/>
          <w:marRight w:val="0"/>
          <w:marTop w:val="0"/>
          <w:marBottom w:val="0"/>
          <w:divBdr>
            <w:top w:val="none" w:sz="0" w:space="0" w:color="auto"/>
            <w:left w:val="none" w:sz="0" w:space="0" w:color="auto"/>
            <w:bottom w:val="none" w:sz="0" w:space="0" w:color="auto"/>
            <w:right w:val="none" w:sz="0" w:space="0" w:color="auto"/>
          </w:divBdr>
        </w:div>
        <w:div w:id="328216826">
          <w:marLeft w:val="640"/>
          <w:marRight w:val="0"/>
          <w:marTop w:val="0"/>
          <w:marBottom w:val="0"/>
          <w:divBdr>
            <w:top w:val="none" w:sz="0" w:space="0" w:color="auto"/>
            <w:left w:val="none" w:sz="0" w:space="0" w:color="auto"/>
            <w:bottom w:val="none" w:sz="0" w:space="0" w:color="auto"/>
            <w:right w:val="none" w:sz="0" w:space="0" w:color="auto"/>
          </w:divBdr>
        </w:div>
        <w:div w:id="1968051005">
          <w:marLeft w:val="640"/>
          <w:marRight w:val="0"/>
          <w:marTop w:val="0"/>
          <w:marBottom w:val="0"/>
          <w:divBdr>
            <w:top w:val="none" w:sz="0" w:space="0" w:color="auto"/>
            <w:left w:val="none" w:sz="0" w:space="0" w:color="auto"/>
            <w:bottom w:val="none" w:sz="0" w:space="0" w:color="auto"/>
            <w:right w:val="none" w:sz="0" w:space="0" w:color="auto"/>
          </w:divBdr>
        </w:div>
        <w:div w:id="610212426">
          <w:marLeft w:val="640"/>
          <w:marRight w:val="0"/>
          <w:marTop w:val="0"/>
          <w:marBottom w:val="0"/>
          <w:divBdr>
            <w:top w:val="none" w:sz="0" w:space="0" w:color="auto"/>
            <w:left w:val="none" w:sz="0" w:space="0" w:color="auto"/>
            <w:bottom w:val="none" w:sz="0" w:space="0" w:color="auto"/>
            <w:right w:val="none" w:sz="0" w:space="0" w:color="auto"/>
          </w:divBdr>
        </w:div>
        <w:div w:id="573510092">
          <w:marLeft w:val="640"/>
          <w:marRight w:val="0"/>
          <w:marTop w:val="0"/>
          <w:marBottom w:val="0"/>
          <w:divBdr>
            <w:top w:val="none" w:sz="0" w:space="0" w:color="auto"/>
            <w:left w:val="none" w:sz="0" w:space="0" w:color="auto"/>
            <w:bottom w:val="none" w:sz="0" w:space="0" w:color="auto"/>
            <w:right w:val="none" w:sz="0" w:space="0" w:color="auto"/>
          </w:divBdr>
        </w:div>
        <w:div w:id="1070930465">
          <w:marLeft w:val="640"/>
          <w:marRight w:val="0"/>
          <w:marTop w:val="0"/>
          <w:marBottom w:val="0"/>
          <w:divBdr>
            <w:top w:val="none" w:sz="0" w:space="0" w:color="auto"/>
            <w:left w:val="none" w:sz="0" w:space="0" w:color="auto"/>
            <w:bottom w:val="none" w:sz="0" w:space="0" w:color="auto"/>
            <w:right w:val="none" w:sz="0" w:space="0" w:color="auto"/>
          </w:divBdr>
        </w:div>
        <w:div w:id="1893416663">
          <w:marLeft w:val="640"/>
          <w:marRight w:val="0"/>
          <w:marTop w:val="0"/>
          <w:marBottom w:val="0"/>
          <w:divBdr>
            <w:top w:val="none" w:sz="0" w:space="0" w:color="auto"/>
            <w:left w:val="none" w:sz="0" w:space="0" w:color="auto"/>
            <w:bottom w:val="none" w:sz="0" w:space="0" w:color="auto"/>
            <w:right w:val="none" w:sz="0" w:space="0" w:color="auto"/>
          </w:divBdr>
        </w:div>
        <w:div w:id="1438986575">
          <w:marLeft w:val="640"/>
          <w:marRight w:val="0"/>
          <w:marTop w:val="0"/>
          <w:marBottom w:val="0"/>
          <w:divBdr>
            <w:top w:val="none" w:sz="0" w:space="0" w:color="auto"/>
            <w:left w:val="none" w:sz="0" w:space="0" w:color="auto"/>
            <w:bottom w:val="none" w:sz="0" w:space="0" w:color="auto"/>
            <w:right w:val="none" w:sz="0" w:space="0" w:color="auto"/>
          </w:divBdr>
        </w:div>
        <w:div w:id="669915709">
          <w:marLeft w:val="640"/>
          <w:marRight w:val="0"/>
          <w:marTop w:val="0"/>
          <w:marBottom w:val="0"/>
          <w:divBdr>
            <w:top w:val="none" w:sz="0" w:space="0" w:color="auto"/>
            <w:left w:val="none" w:sz="0" w:space="0" w:color="auto"/>
            <w:bottom w:val="none" w:sz="0" w:space="0" w:color="auto"/>
            <w:right w:val="none" w:sz="0" w:space="0" w:color="auto"/>
          </w:divBdr>
        </w:div>
        <w:div w:id="343094701">
          <w:marLeft w:val="640"/>
          <w:marRight w:val="0"/>
          <w:marTop w:val="0"/>
          <w:marBottom w:val="0"/>
          <w:divBdr>
            <w:top w:val="none" w:sz="0" w:space="0" w:color="auto"/>
            <w:left w:val="none" w:sz="0" w:space="0" w:color="auto"/>
            <w:bottom w:val="none" w:sz="0" w:space="0" w:color="auto"/>
            <w:right w:val="none" w:sz="0" w:space="0" w:color="auto"/>
          </w:divBdr>
        </w:div>
        <w:div w:id="1164122671">
          <w:marLeft w:val="640"/>
          <w:marRight w:val="0"/>
          <w:marTop w:val="0"/>
          <w:marBottom w:val="0"/>
          <w:divBdr>
            <w:top w:val="none" w:sz="0" w:space="0" w:color="auto"/>
            <w:left w:val="none" w:sz="0" w:space="0" w:color="auto"/>
            <w:bottom w:val="none" w:sz="0" w:space="0" w:color="auto"/>
            <w:right w:val="none" w:sz="0" w:space="0" w:color="auto"/>
          </w:divBdr>
        </w:div>
        <w:div w:id="369570557">
          <w:marLeft w:val="640"/>
          <w:marRight w:val="0"/>
          <w:marTop w:val="0"/>
          <w:marBottom w:val="0"/>
          <w:divBdr>
            <w:top w:val="none" w:sz="0" w:space="0" w:color="auto"/>
            <w:left w:val="none" w:sz="0" w:space="0" w:color="auto"/>
            <w:bottom w:val="none" w:sz="0" w:space="0" w:color="auto"/>
            <w:right w:val="none" w:sz="0" w:space="0" w:color="auto"/>
          </w:divBdr>
        </w:div>
        <w:div w:id="1025786501">
          <w:marLeft w:val="640"/>
          <w:marRight w:val="0"/>
          <w:marTop w:val="0"/>
          <w:marBottom w:val="0"/>
          <w:divBdr>
            <w:top w:val="none" w:sz="0" w:space="0" w:color="auto"/>
            <w:left w:val="none" w:sz="0" w:space="0" w:color="auto"/>
            <w:bottom w:val="none" w:sz="0" w:space="0" w:color="auto"/>
            <w:right w:val="none" w:sz="0" w:space="0" w:color="auto"/>
          </w:divBdr>
        </w:div>
        <w:div w:id="286550500">
          <w:marLeft w:val="640"/>
          <w:marRight w:val="0"/>
          <w:marTop w:val="0"/>
          <w:marBottom w:val="0"/>
          <w:divBdr>
            <w:top w:val="none" w:sz="0" w:space="0" w:color="auto"/>
            <w:left w:val="none" w:sz="0" w:space="0" w:color="auto"/>
            <w:bottom w:val="none" w:sz="0" w:space="0" w:color="auto"/>
            <w:right w:val="none" w:sz="0" w:space="0" w:color="auto"/>
          </w:divBdr>
        </w:div>
        <w:div w:id="169301926">
          <w:marLeft w:val="640"/>
          <w:marRight w:val="0"/>
          <w:marTop w:val="0"/>
          <w:marBottom w:val="0"/>
          <w:divBdr>
            <w:top w:val="none" w:sz="0" w:space="0" w:color="auto"/>
            <w:left w:val="none" w:sz="0" w:space="0" w:color="auto"/>
            <w:bottom w:val="none" w:sz="0" w:space="0" w:color="auto"/>
            <w:right w:val="none" w:sz="0" w:space="0" w:color="auto"/>
          </w:divBdr>
        </w:div>
      </w:divsChild>
    </w:div>
    <w:div w:id="288440617">
      <w:bodyDiv w:val="1"/>
      <w:marLeft w:val="0"/>
      <w:marRight w:val="0"/>
      <w:marTop w:val="0"/>
      <w:marBottom w:val="0"/>
      <w:divBdr>
        <w:top w:val="none" w:sz="0" w:space="0" w:color="auto"/>
        <w:left w:val="none" w:sz="0" w:space="0" w:color="auto"/>
        <w:bottom w:val="none" w:sz="0" w:space="0" w:color="auto"/>
        <w:right w:val="none" w:sz="0" w:space="0" w:color="auto"/>
      </w:divBdr>
      <w:divsChild>
        <w:div w:id="1959607590">
          <w:marLeft w:val="640"/>
          <w:marRight w:val="0"/>
          <w:marTop w:val="0"/>
          <w:marBottom w:val="0"/>
          <w:divBdr>
            <w:top w:val="none" w:sz="0" w:space="0" w:color="auto"/>
            <w:left w:val="none" w:sz="0" w:space="0" w:color="auto"/>
            <w:bottom w:val="none" w:sz="0" w:space="0" w:color="auto"/>
            <w:right w:val="none" w:sz="0" w:space="0" w:color="auto"/>
          </w:divBdr>
        </w:div>
        <w:div w:id="51125076">
          <w:marLeft w:val="640"/>
          <w:marRight w:val="0"/>
          <w:marTop w:val="0"/>
          <w:marBottom w:val="0"/>
          <w:divBdr>
            <w:top w:val="none" w:sz="0" w:space="0" w:color="auto"/>
            <w:left w:val="none" w:sz="0" w:space="0" w:color="auto"/>
            <w:bottom w:val="none" w:sz="0" w:space="0" w:color="auto"/>
            <w:right w:val="none" w:sz="0" w:space="0" w:color="auto"/>
          </w:divBdr>
        </w:div>
        <w:div w:id="1916011359">
          <w:marLeft w:val="640"/>
          <w:marRight w:val="0"/>
          <w:marTop w:val="0"/>
          <w:marBottom w:val="0"/>
          <w:divBdr>
            <w:top w:val="none" w:sz="0" w:space="0" w:color="auto"/>
            <w:left w:val="none" w:sz="0" w:space="0" w:color="auto"/>
            <w:bottom w:val="none" w:sz="0" w:space="0" w:color="auto"/>
            <w:right w:val="none" w:sz="0" w:space="0" w:color="auto"/>
          </w:divBdr>
        </w:div>
        <w:div w:id="1612735919">
          <w:marLeft w:val="640"/>
          <w:marRight w:val="0"/>
          <w:marTop w:val="0"/>
          <w:marBottom w:val="0"/>
          <w:divBdr>
            <w:top w:val="none" w:sz="0" w:space="0" w:color="auto"/>
            <w:left w:val="none" w:sz="0" w:space="0" w:color="auto"/>
            <w:bottom w:val="none" w:sz="0" w:space="0" w:color="auto"/>
            <w:right w:val="none" w:sz="0" w:space="0" w:color="auto"/>
          </w:divBdr>
        </w:div>
        <w:div w:id="92095971">
          <w:marLeft w:val="640"/>
          <w:marRight w:val="0"/>
          <w:marTop w:val="0"/>
          <w:marBottom w:val="0"/>
          <w:divBdr>
            <w:top w:val="none" w:sz="0" w:space="0" w:color="auto"/>
            <w:left w:val="none" w:sz="0" w:space="0" w:color="auto"/>
            <w:bottom w:val="none" w:sz="0" w:space="0" w:color="auto"/>
            <w:right w:val="none" w:sz="0" w:space="0" w:color="auto"/>
          </w:divBdr>
        </w:div>
        <w:div w:id="752047954">
          <w:marLeft w:val="640"/>
          <w:marRight w:val="0"/>
          <w:marTop w:val="0"/>
          <w:marBottom w:val="0"/>
          <w:divBdr>
            <w:top w:val="none" w:sz="0" w:space="0" w:color="auto"/>
            <w:left w:val="none" w:sz="0" w:space="0" w:color="auto"/>
            <w:bottom w:val="none" w:sz="0" w:space="0" w:color="auto"/>
            <w:right w:val="none" w:sz="0" w:space="0" w:color="auto"/>
          </w:divBdr>
        </w:div>
        <w:div w:id="104086445">
          <w:marLeft w:val="640"/>
          <w:marRight w:val="0"/>
          <w:marTop w:val="0"/>
          <w:marBottom w:val="0"/>
          <w:divBdr>
            <w:top w:val="none" w:sz="0" w:space="0" w:color="auto"/>
            <w:left w:val="none" w:sz="0" w:space="0" w:color="auto"/>
            <w:bottom w:val="none" w:sz="0" w:space="0" w:color="auto"/>
            <w:right w:val="none" w:sz="0" w:space="0" w:color="auto"/>
          </w:divBdr>
        </w:div>
        <w:div w:id="1948924840">
          <w:marLeft w:val="640"/>
          <w:marRight w:val="0"/>
          <w:marTop w:val="0"/>
          <w:marBottom w:val="0"/>
          <w:divBdr>
            <w:top w:val="none" w:sz="0" w:space="0" w:color="auto"/>
            <w:left w:val="none" w:sz="0" w:space="0" w:color="auto"/>
            <w:bottom w:val="none" w:sz="0" w:space="0" w:color="auto"/>
            <w:right w:val="none" w:sz="0" w:space="0" w:color="auto"/>
          </w:divBdr>
        </w:div>
        <w:div w:id="981619178">
          <w:marLeft w:val="640"/>
          <w:marRight w:val="0"/>
          <w:marTop w:val="0"/>
          <w:marBottom w:val="0"/>
          <w:divBdr>
            <w:top w:val="none" w:sz="0" w:space="0" w:color="auto"/>
            <w:left w:val="none" w:sz="0" w:space="0" w:color="auto"/>
            <w:bottom w:val="none" w:sz="0" w:space="0" w:color="auto"/>
            <w:right w:val="none" w:sz="0" w:space="0" w:color="auto"/>
          </w:divBdr>
        </w:div>
        <w:div w:id="447240211">
          <w:marLeft w:val="640"/>
          <w:marRight w:val="0"/>
          <w:marTop w:val="0"/>
          <w:marBottom w:val="0"/>
          <w:divBdr>
            <w:top w:val="none" w:sz="0" w:space="0" w:color="auto"/>
            <w:left w:val="none" w:sz="0" w:space="0" w:color="auto"/>
            <w:bottom w:val="none" w:sz="0" w:space="0" w:color="auto"/>
            <w:right w:val="none" w:sz="0" w:space="0" w:color="auto"/>
          </w:divBdr>
        </w:div>
        <w:div w:id="1863475224">
          <w:marLeft w:val="640"/>
          <w:marRight w:val="0"/>
          <w:marTop w:val="0"/>
          <w:marBottom w:val="0"/>
          <w:divBdr>
            <w:top w:val="none" w:sz="0" w:space="0" w:color="auto"/>
            <w:left w:val="none" w:sz="0" w:space="0" w:color="auto"/>
            <w:bottom w:val="none" w:sz="0" w:space="0" w:color="auto"/>
            <w:right w:val="none" w:sz="0" w:space="0" w:color="auto"/>
          </w:divBdr>
        </w:div>
        <w:div w:id="274750645">
          <w:marLeft w:val="640"/>
          <w:marRight w:val="0"/>
          <w:marTop w:val="0"/>
          <w:marBottom w:val="0"/>
          <w:divBdr>
            <w:top w:val="none" w:sz="0" w:space="0" w:color="auto"/>
            <w:left w:val="none" w:sz="0" w:space="0" w:color="auto"/>
            <w:bottom w:val="none" w:sz="0" w:space="0" w:color="auto"/>
            <w:right w:val="none" w:sz="0" w:space="0" w:color="auto"/>
          </w:divBdr>
        </w:div>
        <w:div w:id="546643115">
          <w:marLeft w:val="640"/>
          <w:marRight w:val="0"/>
          <w:marTop w:val="0"/>
          <w:marBottom w:val="0"/>
          <w:divBdr>
            <w:top w:val="none" w:sz="0" w:space="0" w:color="auto"/>
            <w:left w:val="none" w:sz="0" w:space="0" w:color="auto"/>
            <w:bottom w:val="none" w:sz="0" w:space="0" w:color="auto"/>
            <w:right w:val="none" w:sz="0" w:space="0" w:color="auto"/>
          </w:divBdr>
        </w:div>
        <w:div w:id="1258907830">
          <w:marLeft w:val="640"/>
          <w:marRight w:val="0"/>
          <w:marTop w:val="0"/>
          <w:marBottom w:val="0"/>
          <w:divBdr>
            <w:top w:val="none" w:sz="0" w:space="0" w:color="auto"/>
            <w:left w:val="none" w:sz="0" w:space="0" w:color="auto"/>
            <w:bottom w:val="none" w:sz="0" w:space="0" w:color="auto"/>
            <w:right w:val="none" w:sz="0" w:space="0" w:color="auto"/>
          </w:divBdr>
        </w:div>
        <w:div w:id="726104624">
          <w:marLeft w:val="640"/>
          <w:marRight w:val="0"/>
          <w:marTop w:val="0"/>
          <w:marBottom w:val="0"/>
          <w:divBdr>
            <w:top w:val="none" w:sz="0" w:space="0" w:color="auto"/>
            <w:left w:val="none" w:sz="0" w:space="0" w:color="auto"/>
            <w:bottom w:val="none" w:sz="0" w:space="0" w:color="auto"/>
            <w:right w:val="none" w:sz="0" w:space="0" w:color="auto"/>
          </w:divBdr>
        </w:div>
        <w:div w:id="865558115">
          <w:marLeft w:val="640"/>
          <w:marRight w:val="0"/>
          <w:marTop w:val="0"/>
          <w:marBottom w:val="0"/>
          <w:divBdr>
            <w:top w:val="none" w:sz="0" w:space="0" w:color="auto"/>
            <w:left w:val="none" w:sz="0" w:space="0" w:color="auto"/>
            <w:bottom w:val="none" w:sz="0" w:space="0" w:color="auto"/>
            <w:right w:val="none" w:sz="0" w:space="0" w:color="auto"/>
          </w:divBdr>
        </w:div>
        <w:div w:id="740101571">
          <w:marLeft w:val="640"/>
          <w:marRight w:val="0"/>
          <w:marTop w:val="0"/>
          <w:marBottom w:val="0"/>
          <w:divBdr>
            <w:top w:val="none" w:sz="0" w:space="0" w:color="auto"/>
            <w:left w:val="none" w:sz="0" w:space="0" w:color="auto"/>
            <w:bottom w:val="none" w:sz="0" w:space="0" w:color="auto"/>
            <w:right w:val="none" w:sz="0" w:space="0" w:color="auto"/>
          </w:divBdr>
        </w:div>
        <w:div w:id="1900020752">
          <w:marLeft w:val="640"/>
          <w:marRight w:val="0"/>
          <w:marTop w:val="0"/>
          <w:marBottom w:val="0"/>
          <w:divBdr>
            <w:top w:val="none" w:sz="0" w:space="0" w:color="auto"/>
            <w:left w:val="none" w:sz="0" w:space="0" w:color="auto"/>
            <w:bottom w:val="none" w:sz="0" w:space="0" w:color="auto"/>
            <w:right w:val="none" w:sz="0" w:space="0" w:color="auto"/>
          </w:divBdr>
        </w:div>
        <w:div w:id="1662663000">
          <w:marLeft w:val="640"/>
          <w:marRight w:val="0"/>
          <w:marTop w:val="0"/>
          <w:marBottom w:val="0"/>
          <w:divBdr>
            <w:top w:val="none" w:sz="0" w:space="0" w:color="auto"/>
            <w:left w:val="none" w:sz="0" w:space="0" w:color="auto"/>
            <w:bottom w:val="none" w:sz="0" w:space="0" w:color="auto"/>
            <w:right w:val="none" w:sz="0" w:space="0" w:color="auto"/>
          </w:divBdr>
        </w:div>
        <w:div w:id="161892375">
          <w:marLeft w:val="640"/>
          <w:marRight w:val="0"/>
          <w:marTop w:val="0"/>
          <w:marBottom w:val="0"/>
          <w:divBdr>
            <w:top w:val="none" w:sz="0" w:space="0" w:color="auto"/>
            <w:left w:val="none" w:sz="0" w:space="0" w:color="auto"/>
            <w:bottom w:val="none" w:sz="0" w:space="0" w:color="auto"/>
            <w:right w:val="none" w:sz="0" w:space="0" w:color="auto"/>
          </w:divBdr>
        </w:div>
        <w:div w:id="855077890">
          <w:marLeft w:val="640"/>
          <w:marRight w:val="0"/>
          <w:marTop w:val="0"/>
          <w:marBottom w:val="0"/>
          <w:divBdr>
            <w:top w:val="none" w:sz="0" w:space="0" w:color="auto"/>
            <w:left w:val="none" w:sz="0" w:space="0" w:color="auto"/>
            <w:bottom w:val="none" w:sz="0" w:space="0" w:color="auto"/>
            <w:right w:val="none" w:sz="0" w:space="0" w:color="auto"/>
          </w:divBdr>
        </w:div>
        <w:div w:id="464737867">
          <w:marLeft w:val="640"/>
          <w:marRight w:val="0"/>
          <w:marTop w:val="0"/>
          <w:marBottom w:val="0"/>
          <w:divBdr>
            <w:top w:val="none" w:sz="0" w:space="0" w:color="auto"/>
            <w:left w:val="none" w:sz="0" w:space="0" w:color="auto"/>
            <w:bottom w:val="none" w:sz="0" w:space="0" w:color="auto"/>
            <w:right w:val="none" w:sz="0" w:space="0" w:color="auto"/>
          </w:divBdr>
        </w:div>
        <w:div w:id="420295583">
          <w:marLeft w:val="640"/>
          <w:marRight w:val="0"/>
          <w:marTop w:val="0"/>
          <w:marBottom w:val="0"/>
          <w:divBdr>
            <w:top w:val="none" w:sz="0" w:space="0" w:color="auto"/>
            <w:left w:val="none" w:sz="0" w:space="0" w:color="auto"/>
            <w:bottom w:val="none" w:sz="0" w:space="0" w:color="auto"/>
            <w:right w:val="none" w:sz="0" w:space="0" w:color="auto"/>
          </w:divBdr>
        </w:div>
        <w:div w:id="1914198450">
          <w:marLeft w:val="640"/>
          <w:marRight w:val="0"/>
          <w:marTop w:val="0"/>
          <w:marBottom w:val="0"/>
          <w:divBdr>
            <w:top w:val="none" w:sz="0" w:space="0" w:color="auto"/>
            <w:left w:val="none" w:sz="0" w:space="0" w:color="auto"/>
            <w:bottom w:val="none" w:sz="0" w:space="0" w:color="auto"/>
            <w:right w:val="none" w:sz="0" w:space="0" w:color="auto"/>
          </w:divBdr>
        </w:div>
        <w:div w:id="925304906">
          <w:marLeft w:val="640"/>
          <w:marRight w:val="0"/>
          <w:marTop w:val="0"/>
          <w:marBottom w:val="0"/>
          <w:divBdr>
            <w:top w:val="none" w:sz="0" w:space="0" w:color="auto"/>
            <w:left w:val="none" w:sz="0" w:space="0" w:color="auto"/>
            <w:bottom w:val="none" w:sz="0" w:space="0" w:color="auto"/>
            <w:right w:val="none" w:sz="0" w:space="0" w:color="auto"/>
          </w:divBdr>
        </w:div>
        <w:div w:id="2037851340">
          <w:marLeft w:val="640"/>
          <w:marRight w:val="0"/>
          <w:marTop w:val="0"/>
          <w:marBottom w:val="0"/>
          <w:divBdr>
            <w:top w:val="none" w:sz="0" w:space="0" w:color="auto"/>
            <w:left w:val="none" w:sz="0" w:space="0" w:color="auto"/>
            <w:bottom w:val="none" w:sz="0" w:space="0" w:color="auto"/>
            <w:right w:val="none" w:sz="0" w:space="0" w:color="auto"/>
          </w:divBdr>
        </w:div>
        <w:div w:id="1240096149">
          <w:marLeft w:val="640"/>
          <w:marRight w:val="0"/>
          <w:marTop w:val="0"/>
          <w:marBottom w:val="0"/>
          <w:divBdr>
            <w:top w:val="none" w:sz="0" w:space="0" w:color="auto"/>
            <w:left w:val="none" w:sz="0" w:space="0" w:color="auto"/>
            <w:bottom w:val="none" w:sz="0" w:space="0" w:color="auto"/>
            <w:right w:val="none" w:sz="0" w:space="0" w:color="auto"/>
          </w:divBdr>
        </w:div>
        <w:div w:id="1041780713">
          <w:marLeft w:val="640"/>
          <w:marRight w:val="0"/>
          <w:marTop w:val="0"/>
          <w:marBottom w:val="0"/>
          <w:divBdr>
            <w:top w:val="none" w:sz="0" w:space="0" w:color="auto"/>
            <w:left w:val="none" w:sz="0" w:space="0" w:color="auto"/>
            <w:bottom w:val="none" w:sz="0" w:space="0" w:color="auto"/>
            <w:right w:val="none" w:sz="0" w:space="0" w:color="auto"/>
          </w:divBdr>
        </w:div>
        <w:div w:id="764424329">
          <w:marLeft w:val="640"/>
          <w:marRight w:val="0"/>
          <w:marTop w:val="0"/>
          <w:marBottom w:val="0"/>
          <w:divBdr>
            <w:top w:val="none" w:sz="0" w:space="0" w:color="auto"/>
            <w:left w:val="none" w:sz="0" w:space="0" w:color="auto"/>
            <w:bottom w:val="none" w:sz="0" w:space="0" w:color="auto"/>
            <w:right w:val="none" w:sz="0" w:space="0" w:color="auto"/>
          </w:divBdr>
        </w:div>
        <w:div w:id="246379949">
          <w:marLeft w:val="640"/>
          <w:marRight w:val="0"/>
          <w:marTop w:val="0"/>
          <w:marBottom w:val="0"/>
          <w:divBdr>
            <w:top w:val="none" w:sz="0" w:space="0" w:color="auto"/>
            <w:left w:val="none" w:sz="0" w:space="0" w:color="auto"/>
            <w:bottom w:val="none" w:sz="0" w:space="0" w:color="auto"/>
            <w:right w:val="none" w:sz="0" w:space="0" w:color="auto"/>
          </w:divBdr>
        </w:div>
        <w:div w:id="596331244">
          <w:marLeft w:val="640"/>
          <w:marRight w:val="0"/>
          <w:marTop w:val="0"/>
          <w:marBottom w:val="0"/>
          <w:divBdr>
            <w:top w:val="none" w:sz="0" w:space="0" w:color="auto"/>
            <w:left w:val="none" w:sz="0" w:space="0" w:color="auto"/>
            <w:bottom w:val="none" w:sz="0" w:space="0" w:color="auto"/>
            <w:right w:val="none" w:sz="0" w:space="0" w:color="auto"/>
          </w:divBdr>
        </w:div>
        <w:div w:id="1820729184">
          <w:marLeft w:val="640"/>
          <w:marRight w:val="0"/>
          <w:marTop w:val="0"/>
          <w:marBottom w:val="0"/>
          <w:divBdr>
            <w:top w:val="none" w:sz="0" w:space="0" w:color="auto"/>
            <w:left w:val="none" w:sz="0" w:space="0" w:color="auto"/>
            <w:bottom w:val="none" w:sz="0" w:space="0" w:color="auto"/>
            <w:right w:val="none" w:sz="0" w:space="0" w:color="auto"/>
          </w:divBdr>
        </w:div>
        <w:div w:id="1198423127">
          <w:marLeft w:val="640"/>
          <w:marRight w:val="0"/>
          <w:marTop w:val="0"/>
          <w:marBottom w:val="0"/>
          <w:divBdr>
            <w:top w:val="none" w:sz="0" w:space="0" w:color="auto"/>
            <w:left w:val="none" w:sz="0" w:space="0" w:color="auto"/>
            <w:bottom w:val="none" w:sz="0" w:space="0" w:color="auto"/>
            <w:right w:val="none" w:sz="0" w:space="0" w:color="auto"/>
          </w:divBdr>
        </w:div>
        <w:div w:id="1392994998">
          <w:marLeft w:val="640"/>
          <w:marRight w:val="0"/>
          <w:marTop w:val="0"/>
          <w:marBottom w:val="0"/>
          <w:divBdr>
            <w:top w:val="none" w:sz="0" w:space="0" w:color="auto"/>
            <w:left w:val="none" w:sz="0" w:space="0" w:color="auto"/>
            <w:bottom w:val="none" w:sz="0" w:space="0" w:color="auto"/>
            <w:right w:val="none" w:sz="0" w:space="0" w:color="auto"/>
          </w:divBdr>
        </w:div>
        <w:div w:id="1866602795">
          <w:marLeft w:val="640"/>
          <w:marRight w:val="0"/>
          <w:marTop w:val="0"/>
          <w:marBottom w:val="0"/>
          <w:divBdr>
            <w:top w:val="none" w:sz="0" w:space="0" w:color="auto"/>
            <w:left w:val="none" w:sz="0" w:space="0" w:color="auto"/>
            <w:bottom w:val="none" w:sz="0" w:space="0" w:color="auto"/>
            <w:right w:val="none" w:sz="0" w:space="0" w:color="auto"/>
          </w:divBdr>
        </w:div>
        <w:div w:id="295722820">
          <w:marLeft w:val="640"/>
          <w:marRight w:val="0"/>
          <w:marTop w:val="0"/>
          <w:marBottom w:val="0"/>
          <w:divBdr>
            <w:top w:val="none" w:sz="0" w:space="0" w:color="auto"/>
            <w:left w:val="none" w:sz="0" w:space="0" w:color="auto"/>
            <w:bottom w:val="none" w:sz="0" w:space="0" w:color="auto"/>
            <w:right w:val="none" w:sz="0" w:space="0" w:color="auto"/>
          </w:divBdr>
        </w:div>
        <w:div w:id="1606159608">
          <w:marLeft w:val="640"/>
          <w:marRight w:val="0"/>
          <w:marTop w:val="0"/>
          <w:marBottom w:val="0"/>
          <w:divBdr>
            <w:top w:val="none" w:sz="0" w:space="0" w:color="auto"/>
            <w:left w:val="none" w:sz="0" w:space="0" w:color="auto"/>
            <w:bottom w:val="none" w:sz="0" w:space="0" w:color="auto"/>
            <w:right w:val="none" w:sz="0" w:space="0" w:color="auto"/>
          </w:divBdr>
        </w:div>
        <w:div w:id="50228914">
          <w:marLeft w:val="640"/>
          <w:marRight w:val="0"/>
          <w:marTop w:val="0"/>
          <w:marBottom w:val="0"/>
          <w:divBdr>
            <w:top w:val="none" w:sz="0" w:space="0" w:color="auto"/>
            <w:left w:val="none" w:sz="0" w:space="0" w:color="auto"/>
            <w:bottom w:val="none" w:sz="0" w:space="0" w:color="auto"/>
            <w:right w:val="none" w:sz="0" w:space="0" w:color="auto"/>
          </w:divBdr>
        </w:div>
        <w:div w:id="1292205942">
          <w:marLeft w:val="640"/>
          <w:marRight w:val="0"/>
          <w:marTop w:val="0"/>
          <w:marBottom w:val="0"/>
          <w:divBdr>
            <w:top w:val="none" w:sz="0" w:space="0" w:color="auto"/>
            <w:left w:val="none" w:sz="0" w:space="0" w:color="auto"/>
            <w:bottom w:val="none" w:sz="0" w:space="0" w:color="auto"/>
            <w:right w:val="none" w:sz="0" w:space="0" w:color="auto"/>
          </w:divBdr>
        </w:div>
        <w:div w:id="2015063776">
          <w:marLeft w:val="640"/>
          <w:marRight w:val="0"/>
          <w:marTop w:val="0"/>
          <w:marBottom w:val="0"/>
          <w:divBdr>
            <w:top w:val="none" w:sz="0" w:space="0" w:color="auto"/>
            <w:left w:val="none" w:sz="0" w:space="0" w:color="auto"/>
            <w:bottom w:val="none" w:sz="0" w:space="0" w:color="auto"/>
            <w:right w:val="none" w:sz="0" w:space="0" w:color="auto"/>
          </w:divBdr>
        </w:div>
        <w:div w:id="627124794">
          <w:marLeft w:val="640"/>
          <w:marRight w:val="0"/>
          <w:marTop w:val="0"/>
          <w:marBottom w:val="0"/>
          <w:divBdr>
            <w:top w:val="none" w:sz="0" w:space="0" w:color="auto"/>
            <w:left w:val="none" w:sz="0" w:space="0" w:color="auto"/>
            <w:bottom w:val="none" w:sz="0" w:space="0" w:color="auto"/>
            <w:right w:val="none" w:sz="0" w:space="0" w:color="auto"/>
          </w:divBdr>
        </w:div>
        <w:div w:id="441997554">
          <w:marLeft w:val="640"/>
          <w:marRight w:val="0"/>
          <w:marTop w:val="0"/>
          <w:marBottom w:val="0"/>
          <w:divBdr>
            <w:top w:val="none" w:sz="0" w:space="0" w:color="auto"/>
            <w:left w:val="none" w:sz="0" w:space="0" w:color="auto"/>
            <w:bottom w:val="none" w:sz="0" w:space="0" w:color="auto"/>
            <w:right w:val="none" w:sz="0" w:space="0" w:color="auto"/>
          </w:divBdr>
        </w:div>
        <w:div w:id="1679119177">
          <w:marLeft w:val="640"/>
          <w:marRight w:val="0"/>
          <w:marTop w:val="0"/>
          <w:marBottom w:val="0"/>
          <w:divBdr>
            <w:top w:val="none" w:sz="0" w:space="0" w:color="auto"/>
            <w:left w:val="none" w:sz="0" w:space="0" w:color="auto"/>
            <w:bottom w:val="none" w:sz="0" w:space="0" w:color="auto"/>
            <w:right w:val="none" w:sz="0" w:space="0" w:color="auto"/>
          </w:divBdr>
        </w:div>
        <w:div w:id="1027874593">
          <w:marLeft w:val="640"/>
          <w:marRight w:val="0"/>
          <w:marTop w:val="0"/>
          <w:marBottom w:val="0"/>
          <w:divBdr>
            <w:top w:val="none" w:sz="0" w:space="0" w:color="auto"/>
            <w:left w:val="none" w:sz="0" w:space="0" w:color="auto"/>
            <w:bottom w:val="none" w:sz="0" w:space="0" w:color="auto"/>
            <w:right w:val="none" w:sz="0" w:space="0" w:color="auto"/>
          </w:divBdr>
        </w:div>
        <w:div w:id="1378970031">
          <w:marLeft w:val="640"/>
          <w:marRight w:val="0"/>
          <w:marTop w:val="0"/>
          <w:marBottom w:val="0"/>
          <w:divBdr>
            <w:top w:val="none" w:sz="0" w:space="0" w:color="auto"/>
            <w:left w:val="none" w:sz="0" w:space="0" w:color="auto"/>
            <w:bottom w:val="none" w:sz="0" w:space="0" w:color="auto"/>
            <w:right w:val="none" w:sz="0" w:space="0" w:color="auto"/>
          </w:divBdr>
        </w:div>
        <w:div w:id="180974285">
          <w:marLeft w:val="640"/>
          <w:marRight w:val="0"/>
          <w:marTop w:val="0"/>
          <w:marBottom w:val="0"/>
          <w:divBdr>
            <w:top w:val="none" w:sz="0" w:space="0" w:color="auto"/>
            <w:left w:val="none" w:sz="0" w:space="0" w:color="auto"/>
            <w:bottom w:val="none" w:sz="0" w:space="0" w:color="auto"/>
            <w:right w:val="none" w:sz="0" w:space="0" w:color="auto"/>
          </w:divBdr>
        </w:div>
        <w:div w:id="979265327">
          <w:marLeft w:val="640"/>
          <w:marRight w:val="0"/>
          <w:marTop w:val="0"/>
          <w:marBottom w:val="0"/>
          <w:divBdr>
            <w:top w:val="none" w:sz="0" w:space="0" w:color="auto"/>
            <w:left w:val="none" w:sz="0" w:space="0" w:color="auto"/>
            <w:bottom w:val="none" w:sz="0" w:space="0" w:color="auto"/>
            <w:right w:val="none" w:sz="0" w:space="0" w:color="auto"/>
          </w:divBdr>
        </w:div>
        <w:div w:id="270012137">
          <w:marLeft w:val="640"/>
          <w:marRight w:val="0"/>
          <w:marTop w:val="0"/>
          <w:marBottom w:val="0"/>
          <w:divBdr>
            <w:top w:val="none" w:sz="0" w:space="0" w:color="auto"/>
            <w:left w:val="none" w:sz="0" w:space="0" w:color="auto"/>
            <w:bottom w:val="none" w:sz="0" w:space="0" w:color="auto"/>
            <w:right w:val="none" w:sz="0" w:space="0" w:color="auto"/>
          </w:divBdr>
        </w:div>
        <w:div w:id="399907556">
          <w:marLeft w:val="640"/>
          <w:marRight w:val="0"/>
          <w:marTop w:val="0"/>
          <w:marBottom w:val="0"/>
          <w:divBdr>
            <w:top w:val="none" w:sz="0" w:space="0" w:color="auto"/>
            <w:left w:val="none" w:sz="0" w:space="0" w:color="auto"/>
            <w:bottom w:val="none" w:sz="0" w:space="0" w:color="auto"/>
            <w:right w:val="none" w:sz="0" w:space="0" w:color="auto"/>
          </w:divBdr>
        </w:div>
        <w:div w:id="880828991">
          <w:marLeft w:val="640"/>
          <w:marRight w:val="0"/>
          <w:marTop w:val="0"/>
          <w:marBottom w:val="0"/>
          <w:divBdr>
            <w:top w:val="none" w:sz="0" w:space="0" w:color="auto"/>
            <w:left w:val="none" w:sz="0" w:space="0" w:color="auto"/>
            <w:bottom w:val="none" w:sz="0" w:space="0" w:color="auto"/>
            <w:right w:val="none" w:sz="0" w:space="0" w:color="auto"/>
          </w:divBdr>
        </w:div>
        <w:div w:id="541868726">
          <w:marLeft w:val="640"/>
          <w:marRight w:val="0"/>
          <w:marTop w:val="0"/>
          <w:marBottom w:val="0"/>
          <w:divBdr>
            <w:top w:val="none" w:sz="0" w:space="0" w:color="auto"/>
            <w:left w:val="none" w:sz="0" w:space="0" w:color="auto"/>
            <w:bottom w:val="none" w:sz="0" w:space="0" w:color="auto"/>
            <w:right w:val="none" w:sz="0" w:space="0" w:color="auto"/>
          </w:divBdr>
        </w:div>
        <w:div w:id="1338463898">
          <w:marLeft w:val="640"/>
          <w:marRight w:val="0"/>
          <w:marTop w:val="0"/>
          <w:marBottom w:val="0"/>
          <w:divBdr>
            <w:top w:val="none" w:sz="0" w:space="0" w:color="auto"/>
            <w:left w:val="none" w:sz="0" w:space="0" w:color="auto"/>
            <w:bottom w:val="none" w:sz="0" w:space="0" w:color="auto"/>
            <w:right w:val="none" w:sz="0" w:space="0" w:color="auto"/>
          </w:divBdr>
        </w:div>
        <w:div w:id="2021079314">
          <w:marLeft w:val="640"/>
          <w:marRight w:val="0"/>
          <w:marTop w:val="0"/>
          <w:marBottom w:val="0"/>
          <w:divBdr>
            <w:top w:val="none" w:sz="0" w:space="0" w:color="auto"/>
            <w:left w:val="none" w:sz="0" w:space="0" w:color="auto"/>
            <w:bottom w:val="none" w:sz="0" w:space="0" w:color="auto"/>
            <w:right w:val="none" w:sz="0" w:space="0" w:color="auto"/>
          </w:divBdr>
        </w:div>
        <w:div w:id="2043240960">
          <w:marLeft w:val="640"/>
          <w:marRight w:val="0"/>
          <w:marTop w:val="0"/>
          <w:marBottom w:val="0"/>
          <w:divBdr>
            <w:top w:val="none" w:sz="0" w:space="0" w:color="auto"/>
            <w:left w:val="none" w:sz="0" w:space="0" w:color="auto"/>
            <w:bottom w:val="none" w:sz="0" w:space="0" w:color="auto"/>
            <w:right w:val="none" w:sz="0" w:space="0" w:color="auto"/>
          </w:divBdr>
        </w:div>
        <w:div w:id="1028333964">
          <w:marLeft w:val="640"/>
          <w:marRight w:val="0"/>
          <w:marTop w:val="0"/>
          <w:marBottom w:val="0"/>
          <w:divBdr>
            <w:top w:val="none" w:sz="0" w:space="0" w:color="auto"/>
            <w:left w:val="none" w:sz="0" w:space="0" w:color="auto"/>
            <w:bottom w:val="none" w:sz="0" w:space="0" w:color="auto"/>
            <w:right w:val="none" w:sz="0" w:space="0" w:color="auto"/>
          </w:divBdr>
        </w:div>
        <w:div w:id="2021813240">
          <w:marLeft w:val="640"/>
          <w:marRight w:val="0"/>
          <w:marTop w:val="0"/>
          <w:marBottom w:val="0"/>
          <w:divBdr>
            <w:top w:val="none" w:sz="0" w:space="0" w:color="auto"/>
            <w:left w:val="none" w:sz="0" w:space="0" w:color="auto"/>
            <w:bottom w:val="none" w:sz="0" w:space="0" w:color="auto"/>
            <w:right w:val="none" w:sz="0" w:space="0" w:color="auto"/>
          </w:divBdr>
        </w:div>
        <w:div w:id="985821800">
          <w:marLeft w:val="640"/>
          <w:marRight w:val="0"/>
          <w:marTop w:val="0"/>
          <w:marBottom w:val="0"/>
          <w:divBdr>
            <w:top w:val="none" w:sz="0" w:space="0" w:color="auto"/>
            <w:left w:val="none" w:sz="0" w:space="0" w:color="auto"/>
            <w:bottom w:val="none" w:sz="0" w:space="0" w:color="auto"/>
            <w:right w:val="none" w:sz="0" w:space="0" w:color="auto"/>
          </w:divBdr>
        </w:div>
        <w:div w:id="474102953">
          <w:marLeft w:val="640"/>
          <w:marRight w:val="0"/>
          <w:marTop w:val="0"/>
          <w:marBottom w:val="0"/>
          <w:divBdr>
            <w:top w:val="none" w:sz="0" w:space="0" w:color="auto"/>
            <w:left w:val="none" w:sz="0" w:space="0" w:color="auto"/>
            <w:bottom w:val="none" w:sz="0" w:space="0" w:color="auto"/>
            <w:right w:val="none" w:sz="0" w:space="0" w:color="auto"/>
          </w:divBdr>
        </w:div>
        <w:div w:id="1274481437">
          <w:marLeft w:val="640"/>
          <w:marRight w:val="0"/>
          <w:marTop w:val="0"/>
          <w:marBottom w:val="0"/>
          <w:divBdr>
            <w:top w:val="none" w:sz="0" w:space="0" w:color="auto"/>
            <w:left w:val="none" w:sz="0" w:space="0" w:color="auto"/>
            <w:bottom w:val="none" w:sz="0" w:space="0" w:color="auto"/>
            <w:right w:val="none" w:sz="0" w:space="0" w:color="auto"/>
          </w:divBdr>
        </w:div>
        <w:div w:id="1670984668">
          <w:marLeft w:val="640"/>
          <w:marRight w:val="0"/>
          <w:marTop w:val="0"/>
          <w:marBottom w:val="0"/>
          <w:divBdr>
            <w:top w:val="none" w:sz="0" w:space="0" w:color="auto"/>
            <w:left w:val="none" w:sz="0" w:space="0" w:color="auto"/>
            <w:bottom w:val="none" w:sz="0" w:space="0" w:color="auto"/>
            <w:right w:val="none" w:sz="0" w:space="0" w:color="auto"/>
          </w:divBdr>
        </w:div>
        <w:div w:id="295568896">
          <w:marLeft w:val="640"/>
          <w:marRight w:val="0"/>
          <w:marTop w:val="0"/>
          <w:marBottom w:val="0"/>
          <w:divBdr>
            <w:top w:val="none" w:sz="0" w:space="0" w:color="auto"/>
            <w:left w:val="none" w:sz="0" w:space="0" w:color="auto"/>
            <w:bottom w:val="none" w:sz="0" w:space="0" w:color="auto"/>
            <w:right w:val="none" w:sz="0" w:space="0" w:color="auto"/>
          </w:divBdr>
        </w:div>
        <w:div w:id="837623900">
          <w:marLeft w:val="640"/>
          <w:marRight w:val="0"/>
          <w:marTop w:val="0"/>
          <w:marBottom w:val="0"/>
          <w:divBdr>
            <w:top w:val="none" w:sz="0" w:space="0" w:color="auto"/>
            <w:left w:val="none" w:sz="0" w:space="0" w:color="auto"/>
            <w:bottom w:val="none" w:sz="0" w:space="0" w:color="auto"/>
            <w:right w:val="none" w:sz="0" w:space="0" w:color="auto"/>
          </w:divBdr>
        </w:div>
        <w:div w:id="1920748228">
          <w:marLeft w:val="640"/>
          <w:marRight w:val="0"/>
          <w:marTop w:val="0"/>
          <w:marBottom w:val="0"/>
          <w:divBdr>
            <w:top w:val="none" w:sz="0" w:space="0" w:color="auto"/>
            <w:left w:val="none" w:sz="0" w:space="0" w:color="auto"/>
            <w:bottom w:val="none" w:sz="0" w:space="0" w:color="auto"/>
            <w:right w:val="none" w:sz="0" w:space="0" w:color="auto"/>
          </w:divBdr>
        </w:div>
        <w:div w:id="1391150824">
          <w:marLeft w:val="640"/>
          <w:marRight w:val="0"/>
          <w:marTop w:val="0"/>
          <w:marBottom w:val="0"/>
          <w:divBdr>
            <w:top w:val="none" w:sz="0" w:space="0" w:color="auto"/>
            <w:left w:val="none" w:sz="0" w:space="0" w:color="auto"/>
            <w:bottom w:val="none" w:sz="0" w:space="0" w:color="auto"/>
            <w:right w:val="none" w:sz="0" w:space="0" w:color="auto"/>
          </w:divBdr>
        </w:div>
        <w:div w:id="1027291566">
          <w:marLeft w:val="640"/>
          <w:marRight w:val="0"/>
          <w:marTop w:val="0"/>
          <w:marBottom w:val="0"/>
          <w:divBdr>
            <w:top w:val="none" w:sz="0" w:space="0" w:color="auto"/>
            <w:left w:val="none" w:sz="0" w:space="0" w:color="auto"/>
            <w:bottom w:val="none" w:sz="0" w:space="0" w:color="auto"/>
            <w:right w:val="none" w:sz="0" w:space="0" w:color="auto"/>
          </w:divBdr>
        </w:div>
        <w:div w:id="1862891473">
          <w:marLeft w:val="640"/>
          <w:marRight w:val="0"/>
          <w:marTop w:val="0"/>
          <w:marBottom w:val="0"/>
          <w:divBdr>
            <w:top w:val="none" w:sz="0" w:space="0" w:color="auto"/>
            <w:left w:val="none" w:sz="0" w:space="0" w:color="auto"/>
            <w:bottom w:val="none" w:sz="0" w:space="0" w:color="auto"/>
            <w:right w:val="none" w:sz="0" w:space="0" w:color="auto"/>
          </w:divBdr>
        </w:div>
        <w:div w:id="1012419176">
          <w:marLeft w:val="640"/>
          <w:marRight w:val="0"/>
          <w:marTop w:val="0"/>
          <w:marBottom w:val="0"/>
          <w:divBdr>
            <w:top w:val="none" w:sz="0" w:space="0" w:color="auto"/>
            <w:left w:val="none" w:sz="0" w:space="0" w:color="auto"/>
            <w:bottom w:val="none" w:sz="0" w:space="0" w:color="auto"/>
            <w:right w:val="none" w:sz="0" w:space="0" w:color="auto"/>
          </w:divBdr>
        </w:div>
        <w:div w:id="291253436">
          <w:marLeft w:val="640"/>
          <w:marRight w:val="0"/>
          <w:marTop w:val="0"/>
          <w:marBottom w:val="0"/>
          <w:divBdr>
            <w:top w:val="none" w:sz="0" w:space="0" w:color="auto"/>
            <w:left w:val="none" w:sz="0" w:space="0" w:color="auto"/>
            <w:bottom w:val="none" w:sz="0" w:space="0" w:color="auto"/>
            <w:right w:val="none" w:sz="0" w:space="0" w:color="auto"/>
          </w:divBdr>
        </w:div>
        <w:div w:id="1266034356">
          <w:marLeft w:val="640"/>
          <w:marRight w:val="0"/>
          <w:marTop w:val="0"/>
          <w:marBottom w:val="0"/>
          <w:divBdr>
            <w:top w:val="none" w:sz="0" w:space="0" w:color="auto"/>
            <w:left w:val="none" w:sz="0" w:space="0" w:color="auto"/>
            <w:bottom w:val="none" w:sz="0" w:space="0" w:color="auto"/>
            <w:right w:val="none" w:sz="0" w:space="0" w:color="auto"/>
          </w:divBdr>
        </w:div>
        <w:div w:id="1815950113">
          <w:marLeft w:val="640"/>
          <w:marRight w:val="0"/>
          <w:marTop w:val="0"/>
          <w:marBottom w:val="0"/>
          <w:divBdr>
            <w:top w:val="none" w:sz="0" w:space="0" w:color="auto"/>
            <w:left w:val="none" w:sz="0" w:space="0" w:color="auto"/>
            <w:bottom w:val="none" w:sz="0" w:space="0" w:color="auto"/>
            <w:right w:val="none" w:sz="0" w:space="0" w:color="auto"/>
          </w:divBdr>
        </w:div>
      </w:divsChild>
    </w:div>
    <w:div w:id="290598998">
      <w:bodyDiv w:val="1"/>
      <w:marLeft w:val="0"/>
      <w:marRight w:val="0"/>
      <w:marTop w:val="0"/>
      <w:marBottom w:val="0"/>
      <w:divBdr>
        <w:top w:val="none" w:sz="0" w:space="0" w:color="auto"/>
        <w:left w:val="none" w:sz="0" w:space="0" w:color="auto"/>
        <w:bottom w:val="none" w:sz="0" w:space="0" w:color="auto"/>
        <w:right w:val="none" w:sz="0" w:space="0" w:color="auto"/>
      </w:divBdr>
      <w:divsChild>
        <w:div w:id="423498264">
          <w:marLeft w:val="640"/>
          <w:marRight w:val="0"/>
          <w:marTop w:val="0"/>
          <w:marBottom w:val="0"/>
          <w:divBdr>
            <w:top w:val="none" w:sz="0" w:space="0" w:color="auto"/>
            <w:left w:val="none" w:sz="0" w:space="0" w:color="auto"/>
            <w:bottom w:val="none" w:sz="0" w:space="0" w:color="auto"/>
            <w:right w:val="none" w:sz="0" w:space="0" w:color="auto"/>
          </w:divBdr>
        </w:div>
        <w:div w:id="866527173">
          <w:marLeft w:val="640"/>
          <w:marRight w:val="0"/>
          <w:marTop w:val="0"/>
          <w:marBottom w:val="0"/>
          <w:divBdr>
            <w:top w:val="none" w:sz="0" w:space="0" w:color="auto"/>
            <w:left w:val="none" w:sz="0" w:space="0" w:color="auto"/>
            <w:bottom w:val="none" w:sz="0" w:space="0" w:color="auto"/>
            <w:right w:val="none" w:sz="0" w:space="0" w:color="auto"/>
          </w:divBdr>
        </w:div>
        <w:div w:id="1418793816">
          <w:marLeft w:val="640"/>
          <w:marRight w:val="0"/>
          <w:marTop w:val="0"/>
          <w:marBottom w:val="0"/>
          <w:divBdr>
            <w:top w:val="none" w:sz="0" w:space="0" w:color="auto"/>
            <w:left w:val="none" w:sz="0" w:space="0" w:color="auto"/>
            <w:bottom w:val="none" w:sz="0" w:space="0" w:color="auto"/>
            <w:right w:val="none" w:sz="0" w:space="0" w:color="auto"/>
          </w:divBdr>
        </w:div>
        <w:div w:id="688146431">
          <w:marLeft w:val="640"/>
          <w:marRight w:val="0"/>
          <w:marTop w:val="0"/>
          <w:marBottom w:val="0"/>
          <w:divBdr>
            <w:top w:val="none" w:sz="0" w:space="0" w:color="auto"/>
            <w:left w:val="none" w:sz="0" w:space="0" w:color="auto"/>
            <w:bottom w:val="none" w:sz="0" w:space="0" w:color="auto"/>
            <w:right w:val="none" w:sz="0" w:space="0" w:color="auto"/>
          </w:divBdr>
        </w:div>
        <w:div w:id="282004506">
          <w:marLeft w:val="640"/>
          <w:marRight w:val="0"/>
          <w:marTop w:val="0"/>
          <w:marBottom w:val="0"/>
          <w:divBdr>
            <w:top w:val="none" w:sz="0" w:space="0" w:color="auto"/>
            <w:left w:val="none" w:sz="0" w:space="0" w:color="auto"/>
            <w:bottom w:val="none" w:sz="0" w:space="0" w:color="auto"/>
            <w:right w:val="none" w:sz="0" w:space="0" w:color="auto"/>
          </w:divBdr>
        </w:div>
        <w:div w:id="1301808127">
          <w:marLeft w:val="640"/>
          <w:marRight w:val="0"/>
          <w:marTop w:val="0"/>
          <w:marBottom w:val="0"/>
          <w:divBdr>
            <w:top w:val="none" w:sz="0" w:space="0" w:color="auto"/>
            <w:left w:val="none" w:sz="0" w:space="0" w:color="auto"/>
            <w:bottom w:val="none" w:sz="0" w:space="0" w:color="auto"/>
            <w:right w:val="none" w:sz="0" w:space="0" w:color="auto"/>
          </w:divBdr>
        </w:div>
        <w:div w:id="1565019108">
          <w:marLeft w:val="640"/>
          <w:marRight w:val="0"/>
          <w:marTop w:val="0"/>
          <w:marBottom w:val="0"/>
          <w:divBdr>
            <w:top w:val="none" w:sz="0" w:space="0" w:color="auto"/>
            <w:left w:val="none" w:sz="0" w:space="0" w:color="auto"/>
            <w:bottom w:val="none" w:sz="0" w:space="0" w:color="auto"/>
            <w:right w:val="none" w:sz="0" w:space="0" w:color="auto"/>
          </w:divBdr>
        </w:div>
        <w:div w:id="200024400">
          <w:marLeft w:val="640"/>
          <w:marRight w:val="0"/>
          <w:marTop w:val="0"/>
          <w:marBottom w:val="0"/>
          <w:divBdr>
            <w:top w:val="none" w:sz="0" w:space="0" w:color="auto"/>
            <w:left w:val="none" w:sz="0" w:space="0" w:color="auto"/>
            <w:bottom w:val="none" w:sz="0" w:space="0" w:color="auto"/>
            <w:right w:val="none" w:sz="0" w:space="0" w:color="auto"/>
          </w:divBdr>
        </w:div>
        <w:div w:id="48503989">
          <w:marLeft w:val="640"/>
          <w:marRight w:val="0"/>
          <w:marTop w:val="0"/>
          <w:marBottom w:val="0"/>
          <w:divBdr>
            <w:top w:val="none" w:sz="0" w:space="0" w:color="auto"/>
            <w:left w:val="none" w:sz="0" w:space="0" w:color="auto"/>
            <w:bottom w:val="none" w:sz="0" w:space="0" w:color="auto"/>
            <w:right w:val="none" w:sz="0" w:space="0" w:color="auto"/>
          </w:divBdr>
        </w:div>
        <w:div w:id="1457026379">
          <w:marLeft w:val="640"/>
          <w:marRight w:val="0"/>
          <w:marTop w:val="0"/>
          <w:marBottom w:val="0"/>
          <w:divBdr>
            <w:top w:val="none" w:sz="0" w:space="0" w:color="auto"/>
            <w:left w:val="none" w:sz="0" w:space="0" w:color="auto"/>
            <w:bottom w:val="none" w:sz="0" w:space="0" w:color="auto"/>
            <w:right w:val="none" w:sz="0" w:space="0" w:color="auto"/>
          </w:divBdr>
        </w:div>
        <w:div w:id="1878004591">
          <w:marLeft w:val="640"/>
          <w:marRight w:val="0"/>
          <w:marTop w:val="0"/>
          <w:marBottom w:val="0"/>
          <w:divBdr>
            <w:top w:val="none" w:sz="0" w:space="0" w:color="auto"/>
            <w:left w:val="none" w:sz="0" w:space="0" w:color="auto"/>
            <w:bottom w:val="none" w:sz="0" w:space="0" w:color="auto"/>
            <w:right w:val="none" w:sz="0" w:space="0" w:color="auto"/>
          </w:divBdr>
        </w:div>
        <w:div w:id="475949755">
          <w:marLeft w:val="640"/>
          <w:marRight w:val="0"/>
          <w:marTop w:val="0"/>
          <w:marBottom w:val="0"/>
          <w:divBdr>
            <w:top w:val="none" w:sz="0" w:space="0" w:color="auto"/>
            <w:left w:val="none" w:sz="0" w:space="0" w:color="auto"/>
            <w:bottom w:val="none" w:sz="0" w:space="0" w:color="auto"/>
            <w:right w:val="none" w:sz="0" w:space="0" w:color="auto"/>
          </w:divBdr>
        </w:div>
        <w:div w:id="1098208375">
          <w:marLeft w:val="640"/>
          <w:marRight w:val="0"/>
          <w:marTop w:val="0"/>
          <w:marBottom w:val="0"/>
          <w:divBdr>
            <w:top w:val="none" w:sz="0" w:space="0" w:color="auto"/>
            <w:left w:val="none" w:sz="0" w:space="0" w:color="auto"/>
            <w:bottom w:val="none" w:sz="0" w:space="0" w:color="auto"/>
            <w:right w:val="none" w:sz="0" w:space="0" w:color="auto"/>
          </w:divBdr>
        </w:div>
        <w:div w:id="110782254">
          <w:marLeft w:val="640"/>
          <w:marRight w:val="0"/>
          <w:marTop w:val="0"/>
          <w:marBottom w:val="0"/>
          <w:divBdr>
            <w:top w:val="none" w:sz="0" w:space="0" w:color="auto"/>
            <w:left w:val="none" w:sz="0" w:space="0" w:color="auto"/>
            <w:bottom w:val="none" w:sz="0" w:space="0" w:color="auto"/>
            <w:right w:val="none" w:sz="0" w:space="0" w:color="auto"/>
          </w:divBdr>
        </w:div>
        <w:div w:id="1943412808">
          <w:marLeft w:val="640"/>
          <w:marRight w:val="0"/>
          <w:marTop w:val="0"/>
          <w:marBottom w:val="0"/>
          <w:divBdr>
            <w:top w:val="none" w:sz="0" w:space="0" w:color="auto"/>
            <w:left w:val="none" w:sz="0" w:space="0" w:color="auto"/>
            <w:bottom w:val="none" w:sz="0" w:space="0" w:color="auto"/>
            <w:right w:val="none" w:sz="0" w:space="0" w:color="auto"/>
          </w:divBdr>
        </w:div>
        <w:div w:id="6374574">
          <w:marLeft w:val="640"/>
          <w:marRight w:val="0"/>
          <w:marTop w:val="0"/>
          <w:marBottom w:val="0"/>
          <w:divBdr>
            <w:top w:val="none" w:sz="0" w:space="0" w:color="auto"/>
            <w:left w:val="none" w:sz="0" w:space="0" w:color="auto"/>
            <w:bottom w:val="none" w:sz="0" w:space="0" w:color="auto"/>
            <w:right w:val="none" w:sz="0" w:space="0" w:color="auto"/>
          </w:divBdr>
        </w:div>
        <w:div w:id="1639408531">
          <w:marLeft w:val="640"/>
          <w:marRight w:val="0"/>
          <w:marTop w:val="0"/>
          <w:marBottom w:val="0"/>
          <w:divBdr>
            <w:top w:val="none" w:sz="0" w:space="0" w:color="auto"/>
            <w:left w:val="none" w:sz="0" w:space="0" w:color="auto"/>
            <w:bottom w:val="none" w:sz="0" w:space="0" w:color="auto"/>
            <w:right w:val="none" w:sz="0" w:space="0" w:color="auto"/>
          </w:divBdr>
        </w:div>
        <w:div w:id="531113691">
          <w:marLeft w:val="640"/>
          <w:marRight w:val="0"/>
          <w:marTop w:val="0"/>
          <w:marBottom w:val="0"/>
          <w:divBdr>
            <w:top w:val="none" w:sz="0" w:space="0" w:color="auto"/>
            <w:left w:val="none" w:sz="0" w:space="0" w:color="auto"/>
            <w:bottom w:val="none" w:sz="0" w:space="0" w:color="auto"/>
            <w:right w:val="none" w:sz="0" w:space="0" w:color="auto"/>
          </w:divBdr>
        </w:div>
        <w:div w:id="650476101">
          <w:marLeft w:val="640"/>
          <w:marRight w:val="0"/>
          <w:marTop w:val="0"/>
          <w:marBottom w:val="0"/>
          <w:divBdr>
            <w:top w:val="none" w:sz="0" w:space="0" w:color="auto"/>
            <w:left w:val="none" w:sz="0" w:space="0" w:color="auto"/>
            <w:bottom w:val="none" w:sz="0" w:space="0" w:color="auto"/>
            <w:right w:val="none" w:sz="0" w:space="0" w:color="auto"/>
          </w:divBdr>
        </w:div>
        <w:div w:id="1251427912">
          <w:marLeft w:val="640"/>
          <w:marRight w:val="0"/>
          <w:marTop w:val="0"/>
          <w:marBottom w:val="0"/>
          <w:divBdr>
            <w:top w:val="none" w:sz="0" w:space="0" w:color="auto"/>
            <w:left w:val="none" w:sz="0" w:space="0" w:color="auto"/>
            <w:bottom w:val="none" w:sz="0" w:space="0" w:color="auto"/>
            <w:right w:val="none" w:sz="0" w:space="0" w:color="auto"/>
          </w:divBdr>
        </w:div>
        <w:div w:id="1603415023">
          <w:marLeft w:val="640"/>
          <w:marRight w:val="0"/>
          <w:marTop w:val="0"/>
          <w:marBottom w:val="0"/>
          <w:divBdr>
            <w:top w:val="none" w:sz="0" w:space="0" w:color="auto"/>
            <w:left w:val="none" w:sz="0" w:space="0" w:color="auto"/>
            <w:bottom w:val="none" w:sz="0" w:space="0" w:color="auto"/>
            <w:right w:val="none" w:sz="0" w:space="0" w:color="auto"/>
          </w:divBdr>
        </w:div>
        <w:div w:id="1972789045">
          <w:marLeft w:val="640"/>
          <w:marRight w:val="0"/>
          <w:marTop w:val="0"/>
          <w:marBottom w:val="0"/>
          <w:divBdr>
            <w:top w:val="none" w:sz="0" w:space="0" w:color="auto"/>
            <w:left w:val="none" w:sz="0" w:space="0" w:color="auto"/>
            <w:bottom w:val="none" w:sz="0" w:space="0" w:color="auto"/>
            <w:right w:val="none" w:sz="0" w:space="0" w:color="auto"/>
          </w:divBdr>
        </w:div>
        <w:div w:id="509756077">
          <w:marLeft w:val="640"/>
          <w:marRight w:val="0"/>
          <w:marTop w:val="0"/>
          <w:marBottom w:val="0"/>
          <w:divBdr>
            <w:top w:val="none" w:sz="0" w:space="0" w:color="auto"/>
            <w:left w:val="none" w:sz="0" w:space="0" w:color="auto"/>
            <w:bottom w:val="none" w:sz="0" w:space="0" w:color="auto"/>
            <w:right w:val="none" w:sz="0" w:space="0" w:color="auto"/>
          </w:divBdr>
        </w:div>
        <w:div w:id="327905653">
          <w:marLeft w:val="640"/>
          <w:marRight w:val="0"/>
          <w:marTop w:val="0"/>
          <w:marBottom w:val="0"/>
          <w:divBdr>
            <w:top w:val="none" w:sz="0" w:space="0" w:color="auto"/>
            <w:left w:val="none" w:sz="0" w:space="0" w:color="auto"/>
            <w:bottom w:val="none" w:sz="0" w:space="0" w:color="auto"/>
            <w:right w:val="none" w:sz="0" w:space="0" w:color="auto"/>
          </w:divBdr>
        </w:div>
        <w:div w:id="1349525679">
          <w:marLeft w:val="640"/>
          <w:marRight w:val="0"/>
          <w:marTop w:val="0"/>
          <w:marBottom w:val="0"/>
          <w:divBdr>
            <w:top w:val="none" w:sz="0" w:space="0" w:color="auto"/>
            <w:left w:val="none" w:sz="0" w:space="0" w:color="auto"/>
            <w:bottom w:val="none" w:sz="0" w:space="0" w:color="auto"/>
            <w:right w:val="none" w:sz="0" w:space="0" w:color="auto"/>
          </w:divBdr>
        </w:div>
        <w:div w:id="1645964477">
          <w:marLeft w:val="640"/>
          <w:marRight w:val="0"/>
          <w:marTop w:val="0"/>
          <w:marBottom w:val="0"/>
          <w:divBdr>
            <w:top w:val="none" w:sz="0" w:space="0" w:color="auto"/>
            <w:left w:val="none" w:sz="0" w:space="0" w:color="auto"/>
            <w:bottom w:val="none" w:sz="0" w:space="0" w:color="auto"/>
            <w:right w:val="none" w:sz="0" w:space="0" w:color="auto"/>
          </w:divBdr>
        </w:div>
        <w:div w:id="833301165">
          <w:marLeft w:val="640"/>
          <w:marRight w:val="0"/>
          <w:marTop w:val="0"/>
          <w:marBottom w:val="0"/>
          <w:divBdr>
            <w:top w:val="none" w:sz="0" w:space="0" w:color="auto"/>
            <w:left w:val="none" w:sz="0" w:space="0" w:color="auto"/>
            <w:bottom w:val="none" w:sz="0" w:space="0" w:color="auto"/>
            <w:right w:val="none" w:sz="0" w:space="0" w:color="auto"/>
          </w:divBdr>
        </w:div>
        <w:div w:id="971446470">
          <w:marLeft w:val="640"/>
          <w:marRight w:val="0"/>
          <w:marTop w:val="0"/>
          <w:marBottom w:val="0"/>
          <w:divBdr>
            <w:top w:val="none" w:sz="0" w:space="0" w:color="auto"/>
            <w:left w:val="none" w:sz="0" w:space="0" w:color="auto"/>
            <w:bottom w:val="none" w:sz="0" w:space="0" w:color="auto"/>
            <w:right w:val="none" w:sz="0" w:space="0" w:color="auto"/>
          </w:divBdr>
        </w:div>
        <w:div w:id="1977686383">
          <w:marLeft w:val="640"/>
          <w:marRight w:val="0"/>
          <w:marTop w:val="0"/>
          <w:marBottom w:val="0"/>
          <w:divBdr>
            <w:top w:val="none" w:sz="0" w:space="0" w:color="auto"/>
            <w:left w:val="none" w:sz="0" w:space="0" w:color="auto"/>
            <w:bottom w:val="none" w:sz="0" w:space="0" w:color="auto"/>
            <w:right w:val="none" w:sz="0" w:space="0" w:color="auto"/>
          </w:divBdr>
        </w:div>
        <w:div w:id="1332830844">
          <w:marLeft w:val="640"/>
          <w:marRight w:val="0"/>
          <w:marTop w:val="0"/>
          <w:marBottom w:val="0"/>
          <w:divBdr>
            <w:top w:val="none" w:sz="0" w:space="0" w:color="auto"/>
            <w:left w:val="none" w:sz="0" w:space="0" w:color="auto"/>
            <w:bottom w:val="none" w:sz="0" w:space="0" w:color="auto"/>
            <w:right w:val="none" w:sz="0" w:space="0" w:color="auto"/>
          </w:divBdr>
        </w:div>
        <w:div w:id="1663653626">
          <w:marLeft w:val="640"/>
          <w:marRight w:val="0"/>
          <w:marTop w:val="0"/>
          <w:marBottom w:val="0"/>
          <w:divBdr>
            <w:top w:val="none" w:sz="0" w:space="0" w:color="auto"/>
            <w:left w:val="none" w:sz="0" w:space="0" w:color="auto"/>
            <w:bottom w:val="none" w:sz="0" w:space="0" w:color="auto"/>
            <w:right w:val="none" w:sz="0" w:space="0" w:color="auto"/>
          </w:divBdr>
        </w:div>
        <w:div w:id="1620380562">
          <w:marLeft w:val="640"/>
          <w:marRight w:val="0"/>
          <w:marTop w:val="0"/>
          <w:marBottom w:val="0"/>
          <w:divBdr>
            <w:top w:val="none" w:sz="0" w:space="0" w:color="auto"/>
            <w:left w:val="none" w:sz="0" w:space="0" w:color="auto"/>
            <w:bottom w:val="none" w:sz="0" w:space="0" w:color="auto"/>
            <w:right w:val="none" w:sz="0" w:space="0" w:color="auto"/>
          </w:divBdr>
        </w:div>
        <w:div w:id="2121602954">
          <w:marLeft w:val="640"/>
          <w:marRight w:val="0"/>
          <w:marTop w:val="0"/>
          <w:marBottom w:val="0"/>
          <w:divBdr>
            <w:top w:val="none" w:sz="0" w:space="0" w:color="auto"/>
            <w:left w:val="none" w:sz="0" w:space="0" w:color="auto"/>
            <w:bottom w:val="none" w:sz="0" w:space="0" w:color="auto"/>
            <w:right w:val="none" w:sz="0" w:space="0" w:color="auto"/>
          </w:divBdr>
        </w:div>
        <w:div w:id="276330550">
          <w:marLeft w:val="640"/>
          <w:marRight w:val="0"/>
          <w:marTop w:val="0"/>
          <w:marBottom w:val="0"/>
          <w:divBdr>
            <w:top w:val="none" w:sz="0" w:space="0" w:color="auto"/>
            <w:left w:val="none" w:sz="0" w:space="0" w:color="auto"/>
            <w:bottom w:val="none" w:sz="0" w:space="0" w:color="auto"/>
            <w:right w:val="none" w:sz="0" w:space="0" w:color="auto"/>
          </w:divBdr>
        </w:div>
        <w:div w:id="1523515569">
          <w:marLeft w:val="640"/>
          <w:marRight w:val="0"/>
          <w:marTop w:val="0"/>
          <w:marBottom w:val="0"/>
          <w:divBdr>
            <w:top w:val="none" w:sz="0" w:space="0" w:color="auto"/>
            <w:left w:val="none" w:sz="0" w:space="0" w:color="auto"/>
            <w:bottom w:val="none" w:sz="0" w:space="0" w:color="auto"/>
            <w:right w:val="none" w:sz="0" w:space="0" w:color="auto"/>
          </w:divBdr>
        </w:div>
        <w:div w:id="534468793">
          <w:marLeft w:val="640"/>
          <w:marRight w:val="0"/>
          <w:marTop w:val="0"/>
          <w:marBottom w:val="0"/>
          <w:divBdr>
            <w:top w:val="none" w:sz="0" w:space="0" w:color="auto"/>
            <w:left w:val="none" w:sz="0" w:space="0" w:color="auto"/>
            <w:bottom w:val="none" w:sz="0" w:space="0" w:color="auto"/>
            <w:right w:val="none" w:sz="0" w:space="0" w:color="auto"/>
          </w:divBdr>
        </w:div>
        <w:div w:id="1404445659">
          <w:marLeft w:val="640"/>
          <w:marRight w:val="0"/>
          <w:marTop w:val="0"/>
          <w:marBottom w:val="0"/>
          <w:divBdr>
            <w:top w:val="none" w:sz="0" w:space="0" w:color="auto"/>
            <w:left w:val="none" w:sz="0" w:space="0" w:color="auto"/>
            <w:bottom w:val="none" w:sz="0" w:space="0" w:color="auto"/>
            <w:right w:val="none" w:sz="0" w:space="0" w:color="auto"/>
          </w:divBdr>
        </w:div>
        <w:div w:id="343552874">
          <w:marLeft w:val="640"/>
          <w:marRight w:val="0"/>
          <w:marTop w:val="0"/>
          <w:marBottom w:val="0"/>
          <w:divBdr>
            <w:top w:val="none" w:sz="0" w:space="0" w:color="auto"/>
            <w:left w:val="none" w:sz="0" w:space="0" w:color="auto"/>
            <w:bottom w:val="none" w:sz="0" w:space="0" w:color="auto"/>
            <w:right w:val="none" w:sz="0" w:space="0" w:color="auto"/>
          </w:divBdr>
        </w:div>
        <w:div w:id="1951625563">
          <w:marLeft w:val="640"/>
          <w:marRight w:val="0"/>
          <w:marTop w:val="0"/>
          <w:marBottom w:val="0"/>
          <w:divBdr>
            <w:top w:val="none" w:sz="0" w:space="0" w:color="auto"/>
            <w:left w:val="none" w:sz="0" w:space="0" w:color="auto"/>
            <w:bottom w:val="none" w:sz="0" w:space="0" w:color="auto"/>
            <w:right w:val="none" w:sz="0" w:space="0" w:color="auto"/>
          </w:divBdr>
        </w:div>
        <w:div w:id="1661078558">
          <w:marLeft w:val="640"/>
          <w:marRight w:val="0"/>
          <w:marTop w:val="0"/>
          <w:marBottom w:val="0"/>
          <w:divBdr>
            <w:top w:val="none" w:sz="0" w:space="0" w:color="auto"/>
            <w:left w:val="none" w:sz="0" w:space="0" w:color="auto"/>
            <w:bottom w:val="none" w:sz="0" w:space="0" w:color="auto"/>
            <w:right w:val="none" w:sz="0" w:space="0" w:color="auto"/>
          </w:divBdr>
        </w:div>
        <w:div w:id="1614552514">
          <w:marLeft w:val="640"/>
          <w:marRight w:val="0"/>
          <w:marTop w:val="0"/>
          <w:marBottom w:val="0"/>
          <w:divBdr>
            <w:top w:val="none" w:sz="0" w:space="0" w:color="auto"/>
            <w:left w:val="none" w:sz="0" w:space="0" w:color="auto"/>
            <w:bottom w:val="none" w:sz="0" w:space="0" w:color="auto"/>
            <w:right w:val="none" w:sz="0" w:space="0" w:color="auto"/>
          </w:divBdr>
        </w:div>
        <w:div w:id="519198699">
          <w:marLeft w:val="640"/>
          <w:marRight w:val="0"/>
          <w:marTop w:val="0"/>
          <w:marBottom w:val="0"/>
          <w:divBdr>
            <w:top w:val="none" w:sz="0" w:space="0" w:color="auto"/>
            <w:left w:val="none" w:sz="0" w:space="0" w:color="auto"/>
            <w:bottom w:val="none" w:sz="0" w:space="0" w:color="auto"/>
            <w:right w:val="none" w:sz="0" w:space="0" w:color="auto"/>
          </w:divBdr>
        </w:div>
        <w:div w:id="1815683218">
          <w:marLeft w:val="640"/>
          <w:marRight w:val="0"/>
          <w:marTop w:val="0"/>
          <w:marBottom w:val="0"/>
          <w:divBdr>
            <w:top w:val="none" w:sz="0" w:space="0" w:color="auto"/>
            <w:left w:val="none" w:sz="0" w:space="0" w:color="auto"/>
            <w:bottom w:val="none" w:sz="0" w:space="0" w:color="auto"/>
            <w:right w:val="none" w:sz="0" w:space="0" w:color="auto"/>
          </w:divBdr>
        </w:div>
        <w:div w:id="337729881">
          <w:marLeft w:val="640"/>
          <w:marRight w:val="0"/>
          <w:marTop w:val="0"/>
          <w:marBottom w:val="0"/>
          <w:divBdr>
            <w:top w:val="none" w:sz="0" w:space="0" w:color="auto"/>
            <w:left w:val="none" w:sz="0" w:space="0" w:color="auto"/>
            <w:bottom w:val="none" w:sz="0" w:space="0" w:color="auto"/>
            <w:right w:val="none" w:sz="0" w:space="0" w:color="auto"/>
          </w:divBdr>
        </w:div>
        <w:div w:id="1546016813">
          <w:marLeft w:val="640"/>
          <w:marRight w:val="0"/>
          <w:marTop w:val="0"/>
          <w:marBottom w:val="0"/>
          <w:divBdr>
            <w:top w:val="none" w:sz="0" w:space="0" w:color="auto"/>
            <w:left w:val="none" w:sz="0" w:space="0" w:color="auto"/>
            <w:bottom w:val="none" w:sz="0" w:space="0" w:color="auto"/>
            <w:right w:val="none" w:sz="0" w:space="0" w:color="auto"/>
          </w:divBdr>
        </w:div>
        <w:div w:id="1660227391">
          <w:marLeft w:val="640"/>
          <w:marRight w:val="0"/>
          <w:marTop w:val="0"/>
          <w:marBottom w:val="0"/>
          <w:divBdr>
            <w:top w:val="none" w:sz="0" w:space="0" w:color="auto"/>
            <w:left w:val="none" w:sz="0" w:space="0" w:color="auto"/>
            <w:bottom w:val="none" w:sz="0" w:space="0" w:color="auto"/>
            <w:right w:val="none" w:sz="0" w:space="0" w:color="auto"/>
          </w:divBdr>
        </w:div>
        <w:div w:id="2084982601">
          <w:marLeft w:val="640"/>
          <w:marRight w:val="0"/>
          <w:marTop w:val="0"/>
          <w:marBottom w:val="0"/>
          <w:divBdr>
            <w:top w:val="none" w:sz="0" w:space="0" w:color="auto"/>
            <w:left w:val="none" w:sz="0" w:space="0" w:color="auto"/>
            <w:bottom w:val="none" w:sz="0" w:space="0" w:color="auto"/>
            <w:right w:val="none" w:sz="0" w:space="0" w:color="auto"/>
          </w:divBdr>
        </w:div>
        <w:div w:id="931206425">
          <w:marLeft w:val="640"/>
          <w:marRight w:val="0"/>
          <w:marTop w:val="0"/>
          <w:marBottom w:val="0"/>
          <w:divBdr>
            <w:top w:val="none" w:sz="0" w:space="0" w:color="auto"/>
            <w:left w:val="none" w:sz="0" w:space="0" w:color="auto"/>
            <w:bottom w:val="none" w:sz="0" w:space="0" w:color="auto"/>
            <w:right w:val="none" w:sz="0" w:space="0" w:color="auto"/>
          </w:divBdr>
        </w:div>
        <w:div w:id="1770081982">
          <w:marLeft w:val="640"/>
          <w:marRight w:val="0"/>
          <w:marTop w:val="0"/>
          <w:marBottom w:val="0"/>
          <w:divBdr>
            <w:top w:val="none" w:sz="0" w:space="0" w:color="auto"/>
            <w:left w:val="none" w:sz="0" w:space="0" w:color="auto"/>
            <w:bottom w:val="none" w:sz="0" w:space="0" w:color="auto"/>
            <w:right w:val="none" w:sz="0" w:space="0" w:color="auto"/>
          </w:divBdr>
        </w:div>
        <w:div w:id="1572351218">
          <w:marLeft w:val="640"/>
          <w:marRight w:val="0"/>
          <w:marTop w:val="0"/>
          <w:marBottom w:val="0"/>
          <w:divBdr>
            <w:top w:val="none" w:sz="0" w:space="0" w:color="auto"/>
            <w:left w:val="none" w:sz="0" w:space="0" w:color="auto"/>
            <w:bottom w:val="none" w:sz="0" w:space="0" w:color="auto"/>
            <w:right w:val="none" w:sz="0" w:space="0" w:color="auto"/>
          </w:divBdr>
        </w:div>
        <w:div w:id="1207067484">
          <w:marLeft w:val="640"/>
          <w:marRight w:val="0"/>
          <w:marTop w:val="0"/>
          <w:marBottom w:val="0"/>
          <w:divBdr>
            <w:top w:val="none" w:sz="0" w:space="0" w:color="auto"/>
            <w:left w:val="none" w:sz="0" w:space="0" w:color="auto"/>
            <w:bottom w:val="none" w:sz="0" w:space="0" w:color="auto"/>
            <w:right w:val="none" w:sz="0" w:space="0" w:color="auto"/>
          </w:divBdr>
        </w:div>
        <w:div w:id="1954021435">
          <w:marLeft w:val="640"/>
          <w:marRight w:val="0"/>
          <w:marTop w:val="0"/>
          <w:marBottom w:val="0"/>
          <w:divBdr>
            <w:top w:val="none" w:sz="0" w:space="0" w:color="auto"/>
            <w:left w:val="none" w:sz="0" w:space="0" w:color="auto"/>
            <w:bottom w:val="none" w:sz="0" w:space="0" w:color="auto"/>
            <w:right w:val="none" w:sz="0" w:space="0" w:color="auto"/>
          </w:divBdr>
        </w:div>
        <w:div w:id="1494757155">
          <w:marLeft w:val="640"/>
          <w:marRight w:val="0"/>
          <w:marTop w:val="0"/>
          <w:marBottom w:val="0"/>
          <w:divBdr>
            <w:top w:val="none" w:sz="0" w:space="0" w:color="auto"/>
            <w:left w:val="none" w:sz="0" w:space="0" w:color="auto"/>
            <w:bottom w:val="none" w:sz="0" w:space="0" w:color="auto"/>
            <w:right w:val="none" w:sz="0" w:space="0" w:color="auto"/>
          </w:divBdr>
        </w:div>
        <w:div w:id="1732263068">
          <w:marLeft w:val="640"/>
          <w:marRight w:val="0"/>
          <w:marTop w:val="0"/>
          <w:marBottom w:val="0"/>
          <w:divBdr>
            <w:top w:val="none" w:sz="0" w:space="0" w:color="auto"/>
            <w:left w:val="none" w:sz="0" w:space="0" w:color="auto"/>
            <w:bottom w:val="none" w:sz="0" w:space="0" w:color="auto"/>
            <w:right w:val="none" w:sz="0" w:space="0" w:color="auto"/>
          </w:divBdr>
        </w:div>
        <w:div w:id="1241674082">
          <w:marLeft w:val="640"/>
          <w:marRight w:val="0"/>
          <w:marTop w:val="0"/>
          <w:marBottom w:val="0"/>
          <w:divBdr>
            <w:top w:val="none" w:sz="0" w:space="0" w:color="auto"/>
            <w:left w:val="none" w:sz="0" w:space="0" w:color="auto"/>
            <w:bottom w:val="none" w:sz="0" w:space="0" w:color="auto"/>
            <w:right w:val="none" w:sz="0" w:space="0" w:color="auto"/>
          </w:divBdr>
        </w:div>
        <w:div w:id="1871844340">
          <w:marLeft w:val="640"/>
          <w:marRight w:val="0"/>
          <w:marTop w:val="0"/>
          <w:marBottom w:val="0"/>
          <w:divBdr>
            <w:top w:val="none" w:sz="0" w:space="0" w:color="auto"/>
            <w:left w:val="none" w:sz="0" w:space="0" w:color="auto"/>
            <w:bottom w:val="none" w:sz="0" w:space="0" w:color="auto"/>
            <w:right w:val="none" w:sz="0" w:space="0" w:color="auto"/>
          </w:divBdr>
        </w:div>
        <w:div w:id="2136409964">
          <w:marLeft w:val="640"/>
          <w:marRight w:val="0"/>
          <w:marTop w:val="0"/>
          <w:marBottom w:val="0"/>
          <w:divBdr>
            <w:top w:val="none" w:sz="0" w:space="0" w:color="auto"/>
            <w:left w:val="none" w:sz="0" w:space="0" w:color="auto"/>
            <w:bottom w:val="none" w:sz="0" w:space="0" w:color="auto"/>
            <w:right w:val="none" w:sz="0" w:space="0" w:color="auto"/>
          </w:divBdr>
        </w:div>
        <w:div w:id="1157187766">
          <w:marLeft w:val="640"/>
          <w:marRight w:val="0"/>
          <w:marTop w:val="0"/>
          <w:marBottom w:val="0"/>
          <w:divBdr>
            <w:top w:val="none" w:sz="0" w:space="0" w:color="auto"/>
            <w:left w:val="none" w:sz="0" w:space="0" w:color="auto"/>
            <w:bottom w:val="none" w:sz="0" w:space="0" w:color="auto"/>
            <w:right w:val="none" w:sz="0" w:space="0" w:color="auto"/>
          </w:divBdr>
        </w:div>
        <w:div w:id="485587375">
          <w:marLeft w:val="640"/>
          <w:marRight w:val="0"/>
          <w:marTop w:val="0"/>
          <w:marBottom w:val="0"/>
          <w:divBdr>
            <w:top w:val="none" w:sz="0" w:space="0" w:color="auto"/>
            <w:left w:val="none" w:sz="0" w:space="0" w:color="auto"/>
            <w:bottom w:val="none" w:sz="0" w:space="0" w:color="auto"/>
            <w:right w:val="none" w:sz="0" w:space="0" w:color="auto"/>
          </w:divBdr>
        </w:div>
        <w:div w:id="1509366858">
          <w:marLeft w:val="640"/>
          <w:marRight w:val="0"/>
          <w:marTop w:val="0"/>
          <w:marBottom w:val="0"/>
          <w:divBdr>
            <w:top w:val="none" w:sz="0" w:space="0" w:color="auto"/>
            <w:left w:val="none" w:sz="0" w:space="0" w:color="auto"/>
            <w:bottom w:val="none" w:sz="0" w:space="0" w:color="auto"/>
            <w:right w:val="none" w:sz="0" w:space="0" w:color="auto"/>
          </w:divBdr>
        </w:div>
        <w:div w:id="1223444131">
          <w:marLeft w:val="640"/>
          <w:marRight w:val="0"/>
          <w:marTop w:val="0"/>
          <w:marBottom w:val="0"/>
          <w:divBdr>
            <w:top w:val="none" w:sz="0" w:space="0" w:color="auto"/>
            <w:left w:val="none" w:sz="0" w:space="0" w:color="auto"/>
            <w:bottom w:val="none" w:sz="0" w:space="0" w:color="auto"/>
            <w:right w:val="none" w:sz="0" w:space="0" w:color="auto"/>
          </w:divBdr>
        </w:div>
        <w:div w:id="1767725072">
          <w:marLeft w:val="640"/>
          <w:marRight w:val="0"/>
          <w:marTop w:val="0"/>
          <w:marBottom w:val="0"/>
          <w:divBdr>
            <w:top w:val="none" w:sz="0" w:space="0" w:color="auto"/>
            <w:left w:val="none" w:sz="0" w:space="0" w:color="auto"/>
            <w:bottom w:val="none" w:sz="0" w:space="0" w:color="auto"/>
            <w:right w:val="none" w:sz="0" w:space="0" w:color="auto"/>
          </w:divBdr>
        </w:div>
        <w:div w:id="2118136973">
          <w:marLeft w:val="640"/>
          <w:marRight w:val="0"/>
          <w:marTop w:val="0"/>
          <w:marBottom w:val="0"/>
          <w:divBdr>
            <w:top w:val="none" w:sz="0" w:space="0" w:color="auto"/>
            <w:left w:val="none" w:sz="0" w:space="0" w:color="auto"/>
            <w:bottom w:val="none" w:sz="0" w:space="0" w:color="auto"/>
            <w:right w:val="none" w:sz="0" w:space="0" w:color="auto"/>
          </w:divBdr>
        </w:div>
        <w:div w:id="464003923">
          <w:marLeft w:val="640"/>
          <w:marRight w:val="0"/>
          <w:marTop w:val="0"/>
          <w:marBottom w:val="0"/>
          <w:divBdr>
            <w:top w:val="none" w:sz="0" w:space="0" w:color="auto"/>
            <w:left w:val="none" w:sz="0" w:space="0" w:color="auto"/>
            <w:bottom w:val="none" w:sz="0" w:space="0" w:color="auto"/>
            <w:right w:val="none" w:sz="0" w:space="0" w:color="auto"/>
          </w:divBdr>
        </w:div>
        <w:div w:id="1071152167">
          <w:marLeft w:val="640"/>
          <w:marRight w:val="0"/>
          <w:marTop w:val="0"/>
          <w:marBottom w:val="0"/>
          <w:divBdr>
            <w:top w:val="none" w:sz="0" w:space="0" w:color="auto"/>
            <w:left w:val="none" w:sz="0" w:space="0" w:color="auto"/>
            <w:bottom w:val="none" w:sz="0" w:space="0" w:color="auto"/>
            <w:right w:val="none" w:sz="0" w:space="0" w:color="auto"/>
          </w:divBdr>
        </w:div>
        <w:div w:id="109707938">
          <w:marLeft w:val="640"/>
          <w:marRight w:val="0"/>
          <w:marTop w:val="0"/>
          <w:marBottom w:val="0"/>
          <w:divBdr>
            <w:top w:val="none" w:sz="0" w:space="0" w:color="auto"/>
            <w:left w:val="none" w:sz="0" w:space="0" w:color="auto"/>
            <w:bottom w:val="none" w:sz="0" w:space="0" w:color="auto"/>
            <w:right w:val="none" w:sz="0" w:space="0" w:color="auto"/>
          </w:divBdr>
        </w:div>
        <w:div w:id="360518805">
          <w:marLeft w:val="640"/>
          <w:marRight w:val="0"/>
          <w:marTop w:val="0"/>
          <w:marBottom w:val="0"/>
          <w:divBdr>
            <w:top w:val="none" w:sz="0" w:space="0" w:color="auto"/>
            <w:left w:val="none" w:sz="0" w:space="0" w:color="auto"/>
            <w:bottom w:val="none" w:sz="0" w:space="0" w:color="auto"/>
            <w:right w:val="none" w:sz="0" w:space="0" w:color="auto"/>
          </w:divBdr>
        </w:div>
        <w:div w:id="705453052">
          <w:marLeft w:val="640"/>
          <w:marRight w:val="0"/>
          <w:marTop w:val="0"/>
          <w:marBottom w:val="0"/>
          <w:divBdr>
            <w:top w:val="none" w:sz="0" w:space="0" w:color="auto"/>
            <w:left w:val="none" w:sz="0" w:space="0" w:color="auto"/>
            <w:bottom w:val="none" w:sz="0" w:space="0" w:color="auto"/>
            <w:right w:val="none" w:sz="0" w:space="0" w:color="auto"/>
          </w:divBdr>
        </w:div>
        <w:div w:id="2137603166">
          <w:marLeft w:val="640"/>
          <w:marRight w:val="0"/>
          <w:marTop w:val="0"/>
          <w:marBottom w:val="0"/>
          <w:divBdr>
            <w:top w:val="none" w:sz="0" w:space="0" w:color="auto"/>
            <w:left w:val="none" w:sz="0" w:space="0" w:color="auto"/>
            <w:bottom w:val="none" w:sz="0" w:space="0" w:color="auto"/>
            <w:right w:val="none" w:sz="0" w:space="0" w:color="auto"/>
          </w:divBdr>
        </w:div>
        <w:div w:id="1841190461">
          <w:marLeft w:val="640"/>
          <w:marRight w:val="0"/>
          <w:marTop w:val="0"/>
          <w:marBottom w:val="0"/>
          <w:divBdr>
            <w:top w:val="none" w:sz="0" w:space="0" w:color="auto"/>
            <w:left w:val="none" w:sz="0" w:space="0" w:color="auto"/>
            <w:bottom w:val="none" w:sz="0" w:space="0" w:color="auto"/>
            <w:right w:val="none" w:sz="0" w:space="0" w:color="auto"/>
          </w:divBdr>
        </w:div>
      </w:divsChild>
    </w:div>
    <w:div w:id="300578017">
      <w:bodyDiv w:val="1"/>
      <w:marLeft w:val="0"/>
      <w:marRight w:val="0"/>
      <w:marTop w:val="0"/>
      <w:marBottom w:val="0"/>
      <w:divBdr>
        <w:top w:val="none" w:sz="0" w:space="0" w:color="auto"/>
        <w:left w:val="none" w:sz="0" w:space="0" w:color="auto"/>
        <w:bottom w:val="none" w:sz="0" w:space="0" w:color="auto"/>
        <w:right w:val="none" w:sz="0" w:space="0" w:color="auto"/>
      </w:divBdr>
      <w:divsChild>
        <w:div w:id="283777522">
          <w:marLeft w:val="640"/>
          <w:marRight w:val="0"/>
          <w:marTop w:val="0"/>
          <w:marBottom w:val="0"/>
          <w:divBdr>
            <w:top w:val="none" w:sz="0" w:space="0" w:color="auto"/>
            <w:left w:val="none" w:sz="0" w:space="0" w:color="auto"/>
            <w:bottom w:val="none" w:sz="0" w:space="0" w:color="auto"/>
            <w:right w:val="none" w:sz="0" w:space="0" w:color="auto"/>
          </w:divBdr>
        </w:div>
        <w:div w:id="1676153979">
          <w:marLeft w:val="640"/>
          <w:marRight w:val="0"/>
          <w:marTop w:val="0"/>
          <w:marBottom w:val="0"/>
          <w:divBdr>
            <w:top w:val="none" w:sz="0" w:space="0" w:color="auto"/>
            <w:left w:val="none" w:sz="0" w:space="0" w:color="auto"/>
            <w:bottom w:val="none" w:sz="0" w:space="0" w:color="auto"/>
            <w:right w:val="none" w:sz="0" w:space="0" w:color="auto"/>
          </w:divBdr>
        </w:div>
        <w:div w:id="907419782">
          <w:marLeft w:val="640"/>
          <w:marRight w:val="0"/>
          <w:marTop w:val="0"/>
          <w:marBottom w:val="0"/>
          <w:divBdr>
            <w:top w:val="none" w:sz="0" w:space="0" w:color="auto"/>
            <w:left w:val="none" w:sz="0" w:space="0" w:color="auto"/>
            <w:bottom w:val="none" w:sz="0" w:space="0" w:color="auto"/>
            <w:right w:val="none" w:sz="0" w:space="0" w:color="auto"/>
          </w:divBdr>
        </w:div>
        <w:div w:id="888568751">
          <w:marLeft w:val="640"/>
          <w:marRight w:val="0"/>
          <w:marTop w:val="0"/>
          <w:marBottom w:val="0"/>
          <w:divBdr>
            <w:top w:val="none" w:sz="0" w:space="0" w:color="auto"/>
            <w:left w:val="none" w:sz="0" w:space="0" w:color="auto"/>
            <w:bottom w:val="none" w:sz="0" w:space="0" w:color="auto"/>
            <w:right w:val="none" w:sz="0" w:space="0" w:color="auto"/>
          </w:divBdr>
        </w:div>
        <w:div w:id="673462080">
          <w:marLeft w:val="640"/>
          <w:marRight w:val="0"/>
          <w:marTop w:val="0"/>
          <w:marBottom w:val="0"/>
          <w:divBdr>
            <w:top w:val="none" w:sz="0" w:space="0" w:color="auto"/>
            <w:left w:val="none" w:sz="0" w:space="0" w:color="auto"/>
            <w:bottom w:val="none" w:sz="0" w:space="0" w:color="auto"/>
            <w:right w:val="none" w:sz="0" w:space="0" w:color="auto"/>
          </w:divBdr>
        </w:div>
        <w:div w:id="849442427">
          <w:marLeft w:val="640"/>
          <w:marRight w:val="0"/>
          <w:marTop w:val="0"/>
          <w:marBottom w:val="0"/>
          <w:divBdr>
            <w:top w:val="none" w:sz="0" w:space="0" w:color="auto"/>
            <w:left w:val="none" w:sz="0" w:space="0" w:color="auto"/>
            <w:bottom w:val="none" w:sz="0" w:space="0" w:color="auto"/>
            <w:right w:val="none" w:sz="0" w:space="0" w:color="auto"/>
          </w:divBdr>
        </w:div>
        <w:div w:id="1719744632">
          <w:marLeft w:val="640"/>
          <w:marRight w:val="0"/>
          <w:marTop w:val="0"/>
          <w:marBottom w:val="0"/>
          <w:divBdr>
            <w:top w:val="none" w:sz="0" w:space="0" w:color="auto"/>
            <w:left w:val="none" w:sz="0" w:space="0" w:color="auto"/>
            <w:bottom w:val="none" w:sz="0" w:space="0" w:color="auto"/>
            <w:right w:val="none" w:sz="0" w:space="0" w:color="auto"/>
          </w:divBdr>
        </w:div>
        <w:div w:id="1722750090">
          <w:marLeft w:val="640"/>
          <w:marRight w:val="0"/>
          <w:marTop w:val="0"/>
          <w:marBottom w:val="0"/>
          <w:divBdr>
            <w:top w:val="none" w:sz="0" w:space="0" w:color="auto"/>
            <w:left w:val="none" w:sz="0" w:space="0" w:color="auto"/>
            <w:bottom w:val="none" w:sz="0" w:space="0" w:color="auto"/>
            <w:right w:val="none" w:sz="0" w:space="0" w:color="auto"/>
          </w:divBdr>
        </w:div>
        <w:div w:id="2092310632">
          <w:marLeft w:val="640"/>
          <w:marRight w:val="0"/>
          <w:marTop w:val="0"/>
          <w:marBottom w:val="0"/>
          <w:divBdr>
            <w:top w:val="none" w:sz="0" w:space="0" w:color="auto"/>
            <w:left w:val="none" w:sz="0" w:space="0" w:color="auto"/>
            <w:bottom w:val="none" w:sz="0" w:space="0" w:color="auto"/>
            <w:right w:val="none" w:sz="0" w:space="0" w:color="auto"/>
          </w:divBdr>
        </w:div>
        <w:div w:id="1487934646">
          <w:marLeft w:val="640"/>
          <w:marRight w:val="0"/>
          <w:marTop w:val="0"/>
          <w:marBottom w:val="0"/>
          <w:divBdr>
            <w:top w:val="none" w:sz="0" w:space="0" w:color="auto"/>
            <w:left w:val="none" w:sz="0" w:space="0" w:color="auto"/>
            <w:bottom w:val="none" w:sz="0" w:space="0" w:color="auto"/>
            <w:right w:val="none" w:sz="0" w:space="0" w:color="auto"/>
          </w:divBdr>
        </w:div>
        <w:div w:id="700203033">
          <w:marLeft w:val="640"/>
          <w:marRight w:val="0"/>
          <w:marTop w:val="0"/>
          <w:marBottom w:val="0"/>
          <w:divBdr>
            <w:top w:val="none" w:sz="0" w:space="0" w:color="auto"/>
            <w:left w:val="none" w:sz="0" w:space="0" w:color="auto"/>
            <w:bottom w:val="none" w:sz="0" w:space="0" w:color="auto"/>
            <w:right w:val="none" w:sz="0" w:space="0" w:color="auto"/>
          </w:divBdr>
        </w:div>
      </w:divsChild>
    </w:div>
    <w:div w:id="306976918">
      <w:bodyDiv w:val="1"/>
      <w:marLeft w:val="0"/>
      <w:marRight w:val="0"/>
      <w:marTop w:val="0"/>
      <w:marBottom w:val="0"/>
      <w:divBdr>
        <w:top w:val="none" w:sz="0" w:space="0" w:color="auto"/>
        <w:left w:val="none" w:sz="0" w:space="0" w:color="auto"/>
        <w:bottom w:val="none" w:sz="0" w:space="0" w:color="auto"/>
        <w:right w:val="none" w:sz="0" w:space="0" w:color="auto"/>
      </w:divBdr>
      <w:divsChild>
        <w:div w:id="595331855">
          <w:marLeft w:val="640"/>
          <w:marRight w:val="0"/>
          <w:marTop w:val="0"/>
          <w:marBottom w:val="0"/>
          <w:divBdr>
            <w:top w:val="none" w:sz="0" w:space="0" w:color="auto"/>
            <w:left w:val="none" w:sz="0" w:space="0" w:color="auto"/>
            <w:bottom w:val="none" w:sz="0" w:space="0" w:color="auto"/>
            <w:right w:val="none" w:sz="0" w:space="0" w:color="auto"/>
          </w:divBdr>
        </w:div>
        <w:div w:id="1500346766">
          <w:marLeft w:val="640"/>
          <w:marRight w:val="0"/>
          <w:marTop w:val="0"/>
          <w:marBottom w:val="0"/>
          <w:divBdr>
            <w:top w:val="none" w:sz="0" w:space="0" w:color="auto"/>
            <w:left w:val="none" w:sz="0" w:space="0" w:color="auto"/>
            <w:bottom w:val="none" w:sz="0" w:space="0" w:color="auto"/>
            <w:right w:val="none" w:sz="0" w:space="0" w:color="auto"/>
          </w:divBdr>
        </w:div>
        <w:div w:id="2079286740">
          <w:marLeft w:val="640"/>
          <w:marRight w:val="0"/>
          <w:marTop w:val="0"/>
          <w:marBottom w:val="0"/>
          <w:divBdr>
            <w:top w:val="none" w:sz="0" w:space="0" w:color="auto"/>
            <w:left w:val="none" w:sz="0" w:space="0" w:color="auto"/>
            <w:bottom w:val="none" w:sz="0" w:space="0" w:color="auto"/>
            <w:right w:val="none" w:sz="0" w:space="0" w:color="auto"/>
          </w:divBdr>
        </w:div>
        <w:div w:id="233398161">
          <w:marLeft w:val="640"/>
          <w:marRight w:val="0"/>
          <w:marTop w:val="0"/>
          <w:marBottom w:val="0"/>
          <w:divBdr>
            <w:top w:val="none" w:sz="0" w:space="0" w:color="auto"/>
            <w:left w:val="none" w:sz="0" w:space="0" w:color="auto"/>
            <w:bottom w:val="none" w:sz="0" w:space="0" w:color="auto"/>
            <w:right w:val="none" w:sz="0" w:space="0" w:color="auto"/>
          </w:divBdr>
        </w:div>
        <w:div w:id="1963538189">
          <w:marLeft w:val="640"/>
          <w:marRight w:val="0"/>
          <w:marTop w:val="0"/>
          <w:marBottom w:val="0"/>
          <w:divBdr>
            <w:top w:val="none" w:sz="0" w:space="0" w:color="auto"/>
            <w:left w:val="none" w:sz="0" w:space="0" w:color="auto"/>
            <w:bottom w:val="none" w:sz="0" w:space="0" w:color="auto"/>
            <w:right w:val="none" w:sz="0" w:space="0" w:color="auto"/>
          </w:divBdr>
        </w:div>
        <w:div w:id="222834669">
          <w:marLeft w:val="640"/>
          <w:marRight w:val="0"/>
          <w:marTop w:val="0"/>
          <w:marBottom w:val="0"/>
          <w:divBdr>
            <w:top w:val="none" w:sz="0" w:space="0" w:color="auto"/>
            <w:left w:val="none" w:sz="0" w:space="0" w:color="auto"/>
            <w:bottom w:val="none" w:sz="0" w:space="0" w:color="auto"/>
            <w:right w:val="none" w:sz="0" w:space="0" w:color="auto"/>
          </w:divBdr>
        </w:div>
        <w:div w:id="530606511">
          <w:marLeft w:val="640"/>
          <w:marRight w:val="0"/>
          <w:marTop w:val="0"/>
          <w:marBottom w:val="0"/>
          <w:divBdr>
            <w:top w:val="none" w:sz="0" w:space="0" w:color="auto"/>
            <w:left w:val="none" w:sz="0" w:space="0" w:color="auto"/>
            <w:bottom w:val="none" w:sz="0" w:space="0" w:color="auto"/>
            <w:right w:val="none" w:sz="0" w:space="0" w:color="auto"/>
          </w:divBdr>
        </w:div>
        <w:div w:id="372459712">
          <w:marLeft w:val="640"/>
          <w:marRight w:val="0"/>
          <w:marTop w:val="0"/>
          <w:marBottom w:val="0"/>
          <w:divBdr>
            <w:top w:val="none" w:sz="0" w:space="0" w:color="auto"/>
            <w:left w:val="none" w:sz="0" w:space="0" w:color="auto"/>
            <w:bottom w:val="none" w:sz="0" w:space="0" w:color="auto"/>
            <w:right w:val="none" w:sz="0" w:space="0" w:color="auto"/>
          </w:divBdr>
        </w:div>
        <w:div w:id="440078067">
          <w:marLeft w:val="640"/>
          <w:marRight w:val="0"/>
          <w:marTop w:val="0"/>
          <w:marBottom w:val="0"/>
          <w:divBdr>
            <w:top w:val="none" w:sz="0" w:space="0" w:color="auto"/>
            <w:left w:val="none" w:sz="0" w:space="0" w:color="auto"/>
            <w:bottom w:val="none" w:sz="0" w:space="0" w:color="auto"/>
            <w:right w:val="none" w:sz="0" w:space="0" w:color="auto"/>
          </w:divBdr>
        </w:div>
        <w:div w:id="497887084">
          <w:marLeft w:val="640"/>
          <w:marRight w:val="0"/>
          <w:marTop w:val="0"/>
          <w:marBottom w:val="0"/>
          <w:divBdr>
            <w:top w:val="none" w:sz="0" w:space="0" w:color="auto"/>
            <w:left w:val="none" w:sz="0" w:space="0" w:color="auto"/>
            <w:bottom w:val="none" w:sz="0" w:space="0" w:color="auto"/>
            <w:right w:val="none" w:sz="0" w:space="0" w:color="auto"/>
          </w:divBdr>
        </w:div>
        <w:div w:id="1823766564">
          <w:marLeft w:val="640"/>
          <w:marRight w:val="0"/>
          <w:marTop w:val="0"/>
          <w:marBottom w:val="0"/>
          <w:divBdr>
            <w:top w:val="none" w:sz="0" w:space="0" w:color="auto"/>
            <w:left w:val="none" w:sz="0" w:space="0" w:color="auto"/>
            <w:bottom w:val="none" w:sz="0" w:space="0" w:color="auto"/>
            <w:right w:val="none" w:sz="0" w:space="0" w:color="auto"/>
          </w:divBdr>
        </w:div>
        <w:div w:id="461701235">
          <w:marLeft w:val="640"/>
          <w:marRight w:val="0"/>
          <w:marTop w:val="0"/>
          <w:marBottom w:val="0"/>
          <w:divBdr>
            <w:top w:val="none" w:sz="0" w:space="0" w:color="auto"/>
            <w:left w:val="none" w:sz="0" w:space="0" w:color="auto"/>
            <w:bottom w:val="none" w:sz="0" w:space="0" w:color="auto"/>
            <w:right w:val="none" w:sz="0" w:space="0" w:color="auto"/>
          </w:divBdr>
        </w:div>
        <w:div w:id="1228807145">
          <w:marLeft w:val="640"/>
          <w:marRight w:val="0"/>
          <w:marTop w:val="0"/>
          <w:marBottom w:val="0"/>
          <w:divBdr>
            <w:top w:val="none" w:sz="0" w:space="0" w:color="auto"/>
            <w:left w:val="none" w:sz="0" w:space="0" w:color="auto"/>
            <w:bottom w:val="none" w:sz="0" w:space="0" w:color="auto"/>
            <w:right w:val="none" w:sz="0" w:space="0" w:color="auto"/>
          </w:divBdr>
        </w:div>
        <w:div w:id="1118379540">
          <w:marLeft w:val="640"/>
          <w:marRight w:val="0"/>
          <w:marTop w:val="0"/>
          <w:marBottom w:val="0"/>
          <w:divBdr>
            <w:top w:val="none" w:sz="0" w:space="0" w:color="auto"/>
            <w:left w:val="none" w:sz="0" w:space="0" w:color="auto"/>
            <w:bottom w:val="none" w:sz="0" w:space="0" w:color="auto"/>
            <w:right w:val="none" w:sz="0" w:space="0" w:color="auto"/>
          </w:divBdr>
        </w:div>
        <w:div w:id="2069257987">
          <w:marLeft w:val="640"/>
          <w:marRight w:val="0"/>
          <w:marTop w:val="0"/>
          <w:marBottom w:val="0"/>
          <w:divBdr>
            <w:top w:val="none" w:sz="0" w:space="0" w:color="auto"/>
            <w:left w:val="none" w:sz="0" w:space="0" w:color="auto"/>
            <w:bottom w:val="none" w:sz="0" w:space="0" w:color="auto"/>
            <w:right w:val="none" w:sz="0" w:space="0" w:color="auto"/>
          </w:divBdr>
        </w:div>
        <w:div w:id="622224983">
          <w:marLeft w:val="640"/>
          <w:marRight w:val="0"/>
          <w:marTop w:val="0"/>
          <w:marBottom w:val="0"/>
          <w:divBdr>
            <w:top w:val="none" w:sz="0" w:space="0" w:color="auto"/>
            <w:left w:val="none" w:sz="0" w:space="0" w:color="auto"/>
            <w:bottom w:val="none" w:sz="0" w:space="0" w:color="auto"/>
            <w:right w:val="none" w:sz="0" w:space="0" w:color="auto"/>
          </w:divBdr>
        </w:div>
        <w:div w:id="874004298">
          <w:marLeft w:val="640"/>
          <w:marRight w:val="0"/>
          <w:marTop w:val="0"/>
          <w:marBottom w:val="0"/>
          <w:divBdr>
            <w:top w:val="none" w:sz="0" w:space="0" w:color="auto"/>
            <w:left w:val="none" w:sz="0" w:space="0" w:color="auto"/>
            <w:bottom w:val="none" w:sz="0" w:space="0" w:color="auto"/>
            <w:right w:val="none" w:sz="0" w:space="0" w:color="auto"/>
          </w:divBdr>
        </w:div>
        <w:div w:id="620570417">
          <w:marLeft w:val="640"/>
          <w:marRight w:val="0"/>
          <w:marTop w:val="0"/>
          <w:marBottom w:val="0"/>
          <w:divBdr>
            <w:top w:val="none" w:sz="0" w:space="0" w:color="auto"/>
            <w:left w:val="none" w:sz="0" w:space="0" w:color="auto"/>
            <w:bottom w:val="none" w:sz="0" w:space="0" w:color="auto"/>
            <w:right w:val="none" w:sz="0" w:space="0" w:color="auto"/>
          </w:divBdr>
        </w:div>
        <w:div w:id="263924208">
          <w:marLeft w:val="640"/>
          <w:marRight w:val="0"/>
          <w:marTop w:val="0"/>
          <w:marBottom w:val="0"/>
          <w:divBdr>
            <w:top w:val="none" w:sz="0" w:space="0" w:color="auto"/>
            <w:left w:val="none" w:sz="0" w:space="0" w:color="auto"/>
            <w:bottom w:val="none" w:sz="0" w:space="0" w:color="auto"/>
            <w:right w:val="none" w:sz="0" w:space="0" w:color="auto"/>
          </w:divBdr>
        </w:div>
        <w:div w:id="1581021470">
          <w:marLeft w:val="640"/>
          <w:marRight w:val="0"/>
          <w:marTop w:val="0"/>
          <w:marBottom w:val="0"/>
          <w:divBdr>
            <w:top w:val="none" w:sz="0" w:space="0" w:color="auto"/>
            <w:left w:val="none" w:sz="0" w:space="0" w:color="auto"/>
            <w:bottom w:val="none" w:sz="0" w:space="0" w:color="auto"/>
            <w:right w:val="none" w:sz="0" w:space="0" w:color="auto"/>
          </w:divBdr>
        </w:div>
      </w:divsChild>
    </w:div>
    <w:div w:id="308096217">
      <w:bodyDiv w:val="1"/>
      <w:marLeft w:val="0"/>
      <w:marRight w:val="0"/>
      <w:marTop w:val="0"/>
      <w:marBottom w:val="0"/>
      <w:divBdr>
        <w:top w:val="none" w:sz="0" w:space="0" w:color="auto"/>
        <w:left w:val="none" w:sz="0" w:space="0" w:color="auto"/>
        <w:bottom w:val="none" w:sz="0" w:space="0" w:color="auto"/>
        <w:right w:val="none" w:sz="0" w:space="0" w:color="auto"/>
      </w:divBdr>
      <w:divsChild>
        <w:div w:id="549876066">
          <w:marLeft w:val="640"/>
          <w:marRight w:val="0"/>
          <w:marTop w:val="0"/>
          <w:marBottom w:val="0"/>
          <w:divBdr>
            <w:top w:val="none" w:sz="0" w:space="0" w:color="auto"/>
            <w:left w:val="none" w:sz="0" w:space="0" w:color="auto"/>
            <w:bottom w:val="none" w:sz="0" w:space="0" w:color="auto"/>
            <w:right w:val="none" w:sz="0" w:space="0" w:color="auto"/>
          </w:divBdr>
        </w:div>
        <w:div w:id="1991136463">
          <w:marLeft w:val="640"/>
          <w:marRight w:val="0"/>
          <w:marTop w:val="0"/>
          <w:marBottom w:val="0"/>
          <w:divBdr>
            <w:top w:val="none" w:sz="0" w:space="0" w:color="auto"/>
            <w:left w:val="none" w:sz="0" w:space="0" w:color="auto"/>
            <w:bottom w:val="none" w:sz="0" w:space="0" w:color="auto"/>
            <w:right w:val="none" w:sz="0" w:space="0" w:color="auto"/>
          </w:divBdr>
        </w:div>
        <w:div w:id="861481034">
          <w:marLeft w:val="640"/>
          <w:marRight w:val="0"/>
          <w:marTop w:val="0"/>
          <w:marBottom w:val="0"/>
          <w:divBdr>
            <w:top w:val="none" w:sz="0" w:space="0" w:color="auto"/>
            <w:left w:val="none" w:sz="0" w:space="0" w:color="auto"/>
            <w:bottom w:val="none" w:sz="0" w:space="0" w:color="auto"/>
            <w:right w:val="none" w:sz="0" w:space="0" w:color="auto"/>
          </w:divBdr>
        </w:div>
        <w:div w:id="640960473">
          <w:marLeft w:val="640"/>
          <w:marRight w:val="0"/>
          <w:marTop w:val="0"/>
          <w:marBottom w:val="0"/>
          <w:divBdr>
            <w:top w:val="none" w:sz="0" w:space="0" w:color="auto"/>
            <w:left w:val="none" w:sz="0" w:space="0" w:color="auto"/>
            <w:bottom w:val="none" w:sz="0" w:space="0" w:color="auto"/>
            <w:right w:val="none" w:sz="0" w:space="0" w:color="auto"/>
          </w:divBdr>
        </w:div>
        <w:div w:id="2095319969">
          <w:marLeft w:val="640"/>
          <w:marRight w:val="0"/>
          <w:marTop w:val="0"/>
          <w:marBottom w:val="0"/>
          <w:divBdr>
            <w:top w:val="none" w:sz="0" w:space="0" w:color="auto"/>
            <w:left w:val="none" w:sz="0" w:space="0" w:color="auto"/>
            <w:bottom w:val="none" w:sz="0" w:space="0" w:color="auto"/>
            <w:right w:val="none" w:sz="0" w:space="0" w:color="auto"/>
          </w:divBdr>
        </w:div>
        <w:div w:id="773750095">
          <w:marLeft w:val="640"/>
          <w:marRight w:val="0"/>
          <w:marTop w:val="0"/>
          <w:marBottom w:val="0"/>
          <w:divBdr>
            <w:top w:val="none" w:sz="0" w:space="0" w:color="auto"/>
            <w:left w:val="none" w:sz="0" w:space="0" w:color="auto"/>
            <w:bottom w:val="none" w:sz="0" w:space="0" w:color="auto"/>
            <w:right w:val="none" w:sz="0" w:space="0" w:color="auto"/>
          </w:divBdr>
        </w:div>
        <w:div w:id="1675111625">
          <w:marLeft w:val="640"/>
          <w:marRight w:val="0"/>
          <w:marTop w:val="0"/>
          <w:marBottom w:val="0"/>
          <w:divBdr>
            <w:top w:val="none" w:sz="0" w:space="0" w:color="auto"/>
            <w:left w:val="none" w:sz="0" w:space="0" w:color="auto"/>
            <w:bottom w:val="none" w:sz="0" w:space="0" w:color="auto"/>
            <w:right w:val="none" w:sz="0" w:space="0" w:color="auto"/>
          </w:divBdr>
        </w:div>
        <w:div w:id="607664678">
          <w:marLeft w:val="640"/>
          <w:marRight w:val="0"/>
          <w:marTop w:val="0"/>
          <w:marBottom w:val="0"/>
          <w:divBdr>
            <w:top w:val="none" w:sz="0" w:space="0" w:color="auto"/>
            <w:left w:val="none" w:sz="0" w:space="0" w:color="auto"/>
            <w:bottom w:val="none" w:sz="0" w:space="0" w:color="auto"/>
            <w:right w:val="none" w:sz="0" w:space="0" w:color="auto"/>
          </w:divBdr>
        </w:div>
        <w:div w:id="1297251484">
          <w:marLeft w:val="640"/>
          <w:marRight w:val="0"/>
          <w:marTop w:val="0"/>
          <w:marBottom w:val="0"/>
          <w:divBdr>
            <w:top w:val="none" w:sz="0" w:space="0" w:color="auto"/>
            <w:left w:val="none" w:sz="0" w:space="0" w:color="auto"/>
            <w:bottom w:val="none" w:sz="0" w:space="0" w:color="auto"/>
            <w:right w:val="none" w:sz="0" w:space="0" w:color="auto"/>
          </w:divBdr>
        </w:div>
        <w:div w:id="674235378">
          <w:marLeft w:val="640"/>
          <w:marRight w:val="0"/>
          <w:marTop w:val="0"/>
          <w:marBottom w:val="0"/>
          <w:divBdr>
            <w:top w:val="none" w:sz="0" w:space="0" w:color="auto"/>
            <w:left w:val="none" w:sz="0" w:space="0" w:color="auto"/>
            <w:bottom w:val="none" w:sz="0" w:space="0" w:color="auto"/>
            <w:right w:val="none" w:sz="0" w:space="0" w:color="auto"/>
          </w:divBdr>
        </w:div>
        <w:div w:id="1403529761">
          <w:marLeft w:val="640"/>
          <w:marRight w:val="0"/>
          <w:marTop w:val="0"/>
          <w:marBottom w:val="0"/>
          <w:divBdr>
            <w:top w:val="none" w:sz="0" w:space="0" w:color="auto"/>
            <w:left w:val="none" w:sz="0" w:space="0" w:color="auto"/>
            <w:bottom w:val="none" w:sz="0" w:space="0" w:color="auto"/>
            <w:right w:val="none" w:sz="0" w:space="0" w:color="auto"/>
          </w:divBdr>
        </w:div>
        <w:div w:id="1003120083">
          <w:marLeft w:val="640"/>
          <w:marRight w:val="0"/>
          <w:marTop w:val="0"/>
          <w:marBottom w:val="0"/>
          <w:divBdr>
            <w:top w:val="none" w:sz="0" w:space="0" w:color="auto"/>
            <w:left w:val="none" w:sz="0" w:space="0" w:color="auto"/>
            <w:bottom w:val="none" w:sz="0" w:space="0" w:color="auto"/>
            <w:right w:val="none" w:sz="0" w:space="0" w:color="auto"/>
          </w:divBdr>
        </w:div>
        <w:div w:id="1909421483">
          <w:marLeft w:val="640"/>
          <w:marRight w:val="0"/>
          <w:marTop w:val="0"/>
          <w:marBottom w:val="0"/>
          <w:divBdr>
            <w:top w:val="none" w:sz="0" w:space="0" w:color="auto"/>
            <w:left w:val="none" w:sz="0" w:space="0" w:color="auto"/>
            <w:bottom w:val="none" w:sz="0" w:space="0" w:color="auto"/>
            <w:right w:val="none" w:sz="0" w:space="0" w:color="auto"/>
          </w:divBdr>
        </w:div>
        <w:div w:id="1263151303">
          <w:marLeft w:val="640"/>
          <w:marRight w:val="0"/>
          <w:marTop w:val="0"/>
          <w:marBottom w:val="0"/>
          <w:divBdr>
            <w:top w:val="none" w:sz="0" w:space="0" w:color="auto"/>
            <w:left w:val="none" w:sz="0" w:space="0" w:color="auto"/>
            <w:bottom w:val="none" w:sz="0" w:space="0" w:color="auto"/>
            <w:right w:val="none" w:sz="0" w:space="0" w:color="auto"/>
          </w:divBdr>
        </w:div>
        <w:div w:id="1807040233">
          <w:marLeft w:val="640"/>
          <w:marRight w:val="0"/>
          <w:marTop w:val="0"/>
          <w:marBottom w:val="0"/>
          <w:divBdr>
            <w:top w:val="none" w:sz="0" w:space="0" w:color="auto"/>
            <w:left w:val="none" w:sz="0" w:space="0" w:color="auto"/>
            <w:bottom w:val="none" w:sz="0" w:space="0" w:color="auto"/>
            <w:right w:val="none" w:sz="0" w:space="0" w:color="auto"/>
          </w:divBdr>
        </w:div>
        <w:div w:id="420755998">
          <w:marLeft w:val="640"/>
          <w:marRight w:val="0"/>
          <w:marTop w:val="0"/>
          <w:marBottom w:val="0"/>
          <w:divBdr>
            <w:top w:val="none" w:sz="0" w:space="0" w:color="auto"/>
            <w:left w:val="none" w:sz="0" w:space="0" w:color="auto"/>
            <w:bottom w:val="none" w:sz="0" w:space="0" w:color="auto"/>
            <w:right w:val="none" w:sz="0" w:space="0" w:color="auto"/>
          </w:divBdr>
        </w:div>
        <w:div w:id="651719001">
          <w:marLeft w:val="640"/>
          <w:marRight w:val="0"/>
          <w:marTop w:val="0"/>
          <w:marBottom w:val="0"/>
          <w:divBdr>
            <w:top w:val="none" w:sz="0" w:space="0" w:color="auto"/>
            <w:left w:val="none" w:sz="0" w:space="0" w:color="auto"/>
            <w:bottom w:val="none" w:sz="0" w:space="0" w:color="auto"/>
            <w:right w:val="none" w:sz="0" w:space="0" w:color="auto"/>
          </w:divBdr>
        </w:div>
        <w:div w:id="202520955">
          <w:marLeft w:val="640"/>
          <w:marRight w:val="0"/>
          <w:marTop w:val="0"/>
          <w:marBottom w:val="0"/>
          <w:divBdr>
            <w:top w:val="none" w:sz="0" w:space="0" w:color="auto"/>
            <w:left w:val="none" w:sz="0" w:space="0" w:color="auto"/>
            <w:bottom w:val="none" w:sz="0" w:space="0" w:color="auto"/>
            <w:right w:val="none" w:sz="0" w:space="0" w:color="auto"/>
          </w:divBdr>
        </w:div>
        <w:div w:id="737559024">
          <w:marLeft w:val="640"/>
          <w:marRight w:val="0"/>
          <w:marTop w:val="0"/>
          <w:marBottom w:val="0"/>
          <w:divBdr>
            <w:top w:val="none" w:sz="0" w:space="0" w:color="auto"/>
            <w:left w:val="none" w:sz="0" w:space="0" w:color="auto"/>
            <w:bottom w:val="none" w:sz="0" w:space="0" w:color="auto"/>
            <w:right w:val="none" w:sz="0" w:space="0" w:color="auto"/>
          </w:divBdr>
        </w:div>
        <w:div w:id="1087461291">
          <w:marLeft w:val="640"/>
          <w:marRight w:val="0"/>
          <w:marTop w:val="0"/>
          <w:marBottom w:val="0"/>
          <w:divBdr>
            <w:top w:val="none" w:sz="0" w:space="0" w:color="auto"/>
            <w:left w:val="none" w:sz="0" w:space="0" w:color="auto"/>
            <w:bottom w:val="none" w:sz="0" w:space="0" w:color="auto"/>
            <w:right w:val="none" w:sz="0" w:space="0" w:color="auto"/>
          </w:divBdr>
        </w:div>
        <w:div w:id="1502432521">
          <w:marLeft w:val="640"/>
          <w:marRight w:val="0"/>
          <w:marTop w:val="0"/>
          <w:marBottom w:val="0"/>
          <w:divBdr>
            <w:top w:val="none" w:sz="0" w:space="0" w:color="auto"/>
            <w:left w:val="none" w:sz="0" w:space="0" w:color="auto"/>
            <w:bottom w:val="none" w:sz="0" w:space="0" w:color="auto"/>
            <w:right w:val="none" w:sz="0" w:space="0" w:color="auto"/>
          </w:divBdr>
        </w:div>
        <w:div w:id="1874658280">
          <w:marLeft w:val="640"/>
          <w:marRight w:val="0"/>
          <w:marTop w:val="0"/>
          <w:marBottom w:val="0"/>
          <w:divBdr>
            <w:top w:val="none" w:sz="0" w:space="0" w:color="auto"/>
            <w:left w:val="none" w:sz="0" w:space="0" w:color="auto"/>
            <w:bottom w:val="none" w:sz="0" w:space="0" w:color="auto"/>
            <w:right w:val="none" w:sz="0" w:space="0" w:color="auto"/>
          </w:divBdr>
        </w:div>
        <w:div w:id="1389039547">
          <w:marLeft w:val="640"/>
          <w:marRight w:val="0"/>
          <w:marTop w:val="0"/>
          <w:marBottom w:val="0"/>
          <w:divBdr>
            <w:top w:val="none" w:sz="0" w:space="0" w:color="auto"/>
            <w:left w:val="none" w:sz="0" w:space="0" w:color="auto"/>
            <w:bottom w:val="none" w:sz="0" w:space="0" w:color="auto"/>
            <w:right w:val="none" w:sz="0" w:space="0" w:color="auto"/>
          </w:divBdr>
        </w:div>
        <w:div w:id="2088109884">
          <w:marLeft w:val="640"/>
          <w:marRight w:val="0"/>
          <w:marTop w:val="0"/>
          <w:marBottom w:val="0"/>
          <w:divBdr>
            <w:top w:val="none" w:sz="0" w:space="0" w:color="auto"/>
            <w:left w:val="none" w:sz="0" w:space="0" w:color="auto"/>
            <w:bottom w:val="none" w:sz="0" w:space="0" w:color="auto"/>
            <w:right w:val="none" w:sz="0" w:space="0" w:color="auto"/>
          </w:divBdr>
        </w:div>
        <w:div w:id="336228909">
          <w:marLeft w:val="640"/>
          <w:marRight w:val="0"/>
          <w:marTop w:val="0"/>
          <w:marBottom w:val="0"/>
          <w:divBdr>
            <w:top w:val="none" w:sz="0" w:space="0" w:color="auto"/>
            <w:left w:val="none" w:sz="0" w:space="0" w:color="auto"/>
            <w:bottom w:val="none" w:sz="0" w:space="0" w:color="auto"/>
            <w:right w:val="none" w:sz="0" w:space="0" w:color="auto"/>
          </w:divBdr>
        </w:div>
        <w:div w:id="1670595234">
          <w:marLeft w:val="640"/>
          <w:marRight w:val="0"/>
          <w:marTop w:val="0"/>
          <w:marBottom w:val="0"/>
          <w:divBdr>
            <w:top w:val="none" w:sz="0" w:space="0" w:color="auto"/>
            <w:left w:val="none" w:sz="0" w:space="0" w:color="auto"/>
            <w:bottom w:val="none" w:sz="0" w:space="0" w:color="auto"/>
            <w:right w:val="none" w:sz="0" w:space="0" w:color="auto"/>
          </w:divBdr>
        </w:div>
        <w:div w:id="1855224683">
          <w:marLeft w:val="640"/>
          <w:marRight w:val="0"/>
          <w:marTop w:val="0"/>
          <w:marBottom w:val="0"/>
          <w:divBdr>
            <w:top w:val="none" w:sz="0" w:space="0" w:color="auto"/>
            <w:left w:val="none" w:sz="0" w:space="0" w:color="auto"/>
            <w:bottom w:val="none" w:sz="0" w:space="0" w:color="auto"/>
            <w:right w:val="none" w:sz="0" w:space="0" w:color="auto"/>
          </w:divBdr>
        </w:div>
        <w:div w:id="1891646990">
          <w:marLeft w:val="640"/>
          <w:marRight w:val="0"/>
          <w:marTop w:val="0"/>
          <w:marBottom w:val="0"/>
          <w:divBdr>
            <w:top w:val="none" w:sz="0" w:space="0" w:color="auto"/>
            <w:left w:val="none" w:sz="0" w:space="0" w:color="auto"/>
            <w:bottom w:val="none" w:sz="0" w:space="0" w:color="auto"/>
            <w:right w:val="none" w:sz="0" w:space="0" w:color="auto"/>
          </w:divBdr>
        </w:div>
        <w:div w:id="1217861132">
          <w:marLeft w:val="640"/>
          <w:marRight w:val="0"/>
          <w:marTop w:val="0"/>
          <w:marBottom w:val="0"/>
          <w:divBdr>
            <w:top w:val="none" w:sz="0" w:space="0" w:color="auto"/>
            <w:left w:val="none" w:sz="0" w:space="0" w:color="auto"/>
            <w:bottom w:val="none" w:sz="0" w:space="0" w:color="auto"/>
            <w:right w:val="none" w:sz="0" w:space="0" w:color="auto"/>
          </w:divBdr>
        </w:div>
        <w:div w:id="1491753648">
          <w:marLeft w:val="640"/>
          <w:marRight w:val="0"/>
          <w:marTop w:val="0"/>
          <w:marBottom w:val="0"/>
          <w:divBdr>
            <w:top w:val="none" w:sz="0" w:space="0" w:color="auto"/>
            <w:left w:val="none" w:sz="0" w:space="0" w:color="auto"/>
            <w:bottom w:val="none" w:sz="0" w:space="0" w:color="auto"/>
            <w:right w:val="none" w:sz="0" w:space="0" w:color="auto"/>
          </w:divBdr>
        </w:div>
        <w:div w:id="667290621">
          <w:marLeft w:val="640"/>
          <w:marRight w:val="0"/>
          <w:marTop w:val="0"/>
          <w:marBottom w:val="0"/>
          <w:divBdr>
            <w:top w:val="none" w:sz="0" w:space="0" w:color="auto"/>
            <w:left w:val="none" w:sz="0" w:space="0" w:color="auto"/>
            <w:bottom w:val="none" w:sz="0" w:space="0" w:color="auto"/>
            <w:right w:val="none" w:sz="0" w:space="0" w:color="auto"/>
          </w:divBdr>
        </w:div>
        <w:div w:id="1986424584">
          <w:marLeft w:val="640"/>
          <w:marRight w:val="0"/>
          <w:marTop w:val="0"/>
          <w:marBottom w:val="0"/>
          <w:divBdr>
            <w:top w:val="none" w:sz="0" w:space="0" w:color="auto"/>
            <w:left w:val="none" w:sz="0" w:space="0" w:color="auto"/>
            <w:bottom w:val="none" w:sz="0" w:space="0" w:color="auto"/>
            <w:right w:val="none" w:sz="0" w:space="0" w:color="auto"/>
          </w:divBdr>
        </w:div>
        <w:div w:id="551229670">
          <w:marLeft w:val="640"/>
          <w:marRight w:val="0"/>
          <w:marTop w:val="0"/>
          <w:marBottom w:val="0"/>
          <w:divBdr>
            <w:top w:val="none" w:sz="0" w:space="0" w:color="auto"/>
            <w:left w:val="none" w:sz="0" w:space="0" w:color="auto"/>
            <w:bottom w:val="none" w:sz="0" w:space="0" w:color="auto"/>
            <w:right w:val="none" w:sz="0" w:space="0" w:color="auto"/>
          </w:divBdr>
        </w:div>
        <w:div w:id="888802577">
          <w:marLeft w:val="640"/>
          <w:marRight w:val="0"/>
          <w:marTop w:val="0"/>
          <w:marBottom w:val="0"/>
          <w:divBdr>
            <w:top w:val="none" w:sz="0" w:space="0" w:color="auto"/>
            <w:left w:val="none" w:sz="0" w:space="0" w:color="auto"/>
            <w:bottom w:val="none" w:sz="0" w:space="0" w:color="auto"/>
            <w:right w:val="none" w:sz="0" w:space="0" w:color="auto"/>
          </w:divBdr>
        </w:div>
        <w:div w:id="1633903057">
          <w:marLeft w:val="640"/>
          <w:marRight w:val="0"/>
          <w:marTop w:val="0"/>
          <w:marBottom w:val="0"/>
          <w:divBdr>
            <w:top w:val="none" w:sz="0" w:space="0" w:color="auto"/>
            <w:left w:val="none" w:sz="0" w:space="0" w:color="auto"/>
            <w:bottom w:val="none" w:sz="0" w:space="0" w:color="auto"/>
            <w:right w:val="none" w:sz="0" w:space="0" w:color="auto"/>
          </w:divBdr>
        </w:div>
        <w:div w:id="727843240">
          <w:marLeft w:val="640"/>
          <w:marRight w:val="0"/>
          <w:marTop w:val="0"/>
          <w:marBottom w:val="0"/>
          <w:divBdr>
            <w:top w:val="none" w:sz="0" w:space="0" w:color="auto"/>
            <w:left w:val="none" w:sz="0" w:space="0" w:color="auto"/>
            <w:bottom w:val="none" w:sz="0" w:space="0" w:color="auto"/>
            <w:right w:val="none" w:sz="0" w:space="0" w:color="auto"/>
          </w:divBdr>
        </w:div>
        <w:div w:id="171383523">
          <w:marLeft w:val="640"/>
          <w:marRight w:val="0"/>
          <w:marTop w:val="0"/>
          <w:marBottom w:val="0"/>
          <w:divBdr>
            <w:top w:val="none" w:sz="0" w:space="0" w:color="auto"/>
            <w:left w:val="none" w:sz="0" w:space="0" w:color="auto"/>
            <w:bottom w:val="none" w:sz="0" w:space="0" w:color="auto"/>
            <w:right w:val="none" w:sz="0" w:space="0" w:color="auto"/>
          </w:divBdr>
        </w:div>
        <w:div w:id="2087679007">
          <w:marLeft w:val="640"/>
          <w:marRight w:val="0"/>
          <w:marTop w:val="0"/>
          <w:marBottom w:val="0"/>
          <w:divBdr>
            <w:top w:val="none" w:sz="0" w:space="0" w:color="auto"/>
            <w:left w:val="none" w:sz="0" w:space="0" w:color="auto"/>
            <w:bottom w:val="none" w:sz="0" w:space="0" w:color="auto"/>
            <w:right w:val="none" w:sz="0" w:space="0" w:color="auto"/>
          </w:divBdr>
        </w:div>
        <w:div w:id="65688533">
          <w:marLeft w:val="640"/>
          <w:marRight w:val="0"/>
          <w:marTop w:val="0"/>
          <w:marBottom w:val="0"/>
          <w:divBdr>
            <w:top w:val="none" w:sz="0" w:space="0" w:color="auto"/>
            <w:left w:val="none" w:sz="0" w:space="0" w:color="auto"/>
            <w:bottom w:val="none" w:sz="0" w:space="0" w:color="auto"/>
            <w:right w:val="none" w:sz="0" w:space="0" w:color="auto"/>
          </w:divBdr>
        </w:div>
        <w:div w:id="798456008">
          <w:marLeft w:val="640"/>
          <w:marRight w:val="0"/>
          <w:marTop w:val="0"/>
          <w:marBottom w:val="0"/>
          <w:divBdr>
            <w:top w:val="none" w:sz="0" w:space="0" w:color="auto"/>
            <w:left w:val="none" w:sz="0" w:space="0" w:color="auto"/>
            <w:bottom w:val="none" w:sz="0" w:space="0" w:color="auto"/>
            <w:right w:val="none" w:sz="0" w:space="0" w:color="auto"/>
          </w:divBdr>
        </w:div>
        <w:div w:id="1298532932">
          <w:marLeft w:val="640"/>
          <w:marRight w:val="0"/>
          <w:marTop w:val="0"/>
          <w:marBottom w:val="0"/>
          <w:divBdr>
            <w:top w:val="none" w:sz="0" w:space="0" w:color="auto"/>
            <w:left w:val="none" w:sz="0" w:space="0" w:color="auto"/>
            <w:bottom w:val="none" w:sz="0" w:space="0" w:color="auto"/>
            <w:right w:val="none" w:sz="0" w:space="0" w:color="auto"/>
          </w:divBdr>
        </w:div>
        <w:div w:id="1356422452">
          <w:marLeft w:val="640"/>
          <w:marRight w:val="0"/>
          <w:marTop w:val="0"/>
          <w:marBottom w:val="0"/>
          <w:divBdr>
            <w:top w:val="none" w:sz="0" w:space="0" w:color="auto"/>
            <w:left w:val="none" w:sz="0" w:space="0" w:color="auto"/>
            <w:bottom w:val="none" w:sz="0" w:space="0" w:color="auto"/>
            <w:right w:val="none" w:sz="0" w:space="0" w:color="auto"/>
          </w:divBdr>
        </w:div>
        <w:div w:id="828863592">
          <w:marLeft w:val="640"/>
          <w:marRight w:val="0"/>
          <w:marTop w:val="0"/>
          <w:marBottom w:val="0"/>
          <w:divBdr>
            <w:top w:val="none" w:sz="0" w:space="0" w:color="auto"/>
            <w:left w:val="none" w:sz="0" w:space="0" w:color="auto"/>
            <w:bottom w:val="none" w:sz="0" w:space="0" w:color="auto"/>
            <w:right w:val="none" w:sz="0" w:space="0" w:color="auto"/>
          </w:divBdr>
        </w:div>
        <w:div w:id="1943755685">
          <w:marLeft w:val="640"/>
          <w:marRight w:val="0"/>
          <w:marTop w:val="0"/>
          <w:marBottom w:val="0"/>
          <w:divBdr>
            <w:top w:val="none" w:sz="0" w:space="0" w:color="auto"/>
            <w:left w:val="none" w:sz="0" w:space="0" w:color="auto"/>
            <w:bottom w:val="none" w:sz="0" w:space="0" w:color="auto"/>
            <w:right w:val="none" w:sz="0" w:space="0" w:color="auto"/>
          </w:divBdr>
        </w:div>
        <w:div w:id="2052339862">
          <w:marLeft w:val="640"/>
          <w:marRight w:val="0"/>
          <w:marTop w:val="0"/>
          <w:marBottom w:val="0"/>
          <w:divBdr>
            <w:top w:val="none" w:sz="0" w:space="0" w:color="auto"/>
            <w:left w:val="none" w:sz="0" w:space="0" w:color="auto"/>
            <w:bottom w:val="none" w:sz="0" w:space="0" w:color="auto"/>
            <w:right w:val="none" w:sz="0" w:space="0" w:color="auto"/>
          </w:divBdr>
        </w:div>
        <w:div w:id="1828936211">
          <w:marLeft w:val="640"/>
          <w:marRight w:val="0"/>
          <w:marTop w:val="0"/>
          <w:marBottom w:val="0"/>
          <w:divBdr>
            <w:top w:val="none" w:sz="0" w:space="0" w:color="auto"/>
            <w:left w:val="none" w:sz="0" w:space="0" w:color="auto"/>
            <w:bottom w:val="none" w:sz="0" w:space="0" w:color="auto"/>
            <w:right w:val="none" w:sz="0" w:space="0" w:color="auto"/>
          </w:divBdr>
        </w:div>
        <w:div w:id="994987653">
          <w:marLeft w:val="640"/>
          <w:marRight w:val="0"/>
          <w:marTop w:val="0"/>
          <w:marBottom w:val="0"/>
          <w:divBdr>
            <w:top w:val="none" w:sz="0" w:space="0" w:color="auto"/>
            <w:left w:val="none" w:sz="0" w:space="0" w:color="auto"/>
            <w:bottom w:val="none" w:sz="0" w:space="0" w:color="auto"/>
            <w:right w:val="none" w:sz="0" w:space="0" w:color="auto"/>
          </w:divBdr>
        </w:div>
        <w:div w:id="1868062907">
          <w:marLeft w:val="640"/>
          <w:marRight w:val="0"/>
          <w:marTop w:val="0"/>
          <w:marBottom w:val="0"/>
          <w:divBdr>
            <w:top w:val="none" w:sz="0" w:space="0" w:color="auto"/>
            <w:left w:val="none" w:sz="0" w:space="0" w:color="auto"/>
            <w:bottom w:val="none" w:sz="0" w:space="0" w:color="auto"/>
            <w:right w:val="none" w:sz="0" w:space="0" w:color="auto"/>
          </w:divBdr>
        </w:div>
        <w:div w:id="42678203">
          <w:marLeft w:val="640"/>
          <w:marRight w:val="0"/>
          <w:marTop w:val="0"/>
          <w:marBottom w:val="0"/>
          <w:divBdr>
            <w:top w:val="none" w:sz="0" w:space="0" w:color="auto"/>
            <w:left w:val="none" w:sz="0" w:space="0" w:color="auto"/>
            <w:bottom w:val="none" w:sz="0" w:space="0" w:color="auto"/>
            <w:right w:val="none" w:sz="0" w:space="0" w:color="auto"/>
          </w:divBdr>
        </w:div>
        <w:div w:id="342442280">
          <w:marLeft w:val="640"/>
          <w:marRight w:val="0"/>
          <w:marTop w:val="0"/>
          <w:marBottom w:val="0"/>
          <w:divBdr>
            <w:top w:val="none" w:sz="0" w:space="0" w:color="auto"/>
            <w:left w:val="none" w:sz="0" w:space="0" w:color="auto"/>
            <w:bottom w:val="none" w:sz="0" w:space="0" w:color="auto"/>
            <w:right w:val="none" w:sz="0" w:space="0" w:color="auto"/>
          </w:divBdr>
        </w:div>
        <w:div w:id="883370804">
          <w:marLeft w:val="640"/>
          <w:marRight w:val="0"/>
          <w:marTop w:val="0"/>
          <w:marBottom w:val="0"/>
          <w:divBdr>
            <w:top w:val="none" w:sz="0" w:space="0" w:color="auto"/>
            <w:left w:val="none" w:sz="0" w:space="0" w:color="auto"/>
            <w:bottom w:val="none" w:sz="0" w:space="0" w:color="auto"/>
            <w:right w:val="none" w:sz="0" w:space="0" w:color="auto"/>
          </w:divBdr>
        </w:div>
        <w:div w:id="2032803358">
          <w:marLeft w:val="640"/>
          <w:marRight w:val="0"/>
          <w:marTop w:val="0"/>
          <w:marBottom w:val="0"/>
          <w:divBdr>
            <w:top w:val="none" w:sz="0" w:space="0" w:color="auto"/>
            <w:left w:val="none" w:sz="0" w:space="0" w:color="auto"/>
            <w:bottom w:val="none" w:sz="0" w:space="0" w:color="auto"/>
            <w:right w:val="none" w:sz="0" w:space="0" w:color="auto"/>
          </w:divBdr>
        </w:div>
        <w:div w:id="1733457687">
          <w:marLeft w:val="640"/>
          <w:marRight w:val="0"/>
          <w:marTop w:val="0"/>
          <w:marBottom w:val="0"/>
          <w:divBdr>
            <w:top w:val="none" w:sz="0" w:space="0" w:color="auto"/>
            <w:left w:val="none" w:sz="0" w:space="0" w:color="auto"/>
            <w:bottom w:val="none" w:sz="0" w:space="0" w:color="auto"/>
            <w:right w:val="none" w:sz="0" w:space="0" w:color="auto"/>
          </w:divBdr>
        </w:div>
        <w:div w:id="1695694279">
          <w:marLeft w:val="640"/>
          <w:marRight w:val="0"/>
          <w:marTop w:val="0"/>
          <w:marBottom w:val="0"/>
          <w:divBdr>
            <w:top w:val="none" w:sz="0" w:space="0" w:color="auto"/>
            <w:left w:val="none" w:sz="0" w:space="0" w:color="auto"/>
            <w:bottom w:val="none" w:sz="0" w:space="0" w:color="auto"/>
            <w:right w:val="none" w:sz="0" w:space="0" w:color="auto"/>
          </w:divBdr>
        </w:div>
        <w:div w:id="160388896">
          <w:marLeft w:val="640"/>
          <w:marRight w:val="0"/>
          <w:marTop w:val="0"/>
          <w:marBottom w:val="0"/>
          <w:divBdr>
            <w:top w:val="none" w:sz="0" w:space="0" w:color="auto"/>
            <w:left w:val="none" w:sz="0" w:space="0" w:color="auto"/>
            <w:bottom w:val="none" w:sz="0" w:space="0" w:color="auto"/>
            <w:right w:val="none" w:sz="0" w:space="0" w:color="auto"/>
          </w:divBdr>
        </w:div>
        <w:div w:id="2021082557">
          <w:marLeft w:val="640"/>
          <w:marRight w:val="0"/>
          <w:marTop w:val="0"/>
          <w:marBottom w:val="0"/>
          <w:divBdr>
            <w:top w:val="none" w:sz="0" w:space="0" w:color="auto"/>
            <w:left w:val="none" w:sz="0" w:space="0" w:color="auto"/>
            <w:bottom w:val="none" w:sz="0" w:space="0" w:color="auto"/>
            <w:right w:val="none" w:sz="0" w:space="0" w:color="auto"/>
          </w:divBdr>
        </w:div>
        <w:div w:id="2042045191">
          <w:marLeft w:val="640"/>
          <w:marRight w:val="0"/>
          <w:marTop w:val="0"/>
          <w:marBottom w:val="0"/>
          <w:divBdr>
            <w:top w:val="none" w:sz="0" w:space="0" w:color="auto"/>
            <w:left w:val="none" w:sz="0" w:space="0" w:color="auto"/>
            <w:bottom w:val="none" w:sz="0" w:space="0" w:color="auto"/>
            <w:right w:val="none" w:sz="0" w:space="0" w:color="auto"/>
          </w:divBdr>
        </w:div>
        <w:div w:id="1702122591">
          <w:marLeft w:val="640"/>
          <w:marRight w:val="0"/>
          <w:marTop w:val="0"/>
          <w:marBottom w:val="0"/>
          <w:divBdr>
            <w:top w:val="none" w:sz="0" w:space="0" w:color="auto"/>
            <w:left w:val="none" w:sz="0" w:space="0" w:color="auto"/>
            <w:bottom w:val="none" w:sz="0" w:space="0" w:color="auto"/>
            <w:right w:val="none" w:sz="0" w:space="0" w:color="auto"/>
          </w:divBdr>
        </w:div>
        <w:div w:id="1888368062">
          <w:marLeft w:val="640"/>
          <w:marRight w:val="0"/>
          <w:marTop w:val="0"/>
          <w:marBottom w:val="0"/>
          <w:divBdr>
            <w:top w:val="none" w:sz="0" w:space="0" w:color="auto"/>
            <w:left w:val="none" w:sz="0" w:space="0" w:color="auto"/>
            <w:bottom w:val="none" w:sz="0" w:space="0" w:color="auto"/>
            <w:right w:val="none" w:sz="0" w:space="0" w:color="auto"/>
          </w:divBdr>
        </w:div>
        <w:div w:id="1288662948">
          <w:marLeft w:val="640"/>
          <w:marRight w:val="0"/>
          <w:marTop w:val="0"/>
          <w:marBottom w:val="0"/>
          <w:divBdr>
            <w:top w:val="none" w:sz="0" w:space="0" w:color="auto"/>
            <w:left w:val="none" w:sz="0" w:space="0" w:color="auto"/>
            <w:bottom w:val="none" w:sz="0" w:space="0" w:color="auto"/>
            <w:right w:val="none" w:sz="0" w:space="0" w:color="auto"/>
          </w:divBdr>
        </w:div>
        <w:div w:id="353531152">
          <w:marLeft w:val="640"/>
          <w:marRight w:val="0"/>
          <w:marTop w:val="0"/>
          <w:marBottom w:val="0"/>
          <w:divBdr>
            <w:top w:val="none" w:sz="0" w:space="0" w:color="auto"/>
            <w:left w:val="none" w:sz="0" w:space="0" w:color="auto"/>
            <w:bottom w:val="none" w:sz="0" w:space="0" w:color="auto"/>
            <w:right w:val="none" w:sz="0" w:space="0" w:color="auto"/>
          </w:divBdr>
        </w:div>
        <w:div w:id="541746655">
          <w:marLeft w:val="640"/>
          <w:marRight w:val="0"/>
          <w:marTop w:val="0"/>
          <w:marBottom w:val="0"/>
          <w:divBdr>
            <w:top w:val="none" w:sz="0" w:space="0" w:color="auto"/>
            <w:left w:val="none" w:sz="0" w:space="0" w:color="auto"/>
            <w:bottom w:val="none" w:sz="0" w:space="0" w:color="auto"/>
            <w:right w:val="none" w:sz="0" w:space="0" w:color="auto"/>
          </w:divBdr>
        </w:div>
        <w:div w:id="803691883">
          <w:marLeft w:val="640"/>
          <w:marRight w:val="0"/>
          <w:marTop w:val="0"/>
          <w:marBottom w:val="0"/>
          <w:divBdr>
            <w:top w:val="none" w:sz="0" w:space="0" w:color="auto"/>
            <w:left w:val="none" w:sz="0" w:space="0" w:color="auto"/>
            <w:bottom w:val="none" w:sz="0" w:space="0" w:color="auto"/>
            <w:right w:val="none" w:sz="0" w:space="0" w:color="auto"/>
          </w:divBdr>
        </w:div>
        <w:div w:id="1957515772">
          <w:marLeft w:val="640"/>
          <w:marRight w:val="0"/>
          <w:marTop w:val="0"/>
          <w:marBottom w:val="0"/>
          <w:divBdr>
            <w:top w:val="none" w:sz="0" w:space="0" w:color="auto"/>
            <w:left w:val="none" w:sz="0" w:space="0" w:color="auto"/>
            <w:bottom w:val="none" w:sz="0" w:space="0" w:color="auto"/>
            <w:right w:val="none" w:sz="0" w:space="0" w:color="auto"/>
          </w:divBdr>
        </w:div>
        <w:div w:id="1380013774">
          <w:marLeft w:val="640"/>
          <w:marRight w:val="0"/>
          <w:marTop w:val="0"/>
          <w:marBottom w:val="0"/>
          <w:divBdr>
            <w:top w:val="none" w:sz="0" w:space="0" w:color="auto"/>
            <w:left w:val="none" w:sz="0" w:space="0" w:color="auto"/>
            <w:bottom w:val="none" w:sz="0" w:space="0" w:color="auto"/>
            <w:right w:val="none" w:sz="0" w:space="0" w:color="auto"/>
          </w:divBdr>
        </w:div>
        <w:div w:id="1047610412">
          <w:marLeft w:val="640"/>
          <w:marRight w:val="0"/>
          <w:marTop w:val="0"/>
          <w:marBottom w:val="0"/>
          <w:divBdr>
            <w:top w:val="none" w:sz="0" w:space="0" w:color="auto"/>
            <w:left w:val="none" w:sz="0" w:space="0" w:color="auto"/>
            <w:bottom w:val="none" w:sz="0" w:space="0" w:color="auto"/>
            <w:right w:val="none" w:sz="0" w:space="0" w:color="auto"/>
          </w:divBdr>
        </w:div>
        <w:div w:id="1599941918">
          <w:marLeft w:val="640"/>
          <w:marRight w:val="0"/>
          <w:marTop w:val="0"/>
          <w:marBottom w:val="0"/>
          <w:divBdr>
            <w:top w:val="none" w:sz="0" w:space="0" w:color="auto"/>
            <w:left w:val="none" w:sz="0" w:space="0" w:color="auto"/>
            <w:bottom w:val="none" w:sz="0" w:space="0" w:color="auto"/>
            <w:right w:val="none" w:sz="0" w:space="0" w:color="auto"/>
          </w:divBdr>
        </w:div>
        <w:div w:id="1645508233">
          <w:marLeft w:val="640"/>
          <w:marRight w:val="0"/>
          <w:marTop w:val="0"/>
          <w:marBottom w:val="0"/>
          <w:divBdr>
            <w:top w:val="none" w:sz="0" w:space="0" w:color="auto"/>
            <w:left w:val="none" w:sz="0" w:space="0" w:color="auto"/>
            <w:bottom w:val="none" w:sz="0" w:space="0" w:color="auto"/>
            <w:right w:val="none" w:sz="0" w:space="0" w:color="auto"/>
          </w:divBdr>
        </w:div>
      </w:divsChild>
    </w:div>
    <w:div w:id="309603291">
      <w:bodyDiv w:val="1"/>
      <w:marLeft w:val="0"/>
      <w:marRight w:val="0"/>
      <w:marTop w:val="0"/>
      <w:marBottom w:val="0"/>
      <w:divBdr>
        <w:top w:val="none" w:sz="0" w:space="0" w:color="auto"/>
        <w:left w:val="none" w:sz="0" w:space="0" w:color="auto"/>
        <w:bottom w:val="none" w:sz="0" w:space="0" w:color="auto"/>
        <w:right w:val="none" w:sz="0" w:space="0" w:color="auto"/>
      </w:divBdr>
      <w:divsChild>
        <w:div w:id="1538202350">
          <w:marLeft w:val="640"/>
          <w:marRight w:val="0"/>
          <w:marTop w:val="0"/>
          <w:marBottom w:val="0"/>
          <w:divBdr>
            <w:top w:val="none" w:sz="0" w:space="0" w:color="auto"/>
            <w:left w:val="none" w:sz="0" w:space="0" w:color="auto"/>
            <w:bottom w:val="none" w:sz="0" w:space="0" w:color="auto"/>
            <w:right w:val="none" w:sz="0" w:space="0" w:color="auto"/>
          </w:divBdr>
        </w:div>
        <w:div w:id="545680565">
          <w:marLeft w:val="640"/>
          <w:marRight w:val="0"/>
          <w:marTop w:val="0"/>
          <w:marBottom w:val="0"/>
          <w:divBdr>
            <w:top w:val="none" w:sz="0" w:space="0" w:color="auto"/>
            <w:left w:val="none" w:sz="0" w:space="0" w:color="auto"/>
            <w:bottom w:val="none" w:sz="0" w:space="0" w:color="auto"/>
            <w:right w:val="none" w:sz="0" w:space="0" w:color="auto"/>
          </w:divBdr>
        </w:div>
        <w:div w:id="2100367682">
          <w:marLeft w:val="640"/>
          <w:marRight w:val="0"/>
          <w:marTop w:val="0"/>
          <w:marBottom w:val="0"/>
          <w:divBdr>
            <w:top w:val="none" w:sz="0" w:space="0" w:color="auto"/>
            <w:left w:val="none" w:sz="0" w:space="0" w:color="auto"/>
            <w:bottom w:val="none" w:sz="0" w:space="0" w:color="auto"/>
            <w:right w:val="none" w:sz="0" w:space="0" w:color="auto"/>
          </w:divBdr>
        </w:div>
      </w:divsChild>
    </w:div>
    <w:div w:id="309790680">
      <w:bodyDiv w:val="1"/>
      <w:marLeft w:val="0"/>
      <w:marRight w:val="0"/>
      <w:marTop w:val="0"/>
      <w:marBottom w:val="0"/>
      <w:divBdr>
        <w:top w:val="none" w:sz="0" w:space="0" w:color="auto"/>
        <w:left w:val="none" w:sz="0" w:space="0" w:color="auto"/>
        <w:bottom w:val="none" w:sz="0" w:space="0" w:color="auto"/>
        <w:right w:val="none" w:sz="0" w:space="0" w:color="auto"/>
      </w:divBdr>
      <w:divsChild>
        <w:div w:id="1682774902">
          <w:marLeft w:val="640"/>
          <w:marRight w:val="0"/>
          <w:marTop w:val="0"/>
          <w:marBottom w:val="0"/>
          <w:divBdr>
            <w:top w:val="none" w:sz="0" w:space="0" w:color="auto"/>
            <w:left w:val="none" w:sz="0" w:space="0" w:color="auto"/>
            <w:bottom w:val="none" w:sz="0" w:space="0" w:color="auto"/>
            <w:right w:val="none" w:sz="0" w:space="0" w:color="auto"/>
          </w:divBdr>
        </w:div>
        <w:div w:id="211161078">
          <w:marLeft w:val="640"/>
          <w:marRight w:val="0"/>
          <w:marTop w:val="0"/>
          <w:marBottom w:val="0"/>
          <w:divBdr>
            <w:top w:val="none" w:sz="0" w:space="0" w:color="auto"/>
            <w:left w:val="none" w:sz="0" w:space="0" w:color="auto"/>
            <w:bottom w:val="none" w:sz="0" w:space="0" w:color="auto"/>
            <w:right w:val="none" w:sz="0" w:space="0" w:color="auto"/>
          </w:divBdr>
        </w:div>
        <w:div w:id="1696926236">
          <w:marLeft w:val="640"/>
          <w:marRight w:val="0"/>
          <w:marTop w:val="0"/>
          <w:marBottom w:val="0"/>
          <w:divBdr>
            <w:top w:val="none" w:sz="0" w:space="0" w:color="auto"/>
            <w:left w:val="none" w:sz="0" w:space="0" w:color="auto"/>
            <w:bottom w:val="none" w:sz="0" w:space="0" w:color="auto"/>
            <w:right w:val="none" w:sz="0" w:space="0" w:color="auto"/>
          </w:divBdr>
        </w:div>
        <w:div w:id="1646545468">
          <w:marLeft w:val="640"/>
          <w:marRight w:val="0"/>
          <w:marTop w:val="0"/>
          <w:marBottom w:val="0"/>
          <w:divBdr>
            <w:top w:val="none" w:sz="0" w:space="0" w:color="auto"/>
            <w:left w:val="none" w:sz="0" w:space="0" w:color="auto"/>
            <w:bottom w:val="none" w:sz="0" w:space="0" w:color="auto"/>
            <w:right w:val="none" w:sz="0" w:space="0" w:color="auto"/>
          </w:divBdr>
        </w:div>
        <w:div w:id="2017148468">
          <w:marLeft w:val="640"/>
          <w:marRight w:val="0"/>
          <w:marTop w:val="0"/>
          <w:marBottom w:val="0"/>
          <w:divBdr>
            <w:top w:val="none" w:sz="0" w:space="0" w:color="auto"/>
            <w:left w:val="none" w:sz="0" w:space="0" w:color="auto"/>
            <w:bottom w:val="none" w:sz="0" w:space="0" w:color="auto"/>
            <w:right w:val="none" w:sz="0" w:space="0" w:color="auto"/>
          </w:divBdr>
        </w:div>
        <w:div w:id="1539274260">
          <w:marLeft w:val="640"/>
          <w:marRight w:val="0"/>
          <w:marTop w:val="0"/>
          <w:marBottom w:val="0"/>
          <w:divBdr>
            <w:top w:val="none" w:sz="0" w:space="0" w:color="auto"/>
            <w:left w:val="none" w:sz="0" w:space="0" w:color="auto"/>
            <w:bottom w:val="none" w:sz="0" w:space="0" w:color="auto"/>
            <w:right w:val="none" w:sz="0" w:space="0" w:color="auto"/>
          </w:divBdr>
        </w:div>
        <w:div w:id="2070617271">
          <w:marLeft w:val="640"/>
          <w:marRight w:val="0"/>
          <w:marTop w:val="0"/>
          <w:marBottom w:val="0"/>
          <w:divBdr>
            <w:top w:val="none" w:sz="0" w:space="0" w:color="auto"/>
            <w:left w:val="none" w:sz="0" w:space="0" w:color="auto"/>
            <w:bottom w:val="none" w:sz="0" w:space="0" w:color="auto"/>
            <w:right w:val="none" w:sz="0" w:space="0" w:color="auto"/>
          </w:divBdr>
        </w:div>
        <w:div w:id="930704903">
          <w:marLeft w:val="640"/>
          <w:marRight w:val="0"/>
          <w:marTop w:val="0"/>
          <w:marBottom w:val="0"/>
          <w:divBdr>
            <w:top w:val="none" w:sz="0" w:space="0" w:color="auto"/>
            <w:left w:val="none" w:sz="0" w:space="0" w:color="auto"/>
            <w:bottom w:val="none" w:sz="0" w:space="0" w:color="auto"/>
            <w:right w:val="none" w:sz="0" w:space="0" w:color="auto"/>
          </w:divBdr>
        </w:div>
        <w:div w:id="434178304">
          <w:marLeft w:val="640"/>
          <w:marRight w:val="0"/>
          <w:marTop w:val="0"/>
          <w:marBottom w:val="0"/>
          <w:divBdr>
            <w:top w:val="none" w:sz="0" w:space="0" w:color="auto"/>
            <w:left w:val="none" w:sz="0" w:space="0" w:color="auto"/>
            <w:bottom w:val="none" w:sz="0" w:space="0" w:color="auto"/>
            <w:right w:val="none" w:sz="0" w:space="0" w:color="auto"/>
          </w:divBdr>
        </w:div>
        <w:div w:id="1315723669">
          <w:marLeft w:val="640"/>
          <w:marRight w:val="0"/>
          <w:marTop w:val="0"/>
          <w:marBottom w:val="0"/>
          <w:divBdr>
            <w:top w:val="none" w:sz="0" w:space="0" w:color="auto"/>
            <w:left w:val="none" w:sz="0" w:space="0" w:color="auto"/>
            <w:bottom w:val="none" w:sz="0" w:space="0" w:color="auto"/>
            <w:right w:val="none" w:sz="0" w:space="0" w:color="auto"/>
          </w:divBdr>
        </w:div>
        <w:div w:id="1515070086">
          <w:marLeft w:val="640"/>
          <w:marRight w:val="0"/>
          <w:marTop w:val="0"/>
          <w:marBottom w:val="0"/>
          <w:divBdr>
            <w:top w:val="none" w:sz="0" w:space="0" w:color="auto"/>
            <w:left w:val="none" w:sz="0" w:space="0" w:color="auto"/>
            <w:bottom w:val="none" w:sz="0" w:space="0" w:color="auto"/>
            <w:right w:val="none" w:sz="0" w:space="0" w:color="auto"/>
          </w:divBdr>
        </w:div>
        <w:div w:id="21371430">
          <w:marLeft w:val="640"/>
          <w:marRight w:val="0"/>
          <w:marTop w:val="0"/>
          <w:marBottom w:val="0"/>
          <w:divBdr>
            <w:top w:val="none" w:sz="0" w:space="0" w:color="auto"/>
            <w:left w:val="none" w:sz="0" w:space="0" w:color="auto"/>
            <w:bottom w:val="none" w:sz="0" w:space="0" w:color="auto"/>
            <w:right w:val="none" w:sz="0" w:space="0" w:color="auto"/>
          </w:divBdr>
        </w:div>
        <w:div w:id="647824545">
          <w:marLeft w:val="640"/>
          <w:marRight w:val="0"/>
          <w:marTop w:val="0"/>
          <w:marBottom w:val="0"/>
          <w:divBdr>
            <w:top w:val="none" w:sz="0" w:space="0" w:color="auto"/>
            <w:left w:val="none" w:sz="0" w:space="0" w:color="auto"/>
            <w:bottom w:val="none" w:sz="0" w:space="0" w:color="auto"/>
            <w:right w:val="none" w:sz="0" w:space="0" w:color="auto"/>
          </w:divBdr>
        </w:div>
        <w:div w:id="562956218">
          <w:marLeft w:val="640"/>
          <w:marRight w:val="0"/>
          <w:marTop w:val="0"/>
          <w:marBottom w:val="0"/>
          <w:divBdr>
            <w:top w:val="none" w:sz="0" w:space="0" w:color="auto"/>
            <w:left w:val="none" w:sz="0" w:space="0" w:color="auto"/>
            <w:bottom w:val="none" w:sz="0" w:space="0" w:color="auto"/>
            <w:right w:val="none" w:sz="0" w:space="0" w:color="auto"/>
          </w:divBdr>
        </w:div>
        <w:div w:id="132872086">
          <w:marLeft w:val="640"/>
          <w:marRight w:val="0"/>
          <w:marTop w:val="0"/>
          <w:marBottom w:val="0"/>
          <w:divBdr>
            <w:top w:val="none" w:sz="0" w:space="0" w:color="auto"/>
            <w:left w:val="none" w:sz="0" w:space="0" w:color="auto"/>
            <w:bottom w:val="none" w:sz="0" w:space="0" w:color="auto"/>
            <w:right w:val="none" w:sz="0" w:space="0" w:color="auto"/>
          </w:divBdr>
        </w:div>
        <w:div w:id="1343510907">
          <w:marLeft w:val="640"/>
          <w:marRight w:val="0"/>
          <w:marTop w:val="0"/>
          <w:marBottom w:val="0"/>
          <w:divBdr>
            <w:top w:val="none" w:sz="0" w:space="0" w:color="auto"/>
            <w:left w:val="none" w:sz="0" w:space="0" w:color="auto"/>
            <w:bottom w:val="none" w:sz="0" w:space="0" w:color="auto"/>
            <w:right w:val="none" w:sz="0" w:space="0" w:color="auto"/>
          </w:divBdr>
        </w:div>
        <w:div w:id="1957440077">
          <w:marLeft w:val="640"/>
          <w:marRight w:val="0"/>
          <w:marTop w:val="0"/>
          <w:marBottom w:val="0"/>
          <w:divBdr>
            <w:top w:val="none" w:sz="0" w:space="0" w:color="auto"/>
            <w:left w:val="none" w:sz="0" w:space="0" w:color="auto"/>
            <w:bottom w:val="none" w:sz="0" w:space="0" w:color="auto"/>
            <w:right w:val="none" w:sz="0" w:space="0" w:color="auto"/>
          </w:divBdr>
        </w:div>
        <w:div w:id="1338463177">
          <w:marLeft w:val="640"/>
          <w:marRight w:val="0"/>
          <w:marTop w:val="0"/>
          <w:marBottom w:val="0"/>
          <w:divBdr>
            <w:top w:val="none" w:sz="0" w:space="0" w:color="auto"/>
            <w:left w:val="none" w:sz="0" w:space="0" w:color="auto"/>
            <w:bottom w:val="none" w:sz="0" w:space="0" w:color="auto"/>
            <w:right w:val="none" w:sz="0" w:space="0" w:color="auto"/>
          </w:divBdr>
        </w:div>
        <w:div w:id="1594163770">
          <w:marLeft w:val="640"/>
          <w:marRight w:val="0"/>
          <w:marTop w:val="0"/>
          <w:marBottom w:val="0"/>
          <w:divBdr>
            <w:top w:val="none" w:sz="0" w:space="0" w:color="auto"/>
            <w:left w:val="none" w:sz="0" w:space="0" w:color="auto"/>
            <w:bottom w:val="none" w:sz="0" w:space="0" w:color="auto"/>
            <w:right w:val="none" w:sz="0" w:space="0" w:color="auto"/>
          </w:divBdr>
        </w:div>
        <w:div w:id="1686784669">
          <w:marLeft w:val="640"/>
          <w:marRight w:val="0"/>
          <w:marTop w:val="0"/>
          <w:marBottom w:val="0"/>
          <w:divBdr>
            <w:top w:val="none" w:sz="0" w:space="0" w:color="auto"/>
            <w:left w:val="none" w:sz="0" w:space="0" w:color="auto"/>
            <w:bottom w:val="none" w:sz="0" w:space="0" w:color="auto"/>
            <w:right w:val="none" w:sz="0" w:space="0" w:color="auto"/>
          </w:divBdr>
        </w:div>
        <w:div w:id="2023389099">
          <w:marLeft w:val="640"/>
          <w:marRight w:val="0"/>
          <w:marTop w:val="0"/>
          <w:marBottom w:val="0"/>
          <w:divBdr>
            <w:top w:val="none" w:sz="0" w:space="0" w:color="auto"/>
            <w:left w:val="none" w:sz="0" w:space="0" w:color="auto"/>
            <w:bottom w:val="none" w:sz="0" w:space="0" w:color="auto"/>
            <w:right w:val="none" w:sz="0" w:space="0" w:color="auto"/>
          </w:divBdr>
        </w:div>
        <w:div w:id="1966034358">
          <w:marLeft w:val="640"/>
          <w:marRight w:val="0"/>
          <w:marTop w:val="0"/>
          <w:marBottom w:val="0"/>
          <w:divBdr>
            <w:top w:val="none" w:sz="0" w:space="0" w:color="auto"/>
            <w:left w:val="none" w:sz="0" w:space="0" w:color="auto"/>
            <w:bottom w:val="none" w:sz="0" w:space="0" w:color="auto"/>
            <w:right w:val="none" w:sz="0" w:space="0" w:color="auto"/>
          </w:divBdr>
        </w:div>
        <w:div w:id="1708330858">
          <w:marLeft w:val="640"/>
          <w:marRight w:val="0"/>
          <w:marTop w:val="0"/>
          <w:marBottom w:val="0"/>
          <w:divBdr>
            <w:top w:val="none" w:sz="0" w:space="0" w:color="auto"/>
            <w:left w:val="none" w:sz="0" w:space="0" w:color="auto"/>
            <w:bottom w:val="none" w:sz="0" w:space="0" w:color="auto"/>
            <w:right w:val="none" w:sz="0" w:space="0" w:color="auto"/>
          </w:divBdr>
        </w:div>
        <w:div w:id="1464423783">
          <w:marLeft w:val="640"/>
          <w:marRight w:val="0"/>
          <w:marTop w:val="0"/>
          <w:marBottom w:val="0"/>
          <w:divBdr>
            <w:top w:val="none" w:sz="0" w:space="0" w:color="auto"/>
            <w:left w:val="none" w:sz="0" w:space="0" w:color="auto"/>
            <w:bottom w:val="none" w:sz="0" w:space="0" w:color="auto"/>
            <w:right w:val="none" w:sz="0" w:space="0" w:color="auto"/>
          </w:divBdr>
        </w:div>
        <w:div w:id="1928806431">
          <w:marLeft w:val="640"/>
          <w:marRight w:val="0"/>
          <w:marTop w:val="0"/>
          <w:marBottom w:val="0"/>
          <w:divBdr>
            <w:top w:val="none" w:sz="0" w:space="0" w:color="auto"/>
            <w:left w:val="none" w:sz="0" w:space="0" w:color="auto"/>
            <w:bottom w:val="none" w:sz="0" w:space="0" w:color="auto"/>
            <w:right w:val="none" w:sz="0" w:space="0" w:color="auto"/>
          </w:divBdr>
        </w:div>
        <w:div w:id="126247070">
          <w:marLeft w:val="640"/>
          <w:marRight w:val="0"/>
          <w:marTop w:val="0"/>
          <w:marBottom w:val="0"/>
          <w:divBdr>
            <w:top w:val="none" w:sz="0" w:space="0" w:color="auto"/>
            <w:left w:val="none" w:sz="0" w:space="0" w:color="auto"/>
            <w:bottom w:val="none" w:sz="0" w:space="0" w:color="auto"/>
            <w:right w:val="none" w:sz="0" w:space="0" w:color="auto"/>
          </w:divBdr>
        </w:div>
        <w:div w:id="1142573613">
          <w:marLeft w:val="640"/>
          <w:marRight w:val="0"/>
          <w:marTop w:val="0"/>
          <w:marBottom w:val="0"/>
          <w:divBdr>
            <w:top w:val="none" w:sz="0" w:space="0" w:color="auto"/>
            <w:left w:val="none" w:sz="0" w:space="0" w:color="auto"/>
            <w:bottom w:val="none" w:sz="0" w:space="0" w:color="auto"/>
            <w:right w:val="none" w:sz="0" w:space="0" w:color="auto"/>
          </w:divBdr>
        </w:div>
        <w:div w:id="1039428522">
          <w:marLeft w:val="640"/>
          <w:marRight w:val="0"/>
          <w:marTop w:val="0"/>
          <w:marBottom w:val="0"/>
          <w:divBdr>
            <w:top w:val="none" w:sz="0" w:space="0" w:color="auto"/>
            <w:left w:val="none" w:sz="0" w:space="0" w:color="auto"/>
            <w:bottom w:val="none" w:sz="0" w:space="0" w:color="auto"/>
            <w:right w:val="none" w:sz="0" w:space="0" w:color="auto"/>
          </w:divBdr>
        </w:div>
        <w:div w:id="2121994278">
          <w:marLeft w:val="640"/>
          <w:marRight w:val="0"/>
          <w:marTop w:val="0"/>
          <w:marBottom w:val="0"/>
          <w:divBdr>
            <w:top w:val="none" w:sz="0" w:space="0" w:color="auto"/>
            <w:left w:val="none" w:sz="0" w:space="0" w:color="auto"/>
            <w:bottom w:val="none" w:sz="0" w:space="0" w:color="auto"/>
            <w:right w:val="none" w:sz="0" w:space="0" w:color="auto"/>
          </w:divBdr>
        </w:div>
        <w:div w:id="191919438">
          <w:marLeft w:val="640"/>
          <w:marRight w:val="0"/>
          <w:marTop w:val="0"/>
          <w:marBottom w:val="0"/>
          <w:divBdr>
            <w:top w:val="none" w:sz="0" w:space="0" w:color="auto"/>
            <w:left w:val="none" w:sz="0" w:space="0" w:color="auto"/>
            <w:bottom w:val="none" w:sz="0" w:space="0" w:color="auto"/>
            <w:right w:val="none" w:sz="0" w:space="0" w:color="auto"/>
          </w:divBdr>
        </w:div>
        <w:div w:id="1436367216">
          <w:marLeft w:val="640"/>
          <w:marRight w:val="0"/>
          <w:marTop w:val="0"/>
          <w:marBottom w:val="0"/>
          <w:divBdr>
            <w:top w:val="none" w:sz="0" w:space="0" w:color="auto"/>
            <w:left w:val="none" w:sz="0" w:space="0" w:color="auto"/>
            <w:bottom w:val="none" w:sz="0" w:space="0" w:color="auto"/>
            <w:right w:val="none" w:sz="0" w:space="0" w:color="auto"/>
          </w:divBdr>
        </w:div>
        <w:div w:id="651105249">
          <w:marLeft w:val="640"/>
          <w:marRight w:val="0"/>
          <w:marTop w:val="0"/>
          <w:marBottom w:val="0"/>
          <w:divBdr>
            <w:top w:val="none" w:sz="0" w:space="0" w:color="auto"/>
            <w:left w:val="none" w:sz="0" w:space="0" w:color="auto"/>
            <w:bottom w:val="none" w:sz="0" w:space="0" w:color="auto"/>
            <w:right w:val="none" w:sz="0" w:space="0" w:color="auto"/>
          </w:divBdr>
        </w:div>
        <w:div w:id="975766807">
          <w:marLeft w:val="640"/>
          <w:marRight w:val="0"/>
          <w:marTop w:val="0"/>
          <w:marBottom w:val="0"/>
          <w:divBdr>
            <w:top w:val="none" w:sz="0" w:space="0" w:color="auto"/>
            <w:left w:val="none" w:sz="0" w:space="0" w:color="auto"/>
            <w:bottom w:val="none" w:sz="0" w:space="0" w:color="auto"/>
            <w:right w:val="none" w:sz="0" w:space="0" w:color="auto"/>
          </w:divBdr>
        </w:div>
        <w:div w:id="1080172058">
          <w:marLeft w:val="640"/>
          <w:marRight w:val="0"/>
          <w:marTop w:val="0"/>
          <w:marBottom w:val="0"/>
          <w:divBdr>
            <w:top w:val="none" w:sz="0" w:space="0" w:color="auto"/>
            <w:left w:val="none" w:sz="0" w:space="0" w:color="auto"/>
            <w:bottom w:val="none" w:sz="0" w:space="0" w:color="auto"/>
            <w:right w:val="none" w:sz="0" w:space="0" w:color="auto"/>
          </w:divBdr>
        </w:div>
        <w:div w:id="1309550133">
          <w:marLeft w:val="640"/>
          <w:marRight w:val="0"/>
          <w:marTop w:val="0"/>
          <w:marBottom w:val="0"/>
          <w:divBdr>
            <w:top w:val="none" w:sz="0" w:space="0" w:color="auto"/>
            <w:left w:val="none" w:sz="0" w:space="0" w:color="auto"/>
            <w:bottom w:val="none" w:sz="0" w:space="0" w:color="auto"/>
            <w:right w:val="none" w:sz="0" w:space="0" w:color="auto"/>
          </w:divBdr>
        </w:div>
        <w:div w:id="1693652970">
          <w:marLeft w:val="640"/>
          <w:marRight w:val="0"/>
          <w:marTop w:val="0"/>
          <w:marBottom w:val="0"/>
          <w:divBdr>
            <w:top w:val="none" w:sz="0" w:space="0" w:color="auto"/>
            <w:left w:val="none" w:sz="0" w:space="0" w:color="auto"/>
            <w:bottom w:val="none" w:sz="0" w:space="0" w:color="auto"/>
            <w:right w:val="none" w:sz="0" w:space="0" w:color="auto"/>
          </w:divBdr>
        </w:div>
        <w:div w:id="1998653589">
          <w:marLeft w:val="640"/>
          <w:marRight w:val="0"/>
          <w:marTop w:val="0"/>
          <w:marBottom w:val="0"/>
          <w:divBdr>
            <w:top w:val="none" w:sz="0" w:space="0" w:color="auto"/>
            <w:left w:val="none" w:sz="0" w:space="0" w:color="auto"/>
            <w:bottom w:val="none" w:sz="0" w:space="0" w:color="auto"/>
            <w:right w:val="none" w:sz="0" w:space="0" w:color="auto"/>
          </w:divBdr>
        </w:div>
        <w:div w:id="943197322">
          <w:marLeft w:val="640"/>
          <w:marRight w:val="0"/>
          <w:marTop w:val="0"/>
          <w:marBottom w:val="0"/>
          <w:divBdr>
            <w:top w:val="none" w:sz="0" w:space="0" w:color="auto"/>
            <w:left w:val="none" w:sz="0" w:space="0" w:color="auto"/>
            <w:bottom w:val="none" w:sz="0" w:space="0" w:color="auto"/>
            <w:right w:val="none" w:sz="0" w:space="0" w:color="auto"/>
          </w:divBdr>
        </w:div>
        <w:div w:id="598562669">
          <w:marLeft w:val="640"/>
          <w:marRight w:val="0"/>
          <w:marTop w:val="0"/>
          <w:marBottom w:val="0"/>
          <w:divBdr>
            <w:top w:val="none" w:sz="0" w:space="0" w:color="auto"/>
            <w:left w:val="none" w:sz="0" w:space="0" w:color="auto"/>
            <w:bottom w:val="none" w:sz="0" w:space="0" w:color="auto"/>
            <w:right w:val="none" w:sz="0" w:space="0" w:color="auto"/>
          </w:divBdr>
        </w:div>
        <w:div w:id="191236221">
          <w:marLeft w:val="640"/>
          <w:marRight w:val="0"/>
          <w:marTop w:val="0"/>
          <w:marBottom w:val="0"/>
          <w:divBdr>
            <w:top w:val="none" w:sz="0" w:space="0" w:color="auto"/>
            <w:left w:val="none" w:sz="0" w:space="0" w:color="auto"/>
            <w:bottom w:val="none" w:sz="0" w:space="0" w:color="auto"/>
            <w:right w:val="none" w:sz="0" w:space="0" w:color="auto"/>
          </w:divBdr>
        </w:div>
        <w:div w:id="658383881">
          <w:marLeft w:val="640"/>
          <w:marRight w:val="0"/>
          <w:marTop w:val="0"/>
          <w:marBottom w:val="0"/>
          <w:divBdr>
            <w:top w:val="none" w:sz="0" w:space="0" w:color="auto"/>
            <w:left w:val="none" w:sz="0" w:space="0" w:color="auto"/>
            <w:bottom w:val="none" w:sz="0" w:space="0" w:color="auto"/>
            <w:right w:val="none" w:sz="0" w:space="0" w:color="auto"/>
          </w:divBdr>
        </w:div>
        <w:div w:id="13116354">
          <w:marLeft w:val="640"/>
          <w:marRight w:val="0"/>
          <w:marTop w:val="0"/>
          <w:marBottom w:val="0"/>
          <w:divBdr>
            <w:top w:val="none" w:sz="0" w:space="0" w:color="auto"/>
            <w:left w:val="none" w:sz="0" w:space="0" w:color="auto"/>
            <w:bottom w:val="none" w:sz="0" w:space="0" w:color="auto"/>
            <w:right w:val="none" w:sz="0" w:space="0" w:color="auto"/>
          </w:divBdr>
        </w:div>
        <w:div w:id="1404452119">
          <w:marLeft w:val="640"/>
          <w:marRight w:val="0"/>
          <w:marTop w:val="0"/>
          <w:marBottom w:val="0"/>
          <w:divBdr>
            <w:top w:val="none" w:sz="0" w:space="0" w:color="auto"/>
            <w:left w:val="none" w:sz="0" w:space="0" w:color="auto"/>
            <w:bottom w:val="none" w:sz="0" w:space="0" w:color="auto"/>
            <w:right w:val="none" w:sz="0" w:space="0" w:color="auto"/>
          </w:divBdr>
        </w:div>
        <w:div w:id="871964075">
          <w:marLeft w:val="640"/>
          <w:marRight w:val="0"/>
          <w:marTop w:val="0"/>
          <w:marBottom w:val="0"/>
          <w:divBdr>
            <w:top w:val="none" w:sz="0" w:space="0" w:color="auto"/>
            <w:left w:val="none" w:sz="0" w:space="0" w:color="auto"/>
            <w:bottom w:val="none" w:sz="0" w:space="0" w:color="auto"/>
            <w:right w:val="none" w:sz="0" w:space="0" w:color="auto"/>
          </w:divBdr>
        </w:div>
        <w:div w:id="880627562">
          <w:marLeft w:val="640"/>
          <w:marRight w:val="0"/>
          <w:marTop w:val="0"/>
          <w:marBottom w:val="0"/>
          <w:divBdr>
            <w:top w:val="none" w:sz="0" w:space="0" w:color="auto"/>
            <w:left w:val="none" w:sz="0" w:space="0" w:color="auto"/>
            <w:bottom w:val="none" w:sz="0" w:space="0" w:color="auto"/>
            <w:right w:val="none" w:sz="0" w:space="0" w:color="auto"/>
          </w:divBdr>
        </w:div>
        <w:div w:id="760836466">
          <w:marLeft w:val="640"/>
          <w:marRight w:val="0"/>
          <w:marTop w:val="0"/>
          <w:marBottom w:val="0"/>
          <w:divBdr>
            <w:top w:val="none" w:sz="0" w:space="0" w:color="auto"/>
            <w:left w:val="none" w:sz="0" w:space="0" w:color="auto"/>
            <w:bottom w:val="none" w:sz="0" w:space="0" w:color="auto"/>
            <w:right w:val="none" w:sz="0" w:space="0" w:color="auto"/>
          </w:divBdr>
        </w:div>
        <w:div w:id="1512842011">
          <w:marLeft w:val="640"/>
          <w:marRight w:val="0"/>
          <w:marTop w:val="0"/>
          <w:marBottom w:val="0"/>
          <w:divBdr>
            <w:top w:val="none" w:sz="0" w:space="0" w:color="auto"/>
            <w:left w:val="none" w:sz="0" w:space="0" w:color="auto"/>
            <w:bottom w:val="none" w:sz="0" w:space="0" w:color="auto"/>
            <w:right w:val="none" w:sz="0" w:space="0" w:color="auto"/>
          </w:divBdr>
        </w:div>
        <w:div w:id="1160073415">
          <w:marLeft w:val="640"/>
          <w:marRight w:val="0"/>
          <w:marTop w:val="0"/>
          <w:marBottom w:val="0"/>
          <w:divBdr>
            <w:top w:val="none" w:sz="0" w:space="0" w:color="auto"/>
            <w:left w:val="none" w:sz="0" w:space="0" w:color="auto"/>
            <w:bottom w:val="none" w:sz="0" w:space="0" w:color="auto"/>
            <w:right w:val="none" w:sz="0" w:space="0" w:color="auto"/>
          </w:divBdr>
        </w:div>
        <w:div w:id="259602149">
          <w:marLeft w:val="640"/>
          <w:marRight w:val="0"/>
          <w:marTop w:val="0"/>
          <w:marBottom w:val="0"/>
          <w:divBdr>
            <w:top w:val="none" w:sz="0" w:space="0" w:color="auto"/>
            <w:left w:val="none" w:sz="0" w:space="0" w:color="auto"/>
            <w:bottom w:val="none" w:sz="0" w:space="0" w:color="auto"/>
            <w:right w:val="none" w:sz="0" w:space="0" w:color="auto"/>
          </w:divBdr>
        </w:div>
        <w:div w:id="386610007">
          <w:marLeft w:val="640"/>
          <w:marRight w:val="0"/>
          <w:marTop w:val="0"/>
          <w:marBottom w:val="0"/>
          <w:divBdr>
            <w:top w:val="none" w:sz="0" w:space="0" w:color="auto"/>
            <w:left w:val="none" w:sz="0" w:space="0" w:color="auto"/>
            <w:bottom w:val="none" w:sz="0" w:space="0" w:color="auto"/>
            <w:right w:val="none" w:sz="0" w:space="0" w:color="auto"/>
          </w:divBdr>
        </w:div>
        <w:div w:id="477110405">
          <w:marLeft w:val="640"/>
          <w:marRight w:val="0"/>
          <w:marTop w:val="0"/>
          <w:marBottom w:val="0"/>
          <w:divBdr>
            <w:top w:val="none" w:sz="0" w:space="0" w:color="auto"/>
            <w:left w:val="none" w:sz="0" w:space="0" w:color="auto"/>
            <w:bottom w:val="none" w:sz="0" w:space="0" w:color="auto"/>
            <w:right w:val="none" w:sz="0" w:space="0" w:color="auto"/>
          </w:divBdr>
        </w:div>
        <w:div w:id="829492172">
          <w:marLeft w:val="640"/>
          <w:marRight w:val="0"/>
          <w:marTop w:val="0"/>
          <w:marBottom w:val="0"/>
          <w:divBdr>
            <w:top w:val="none" w:sz="0" w:space="0" w:color="auto"/>
            <w:left w:val="none" w:sz="0" w:space="0" w:color="auto"/>
            <w:bottom w:val="none" w:sz="0" w:space="0" w:color="auto"/>
            <w:right w:val="none" w:sz="0" w:space="0" w:color="auto"/>
          </w:divBdr>
        </w:div>
        <w:div w:id="248395393">
          <w:marLeft w:val="640"/>
          <w:marRight w:val="0"/>
          <w:marTop w:val="0"/>
          <w:marBottom w:val="0"/>
          <w:divBdr>
            <w:top w:val="none" w:sz="0" w:space="0" w:color="auto"/>
            <w:left w:val="none" w:sz="0" w:space="0" w:color="auto"/>
            <w:bottom w:val="none" w:sz="0" w:space="0" w:color="auto"/>
            <w:right w:val="none" w:sz="0" w:space="0" w:color="auto"/>
          </w:divBdr>
        </w:div>
        <w:div w:id="301158086">
          <w:marLeft w:val="640"/>
          <w:marRight w:val="0"/>
          <w:marTop w:val="0"/>
          <w:marBottom w:val="0"/>
          <w:divBdr>
            <w:top w:val="none" w:sz="0" w:space="0" w:color="auto"/>
            <w:left w:val="none" w:sz="0" w:space="0" w:color="auto"/>
            <w:bottom w:val="none" w:sz="0" w:space="0" w:color="auto"/>
            <w:right w:val="none" w:sz="0" w:space="0" w:color="auto"/>
          </w:divBdr>
        </w:div>
        <w:div w:id="811101349">
          <w:marLeft w:val="640"/>
          <w:marRight w:val="0"/>
          <w:marTop w:val="0"/>
          <w:marBottom w:val="0"/>
          <w:divBdr>
            <w:top w:val="none" w:sz="0" w:space="0" w:color="auto"/>
            <w:left w:val="none" w:sz="0" w:space="0" w:color="auto"/>
            <w:bottom w:val="none" w:sz="0" w:space="0" w:color="auto"/>
            <w:right w:val="none" w:sz="0" w:space="0" w:color="auto"/>
          </w:divBdr>
        </w:div>
        <w:div w:id="604536130">
          <w:marLeft w:val="640"/>
          <w:marRight w:val="0"/>
          <w:marTop w:val="0"/>
          <w:marBottom w:val="0"/>
          <w:divBdr>
            <w:top w:val="none" w:sz="0" w:space="0" w:color="auto"/>
            <w:left w:val="none" w:sz="0" w:space="0" w:color="auto"/>
            <w:bottom w:val="none" w:sz="0" w:space="0" w:color="auto"/>
            <w:right w:val="none" w:sz="0" w:space="0" w:color="auto"/>
          </w:divBdr>
        </w:div>
        <w:div w:id="2072802556">
          <w:marLeft w:val="640"/>
          <w:marRight w:val="0"/>
          <w:marTop w:val="0"/>
          <w:marBottom w:val="0"/>
          <w:divBdr>
            <w:top w:val="none" w:sz="0" w:space="0" w:color="auto"/>
            <w:left w:val="none" w:sz="0" w:space="0" w:color="auto"/>
            <w:bottom w:val="none" w:sz="0" w:space="0" w:color="auto"/>
            <w:right w:val="none" w:sz="0" w:space="0" w:color="auto"/>
          </w:divBdr>
        </w:div>
        <w:div w:id="543561035">
          <w:marLeft w:val="640"/>
          <w:marRight w:val="0"/>
          <w:marTop w:val="0"/>
          <w:marBottom w:val="0"/>
          <w:divBdr>
            <w:top w:val="none" w:sz="0" w:space="0" w:color="auto"/>
            <w:left w:val="none" w:sz="0" w:space="0" w:color="auto"/>
            <w:bottom w:val="none" w:sz="0" w:space="0" w:color="auto"/>
            <w:right w:val="none" w:sz="0" w:space="0" w:color="auto"/>
          </w:divBdr>
        </w:div>
        <w:div w:id="1855805910">
          <w:marLeft w:val="640"/>
          <w:marRight w:val="0"/>
          <w:marTop w:val="0"/>
          <w:marBottom w:val="0"/>
          <w:divBdr>
            <w:top w:val="none" w:sz="0" w:space="0" w:color="auto"/>
            <w:left w:val="none" w:sz="0" w:space="0" w:color="auto"/>
            <w:bottom w:val="none" w:sz="0" w:space="0" w:color="auto"/>
            <w:right w:val="none" w:sz="0" w:space="0" w:color="auto"/>
          </w:divBdr>
        </w:div>
        <w:div w:id="2098286199">
          <w:marLeft w:val="640"/>
          <w:marRight w:val="0"/>
          <w:marTop w:val="0"/>
          <w:marBottom w:val="0"/>
          <w:divBdr>
            <w:top w:val="none" w:sz="0" w:space="0" w:color="auto"/>
            <w:left w:val="none" w:sz="0" w:space="0" w:color="auto"/>
            <w:bottom w:val="none" w:sz="0" w:space="0" w:color="auto"/>
            <w:right w:val="none" w:sz="0" w:space="0" w:color="auto"/>
          </w:divBdr>
        </w:div>
        <w:div w:id="1511797136">
          <w:marLeft w:val="640"/>
          <w:marRight w:val="0"/>
          <w:marTop w:val="0"/>
          <w:marBottom w:val="0"/>
          <w:divBdr>
            <w:top w:val="none" w:sz="0" w:space="0" w:color="auto"/>
            <w:left w:val="none" w:sz="0" w:space="0" w:color="auto"/>
            <w:bottom w:val="none" w:sz="0" w:space="0" w:color="auto"/>
            <w:right w:val="none" w:sz="0" w:space="0" w:color="auto"/>
          </w:divBdr>
        </w:div>
        <w:div w:id="64963420">
          <w:marLeft w:val="640"/>
          <w:marRight w:val="0"/>
          <w:marTop w:val="0"/>
          <w:marBottom w:val="0"/>
          <w:divBdr>
            <w:top w:val="none" w:sz="0" w:space="0" w:color="auto"/>
            <w:left w:val="none" w:sz="0" w:space="0" w:color="auto"/>
            <w:bottom w:val="none" w:sz="0" w:space="0" w:color="auto"/>
            <w:right w:val="none" w:sz="0" w:space="0" w:color="auto"/>
          </w:divBdr>
        </w:div>
        <w:div w:id="1175919640">
          <w:marLeft w:val="640"/>
          <w:marRight w:val="0"/>
          <w:marTop w:val="0"/>
          <w:marBottom w:val="0"/>
          <w:divBdr>
            <w:top w:val="none" w:sz="0" w:space="0" w:color="auto"/>
            <w:left w:val="none" w:sz="0" w:space="0" w:color="auto"/>
            <w:bottom w:val="none" w:sz="0" w:space="0" w:color="auto"/>
            <w:right w:val="none" w:sz="0" w:space="0" w:color="auto"/>
          </w:divBdr>
        </w:div>
        <w:div w:id="1212226112">
          <w:marLeft w:val="640"/>
          <w:marRight w:val="0"/>
          <w:marTop w:val="0"/>
          <w:marBottom w:val="0"/>
          <w:divBdr>
            <w:top w:val="none" w:sz="0" w:space="0" w:color="auto"/>
            <w:left w:val="none" w:sz="0" w:space="0" w:color="auto"/>
            <w:bottom w:val="none" w:sz="0" w:space="0" w:color="auto"/>
            <w:right w:val="none" w:sz="0" w:space="0" w:color="auto"/>
          </w:divBdr>
        </w:div>
        <w:div w:id="739984418">
          <w:marLeft w:val="640"/>
          <w:marRight w:val="0"/>
          <w:marTop w:val="0"/>
          <w:marBottom w:val="0"/>
          <w:divBdr>
            <w:top w:val="none" w:sz="0" w:space="0" w:color="auto"/>
            <w:left w:val="none" w:sz="0" w:space="0" w:color="auto"/>
            <w:bottom w:val="none" w:sz="0" w:space="0" w:color="auto"/>
            <w:right w:val="none" w:sz="0" w:space="0" w:color="auto"/>
          </w:divBdr>
        </w:div>
        <w:div w:id="1462723881">
          <w:marLeft w:val="640"/>
          <w:marRight w:val="0"/>
          <w:marTop w:val="0"/>
          <w:marBottom w:val="0"/>
          <w:divBdr>
            <w:top w:val="none" w:sz="0" w:space="0" w:color="auto"/>
            <w:left w:val="none" w:sz="0" w:space="0" w:color="auto"/>
            <w:bottom w:val="none" w:sz="0" w:space="0" w:color="auto"/>
            <w:right w:val="none" w:sz="0" w:space="0" w:color="auto"/>
          </w:divBdr>
        </w:div>
        <w:div w:id="1942568103">
          <w:marLeft w:val="640"/>
          <w:marRight w:val="0"/>
          <w:marTop w:val="0"/>
          <w:marBottom w:val="0"/>
          <w:divBdr>
            <w:top w:val="none" w:sz="0" w:space="0" w:color="auto"/>
            <w:left w:val="none" w:sz="0" w:space="0" w:color="auto"/>
            <w:bottom w:val="none" w:sz="0" w:space="0" w:color="auto"/>
            <w:right w:val="none" w:sz="0" w:space="0" w:color="auto"/>
          </w:divBdr>
        </w:div>
        <w:div w:id="1604990240">
          <w:marLeft w:val="640"/>
          <w:marRight w:val="0"/>
          <w:marTop w:val="0"/>
          <w:marBottom w:val="0"/>
          <w:divBdr>
            <w:top w:val="none" w:sz="0" w:space="0" w:color="auto"/>
            <w:left w:val="none" w:sz="0" w:space="0" w:color="auto"/>
            <w:bottom w:val="none" w:sz="0" w:space="0" w:color="auto"/>
            <w:right w:val="none" w:sz="0" w:space="0" w:color="auto"/>
          </w:divBdr>
        </w:div>
        <w:div w:id="295646254">
          <w:marLeft w:val="640"/>
          <w:marRight w:val="0"/>
          <w:marTop w:val="0"/>
          <w:marBottom w:val="0"/>
          <w:divBdr>
            <w:top w:val="none" w:sz="0" w:space="0" w:color="auto"/>
            <w:left w:val="none" w:sz="0" w:space="0" w:color="auto"/>
            <w:bottom w:val="none" w:sz="0" w:space="0" w:color="auto"/>
            <w:right w:val="none" w:sz="0" w:space="0" w:color="auto"/>
          </w:divBdr>
        </w:div>
        <w:div w:id="1825589375">
          <w:marLeft w:val="640"/>
          <w:marRight w:val="0"/>
          <w:marTop w:val="0"/>
          <w:marBottom w:val="0"/>
          <w:divBdr>
            <w:top w:val="none" w:sz="0" w:space="0" w:color="auto"/>
            <w:left w:val="none" w:sz="0" w:space="0" w:color="auto"/>
            <w:bottom w:val="none" w:sz="0" w:space="0" w:color="auto"/>
            <w:right w:val="none" w:sz="0" w:space="0" w:color="auto"/>
          </w:divBdr>
        </w:div>
        <w:div w:id="1156918010">
          <w:marLeft w:val="640"/>
          <w:marRight w:val="0"/>
          <w:marTop w:val="0"/>
          <w:marBottom w:val="0"/>
          <w:divBdr>
            <w:top w:val="none" w:sz="0" w:space="0" w:color="auto"/>
            <w:left w:val="none" w:sz="0" w:space="0" w:color="auto"/>
            <w:bottom w:val="none" w:sz="0" w:space="0" w:color="auto"/>
            <w:right w:val="none" w:sz="0" w:space="0" w:color="auto"/>
          </w:divBdr>
        </w:div>
        <w:div w:id="1351879130">
          <w:marLeft w:val="640"/>
          <w:marRight w:val="0"/>
          <w:marTop w:val="0"/>
          <w:marBottom w:val="0"/>
          <w:divBdr>
            <w:top w:val="none" w:sz="0" w:space="0" w:color="auto"/>
            <w:left w:val="none" w:sz="0" w:space="0" w:color="auto"/>
            <w:bottom w:val="none" w:sz="0" w:space="0" w:color="auto"/>
            <w:right w:val="none" w:sz="0" w:space="0" w:color="auto"/>
          </w:divBdr>
        </w:div>
        <w:div w:id="1802529046">
          <w:marLeft w:val="640"/>
          <w:marRight w:val="0"/>
          <w:marTop w:val="0"/>
          <w:marBottom w:val="0"/>
          <w:divBdr>
            <w:top w:val="none" w:sz="0" w:space="0" w:color="auto"/>
            <w:left w:val="none" w:sz="0" w:space="0" w:color="auto"/>
            <w:bottom w:val="none" w:sz="0" w:space="0" w:color="auto"/>
            <w:right w:val="none" w:sz="0" w:space="0" w:color="auto"/>
          </w:divBdr>
        </w:div>
      </w:divsChild>
    </w:div>
    <w:div w:id="313030326">
      <w:bodyDiv w:val="1"/>
      <w:marLeft w:val="0"/>
      <w:marRight w:val="0"/>
      <w:marTop w:val="0"/>
      <w:marBottom w:val="0"/>
      <w:divBdr>
        <w:top w:val="none" w:sz="0" w:space="0" w:color="auto"/>
        <w:left w:val="none" w:sz="0" w:space="0" w:color="auto"/>
        <w:bottom w:val="none" w:sz="0" w:space="0" w:color="auto"/>
        <w:right w:val="none" w:sz="0" w:space="0" w:color="auto"/>
      </w:divBdr>
      <w:divsChild>
        <w:div w:id="2076972866">
          <w:marLeft w:val="640"/>
          <w:marRight w:val="0"/>
          <w:marTop w:val="0"/>
          <w:marBottom w:val="0"/>
          <w:divBdr>
            <w:top w:val="none" w:sz="0" w:space="0" w:color="auto"/>
            <w:left w:val="none" w:sz="0" w:space="0" w:color="auto"/>
            <w:bottom w:val="none" w:sz="0" w:space="0" w:color="auto"/>
            <w:right w:val="none" w:sz="0" w:space="0" w:color="auto"/>
          </w:divBdr>
        </w:div>
        <w:div w:id="1582838434">
          <w:marLeft w:val="640"/>
          <w:marRight w:val="0"/>
          <w:marTop w:val="0"/>
          <w:marBottom w:val="0"/>
          <w:divBdr>
            <w:top w:val="none" w:sz="0" w:space="0" w:color="auto"/>
            <w:left w:val="none" w:sz="0" w:space="0" w:color="auto"/>
            <w:bottom w:val="none" w:sz="0" w:space="0" w:color="auto"/>
            <w:right w:val="none" w:sz="0" w:space="0" w:color="auto"/>
          </w:divBdr>
        </w:div>
        <w:div w:id="1984195003">
          <w:marLeft w:val="640"/>
          <w:marRight w:val="0"/>
          <w:marTop w:val="0"/>
          <w:marBottom w:val="0"/>
          <w:divBdr>
            <w:top w:val="none" w:sz="0" w:space="0" w:color="auto"/>
            <w:left w:val="none" w:sz="0" w:space="0" w:color="auto"/>
            <w:bottom w:val="none" w:sz="0" w:space="0" w:color="auto"/>
            <w:right w:val="none" w:sz="0" w:space="0" w:color="auto"/>
          </w:divBdr>
        </w:div>
        <w:div w:id="1671252758">
          <w:marLeft w:val="640"/>
          <w:marRight w:val="0"/>
          <w:marTop w:val="0"/>
          <w:marBottom w:val="0"/>
          <w:divBdr>
            <w:top w:val="none" w:sz="0" w:space="0" w:color="auto"/>
            <w:left w:val="none" w:sz="0" w:space="0" w:color="auto"/>
            <w:bottom w:val="none" w:sz="0" w:space="0" w:color="auto"/>
            <w:right w:val="none" w:sz="0" w:space="0" w:color="auto"/>
          </w:divBdr>
        </w:div>
        <w:div w:id="759791192">
          <w:marLeft w:val="640"/>
          <w:marRight w:val="0"/>
          <w:marTop w:val="0"/>
          <w:marBottom w:val="0"/>
          <w:divBdr>
            <w:top w:val="none" w:sz="0" w:space="0" w:color="auto"/>
            <w:left w:val="none" w:sz="0" w:space="0" w:color="auto"/>
            <w:bottom w:val="none" w:sz="0" w:space="0" w:color="auto"/>
            <w:right w:val="none" w:sz="0" w:space="0" w:color="auto"/>
          </w:divBdr>
        </w:div>
        <w:div w:id="741104413">
          <w:marLeft w:val="640"/>
          <w:marRight w:val="0"/>
          <w:marTop w:val="0"/>
          <w:marBottom w:val="0"/>
          <w:divBdr>
            <w:top w:val="none" w:sz="0" w:space="0" w:color="auto"/>
            <w:left w:val="none" w:sz="0" w:space="0" w:color="auto"/>
            <w:bottom w:val="none" w:sz="0" w:space="0" w:color="auto"/>
            <w:right w:val="none" w:sz="0" w:space="0" w:color="auto"/>
          </w:divBdr>
        </w:div>
        <w:div w:id="195625842">
          <w:marLeft w:val="640"/>
          <w:marRight w:val="0"/>
          <w:marTop w:val="0"/>
          <w:marBottom w:val="0"/>
          <w:divBdr>
            <w:top w:val="none" w:sz="0" w:space="0" w:color="auto"/>
            <w:left w:val="none" w:sz="0" w:space="0" w:color="auto"/>
            <w:bottom w:val="none" w:sz="0" w:space="0" w:color="auto"/>
            <w:right w:val="none" w:sz="0" w:space="0" w:color="auto"/>
          </w:divBdr>
        </w:div>
        <w:div w:id="723338677">
          <w:marLeft w:val="640"/>
          <w:marRight w:val="0"/>
          <w:marTop w:val="0"/>
          <w:marBottom w:val="0"/>
          <w:divBdr>
            <w:top w:val="none" w:sz="0" w:space="0" w:color="auto"/>
            <w:left w:val="none" w:sz="0" w:space="0" w:color="auto"/>
            <w:bottom w:val="none" w:sz="0" w:space="0" w:color="auto"/>
            <w:right w:val="none" w:sz="0" w:space="0" w:color="auto"/>
          </w:divBdr>
        </w:div>
        <w:div w:id="1568959948">
          <w:marLeft w:val="640"/>
          <w:marRight w:val="0"/>
          <w:marTop w:val="0"/>
          <w:marBottom w:val="0"/>
          <w:divBdr>
            <w:top w:val="none" w:sz="0" w:space="0" w:color="auto"/>
            <w:left w:val="none" w:sz="0" w:space="0" w:color="auto"/>
            <w:bottom w:val="none" w:sz="0" w:space="0" w:color="auto"/>
            <w:right w:val="none" w:sz="0" w:space="0" w:color="auto"/>
          </w:divBdr>
        </w:div>
        <w:div w:id="1572812724">
          <w:marLeft w:val="640"/>
          <w:marRight w:val="0"/>
          <w:marTop w:val="0"/>
          <w:marBottom w:val="0"/>
          <w:divBdr>
            <w:top w:val="none" w:sz="0" w:space="0" w:color="auto"/>
            <w:left w:val="none" w:sz="0" w:space="0" w:color="auto"/>
            <w:bottom w:val="none" w:sz="0" w:space="0" w:color="auto"/>
            <w:right w:val="none" w:sz="0" w:space="0" w:color="auto"/>
          </w:divBdr>
        </w:div>
        <w:div w:id="308435690">
          <w:marLeft w:val="640"/>
          <w:marRight w:val="0"/>
          <w:marTop w:val="0"/>
          <w:marBottom w:val="0"/>
          <w:divBdr>
            <w:top w:val="none" w:sz="0" w:space="0" w:color="auto"/>
            <w:left w:val="none" w:sz="0" w:space="0" w:color="auto"/>
            <w:bottom w:val="none" w:sz="0" w:space="0" w:color="auto"/>
            <w:right w:val="none" w:sz="0" w:space="0" w:color="auto"/>
          </w:divBdr>
        </w:div>
        <w:div w:id="1437484959">
          <w:marLeft w:val="640"/>
          <w:marRight w:val="0"/>
          <w:marTop w:val="0"/>
          <w:marBottom w:val="0"/>
          <w:divBdr>
            <w:top w:val="none" w:sz="0" w:space="0" w:color="auto"/>
            <w:left w:val="none" w:sz="0" w:space="0" w:color="auto"/>
            <w:bottom w:val="none" w:sz="0" w:space="0" w:color="auto"/>
            <w:right w:val="none" w:sz="0" w:space="0" w:color="auto"/>
          </w:divBdr>
        </w:div>
        <w:div w:id="1106458834">
          <w:marLeft w:val="640"/>
          <w:marRight w:val="0"/>
          <w:marTop w:val="0"/>
          <w:marBottom w:val="0"/>
          <w:divBdr>
            <w:top w:val="none" w:sz="0" w:space="0" w:color="auto"/>
            <w:left w:val="none" w:sz="0" w:space="0" w:color="auto"/>
            <w:bottom w:val="none" w:sz="0" w:space="0" w:color="auto"/>
            <w:right w:val="none" w:sz="0" w:space="0" w:color="auto"/>
          </w:divBdr>
        </w:div>
        <w:div w:id="1786459831">
          <w:marLeft w:val="640"/>
          <w:marRight w:val="0"/>
          <w:marTop w:val="0"/>
          <w:marBottom w:val="0"/>
          <w:divBdr>
            <w:top w:val="none" w:sz="0" w:space="0" w:color="auto"/>
            <w:left w:val="none" w:sz="0" w:space="0" w:color="auto"/>
            <w:bottom w:val="none" w:sz="0" w:space="0" w:color="auto"/>
            <w:right w:val="none" w:sz="0" w:space="0" w:color="auto"/>
          </w:divBdr>
        </w:div>
        <w:div w:id="483662481">
          <w:marLeft w:val="640"/>
          <w:marRight w:val="0"/>
          <w:marTop w:val="0"/>
          <w:marBottom w:val="0"/>
          <w:divBdr>
            <w:top w:val="none" w:sz="0" w:space="0" w:color="auto"/>
            <w:left w:val="none" w:sz="0" w:space="0" w:color="auto"/>
            <w:bottom w:val="none" w:sz="0" w:space="0" w:color="auto"/>
            <w:right w:val="none" w:sz="0" w:space="0" w:color="auto"/>
          </w:divBdr>
        </w:div>
        <w:div w:id="947927708">
          <w:marLeft w:val="640"/>
          <w:marRight w:val="0"/>
          <w:marTop w:val="0"/>
          <w:marBottom w:val="0"/>
          <w:divBdr>
            <w:top w:val="none" w:sz="0" w:space="0" w:color="auto"/>
            <w:left w:val="none" w:sz="0" w:space="0" w:color="auto"/>
            <w:bottom w:val="none" w:sz="0" w:space="0" w:color="auto"/>
            <w:right w:val="none" w:sz="0" w:space="0" w:color="auto"/>
          </w:divBdr>
        </w:div>
        <w:div w:id="416947952">
          <w:marLeft w:val="640"/>
          <w:marRight w:val="0"/>
          <w:marTop w:val="0"/>
          <w:marBottom w:val="0"/>
          <w:divBdr>
            <w:top w:val="none" w:sz="0" w:space="0" w:color="auto"/>
            <w:left w:val="none" w:sz="0" w:space="0" w:color="auto"/>
            <w:bottom w:val="none" w:sz="0" w:space="0" w:color="auto"/>
            <w:right w:val="none" w:sz="0" w:space="0" w:color="auto"/>
          </w:divBdr>
        </w:div>
        <w:div w:id="1635215378">
          <w:marLeft w:val="640"/>
          <w:marRight w:val="0"/>
          <w:marTop w:val="0"/>
          <w:marBottom w:val="0"/>
          <w:divBdr>
            <w:top w:val="none" w:sz="0" w:space="0" w:color="auto"/>
            <w:left w:val="none" w:sz="0" w:space="0" w:color="auto"/>
            <w:bottom w:val="none" w:sz="0" w:space="0" w:color="auto"/>
            <w:right w:val="none" w:sz="0" w:space="0" w:color="auto"/>
          </w:divBdr>
        </w:div>
        <w:div w:id="294995195">
          <w:marLeft w:val="640"/>
          <w:marRight w:val="0"/>
          <w:marTop w:val="0"/>
          <w:marBottom w:val="0"/>
          <w:divBdr>
            <w:top w:val="none" w:sz="0" w:space="0" w:color="auto"/>
            <w:left w:val="none" w:sz="0" w:space="0" w:color="auto"/>
            <w:bottom w:val="none" w:sz="0" w:space="0" w:color="auto"/>
            <w:right w:val="none" w:sz="0" w:space="0" w:color="auto"/>
          </w:divBdr>
        </w:div>
        <w:div w:id="1670016890">
          <w:marLeft w:val="640"/>
          <w:marRight w:val="0"/>
          <w:marTop w:val="0"/>
          <w:marBottom w:val="0"/>
          <w:divBdr>
            <w:top w:val="none" w:sz="0" w:space="0" w:color="auto"/>
            <w:left w:val="none" w:sz="0" w:space="0" w:color="auto"/>
            <w:bottom w:val="none" w:sz="0" w:space="0" w:color="auto"/>
            <w:right w:val="none" w:sz="0" w:space="0" w:color="auto"/>
          </w:divBdr>
        </w:div>
        <w:div w:id="1186096584">
          <w:marLeft w:val="640"/>
          <w:marRight w:val="0"/>
          <w:marTop w:val="0"/>
          <w:marBottom w:val="0"/>
          <w:divBdr>
            <w:top w:val="none" w:sz="0" w:space="0" w:color="auto"/>
            <w:left w:val="none" w:sz="0" w:space="0" w:color="auto"/>
            <w:bottom w:val="none" w:sz="0" w:space="0" w:color="auto"/>
            <w:right w:val="none" w:sz="0" w:space="0" w:color="auto"/>
          </w:divBdr>
        </w:div>
        <w:div w:id="1243687026">
          <w:marLeft w:val="640"/>
          <w:marRight w:val="0"/>
          <w:marTop w:val="0"/>
          <w:marBottom w:val="0"/>
          <w:divBdr>
            <w:top w:val="none" w:sz="0" w:space="0" w:color="auto"/>
            <w:left w:val="none" w:sz="0" w:space="0" w:color="auto"/>
            <w:bottom w:val="none" w:sz="0" w:space="0" w:color="auto"/>
            <w:right w:val="none" w:sz="0" w:space="0" w:color="auto"/>
          </w:divBdr>
        </w:div>
        <w:div w:id="608584026">
          <w:marLeft w:val="640"/>
          <w:marRight w:val="0"/>
          <w:marTop w:val="0"/>
          <w:marBottom w:val="0"/>
          <w:divBdr>
            <w:top w:val="none" w:sz="0" w:space="0" w:color="auto"/>
            <w:left w:val="none" w:sz="0" w:space="0" w:color="auto"/>
            <w:bottom w:val="none" w:sz="0" w:space="0" w:color="auto"/>
            <w:right w:val="none" w:sz="0" w:space="0" w:color="auto"/>
          </w:divBdr>
        </w:div>
        <w:div w:id="1025598901">
          <w:marLeft w:val="640"/>
          <w:marRight w:val="0"/>
          <w:marTop w:val="0"/>
          <w:marBottom w:val="0"/>
          <w:divBdr>
            <w:top w:val="none" w:sz="0" w:space="0" w:color="auto"/>
            <w:left w:val="none" w:sz="0" w:space="0" w:color="auto"/>
            <w:bottom w:val="none" w:sz="0" w:space="0" w:color="auto"/>
            <w:right w:val="none" w:sz="0" w:space="0" w:color="auto"/>
          </w:divBdr>
        </w:div>
        <w:div w:id="1877624395">
          <w:marLeft w:val="640"/>
          <w:marRight w:val="0"/>
          <w:marTop w:val="0"/>
          <w:marBottom w:val="0"/>
          <w:divBdr>
            <w:top w:val="none" w:sz="0" w:space="0" w:color="auto"/>
            <w:left w:val="none" w:sz="0" w:space="0" w:color="auto"/>
            <w:bottom w:val="none" w:sz="0" w:space="0" w:color="auto"/>
            <w:right w:val="none" w:sz="0" w:space="0" w:color="auto"/>
          </w:divBdr>
        </w:div>
        <w:div w:id="1202473792">
          <w:marLeft w:val="640"/>
          <w:marRight w:val="0"/>
          <w:marTop w:val="0"/>
          <w:marBottom w:val="0"/>
          <w:divBdr>
            <w:top w:val="none" w:sz="0" w:space="0" w:color="auto"/>
            <w:left w:val="none" w:sz="0" w:space="0" w:color="auto"/>
            <w:bottom w:val="none" w:sz="0" w:space="0" w:color="auto"/>
            <w:right w:val="none" w:sz="0" w:space="0" w:color="auto"/>
          </w:divBdr>
        </w:div>
        <w:div w:id="1695304145">
          <w:marLeft w:val="640"/>
          <w:marRight w:val="0"/>
          <w:marTop w:val="0"/>
          <w:marBottom w:val="0"/>
          <w:divBdr>
            <w:top w:val="none" w:sz="0" w:space="0" w:color="auto"/>
            <w:left w:val="none" w:sz="0" w:space="0" w:color="auto"/>
            <w:bottom w:val="none" w:sz="0" w:space="0" w:color="auto"/>
            <w:right w:val="none" w:sz="0" w:space="0" w:color="auto"/>
          </w:divBdr>
        </w:div>
        <w:div w:id="1646621387">
          <w:marLeft w:val="640"/>
          <w:marRight w:val="0"/>
          <w:marTop w:val="0"/>
          <w:marBottom w:val="0"/>
          <w:divBdr>
            <w:top w:val="none" w:sz="0" w:space="0" w:color="auto"/>
            <w:left w:val="none" w:sz="0" w:space="0" w:color="auto"/>
            <w:bottom w:val="none" w:sz="0" w:space="0" w:color="auto"/>
            <w:right w:val="none" w:sz="0" w:space="0" w:color="auto"/>
          </w:divBdr>
        </w:div>
        <w:div w:id="2091077693">
          <w:marLeft w:val="640"/>
          <w:marRight w:val="0"/>
          <w:marTop w:val="0"/>
          <w:marBottom w:val="0"/>
          <w:divBdr>
            <w:top w:val="none" w:sz="0" w:space="0" w:color="auto"/>
            <w:left w:val="none" w:sz="0" w:space="0" w:color="auto"/>
            <w:bottom w:val="none" w:sz="0" w:space="0" w:color="auto"/>
            <w:right w:val="none" w:sz="0" w:space="0" w:color="auto"/>
          </w:divBdr>
        </w:div>
        <w:div w:id="1118598963">
          <w:marLeft w:val="640"/>
          <w:marRight w:val="0"/>
          <w:marTop w:val="0"/>
          <w:marBottom w:val="0"/>
          <w:divBdr>
            <w:top w:val="none" w:sz="0" w:space="0" w:color="auto"/>
            <w:left w:val="none" w:sz="0" w:space="0" w:color="auto"/>
            <w:bottom w:val="none" w:sz="0" w:space="0" w:color="auto"/>
            <w:right w:val="none" w:sz="0" w:space="0" w:color="auto"/>
          </w:divBdr>
        </w:div>
        <w:div w:id="2097096143">
          <w:marLeft w:val="640"/>
          <w:marRight w:val="0"/>
          <w:marTop w:val="0"/>
          <w:marBottom w:val="0"/>
          <w:divBdr>
            <w:top w:val="none" w:sz="0" w:space="0" w:color="auto"/>
            <w:left w:val="none" w:sz="0" w:space="0" w:color="auto"/>
            <w:bottom w:val="none" w:sz="0" w:space="0" w:color="auto"/>
            <w:right w:val="none" w:sz="0" w:space="0" w:color="auto"/>
          </w:divBdr>
        </w:div>
        <w:div w:id="274757672">
          <w:marLeft w:val="640"/>
          <w:marRight w:val="0"/>
          <w:marTop w:val="0"/>
          <w:marBottom w:val="0"/>
          <w:divBdr>
            <w:top w:val="none" w:sz="0" w:space="0" w:color="auto"/>
            <w:left w:val="none" w:sz="0" w:space="0" w:color="auto"/>
            <w:bottom w:val="none" w:sz="0" w:space="0" w:color="auto"/>
            <w:right w:val="none" w:sz="0" w:space="0" w:color="auto"/>
          </w:divBdr>
        </w:div>
        <w:div w:id="1047950163">
          <w:marLeft w:val="640"/>
          <w:marRight w:val="0"/>
          <w:marTop w:val="0"/>
          <w:marBottom w:val="0"/>
          <w:divBdr>
            <w:top w:val="none" w:sz="0" w:space="0" w:color="auto"/>
            <w:left w:val="none" w:sz="0" w:space="0" w:color="auto"/>
            <w:bottom w:val="none" w:sz="0" w:space="0" w:color="auto"/>
            <w:right w:val="none" w:sz="0" w:space="0" w:color="auto"/>
          </w:divBdr>
        </w:div>
        <w:div w:id="1484392405">
          <w:marLeft w:val="640"/>
          <w:marRight w:val="0"/>
          <w:marTop w:val="0"/>
          <w:marBottom w:val="0"/>
          <w:divBdr>
            <w:top w:val="none" w:sz="0" w:space="0" w:color="auto"/>
            <w:left w:val="none" w:sz="0" w:space="0" w:color="auto"/>
            <w:bottom w:val="none" w:sz="0" w:space="0" w:color="auto"/>
            <w:right w:val="none" w:sz="0" w:space="0" w:color="auto"/>
          </w:divBdr>
        </w:div>
        <w:div w:id="2143226054">
          <w:marLeft w:val="640"/>
          <w:marRight w:val="0"/>
          <w:marTop w:val="0"/>
          <w:marBottom w:val="0"/>
          <w:divBdr>
            <w:top w:val="none" w:sz="0" w:space="0" w:color="auto"/>
            <w:left w:val="none" w:sz="0" w:space="0" w:color="auto"/>
            <w:bottom w:val="none" w:sz="0" w:space="0" w:color="auto"/>
            <w:right w:val="none" w:sz="0" w:space="0" w:color="auto"/>
          </w:divBdr>
        </w:div>
        <w:div w:id="703864815">
          <w:marLeft w:val="640"/>
          <w:marRight w:val="0"/>
          <w:marTop w:val="0"/>
          <w:marBottom w:val="0"/>
          <w:divBdr>
            <w:top w:val="none" w:sz="0" w:space="0" w:color="auto"/>
            <w:left w:val="none" w:sz="0" w:space="0" w:color="auto"/>
            <w:bottom w:val="none" w:sz="0" w:space="0" w:color="auto"/>
            <w:right w:val="none" w:sz="0" w:space="0" w:color="auto"/>
          </w:divBdr>
        </w:div>
        <w:div w:id="485973100">
          <w:marLeft w:val="640"/>
          <w:marRight w:val="0"/>
          <w:marTop w:val="0"/>
          <w:marBottom w:val="0"/>
          <w:divBdr>
            <w:top w:val="none" w:sz="0" w:space="0" w:color="auto"/>
            <w:left w:val="none" w:sz="0" w:space="0" w:color="auto"/>
            <w:bottom w:val="none" w:sz="0" w:space="0" w:color="auto"/>
            <w:right w:val="none" w:sz="0" w:space="0" w:color="auto"/>
          </w:divBdr>
        </w:div>
        <w:div w:id="1237471218">
          <w:marLeft w:val="640"/>
          <w:marRight w:val="0"/>
          <w:marTop w:val="0"/>
          <w:marBottom w:val="0"/>
          <w:divBdr>
            <w:top w:val="none" w:sz="0" w:space="0" w:color="auto"/>
            <w:left w:val="none" w:sz="0" w:space="0" w:color="auto"/>
            <w:bottom w:val="none" w:sz="0" w:space="0" w:color="auto"/>
            <w:right w:val="none" w:sz="0" w:space="0" w:color="auto"/>
          </w:divBdr>
        </w:div>
        <w:div w:id="270939092">
          <w:marLeft w:val="640"/>
          <w:marRight w:val="0"/>
          <w:marTop w:val="0"/>
          <w:marBottom w:val="0"/>
          <w:divBdr>
            <w:top w:val="none" w:sz="0" w:space="0" w:color="auto"/>
            <w:left w:val="none" w:sz="0" w:space="0" w:color="auto"/>
            <w:bottom w:val="none" w:sz="0" w:space="0" w:color="auto"/>
            <w:right w:val="none" w:sz="0" w:space="0" w:color="auto"/>
          </w:divBdr>
        </w:div>
        <w:div w:id="1514949840">
          <w:marLeft w:val="640"/>
          <w:marRight w:val="0"/>
          <w:marTop w:val="0"/>
          <w:marBottom w:val="0"/>
          <w:divBdr>
            <w:top w:val="none" w:sz="0" w:space="0" w:color="auto"/>
            <w:left w:val="none" w:sz="0" w:space="0" w:color="auto"/>
            <w:bottom w:val="none" w:sz="0" w:space="0" w:color="auto"/>
            <w:right w:val="none" w:sz="0" w:space="0" w:color="auto"/>
          </w:divBdr>
        </w:div>
        <w:div w:id="1573930866">
          <w:marLeft w:val="640"/>
          <w:marRight w:val="0"/>
          <w:marTop w:val="0"/>
          <w:marBottom w:val="0"/>
          <w:divBdr>
            <w:top w:val="none" w:sz="0" w:space="0" w:color="auto"/>
            <w:left w:val="none" w:sz="0" w:space="0" w:color="auto"/>
            <w:bottom w:val="none" w:sz="0" w:space="0" w:color="auto"/>
            <w:right w:val="none" w:sz="0" w:space="0" w:color="auto"/>
          </w:divBdr>
        </w:div>
        <w:div w:id="148601437">
          <w:marLeft w:val="640"/>
          <w:marRight w:val="0"/>
          <w:marTop w:val="0"/>
          <w:marBottom w:val="0"/>
          <w:divBdr>
            <w:top w:val="none" w:sz="0" w:space="0" w:color="auto"/>
            <w:left w:val="none" w:sz="0" w:space="0" w:color="auto"/>
            <w:bottom w:val="none" w:sz="0" w:space="0" w:color="auto"/>
            <w:right w:val="none" w:sz="0" w:space="0" w:color="auto"/>
          </w:divBdr>
        </w:div>
        <w:div w:id="22904535">
          <w:marLeft w:val="640"/>
          <w:marRight w:val="0"/>
          <w:marTop w:val="0"/>
          <w:marBottom w:val="0"/>
          <w:divBdr>
            <w:top w:val="none" w:sz="0" w:space="0" w:color="auto"/>
            <w:left w:val="none" w:sz="0" w:space="0" w:color="auto"/>
            <w:bottom w:val="none" w:sz="0" w:space="0" w:color="auto"/>
            <w:right w:val="none" w:sz="0" w:space="0" w:color="auto"/>
          </w:divBdr>
        </w:div>
        <w:div w:id="612517307">
          <w:marLeft w:val="640"/>
          <w:marRight w:val="0"/>
          <w:marTop w:val="0"/>
          <w:marBottom w:val="0"/>
          <w:divBdr>
            <w:top w:val="none" w:sz="0" w:space="0" w:color="auto"/>
            <w:left w:val="none" w:sz="0" w:space="0" w:color="auto"/>
            <w:bottom w:val="none" w:sz="0" w:space="0" w:color="auto"/>
            <w:right w:val="none" w:sz="0" w:space="0" w:color="auto"/>
          </w:divBdr>
        </w:div>
        <w:div w:id="1035084347">
          <w:marLeft w:val="640"/>
          <w:marRight w:val="0"/>
          <w:marTop w:val="0"/>
          <w:marBottom w:val="0"/>
          <w:divBdr>
            <w:top w:val="none" w:sz="0" w:space="0" w:color="auto"/>
            <w:left w:val="none" w:sz="0" w:space="0" w:color="auto"/>
            <w:bottom w:val="none" w:sz="0" w:space="0" w:color="auto"/>
            <w:right w:val="none" w:sz="0" w:space="0" w:color="auto"/>
          </w:divBdr>
        </w:div>
        <w:div w:id="1267810887">
          <w:marLeft w:val="640"/>
          <w:marRight w:val="0"/>
          <w:marTop w:val="0"/>
          <w:marBottom w:val="0"/>
          <w:divBdr>
            <w:top w:val="none" w:sz="0" w:space="0" w:color="auto"/>
            <w:left w:val="none" w:sz="0" w:space="0" w:color="auto"/>
            <w:bottom w:val="none" w:sz="0" w:space="0" w:color="auto"/>
            <w:right w:val="none" w:sz="0" w:space="0" w:color="auto"/>
          </w:divBdr>
        </w:div>
        <w:div w:id="984161098">
          <w:marLeft w:val="640"/>
          <w:marRight w:val="0"/>
          <w:marTop w:val="0"/>
          <w:marBottom w:val="0"/>
          <w:divBdr>
            <w:top w:val="none" w:sz="0" w:space="0" w:color="auto"/>
            <w:left w:val="none" w:sz="0" w:space="0" w:color="auto"/>
            <w:bottom w:val="none" w:sz="0" w:space="0" w:color="auto"/>
            <w:right w:val="none" w:sz="0" w:space="0" w:color="auto"/>
          </w:divBdr>
        </w:div>
        <w:div w:id="1804228991">
          <w:marLeft w:val="640"/>
          <w:marRight w:val="0"/>
          <w:marTop w:val="0"/>
          <w:marBottom w:val="0"/>
          <w:divBdr>
            <w:top w:val="none" w:sz="0" w:space="0" w:color="auto"/>
            <w:left w:val="none" w:sz="0" w:space="0" w:color="auto"/>
            <w:bottom w:val="none" w:sz="0" w:space="0" w:color="auto"/>
            <w:right w:val="none" w:sz="0" w:space="0" w:color="auto"/>
          </w:divBdr>
        </w:div>
        <w:div w:id="2045708777">
          <w:marLeft w:val="640"/>
          <w:marRight w:val="0"/>
          <w:marTop w:val="0"/>
          <w:marBottom w:val="0"/>
          <w:divBdr>
            <w:top w:val="none" w:sz="0" w:space="0" w:color="auto"/>
            <w:left w:val="none" w:sz="0" w:space="0" w:color="auto"/>
            <w:bottom w:val="none" w:sz="0" w:space="0" w:color="auto"/>
            <w:right w:val="none" w:sz="0" w:space="0" w:color="auto"/>
          </w:divBdr>
        </w:div>
        <w:div w:id="768430402">
          <w:marLeft w:val="640"/>
          <w:marRight w:val="0"/>
          <w:marTop w:val="0"/>
          <w:marBottom w:val="0"/>
          <w:divBdr>
            <w:top w:val="none" w:sz="0" w:space="0" w:color="auto"/>
            <w:left w:val="none" w:sz="0" w:space="0" w:color="auto"/>
            <w:bottom w:val="none" w:sz="0" w:space="0" w:color="auto"/>
            <w:right w:val="none" w:sz="0" w:space="0" w:color="auto"/>
          </w:divBdr>
        </w:div>
        <w:div w:id="1585528725">
          <w:marLeft w:val="640"/>
          <w:marRight w:val="0"/>
          <w:marTop w:val="0"/>
          <w:marBottom w:val="0"/>
          <w:divBdr>
            <w:top w:val="none" w:sz="0" w:space="0" w:color="auto"/>
            <w:left w:val="none" w:sz="0" w:space="0" w:color="auto"/>
            <w:bottom w:val="none" w:sz="0" w:space="0" w:color="auto"/>
            <w:right w:val="none" w:sz="0" w:space="0" w:color="auto"/>
          </w:divBdr>
        </w:div>
        <w:div w:id="1625773983">
          <w:marLeft w:val="640"/>
          <w:marRight w:val="0"/>
          <w:marTop w:val="0"/>
          <w:marBottom w:val="0"/>
          <w:divBdr>
            <w:top w:val="none" w:sz="0" w:space="0" w:color="auto"/>
            <w:left w:val="none" w:sz="0" w:space="0" w:color="auto"/>
            <w:bottom w:val="none" w:sz="0" w:space="0" w:color="auto"/>
            <w:right w:val="none" w:sz="0" w:space="0" w:color="auto"/>
          </w:divBdr>
        </w:div>
        <w:div w:id="497774229">
          <w:marLeft w:val="640"/>
          <w:marRight w:val="0"/>
          <w:marTop w:val="0"/>
          <w:marBottom w:val="0"/>
          <w:divBdr>
            <w:top w:val="none" w:sz="0" w:space="0" w:color="auto"/>
            <w:left w:val="none" w:sz="0" w:space="0" w:color="auto"/>
            <w:bottom w:val="none" w:sz="0" w:space="0" w:color="auto"/>
            <w:right w:val="none" w:sz="0" w:space="0" w:color="auto"/>
          </w:divBdr>
        </w:div>
        <w:div w:id="1839421924">
          <w:marLeft w:val="640"/>
          <w:marRight w:val="0"/>
          <w:marTop w:val="0"/>
          <w:marBottom w:val="0"/>
          <w:divBdr>
            <w:top w:val="none" w:sz="0" w:space="0" w:color="auto"/>
            <w:left w:val="none" w:sz="0" w:space="0" w:color="auto"/>
            <w:bottom w:val="none" w:sz="0" w:space="0" w:color="auto"/>
            <w:right w:val="none" w:sz="0" w:space="0" w:color="auto"/>
          </w:divBdr>
        </w:div>
      </w:divsChild>
    </w:div>
    <w:div w:id="317536703">
      <w:bodyDiv w:val="1"/>
      <w:marLeft w:val="0"/>
      <w:marRight w:val="0"/>
      <w:marTop w:val="0"/>
      <w:marBottom w:val="0"/>
      <w:divBdr>
        <w:top w:val="none" w:sz="0" w:space="0" w:color="auto"/>
        <w:left w:val="none" w:sz="0" w:space="0" w:color="auto"/>
        <w:bottom w:val="none" w:sz="0" w:space="0" w:color="auto"/>
        <w:right w:val="none" w:sz="0" w:space="0" w:color="auto"/>
      </w:divBdr>
      <w:divsChild>
        <w:div w:id="820120058">
          <w:marLeft w:val="640"/>
          <w:marRight w:val="0"/>
          <w:marTop w:val="0"/>
          <w:marBottom w:val="0"/>
          <w:divBdr>
            <w:top w:val="none" w:sz="0" w:space="0" w:color="auto"/>
            <w:left w:val="none" w:sz="0" w:space="0" w:color="auto"/>
            <w:bottom w:val="none" w:sz="0" w:space="0" w:color="auto"/>
            <w:right w:val="none" w:sz="0" w:space="0" w:color="auto"/>
          </w:divBdr>
        </w:div>
        <w:div w:id="1368067827">
          <w:marLeft w:val="640"/>
          <w:marRight w:val="0"/>
          <w:marTop w:val="0"/>
          <w:marBottom w:val="0"/>
          <w:divBdr>
            <w:top w:val="none" w:sz="0" w:space="0" w:color="auto"/>
            <w:left w:val="none" w:sz="0" w:space="0" w:color="auto"/>
            <w:bottom w:val="none" w:sz="0" w:space="0" w:color="auto"/>
            <w:right w:val="none" w:sz="0" w:space="0" w:color="auto"/>
          </w:divBdr>
        </w:div>
        <w:div w:id="2109034749">
          <w:marLeft w:val="640"/>
          <w:marRight w:val="0"/>
          <w:marTop w:val="0"/>
          <w:marBottom w:val="0"/>
          <w:divBdr>
            <w:top w:val="none" w:sz="0" w:space="0" w:color="auto"/>
            <w:left w:val="none" w:sz="0" w:space="0" w:color="auto"/>
            <w:bottom w:val="none" w:sz="0" w:space="0" w:color="auto"/>
            <w:right w:val="none" w:sz="0" w:space="0" w:color="auto"/>
          </w:divBdr>
        </w:div>
        <w:div w:id="465926148">
          <w:marLeft w:val="640"/>
          <w:marRight w:val="0"/>
          <w:marTop w:val="0"/>
          <w:marBottom w:val="0"/>
          <w:divBdr>
            <w:top w:val="none" w:sz="0" w:space="0" w:color="auto"/>
            <w:left w:val="none" w:sz="0" w:space="0" w:color="auto"/>
            <w:bottom w:val="none" w:sz="0" w:space="0" w:color="auto"/>
            <w:right w:val="none" w:sz="0" w:space="0" w:color="auto"/>
          </w:divBdr>
        </w:div>
        <w:div w:id="1814516394">
          <w:marLeft w:val="640"/>
          <w:marRight w:val="0"/>
          <w:marTop w:val="0"/>
          <w:marBottom w:val="0"/>
          <w:divBdr>
            <w:top w:val="none" w:sz="0" w:space="0" w:color="auto"/>
            <w:left w:val="none" w:sz="0" w:space="0" w:color="auto"/>
            <w:bottom w:val="none" w:sz="0" w:space="0" w:color="auto"/>
            <w:right w:val="none" w:sz="0" w:space="0" w:color="auto"/>
          </w:divBdr>
        </w:div>
        <w:div w:id="1432512830">
          <w:marLeft w:val="640"/>
          <w:marRight w:val="0"/>
          <w:marTop w:val="0"/>
          <w:marBottom w:val="0"/>
          <w:divBdr>
            <w:top w:val="none" w:sz="0" w:space="0" w:color="auto"/>
            <w:left w:val="none" w:sz="0" w:space="0" w:color="auto"/>
            <w:bottom w:val="none" w:sz="0" w:space="0" w:color="auto"/>
            <w:right w:val="none" w:sz="0" w:space="0" w:color="auto"/>
          </w:divBdr>
        </w:div>
        <w:div w:id="446775454">
          <w:marLeft w:val="640"/>
          <w:marRight w:val="0"/>
          <w:marTop w:val="0"/>
          <w:marBottom w:val="0"/>
          <w:divBdr>
            <w:top w:val="none" w:sz="0" w:space="0" w:color="auto"/>
            <w:left w:val="none" w:sz="0" w:space="0" w:color="auto"/>
            <w:bottom w:val="none" w:sz="0" w:space="0" w:color="auto"/>
            <w:right w:val="none" w:sz="0" w:space="0" w:color="auto"/>
          </w:divBdr>
        </w:div>
        <w:div w:id="408037099">
          <w:marLeft w:val="640"/>
          <w:marRight w:val="0"/>
          <w:marTop w:val="0"/>
          <w:marBottom w:val="0"/>
          <w:divBdr>
            <w:top w:val="none" w:sz="0" w:space="0" w:color="auto"/>
            <w:left w:val="none" w:sz="0" w:space="0" w:color="auto"/>
            <w:bottom w:val="none" w:sz="0" w:space="0" w:color="auto"/>
            <w:right w:val="none" w:sz="0" w:space="0" w:color="auto"/>
          </w:divBdr>
        </w:div>
        <w:div w:id="344751747">
          <w:marLeft w:val="640"/>
          <w:marRight w:val="0"/>
          <w:marTop w:val="0"/>
          <w:marBottom w:val="0"/>
          <w:divBdr>
            <w:top w:val="none" w:sz="0" w:space="0" w:color="auto"/>
            <w:left w:val="none" w:sz="0" w:space="0" w:color="auto"/>
            <w:bottom w:val="none" w:sz="0" w:space="0" w:color="auto"/>
            <w:right w:val="none" w:sz="0" w:space="0" w:color="auto"/>
          </w:divBdr>
        </w:div>
        <w:div w:id="39060862">
          <w:marLeft w:val="640"/>
          <w:marRight w:val="0"/>
          <w:marTop w:val="0"/>
          <w:marBottom w:val="0"/>
          <w:divBdr>
            <w:top w:val="none" w:sz="0" w:space="0" w:color="auto"/>
            <w:left w:val="none" w:sz="0" w:space="0" w:color="auto"/>
            <w:bottom w:val="none" w:sz="0" w:space="0" w:color="auto"/>
            <w:right w:val="none" w:sz="0" w:space="0" w:color="auto"/>
          </w:divBdr>
        </w:div>
        <w:div w:id="840002391">
          <w:marLeft w:val="640"/>
          <w:marRight w:val="0"/>
          <w:marTop w:val="0"/>
          <w:marBottom w:val="0"/>
          <w:divBdr>
            <w:top w:val="none" w:sz="0" w:space="0" w:color="auto"/>
            <w:left w:val="none" w:sz="0" w:space="0" w:color="auto"/>
            <w:bottom w:val="none" w:sz="0" w:space="0" w:color="auto"/>
            <w:right w:val="none" w:sz="0" w:space="0" w:color="auto"/>
          </w:divBdr>
        </w:div>
        <w:div w:id="270825459">
          <w:marLeft w:val="640"/>
          <w:marRight w:val="0"/>
          <w:marTop w:val="0"/>
          <w:marBottom w:val="0"/>
          <w:divBdr>
            <w:top w:val="none" w:sz="0" w:space="0" w:color="auto"/>
            <w:left w:val="none" w:sz="0" w:space="0" w:color="auto"/>
            <w:bottom w:val="none" w:sz="0" w:space="0" w:color="auto"/>
            <w:right w:val="none" w:sz="0" w:space="0" w:color="auto"/>
          </w:divBdr>
        </w:div>
        <w:div w:id="1225876179">
          <w:marLeft w:val="640"/>
          <w:marRight w:val="0"/>
          <w:marTop w:val="0"/>
          <w:marBottom w:val="0"/>
          <w:divBdr>
            <w:top w:val="none" w:sz="0" w:space="0" w:color="auto"/>
            <w:left w:val="none" w:sz="0" w:space="0" w:color="auto"/>
            <w:bottom w:val="none" w:sz="0" w:space="0" w:color="auto"/>
            <w:right w:val="none" w:sz="0" w:space="0" w:color="auto"/>
          </w:divBdr>
        </w:div>
        <w:div w:id="1874345696">
          <w:marLeft w:val="640"/>
          <w:marRight w:val="0"/>
          <w:marTop w:val="0"/>
          <w:marBottom w:val="0"/>
          <w:divBdr>
            <w:top w:val="none" w:sz="0" w:space="0" w:color="auto"/>
            <w:left w:val="none" w:sz="0" w:space="0" w:color="auto"/>
            <w:bottom w:val="none" w:sz="0" w:space="0" w:color="auto"/>
            <w:right w:val="none" w:sz="0" w:space="0" w:color="auto"/>
          </w:divBdr>
        </w:div>
        <w:div w:id="917329901">
          <w:marLeft w:val="640"/>
          <w:marRight w:val="0"/>
          <w:marTop w:val="0"/>
          <w:marBottom w:val="0"/>
          <w:divBdr>
            <w:top w:val="none" w:sz="0" w:space="0" w:color="auto"/>
            <w:left w:val="none" w:sz="0" w:space="0" w:color="auto"/>
            <w:bottom w:val="none" w:sz="0" w:space="0" w:color="auto"/>
            <w:right w:val="none" w:sz="0" w:space="0" w:color="auto"/>
          </w:divBdr>
        </w:div>
        <w:div w:id="1123035594">
          <w:marLeft w:val="640"/>
          <w:marRight w:val="0"/>
          <w:marTop w:val="0"/>
          <w:marBottom w:val="0"/>
          <w:divBdr>
            <w:top w:val="none" w:sz="0" w:space="0" w:color="auto"/>
            <w:left w:val="none" w:sz="0" w:space="0" w:color="auto"/>
            <w:bottom w:val="none" w:sz="0" w:space="0" w:color="auto"/>
            <w:right w:val="none" w:sz="0" w:space="0" w:color="auto"/>
          </w:divBdr>
        </w:div>
        <w:div w:id="1353993657">
          <w:marLeft w:val="640"/>
          <w:marRight w:val="0"/>
          <w:marTop w:val="0"/>
          <w:marBottom w:val="0"/>
          <w:divBdr>
            <w:top w:val="none" w:sz="0" w:space="0" w:color="auto"/>
            <w:left w:val="none" w:sz="0" w:space="0" w:color="auto"/>
            <w:bottom w:val="none" w:sz="0" w:space="0" w:color="auto"/>
            <w:right w:val="none" w:sz="0" w:space="0" w:color="auto"/>
          </w:divBdr>
        </w:div>
        <w:div w:id="1623729466">
          <w:marLeft w:val="640"/>
          <w:marRight w:val="0"/>
          <w:marTop w:val="0"/>
          <w:marBottom w:val="0"/>
          <w:divBdr>
            <w:top w:val="none" w:sz="0" w:space="0" w:color="auto"/>
            <w:left w:val="none" w:sz="0" w:space="0" w:color="auto"/>
            <w:bottom w:val="none" w:sz="0" w:space="0" w:color="auto"/>
            <w:right w:val="none" w:sz="0" w:space="0" w:color="auto"/>
          </w:divBdr>
        </w:div>
        <w:div w:id="935556772">
          <w:marLeft w:val="640"/>
          <w:marRight w:val="0"/>
          <w:marTop w:val="0"/>
          <w:marBottom w:val="0"/>
          <w:divBdr>
            <w:top w:val="none" w:sz="0" w:space="0" w:color="auto"/>
            <w:left w:val="none" w:sz="0" w:space="0" w:color="auto"/>
            <w:bottom w:val="none" w:sz="0" w:space="0" w:color="auto"/>
            <w:right w:val="none" w:sz="0" w:space="0" w:color="auto"/>
          </w:divBdr>
        </w:div>
        <w:div w:id="623736501">
          <w:marLeft w:val="640"/>
          <w:marRight w:val="0"/>
          <w:marTop w:val="0"/>
          <w:marBottom w:val="0"/>
          <w:divBdr>
            <w:top w:val="none" w:sz="0" w:space="0" w:color="auto"/>
            <w:left w:val="none" w:sz="0" w:space="0" w:color="auto"/>
            <w:bottom w:val="none" w:sz="0" w:space="0" w:color="auto"/>
            <w:right w:val="none" w:sz="0" w:space="0" w:color="auto"/>
          </w:divBdr>
        </w:div>
        <w:div w:id="393700979">
          <w:marLeft w:val="640"/>
          <w:marRight w:val="0"/>
          <w:marTop w:val="0"/>
          <w:marBottom w:val="0"/>
          <w:divBdr>
            <w:top w:val="none" w:sz="0" w:space="0" w:color="auto"/>
            <w:left w:val="none" w:sz="0" w:space="0" w:color="auto"/>
            <w:bottom w:val="none" w:sz="0" w:space="0" w:color="auto"/>
            <w:right w:val="none" w:sz="0" w:space="0" w:color="auto"/>
          </w:divBdr>
        </w:div>
        <w:div w:id="1712463637">
          <w:marLeft w:val="640"/>
          <w:marRight w:val="0"/>
          <w:marTop w:val="0"/>
          <w:marBottom w:val="0"/>
          <w:divBdr>
            <w:top w:val="none" w:sz="0" w:space="0" w:color="auto"/>
            <w:left w:val="none" w:sz="0" w:space="0" w:color="auto"/>
            <w:bottom w:val="none" w:sz="0" w:space="0" w:color="auto"/>
            <w:right w:val="none" w:sz="0" w:space="0" w:color="auto"/>
          </w:divBdr>
        </w:div>
        <w:div w:id="2102870885">
          <w:marLeft w:val="640"/>
          <w:marRight w:val="0"/>
          <w:marTop w:val="0"/>
          <w:marBottom w:val="0"/>
          <w:divBdr>
            <w:top w:val="none" w:sz="0" w:space="0" w:color="auto"/>
            <w:left w:val="none" w:sz="0" w:space="0" w:color="auto"/>
            <w:bottom w:val="none" w:sz="0" w:space="0" w:color="auto"/>
            <w:right w:val="none" w:sz="0" w:space="0" w:color="auto"/>
          </w:divBdr>
        </w:div>
        <w:div w:id="580020288">
          <w:marLeft w:val="640"/>
          <w:marRight w:val="0"/>
          <w:marTop w:val="0"/>
          <w:marBottom w:val="0"/>
          <w:divBdr>
            <w:top w:val="none" w:sz="0" w:space="0" w:color="auto"/>
            <w:left w:val="none" w:sz="0" w:space="0" w:color="auto"/>
            <w:bottom w:val="none" w:sz="0" w:space="0" w:color="auto"/>
            <w:right w:val="none" w:sz="0" w:space="0" w:color="auto"/>
          </w:divBdr>
        </w:div>
        <w:div w:id="79714619">
          <w:marLeft w:val="640"/>
          <w:marRight w:val="0"/>
          <w:marTop w:val="0"/>
          <w:marBottom w:val="0"/>
          <w:divBdr>
            <w:top w:val="none" w:sz="0" w:space="0" w:color="auto"/>
            <w:left w:val="none" w:sz="0" w:space="0" w:color="auto"/>
            <w:bottom w:val="none" w:sz="0" w:space="0" w:color="auto"/>
            <w:right w:val="none" w:sz="0" w:space="0" w:color="auto"/>
          </w:divBdr>
        </w:div>
        <w:div w:id="1602179453">
          <w:marLeft w:val="640"/>
          <w:marRight w:val="0"/>
          <w:marTop w:val="0"/>
          <w:marBottom w:val="0"/>
          <w:divBdr>
            <w:top w:val="none" w:sz="0" w:space="0" w:color="auto"/>
            <w:left w:val="none" w:sz="0" w:space="0" w:color="auto"/>
            <w:bottom w:val="none" w:sz="0" w:space="0" w:color="auto"/>
            <w:right w:val="none" w:sz="0" w:space="0" w:color="auto"/>
          </w:divBdr>
        </w:div>
        <w:div w:id="1113473876">
          <w:marLeft w:val="640"/>
          <w:marRight w:val="0"/>
          <w:marTop w:val="0"/>
          <w:marBottom w:val="0"/>
          <w:divBdr>
            <w:top w:val="none" w:sz="0" w:space="0" w:color="auto"/>
            <w:left w:val="none" w:sz="0" w:space="0" w:color="auto"/>
            <w:bottom w:val="none" w:sz="0" w:space="0" w:color="auto"/>
            <w:right w:val="none" w:sz="0" w:space="0" w:color="auto"/>
          </w:divBdr>
        </w:div>
        <w:div w:id="2005428378">
          <w:marLeft w:val="640"/>
          <w:marRight w:val="0"/>
          <w:marTop w:val="0"/>
          <w:marBottom w:val="0"/>
          <w:divBdr>
            <w:top w:val="none" w:sz="0" w:space="0" w:color="auto"/>
            <w:left w:val="none" w:sz="0" w:space="0" w:color="auto"/>
            <w:bottom w:val="none" w:sz="0" w:space="0" w:color="auto"/>
            <w:right w:val="none" w:sz="0" w:space="0" w:color="auto"/>
          </w:divBdr>
        </w:div>
        <w:div w:id="1975401796">
          <w:marLeft w:val="640"/>
          <w:marRight w:val="0"/>
          <w:marTop w:val="0"/>
          <w:marBottom w:val="0"/>
          <w:divBdr>
            <w:top w:val="none" w:sz="0" w:space="0" w:color="auto"/>
            <w:left w:val="none" w:sz="0" w:space="0" w:color="auto"/>
            <w:bottom w:val="none" w:sz="0" w:space="0" w:color="auto"/>
            <w:right w:val="none" w:sz="0" w:space="0" w:color="auto"/>
          </w:divBdr>
        </w:div>
        <w:div w:id="1861628135">
          <w:marLeft w:val="640"/>
          <w:marRight w:val="0"/>
          <w:marTop w:val="0"/>
          <w:marBottom w:val="0"/>
          <w:divBdr>
            <w:top w:val="none" w:sz="0" w:space="0" w:color="auto"/>
            <w:left w:val="none" w:sz="0" w:space="0" w:color="auto"/>
            <w:bottom w:val="none" w:sz="0" w:space="0" w:color="auto"/>
            <w:right w:val="none" w:sz="0" w:space="0" w:color="auto"/>
          </w:divBdr>
        </w:div>
        <w:div w:id="541093064">
          <w:marLeft w:val="640"/>
          <w:marRight w:val="0"/>
          <w:marTop w:val="0"/>
          <w:marBottom w:val="0"/>
          <w:divBdr>
            <w:top w:val="none" w:sz="0" w:space="0" w:color="auto"/>
            <w:left w:val="none" w:sz="0" w:space="0" w:color="auto"/>
            <w:bottom w:val="none" w:sz="0" w:space="0" w:color="auto"/>
            <w:right w:val="none" w:sz="0" w:space="0" w:color="auto"/>
          </w:divBdr>
        </w:div>
        <w:div w:id="1879735053">
          <w:marLeft w:val="640"/>
          <w:marRight w:val="0"/>
          <w:marTop w:val="0"/>
          <w:marBottom w:val="0"/>
          <w:divBdr>
            <w:top w:val="none" w:sz="0" w:space="0" w:color="auto"/>
            <w:left w:val="none" w:sz="0" w:space="0" w:color="auto"/>
            <w:bottom w:val="none" w:sz="0" w:space="0" w:color="auto"/>
            <w:right w:val="none" w:sz="0" w:space="0" w:color="auto"/>
          </w:divBdr>
        </w:div>
        <w:div w:id="1099258658">
          <w:marLeft w:val="640"/>
          <w:marRight w:val="0"/>
          <w:marTop w:val="0"/>
          <w:marBottom w:val="0"/>
          <w:divBdr>
            <w:top w:val="none" w:sz="0" w:space="0" w:color="auto"/>
            <w:left w:val="none" w:sz="0" w:space="0" w:color="auto"/>
            <w:bottom w:val="none" w:sz="0" w:space="0" w:color="auto"/>
            <w:right w:val="none" w:sz="0" w:space="0" w:color="auto"/>
          </w:divBdr>
        </w:div>
        <w:div w:id="1052776446">
          <w:marLeft w:val="640"/>
          <w:marRight w:val="0"/>
          <w:marTop w:val="0"/>
          <w:marBottom w:val="0"/>
          <w:divBdr>
            <w:top w:val="none" w:sz="0" w:space="0" w:color="auto"/>
            <w:left w:val="none" w:sz="0" w:space="0" w:color="auto"/>
            <w:bottom w:val="none" w:sz="0" w:space="0" w:color="auto"/>
            <w:right w:val="none" w:sz="0" w:space="0" w:color="auto"/>
          </w:divBdr>
        </w:div>
        <w:div w:id="157775466">
          <w:marLeft w:val="640"/>
          <w:marRight w:val="0"/>
          <w:marTop w:val="0"/>
          <w:marBottom w:val="0"/>
          <w:divBdr>
            <w:top w:val="none" w:sz="0" w:space="0" w:color="auto"/>
            <w:left w:val="none" w:sz="0" w:space="0" w:color="auto"/>
            <w:bottom w:val="none" w:sz="0" w:space="0" w:color="auto"/>
            <w:right w:val="none" w:sz="0" w:space="0" w:color="auto"/>
          </w:divBdr>
        </w:div>
        <w:div w:id="1794326721">
          <w:marLeft w:val="640"/>
          <w:marRight w:val="0"/>
          <w:marTop w:val="0"/>
          <w:marBottom w:val="0"/>
          <w:divBdr>
            <w:top w:val="none" w:sz="0" w:space="0" w:color="auto"/>
            <w:left w:val="none" w:sz="0" w:space="0" w:color="auto"/>
            <w:bottom w:val="none" w:sz="0" w:space="0" w:color="auto"/>
            <w:right w:val="none" w:sz="0" w:space="0" w:color="auto"/>
          </w:divBdr>
        </w:div>
        <w:div w:id="1182745221">
          <w:marLeft w:val="640"/>
          <w:marRight w:val="0"/>
          <w:marTop w:val="0"/>
          <w:marBottom w:val="0"/>
          <w:divBdr>
            <w:top w:val="none" w:sz="0" w:space="0" w:color="auto"/>
            <w:left w:val="none" w:sz="0" w:space="0" w:color="auto"/>
            <w:bottom w:val="none" w:sz="0" w:space="0" w:color="auto"/>
            <w:right w:val="none" w:sz="0" w:space="0" w:color="auto"/>
          </w:divBdr>
        </w:div>
        <w:div w:id="1906989318">
          <w:marLeft w:val="640"/>
          <w:marRight w:val="0"/>
          <w:marTop w:val="0"/>
          <w:marBottom w:val="0"/>
          <w:divBdr>
            <w:top w:val="none" w:sz="0" w:space="0" w:color="auto"/>
            <w:left w:val="none" w:sz="0" w:space="0" w:color="auto"/>
            <w:bottom w:val="none" w:sz="0" w:space="0" w:color="auto"/>
            <w:right w:val="none" w:sz="0" w:space="0" w:color="auto"/>
          </w:divBdr>
        </w:div>
        <w:div w:id="1504273811">
          <w:marLeft w:val="640"/>
          <w:marRight w:val="0"/>
          <w:marTop w:val="0"/>
          <w:marBottom w:val="0"/>
          <w:divBdr>
            <w:top w:val="none" w:sz="0" w:space="0" w:color="auto"/>
            <w:left w:val="none" w:sz="0" w:space="0" w:color="auto"/>
            <w:bottom w:val="none" w:sz="0" w:space="0" w:color="auto"/>
            <w:right w:val="none" w:sz="0" w:space="0" w:color="auto"/>
          </w:divBdr>
        </w:div>
        <w:div w:id="1498811134">
          <w:marLeft w:val="640"/>
          <w:marRight w:val="0"/>
          <w:marTop w:val="0"/>
          <w:marBottom w:val="0"/>
          <w:divBdr>
            <w:top w:val="none" w:sz="0" w:space="0" w:color="auto"/>
            <w:left w:val="none" w:sz="0" w:space="0" w:color="auto"/>
            <w:bottom w:val="none" w:sz="0" w:space="0" w:color="auto"/>
            <w:right w:val="none" w:sz="0" w:space="0" w:color="auto"/>
          </w:divBdr>
        </w:div>
        <w:div w:id="1302349820">
          <w:marLeft w:val="640"/>
          <w:marRight w:val="0"/>
          <w:marTop w:val="0"/>
          <w:marBottom w:val="0"/>
          <w:divBdr>
            <w:top w:val="none" w:sz="0" w:space="0" w:color="auto"/>
            <w:left w:val="none" w:sz="0" w:space="0" w:color="auto"/>
            <w:bottom w:val="none" w:sz="0" w:space="0" w:color="auto"/>
            <w:right w:val="none" w:sz="0" w:space="0" w:color="auto"/>
          </w:divBdr>
        </w:div>
        <w:div w:id="768893201">
          <w:marLeft w:val="640"/>
          <w:marRight w:val="0"/>
          <w:marTop w:val="0"/>
          <w:marBottom w:val="0"/>
          <w:divBdr>
            <w:top w:val="none" w:sz="0" w:space="0" w:color="auto"/>
            <w:left w:val="none" w:sz="0" w:space="0" w:color="auto"/>
            <w:bottom w:val="none" w:sz="0" w:space="0" w:color="auto"/>
            <w:right w:val="none" w:sz="0" w:space="0" w:color="auto"/>
          </w:divBdr>
        </w:div>
        <w:div w:id="1881163527">
          <w:marLeft w:val="640"/>
          <w:marRight w:val="0"/>
          <w:marTop w:val="0"/>
          <w:marBottom w:val="0"/>
          <w:divBdr>
            <w:top w:val="none" w:sz="0" w:space="0" w:color="auto"/>
            <w:left w:val="none" w:sz="0" w:space="0" w:color="auto"/>
            <w:bottom w:val="none" w:sz="0" w:space="0" w:color="auto"/>
            <w:right w:val="none" w:sz="0" w:space="0" w:color="auto"/>
          </w:divBdr>
        </w:div>
        <w:div w:id="1636639953">
          <w:marLeft w:val="640"/>
          <w:marRight w:val="0"/>
          <w:marTop w:val="0"/>
          <w:marBottom w:val="0"/>
          <w:divBdr>
            <w:top w:val="none" w:sz="0" w:space="0" w:color="auto"/>
            <w:left w:val="none" w:sz="0" w:space="0" w:color="auto"/>
            <w:bottom w:val="none" w:sz="0" w:space="0" w:color="auto"/>
            <w:right w:val="none" w:sz="0" w:space="0" w:color="auto"/>
          </w:divBdr>
        </w:div>
        <w:div w:id="126702008">
          <w:marLeft w:val="640"/>
          <w:marRight w:val="0"/>
          <w:marTop w:val="0"/>
          <w:marBottom w:val="0"/>
          <w:divBdr>
            <w:top w:val="none" w:sz="0" w:space="0" w:color="auto"/>
            <w:left w:val="none" w:sz="0" w:space="0" w:color="auto"/>
            <w:bottom w:val="none" w:sz="0" w:space="0" w:color="auto"/>
            <w:right w:val="none" w:sz="0" w:space="0" w:color="auto"/>
          </w:divBdr>
        </w:div>
        <w:div w:id="478766575">
          <w:marLeft w:val="640"/>
          <w:marRight w:val="0"/>
          <w:marTop w:val="0"/>
          <w:marBottom w:val="0"/>
          <w:divBdr>
            <w:top w:val="none" w:sz="0" w:space="0" w:color="auto"/>
            <w:left w:val="none" w:sz="0" w:space="0" w:color="auto"/>
            <w:bottom w:val="none" w:sz="0" w:space="0" w:color="auto"/>
            <w:right w:val="none" w:sz="0" w:space="0" w:color="auto"/>
          </w:divBdr>
        </w:div>
        <w:div w:id="584147964">
          <w:marLeft w:val="640"/>
          <w:marRight w:val="0"/>
          <w:marTop w:val="0"/>
          <w:marBottom w:val="0"/>
          <w:divBdr>
            <w:top w:val="none" w:sz="0" w:space="0" w:color="auto"/>
            <w:left w:val="none" w:sz="0" w:space="0" w:color="auto"/>
            <w:bottom w:val="none" w:sz="0" w:space="0" w:color="auto"/>
            <w:right w:val="none" w:sz="0" w:space="0" w:color="auto"/>
          </w:divBdr>
        </w:div>
        <w:div w:id="1641232327">
          <w:marLeft w:val="640"/>
          <w:marRight w:val="0"/>
          <w:marTop w:val="0"/>
          <w:marBottom w:val="0"/>
          <w:divBdr>
            <w:top w:val="none" w:sz="0" w:space="0" w:color="auto"/>
            <w:left w:val="none" w:sz="0" w:space="0" w:color="auto"/>
            <w:bottom w:val="none" w:sz="0" w:space="0" w:color="auto"/>
            <w:right w:val="none" w:sz="0" w:space="0" w:color="auto"/>
          </w:divBdr>
        </w:div>
        <w:div w:id="1956326498">
          <w:marLeft w:val="640"/>
          <w:marRight w:val="0"/>
          <w:marTop w:val="0"/>
          <w:marBottom w:val="0"/>
          <w:divBdr>
            <w:top w:val="none" w:sz="0" w:space="0" w:color="auto"/>
            <w:left w:val="none" w:sz="0" w:space="0" w:color="auto"/>
            <w:bottom w:val="none" w:sz="0" w:space="0" w:color="auto"/>
            <w:right w:val="none" w:sz="0" w:space="0" w:color="auto"/>
          </w:divBdr>
        </w:div>
        <w:div w:id="1293437295">
          <w:marLeft w:val="640"/>
          <w:marRight w:val="0"/>
          <w:marTop w:val="0"/>
          <w:marBottom w:val="0"/>
          <w:divBdr>
            <w:top w:val="none" w:sz="0" w:space="0" w:color="auto"/>
            <w:left w:val="none" w:sz="0" w:space="0" w:color="auto"/>
            <w:bottom w:val="none" w:sz="0" w:space="0" w:color="auto"/>
            <w:right w:val="none" w:sz="0" w:space="0" w:color="auto"/>
          </w:divBdr>
        </w:div>
        <w:div w:id="892813179">
          <w:marLeft w:val="640"/>
          <w:marRight w:val="0"/>
          <w:marTop w:val="0"/>
          <w:marBottom w:val="0"/>
          <w:divBdr>
            <w:top w:val="none" w:sz="0" w:space="0" w:color="auto"/>
            <w:left w:val="none" w:sz="0" w:space="0" w:color="auto"/>
            <w:bottom w:val="none" w:sz="0" w:space="0" w:color="auto"/>
            <w:right w:val="none" w:sz="0" w:space="0" w:color="auto"/>
          </w:divBdr>
        </w:div>
        <w:div w:id="1860388449">
          <w:marLeft w:val="640"/>
          <w:marRight w:val="0"/>
          <w:marTop w:val="0"/>
          <w:marBottom w:val="0"/>
          <w:divBdr>
            <w:top w:val="none" w:sz="0" w:space="0" w:color="auto"/>
            <w:left w:val="none" w:sz="0" w:space="0" w:color="auto"/>
            <w:bottom w:val="none" w:sz="0" w:space="0" w:color="auto"/>
            <w:right w:val="none" w:sz="0" w:space="0" w:color="auto"/>
          </w:divBdr>
        </w:div>
        <w:div w:id="558445137">
          <w:marLeft w:val="640"/>
          <w:marRight w:val="0"/>
          <w:marTop w:val="0"/>
          <w:marBottom w:val="0"/>
          <w:divBdr>
            <w:top w:val="none" w:sz="0" w:space="0" w:color="auto"/>
            <w:left w:val="none" w:sz="0" w:space="0" w:color="auto"/>
            <w:bottom w:val="none" w:sz="0" w:space="0" w:color="auto"/>
            <w:right w:val="none" w:sz="0" w:space="0" w:color="auto"/>
          </w:divBdr>
        </w:div>
        <w:div w:id="1841970681">
          <w:marLeft w:val="640"/>
          <w:marRight w:val="0"/>
          <w:marTop w:val="0"/>
          <w:marBottom w:val="0"/>
          <w:divBdr>
            <w:top w:val="none" w:sz="0" w:space="0" w:color="auto"/>
            <w:left w:val="none" w:sz="0" w:space="0" w:color="auto"/>
            <w:bottom w:val="none" w:sz="0" w:space="0" w:color="auto"/>
            <w:right w:val="none" w:sz="0" w:space="0" w:color="auto"/>
          </w:divBdr>
        </w:div>
        <w:div w:id="617950027">
          <w:marLeft w:val="640"/>
          <w:marRight w:val="0"/>
          <w:marTop w:val="0"/>
          <w:marBottom w:val="0"/>
          <w:divBdr>
            <w:top w:val="none" w:sz="0" w:space="0" w:color="auto"/>
            <w:left w:val="none" w:sz="0" w:space="0" w:color="auto"/>
            <w:bottom w:val="none" w:sz="0" w:space="0" w:color="auto"/>
            <w:right w:val="none" w:sz="0" w:space="0" w:color="auto"/>
          </w:divBdr>
        </w:div>
        <w:div w:id="1949773097">
          <w:marLeft w:val="640"/>
          <w:marRight w:val="0"/>
          <w:marTop w:val="0"/>
          <w:marBottom w:val="0"/>
          <w:divBdr>
            <w:top w:val="none" w:sz="0" w:space="0" w:color="auto"/>
            <w:left w:val="none" w:sz="0" w:space="0" w:color="auto"/>
            <w:bottom w:val="none" w:sz="0" w:space="0" w:color="auto"/>
            <w:right w:val="none" w:sz="0" w:space="0" w:color="auto"/>
          </w:divBdr>
        </w:div>
        <w:div w:id="423501927">
          <w:marLeft w:val="640"/>
          <w:marRight w:val="0"/>
          <w:marTop w:val="0"/>
          <w:marBottom w:val="0"/>
          <w:divBdr>
            <w:top w:val="none" w:sz="0" w:space="0" w:color="auto"/>
            <w:left w:val="none" w:sz="0" w:space="0" w:color="auto"/>
            <w:bottom w:val="none" w:sz="0" w:space="0" w:color="auto"/>
            <w:right w:val="none" w:sz="0" w:space="0" w:color="auto"/>
          </w:divBdr>
        </w:div>
        <w:div w:id="863904321">
          <w:marLeft w:val="640"/>
          <w:marRight w:val="0"/>
          <w:marTop w:val="0"/>
          <w:marBottom w:val="0"/>
          <w:divBdr>
            <w:top w:val="none" w:sz="0" w:space="0" w:color="auto"/>
            <w:left w:val="none" w:sz="0" w:space="0" w:color="auto"/>
            <w:bottom w:val="none" w:sz="0" w:space="0" w:color="auto"/>
            <w:right w:val="none" w:sz="0" w:space="0" w:color="auto"/>
          </w:divBdr>
        </w:div>
        <w:div w:id="492573092">
          <w:marLeft w:val="640"/>
          <w:marRight w:val="0"/>
          <w:marTop w:val="0"/>
          <w:marBottom w:val="0"/>
          <w:divBdr>
            <w:top w:val="none" w:sz="0" w:space="0" w:color="auto"/>
            <w:left w:val="none" w:sz="0" w:space="0" w:color="auto"/>
            <w:bottom w:val="none" w:sz="0" w:space="0" w:color="auto"/>
            <w:right w:val="none" w:sz="0" w:space="0" w:color="auto"/>
          </w:divBdr>
        </w:div>
        <w:div w:id="1256744876">
          <w:marLeft w:val="640"/>
          <w:marRight w:val="0"/>
          <w:marTop w:val="0"/>
          <w:marBottom w:val="0"/>
          <w:divBdr>
            <w:top w:val="none" w:sz="0" w:space="0" w:color="auto"/>
            <w:left w:val="none" w:sz="0" w:space="0" w:color="auto"/>
            <w:bottom w:val="none" w:sz="0" w:space="0" w:color="auto"/>
            <w:right w:val="none" w:sz="0" w:space="0" w:color="auto"/>
          </w:divBdr>
        </w:div>
        <w:div w:id="1685474952">
          <w:marLeft w:val="640"/>
          <w:marRight w:val="0"/>
          <w:marTop w:val="0"/>
          <w:marBottom w:val="0"/>
          <w:divBdr>
            <w:top w:val="none" w:sz="0" w:space="0" w:color="auto"/>
            <w:left w:val="none" w:sz="0" w:space="0" w:color="auto"/>
            <w:bottom w:val="none" w:sz="0" w:space="0" w:color="auto"/>
            <w:right w:val="none" w:sz="0" w:space="0" w:color="auto"/>
          </w:divBdr>
        </w:div>
        <w:div w:id="1514880764">
          <w:marLeft w:val="640"/>
          <w:marRight w:val="0"/>
          <w:marTop w:val="0"/>
          <w:marBottom w:val="0"/>
          <w:divBdr>
            <w:top w:val="none" w:sz="0" w:space="0" w:color="auto"/>
            <w:left w:val="none" w:sz="0" w:space="0" w:color="auto"/>
            <w:bottom w:val="none" w:sz="0" w:space="0" w:color="auto"/>
            <w:right w:val="none" w:sz="0" w:space="0" w:color="auto"/>
          </w:divBdr>
        </w:div>
        <w:div w:id="1781560650">
          <w:marLeft w:val="640"/>
          <w:marRight w:val="0"/>
          <w:marTop w:val="0"/>
          <w:marBottom w:val="0"/>
          <w:divBdr>
            <w:top w:val="none" w:sz="0" w:space="0" w:color="auto"/>
            <w:left w:val="none" w:sz="0" w:space="0" w:color="auto"/>
            <w:bottom w:val="none" w:sz="0" w:space="0" w:color="auto"/>
            <w:right w:val="none" w:sz="0" w:space="0" w:color="auto"/>
          </w:divBdr>
        </w:div>
        <w:div w:id="833839294">
          <w:marLeft w:val="640"/>
          <w:marRight w:val="0"/>
          <w:marTop w:val="0"/>
          <w:marBottom w:val="0"/>
          <w:divBdr>
            <w:top w:val="none" w:sz="0" w:space="0" w:color="auto"/>
            <w:left w:val="none" w:sz="0" w:space="0" w:color="auto"/>
            <w:bottom w:val="none" w:sz="0" w:space="0" w:color="auto"/>
            <w:right w:val="none" w:sz="0" w:space="0" w:color="auto"/>
          </w:divBdr>
        </w:div>
        <w:div w:id="2000845360">
          <w:marLeft w:val="640"/>
          <w:marRight w:val="0"/>
          <w:marTop w:val="0"/>
          <w:marBottom w:val="0"/>
          <w:divBdr>
            <w:top w:val="none" w:sz="0" w:space="0" w:color="auto"/>
            <w:left w:val="none" w:sz="0" w:space="0" w:color="auto"/>
            <w:bottom w:val="none" w:sz="0" w:space="0" w:color="auto"/>
            <w:right w:val="none" w:sz="0" w:space="0" w:color="auto"/>
          </w:divBdr>
        </w:div>
        <w:div w:id="1100367888">
          <w:marLeft w:val="640"/>
          <w:marRight w:val="0"/>
          <w:marTop w:val="0"/>
          <w:marBottom w:val="0"/>
          <w:divBdr>
            <w:top w:val="none" w:sz="0" w:space="0" w:color="auto"/>
            <w:left w:val="none" w:sz="0" w:space="0" w:color="auto"/>
            <w:bottom w:val="none" w:sz="0" w:space="0" w:color="auto"/>
            <w:right w:val="none" w:sz="0" w:space="0" w:color="auto"/>
          </w:divBdr>
        </w:div>
        <w:div w:id="735129921">
          <w:marLeft w:val="640"/>
          <w:marRight w:val="0"/>
          <w:marTop w:val="0"/>
          <w:marBottom w:val="0"/>
          <w:divBdr>
            <w:top w:val="none" w:sz="0" w:space="0" w:color="auto"/>
            <w:left w:val="none" w:sz="0" w:space="0" w:color="auto"/>
            <w:bottom w:val="none" w:sz="0" w:space="0" w:color="auto"/>
            <w:right w:val="none" w:sz="0" w:space="0" w:color="auto"/>
          </w:divBdr>
        </w:div>
        <w:div w:id="444156312">
          <w:marLeft w:val="640"/>
          <w:marRight w:val="0"/>
          <w:marTop w:val="0"/>
          <w:marBottom w:val="0"/>
          <w:divBdr>
            <w:top w:val="none" w:sz="0" w:space="0" w:color="auto"/>
            <w:left w:val="none" w:sz="0" w:space="0" w:color="auto"/>
            <w:bottom w:val="none" w:sz="0" w:space="0" w:color="auto"/>
            <w:right w:val="none" w:sz="0" w:space="0" w:color="auto"/>
          </w:divBdr>
        </w:div>
        <w:div w:id="1583447950">
          <w:marLeft w:val="640"/>
          <w:marRight w:val="0"/>
          <w:marTop w:val="0"/>
          <w:marBottom w:val="0"/>
          <w:divBdr>
            <w:top w:val="none" w:sz="0" w:space="0" w:color="auto"/>
            <w:left w:val="none" w:sz="0" w:space="0" w:color="auto"/>
            <w:bottom w:val="none" w:sz="0" w:space="0" w:color="auto"/>
            <w:right w:val="none" w:sz="0" w:space="0" w:color="auto"/>
          </w:divBdr>
        </w:div>
        <w:div w:id="549345620">
          <w:marLeft w:val="640"/>
          <w:marRight w:val="0"/>
          <w:marTop w:val="0"/>
          <w:marBottom w:val="0"/>
          <w:divBdr>
            <w:top w:val="none" w:sz="0" w:space="0" w:color="auto"/>
            <w:left w:val="none" w:sz="0" w:space="0" w:color="auto"/>
            <w:bottom w:val="none" w:sz="0" w:space="0" w:color="auto"/>
            <w:right w:val="none" w:sz="0" w:space="0" w:color="auto"/>
          </w:divBdr>
        </w:div>
        <w:div w:id="194004034">
          <w:marLeft w:val="640"/>
          <w:marRight w:val="0"/>
          <w:marTop w:val="0"/>
          <w:marBottom w:val="0"/>
          <w:divBdr>
            <w:top w:val="none" w:sz="0" w:space="0" w:color="auto"/>
            <w:left w:val="none" w:sz="0" w:space="0" w:color="auto"/>
            <w:bottom w:val="none" w:sz="0" w:space="0" w:color="auto"/>
            <w:right w:val="none" w:sz="0" w:space="0" w:color="auto"/>
          </w:divBdr>
        </w:div>
        <w:div w:id="666130710">
          <w:marLeft w:val="640"/>
          <w:marRight w:val="0"/>
          <w:marTop w:val="0"/>
          <w:marBottom w:val="0"/>
          <w:divBdr>
            <w:top w:val="none" w:sz="0" w:space="0" w:color="auto"/>
            <w:left w:val="none" w:sz="0" w:space="0" w:color="auto"/>
            <w:bottom w:val="none" w:sz="0" w:space="0" w:color="auto"/>
            <w:right w:val="none" w:sz="0" w:space="0" w:color="auto"/>
          </w:divBdr>
        </w:div>
        <w:div w:id="1325548796">
          <w:marLeft w:val="640"/>
          <w:marRight w:val="0"/>
          <w:marTop w:val="0"/>
          <w:marBottom w:val="0"/>
          <w:divBdr>
            <w:top w:val="none" w:sz="0" w:space="0" w:color="auto"/>
            <w:left w:val="none" w:sz="0" w:space="0" w:color="auto"/>
            <w:bottom w:val="none" w:sz="0" w:space="0" w:color="auto"/>
            <w:right w:val="none" w:sz="0" w:space="0" w:color="auto"/>
          </w:divBdr>
        </w:div>
        <w:div w:id="396779567">
          <w:marLeft w:val="640"/>
          <w:marRight w:val="0"/>
          <w:marTop w:val="0"/>
          <w:marBottom w:val="0"/>
          <w:divBdr>
            <w:top w:val="none" w:sz="0" w:space="0" w:color="auto"/>
            <w:left w:val="none" w:sz="0" w:space="0" w:color="auto"/>
            <w:bottom w:val="none" w:sz="0" w:space="0" w:color="auto"/>
            <w:right w:val="none" w:sz="0" w:space="0" w:color="auto"/>
          </w:divBdr>
        </w:div>
      </w:divsChild>
    </w:div>
    <w:div w:id="323164949">
      <w:bodyDiv w:val="1"/>
      <w:marLeft w:val="0"/>
      <w:marRight w:val="0"/>
      <w:marTop w:val="0"/>
      <w:marBottom w:val="0"/>
      <w:divBdr>
        <w:top w:val="none" w:sz="0" w:space="0" w:color="auto"/>
        <w:left w:val="none" w:sz="0" w:space="0" w:color="auto"/>
        <w:bottom w:val="none" w:sz="0" w:space="0" w:color="auto"/>
        <w:right w:val="none" w:sz="0" w:space="0" w:color="auto"/>
      </w:divBdr>
      <w:divsChild>
        <w:div w:id="1807773838">
          <w:marLeft w:val="640"/>
          <w:marRight w:val="0"/>
          <w:marTop w:val="0"/>
          <w:marBottom w:val="0"/>
          <w:divBdr>
            <w:top w:val="none" w:sz="0" w:space="0" w:color="auto"/>
            <w:left w:val="none" w:sz="0" w:space="0" w:color="auto"/>
            <w:bottom w:val="none" w:sz="0" w:space="0" w:color="auto"/>
            <w:right w:val="none" w:sz="0" w:space="0" w:color="auto"/>
          </w:divBdr>
        </w:div>
        <w:div w:id="270942562">
          <w:marLeft w:val="640"/>
          <w:marRight w:val="0"/>
          <w:marTop w:val="0"/>
          <w:marBottom w:val="0"/>
          <w:divBdr>
            <w:top w:val="none" w:sz="0" w:space="0" w:color="auto"/>
            <w:left w:val="none" w:sz="0" w:space="0" w:color="auto"/>
            <w:bottom w:val="none" w:sz="0" w:space="0" w:color="auto"/>
            <w:right w:val="none" w:sz="0" w:space="0" w:color="auto"/>
          </w:divBdr>
        </w:div>
        <w:div w:id="1693141761">
          <w:marLeft w:val="640"/>
          <w:marRight w:val="0"/>
          <w:marTop w:val="0"/>
          <w:marBottom w:val="0"/>
          <w:divBdr>
            <w:top w:val="none" w:sz="0" w:space="0" w:color="auto"/>
            <w:left w:val="none" w:sz="0" w:space="0" w:color="auto"/>
            <w:bottom w:val="none" w:sz="0" w:space="0" w:color="auto"/>
            <w:right w:val="none" w:sz="0" w:space="0" w:color="auto"/>
          </w:divBdr>
        </w:div>
        <w:div w:id="2018387897">
          <w:marLeft w:val="640"/>
          <w:marRight w:val="0"/>
          <w:marTop w:val="0"/>
          <w:marBottom w:val="0"/>
          <w:divBdr>
            <w:top w:val="none" w:sz="0" w:space="0" w:color="auto"/>
            <w:left w:val="none" w:sz="0" w:space="0" w:color="auto"/>
            <w:bottom w:val="none" w:sz="0" w:space="0" w:color="auto"/>
            <w:right w:val="none" w:sz="0" w:space="0" w:color="auto"/>
          </w:divBdr>
        </w:div>
        <w:div w:id="38822395">
          <w:marLeft w:val="640"/>
          <w:marRight w:val="0"/>
          <w:marTop w:val="0"/>
          <w:marBottom w:val="0"/>
          <w:divBdr>
            <w:top w:val="none" w:sz="0" w:space="0" w:color="auto"/>
            <w:left w:val="none" w:sz="0" w:space="0" w:color="auto"/>
            <w:bottom w:val="none" w:sz="0" w:space="0" w:color="auto"/>
            <w:right w:val="none" w:sz="0" w:space="0" w:color="auto"/>
          </w:divBdr>
        </w:div>
        <w:div w:id="2076590286">
          <w:marLeft w:val="640"/>
          <w:marRight w:val="0"/>
          <w:marTop w:val="0"/>
          <w:marBottom w:val="0"/>
          <w:divBdr>
            <w:top w:val="none" w:sz="0" w:space="0" w:color="auto"/>
            <w:left w:val="none" w:sz="0" w:space="0" w:color="auto"/>
            <w:bottom w:val="none" w:sz="0" w:space="0" w:color="auto"/>
            <w:right w:val="none" w:sz="0" w:space="0" w:color="auto"/>
          </w:divBdr>
        </w:div>
        <w:div w:id="823275632">
          <w:marLeft w:val="640"/>
          <w:marRight w:val="0"/>
          <w:marTop w:val="0"/>
          <w:marBottom w:val="0"/>
          <w:divBdr>
            <w:top w:val="none" w:sz="0" w:space="0" w:color="auto"/>
            <w:left w:val="none" w:sz="0" w:space="0" w:color="auto"/>
            <w:bottom w:val="none" w:sz="0" w:space="0" w:color="auto"/>
            <w:right w:val="none" w:sz="0" w:space="0" w:color="auto"/>
          </w:divBdr>
        </w:div>
        <w:div w:id="1212689003">
          <w:marLeft w:val="640"/>
          <w:marRight w:val="0"/>
          <w:marTop w:val="0"/>
          <w:marBottom w:val="0"/>
          <w:divBdr>
            <w:top w:val="none" w:sz="0" w:space="0" w:color="auto"/>
            <w:left w:val="none" w:sz="0" w:space="0" w:color="auto"/>
            <w:bottom w:val="none" w:sz="0" w:space="0" w:color="auto"/>
            <w:right w:val="none" w:sz="0" w:space="0" w:color="auto"/>
          </w:divBdr>
        </w:div>
        <w:div w:id="1640963504">
          <w:marLeft w:val="640"/>
          <w:marRight w:val="0"/>
          <w:marTop w:val="0"/>
          <w:marBottom w:val="0"/>
          <w:divBdr>
            <w:top w:val="none" w:sz="0" w:space="0" w:color="auto"/>
            <w:left w:val="none" w:sz="0" w:space="0" w:color="auto"/>
            <w:bottom w:val="none" w:sz="0" w:space="0" w:color="auto"/>
            <w:right w:val="none" w:sz="0" w:space="0" w:color="auto"/>
          </w:divBdr>
        </w:div>
        <w:div w:id="187110559">
          <w:marLeft w:val="640"/>
          <w:marRight w:val="0"/>
          <w:marTop w:val="0"/>
          <w:marBottom w:val="0"/>
          <w:divBdr>
            <w:top w:val="none" w:sz="0" w:space="0" w:color="auto"/>
            <w:left w:val="none" w:sz="0" w:space="0" w:color="auto"/>
            <w:bottom w:val="none" w:sz="0" w:space="0" w:color="auto"/>
            <w:right w:val="none" w:sz="0" w:space="0" w:color="auto"/>
          </w:divBdr>
        </w:div>
        <w:div w:id="427577368">
          <w:marLeft w:val="640"/>
          <w:marRight w:val="0"/>
          <w:marTop w:val="0"/>
          <w:marBottom w:val="0"/>
          <w:divBdr>
            <w:top w:val="none" w:sz="0" w:space="0" w:color="auto"/>
            <w:left w:val="none" w:sz="0" w:space="0" w:color="auto"/>
            <w:bottom w:val="none" w:sz="0" w:space="0" w:color="auto"/>
            <w:right w:val="none" w:sz="0" w:space="0" w:color="auto"/>
          </w:divBdr>
        </w:div>
        <w:div w:id="1118796082">
          <w:marLeft w:val="640"/>
          <w:marRight w:val="0"/>
          <w:marTop w:val="0"/>
          <w:marBottom w:val="0"/>
          <w:divBdr>
            <w:top w:val="none" w:sz="0" w:space="0" w:color="auto"/>
            <w:left w:val="none" w:sz="0" w:space="0" w:color="auto"/>
            <w:bottom w:val="none" w:sz="0" w:space="0" w:color="auto"/>
            <w:right w:val="none" w:sz="0" w:space="0" w:color="auto"/>
          </w:divBdr>
        </w:div>
        <w:div w:id="736711892">
          <w:marLeft w:val="640"/>
          <w:marRight w:val="0"/>
          <w:marTop w:val="0"/>
          <w:marBottom w:val="0"/>
          <w:divBdr>
            <w:top w:val="none" w:sz="0" w:space="0" w:color="auto"/>
            <w:left w:val="none" w:sz="0" w:space="0" w:color="auto"/>
            <w:bottom w:val="none" w:sz="0" w:space="0" w:color="auto"/>
            <w:right w:val="none" w:sz="0" w:space="0" w:color="auto"/>
          </w:divBdr>
        </w:div>
        <w:div w:id="1956254327">
          <w:marLeft w:val="640"/>
          <w:marRight w:val="0"/>
          <w:marTop w:val="0"/>
          <w:marBottom w:val="0"/>
          <w:divBdr>
            <w:top w:val="none" w:sz="0" w:space="0" w:color="auto"/>
            <w:left w:val="none" w:sz="0" w:space="0" w:color="auto"/>
            <w:bottom w:val="none" w:sz="0" w:space="0" w:color="auto"/>
            <w:right w:val="none" w:sz="0" w:space="0" w:color="auto"/>
          </w:divBdr>
        </w:div>
        <w:div w:id="1886868328">
          <w:marLeft w:val="640"/>
          <w:marRight w:val="0"/>
          <w:marTop w:val="0"/>
          <w:marBottom w:val="0"/>
          <w:divBdr>
            <w:top w:val="none" w:sz="0" w:space="0" w:color="auto"/>
            <w:left w:val="none" w:sz="0" w:space="0" w:color="auto"/>
            <w:bottom w:val="none" w:sz="0" w:space="0" w:color="auto"/>
            <w:right w:val="none" w:sz="0" w:space="0" w:color="auto"/>
          </w:divBdr>
        </w:div>
        <w:div w:id="1788158904">
          <w:marLeft w:val="640"/>
          <w:marRight w:val="0"/>
          <w:marTop w:val="0"/>
          <w:marBottom w:val="0"/>
          <w:divBdr>
            <w:top w:val="none" w:sz="0" w:space="0" w:color="auto"/>
            <w:left w:val="none" w:sz="0" w:space="0" w:color="auto"/>
            <w:bottom w:val="none" w:sz="0" w:space="0" w:color="auto"/>
            <w:right w:val="none" w:sz="0" w:space="0" w:color="auto"/>
          </w:divBdr>
        </w:div>
        <w:div w:id="1732271790">
          <w:marLeft w:val="640"/>
          <w:marRight w:val="0"/>
          <w:marTop w:val="0"/>
          <w:marBottom w:val="0"/>
          <w:divBdr>
            <w:top w:val="none" w:sz="0" w:space="0" w:color="auto"/>
            <w:left w:val="none" w:sz="0" w:space="0" w:color="auto"/>
            <w:bottom w:val="none" w:sz="0" w:space="0" w:color="auto"/>
            <w:right w:val="none" w:sz="0" w:space="0" w:color="auto"/>
          </w:divBdr>
        </w:div>
        <w:div w:id="1507747001">
          <w:marLeft w:val="640"/>
          <w:marRight w:val="0"/>
          <w:marTop w:val="0"/>
          <w:marBottom w:val="0"/>
          <w:divBdr>
            <w:top w:val="none" w:sz="0" w:space="0" w:color="auto"/>
            <w:left w:val="none" w:sz="0" w:space="0" w:color="auto"/>
            <w:bottom w:val="none" w:sz="0" w:space="0" w:color="auto"/>
            <w:right w:val="none" w:sz="0" w:space="0" w:color="auto"/>
          </w:divBdr>
        </w:div>
        <w:div w:id="1093010924">
          <w:marLeft w:val="640"/>
          <w:marRight w:val="0"/>
          <w:marTop w:val="0"/>
          <w:marBottom w:val="0"/>
          <w:divBdr>
            <w:top w:val="none" w:sz="0" w:space="0" w:color="auto"/>
            <w:left w:val="none" w:sz="0" w:space="0" w:color="auto"/>
            <w:bottom w:val="none" w:sz="0" w:space="0" w:color="auto"/>
            <w:right w:val="none" w:sz="0" w:space="0" w:color="auto"/>
          </w:divBdr>
        </w:div>
        <w:div w:id="631709607">
          <w:marLeft w:val="640"/>
          <w:marRight w:val="0"/>
          <w:marTop w:val="0"/>
          <w:marBottom w:val="0"/>
          <w:divBdr>
            <w:top w:val="none" w:sz="0" w:space="0" w:color="auto"/>
            <w:left w:val="none" w:sz="0" w:space="0" w:color="auto"/>
            <w:bottom w:val="none" w:sz="0" w:space="0" w:color="auto"/>
            <w:right w:val="none" w:sz="0" w:space="0" w:color="auto"/>
          </w:divBdr>
        </w:div>
        <w:div w:id="1681809280">
          <w:marLeft w:val="640"/>
          <w:marRight w:val="0"/>
          <w:marTop w:val="0"/>
          <w:marBottom w:val="0"/>
          <w:divBdr>
            <w:top w:val="none" w:sz="0" w:space="0" w:color="auto"/>
            <w:left w:val="none" w:sz="0" w:space="0" w:color="auto"/>
            <w:bottom w:val="none" w:sz="0" w:space="0" w:color="auto"/>
            <w:right w:val="none" w:sz="0" w:space="0" w:color="auto"/>
          </w:divBdr>
        </w:div>
        <w:div w:id="1752701400">
          <w:marLeft w:val="640"/>
          <w:marRight w:val="0"/>
          <w:marTop w:val="0"/>
          <w:marBottom w:val="0"/>
          <w:divBdr>
            <w:top w:val="none" w:sz="0" w:space="0" w:color="auto"/>
            <w:left w:val="none" w:sz="0" w:space="0" w:color="auto"/>
            <w:bottom w:val="none" w:sz="0" w:space="0" w:color="auto"/>
            <w:right w:val="none" w:sz="0" w:space="0" w:color="auto"/>
          </w:divBdr>
        </w:div>
        <w:div w:id="1915428638">
          <w:marLeft w:val="640"/>
          <w:marRight w:val="0"/>
          <w:marTop w:val="0"/>
          <w:marBottom w:val="0"/>
          <w:divBdr>
            <w:top w:val="none" w:sz="0" w:space="0" w:color="auto"/>
            <w:left w:val="none" w:sz="0" w:space="0" w:color="auto"/>
            <w:bottom w:val="none" w:sz="0" w:space="0" w:color="auto"/>
            <w:right w:val="none" w:sz="0" w:space="0" w:color="auto"/>
          </w:divBdr>
        </w:div>
        <w:div w:id="1441726613">
          <w:marLeft w:val="640"/>
          <w:marRight w:val="0"/>
          <w:marTop w:val="0"/>
          <w:marBottom w:val="0"/>
          <w:divBdr>
            <w:top w:val="none" w:sz="0" w:space="0" w:color="auto"/>
            <w:left w:val="none" w:sz="0" w:space="0" w:color="auto"/>
            <w:bottom w:val="none" w:sz="0" w:space="0" w:color="auto"/>
            <w:right w:val="none" w:sz="0" w:space="0" w:color="auto"/>
          </w:divBdr>
        </w:div>
        <w:div w:id="1655526343">
          <w:marLeft w:val="640"/>
          <w:marRight w:val="0"/>
          <w:marTop w:val="0"/>
          <w:marBottom w:val="0"/>
          <w:divBdr>
            <w:top w:val="none" w:sz="0" w:space="0" w:color="auto"/>
            <w:left w:val="none" w:sz="0" w:space="0" w:color="auto"/>
            <w:bottom w:val="none" w:sz="0" w:space="0" w:color="auto"/>
            <w:right w:val="none" w:sz="0" w:space="0" w:color="auto"/>
          </w:divBdr>
        </w:div>
        <w:div w:id="682240908">
          <w:marLeft w:val="640"/>
          <w:marRight w:val="0"/>
          <w:marTop w:val="0"/>
          <w:marBottom w:val="0"/>
          <w:divBdr>
            <w:top w:val="none" w:sz="0" w:space="0" w:color="auto"/>
            <w:left w:val="none" w:sz="0" w:space="0" w:color="auto"/>
            <w:bottom w:val="none" w:sz="0" w:space="0" w:color="auto"/>
            <w:right w:val="none" w:sz="0" w:space="0" w:color="auto"/>
          </w:divBdr>
        </w:div>
        <w:div w:id="1014500493">
          <w:marLeft w:val="640"/>
          <w:marRight w:val="0"/>
          <w:marTop w:val="0"/>
          <w:marBottom w:val="0"/>
          <w:divBdr>
            <w:top w:val="none" w:sz="0" w:space="0" w:color="auto"/>
            <w:left w:val="none" w:sz="0" w:space="0" w:color="auto"/>
            <w:bottom w:val="none" w:sz="0" w:space="0" w:color="auto"/>
            <w:right w:val="none" w:sz="0" w:space="0" w:color="auto"/>
          </w:divBdr>
        </w:div>
        <w:div w:id="118649311">
          <w:marLeft w:val="640"/>
          <w:marRight w:val="0"/>
          <w:marTop w:val="0"/>
          <w:marBottom w:val="0"/>
          <w:divBdr>
            <w:top w:val="none" w:sz="0" w:space="0" w:color="auto"/>
            <w:left w:val="none" w:sz="0" w:space="0" w:color="auto"/>
            <w:bottom w:val="none" w:sz="0" w:space="0" w:color="auto"/>
            <w:right w:val="none" w:sz="0" w:space="0" w:color="auto"/>
          </w:divBdr>
        </w:div>
        <w:div w:id="405953134">
          <w:marLeft w:val="640"/>
          <w:marRight w:val="0"/>
          <w:marTop w:val="0"/>
          <w:marBottom w:val="0"/>
          <w:divBdr>
            <w:top w:val="none" w:sz="0" w:space="0" w:color="auto"/>
            <w:left w:val="none" w:sz="0" w:space="0" w:color="auto"/>
            <w:bottom w:val="none" w:sz="0" w:space="0" w:color="auto"/>
            <w:right w:val="none" w:sz="0" w:space="0" w:color="auto"/>
          </w:divBdr>
        </w:div>
        <w:div w:id="1460418180">
          <w:marLeft w:val="640"/>
          <w:marRight w:val="0"/>
          <w:marTop w:val="0"/>
          <w:marBottom w:val="0"/>
          <w:divBdr>
            <w:top w:val="none" w:sz="0" w:space="0" w:color="auto"/>
            <w:left w:val="none" w:sz="0" w:space="0" w:color="auto"/>
            <w:bottom w:val="none" w:sz="0" w:space="0" w:color="auto"/>
            <w:right w:val="none" w:sz="0" w:space="0" w:color="auto"/>
          </w:divBdr>
        </w:div>
        <w:div w:id="269360247">
          <w:marLeft w:val="640"/>
          <w:marRight w:val="0"/>
          <w:marTop w:val="0"/>
          <w:marBottom w:val="0"/>
          <w:divBdr>
            <w:top w:val="none" w:sz="0" w:space="0" w:color="auto"/>
            <w:left w:val="none" w:sz="0" w:space="0" w:color="auto"/>
            <w:bottom w:val="none" w:sz="0" w:space="0" w:color="auto"/>
            <w:right w:val="none" w:sz="0" w:space="0" w:color="auto"/>
          </w:divBdr>
        </w:div>
        <w:div w:id="238558940">
          <w:marLeft w:val="640"/>
          <w:marRight w:val="0"/>
          <w:marTop w:val="0"/>
          <w:marBottom w:val="0"/>
          <w:divBdr>
            <w:top w:val="none" w:sz="0" w:space="0" w:color="auto"/>
            <w:left w:val="none" w:sz="0" w:space="0" w:color="auto"/>
            <w:bottom w:val="none" w:sz="0" w:space="0" w:color="auto"/>
            <w:right w:val="none" w:sz="0" w:space="0" w:color="auto"/>
          </w:divBdr>
        </w:div>
        <w:div w:id="1962102284">
          <w:marLeft w:val="640"/>
          <w:marRight w:val="0"/>
          <w:marTop w:val="0"/>
          <w:marBottom w:val="0"/>
          <w:divBdr>
            <w:top w:val="none" w:sz="0" w:space="0" w:color="auto"/>
            <w:left w:val="none" w:sz="0" w:space="0" w:color="auto"/>
            <w:bottom w:val="none" w:sz="0" w:space="0" w:color="auto"/>
            <w:right w:val="none" w:sz="0" w:space="0" w:color="auto"/>
          </w:divBdr>
        </w:div>
        <w:div w:id="779956244">
          <w:marLeft w:val="640"/>
          <w:marRight w:val="0"/>
          <w:marTop w:val="0"/>
          <w:marBottom w:val="0"/>
          <w:divBdr>
            <w:top w:val="none" w:sz="0" w:space="0" w:color="auto"/>
            <w:left w:val="none" w:sz="0" w:space="0" w:color="auto"/>
            <w:bottom w:val="none" w:sz="0" w:space="0" w:color="auto"/>
            <w:right w:val="none" w:sz="0" w:space="0" w:color="auto"/>
          </w:divBdr>
        </w:div>
        <w:div w:id="52432488">
          <w:marLeft w:val="640"/>
          <w:marRight w:val="0"/>
          <w:marTop w:val="0"/>
          <w:marBottom w:val="0"/>
          <w:divBdr>
            <w:top w:val="none" w:sz="0" w:space="0" w:color="auto"/>
            <w:left w:val="none" w:sz="0" w:space="0" w:color="auto"/>
            <w:bottom w:val="none" w:sz="0" w:space="0" w:color="auto"/>
            <w:right w:val="none" w:sz="0" w:space="0" w:color="auto"/>
          </w:divBdr>
        </w:div>
        <w:div w:id="974406718">
          <w:marLeft w:val="640"/>
          <w:marRight w:val="0"/>
          <w:marTop w:val="0"/>
          <w:marBottom w:val="0"/>
          <w:divBdr>
            <w:top w:val="none" w:sz="0" w:space="0" w:color="auto"/>
            <w:left w:val="none" w:sz="0" w:space="0" w:color="auto"/>
            <w:bottom w:val="none" w:sz="0" w:space="0" w:color="auto"/>
            <w:right w:val="none" w:sz="0" w:space="0" w:color="auto"/>
          </w:divBdr>
        </w:div>
        <w:div w:id="429669491">
          <w:marLeft w:val="640"/>
          <w:marRight w:val="0"/>
          <w:marTop w:val="0"/>
          <w:marBottom w:val="0"/>
          <w:divBdr>
            <w:top w:val="none" w:sz="0" w:space="0" w:color="auto"/>
            <w:left w:val="none" w:sz="0" w:space="0" w:color="auto"/>
            <w:bottom w:val="none" w:sz="0" w:space="0" w:color="auto"/>
            <w:right w:val="none" w:sz="0" w:space="0" w:color="auto"/>
          </w:divBdr>
        </w:div>
        <w:div w:id="575672962">
          <w:marLeft w:val="640"/>
          <w:marRight w:val="0"/>
          <w:marTop w:val="0"/>
          <w:marBottom w:val="0"/>
          <w:divBdr>
            <w:top w:val="none" w:sz="0" w:space="0" w:color="auto"/>
            <w:left w:val="none" w:sz="0" w:space="0" w:color="auto"/>
            <w:bottom w:val="none" w:sz="0" w:space="0" w:color="auto"/>
            <w:right w:val="none" w:sz="0" w:space="0" w:color="auto"/>
          </w:divBdr>
        </w:div>
        <w:div w:id="291711893">
          <w:marLeft w:val="640"/>
          <w:marRight w:val="0"/>
          <w:marTop w:val="0"/>
          <w:marBottom w:val="0"/>
          <w:divBdr>
            <w:top w:val="none" w:sz="0" w:space="0" w:color="auto"/>
            <w:left w:val="none" w:sz="0" w:space="0" w:color="auto"/>
            <w:bottom w:val="none" w:sz="0" w:space="0" w:color="auto"/>
            <w:right w:val="none" w:sz="0" w:space="0" w:color="auto"/>
          </w:divBdr>
        </w:div>
        <w:div w:id="155271734">
          <w:marLeft w:val="640"/>
          <w:marRight w:val="0"/>
          <w:marTop w:val="0"/>
          <w:marBottom w:val="0"/>
          <w:divBdr>
            <w:top w:val="none" w:sz="0" w:space="0" w:color="auto"/>
            <w:left w:val="none" w:sz="0" w:space="0" w:color="auto"/>
            <w:bottom w:val="none" w:sz="0" w:space="0" w:color="auto"/>
            <w:right w:val="none" w:sz="0" w:space="0" w:color="auto"/>
          </w:divBdr>
        </w:div>
        <w:div w:id="475034016">
          <w:marLeft w:val="640"/>
          <w:marRight w:val="0"/>
          <w:marTop w:val="0"/>
          <w:marBottom w:val="0"/>
          <w:divBdr>
            <w:top w:val="none" w:sz="0" w:space="0" w:color="auto"/>
            <w:left w:val="none" w:sz="0" w:space="0" w:color="auto"/>
            <w:bottom w:val="none" w:sz="0" w:space="0" w:color="auto"/>
            <w:right w:val="none" w:sz="0" w:space="0" w:color="auto"/>
          </w:divBdr>
        </w:div>
        <w:div w:id="690880672">
          <w:marLeft w:val="640"/>
          <w:marRight w:val="0"/>
          <w:marTop w:val="0"/>
          <w:marBottom w:val="0"/>
          <w:divBdr>
            <w:top w:val="none" w:sz="0" w:space="0" w:color="auto"/>
            <w:left w:val="none" w:sz="0" w:space="0" w:color="auto"/>
            <w:bottom w:val="none" w:sz="0" w:space="0" w:color="auto"/>
            <w:right w:val="none" w:sz="0" w:space="0" w:color="auto"/>
          </w:divBdr>
        </w:div>
        <w:div w:id="2036273949">
          <w:marLeft w:val="640"/>
          <w:marRight w:val="0"/>
          <w:marTop w:val="0"/>
          <w:marBottom w:val="0"/>
          <w:divBdr>
            <w:top w:val="none" w:sz="0" w:space="0" w:color="auto"/>
            <w:left w:val="none" w:sz="0" w:space="0" w:color="auto"/>
            <w:bottom w:val="none" w:sz="0" w:space="0" w:color="auto"/>
            <w:right w:val="none" w:sz="0" w:space="0" w:color="auto"/>
          </w:divBdr>
        </w:div>
        <w:div w:id="1003898269">
          <w:marLeft w:val="640"/>
          <w:marRight w:val="0"/>
          <w:marTop w:val="0"/>
          <w:marBottom w:val="0"/>
          <w:divBdr>
            <w:top w:val="none" w:sz="0" w:space="0" w:color="auto"/>
            <w:left w:val="none" w:sz="0" w:space="0" w:color="auto"/>
            <w:bottom w:val="none" w:sz="0" w:space="0" w:color="auto"/>
            <w:right w:val="none" w:sz="0" w:space="0" w:color="auto"/>
          </w:divBdr>
        </w:div>
        <w:div w:id="1028526595">
          <w:marLeft w:val="640"/>
          <w:marRight w:val="0"/>
          <w:marTop w:val="0"/>
          <w:marBottom w:val="0"/>
          <w:divBdr>
            <w:top w:val="none" w:sz="0" w:space="0" w:color="auto"/>
            <w:left w:val="none" w:sz="0" w:space="0" w:color="auto"/>
            <w:bottom w:val="none" w:sz="0" w:space="0" w:color="auto"/>
            <w:right w:val="none" w:sz="0" w:space="0" w:color="auto"/>
          </w:divBdr>
        </w:div>
        <w:div w:id="2118868887">
          <w:marLeft w:val="640"/>
          <w:marRight w:val="0"/>
          <w:marTop w:val="0"/>
          <w:marBottom w:val="0"/>
          <w:divBdr>
            <w:top w:val="none" w:sz="0" w:space="0" w:color="auto"/>
            <w:left w:val="none" w:sz="0" w:space="0" w:color="auto"/>
            <w:bottom w:val="none" w:sz="0" w:space="0" w:color="auto"/>
            <w:right w:val="none" w:sz="0" w:space="0" w:color="auto"/>
          </w:divBdr>
        </w:div>
        <w:div w:id="1432626941">
          <w:marLeft w:val="640"/>
          <w:marRight w:val="0"/>
          <w:marTop w:val="0"/>
          <w:marBottom w:val="0"/>
          <w:divBdr>
            <w:top w:val="none" w:sz="0" w:space="0" w:color="auto"/>
            <w:left w:val="none" w:sz="0" w:space="0" w:color="auto"/>
            <w:bottom w:val="none" w:sz="0" w:space="0" w:color="auto"/>
            <w:right w:val="none" w:sz="0" w:space="0" w:color="auto"/>
          </w:divBdr>
        </w:div>
        <w:div w:id="1512061152">
          <w:marLeft w:val="640"/>
          <w:marRight w:val="0"/>
          <w:marTop w:val="0"/>
          <w:marBottom w:val="0"/>
          <w:divBdr>
            <w:top w:val="none" w:sz="0" w:space="0" w:color="auto"/>
            <w:left w:val="none" w:sz="0" w:space="0" w:color="auto"/>
            <w:bottom w:val="none" w:sz="0" w:space="0" w:color="auto"/>
            <w:right w:val="none" w:sz="0" w:space="0" w:color="auto"/>
          </w:divBdr>
        </w:div>
        <w:div w:id="34888839">
          <w:marLeft w:val="640"/>
          <w:marRight w:val="0"/>
          <w:marTop w:val="0"/>
          <w:marBottom w:val="0"/>
          <w:divBdr>
            <w:top w:val="none" w:sz="0" w:space="0" w:color="auto"/>
            <w:left w:val="none" w:sz="0" w:space="0" w:color="auto"/>
            <w:bottom w:val="none" w:sz="0" w:space="0" w:color="auto"/>
            <w:right w:val="none" w:sz="0" w:space="0" w:color="auto"/>
          </w:divBdr>
        </w:div>
        <w:div w:id="1473446765">
          <w:marLeft w:val="640"/>
          <w:marRight w:val="0"/>
          <w:marTop w:val="0"/>
          <w:marBottom w:val="0"/>
          <w:divBdr>
            <w:top w:val="none" w:sz="0" w:space="0" w:color="auto"/>
            <w:left w:val="none" w:sz="0" w:space="0" w:color="auto"/>
            <w:bottom w:val="none" w:sz="0" w:space="0" w:color="auto"/>
            <w:right w:val="none" w:sz="0" w:space="0" w:color="auto"/>
          </w:divBdr>
        </w:div>
        <w:div w:id="2043243698">
          <w:marLeft w:val="640"/>
          <w:marRight w:val="0"/>
          <w:marTop w:val="0"/>
          <w:marBottom w:val="0"/>
          <w:divBdr>
            <w:top w:val="none" w:sz="0" w:space="0" w:color="auto"/>
            <w:left w:val="none" w:sz="0" w:space="0" w:color="auto"/>
            <w:bottom w:val="none" w:sz="0" w:space="0" w:color="auto"/>
            <w:right w:val="none" w:sz="0" w:space="0" w:color="auto"/>
          </w:divBdr>
        </w:div>
        <w:div w:id="76876386">
          <w:marLeft w:val="640"/>
          <w:marRight w:val="0"/>
          <w:marTop w:val="0"/>
          <w:marBottom w:val="0"/>
          <w:divBdr>
            <w:top w:val="none" w:sz="0" w:space="0" w:color="auto"/>
            <w:left w:val="none" w:sz="0" w:space="0" w:color="auto"/>
            <w:bottom w:val="none" w:sz="0" w:space="0" w:color="auto"/>
            <w:right w:val="none" w:sz="0" w:space="0" w:color="auto"/>
          </w:divBdr>
        </w:div>
        <w:div w:id="1776751508">
          <w:marLeft w:val="640"/>
          <w:marRight w:val="0"/>
          <w:marTop w:val="0"/>
          <w:marBottom w:val="0"/>
          <w:divBdr>
            <w:top w:val="none" w:sz="0" w:space="0" w:color="auto"/>
            <w:left w:val="none" w:sz="0" w:space="0" w:color="auto"/>
            <w:bottom w:val="none" w:sz="0" w:space="0" w:color="auto"/>
            <w:right w:val="none" w:sz="0" w:space="0" w:color="auto"/>
          </w:divBdr>
        </w:div>
        <w:div w:id="594098387">
          <w:marLeft w:val="640"/>
          <w:marRight w:val="0"/>
          <w:marTop w:val="0"/>
          <w:marBottom w:val="0"/>
          <w:divBdr>
            <w:top w:val="none" w:sz="0" w:space="0" w:color="auto"/>
            <w:left w:val="none" w:sz="0" w:space="0" w:color="auto"/>
            <w:bottom w:val="none" w:sz="0" w:space="0" w:color="auto"/>
            <w:right w:val="none" w:sz="0" w:space="0" w:color="auto"/>
          </w:divBdr>
        </w:div>
        <w:div w:id="27417997">
          <w:marLeft w:val="640"/>
          <w:marRight w:val="0"/>
          <w:marTop w:val="0"/>
          <w:marBottom w:val="0"/>
          <w:divBdr>
            <w:top w:val="none" w:sz="0" w:space="0" w:color="auto"/>
            <w:left w:val="none" w:sz="0" w:space="0" w:color="auto"/>
            <w:bottom w:val="none" w:sz="0" w:space="0" w:color="auto"/>
            <w:right w:val="none" w:sz="0" w:space="0" w:color="auto"/>
          </w:divBdr>
        </w:div>
        <w:div w:id="2141727880">
          <w:marLeft w:val="640"/>
          <w:marRight w:val="0"/>
          <w:marTop w:val="0"/>
          <w:marBottom w:val="0"/>
          <w:divBdr>
            <w:top w:val="none" w:sz="0" w:space="0" w:color="auto"/>
            <w:left w:val="none" w:sz="0" w:space="0" w:color="auto"/>
            <w:bottom w:val="none" w:sz="0" w:space="0" w:color="auto"/>
            <w:right w:val="none" w:sz="0" w:space="0" w:color="auto"/>
          </w:divBdr>
        </w:div>
        <w:div w:id="78913750">
          <w:marLeft w:val="640"/>
          <w:marRight w:val="0"/>
          <w:marTop w:val="0"/>
          <w:marBottom w:val="0"/>
          <w:divBdr>
            <w:top w:val="none" w:sz="0" w:space="0" w:color="auto"/>
            <w:left w:val="none" w:sz="0" w:space="0" w:color="auto"/>
            <w:bottom w:val="none" w:sz="0" w:space="0" w:color="auto"/>
            <w:right w:val="none" w:sz="0" w:space="0" w:color="auto"/>
          </w:divBdr>
        </w:div>
        <w:div w:id="1301226263">
          <w:marLeft w:val="640"/>
          <w:marRight w:val="0"/>
          <w:marTop w:val="0"/>
          <w:marBottom w:val="0"/>
          <w:divBdr>
            <w:top w:val="none" w:sz="0" w:space="0" w:color="auto"/>
            <w:left w:val="none" w:sz="0" w:space="0" w:color="auto"/>
            <w:bottom w:val="none" w:sz="0" w:space="0" w:color="auto"/>
            <w:right w:val="none" w:sz="0" w:space="0" w:color="auto"/>
          </w:divBdr>
        </w:div>
        <w:div w:id="1198473168">
          <w:marLeft w:val="640"/>
          <w:marRight w:val="0"/>
          <w:marTop w:val="0"/>
          <w:marBottom w:val="0"/>
          <w:divBdr>
            <w:top w:val="none" w:sz="0" w:space="0" w:color="auto"/>
            <w:left w:val="none" w:sz="0" w:space="0" w:color="auto"/>
            <w:bottom w:val="none" w:sz="0" w:space="0" w:color="auto"/>
            <w:right w:val="none" w:sz="0" w:space="0" w:color="auto"/>
          </w:divBdr>
        </w:div>
        <w:div w:id="1002050487">
          <w:marLeft w:val="640"/>
          <w:marRight w:val="0"/>
          <w:marTop w:val="0"/>
          <w:marBottom w:val="0"/>
          <w:divBdr>
            <w:top w:val="none" w:sz="0" w:space="0" w:color="auto"/>
            <w:left w:val="none" w:sz="0" w:space="0" w:color="auto"/>
            <w:bottom w:val="none" w:sz="0" w:space="0" w:color="auto"/>
            <w:right w:val="none" w:sz="0" w:space="0" w:color="auto"/>
          </w:divBdr>
        </w:div>
        <w:div w:id="1872841832">
          <w:marLeft w:val="640"/>
          <w:marRight w:val="0"/>
          <w:marTop w:val="0"/>
          <w:marBottom w:val="0"/>
          <w:divBdr>
            <w:top w:val="none" w:sz="0" w:space="0" w:color="auto"/>
            <w:left w:val="none" w:sz="0" w:space="0" w:color="auto"/>
            <w:bottom w:val="none" w:sz="0" w:space="0" w:color="auto"/>
            <w:right w:val="none" w:sz="0" w:space="0" w:color="auto"/>
          </w:divBdr>
        </w:div>
        <w:div w:id="1497956794">
          <w:marLeft w:val="640"/>
          <w:marRight w:val="0"/>
          <w:marTop w:val="0"/>
          <w:marBottom w:val="0"/>
          <w:divBdr>
            <w:top w:val="none" w:sz="0" w:space="0" w:color="auto"/>
            <w:left w:val="none" w:sz="0" w:space="0" w:color="auto"/>
            <w:bottom w:val="none" w:sz="0" w:space="0" w:color="auto"/>
            <w:right w:val="none" w:sz="0" w:space="0" w:color="auto"/>
          </w:divBdr>
        </w:div>
        <w:div w:id="1243560246">
          <w:marLeft w:val="640"/>
          <w:marRight w:val="0"/>
          <w:marTop w:val="0"/>
          <w:marBottom w:val="0"/>
          <w:divBdr>
            <w:top w:val="none" w:sz="0" w:space="0" w:color="auto"/>
            <w:left w:val="none" w:sz="0" w:space="0" w:color="auto"/>
            <w:bottom w:val="none" w:sz="0" w:space="0" w:color="auto"/>
            <w:right w:val="none" w:sz="0" w:space="0" w:color="auto"/>
          </w:divBdr>
        </w:div>
        <w:div w:id="1978877349">
          <w:marLeft w:val="640"/>
          <w:marRight w:val="0"/>
          <w:marTop w:val="0"/>
          <w:marBottom w:val="0"/>
          <w:divBdr>
            <w:top w:val="none" w:sz="0" w:space="0" w:color="auto"/>
            <w:left w:val="none" w:sz="0" w:space="0" w:color="auto"/>
            <w:bottom w:val="none" w:sz="0" w:space="0" w:color="auto"/>
            <w:right w:val="none" w:sz="0" w:space="0" w:color="auto"/>
          </w:divBdr>
        </w:div>
        <w:div w:id="1486118869">
          <w:marLeft w:val="640"/>
          <w:marRight w:val="0"/>
          <w:marTop w:val="0"/>
          <w:marBottom w:val="0"/>
          <w:divBdr>
            <w:top w:val="none" w:sz="0" w:space="0" w:color="auto"/>
            <w:left w:val="none" w:sz="0" w:space="0" w:color="auto"/>
            <w:bottom w:val="none" w:sz="0" w:space="0" w:color="auto"/>
            <w:right w:val="none" w:sz="0" w:space="0" w:color="auto"/>
          </w:divBdr>
        </w:div>
        <w:div w:id="180973612">
          <w:marLeft w:val="640"/>
          <w:marRight w:val="0"/>
          <w:marTop w:val="0"/>
          <w:marBottom w:val="0"/>
          <w:divBdr>
            <w:top w:val="none" w:sz="0" w:space="0" w:color="auto"/>
            <w:left w:val="none" w:sz="0" w:space="0" w:color="auto"/>
            <w:bottom w:val="none" w:sz="0" w:space="0" w:color="auto"/>
            <w:right w:val="none" w:sz="0" w:space="0" w:color="auto"/>
          </w:divBdr>
        </w:div>
        <w:div w:id="1846896474">
          <w:marLeft w:val="640"/>
          <w:marRight w:val="0"/>
          <w:marTop w:val="0"/>
          <w:marBottom w:val="0"/>
          <w:divBdr>
            <w:top w:val="none" w:sz="0" w:space="0" w:color="auto"/>
            <w:left w:val="none" w:sz="0" w:space="0" w:color="auto"/>
            <w:bottom w:val="none" w:sz="0" w:space="0" w:color="auto"/>
            <w:right w:val="none" w:sz="0" w:space="0" w:color="auto"/>
          </w:divBdr>
        </w:div>
        <w:div w:id="405569054">
          <w:marLeft w:val="640"/>
          <w:marRight w:val="0"/>
          <w:marTop w:val="0"/>
          <w:marBottom w:val="0"/>
          <w:divBdr>
            <w:top w:val="none" w:sz="0" w:space="0" w:color="auto"/>
            <w:left w:val="none" w:sz="0" w:space="0" w:color="auto"/>
            <w:bottom w:val="none" w:sz="0" w:space="0" w:color="auto"/>
            <w:right w:val="none" w:sz="0" w:space="0" w:color="auto"/>
          </w:divBdr>
        </w:div>
        <w:div w:id="54355470">
          <w:marLeft w:val="640"/>
          <w:marRight w:val="0"/>
          <w:marTop w:val="0"/>
          <w:marBottom w:val="0"/>
          <w:divBdr>
            <w:top w:val="none" w:sz="0" w:space="0" w:color="auto"/>
            <w:left w:val="none" w:sz="0" w:space="0" w:color="auto"/>
            <w:bottom w:val="none" w:sz="0" w:space="0" w:color="auto"/>
            <w:right w:val="none" w:sz="0" w:space="0" w:color="auto"/>
          </w:divBdr>
        </w:div>
        <w:div w:id="1276016545">
          <w:marLeft w:val="640"/>
          <w:marRight w:val="0"/>
          <w:marTop w:val="0"/>
          <w:marBottom w:val="0"/>
          <w:divBdr>
            <w:top w:val="none" w:sz="0" w:space="0" w:color="auto"/>
            <w:left w:val="none" w:sz="0" w:space="0" w:color="auto"/>
            <w:bottom w:val="none" w:sz="0" w:space="0" w:color="auto"/>
            <w:right w:val="none" w:sz="0" w:space="0" w:color="auto"/>
          </w:divBdr>
        </w:div>
      </w:divsChild>
    </w:div>
    <w:div w:id="336999799">
      <w:bodyDiv w:val="1"/>
      <w:marLeft w:val="0"/>
      <w:marRight w:val="0"/>
      <w:marTop w:val="0"/>
      <w:marBottom w:val="0"/>
      <w:divBdr>
        <w:top w:val="none" w:sz="0" w:space="0" w:color="auto"/>
        <w:left w:val="none" w:sz="0" w:space="0" w:color="auto"/>
        <w:bottom w:val="none" w:sz="0" w:space="0" w:color="auto"/>
        <w:right w:val="none" w:sz="0" w:space="0" w:color="auto"/>
      </w:divBdr>
      <w:divsChild>
        <w:div w:id="1379041177">
          <w:marLeft w:val="640"/>
          <w:marRight w:val="0"/>
          <w:marTop w:val="0"/>
          <w:marBottom w:val="0"/>
          <w:divBdr>
            <w:top w:val="none" w:sz="0" w:space="0" w:color="auto"/>
            <w:left w:val="none" w:sz="0" w:space="0" w:color="auto"/>
            <w:bottom w:val="none" w:sz="0" w:space="0" w:color="auto"/>
            <w:right w:val="none" w:sz="0" w:space="0" w:color="auto"/>
          </w:divBdr>
        </w:div>
        <w:div w:id="838732622">
          <w:marLeft w:val="640"/>
          <w:marRight w:val="0"/>
          <w:marTop w:val="0"/>
          <w:marBottom w:val="0"/>
          <w:divBdr>
            <w:top w:val="none" w:sz="0" w:space="0" w:color="auto"/>
            <w:left w:val="none" w:sz="0" w:space="0" w:color="auto"/>
            <w:bottom w:val="none" w:sz="0" w:space="0" w:color="auto"/>
            <w:right w:val="none" w:sz="0" w:space="0" w:color="auto"/>
          </w:divBdr>
        </w:div>
        <w:div w:id="1063672353">
          <w:marLeft w:val="640"/>
          <w:marRight w:val="0"/>
          <w:marTop w:val="0"/>
          <w:marBottom w:val="0"/>
          <w:divBdr>
            <w:top w:val="none" w:sz="0" w:space="0" w:color="auto"/>
            <w:left w:val="none" w:sz="0" w:space="0" w:color="auto"/>
            <w:bottom w:val="none" w:sz="0" w:space="0" w:color="auto"/>
            <w:right w:val="none" w:sz="0" w:space="0" w:color="auto"/>
          </w:divBdr>
        </w:div>
        <w:div w:id="1448112557">
          <w:marLeft w:val="640"/>
          <w:marRight w:val="0"/>
          <w:marTop w:val="0"/>
          <w:marBottom w:val="0"/>
          <w:divBdr>
            <w:top w:val="none" w:sz="0" w:space="0" w:color="auto"/>
            <w:left w:val="none" w:sz="0" w:space="0" w:color="auto"/>
            <w:bottom w:val="none" w:sz="0" w:space="0" w:color="auto"/>
            <w:right w:val="none" w:sz="0" w:space="0" w:color="auto"/>
          </w:divBdr>
        </w:div>
        <w:div w:id="522866878">
          <w:marLeft w:val="640"/>
          <w:marRight w:val="0"/>
          <w:marTop w:val="0"/>
          <w:marBottom w:val="0"/>
          <w:divBdr>
            <w:top w:val="none" w:sz="0" w:space="0" w:color="auto"/>
            <w:left w:val="none" w:sz="0" w:space="0" w:color="auto"/>
            <w:bottom w:val="none" w:sz="0" w:space="0" w:color="auto"/>
            <w:right w:val="none" w:sz="0" w:space="0" w:color="auto"/>
          </w:divBdr>
        </w:div>
        <w:div w:id="636492415">
          <w:marLeft w:val="640"/>
          <w:marRight w:val="0"/>
          <w:marTop w:val="0"/>
          <w:marBottom w:val="0"/>
          <w:divBdr>
            <w:top w:val="none" w:sz="0" w:space="0" w:color="auto"/>
            <w:left w:val="none" w:sz="0" w:space="0" w:color="auto"/>
            <w:bottom w:val="none" w:sz="0" w:space="0" w:color="auto"/>
            <w:right w:val="none" w:sz="0" w:space="0" w:color="auto"/>
          </w:divBdr>
        </w:div>
        <w:div w:id="285745231">
          <w:marLeft w:val="640"/>
          <w:marRight w:val="0"/>
          <w:marTop w:val="0"/>
          <w:marBottom w:val="0"/>
          <w:divBdr>
            <w:top w:val="none" w:sz="0" w:space="0" w:color="auto"/>
            <w:left w:val="none" w:sz="0" w:space="0" w:color="auto"/>
            <w:bottom w:val="none" w:sz="0" w:space="0" w:color="auto"/>
            <w:right w:val="none" w:sz="0" w:space="0" w:color="auto"/>
          </w:divBdr>
        </w:div>
        <w:div w:id="147479932">
          <w:marLeft w:val="640"/>
          <w:marRight w:val="0"/>
          <w:marTop w:val="0"/>
          <w:marBottom w:val="0"/>
          <w:divBdr>
            <w:top w:val="none" w:sz="0" w:space="0" w:color="auto"/>
            <w:left w:val="none" w:sz="0" w:space="0" w:color="auto"/>
            <w:bottom w:val="none" w:sz="0" w:space="0" w:color="auto"/>
            <w:right w:val="none" w:sz="0" w:space="0" w:color="auto"/>
          </w:divBdr>
        </w:div>
        <w:div w:id="28377526">
          <w:marLeft w:val="640"/>
          <w:marRight w:val="0"/>
          <w:marTop w:val="0"/>
          <w:marBottom w:val="0"/>
          <w:divBdr>
            <w:top w:val="none" w:sz="0" w:space="0" w:color="auto"/>
            <w:left w:val="none" w:sz="0" w:space="0" w:color="auto"/>
            <w:bottom w:val="none" w:sz="0" w:space="0" w:color="auto"/>
            <w:right w:val="none" w:sz="0" w:space="0" w:color="auto"/>
          </w:divBdr>
        </w:div>
        <w:div w:id="494107594">
          <w:marLeft w:val="640"/>
          <w:marRight w:val="0"/>
          <w:marTop w:val="0"/>
          <w:marBottom w:val="0"/>
          <w:divBdr>
            <w:top w:val="none" w:sz="0" w:space="0" w:color="auto"/>
            <w:left w:val="none" w:sz="0" w:space="0" w:color="auto"/>
            <w:bottom w:val="none" w:sz="0" w:space="0" w:color="auto"/>
            <w:right w:val="none" w:sz="0" w:space="0" w:color="auto"/>
          </w:divBdr>
        </w:div>
        <w:div w:id="263081042">
          <w:marLeft w:val="640"/>
          <w:marRight w:val="0"/>
          <w:marTop w:val="0"/>
          <w:marBottom w:val="0"/>
          <w:divBdr>
            <w:top w:val="none" w:sz="0" w:space="0" w:color="auto"/>
            <w:left w:val="none" w:sz="0" w:space="0" w:color="auto"/>
            <w:bottom w:val="none" w:sz="0" w:space="0" w:color="auto"/>
            <w:right w:val="none" w:sz="0" w:space="0" w:color="auto"/>
          </w:divBdr>
        </w:div>
        <w:div w:id="135221639">
          <w:marLeft w:val="640"/>
          <w:marRight w:val="0"/>
          <w:marTop w:val="0"/>
          <w:marBottom w:val="0"/>
          <w:divBdr>
            <w:top w:val="none" w:sz="0" w:space="0" w:color="auto"/>
            <w:left w:val="none" w:sz="0" w:space="0" w:color="auto"/>
            <w:bottom w:val="none" w:sz="0" w:space="0" w:color="auto"/>
            <w:right w:val="none" w:sz="0" w:space="0" w:color="auto"/>
          </w:divBdr>
        </w:div>
        <w:div w:id="914821579">
          <w:marLeft w:val="640"/>
          <w:marRight w:val="0"/>
          <w:marTop w:val="0"/>
          <w:marBottom w:val="0"/>
          <w:divBdr>
            <w:top w:val="none" w:sz="0" w:space="0" w:color="auto"/>
            <w:left w:val="none" w:sz="0" w:space="0" w:color="auto"/>
            <w:bottom w:val="none" w:sz="0" w:space="0" w:color="auto"/>
            <w:right w:val="none" w:sz="0" w:space="0" w:color="auto"/>
          </w:divBdr>
        </w:div>
        <w:div w:id="823013593">
          <w:marLeft w:val="640"/>
          <w:marRight w:val="0"/>
          <w:marTop w:val="0"/>
          <w:marBottom w:val="0"/>
          <w:divBdr>
            <w:top w:val="none" w:sz="0" w:space="0" w:color="auto"/>
            <w:left w:val="none" w:sz="0" w:space="0" w:color="auto"/>
            <w:bottom w:val="none" w:sz="0" w:space="0" w:color="auto"/>
            <w:right w:val="none" w:sz="0" w:space="0" w:color="auto"/>
          </w:divBdr>
        </w:div>
        <w:div w:id="260065524">
          <w:marLeft w:val="640"/>
          <w:marRight w:val="0"/>
          <w:marTop w:val="0"/>
          <w:marBottom w:val="0"/>
          <w:divBdr>
            <w:top w:val="none" w:sz="0" w:space="0" w:color="auto"/>
            <w:left w:val="none" w:sz="0" w:space="0" w:color="auto"/>
            <w:bottom w:val="none" w:sz="0" w:space="0" w:color="auto"/>
            <w:right w:val="none" w:sz="0" w:space="0" w:color="auto"/>
          </w:divBdr>
        </w:div>
        <w:div w:id="1293049494">
          <w:marLeft w:val="640"/>
          <w:marRight w:val="0"/>
          <w:marTop w:val="0"/>
          <w:marBottom w:val="0"/>
          <w:divBdr>
            <w:top w:val="none" w:sz="0" w:space="0" w:color="auto"/>
            <w:left w:val="none" w:sz="0" w:space="0" w:color="auto"/>
            <w:bottom w:val="none" w:sz="0" w:space="0" w:color="auto"/>
            <w:right w:val="none" w:sz="0" w:space="0" w:color="auto"/>
          </w:divBdr>
        </w:div>
        <w:div w:id="1301576658">
          <w:marLeft w:val="640"/>
          <w:marRight w:val="0"/>
          <w:marTop w:val="0"/>
          <w:marBottom w:val="0"/>
          <w:divBdr>
            <w:top w:val="none" w:sz="0" w:space="0" w:color="auto"/>
            <w:left w:val="none" w:sz="0" w:space="0" w:color="auto"/>
            <w:bottom w:val="none" w:sz="0" w:space="0" w:color="auto"/>
            <w:right w:val="none" w:sz="0" w:space="0" w:color="auto"/>
          </w:divBdr>
        </w:div>
        <w:div w:id="1246691783">
          <w:marLeft w:val="640"/>
          <w:marRight w:val="0"/>
          <w:marTop w:val="0"/>
          <w:marBottom w:val="0"/>
          <w:divBdr>
            <w:top w:val="none" w:sz="0" w:space="0" w:color="auto"/>
            <w:left w:val="none" w:sz="0" w:space="0" w:color="auto"/>
            <w:bottom w:val="none" w:sz="0" w:space="0" w:color="auto"/>
            <w:right w:val="none" w:sz="0" w:space="0" w:color="auto"/>
          </w:divBdr>
        </w:div>
        <w:div w:id="852500808">
          <w:marLeft w:val="640"/>
          <w:marRight w:val="0"/>
          <w:marTop w:val="0"/>
          <w:marBottom w:val="0"/>
          <w:divBdr>
            <w:top w:val="none" w:sz="0" w:space="0" w:color="auto"/>
            <w:left w:val="none" w:sz="0" w:space="0" w:color="auto"/>
            <w:bottom w:val="none" w:sz="0" w:space="0" w:color="auto"/>
            <w:right w:val="none" w:sz="0" w:space="0" w:color="auto"/>
          </w:divBdr>
        </w:div>
        <w:div w:id="1289821754">
          <w:marLeft w:val="640"/>
          <w:marRight w:val="0"/>
          <w:marTop w:val="0"/>
          <w:marBottom w:val="0"/>
          <w:divBdr>
            <w:top w:val="none" w:sz="0" w:space="0" w:color="auto"/>
            <w:left w:val="none" w:sz="0" w:space="0" w:color="auto"/>
            <w:bottom w:val="none" w:sz="0" w:space="0" w:color="auto"/>
            <w:right w:val="none" w:sz="0" w:space="0" w:color="auto"/>
          </w:divBdr>
        </w:div>
        <w:div w:id="463159720">
          <w:marLeft w:val="640"/>
          <w:marRight w:val="0"/>
          <w:marTop w:val="0"/>
          <w:marBottom w:val="0"/>
          <w:divBdr>
            <w:top w:val="none" w:sz="0" w:space="0" w:color="auto"/>
            <w:left w:val="none" w:sz="0" w:space="0" w:color="auto"/>
            <w:bottom w:val="none" w:sz="0" w:space="0" w:color="auto"/>
            <w:right w:val="none" w:sz="0" w:space="0" w:color="auto"/>
          </w:divBdr>
        </w:div>
        <w:div w:id="1491024480">
          <w:marLeft w:val="640"/>
          <w:marRight w:val="0"/>
          <w:marTop w:val="0"/>
          <w:marBottom w:val="0"/>
          <w:divBdr>
            <w:top w:val="none" w:sz="0" w:space="0" w:color="auto"/>
            <w:left w:val="none" w:sz="0" w:space="0" w:color="auto"/>
            <w:bottom w:val="none" w:sz="0" w:space="0" w:color="auto"/>
            <w:right w:val="none" w:sz="0" w:space="0" w:color="auto"/>
          </w:divBdr>
        </w:div>
        <w:div w:id="177547418">
          <w:marLeft w:val="640"/>
          <w:marRight w:val="0"/>
          <w:marTop w:val="0"/>
          <w:marBottom w:val="0"/>
          <w:divBdr>
            <w:top w:val="none" w:sz="0" w:space="0" w:color="auto"/>
            <w:left w:val="none" w:sz="0" w:space="0" w:color="auto"/>
            <w:bottom w:val="none" w:sz="0" w:space="0" w:color="auto"/>
            <w:right w:val="none" w:sz="0" w:space="0" w:color="auto"/>
          </w:divBdr>
        </w:div>
        <w:div w:id="903829789">
          <w:marLeft w:val="640"/>
          <w:marRight w:val="0"/>
          <w:marTop w:val="0"/>
          <w:marBottom w:val="0"/>
          <w:divBdr>
            <w:top w:val="none" w:sz="0" w:space="0" w:color="auto"/>
            <w:left w:val="none" w:sz="0" w:space="0" w:color="auto"/>
            <w:bottom w:val="none" w:sz="0" w:space="0" w:color="auto"/>
            <w:right w:val="none" w:sz="0" w:space="0" w:color="auto"/>
          </w:divBdr>
        </w:div>
        <w:div w:id="1145313043">
          <w:marLeft w:val="640"/>
          <w:marRight w:val="0"/>
          <w:marTop w:val="0"/>
          <w:marBottom w:val="0"/>
          <w:divBdr>
            <w:top w:val="none" w:sz="0" w:space="0" w:color="auto"/>
            <w:left w:val="none" w:sz="0" w:space="0" w:color="auto"/>
            <w:bottom w:val="none" w:sz="0" w:space="0" w:color="auto"/>
            <w:right w:val="none" w:sz="0" w:space="0" w:color="auto"/>
          </w:divBdr>
        </w:div>
        <w:div w:id="851263634">
          <w:marLeft w:val="640"/>
          <w:marRight w:val="0"/>
          <w:marTop w:val="0"/>
          <w:marBottom w:val="0"/>
          <w:divBdr>
            <w:top w:val="none" w:sz="0" w:space="0" w:color="auto"/>
            <w:left w:val="none" w:sz="0" w:space="0" w:color="auto"/>
            <w:bottom w:val="none" w:sz="0" w:space="0" w:color="auto"/>
            <w:right w:val="none" w:sz="0" w:space="0" w:color="auto"/>
          </w:divBdr>
        </w:div>
        <w:div w:id="1097403067">
          <w:marLeft w:val="640"/>
          <w:marRight w:val="0"/>
          <w:marTop w:val="0"/>
          <w:marBottom w:val="0"/>
          <w:divBdr>
            <w:top w:val="none" w:sz="0" w:space="0" w:color="auto"/>
            <w:left w:val="none" w:sz="0" w:space="0" w:color="auto"/>
            <w:bottom w:val="none" w:sz="0" w:space="0" w:color="auto"/>
            <w:right w:val="none" w:sz="0" w:space="0" w:color="auto"/>
          </w:divBdr>
        </w:div>
        <w:div w:id="1151677685">
          <w:marLeft w:val="640"/>
          <w:marRight w:val="0"/>
          <w:marTop w:val="0"/>
          <w:marBottom w:val="0"/>
          <w:divBdr>
            <w:top w:val="none" w:sz="0" w:space="0" w:color="auto"/>
            <w:left w:val="none" w:sz="0" w:space="0" w:color="auto"/>
            <w:bottom w:val="none" w:sz="0" w:space="0" w:color="auto"/>
            <w:right w:val="none" w:sz="0" w:space="0" w:color="auto"/>
          </w:divBdr>
        </w:div>
        <w:div w:id="962733677">
          <w:marLeft w:val="640"/>
          <w:marRight w:val="0"/>
          <w:marTop w:val="0"/>
          <w:marBottom w:val="0"/>
          <w:divBdr>
            <w:top w:val="none" w:sz="0" w:space="0" w:color="auto"/>
            <w:left w:val="none" w:sz="0" w:space="0" w:color="auto"/>
            <w:bottom w:val="none" w:sz="0" w:space="0" w:color="auto"/>
            <w:right w:val="none" w:sz="0" w:space="0" w:color="auto"/>
          </w:divBdr>
        </w:div>
        <w:div w:id="1096361681">
          <w:marLeft w:val="640"/>
          <w:marRight w:val="0"/>
          <w:marTop w:val="0"/>
          <w:marBottom w:val="0"/>
          <w:divBdr>
            <w:top w:val="none" w:sz="0" w:space="0" w:color="auto"/>
            <w:left w:val="none" w:sz="0" w:space="0" w:color="auto"/>
            <w:bottom w:val="none" w:sz="0" w:space="0" w:color="auto"/>
            <w:right w:val="none" w:sz="0" w:space="0" w:color="auto"/>
          </w:divBdr>
        </w:div>
        <w:div w:id="571697922">
          <w:marLeft w:val="640"/>
          <w:marRight w:val="0"/>
          <w:marTop w:val="0"/>
          <w:marBottom w:val="0"/>
          <w:divBdr>
            <w:top w:val="none" w:sz="0" w:space="0" w:color="auto"/>
            <w:left w:val="none" w:sz="0" w:space="0" w:color="auto"/>
            <w:bottom w:val="none" w:sz="0" w:space="0" w:color="auto"/>
            <w:right w:val="none" w:sz="0" w:space="0" w:color="auto"/>
          </w:divBdr>
        </w:div>
        <w:div w:id="1686666837">
          <w:marLeft w:val="640"/>
          <w:marRight w:val="0"/>
          <w:marTop w:val="0"/>
          <w:marBottom w:val="0"/>
          <w:divBdr>
            <w:top w:val="none" w:sz="0" w:space="0" w:color="auto"/>
            <w:left w:val="none" w:sz="0" w:space="0" w:color="auto"/>
            <w:bottom w:val="none" w:sz="0" w:space="0" w:color="auto"/>
            <w:right w:val="none" w:sz="0" w:space="0" w:color="auto"/>
          </w:divBdr>
        </w:div>
        <w:div w:id="915822240">
          <w:marLeft w:val="640"/>
          <w:marRight w:val="0"/>
          <w:marTop w:val="0"/>
          <w:marBottom w:val="0"/>
          <w:divBdr>
            <w:top w:val="none" w:sz="0" w:space="0" w:color="auto"/>
            <w:left w:val="none" w:sz="0" w:space="0" w:color="auto"/>
            <w:bottom w:val="none" w:sz="0" w:space="0" w:color="auto"/>
            <w:right w:val="none" w:sz="0" w:space="0" w:color="auto"/>
          </w:divBdr>
        </w:div>
        <w:div w:id="1187984592">
          <w:marLeft w:val="640"/>
          <w:marRight w:val="0"/>
          <w:marTop w:val="0"/>
          <w:marBottom w:val="0"/>
          <w:divBdr>
            <w:top w:val="none" w:sz="0" w:space="0" w:color="auto"/>
            <w:left w:val="none" w:sz="0" w:space="0" w:color="auto"/>
            <w:bottom w:val="none" w:sz="0" w:space="0" w:color="auto"/>
            <w:right w:val="none" w:sz="0" w:space="0" w:color="auto"/>
          </w:divBdr>
        </w:div>
        <w:div w:id="717516615">
          <w:marLeft w:val="640"/>
          <w:marRight w:val="0"/>
          <w:marTop w:val="0"/>
          <w:marBottom w:val="0"/>
          <w:divBdr>
            <w:top w:val="none" w:sz="0" w:space="0" w:color="auto"/>
            <w:left w:val="none" w:sz="0" w:space="0" w:color="auto"/>
            <w:bottom w:val="none" w:sz="0" w:space="0" w:color="auto"/>
            <w:right w:val="none" w:sz="0" w:space="0" w:color="auto"/>
          </w:divBdr>
        </w:div>
        <w:div w:id="542906367">
          <w:marLeft w:val="640"/>
          <w:marRight w:val="0"/>
          <w:marTop w:val="0"/>
          <w:marBottom w:val="0"/>
          <w:divBdr>
            <w:top w:val="none" w:sz="0" w:space="0" w:color="auto"/>
            <w:left w:val="none" w:sz="0" w:space="0" w:color="auto"/>
            <w:bottom w:val="none" w:sz="0" w:space="0" w:color="auto"/>
            <w:right w:val="none" w:sz="0" w:space="0" w:color="auto"/>
          </w:divBdr>
        </w:div>
        <w:div w:id="789281209">
          <w:marLeft w:val="640"/>
          <w:marRight w:val="0"/>
          <w:marTop w:val="0"/>
          <w:marBottom w:val="0"/>
          <w:divBdr>
            <w:top w:val="none" w:sz="0" w:space="0" w:color="auto"/>
            <w:left w:val="none" w:sz="0" w:space="0" w:color="auto"/>
            <w:bottom w:val="none" w:sz="0" w:space="0" w:color="auto"/>
            <w:right w:val="none" w:sz="0" w:space="0" w:color="auto"/>
          </w:divBdr>
        </w:div>
        <w:div w:id="1723013960">
          <w:marLeft w:val="640"/>
          <w:marRight w:val="0"/>
          <w:marTop w:val="0"/>
          <w:marBottom w:val="0"/>
          <w:divBdr>
            <w:top w:val="none" w:sz="0" w:space="0" w:color="auto"/>
            <w:left w:val="none" w:sz="0" w:space="0" w:color="auto"/>
            <w:bottom w:val="none" w:sz="0" w:space="0" w:color="auto"/>
            <w:right w:val="none" w:sz="0" w:space="0" w:color="auto"/>
          </w:divBdr>
        </w:div>
        <w:div w:id="719675235">
          <w:marLeft w:val="640"/>
          <w:marRight w:val="0"/>
          <w:marTop w:val="0"/>
          <w:marBottom w:val="0"/>
          <w:divBdr>
            <w:top w:val="none" w:sz="0" w:space="0" w:color="auto"/>
            <w:left w:val="none" w:sz="0" w:space="0" w:color="auto"/>
            <w:bottom w:val="none" w:sz="0" w:space="0" w:color="auto"/>
            <w:right w:val="none" w:sz="0" w:space="0" w:color="auto"/>
          </w:divBdr>
        </w:div>
        <w:div w:id="2139181118">
          <w:marLeft w:val="640"/>
          <w:marRight w:val="0"/>
          <w:marTop w:val="0"/>
          <w:marBottom w:val="0"/>
          <w:divBdr>
            <w:top w:val="none" w:sz="0" w:space="0" w:color="auto"/>
            <w:left w:val="none" w:sz="0" w:space="0" w:color="auto"/>
            <w:bottom w:val="none" w:sz="0" w:space="0" w:color="auto"/>
            <w:right w:val="none" w:sz="0" w:space="0" w:color="auto"/>
          </w:divBdr>
        </w:div>
        <w:div w:id="196044415">
          <w:marLeft w:val="640"/>
          <w:marRight w:val="0"/>
          <w:marTop w:val="0"/>
          <w:marBottom w:val="0"/>
          <w:divBdr>
            <w:top w:val="none" w:sz="0" w:space="0" w:color="auto"/>
            <w:left w:val="none" w:sz="0" w:space="0" w:color="auto"/>
            <w:bottom w:val="none" w:sz="0" w:space="0" w:color="auto"/>
            <w:right w:val="none" w:sz="0" w:space="0" w:color="auto"/>
          </w:divBdr>
        </w:div>
        <w:div w:id="909079371">
          <w:marLeft w:val="640"/>
          <w:marRight w:val="0"/>
          <w:marTop w:val="0"/>
          <w:marBottom w:val="0"/>
          <w:divBdr>
            <w:top w:val="none" w:sz="0" w:space="0" w:color="auto"/>
            <w:left w:val="none" w:sz="0" w:space="0" w:color="auto"/>
            <w:bottom w:val="none" w:sz="0" w:space="0" w:color="auto"/>
            <w:right w:val="none" w:sz="0" w:space="0" w:color="auto"/>
          </w:divBdr>
        </w:div>
        <w:div w:id="649094710">
          <w:marLeft w:val="640"/>
          <w:marRight w:val="0"/>
          <w:marTop w:val="0"/>
          <w:marBottom w:val="0"/>
          <w:divBdr>
            <w:top w:val="none" w:sz="0" w:space="0" w:color="auto"/>
            <w:left w:val="none" w:sz="0" w:space="0" w:color="auto"/>
            <w:bottom w:val="none" w:sz="0" w:space="0" w:color="auto"/>
            <w:right w:val="none" w:sz="0" w:space="0" w:color="auto"/>
          </w:divBdr>
        </w:div>
        <w:div w:id="1545144228">
          <w:marLeft w:val="640"/>
          <w:marRight w:val="0"/>
          <w:marTop w:val="0"/>
          <w:marBottom w:val="0"/>
          <w:divBdr>
            <w:top w:val="none" w:sz="0" w:space="0" w:color="auto"/>
            <w:left w:val="none" w:sz="0" w:space="0" w:color="auto"/>
            <w:bottom w:val="none" w:sz="0" w:space="0" w:color="auto"/>
            <w:right w:val="none" w:sz="0" w:space="0" w:color="auto"/>
          </w:divBdr>
        </w:div>
        <w:div w:id="871266736">
          <w:marLeft w:val="640"/>
          <w:marRight w:val="0"/>
          <w:marTop w:val="0"/>
          <w:marBottom w:val="0"/>
          <w:divBdr>
            <w:top w:val="none" w:sz="0" w:space="0" w:color="auto"/>
            <w:left w:val="none" w:sz="0" w:space="0" w:color="auto"/>
            <w:bottom w:val="none" w:sz="0" w:space="0" w:color="auto"/>
            <w:right w:val="none" w:sz="0" w:space="0" w:color="auto"/>
          </w:divBdr>
        </w:div>
        <w:div w:id="170605094">
          <w:marLeft w:val="640"/>
          <w:marRight w:val="0"/>
          <w:marTop w:val="0"/>
          <w:marBottom w:val="0"/>
          <w:divBdr>
            <w:top w:val="none" w:sz="0" w:space="0" w:color="auto"/>
            <w:left w:val="none" w:sz="0" w:space="0" w:color="auto"/>
            <w:bottom w:val="none" w:sz="0" w:space="0" w:color="auto"/>
            <w:right w:val="none" w:sz="0" w:space="0" w:color="auto"/>
          </w:divBdr>
        </w:div>
        <w:div w:id="1656715622">
          <w:marLeft w:val="640"/>
          <w:marRight w:val="0"/>
          <w:marTop w:val="0"/>
          <w:marBottom w:val="0"/>
          <w:divBdr>
            <w:top w:val="none" w:sz="0" w:space="0" w:color="auto"/>
            <w:left w:val="none" w:sz="0" w:space="0" w:color="auto"/>
            <w:bottom w:val="none" w:sz="0" w:space="0" w:color="auto"/>
            <w:right w:val="none" w:sz="0" w:space="0" w:color="auto"/>
          </w:divBdr>
        </w:div>
        <w:div w:id="1484353395">
          <w:marLeft w:val="640"/>
          <w:marRight w:val="0"/>
          <w:marTop w:val="0"/>
          <w:marBottom w:val="0"/>
          <w:divBdr>
            <w:top w:val="none" w:sz="0" w:space="0" w:color="auto"/>
            <w:left w:val="none" w:sz="0" w:space="0" w:color="auto"/>
            <w:bottom w:val="none" w:sz="0" w:space="0" w:color="auto"/>
            <w:right w:val="none" w:sz="0" w:space="0" w:color="auto"/>
          </w:divBdr>
        </w:div>
        <w:div w:id="1004017159">
          <w:marLeft w:val="640"/>
          <w:marRight w:val="0"/>
          <w:marTop w:val="0"/>
          <w:marBottom w:val="0"/>
          <w:divBdr>
            <w:top w:val="none" w:sz="0" w:space="0" w:color="auto"/>
            <w:left w:val="none" w:sz="0" w:space="0" w:color="auto"/>
            <w:bottom w:val="none" w:sz="0" w:space="0" w:color="auto"/>
            <w:right w:val="none" w:sz="0" w:space="0" w:color="auto"/>
          </w:divBdr>
        </w:div>
        <w:div w:id="566763916">
          <w:marLeft w:val="640"/>
          <w:marRight w:val="0"/>
          <w:marTop w:val="0"/>
          <w:marBottom w:val="0"/>
          <w:divBdr>
            <w:top w:val="none" w:sz="0" w:space="0" w:color="auto"/>
            <w:left w:val="none" w:sz="0" w:space="0" w:color="auto"/>
            <w:bottom w:val="none" w:sz="0" w:space="0" w:color="auto"/>
            <w:right w:val="none" w:sz="0" w:space="0" w:color="auto"/>
          </w:divBdr>
        </w:div>
        <w:div w:id="28729234">
          <w:marLeft w:val="640"/>
          <w:marRight w:val="0"/>
          <w:marTop w:val="0"/>
          <w:marBottom w:val="0"/>
          <w:divBdr>
            <w:top w:val="none" w:sz="0" w:space="0" w:color="auto"/>
            <w:left w:val="none" w:sz="0" w:space="0" w:color="auto"/>
            <w:bottom w:val="none" w:sz="0" w:space="0" w:color="auto"/>
            <w:right w:val="none" w:sz="0" w:space="0" w:color="auto"/>
          </w:divBdr>
        </w:div>
        <w:div w:id="333802942">
          <w:marLeft w:val="640"/>
          <w:marRight w:val="0"/>
          <w:marTop w:val="0"/>
          <w:marBottom w:val="0"/>
          <w:divBdr>
            <w:top w:val="none" w:sz="0" w:space="0" w:color="auto"/>
            <w:left w:val="none" w:sz="0" w:space="0" w:color="auto"/>
            <w:bottom w:val="none" w:sz="0" w:space="0" w:color="auto"/>
            <w:right w:val="none" w:sz="0" w:space="0" w:color="auto"/>
          </w:divBdr>
        </w:div>
        <w:div w:id="1067920146">
          <w:marLeft w:val="640"/>
          <w:marRight w:val="0"/>
          <w:marTop w:val="0"/>
          <w:marBottom w:val="0"/>
          <w:divBdr>
            <w:top w:val="none" w:sz="0" w:space="0" w:color="auto"/>
            <w:left w:val="none" w:sz="0" w:space="0" w:color="auto"/>
            <w:bottom w:val="none" w:sz="0" w:space="0" w:color="auto"/>
            <w:right w:val="none" w:sz="0" w:space="0" w:color="auto"/>
          </w:divBdr>
        </w:div>
        <w:div w:id="1534733885">
          <w:marLeft w:val="640"/>
          <w:marRight w:val="0"/>
          <w:marTop w:val="0"/>
          <w:marBottom w:val="0"/>
          <w:divBdr>
            <w:top w:val="none" w:sz="0" w:space="0" w:color="auto"/>
            <w:left w:val="none" w:sz="0" w:space="0" w:color="auto"/>
            <w:bottom w:val="none" w:sz="0" w:space="0" w:color="auto"/>
            <w:right w:val="none" w:sz="0" w:space="0" w:color="auto"/>
          </w:divBdr>
        </w:div>
        <w:div w:id="2049988955">
          <w:marLeft w:val="640"/>
          <w:marRight w:val="0"/>
          <w:marTop w:val="0"/>
          <w:marBottom w:val="0"/>
          <w:divBdr>
            <w:top w:val="none" w:sz="0" w:space="0" w:color="auto"/>
            <w:left w:val="none" w:sz="0" w:space="0" w:color="auto"/>
            <w:bottom w:val="none" w:sz="0" w:space="0" w:color="auto"/>
            <w:right w:val="none" w:sz="0" w:space="0" w:color="auto"/>
          </w:divBdr>
        </w:div>
        <w:div w:id="591741322">
          <w:marLeft w:val="640"/>
          <w:marRight w:val="0"/>
          <w:marTop w:val="0"/>
          <w:marBottom w:val="0"/>
          <w:divBdr>
            <w:top w:val="none" w:sz="0" w:space="0" w:color="auto"/>
            <w:left w:val="none" w:sz="0" w:space="0" w:color="auto"/>
            <w:bottom w:val="none" w:sz="0" w:space="0" w:color="auto"/>
            <w:right w:val="none" w:sz="0" w:space="0" w:color="auto"/>
          </w:divBdr>
        </w:div>
        <w:div w:id="1760325249">
          <w:marLeft w:val="640"/>
          <w:marRight w:val="0"/>
          <w:marTop w:val="0"/>
          <w:marBottom w:val="0"/>
          <w:divBdr>
            <w:top w:val="none" w:sz="0" w:space="0" w:color="auto"/>
            <w:left w:val="none" w:sz="0" w:space="0" w:color="auto"/>
            <w:bottom w:val="none" w:sz="0" w:space="0" w:color="auto"/>
            <w:right w:val="none" w:sz="0" w:space="0" w:color="auto"/>
          </w:divBdr>
        </w:div>
        <w:div w:id="1956401338">
          <w:marLeft w:val="640"/>
          <w:marRight w:val="0"/>
          <w:marTop w:val="0"/>
          <w:marBottom w:val="0"/>
          <w:divBdr>
            <w:top w:val="none" w:sz="0" w:space="0" w:color="auto"/>
            <w:left w:val="none" w:sz="0" w:space="0" w:color="auto"/>
            <w:bottom w:val="none" w:sz="0" w:space="0" w:color="auto"/>
            <w:right w:val="none" w:sz="0" w:space="0" w:color="auto"/>
          </w:divBdr>
        </w:div>
        <w:div w:id="2141607865">
          <w:marLeft w:val="640"/>
          <w:marRight w:val="0"/>
          <w:marTop w:val="0"/>
          <w:marBottom w:val="0"/>
          <w:divBdr>
            <w:top w:val="none" w:sz="0" w:space="0" w:color="auto"/>
            <w:left w:val="none" w:sz="0" w:space="0" w:color="auto"/>
            <w:bottom w:val="none" w:sz="0" w:space="0" w:color="auto"/>
            <w:right w:val="none" w:sz="0" w:space="0" w:color="auto"/>
          </w:divBdr>
        </w:div>
        <w:div w:id="1771774387">
          <w:marLeft w:val="640"/>
          <w:marRight w:val="0"/>
          <w:marTop w:val="0"/>
          <w:marBottom w:val="0"/>
          <w:divBdr>
            <w:top w:val="none" w:sz="0" w:space="0" w:color="auto"/>
            <w:left w:val="none" w:sz="0" w:space="0" w:color="auto"/>
            <w:bottom w:val="none" w:sz="0" w:space="0" w:color="auto"/>
            <w:right w:val="none" w:sz="0" w:space="0" w:color="auto"/>
          </w:divBdr>
        </w:div>
        <w:div w:id="1383403017">
          <w:marLeft w:val="640"/>
          <w:marRight w:val="0"/>
          <w:marTop w:val="0"/>
          <w:marBottom w:val="0"/>
          <w:divBdr>
            <w:top w:val="none" w:sz="0" w:space="0" w:color="auto"/>
            <w:left w:val="none" w:sz="0" w:space="0" w:color="auto"/>
            <w:bottom w:val="none" w:sz="0" w:space="0" w:color="auto"/>
            <w:right w:val="none" w:sz="0" w:space="0" w:color="auto"/>
          </w:divBdr>
        </w:div>
        <w:div w:id="76636307">
          <w:marLeft w:val="640"/>
          <w:marRight w:val="0"/>
          <w:marTop w:val="0"/>
          <w:marBottom w:val="0"/>
          <w:divBdr>
            <w:top w:val="none" w:sz="0" w:space="0" w:color="auto"/>
            <w:left w:val="none" w:sz="0" w:space="0" w:color="auto"/>
            <w:bottom w:val="none" w:sz="0" w:space="0" w:color="auto"/>
            <w:right w:val="none" w:sz="0" w:space="0" w:color="auto"/>
          </w:divBdr>
        </w:div>
        <w:div w:id="347486983">
          <w:marLeft w:val="640"/>
          <w:marRight w:val="0"/>
          <w:marTop w:val="0"/>
          <w:marBottom w:val="0"/>
          <w:divBdr>
            <w:top w:val="none" w:sz="0" w:space="0" w:color="auto"/>
            <w:left w:val="none" w:sz="0" w:space="0" w:color="auto"/>
            <w:bottom w:val="none" w:sz="0" w:space="0" w:color="auto"/>
            <w:right w:val="none" w:sz="0" w:space="0" w:color="auto"/>
          </w:divBdr>
        </w:div>
        <w:div w:id="107046731">
          <w:marLeft w:val="640"/>
          <w:marRight w:val="0"/>
          <w:marTop w:val="0"/>
          <w:marBottom w:val="0"/>
          <w:divBdr>
            <w:top w:val="none" w:sz="0" w:space="0" w:color="auto"/>
            <w:left w:val="none" w:sz="0" w:space="0" w:color="auto"/>
            <w:bottom w:val="none" w:sz="0" w:space="0" w:color="auto"/>
            <w:right w:val="none" w:sz="0" w:space="0" w:color="auto"/>
          </w:divBdr>
        </w:div>
        <w:div w:id="1305622031">
          <w:marLeft w:val="640"/>
          <w:marRight w:val="0"/>
          <w:marTop w:val="0"/>
          <w:marBottom w:val="0"/>
          <w:divBdr>
            <w:top w:val="none" w:sz="0" w:space="0" w:color="auto"/>
            <w:left w:val="none" w:sz="0" w:space="0" w:color="auto"/>
            <w:bottom w:val="none" w:sz="0" w:space="0" w:color="auto"/>
            <w:right w:val="none" w:sz="0" w:space="0" w:color="auto"/>
          </w:divBdr>
        </w:div>
        <w:div w:id="1799294858">
          <w:marLeft w:val="640"/>
          <w:marRight w:val="0"/>
          <w:marTop w:val="0"/>
          <w:marBottom w:val="0"/>
          <w:divBdr>
            <w:top w:val="none" w:sz="0" w:space="0" w:color="auto"/>
            <w:left w:val="none" w:sz="0" w:space="0" w:color="auto"/>
            <w:bottom w:val="none" w:sz="0" w:space="0" w:color="auto"/>
            <w:right w:val="none" w:sz="0" w:space="0" w:color="auto"/>
          </w:divBdr>
        </w:div>
        <w:div w:id="860583134">
          <w:marLeft w:val="640"/>
          <w:marRight w:val="0"/>
          <w:marTop w:val="0"/>
          <w:marBottom w:val="0"/>
          <w:divBdr>
            <w:top w:val="none" w:sz="0" w:space="0" w:color="auto"/>
            <w:left w:val="none" w:sz="0" w:space="0" w:color="auto"/>
            <w:bottom w:val="none" w:sz="0" w:space="0" w:color="auto"/>
            <w:right w:val="none" w:sz="0" w:space="0" w:color="auto"/>
          </w:divBdr>
        </w:div>
        <w:div w:id="67072861">
          <w:marLeft w:val="640"/>
          <w:marRight w:val="0"/>
          <w:marTop w:val="0"/>
          <w:marBottom w:val="0"/>
          <w:divBdr>
            <w:top w:val="none" w:sz="0" w:space="0" w:color="auto"/>
            <w:left w:val="none" w:sz="0" w:space="0" w:color="auto"/>
            <w:bottom w:val="none" w:sz="0" w:space="0" w:color="auto"/>
            <w:right w:val="none" w:sz="0" w:space="0" w:color="auto"/>
          </w:divBdr>
        </w:div>
        <w:div w:id="1828013950">
          <w:marLeft w:val="640"/>
          <w:marRight w:val="0"/>
          <w:marTop w:val="0"/>
          <w:marBottom w:val="0"/>
          <w:divBdr>
            <w:top w:val="none" w:sz="0" w:space="0" w:color="auto"/>
            <w:left w:val="none" w:sz="0" w:space="0" w:color="auto"/>
            <w:bottom w:val="none" w:sz="0" w:space="0" w:color="auto"/>
            <w:right w:val="none" w:sz="0" w:space="0" w:color="auto"/>
          </w:divBdr>
        </w:div>
        <w:div w:id="1409766160">
          <w:marLeft w:val="640"/>
          <w:marRight w:val="0"/>
          <w:marTop w:val="0"/>
          <w:marBottom w:val="0"/>
          <w:divBdr>
            <w:top w:val="none" w:sz="0" w:space="0" w:color="auto"/>
            <w:left w:val="none" w:sz="0" w:space="0" w:color="auto"/>
            <w:bottom w:val="none" w:sz="0" w:space="0" w:color="auto"/>
            <w:right w:val="none" w:sz="0" w:space="0" w:color="auto"/>
          </w:divBdr>
        </w:div>
        <w:div w:id="879705299">
          <w:marLeft w:val="640"/>
          <w:marRight w:val="0"/>
          <w:marTop w:val="0"/>
          <w:marBottom w:val="0"/>
          <w:divBdr>
            <w:top w:val="none" w:sz="0" w:space="0" w:color="auto"/>
            <w:left w:val="none" w:sz="0" w:space="0" w:color="auto"/>
            <w:bottom w:val="none" w:sz="0" w:space="0" w:color="auto"/>
            <w:right w:val="none" w:sz="0" w:space="0" w:color="auto"/>
          </w:divBdr>
        </w:div>
      </w:divsChild>
    </w:div>
    <w:div w:id="357123971">
      <w:bodyDiv w:val="1"/>
      <w:marLeft w:val="0"/>
      <w:marRight w:val="0"/>
      <w:marTop w:val="0"/>
      <w:marBottom w:val="0"/>
      <w:divBdr>
        <w:top w:val="none" w:sz="0" w:space="0" w:color="auto"/>
        <w:left w:val="none" w:sz="0" w:space="0" w:color="auto"/>
        <w:bottom w:val="none" w:sz="0" w:space="0" w:color="auto"/>
        <w:right w:val="none" w:sz="0" w:space="0" w:color="auto"/>
      </w:divBdr>
      <w:divsChild>
        <w:div w:id="1300303431">
          <w:marLeft w:val="640"/>
          <w:marRight w:val="0"/>
          <w:marTop w:val="0"/>
          <w:marBottom w:val="0"/>
          <w:divBdr>
            <w:top w:val="none" w:sz="0" w:space="0" w:color="auto"/>
            <w:left w:val="none" w:sz="0" w:space="0" w:color="auto"/>
            <w:bottom w:val="none" w:sz="0" w:space="0" w:color="auto"/>
            <w:right w:val="none" w:sz="0" w:space="0" w:color="auto"/>
          </w:divBdr>
        </w:div>
        <w:div w:id="976032611">
          <w:marLeft w:val="640"/>
          <w:marRight w:val="0"/>
          <w:marTop w:val="0"/>
          <w:marBottom w:val="0"/>
          <w:divBdr>
            <w:top w:val="none" w:sz="0" w:space="0" w:color="auto"/>
            <w:left w:val="none" w:sz="0" w:space="0" w:color="auto"/>
            <w:bottom w:val="none" w:sz="0" w:space="0" w:color="auto"/>
            <w:right w:val="none" w:sz="0" w:space="0" w:color="auto"/>
          </w:divBdr>
        </w:div>
        <w:div w:id="1273129178">
          <w:marLeft w:val="640"/>
          <w:marRight w:val="0"/>
          <w:marTop w:val="0"/>
          <w:marBottom w:val="0"/>
          <w:divBdr>
            <w:top w:val="none" w:sz="0" w:space="0" w:color="auto"/>
            <w:left w:val="none" w:sz="0" w:space="0" w:color="auto"/>
            <w:bottom w:val="none" w:sz="0" w:space="0" w:color="auto"/>
            <w:right w:val="none" w:sz="0" w:space="0" w:color="auto"/>
          </w:divBdr>
        </w:div>
        <w:div w:id="633676473">
          <w:marLeft w:val="640"/>
          <w:marRight w:val="0"/>
          <w:marTop w:val="0"/>
          <w:marBottom w:val="0"/>
          <w:divBdr>
            <w:top w:val="none" w:sz="0" w:space="0" w:color="auto"/>
            <w:left w:val="none" w:sz="0" w:space="0" w:color="auto"/>
            <w:bottom w:val="none" w:sz="0" w:space="0" w:color="auto"/>
            <w:right w:val="none" w:sz="0" w:space="0" w:color="auto"/>
          </w:divBdr>
        </w:div>
        <w:div w:id="711350048">
          <w:marLeft w:val="640"/>
          <w:marRight w:val="0"/>
          <w:marTop w:val="0"/>
          <w:marBottom w:val="0"/>
          <w:divBdr>
            <w:top w:val="none" w:sz="0" w:space="0" w:color="auto"/>
            <w:left w:val="none" w:sz="0" w:space="0" w:color="auto"/>
            <w:bottom w:val="none" w:sz="0" w:space="0" w:color="auto"/>
            <w:right w:val="none" w:sz="0" w:space="0" w:color="auto"/>
          </w:divBdr>
        </w:div>
        <w:div w:id="311759998">
          <w:marLeft w:val="640"/>
          <w:marRight w:val="0"/>
          <w:marTop w:val="0"/>
          <w:marBottom w:val="0"/>
          <w:divBdr>
            <w:top w:val="none" w:sz="0" w:space="0" w:color="auto"/>
            <w:left w:val="none" w:sz="0" w:space="0" w:color="auto"/>
            <w:bottom w:val="none" w:sz="0" w:space="0" w:color="auto"/>
            <w:right w:val="none" w:sz="0" w:space="0" w:color="auto"/>
          </w:divBdr>
        </w:div>
        <w:div w:id="943612564">
          <w:marLeft w:val="640"/>
          <w:marRight w:val="0"/>
          <w:marTop w:val="0"/>
          <w:marBottom w:val="0"/>
          <w:divBdr>
            <w:top w:val="none" w:sz="0" w:space="0" w:color="auto"/>
            <w:left w:val="none" w:sz="0" w:space="0" w:color="auto"/>
            <w:bottom w:val="none" w:sz="0" w:space="0" w:color="auto"/>
            <w:right w:val="none" w:sz="0" w:space="0" w:color="auto"/>
          </w:divBdr>
        </w:div>
        <w:div w:id="1792750234">
          <w:marLeft w:val="640"/>
          <w:marRight w:val="0"/>
          <w:marTop w:val="0"/>
          <w:marBottom w:val="0"/>
          <w:divBdr>
            <w:top w:val="none" w:sz="0" w:space="0" w:color="auto"/>
            <w:left w:val="none" w:sz="0" w:space="0" w:color="auto"/>
            <w:bottom w:val="none" w:sz="0" w:space="0" w:color="auto"/>
            <w:right w:val="none" w:sz="0" w:space="0" w:color="auto"/>
          </w:divBdr>
        </w:div>
        <w:div w:id="1142625419">
          <w:marLeft w:val="640"/>
          <w:marRight w:val="0"/>
          <w:marTop w:val="0"/>
          <w:marBottom w:val="0"/>
          <w:divBdr>
            <w:top w:val="none" w:sz="0" w:space="0" w:color="auto"/>
            <w:left w:val="none" w:sz="0" w:space="0" w:color="auto"/>
            <w:bottom w:val="none" w:sz="0" w:space="0" w:color="auto"/>
            <w:right w:val="none" w:sz="0" w:space="0" w:color="auto"/>
          </w:divBdr>
        </w:div>
        <w:div w:id="955254260">
          <w:marLeft w:val="640"/>
          <w:marRight w:val="0"/>
          <w:marTop w:val="0"/>
          <w:marBottom w:val="0"/>
          <w:divBdr>
            <w:top w:val="none" w:sz="0" w:space="0" w:color="auto"/>
            <w:left w:val="none" w:sz="0" w:space="0" w:color="auto"/>
            <w:bottom w:val="none" w:sz="0" w:space="0" w:color="auto"/>
            <w:right w:val="none" w:sz="0" w:space="0" w:color="auto"/>
          </w:divBdr>
        </w:div>
        <w:div w:id="1926180978">
          <w:marLeft w:val="640"/>
          <w:marRight w:val="0"/>
          <w:marTop w:val="0"/>
          <w:marBottom w:val="0"/>
          <w:divBdr>
            <w:top w:val="none" w:sz="0" w:space="0" w:color="auto"/>
            <w:left w:val="none" w:sz="0" w:space="0" w:color="auto"/>
            <w:bottom w:val="none" w:sz="0" w:space="0" w:color="auto"/>
            <w:right w:val="none" w:sz="0" w:space="0" w:color="auto"/>
          </w:divBdr>
        </w:div>
        <w:div w:id="327489590">
          <w:marLeft w:val="640"/>
          <w:marRight w:val="0"/>
          <w:marTop w:val="0"/>
          <w:marBottom w:val="0"/>
          <w:divBdr>
            <w:top w:val="none" w:sz="0" w:space="0" w:color="auto"/>
            <w:left w:val="none" w:sz="0" w:space="0" w:color="auto"/>
            <w:bottom w:val="none" w:sz="0" w:space="0" w:color="auto"/>
            <w:right w:val="none" w:sz="0" w:space="0" w:color="auto"/>
          </w:divBdr>
        </w:div>
        <w:div w:id="1318993655">
          <w:marLeft w:val="640"/>
          <w:marRight w:val="0"/>
          <w:marTop w:val="0"/>
          <w:marBottom w:val="0"/>
          <w:divBdr>
            <w:top w:val="none" w:sz="0" w:space="0" w:color="auto"/>
            <w:left w:val="none" w:sz="0" w:space="0" w:color="auto"/>
            <w:bottom w:val="none" w:sz="0" w:space="0" w:color="auto"/>
            <w:right w:val="none" w:sz="0" w:space="0" w:color="auto"/>
          </w:divBdr>
        </w:div>
        <w:div w:id="470560282">
          <w:marLeft w:val="640"/>
          <w:marRight w:val="0"/>
          <w:marTop w:val="0"/>
          <w:marBottom w:val="0"/>
          <w:divBdr>
            <w:top w:val="none" w:sz="0" w:space="0" w:color="auto"/>
            <w:left w:val="none" w:sz="0" w:space="0" w:color="auto"/>
            <w:bottom w:val="none" w:sz="0" w:space="0" w:color="auto"/>
            <w:right w:val="none" w:sz="0" w:space="0" w:color="auto"/>
          </w:divBdr>
        </w:div>
        <w:div w:id="745345450">
          <w:marLeft w:val="640"/>
          <w:marRight w:val="0"/>
          <w:marTop w:val="0"/>
          <w:marBottom w:val="0"/>
          <w:divBdr>
            <w:top w:val="none" w:sz="0" w:space="0" w:color="auto"/>
            <w:left w:val="none" w:sz="0" w:space="0" w:color="auto"/>
            <w:bottom w:val="none" w:sz="0" w:space="0" w:color="auto"/>
            <w:right w:val="none" w:sz="0" w:space="0" w:color="auto"/>
          </w:divBdr>
        </w:div>
        <w:div w:id="662241434">
          <w:marLeft w:val="640"/>
          <w:marRight w:val="0"/>
          <w:marTop w:val="0"/>
          <w:marBottom w:val="0"/>
          <w:divBdr>
            <w:top w:val="none" w:sz="0" w:space="0" w:color="auto"/>
            <w:left w:val="none" w:sz="0" w:space="0" w:color="auto"/>
            <w:bottom w:val="none" w:sz="0" w:space="0" w:color="auto"/>
            <w:right w:val="none" w:sz="0" w:space="0" w:color="auto"/>
          </w:divBdr>
        </w:div>
        <w:div w:id="574047272">
          <w:marLeft w:val="640"/>
          <w:marRight w:val="0"/>
          <w:marTop w:val="0"/>
          <w:marBottom w:val="0"/>
          <w:divBdr>
            <w:top w:val="none" w:sz="0" w:space="0" w:color="auto"/>
            <w:left w:val="none" w:sz="0" w:space="0" w:color="auto"/>
            <w:bottom w:val="none" w:sz="0" w:space="0" w:color="auto"/>
            <w:right w:val="none" w:sz="0" w:space="0" w:color="auto"/>
          </w:divBdr>
        </w:div>
        <w:div w:id="1011444882">
          <w:marLeft w:val="640"/>
          <w:marRight w:val="0"/>
          <w:marTop w:val="0"/>
          <w:marBottom w:val="0"/>
          <w:divBdr>
            <w:top w:val="none" w:sz="0" w:space="0" w:color="auto"/>
            <w:left w:val="none" w:sz="0" w:space="0" w:color="auto"/>
            <w:bottom w:val="none" w:sz="0" w:space="0" w:color="auto"/>
            <w:right w:val="none" w:sz="0" w:space="0" w:color="auto"/>
          </w:divBdr>
        </w:div>
        <w:div w:id="1383679074">
          <w:marLeft w:val="640"/>
          <w:marRight w:val="0"/>
          <w:marTop w:val="0"/>
          <w:marBottom w:val="0"/>
          <w:divBdr>
            <w:top w:val="none" w:sz="0" w:space="0" w:color="auto"/>
            <w:left w:val="none" w:sz="0" w:space="0" w:color="auto"/>
            <w:bottom w:val="none" w:sz="0" w:space="0" w:color="auto"/>
            <w:right w:val="none" w:sz="0" w:space="0" w:color="auto"/>
          </w:divBdr>
        </w:div>
        <w:div w:id="1950769794">
          <w:marLeft w:val="640"/>
          <w:marRight w:val="0"/>
          <w:marTop w:val="0"/>
          <w:marBottom w:val="0"/>
          <w:divBdr>
            <w:top w:val="none" w:sz="0" w:space="0" w:color="auto"/>
            <w:left w:val="none" w:sz="0" w:space="0" w:color="auto"/>
            <w:bottom w:val="none" w:sz="0" w:space="0" w:color="auto"/>
            <w:right w:val="none" w:sz="0" w:space="0" w:color="auto"/>
          </w:divBdr>
        </w:div>
        <w:div w:id="968556820">
          <w:marLeft w:val="640"/>
          <w:marRight w:val="0"/>
          <w:marTop w:val="0"/>
          <w:marBottom w:val="0"/>
          <w:divBdr>
            <w:top w:val="none" w:sz="0" w:space="0" w:color="auto"/>
            <w:left w:val="none" w:sz="0" w:space="0" w:color="auto"/>
            <w:bottom w:val="none" w:sz="0" w:space="0" w:color="auto"/>
            <w:right w:val="none" w:sz="0" w:space="0" w:color="auto"/>
          </w:divBdr>
        </w:div>
        <w:div w:id="1850754615">
          <w:marLeft w:val="640"/>
          <w:marRight w:val="0"/>
          <w:marTop w:val="0"/>
          <w:marBottom w:val="0"/>
          <w:divBdr>
            <w:top w:val="none" w:sz="0" w:space="0" w:color="auto"/>
            <w:left w:val="none" w:sz="0" w:space="0" w:color="auto"/>
            <w:bottom w:val="none" w:sz="0" w:space="0" w:color="auto"/>
            <w:right w:val="none" w:sz="0" w:space="0" w:color="auto"/>
          </w:divBdr>
        </w:div>
        <w:div w:id="1357729660">
          <w:marLeft w:val="640"/>
          <w:marRight w:val="0"/>
          <w:marTop w:val="0"/>
          <w:marBottom w:val="0"/>
          <w:divBdr>
            <w:top w:val="none" w:sz="0" w:space="0" w:color="auto"/>
            <w:left w:val="none" w:sz="0" w:space="0" w:color="auto"/>
            <w:bottom w:val="none" w:sz="0" w:space="0" w:color="auto"/>
            <w:right w:val="none" w:sz="0" w:space="0" w:color="auto"/>
          </w:divBdr>
        </w:div>
        <w:div w:id="1959726387">
          <w:marLeft w:val="640"/>
          <w:marRight w:val="0"/>
          <w:marTop w:val="0"/>
          <w:marBottom w:val="0"/>
          <w:divBdr>
            <w:top w:val="none" w:sz="0" w:space="0" w:color="auto"/>
            <w:left w:val="none" w:sz="0" w:space="0" w:color="auto"/>
            <w:bottom w:val="none" w:sz="0" w:space="0" w:color="auto"/>
            <w:right w:val="none" w:sz="0" w:space="0" w:color="auto"/>
          </w:divBdr>
        </w:div>
        <w:div w:id="1809348884">
          <w:marLeft w:val="640"/>
          <w:marRight w:val="0"/>
          <w:marTop w:val="0"/>
          <w:marBottom w:val="0"/>
          <w:divBdr>
            <w:top w:val="none" w:sz="0" w:space="0" w:color="auto"/>
            <w:left w:val="none" w:sz="0" w:space="0" w:color="auto"/>
            <w:bottom w:val="none" w:sz="0" w:space="0" w:color="auto"/>
            <w:right w:val="none" w:sz="0" w:space="0" w:color="auto"/>
          </w:divBdr>
        </w:div>
        <w:div w:id="509684844">
          <w:marLeft w:val="640"/>
          <w:marRight w:val="0"/>
          <w:marTop w:val="0"/>
          <w:marBottom w:val="0"/>
          <w:divBdr>
            <w:top w:val="none" w:sz="0" w:space="0" w:color="auto"/>
            <w:left w:val="none" w:sz="0" w:space="0" w:color="auto"/>
            <w:bottom w:val="none" w:sz="0" w:space="0" w:color="auto"/>
            <w:right w:val="none" w:sz="0" w:space="0" w:color="auto"/>
          </w:divBdr>
        </w:div>
        <w:div w:id="947200371">
          <w:marLeft w:val="640"/>
          <w:marRight w:val="0"/>
          <w:marTop w:val="0"/>
          <w:marBottom w:val="0"/>
          <w:divBdr>
            <w:top w:val="none" w:sz="0" w:space="0" w:color="auto"/>
            <w:left w:val="none" w:sz="0" w:space="0" w:color="auto"/>
            <w:bottom w:val="none" w:sz="0" w:space="0" w:color="auto"/>
            <w:right w:val="none" w:sz="0" w:space="0" w:color="auto"/>
          </w:divBdr>
        </w:div>
        <w:div w:id="1442645994">
          <w:marLeft w:val="640"/>
          <w:marRight w:val="0"/>
          <w:marTop w:val="0"/>
          <w:marBottom w:val="0"/>
          <w:divBdr>
            <w:top w:val="none" w:sz="0" w:space="0" w:color="auto"/>
            <w:left w:val="none" w:sz="0" w:space="0" w:color="auto"/>
            <w:bottom w:val="none" w:sz="0" w:space="0" w:color="auto"/>
            <w:right w:val="none" w:sz="0" w:space="0" w:color="auto"/>
          </w:divBdr>
        </w:div>
        <w:div w:id="592208332">
          <w:marLeft w:val="640"/>
          <w:marRight w:val="0"/>
          <w:marTop w:val="0"/>
          <w:marBottom w:val="0"/>
          <w:divBdr>
            <w:top w:val="none" w:sz="0" w:space="0" w:color="auto"/>
            <w:left w:val="none" w:sz="0" w:space="0" w:color="auto"/>
            <w:bottom w:val="none" w:sz="0" w:space="0" w:color="auto"/>
            <w:right w:val="none" w:sz="0" w:space="0" w:color="auto"/>
          </w:divBdr>
        </w:div>
        <w:div w:id="1821190046">
          <w:marLeft w:val="640"/>
          <w:marRight w:val="0"/>
          <w:marTop w:val="0"/>
          <w:marBottom w:val="0"/>
          <w:divBdr>
            <w:top w:val="none" w:sz="0" w:space="0" w:color="auto"/>
            <w:left w:val="none" w:sz="0" w:space="0" w:color="auto"/>
            <w:bottom w:val="none" w:sz="0" w:space="0" w:color="auto"/>
            <w:right w:val="none" w:sz="0" w:space="0" w:color="auto"/>
          </w:divBdr>
        </w:div>
        <w:div w:id="1646465935">
          <w:marLeft w:val="640"/>
          <w:marRight w:val="0"/>
          <w:marTop w:val="0"/>
          <w:marBottom w:val="0"/>
          <w:divBdr>
            <w:top w:val="none" w:sz="0" w:space="0" w:color="auto"/>
            <w:left w:val="none" w:sz="0" w:space="0" w:color="auto"/>
            <w:bottom w:val="none" w:sz="0" w:space="0" w:color="auto"/>
            <w:right w:val="none" w:sz="0" w:space="0" w:color="auto"/>
          </w:divBdr>
        </w:div>
        <w:div w:id="1746225814">
          <w:marLeft w:val="640"/>
          <w:marRight w:val="0"/>
          <w:marTop w:val="0"/>
          <w:marBottom w:val="0"/>
          <w:divBdr>
            <w:top w:val="none" w:sz="0" w:space="0" w:color="auto"/>
            <w:left w:val="none" w:sz="0" w:space="0" w:color="auto"/>
            <w:bottom w:val="none" w:sz="0" w:space="0" w:color="auto"/>
            <w:right w:val="none" w:sz="0" w:space="0" w:color="auto"/>
          </w:divBdr>
        </w:div>
        <w:div w:id="1999259680">
          <w:marLeft w:val="640"/>
          <w:marRight w:val="0"/>
          <w:marTop w:val="0"/>
          <w:marBottom w:val="0"/>
          <w:divBdr>
            <w:top w:val="none" w:sz="0" w:space="0" w:color="auto"/>
            <w:left w:val="none" w:sz="0" w:space="0" w:color="auto"/>
            <w:bottom w:val="none" w:sz="0" w:space="0" w:color="auto"/>
            <w:right w:val="none" w:sz="0" w:space="0" w:color="auto"/>
          </w:divBdr>
        </w:div>
        <w:div w:id="109789093">
          <w:marLeft w:val="640"/>
          <w:marRight w:val="0"/>
          <w:marTop w:val="0"/>
          <w:marBottom w:val="0"/>
          <w:divBdr>
            <w:top w:val="none" w:sz="0" w:space="0" w:color="auto"/>
            <w:left w:val="none" w:sz="0" w:space="0" w:color="auto"/>
            <w:bottom w:val="none" w:sz="0" w:space="0" w:color="auto"/>
            <w:right w:val="none" w:sz="0" w:space="0" w:color="auto"/>
          </w:divBdr>
        </w:div>
        <w:div w:id="682630746">
          <w:marLeft w:val="640"/>
          <w:marRight w:val="0"/>
          <w:marTop w:val="0"/>
          <w:marBottom w:val="0"/>
          <w:divBdr>
            <w:top w:val="none" w:sz="0" w:space="0" w:color="auto"/>
            <w:left w:val="none" w:sz="0" w:space="0" w:color="auto"/>
            <w:bottom w:val="none" w:sz="0" w:space="0" w:color="auto"/>
            <w:right w:val="none" w:sz="0" w:space="0" w:color="auto"/>
          </w:divBdr>
        </w:div>
        <w:div w:id="1840266928">
          <w:marLeft w:val="640"/>
          <w:marRight w:val="0"/>
          <w:marTop w:val="0"/>
          <w:marBottom w:val="0"/>
          <w:divBdr>
            <w:top w:val="none" w:sz="0" w:space="0" w:color="auto"/>
            <w:left w:val="none" w:sz="0" w:space="0" w:color="auto"/>
            <w:bottom w:val="none" w:sz="0" w:space="0" w:color="auto"/>
            <w:right w:val="none" w:sz="0" w:space="0" w:color="auto"/>
          </w:divBdr>
        </w:div>
        <w:div w:id="2008629540">
          <w:marLeft w:val="640"/>
          <w:marRight w:val="0"/>
          <w:marTop w:val="0"/>
          <w:marBottom w:val="0"/>
          <w:divBdr>
            <w:top w:val="none" w:sz="0" w:space="0" w:color="auto"/>
            <w:left w:val="none" w:sz="0" w:space="0" w:color="auto"/>
            <w:bottom w:val="none" w:sz="0" w:space="0" w:color="auto"/>
            <w:right w:val="none" w:sz="0" w:space="0" w:color="auto"/>
          </w:divBdr>
        </w:div>
        <w:div w:id="765074586">
          <w:marLeft w:val="640"/>
          <w:marRight w:val="0"/>
          <w:marTop w:val="0"/>
          <w:marBottom w:val="0"/>
          <w:divBdr>
            <w:top w:val="none" w:sz="0" w:space="0" w:color="auto"/>
            <w:left w:val="none" w:sz="0" w:space="0" w:color="auto"/>
            <w:bottom w:val="none" w:sz="0" w:space="0" w:color="auto"/>
            <w:right w:val="none" w:sz="0" w:space="0" w:color="auto"/>
          </w:divBdr>
        </w:div>
        <w:div w:id="1310162431">
          <w:marLeft w:val="640"/>
          <w:marRight w:val="0"/>
          <w:marTop w:val="0"/>
          <w:marBottom w:val="0"/>
          <w:divBdr>
            <w:top w:val="none" w:sz="0" w:space="0" w:color="auto"/>
            <w:left w:val="none" w:sz="0" w:space="0" w:color="auto"/>
            <w:bottom w:val="none" w:sz="0" w:space="0" w:color="auto"/>
            <w:right w:val="none" w:sz="0" w:space="0" w:color="auto"/>
          </w:divBdr>
        </w:div>
        <w:div w:id="1213078197">
          <w:marLeft w:val="640"/>
          <w:marRight w:val="0"/>
          <w:marTop w:val="0"/>
          <w:marBottom w:val="0"/>
          <w:divBdr>
            <w:top w:val="none" w:sz="0" w:space="0" w:color="auto"/>
            <w:left w:val="none" w:sz="0" w:space="0" w:color="auto"/>
            <w:bottom w:val="none" w:sz="0" w:space="0" w:color="auto"/>
            <w:right w:val="none" w:sz="0" w:space="0" w:color="auto"/>
          </w:divBdr>
        </w:div>
        <w:div w:id="767390929">
          <w:marLeft w:val="640"/>
          <w:marRight w:val="0"/>
          <w:marTop w:val="0"/>
          <w:marBottom w:val="0"/>
          <w:divBdr>
            <w:top w:val="none" w:sz="0" w:space="0" w:color="auto"/>
            <w:left w:val="none" w:sz="0" w:space="0" w:color="auto"/>
            <w:bottom w:val="none" w:sz="0" w:space="0" w:color="auto"/>
            <w:right w:val="none" w:sz="0" w:space="0" w:color="auto"/>
          </w:divBdr>
        </w:div>
        <w:div w:id="381755202">
          <w:marLeft w:val="640"/>
          <w:marRight w:val="0"/>
          <w:marTop w:val="0"/>
          <w:marBottom w:val="0"/>
          <w:divBdr>
            <w:top w:val="none" w:sz="0" w:space="0" w:color="auto"/>
            <w:left w:val="none" w:sz="0" w:space="0" w:color="auto"/>
            <w:bottom w:val="none" w:sz="0" w:space="0" w:color="auto"/>
            <w:right w:val="none" w:sz="0" w:space="0" w:color="auto"/>
          </w:divBdr>
        </w:div>
        <w:div w:id="828981119">
          <w:marLeft w:val="640"/>
          <w:marRight w:val="0"/>
          <w:marTop w:val="0"/>
          <w:marBottom w:val="0"/>
          <w:divBdr>
            <w:top w:val="none" w:sz="0" w:space="0" w:color="auto"/>
            <w:left w:val="none" w:sz="0" w:space="0" w:color="auto"/>
            <w:bottom w:val="none" w:sz="0" w:space="0" w:color="auto"/>
            <w:right w:val="none" w:sz="0" w:space="0" w:color="auto"/>
          </w:divBdr>
        </w:div>
      </w:divsChild>
    </w:div>
    <w:div w:id="359747999">
      <w:bodyDiv w:val="1"/>
      <w:marLeft w:val="0"/>
      <w:marRight w:val="0"/>
      <w:marTop w:val="0"/>
      <w:marBottom w:val="0"/>
      <w:divBdr>
        <w:top w:val="none" w:sz="0" w:space="0" w:color="auto"/>
        <w:left w:val="none" w:sz="0" w:space="0" w:color="auto"/>
        <w:bottom w:val="none" w:sz="0" w:space="0" w:color="auto"/>
        <w:right w:val="none" w:sz="0" w:space="0" w:color="auto"/>
      </w:divBdr>
      <w:divsChild>
        <w:div w:id="90510685">
          <w:marLeft w:val="640"/>
          <w:marRight w:val="0"/>
          <w:marTop w:val="0"/>
          <w:marBottom w:val="0"/>
          <w:divBdr>
            <w:top w:val="none" w:sz="0" w:space="0" w:color="auto"/>
            <w:left w:val="none" w:sz="0" w:space="0" w:color="auto"/>
            <w:bottom w:val="none" w:sz="0" w:space="0" w:color="auto"/>
            <w:right w:val="none" w:sz="0" w:space="0" w:color="auto"/>
          </w:divBdr>
        </w:div>
        <w:div w:id="119081801">
          <w:marLeft w:val="640"/>
          <w:marRight w:val="0"/>
          <w:marTop w:val="0"/>
          <w:marBottom w:val="0"/>
          <w:divBdr>
            <w:top w:val="none" w:sz="0" w:space="0" w:color="auto"/>
            <w:left w:val="none" w:sz="0" w:space="0" w:color="auto"/>
            <w:bottom w:val="none" w:sz="0" w:space="0" w:color="auto"/>
            <w:right w:val="none" w:sz="0" w:space="0" w:color="auto"/>
          </w:divBdr>
        </w:div>
        <w:div w:id="147063522">
          <w:marLeft w:val="640"/>
          <w:marRight w:val="0"/>
          <w:marTop w:val="0"/>
          <w:marBottom w:val="0"/>
          <w:divBdr>
            <w:top w:val="none" w:sz="0" w:space="0" w:color="auto"/>
            <w:left w:val="none" w:sz="0" w:space="0" w:color="auto"/>
            <w:bottom w:val="none" w:sz="0" w:space="0" w:color="auto"/>
            <w:right w:val="none" w:sz="0" w:space="0" w:color="auto"/>
          </w:divBdr>
        </w:div>
        <w:div w:id="203256027">
          <w:marLeft w:val="640"/>
          <w:marRight w:val="0"/>
          <w:marTop w:val="0"/>
          <w:marBottom w:val="0"/>
          <w:divBdr>
            <w:top w:val="none" w:sz="0" w:space="0" w:color="auto"/>
            <w:left w:val="none" w:sz="0" w:space="0" w:color="auto"/>
            <w:bottom w:val="none" w:sz="0" w:space="0" w:color="auto"/>
            <w:right w:val="none" w:sz="0" w:space="0" w:color="auto"/>
          </w:divBdr>
        </w:div>
        <w:div w:id="251548835">
          <w:marLeft w:val="640"/>
          <w:marRight w:val="0"/>
          <w:marTop w:val="0"/>
          <w:marBottom w:val="0"/>
          <w:divBdr>
            <w:top w:val="none" w:sz="0" w:space="0" w:color="auto"/>
            <w:left w:val="none" w:sz="0" w:space="0" w:color="auto"/>
            <w:bottom w:val="none" w:sz="0" w:space="0" w:color="auto"/>
            <w:right w:val="none" w:sz="0" w:space="0" w:color="auto"/>
          </w:divBdr>
        </w:div>
        <w:div w:id="275984815">
          <w:marLeft w:val="640"/>
          <w:marRight w:val="0"/>
          <w:marTop w:val="0"/>
          <w:marBottom w:val="0"/>
          <w:divBdr>
            <w:top w:val="none" w:sz="0" w:space="0" w:color="auto"/>
            <w:left w:val="none" w:sz="0" w:space="0" w:color="auto"/>
            <w:bottom w:val="none" w:sz="0" w:space="0" w:color="auto"/>
            <w:right w:val="none" w:sz="0" w:space="0" w:color="auto"/>
          </w:divBdr>
        </w:div>
        <w:div w:id="326707752">
          <w:marLeft w:val="640"/>
          <w:marRight w:val="0"/>
          <w:marTop w:val="0"/>
          <w:marBottom w:val="0"/>
          <w:divBdr>
            <w:top w:val="none" w:sz="0" w:space="0" w:color="auto"/>
            <w:left w:val="none" w:sz="0" w:space="0" w:color="auto"/>
            <w:bottom w:val="none" w:sz="0" w:space="0" w:color="auto"/>
            <w:right w:val="none" w:sz="0" w:space="0" w:color="auto"/>
          </w:divBdr>
        </w:div>
        <w:div w:id="372771392">
          <w:marLeft w:val="640"/>
          <w:marRight w:val="0"/>
          <w:marTop w:val="0"/>
          <w:marBottom w:val="0"/>
          <w:divBdr>
            <w:top w:val="none" w:sz="0" w:space="0" w:color="auto"/>
            <w:left w:val="none" w:sz="0" w:space="0" w:color="auto"/>
            <w:bottom w:val="none" w:sz="0" w:space="0" w:color="auto"/>
            <w:right w:val="none" w:sz="0" w:space="0" w:color="auto"/>
          </w:divBdr>
        </w:div>
        <w:div w:id="414937864">
          <w:marLeft w:val="640"/>
          <w:marRight w:val="0"/>
          <w:marTop w:val="0"/>
          <w:marBottom w:val="0"/>
          <w:divBdr>
            <w:top w:val="none" w:sz="0" w:space="0" w:color="auto"/>
            <w:left w:val="none" w:sz="0" w:space="0" w:color="auto"/>
            <w:bottom w:val="none" w:sz="0" w:space="0" w:color="auto"/>
            <w:right w:val="none" w:sz="0" w:space="0" w:color="auto"/>
          </w:divBdr>
        </w:div>
        <w:div w:id="439763756">
          <w:marLeft w:val="640"/>
          <w:marRight w:val="0"/>
          <w:marTop w:val="0"/>
          <w:marBottom w:val="0"/>
          <w:divBdr>
            <w:top w:val="none" w:sz="0" w:space="0" w:color="auto"/>
            <w:left w:val="none" w:sz="0" w:space="0" w:color="auto"/>
            <w:bottom w:val="none" w:sz="0" w:space="0" w:color="auto"/>
            <w:right w:val="none" w:sz="0" w:space="0" w:color="auto"/>
          </w:divBdr>
        </w:div>
        <w:div w:id="473956449">
          <w:marLeft w:val="640"/>
          <w:marRight w:val="0"/>
          <w:marTop w:val="0"/>
          <w:marBottom w:val="0"/>
          <w:divBdr>
            <w:top w:val="none" w:sz="0" w:space="0" w:color="auto"/>
            <w:left w:val="none" w:sz="0" w:space="0" w:color="auto"/>
            <w:bottom w:val="none" w:sz="0" w:space="0" w:color="auto"/>
            <w:right w:val="none" w:sz="0" w:space="0" w:color="auto"/>
          </w:divBdr>
        </w:div>
        <w:div w:id="482428867">
          <w:marLeft w:val="640"/>
          <w:marRight w:val="0"/>
          <w:marTop w:val="0"/>
          <w:marBottom w:val="0"/>
          <w:divBdr>
            <w:top w:val="none" w:sz="0" w:space="0" w:color="auto"/>
            <w:left w:val="none" w:sz="0" w:space="0" w:color="auto"/>
            <w:bottom w:val="none" w:sz="0" w:space="0" w:color="auto"/>
            <w:right w:val="none" w:sz="0" w:space="0" w:color="auto"/>
          </w:divBdr>
        </w:div>
        <w:div w:id="497306667">
          <w:marLeft w:val="640"/>
          <w:marRight w:val="0"/>
          <w:marTop w:val="0"/>
          <w:marBottom w:val="0"/>
          <w:divBdr>
            <w:top w:val="none" w:sz="0" w:space="0" w:color="auto"/>
            <w:left w:val="none" w:sz="0" w:space="0" w:color="auto"/>
            <w:bottom w:val="none" w:sz="0" w:space="0" w:color="auto"/>
            <w:right w:val="none" w:sz="0" w:space="0" w:color="auto"/>
          </w:divBdr>
        </w:div>
        <w:div w:id="520440626">
          <w:marLeft w:val="640"/>
          <w:marRight w:val="0"/>
          <w:marTop w:val="0"/>
          <w:marBottom w:val="0"/>
          <w:divBdr>
            <w:top w:val="none" w:sz="0" w:space="0" w:color="auto"/>
            <w:left w:val="none" w:sz="0" w:space="0" w:color="auto"/>
            <w:bottom w:val="none" w:sz="0" w:space="0" w:color="auto"/>
            <w:right w:val="none" w:sz="0" w:space="0" w:color="auto"/>
          </w:divBdr>
        </w:div>
        <w:div w:id="569191489">
          <w:marLeft w:val="640"/>
          <w:marRight w:val="0"/>
          <w:marTop w:val="0"/>
          <w:marBottom w:val="0"/>
          <w:divBdr>
            <w:top w:val="none" w:sz="0" w:space="0" w:color="auto"/>
            <w:left w:val="none" w:sz="0" w:space="0" w:color="auto"/>
            <w:bottom w:val="none" w:sz="0" w:space="0" w:color="auto"/>
            <w:right w:val="none" w:sz="0" w:space="0" w:color="auto"/>
          </w:divBdr>
        </w:div>
        <w:div w:id="594947875">
          <w:marLeft w:val="640"/>
          <w:marRight w:val="0"/>
          <w:marTop w:val="0"/>
          <w:marBottom w:val="0"/>
          <w:divBdr>
            <w:top w:val="none" w:sz="0" w:space="0" w:color="auto"/>
            <w:left w:val="none" w:sz="0" w:space="0" w:color="auto"/>
            <w:bottom w:val="none" w:sz="0" w:space="0" w:color="auto"/>
            <w:right w:val="none" w:sz="0" w:space="0" w:color="auto"/>
          </w:divBdr>
        </w:div>
        <w:div w:id="600534158">
          <w:marLeft w:val="640"/>
          <w:marRight w:val="0"/>
          <w:marTop w:val="0"/>
          <w:marBottom w:val="0"/>
          <w:divBdr>
            <w:top w:val="none" w:sz="0" w:space="0" w:color="auto"/>
            <w:left w:val="none" w:sz="0" w:space="0" w:color="auto"/>
            <w:bottom w:val="none" w:sz="0" w:space="0" w:color="auto"/>
            <w:right w:val="none" w:sz="0" w:space="0" w:color="auto"/>
          </w:divBdr>
        </w:div>
        <w:div w:id="868756530">
          <w:marLeft w:val="640"/>
          <w:marRight w:val="0"/>
          <w:marTop w:val="0"/>
          <w:marBottom w:val="0"/>
          <w:divBdr>
            <w:top w:val="none" w:sz="0" w:space="0" w:color="auto"/>
            <w:left w:val="none" w:sz="0" w:space="0" w:color="auto"/>
            <w:bottom w:val="none" w:sz="0" w:space="0" w:color="auto"/>
            <w:right w:val="none" w:sz="0" w:space="0" w:color="auto"/>
          </w:divBdr>
        </w:div>
        <w:div w:id="915014156">
          <w:marLeft w:val="640"/>
          <w:marRight w:val="0"/>
          <w:marTop w:val="0"/>
          <w:marBottom w:val="0"/>
          <w:divBdr>
            <w:top w:val="none" w:sz="0" w:space="0" w:color="auto"/>
            <w:left w:val="none" w:sz="0" w:space="0" w:color="auto"/>
            <w:bottom w:val="none" w:sz="0" w:space="0" w:color="auto"/>
            <w:right w:val="none" w:sz="0" w:space="0" w:color="auto"/>
          </w:divBdr>
        </w:div>
        <w:div w:id="951862163">
          <w:marLeft w:val="640"/>
          <w:marRight w:val="0"/>
          <w:marTop w:val="0"/>
          <w:marBottom w:val="0"/>
          <w:divBdr>
            <w:top w:val="none" w:sz="0" w:space="0" w:color="auto"/>
            <w:left w:val="none" w:sz="0" w:space="0" w:color="auto"/>
            <w:bottom w:val="none" w:sz="0" w:space="0" w:color="auto"/>
            <w:right w:val="none" w:sz="0" w:space="0" w:color="auto"/>
          </w:divBdr>
        </w:div>
        <w:div w:id="974024230">
          <w:marLeft w:val="640"/>
          <w:marRight w:val="0"/>
          <w:marTop w:val="0"/>
          <w:marBottom w:val="0"/>
          <w:divBdr>
            <w:top w:val="none" w:sz="0" w:space="0" w:color="auto"/>
            <w:left w:val="none" w:sz="0" w:space="0" w:color="auto"/>
            <w:bottom w:val="none" w:sz="0" w:space="0" w:color="auto"/>
            <w:right w:val="none" w:sz="0" w:space="0" w:color="auto"/>
          </w:divBdr>
        </w:div>
        <w:div w:id="993753812">
          <w:marLeft w:val="640"/>
          <w:marRight w:val="0"/>
          <w:marTop w:val="0"/>
          <w:marBottom w:val="0"/>
          <w:divBdr>
            <w:top w:val="none" w:sz="0" w:space="0" w:color="auto"/>
            <w:left w:val="none" w:sz="0" w:space="0" w:color="auto"/>
            <w:bottom w:val="none" w:sz="0" w:space="0" w:color="auto"/>
            <w:right w:val="none" w:sz="0" w:space="0" w:color="auto"/>
          </w:divBdr>
        </w:div>
        <w:div w:id="1057432603">
          <w:marLeft w:val="640"/>
          <w:marRight w:val="0"/>
          <w:marTop w:val="0"/>
          <w:marBottom w:val="0"/>
          <w:divBdr>
            <w:top w:val="none" w:sz="0" w:space="0" w:color="auto"/>
            <w:left w:val="none" w:sz="0" w:space="0" w:color="auto"/>
            <w:bottom w:val="none" w:sz="0" w:space="0" w:color="auto"/>
            <w:right w:val="none" w:sz="0" w:space="0" w:color="auto"/>
          </w:divBdr>
        </w:div>
        <w:div w:id="1058555431">
          <w:marLeft w:val="640"/>
          <w:marRight w:val="0"/>
          <w:marTop w:val="0"/>
          <w:marBottom w:val="0"/>
          <w:divBdr>
            <w:top w:val="none" w:sz="0" w:space="0" w:color="auto"/>
            <w:left w:val="none" w:sz="0" w:space="0" w:color="auto"/>
            <w:bottom w:val="none" w:sz="0" w:space="0" w:color="auto"/>
            <w:right w:val="none" w:sz="0" w:space="0" w:color="auto"/>
          </w:divBdr>
        </w:div>
        <w:div w:id="1218011288">
          <w:marLeft w:val="640"/>
          <w:marRight w:val="0"/>
          <w:marTop w:val="0"/>
          <w:marBottom w:val="0"/>
          <w:divBdr>
            <w:top w:val="none" w:sz="0" w:space="0" w:color="auto"/>
            <w:left w:val="none" w:sz="0" w:space="0" w:color="auto"/>
            <w:bottom w:val="none" w:sz="0" w:space="0" w:color="auto"/>
            <w:right w:val="none" w:sz="0" w:space="0" w:color="auto"/>
          </w:divBdr>
        </w:div>
        <w:div w:id="1232539960">
          <w:marLeft w:val="640"/>
          <w:marRight w:val="0"/>
          <w:marTop w:val="0"/>
          <w:marBottom w:val="0"/>
          <w:divBdr>
            <w:top w:val="none" w:sz="0" w:space="0" w:color="auto"/>
            <w:left w:val="none" w:sz="0" w:space="0" w:color="auto"/>
            <w:bottom w:val="none" w:sz="0" w:space="0" w:color="auto"/>
            <w:right w:val="none" w:sz="0" w:space="0" w:color="auto"/>
          </w:divBdr>
        </w:div>
        <w:div w:id="1351909231">
          <w:marLeft w:val="640"/>
          <w:marRight w:val="0"/>
          <w:marTop w:val="0"/>
          <w:marBottom w:val="0"/>
          <w:divBdr>
            <w:top w:val="none" w:sz="0" w:space="0" w:color="auto"/>
            <w:left w:val="none" w:sz="0" w:space="0" w:color="auto"/>
            <w:bottom w:val="none" w:sz="0" w:space="0" w:color="auto"/>
            <w:right w:val="none" w:sz="0" w:space="0" w:color="auto"/>
          </w:divBdr>
        </w:div>
        <w:div w:id="1367366858">
          <w:marLeft w:val="640"/>
          <w:marRight w:val="0"/>
          <w:marTop w:val="0"/>
          <w:marBottom w:val="0"/>
          <w:divBdr>
            <w:top w:val="none" w:sz="0" w:space="0" w:color="auto"/>
            <w:left w:val="none" w:sz="0" w:space="0" w:color="auto"/>
            <w:bottom w:val="none" w:sz="0" w:space="0" w:color="auto"/>
            <w:right w:val="none" w:sz="0" w:space="0" w:color="auto"/>
          </w:divBdr>
        </w:div>
        <w:div w:id="1450009143">
          <w:marLeft w:val="640"/>
          <w:marRight w:val="0"/>
          <w:marTop w:val="0"/>
          <w:marBottom w:val="0"/>
          <w:divBdr>
            <w:top w:val="none" w:sz="0" w:space="0" w:color="auto"/>
            <w:left w:val="none" w:sz="0" w:space="0" w:color="auto"/>
            <w:bottom w:val="none" w:sz="0" w:space="0" w:color="auto"/>
            <w:right w:val="none" w:sz="0" w:space="0" w:color="auto"/>
          </w:divBdr>
        </w:div>
        <w:div w:id="1537428338">
          <w:marLeft w:val="640"/>
          <w:marRight w:val="0"/>
          <w:marTop w:val="0"/>
          <w:marBottom w:val="0"/>
          <w:divBdr>
            <w:top w:val="none" w:sz="0" w:space="0" w:color="auto"/>
            <w:left w:val="none" w:sz="0" w:space="0" w:color="auto"/>
            <w:bottom w:val="none" w:sz="0" w:space="0" w:color="auto"/>
            <w:right w:val="none" w:sz="0" w:space="0" w:color="auto"/>
          </w:divBdr>
        </w:div>
        <w:div w:id="1782259648">
          <w:marLeft w:val="640"/>
          <w:marRight w:val="0"/>
          <w:marTop w:val="0"/>
          <w:marBottom w:val="0"/>
          <w:divBdr>
            <w:top w:val="none" w:sz="0" w:space="0" w:color="auto"/>
            <w:left w:val="none" w:sz="0" w:space="0" w:color="auto"/>
            <w:bottom w:val="none" w:sz="0" w:space="0" w:color="auto"/>
            <w:right w:val="none" w:sz="0" w:space="0" w:color="auto"/>
          </w:divBdr>
        </w:div>
        <w:div w:id="1823616674">
          <w:marLeft w:val="640"/>
          <w:marRight w:val="0"/>
          <w:marTop w:val="0"/>
          <w:marBottom w:val="0"/>
          <w:divBdr>
            <w:top w:val="none" w:sz="0" w:space="0" w:color="auto"/>
            <w:left w:val="none" w:sz="0" w:space="0" w:color="auto"/>
            <w:bottom w:val="none" w:sz="0" w:space="0" w:color="auto"/>
            <w:right w:val="none" w:sz="0" w:space="0" w:color="auto"/>
          </w:divBdr>
        </w:div>
        <w:div w:id="1893346461">
          <w:marLeft w:val="640"/>
          <w:marRight w:val="0"/>
          <w:marTop w:val="0"/>
          <w:marBottom w:val="0"/>
          <w:divBdr>
            <w:top w:val="none" w:sz="0" w:space="0" w:color="auto"/>
            <w:left w:val="none" w:sz="0" w:space="0" w:color="auto"/>
            <w:bottom w:val="none" w:sz="0" w:space="0" w:color="auto"/>
            <w:right w:val="none" w:sz="0" w:space="0" w:color="auto"/>
          </w:divBdr>
        </w:div>
        <w:div w:id="2021930363">
          <w:marLeft w:val="640"/>
          <w:marRight w:val="0"/>
          <w:marTop w:val="0"/>
          <w:marBottom w:val="0"/>
          <w:divBdr>
            <w:top w:val="none" w:sz="0" w:space="0" w:color="auto"/>
            <w:left w:val="none" w:sz="0" w:space="0" w:color="auto"/>
            <w:bottom w:val="none" w:sz="0" w:space="0" w:color="auto"/>
            <w:right w:val="none" w:sz="0" w:space="0" w:color="auto"/>
          </w:divBdr>
        </w:div>
        <w:div w:id="2031954397">
          <w:marLeft w:val="640"/>
          <w:marRight w:val="0"/>
          <w:marTop w:val="0"/>
          <w:marBottom w:val="0"/>
          <w:divBdr>
            <w:top w:val="none" w:sz="0" w:space="0" w:color="auto"/>
            <w:left w:val="none" w:sz="0" w:space="0" w:color="auto"/>
            <w:bottom w:val="none" w:sz="0" w:space="0" w:color="auto"/>
            <w:right w:val="none" w:sz="0" w:space="0" w:color="auto"/>
          </w:divBdr>
        </w:div>
        <w:div w:id="2085908652">
          <w:marLeft w:val="640"/>
          <w:marRight w:val="0"/>
          <w:marTop w:val="0"/>
          <w:marBottom w:val="0"/>
          <w:divBdr>
            <w:top w:val="none" w:sz="0" w:space="0" w:color="auto"/>
            <w:left w:val="none" w:sz="0" w:space="0" w:color="auto"/>
            <w:bottom w:val="none" w:sz="0" w:space="0" w:color="auto"/>
            <w:right w:val="none" w:sz="0" w:space="0" w:color="auto"/>
          </w:divBdr>
        </w:div>
      </w:divsChild>
    </w:div>
    <w:div w:id="381683763">
      <w:bodyDiv w:val="1"/>
      <w:marLeft w:val="0"/>
      <w:marRight w:val="0"/>
      <w:marTop w:val="0"/>
      <w:marBottom w:val="0"/>
      <w:divBdr>
        <w:top w:val="none" w:sz="0" w:space="0" w:color="auto"/>
        <w:left w:val="none" w:sz="0" w:space="0" w:color="auto"/>
        <w:bottom w:val="none" w:sz="0" w:space="0" w:color="auto"/>
        <w:right w:val="none" w:sz="0" w:space="0" w:color="auto"/>
      </w:divBdr>
    </w:div>
    <w:div w:id="387265497">
      <w:bodyDiv w:val="1"/>
      <w:marLeft w:val="0"/>
      <w:marRight w:val="0"/>
      <w:marTop w:val="0"/>
      <w:marBottom w:val="0"/>
      <w:divBdr>
        <w:top w:val="none" w:sz="0" w:space="0" w:color="auto"/>
        <w:left w:val="none" w:sz="0" w:space="0" w:color="auto"/>
        <w:bottom w:val="none" w:sz="0" w:space="0" w:color="auto"/>
        <w:right w:val="none" w:sz="0" w:space="0" w:color="auto"/>
      </w:divBdr>
      <w:divsChild>
        <w:div w:id="15933912">
          <w:marLeft w:val="640"/>
          <w:marRight w:val="0"/>
          <w:marTop w:val="0"/>
          <w:marBottom w:val="0"/>
          <w:divBdr>
            <w:top w:val="none" w:sz="0" w:space="0" w:color="auto"/>
            <w:left w:val="none" w:sz="0" w:space="0" w:color="auto"/>
            <w:bottom w:val="none" w:sz="0" w:space="0" w:color="auto"/>
            <w:right w:val="none" w:sz="0" w:space="0" w:color="auto"/>
          </w:divBdr>
        </w:div>
        <w:div w:id="39793549">
          <w:marLeft w:val="640"/>
          <w:marRight w:val="0"/>
          <w:marTop w:val="0"/>
          <w:marBottom w:val="0"/>
          <w:divBdr>
            <w:top w:val="none" w:sz="0" w:space="0" w:color="auto"/>
            <w:left w:val="none" w:sz="0" w:space="0" w:color="auto"/>
            <w:bottom w:val="none" w:sz="0" w:space="0" w:color="auto"/>
            <w:right w:val="none" w:sz="0" w:space="0" w:color="auto"/>
          </w:divBdr>
        </w:div>
        <w:div w:id="49500489">
          <w:marLeft w:val="640"/>
          <w:marRight w:val="0"/>
          <w:marTop w:val="0"/>
          <w:marBottom w:val="0"/>
          <w:divBdr>
            <w:top w:val="none" w:sz="0" w:space="0" w:color="auto"/>
            <w:left w:val="none" w:sz="0" w:space="0" w:color="auto"/>
            <w:bottom w:val="none" w:sz="0" w:space="0" w:color="auto"/>
            <w:right w:val="none" w:sz="0" w:space="0" w:color="auto"/>
          </w:divBdr>
        </w:div>
        <w:div w:id="55593790">
          <w:marLeft w:val="640"/>
          <w:marRight w:val="0"/>
          <w:marTop w:val="0"/>
          <w:marBottom w:val="0"/>
          <w:divBdr>
            <w:top w:val="none" w:sz="0" w:space="0" w:color="auto"/>
            <w:left w:val="none" w:sz="0" w:space="0" w:color="auto"/>
            <w:bottom w:val="none" w:sz="0" w:space="0" w:color="auto"/>
            <w:right w:val="none" w:sz="0" w:space="0" w:color="auto"/>
          </w:divBdr>
        </w:div>
        <w:div w:id="80837209">
          <w:marLeft w:val="640"/>
          <w:marRight w:val="0"/>
          <w:marTop w:val="0"/>
          <w:marBottom w:val="0"/>
          <w:divBdr>
            <w:top w:val="none" w:sz="0" w:space="0" w:color="auto"/>
            <w:left w:val="none" w:sz="0" w:space="0" w:color="auto"/>
            <w:bottom w:val="none" w:sz="0" w:space="0" w:color="auto"/>
            <w:right w:val="none" w:sz="0" w:space="0" w:color="auto"/>
          </w:divBdr>
        </w:div>
        <w:div w:id="103382052">
          <w:marLeft w:val="640"/>
          <w:marRight w:val="0"/>
          <w:marTop w:val="0"/>
          <w:marBottom w:val="0"/>
          <w:divBdr>
            <w:top w:val="none" w:sz="0" w:space="0" w:color="auto"/>
            <w:left w:val="none" w:sz="0" w:space="0" w:color="auto"/>
            <w:bottom w:val="none" w:sz="0" w:space="0" w:color="auto"/>
            <w:right w:val="none" w:sz="0" w:space="0" w:color="auto"/>
          </w:divBdr>
        </w:div>
        <w:div w:id="118375955">
          <w:marLeft w:val="640"/>
          <w:marRight w:val="0"/>
          <w:marTop w:val="0"/>
          <w:marBottom w:val="0"/>
          <w:divBdr>
            <w:top w:val="none" w:sz="0" w:space="0" w:color="auto"/>
            <w:left w:val="none" w:sz="0" w:space="0" w:color="auto"/>
            <w:bottom w:val="none" w:sz="0" w:space="0" w:color="auto"/>
            <w:right w:val="none" w:sz="0" w:space="0" w:color="auto"/>
          </w:divBdr>
        </w:div>
        <w:div w:id="120418891">
          <w:marLeft w:val="640"/>
          <w:marRight w:val="0"/>
          <w:marTop w:val="0"/>
          <w:marBottom w:val="0"/>
          <w:divBdr>
            <w:top w:val="none" w:sz="0" w:space="0" w:color="auto"/>
            <w:left w:val="none" w:sz="0" w:space="0" w:color="auto"/>
            <w:bottom w:val="none" w:sz="0" w:space="0" w:color="auto"/>
            <w:right w:val="none" w:sz="0" w:space="0" w:color="auto"/>
          </w:divBdr>
        </w:div>
        <w:div w:id="138034158">
          <w:marLeft w:val="640"/>
          <w:marRight w:val="0"/>
          <w:marTop w:val="0"/>
          <w:marBottom w:val="0"/>
          <w:divBdr>
            <w:top w:val="none" w:sz="0" w:space="0" w:color="auto"/>
            <w:left w:val="none" w:sz="0" w:space="0" w:color="auto"/>
            <w:bottom w:val="none" w:sz="0" w:space="0" w:color="auto"/>
            <w:right w:val="none" w:sz="0" w:space="0" w:color="auto"/>
          </w:divBdr>
        </w:div>
        <w:div w:id="228881603">
          <w:marLeft w:val="640"/>
          <w:marRight w:val="0"/>
          <w:marTop w:val="0"/>
          <w:marBottom w:val="0"/>
          <w:divBdr>
            <w:top w:val="none" w:sz="0" w:space="0" w:color="auto"/>
            <w:left w:val="none" w:sz="0" w:space="0" w:color="auto"/>
            <w:bottom w:val="none" w:sz="0" w:space="0" w:color="auto"/>
            <w:right w:val="none" w:sz="0" w:space="0" w:color="auto"/>
          </w:divBdr>
        </w:div>
        <w:div w:id="253516255">
          <w:marLeft w:val="640"/>
          <w:marRight w:val="0"/>
          <w:marTop w:val="0"/>
          <w:marBottom w:val="0"/>
          <w:divBdr>
            <w:top w:val="none" w:sz="0" w:space="0" w:color="auto"/>
            <w:left w:val="none" w:sz="0" w:space="0" w:color="auto"/>
            <w:bottom w:val="none" w:sz="0" w:space="0" w:color="auto"/>
            <w:right w:val="none" w:sz="0" w:space="0" w:color="auto"/>
          </w:divBdr>
        </w:div>
        <w:div w:id="259532659">
          <w:marLeft w:val="640"/>
          <w:marRight w:val="0"/>
          <w:marTop w:val="0"/>
          <w:marBottom w:val="0"/>
          <w:divBdr>
            <w:top w:val="none" w:sz="0" w:space="0" w:color="auto"/>
            <w:left w:val="none" w:sz="0" w:space="0" w:color="auto"/>
            <w:bottom w:val="none" w:sz="0" w:space="0" w:color="auto"/>
            <w:right w:val="none" w:sz="0" w:space="0" w:color="auto"/>
          </w:divBdr>
        </w:div>
        <w:div w:id="354498863">
          <w:marLeft w:val="640"/>
          <w:marRight w:val="0"/>
          <w:marTop w:val="0"/>
          <w:marBottom w:val="0"/>
          <w:divBdr>
            <w:top w:val="none" w:sz="0" w:space="0" w:color="auto"/>
            <w:left w:val="none" w:sz="0" w:space="0" w:color="auto"/>
            <w:bottom w:val="none" w:sz="0" w:space="0" w:color="auto"/>
            <w:right w:val="none" w:sz="0" w:space="0" w:color="auto"/>
          </w:divBdr>
        </w:div>
        <w:div w:id="360670755">
          <w:marLeft w:val="640"/>
          <w:marRight w:val="0"/>
          <w:marTop w:val="0"/>
          <w:marBottom w:val="0"/>
          <w:divBdr>
            <w:top w:val="none" w:sz="0" w:space="0" w:color="auto"/>
            <w:left w:val="none" w:sz="0" w:space="0" w:color="auto"/>
            <w:bottom w:val="none" w:sz="0" w:space="0" w:color="auto"/>
            <w:right w:val="none" w:sz="0" w:space="0" w:color="auto"/>
          </w:divBdr>
        </w:div>
        <w:div w:id="361442068">
          <w:marLeft w:val="640"/>
          <w:marRight w:val="0"/>
          <w:marTop w:val="0"/>
          <w:marBottom w:val="0"/>
          <w:divBdr>
            <w:top w:val="none" w:sz="0" w:space="0" w:color="auto"/>
            <w:left w:val="none" w:sz="0" w:space="0" w:color="auto"/>
            <w:bottom w:val="none" w:sz="0" w:space="0" w:color="auto"/>
            <w:right w:val="none" w:sz="0" w:space="0" w:color="auto"/>
          </w:divBdr>
        </w:div>
        <w:div w:id="442769252">
          <w:marLeft w:val="640"/>
          <w:marRight w:val="0"/>
          <w:marTop w:val="0"/>
          <w:marBottom w:val="0"/>
          <w:divBdr>
            <w:top w:val="none" w:sz="0" w:space="0" w:color="auto"/>
            <w:left w:val="none" w:sz="0" w:space="0" w:color="auto"/>
            <w:bottom w:val="none" w:sz="0" w:space="0" w:color="auto"/>
            <w:right w:val="none" w:sz="0" w:space="0" w:color="auto"/>
          </w:divBdr>
        </w:div>
        <w:div w:id="447748779">
          <w:marLeft w:val="640"/>
          <w:marRight w:val="0"/>
          <w:marTop w:val="0"/>
          <w:marBottom w:val="0"/>
          <w:divBdr>
            <w:top w:val="none" w:sz="0" w:space="0" w:color="auto"/>
            <w:left w:val="none" w:sz="0" w:space="0" w:color="auto"/>
            <w:bottom w:val="none" w:sz="0" w:space="0" w:color="auto"/>
            <w:right w:val="none" w:sz="0" w:space="0" w:color="auto"/>
          </w:divBdr>
        </w:div>
        <w:div w:id="468019696">
          <w:marLeft w:val="640"/>
          <w:marRight w:val="0"/>
          <w:marTop w:val="0"/>
          <w:marBottom w:val="0"/>
          <w:divBdr>
            <w:top w:val="none" w:sz="0" w:space="0" w:color="auto"/>
            <w:left w:val="none" w:sz="0" w:space="0" w:color="auto"/>
            <w:bottom w:val="none" w:sz="0" w:space="0" w:color="auto"/>
            <w:right w:val="none" w:sz="0" w:space="0" w:color="auto"/>
          </w:divBdr>
        </w:div>
        <w:div w:id="484858420">
          <w:marLeft w:val="640"/>
          <w:marRight w:val="0"/>
          <w:marTop w:val="0"/>
          <w:marBottom w:val="0"/>
          <w:divBdr>
            <w:top w:val="none" w:sz="0" w:space="0" w:color="auto"/>
            <w:left w:val="none" w:sz="0" w:space="0" w:color="auto"/>
            <w:bottom w:val="none" w:sz="0" w:space="0" w:color="auto"/>
            <w:right w:val="none" w:sz="0" w:space="0" w:color="auto"/>
          </w:divBdr>
        </w:div>
        <w:div w:id="490298595">
          <w:marLeft w:val="640"/>
          <w:marRight w:val="0"/>
          <w:marTop w:val="0"/>
          <w:marBottom w:val="0"/>
          <w:divBdr>
            <w:top w:val="none" w:sz="0" w:space="0" w:color="auto"/>
            <w:left w:val="none" w:sz="0" w:space="0" w:color="auto"/>
            <w:bottom w:val="none" w:sz="0" w:space="0" w:color="auto"/>
            <w:right w:val="none" w:sz="0" w:space="0" w:color="auto"/>
          </w:divBdr>
        </w:div>
        <w:div w:id="613094728">
          <w:marLeft w:val="640"/>
          <w:marRight w:val="0"/>
          <w:marTop w:val="0"/>
          <w:marBottom w:val="0"/>
          <w:divBdr>
            <w:top w:val="none" w:sz="0" w:space="0" w:color="auto"/>
            <w:left w:val="none" w:sz="0" w:space="0" w:color="auto"/>
            <w:bottom w:val="none" w:sz="0" w:space="0" w:color="auto"/>
            <w:right w:val="none" w:sz="0" w:space="0" w:color="auto"/>
          </w:divBdr>
        </w:div>
        <w:div w:id="637495653">
          <w:marLeft w:val="640"/>
          <w:marRight w:val="0"/>
          <w:marTop w:val="0"/>
          <w:marBottom w:val="0"/>
          <w:divBdr>
            <w:top w:val="none" w:sz="0" w:space="0" w:color="auto"/>
            <w:left w:val="none" w:sz="0" w:space="0" w:color="auto"/>
            <w:bottom w:val="none" w:sz="0" w:space="0" w:color="auto"/>
            <w:right w:val="none" w:sz="0" w:space="0" w:color="auto"/>
          </w:divBdr>
        </w:div>
        <w:div w:id="662899315">
          <w:marLeft w:val="640"/>
          <w:marRight w:val="0"/>
          <w:marTop w:val="0"/>
          <w:marBottom w:val="0"/>
          <w:divBdr>
            <w:top w:val="none" w:sz="0" w:space="0" w:color="auto"/>
            <w:left w:val="none" w:sz="0" w:space="0" w:color="auto"/>
            <w:bottom w:val="none" w:sz="0" w:space="0" w:color="auto"/>
            <w:right w:val="none" w:sz="0" w:space="0" w:color="auto"/>
          </w:divBdr>
        </w:div>
        <w:div w:id="692655839">
          <w:marLeft w:val="640"/>
          <w:marRight w:val="0"/>
          <w:marTop w:val="0"/>
          <w:marBottom w:val="0"/>
          <w:divBdr>
            <w:top w:val="none" w:sz="0" w:space="0" w:color="auto"/>
            <w:left w:val="none" w:sz="0" w:space="0" w:color="auto"/>
            <w:bottom w:val="none" w:sz="0" w:space="0" w:color="auto"/>
            <w:right w:val="none" w:sz="0" w:space="0" w:color="auto"/>
          </w:divBdr>
        </w:div>
        <w:div w:id="696925082">
          <w:marLeft w:val="640"/>
          <w:marRight w:val="0"/>
          <w:marTop w:val="0"/>
          <w:marBottom w:val="0"/>
          <w:divBdr>
            <w:top w:val="none" w:sz="0" w:space="0" w:color="auto"/>
            <w:left w:val="none" w:sz="0" w:space="0" w:color="auto"/>
            <w:bottom w:val="none" w:sz="0" w:space="0" w:color="auto"/>
            <w:right w:val="none" w:sz="0" w:space="0" w:color="auto"/>
          </w:divBdr>
        </w:div>
        <w:div w:id="735325425">
          <w:marLeft w:val="640"/>
          <w:marRight w:val="0"/>
          <w:marTop w:val="0"/>
          <w:marBottom w:val="0"/>
          <w:divBdr>
            <w:top w:val="none" w:sz="0" w:space="0" w:color="auto"/>
            <w:left w:val="none" w:sz="0" w:space="0" w:color="auto"/>
            <w:bottom w:val="none" w:sz="0" w:space="0" w:color="auto"/>
            <w:right w:val="none" w:sz="0" w:space="0" w:color="auto"/>
          </w:divBdr>
        </w:div>
        <w:div w:id="811021716">
          <w:marLeft w:val="640"/>
          <w:marRight w:val="0"/>
          <w:marTop w:val="0"/>
          <w:marBottom w:val="0"/>
          <w:divBdr>
            <w:top w:val="none" w:sz="0" w:space="0" w:color="auto"/>
            <w:left w:val="none" w:sz="0" w:space="0" w:color="auto"/>
            <w:bottom w:val="none" w:sz="0" w:space="0" w:color="auto"/>
            <w:right w:val="none" w:sz="0" w:space="0" w:color="auto"/>
          </w:divBdr>
        </w:div>
        <w:div w:id="852303781">
          <w:marLeft w:val="640"/>
          <w:marRight w:val="0"/>
          <w:marTop w:val="0"/>
          <w:marBottom w:val="0"/>
          <w:divBdr>
            <w:top w:val="none" w:sz="0" w:space="0" w:color="auto"/>
            <w:left w:val="none" w:sz="0" w:space="0" w:color="auto"/>
            <w:bottom w:val="none" w:sz="0" w:space="0" w:color="auto"/>
            <w:right w:val="none" w:sz="0" w:space="0" w:color="auto"/>
          </w:divBdr>
        </w:div>
        <w:div w:id="855774285">
          <w:marLeft w:val="640"/>
          <w:marRight w:val="0"/>
          <w:marTop w:val="0"/>
          <w:marBottom w:val="0"/>
          <w:divBdr>
            <w:top w:val="none" w:sz="0" w:space="0" w:color="auto"/>
            <w:left w:val="none" w:sz="0" w:space="0" w:color="auto"/>
            <w:bottom w:val="none" w:sz="0" w:space="0" w:color="auto"/>
            <w:right w:val="none" w:sz="0" w:space="0" w:color="auto"/>
          </w:divBdr>
        </w:div>
        <w:div w:id="900941731">
          <w:marLeft w:val="640"/>
          <w:marRight w:val="0"/>
          <w:marTop w:val="0"/>
          <w:marBottom w:val="0"/>
          <w:divBdr>
            <w:top w:val="none" w:sz="0" w:space="0" w:color="auto"/>
            <w:left w:val="none" w:sz="0" w:space="0" w:color="auto"/>
            <w:bottom w:val="none" w:sz="0" w:space="0" w:color="auto"/>
            <w:right w:val="none" w:sz="0" w:space="0" w:color="auto"/>
          </w:divBdr>
        </w:div>
        <w:div w:id="986711616">
          <w:marLeft w:val="640"/>
          <w:marRight w:val="0"/>
          <w:marTop w:val="0"/>
          <w:marBottom w:val="0"/>
          <w:divBdr>
            <w:top w:val="none" w:sz="0" w:space="0" w:color="auto"/>
            <w:left w:val="none" w:sz="0" w:space="0" w:color="auto"/>
            <w:bottom w:val="none" w:sz="0" w:space="0" w:color="auto"/>
            <w:right w:val="none" w:sz="0" w:space="0" w:color="auto"/>
          </w:divBdr>
        </w:div>
        <w:div w:id="991056559">
          <w:marLeft w:val="640"/>
          <w:marRight w:val="0"/>
          <w:marTop w:val="0"/>
          <w:marBottom w:val="0"/>
          <w:divBdr>
            <w:top w:val="none" w:sz="0" w:space="0" w:color="auto"/>
            <w:left w:val="none" w:sz="0" w:space="0" w:color="auto"/>
            <w:bottom w:val="none" w:sz="0" w:space="0" w:color="auto"/>
            <w:right w:val="none" w:sz="0" w:space="0" w:color="auto"/>
          </w:divBdr>
        </w:div>
        <w:div w:id="1019160671">
          <w:marLeft w:val="640"/>
          <w:marRight w:val="0"/>
          <w:marTop w:val="0"/>
          <w:marBottom w:val="0"/>
          <w:divBdr>
            <w:top w:val="none" w:sz="0" w:space="0" w:color="auto"/>
            <w:left w:val="none" w:sz="0" w:space="0" w:color="auto"/>
            <w:bottom w:val="none" w:sz="0" w:space="0" w:color="auto"/>
            <w:right w:val="none" w:sz="0" w:space="0" w:color="auto"/>
          </w:divBdr>
        </w:div>
        <w:div w:id="1047724283">
          <w:marLeft w:val="640"/>
          <w:marRight w:val="0"/>
          <w:marTop w:val="0"/>
          <w:marBottom w:val="0"/>
          <w:divBdr>
            <w:top w:val="none" w:sz="0" w:space="0" w:color="auto"/>
            <w:left w:val="none" w:sz="0" w:space="0" w:color="auto"/>
            <w:bottom w:val="none" w:sz="0" w:space="0" w:color="auto"/>
            <w:right w:val="none" w:sz="0" w:space="0" w:color="auto"/>
          </w:divBdr>
        </w:div>
        <w:div w:id="1062019731">
          <w:marLeft w:val="640"/>
          <w:marRight w:val="0"/>
          <w:marTop w:val="0"/>
          <w:marBottom w:val="0"/>
          <w:divBdr>
            <w:top w:val="none" w:sz="0" w:space="0" w:color="auto"/>
            <w:left w:val="none" w:sz="0" w:space="0" w:color="auto"/>
            <w:bottom w:val="none" w:sz="0" w:space="0" w:color="auto"/>
            <w:right w:val="none" w:sz="0" w:space="0" w:color="auto"/>
          </w:divBdr>
        </w:div>
        <w:div w:id="1091003253">
          <w:marLeft w:val="640"/>
          <w:marRight w:val="0"/>
          <w:marTop w:val="0"/>
          <w:marBottom w:val="0"/>
          <w:divBdr>
            <w:top w:val="none" w:sz="0" w:space="0" w:color="auto"/>
            <w:left w:val="none" w:sz="0" w:space="0" w:color="auto"/>
            <w:bottom w:val="none" w:sz="0" w:space="0" w:color="auto"/>
            <w:right w:val="none" w:sz="0" w:space="0" w:color="auto"/>
          </w:divBdr>
        </w:div>
        <w:div w:id="1105154100">
          <w:marLeft w:val="640"/>
          <w:marRight w:val="0"/>
          <w:marTop w:val="0"/>
          <w:marBottom w:val="0"/>
          <w:divBdr>
            <w:top w:val="none" w:sz="0" w:space="0" w:color="auto"/>
            <w:left w:val="none" w:sz="0" w:space="0" w:color="auto"/>
            <w:bottom w:val="none" w:sz="0" w:space="0" w:color="auto"/>
            <w:right w:val="none" w:sz="0" w:space="0" w:color="auto"/>
          </w:divBdr>
        </w:div>
        <w:div w:id="1106658766">
          <w:marLeft w:val="640"/>
          <w:marRight w:val="0"/>
          <w:marTop w:val="0"/>
          <w:marBottom w:val="0"/>
          <w:divBdr>
            <w:top w:val="none" w:sz="0" w:space="0" w:color="auto"/>
            <w:left w:val="none" w:sz="0" w:space="0" w:color="auto"/>
            <w:bottom w:val="none" w:sz="0" w:space="0" w:color="auto"/>
            <w:right w:val="none" w:sz="0" w:space="0" w:color="auto"/>
          </w:divBdr>
        </w:div>
        <w:div w:id="1132165539">
          <w:marLeft w:val="640"/>
          <w:marRight w:val="0"/>
          <w:marTop w:val="0"/>
          <w:marBottom w:val="0"/>
          <w:divBdr>
            <w:top w:val="none" w:sz="0" w:space="0" w:color="auto"/>
            <w:left w:val="none" w:sz="0" w:space="0" w:color="auto"/>
            <w:bottom w:val="none" w:sz="0" w:space="0" w:color="auto"/>
            <w:right w:val="none" w:sz="0" w:space="0" w:color="auto"/>
          </w:divBdr>
        </w:div>
        <w:div w:id="1133911880">
          <w:marLeft w:val="640"/>
          <w:marRight w:val="0"/>
          <w:marTop w:val="0"/>
          <w:marBottom w:val="0"/>
          <w:divBdr>
            <w:top w:val="none" w:sz="0" w:space="0" w:color="auto"/>
            <w:left w:val="none" w:sz="0" w:space="0" w:color="auto"/>
            <w:bottom w:val="none" w:sz="0" w:space="0" w:color="auto"/>
            <w:right w:val="none" w:sz="0" w:space="0" w:color="auto"/>
          </w:divBdr>
        </w:div>
        <w:div w:id="1253320969">
          <w:marLeft w:val="640"/>
          <w:marRight w:val="0"/>
          <w:marTop w:val="0"/>
          <w:marBottom w:val="0"/>
          <w:divBdr>
            <w:top w:val="none" w:sz="0" w:space="0" w:color="auto"/>
            <w:left w:val="none" w:sz="0" w:space="0" w:color="auto"/>
            <w:bottom w:val="none" w:sz="0" w:space="0" w:color="auto"/>
            <w:right w:val="none" w:sz="0" w:space="0" w:color="auto"/>
          </w:divBdr>
        </w:div>
        <w:div w:id="1256287308">
          <w:marLeft w:val="640"/>
          <w:marRight w:val="0"/>
          <w:marTop w:val="0"/>
          <w:marBottom w:val="0"/>
          <w:divBdr>
            <w:top w:val="none" w:sz="0" w:space="0" w:color="auto"/>
            <w:left w:val="none" w:sz="0" w:space="0" w:color="auto"/>
            <w:bottom w:val="none" w:sz="0" w:space="0" w:color="auto"/>
            <w:right w:val="none" w:sz="0" w:space="0" w:color="auto"/>
          </w:divBdr>
        </w:div>
        <w:div w:id="1309089516">
          <w:marLeft w:val="640"/>
          <w:marRight w:val="0"/>
          <w:marTop w:val="0"/>
          <w:marBottom w:val="0"/>
          <w:divBdr>
            <w:top w:val="none" w:sz="0" w:space="0" w:color="auto"/>
            <w:left w:val="none" w:sz="0" w:space="0" w:color="auto"/>
            <w:bottom w:val="none" w:sz="0" w:space="0" w:color="auto"/>
            <w:right w:val="none" w:sz="0" w:space="0" w:color="auto"/>
          </w:divBdr>
        </w:div>
        <w:div w:id="1315329734">
          <w:marLeft w:val="640"/>
          <w:marRight w:val="0"/>
          <w:marTop w:val="0"/>
          <w:marBottom w:val="0"/>
          <w:divBdr>
            <w:top w:val="none" w:sz="0" w:space="0" w:color="auto"/>
            <w:left w:val="none" w:sz="0" w:space="0" w:color="auto"/>
            <w:bottom w:val="none" w:sz="0" w:space="0" w:color="auto"/>
            <w:right w:val="none" w:sz="0" w:space="0" w:color="auto"/>
          </w:divBdr>
        </w:div>
        <w:div w:id="1391611399">
          <w:marLeft w:val="640"/>
          <w:marRight w:val="0"/>
          <w:marTop w:val="0"/>
          <w:marBottom w:val="0"/>
          <w:divBdr>
            <w:top w:val="none" w:sz="0" w:space="0" w:color="auto"/>
            <w:left w:val="none" w:sz="0" w:space="0" w:color="auto"/>
            <w:bottom w:val="none" w:sz="0" w:space="0" w:color="auto"/>
            <w:right w:val="none" w:sz="0" w:space="0" w:color="auto"/>
          </w:divBdr>
        </w:div>
        <w:div w:id="1434787041">
          <w:marLeft w:val="640"/>
          <w:marRight w:val="0"/>
          <w:marTop w:val="0"/>
          <w:marBottom w:val="0"/>
          <w:divBdr>
            <w:top w:val="none" w:sz="0" w:space="0" w:color="auto"/>
            <w:left w:val="none" w:sz="0" w:space="0" w:color="auto"/>
            <w:bottom w:val="none" w:sz="0" w:space="0" w:color="auto"/>
            <w:right w:val="none" w:sz="0" w:space="0" w:color="auto"/>
          </w:divBdr>
        </w:div>
        <w:div w:id="1458794254">
          <w:marLeft w:val="640"/>
          <w:marRight w:val="0"/>
          <w:marTop w:val="0"/>
          <w:marBottom w:val="0"/>
          <w:divBdr>
            <w:top w:val="none" w:sz="0" w:space="0" w:color="auto"/>
            <w:left w:val="none" w:sz="0" w:space="0" w:color="auto"/>
            <w:bottom w:val="none" w:sz="0" w:space="0" w:color="auto"/>
            <w:right w:val="none" w:sz="0" w:space="0" w:color="auto"/>
          </w:divBdr>
        </w:div>
        <w:div w:id="1460875245">
          <w:marLeft w:val="640"/>
          <w:marRight w:val="0"/>
          <w:marTop w:val="0"/>
          <w:marBottom w:val="0"/>
          <w:divBdr>
            <w:top w:val="none" w:sz="0" w:space="0" w:color="auto"/>
            <w:left w:val="none" w:sz="0" w:space="0" w:color="auto"/>
            <w:bottom w:val="none" w:sz="0" w:space="0" w:color="auto"/>
            <w:right w:val="none" w:sz="0" w:space="0" w:color="auto"/>
          </w:divBdr>
        </w:div>
        <w:div w:id="1473520627">
          <w:marLeft w:val="640"/>
          <w:marRight w:val="0"/>
          <w:marTop w:val="0"/>
          <w:marBottom w:val="0"/>
          <w:divBdr>
            <w:top w:val="none" w:sz="0" w:space="0" w:color="auto"/>
            <w:left w:val="none" w:sz="0" w:space="0" w:color="auto"/>
            <w:bottom w:val="none" w:sz="0" w:space="0" w:color="auto"/>
            <w:right w:val="none" w:sz="0" w:space="0" w:color="auto"/>
          </w:divBdr>
        </w:div>
        <w:div w:id="1518960447">
          <w:marLeft w:val="640"/>
          <w:marRight w:val="0"/>
          <w:marTop w:val="0"/>
          <w:marBottom w:val="0"/>
          <w:divBdr>
            <w:top w:val="none" w:sz="0" w:space="0" w:color="auto"/>
            <w:left w:val="none" w:sz="0" w:space="0" w:color="auto"/>
            <w:bottom w:val="none" w:sz="0" w:space="0" w:color="auto"/>
            <w:right w:val="none" w:sz="0" w:space="0" w:color="auto"/>
          </w:divBdr>
        </w:div>
        <w:div w:id="1536623350">
          <w:marLeft w:val="640"/>
          <w:marRight w:val="0"/>
          <w:marTop w:val="0"/>
          <w:marBottom w:val="0"/>
          <w:divBdr>
            <w:top w:val="none" w:sz="0" w:space="0" w:color="auto"/>
            <w:left w:val="none" w:sz="0" w:space="0" w:color="auto"/>
            <w:bottom w:val="none" w:sz="0" w:space="0" w:color="auto"/>
            <w:right w:val="none" w:sz="0" w:space="0" w:color="auto"/>
          </w:divBdr>
        </w:div>
        <w:div w:id="1592472553">
          <w:marLeft w:val="640"/>
          <w:marRight w:val="0"/>
          <w:marTop w:val="0"/>
          <w:marBottom w:val="0"/>
          <w:divBdr>
            <w:top w:val="none" w:sz="0" w:space="0" w:color="auto"/>
            <w:left w:val="none" w:sz="0" w:space="0" w:color="auto"/>
            <w:bottom w:val="none" w:sz="0" w:space="0" w:color="auto"/>
            <w:right w:val="none" w:sz="0" w:space="0" w:color="auto"/>
          </w:divBdr>
        </w:div>
        <w:div w:id="1662000585">
          <w:marLeft w:val="640"/>
          <w:marRight w:val="0"/>
          <w:marTop w:val="0"/>
          <w:marBottom w:val="0"/>
          <w:divBdr>
            <w:top w:val="none" w:sz="0" w:space="0" w:color="auto"/>
            <w:left w:val="none" w:sz="0" w:space="0" w:color="auto"/>
            <w:bottom w:val="none" w:sz="0" w:space="0" w:color="auto"/>
            <w:right w:val="none" w:sz="0" w:space="0" w:color="auto"/>
          </w:divBdr>
        </w:div>
        <w:div w:id="1692683970">
          <w:marLeft w:val="640"/>
          <w:marRight w:val="0"/>
          <w:marTop w:val="0"/>
          <w:marBottom w:val="0"/>
          <w:divBdr>
            <w:top w:val="none" w:sz="0" w:space="0" w:color="auto"/>
            <w:left w:val="none" w:sz="0" w:space="0" w:color="auto"/>
            <w:bottom w:val="none" w:sz="0" w:space="0" w:color="auto"/>
            <w:right w:val="none" w:sz="0" w:space="0" w:color="auto"/>
          </w:divBdr>
        </w:div>
        <w:div w:id="1767190842">
          <w:marLeft w:val="640"/>
          <w:marRight w:val="0"/>
          <w:marTop w:val="0"/>
          <w:marBottom w:val="0"/>
          <w:divBdr>
            <w:top w:val="none" w:sz="0" w:space="0" w:color="auto"/>
            <w:left w:val="none" w:sz="0" w:space="0" w:color="auto"/>
            <w:bottom w:val="none" w:sz="0" w:space="0" w:color="auto"/>
            <w:right w:val="none" w:sz="0" w:space="0" w:color="auto"/>
          </w:divBdr>
        </w:div>
        <w:div w:id="1786343544">
          <w:marLeft w:val="640"/>
          <w:marRight w:val="0"/>
          <w:marTop w:val="0"/>
          <w:marBottom w:val="0"/>
          <w:divBdr>
            <w:top w:val="none" w:sz="0" w:space="0" w:color="auto"/>
            <w:left w:val="none" w:sz="0" w:space="0" w:color="auto"/>
            <w:bottom w:val="none" w:sz="0" w:space="0" w:color="auto"/>
            <w:right w:val="none" w:sz="0" w:space="0" w:color="auto"/>
          </w:divBdr>
        </w:div>
        <w:div w:id="1867525591">
          <w:marLeft w:val="640"/>
          <w:marRight w:val="0"/>
          <w:marTop w:val="0"/>
          <w:marBottom w:val="0"/>
          <w:divBdr>
            <w:top w:val="none" w:sz="0" w:space="0" w:color="auto"/>
            <w:left w:val="none" w:sz="0" w:space="0" w:color="auto"/>
            <w:bottom w:val="none" w:sz="0" w:space="0" w:color="auto"/>
            <w:right w:val="none" w:sz="0" w:space="0" w:color="auto"/>
          </w:divBdr>
        </w:div>
        <w:div w:id="2022386671">
          <w:marLeft w:val="640"/>
          <w:marRight w:val="0"/>
          <w:marTop w:val="0"/>
          <w:marBottom w:val="0"/>
          <w:divBdr>
            <w:top w:val="none" w:sz="0" w:space="0" w:color="auto"/>
            <w:left w:val="none" w:sz="0" w:space="0" w:color="auto"/>
            <w:bottom w:val="none" w:sz="0" w:space="0" w:color="auto"/>
            <w:right w:val="none" w:sz="0" w:space="0" w:color="auto"/>
          </w:divBdr>
        </w:div>
        <w:div w:id="2022509167">
          <w:marLeft w:val="640"/>
          <w:marRight w:val="0"/>
          <w:marTop w:val="0"/>
          <w:marBottom w:val="0"/>
          <w:divBdr>
            <w:top w:val="none" w:sz="0" w:space="0" w:color="auto"/>
            <w:left w:val="none" w:sz="0" w:space="0" w:color="auto"/>
            <w:bottom w:val="none" w:sz="0" w:space="0" w:color="auto"/>
            <w:right w:val="none" w:sz="0" w:space="0" w:color="auto"/>
          </w:divBdr>
        </w:div>
        <w:div w:id="2031493491">
          <w:marLeft w:val="640"/>
          <w:marRight w:val="0"/>
          <w:marTop w:val="0"/>
          <w:marBottom w:val="0"/>
          <w:divBdr>
            <w:top w:val="none" w:sz="0" w:space="0" w:color="auto"/>
            <w:left w:val="none" w:sz="0" w:space="0" w:color="auto"/>
            <w:bottom w:val="none" w:sz="0" w:space="0" w:color="auto"/>
            <w:right w:val="none" w:sz="0" w:space="0" w:color="auto"/>
          </w:divBdr>
        </w:div>
        <w:div w:id="2065979681">
          <w:marLeft w:val="640"/>
          <w:marRight w:val="0"/>
          <w:marTop w:val="0"/>
          <w:marBottom w:val="0"/>
          <w:divBdr>
            <w:top w:val="none" w:sz="0" w:space="0" w:color="auto"/>
            <w:left w:val="none" w:sz="0" w:space="0" w:color="auto"/>
            <w:bottom w:val="none" w:sz="0" w:space="0" w:color="auto"/>
            <w:right w:val="none" w:sz="0" w:space="0" w:color="auto"/>
          </w:divBdr>
        </w:div>
        <w:div w:id="2112584959">
          <w:marLeft w:val="640"/>
          <w:marRight w:val="0"/>
          <w:marTop w:val="0"/>
          <w:marBottom w:val="0"/>
          <w:divBdr>
            <w:top w:val="none" w:sz="0" w:space="0" w:color="auto"/>
            <w:left w:val="none" w:sz="0" w:space="0" w:color="auto"/>
            <w:bottom w:val="none" w:sz="0" w:space="0" w:color="auto"/>
            <w:right w:val="none" w:sz="0" w:space="0" w:color="auto"/>
          </w:divBdr>
        </w:div>
        <w:div w:id="2138403851">
          <w:marLeft w:val="640"/>
          <w:marRight w:val="0"/>
          <w:marTop w:val="0"/>
          <w:marBottom w:val="0"/>
          <w:divBdr>
            <w:top w:val="none" w:sz="0" w:space="0" w:color="auto"/>
            <w:left w:val="none" w:sz="0" w:space="0" w:color="auto"/>
            <w:bottom w:val="none" w:sz="0" w:space="0" w:color="auto"/>
            <w:right w:val="none" w:sz="0" w:space="0" w:color="auto"/>
          </w:divBdr>
        </w:div>
        <w:div w:id="2140104842">
          <w:marLeft w:val="640"/>
          <w:marRight w:val="0"/>
          <w:marTop w:val="0"/>
          <w:marBottom w:val="0"/>
          <w:divBdr>
            <w:top w:val="none" w:sz="0" w:space="0" w:color="auto"/>
            <w:left w:val="none" w:sz="0" w:space="0" w:color="auto"/>
            <w:bottom w:val="none" w:sz="0" w:space="0" w:color="auto"/>
            <w:right w:val="none" w:sz="0" w:space="0" w:color="auto"/>
          </w:divBdr>
        </w:div>
        <w:div w:id="2142185611">
          <w:marLeft w:val="640"/>
          <w:marRight w:val="0"/>
          <w:marTop w:val="0"/>
          <w:marBottom w:val="0"/>
          <w:divBdr>
            <w:top w:val="none" w:sz="0" w:space="0" w:color="auto"/>
            <w:left w:val="none" w:sz="0" w:space="0" w:color="auto"/>
            <w:bottom w:val="none" w:sz="0" w:space="0" w:color="auto"/>
            <w:right w:val="none" w:sz="0" w:space="0" w:color="auto"/>
          </w:divBdr>
        </w:div>
        <w:div w:id="2144887625">
          <w:marLeft w:val="640"/>
          <w:marRight w:val="0"/>
          <w:marTop w:val="0"/>
          <w:marBottom w:val="0"/>
          <w:divBdr>
            <w:top w:val="none" w:sz="0" w:space="0" w:color="auto"/>
            <w:left w:val="none" w:sz="0" w:space="0" w:color="auto"/>
            <w:bottom w:val="none" w:sz="0" w:space="0" w:color="auto"/>
            <w:right w:val="none" w:sz="0" w:space="0" w:color="auto"/>
          </w:divBdr>
        </w:div>
      </w:divsChild>
    </w:div>
    <w:div w:id="420294242">
      <w:bodyDiv w:val="1"/>
      <w:marLeft w:val="0"/>
      <w:marRight w:val="0"/>
      <w:marTop w:val="0"/>
      <w:marBottom w:val="0"/>
      <w:divBdr>
        <w:top w:val="none" w:sz="0" w:space="0" w:color="auto"/>
        <w:left w:val="none" w:sz="0" w:space="0" w:color="auto"/>
        <w:bottom w:val="none" w:sz="0" w:space="0" w:color="auto"/>
        <w:right w:val="none" w:sz="0" w:space="0" w:color="auto"/>
      </w:divBdr>
      <w:divsChild>
        <w:div w:id="1008941723">
          <w:marLeft w:val="640"/>
          <w:marRight w:val="0"/>
          <w:marTop w:val="0"/>
          <w:marBottom w:val="0"/>
          <w:divBdr>
            <w:top w:val="none" w:sz="0" w:space="0" w:color="auto"/>
            <w:left w:val="none" w:sz="0" w:space="0" w:color="auto"/>
            <w:bottom w:val="none" w:sz="0" w:space="0" w:color="auto"/>
            <w:right w:val="none" w:sz="0" w:space="0" w:color="auto"/>
          </w:divBdr>
        </w:div>
        <w:div w:id="1419401776">
          <w:marLeft w:val="640"/>
          <w:marRight w:val="0"/>
          <w:marTop w:val="0"/>
          <w:marBottom w:val="0"/>
          <w:divBdr>
            <w:top w:val="none" w:sz="0" w:space="0" w:color="auto"/>
            <w:left w:val="none" w:sz="0" w:space="0" w:color="auto"/>
            <w:bottom w:val="none" w:sz="0" w:space="0" w:color="auto"/>
            <w:right w:val="none" w:sz="0" w:space="0" w:color="auto"/>
          </w:divBdr>
        </w:div>
        <w:div w:id="266887776">
          <w:marLeft w:val="640"/>
          <w:marRight w:val="0"/>
          <w:marTop w:val="0"/>
          <w:marBottom w:val="0"/>
          <w:divBdr>
            <w:top w:val="none" w:sz="0" w:space="0" w:color="auto"/>
            <w:left w:val="none" w:sz="0" w:space="0" w:color="auto"/>
            <w:bottom w:val="none" w:sz="0" w:space="0" w:color="auto"/>
            <w:right w:val="none" w:sz="0" w:space="0" w:color="auto"/>
          </w:divBdr>
        </w:div>
        <w:div w:id="274601452">
          <w:marLeft w:val="640"/>
          <w:marRight w:val="0"/>
          <w:marTop w:val="0"/>
          <w:marBottom w:val="0"/>
          <w:divBdr>
            <w:top w:val="none" w:sz="0" w:space="0" w:color="auto"/>
            <w:left w:val="none" w:sz="0" w:space="0" w:color="auto"/>
            <w:bottom w:val="none" w:sz="0" w:space="0" w:color="auto"/>
            <w:right w:val="none" w:sz="0" w:space="0" w:color="auto"/>
          </w:divBdr>
        </w:div>
        <w:div w:id="18508212">
          <w:marLeft w:val="640"/>
          <w:marRight w:val="0"/>
          <w:marTop w:val="0"/>
          <w:marBottom w:val="0"/>
          <w:divBdr>
            <w:top w:val="none" w:sz="0" w:space="0" w:color="auto"/>
            <w:left w:val="none" w:sz="0" w:space="0" w:color="auto"/>
            <w:bottom w:val="none" w:sz="0" w:space="0" w:color="auto"/>
            <w:right w:val="none" w:sz="0" w:space="0" w:color="auto"/>
          </w:divBdr>
        </w:div>
        <w:div w:id="1126509357">
          <w:marLeft w:val="640"/>
          <w:marRight w:val="0"/>
          <w:marTop w:val="0"/>
          <w:marBottom w:val="0"/>
          <w:divBdr>
            <w:top w:val="none" w:sz="0" w:space="0" w:color="auto"/>
            <w:left w:val="none" w:sz="0" w:space="0" w:color="auto"/>
            <w:bottom w:val="none" w:sz="0" w:space="0" w:color="auto"/>
            <w:right w:val="none" w:sz="0" w:space="0" w:color="auto"/>
          </w:divBdr>
        </w:div>
        <w:div w:id="1765684956">
          <w:marLeft w:val="640"/>
          <w:marRight w:val="0"/>
          <w:marTop w:val="0"/>
          <w:marBottom w:val="0"/>
          <w:divBdr>
            <w:top w:val="none" w:sz="0" w:space="0" w:color="auto"/>
            <w:left w:val="none" w:sz="0" w:space="0" w:color="auto"/>
            <w:bottom w:val="none" w:sz="0" w:space="0" w:color="auto"/>
            <w:right w:val="none" w:sz="0" w:space="0" w:color="auto"/>
          </w:divBdr>
        </w:div>
        <w:div w:id="810176107">
          <w:marLeft w:val="640"/>
          <w:marRight w:val="0"/>
          <w:marTop w:val="0"/>
          <w:marBottom w:val="0"/>
          <w:divBdr>
            <w:top w:val="none" w:sz="0" w:space="0" w:color="auto"/>
            <w:left w:val="none" w:sz="0" w:space="0" w:color="auto"/>
            <w:bottom w:val="none" w:sz="0" w:space="0" w:color="auto"/>
            <w:right w:val="none" w:sz="0" w:space="0" w:color="auto"/>
          </w:divBdr>
        </w:div>
        <w:div w:id="1987969401">
          <w:marLeft w:val="640"/>
          <w:marRight w:val="0"/>
          <w:marTop w:val="0"/>
          <w:marBottom w:val="0"/>
          <w:divBdr>
            <w:top w:val="none" w:sz="0" w:space="0" w:color="auto"/>
            <w:left w:val="none" w:sz="0" w:space="0" w:color="auto"/>
            <w:bottom w:val="none" w:sz="0" w:space="0" w:color="auto"/>
            <w:right w:val="none" w:sz="0" w:space="0" w:color="auto"/>
          </w:divBdr>
        </w:div>
        <w:div w:id="2131971755">
          <w:marLeft w:val="640"/>
          <w:marRight w:val="0"/>
          <w:marTop w:val="0"/>
          <w:marBottom w:val="0"/>
          <w:divBdr>
            <w:top w:val="none" w:sz="0" w:space="0" w:color="auto"/>
            <w:left w:val="none" w:sz="0" w:space="0" w:color="auto"/>
            <w:bottom w:val="none" w:sz="0" w:space="0" w:color="auto"/>
            <w:right w:val="none" w:sz="0" w:space="0" w:color="auto"/>
          </w:divBdr>
        </w:div>
        <w:div w:id="509443339">
          <w:marLeft w:val="640"/>
          <w:marRight w:val="0"/>
          <w:marTop w:val="0"/>
          <w:marBottom w:val="0"/>
          <w:divBdr>
            <w:top w:val="none" w:sz="0" w:space="0" w:color="auto"/>
            <w:left w:val="none" w:sz="0" w:space="0" w:color="auto"/>
            <w:bottom w:val="none" w:sz="0" w:space="0" w:color="auto"/>
            <w:right w:val="none" w:sz="0" w:space="0" w:color="auto"/>
          </w:divBdr>
        </w:div>
        <w:div w:id="948316258">
          <w:marLeft w:val="640"/>
          <w:marRight w:val="0"/>
          <w:marTop w:val="0"/>
          <w:marBottom w:val="0"/>
          <w:divBdr>
            <w:top w:val="none" w:sz="0" w:space="0" w:color="auto"/>
            <w:left w:val="none" w:sz="0" w:space="0" w:color="auto"/>
            <w:bottom w:val="none" w:sz="0" w:space="0" w:color="auto"/>
            <w:right w:val="none" w:sz="0" w:space="0" w:color="auto"/>
          </w:divBdr>
        </w:div>
        <w:div w:id="971835674">
          <w:marLeft w:val="640"/>
          <w:marRight w:val="0"/>
          <w:marTop w:val="0"/>
          <w:marBottom w:val="0"/>
          <w:divBdr>
            <w:top w:val="none" w:sz="0" w:space="0" w:color="auto"/>
            <w:left w:val="none" w:sz="0" w:space="0" w:color="auto"/>
            <w:bottom w:val="none" w:sz="0" w:space="0" w:color="auto"/>
            <w:right w:val="none" w:sz="0" w:space="0" w:color="auto"/>
          </w:divBdr>
        </w:div>
        <w:div w:id="944457693">
          <w:marLeft w:val="640"/>
          <w:marRight w:val="0"/>
          <w:marTop w:val="0"/>
          <w:marBottom w:val="0"/>
          <w:divBdr>
            <w:top w:val="none" w:sz="0" w:space="0" w:color="auto"/>
            <w:left w:val="none" w:sz="0" w:space="0" w:color="auto"/>
            <w:bottom w:val="none" w:sz="0" w:space="0" w:color="auto"/>
            <w:right w:val="none" w:sz="0" w:space="0" w:color="auto"/>
          </w:divBdr>
        </w:div>
        <w:div w:id="99643670">
          <w:marLeft w:val="640"/>
          <w:marRight w:val="0"/>
          <w:marTop w:val="0"/>
          <w:marBottom w:val="0"/>
          <w:divBdr>
            <w:top w:val="none" w:sz="0" w:space="0" w:color="auto"/>
            <w:left w:val="none" w:sz="0" w:space="0" w:color="auto"/>
            <w:bottom w:val="none" w:sz="0" w:space="0" w:color="auto"/>
            <w:right w:val="none" w:sz="0" w:space="0" w:color="auto"/>
          </w:divBdr>
        </w:div>
        <w:div w:id="254242667">
          <w:marLeft w:val="640"/>
          <w:marRight w:val="0"/>
          <w:marTop w:val="0"/>
          <w:marBottom w:val="0"/>
          <w:divBdr>
            <w:top w:val="none" w:sz="0" w:space="0" w:color="auto"/>
            <w:left w:val="none" w:sz="0" w:space="0" w:color="auto"/>
            <w:bottom w:val="none" w:sz="0" w:space="0" w:color="auto"/>
            <w:right w:val="none" w:sz="0" w:space="0" w:color="auto"/>
          </w:divBdr>
        </w:div>
        <w:div w:id="1941789822">
          <w:marLeft w:val="640"/>
          <w:marRight w:val="0"/>
          <w:marTop w:val="0"/>
          <w:marBottom w:val="0"/>
          <w:divBdr>
            <w:top w:val="none" w:sz="0" w:space="0" w:color="auto"/>
            <w:left w:val="none" w:sz="0" w:space="0" w:color="auto"/>
            <w:bottom w:val="none" w:sz="0" w:space="0" w:color="auto"/>
            <w:right w:val="none" w:sz="0" w:space="0" w:color="auto"/>
          </w:divBdr>
        </w:div>
        <w:div w:id="1845393379">
          <w:marLeft w:val="640"/>
          <w:marRight w:val="0"/>
          <w:marTop w:val="0"/>
          <w:marBottom w:val="0"/>
          <w:divBdr>
            <w:top w:val="none" w:sz="0" w:space="0" w:color="auto"/>
            <w:left w:val="none" w:sz="0" w:space="0" w:color="auto"/>
            <w:bottom w:val="none" w:sz="0" w:space="0" w:color="auto"/>
            <w:right w:val="none" w:sz="0" w:space="0" w:color="auto"/>
          </w:divBdr>
        </w:div>
        <w:div w:id="2034113656">
          <w:marLeft w:val="640"/>
          <w:marRight w:val="0"/>
          <w:marTop w:val="0"/>
          <w:marBottom w:val="0"/>
          <w:divBdr>
            <w:top w:val="none" w:sz="0" w:space="0" w:color="auto"/>
            <w:left w:val="none" w:sz="0" w:space="0" w:color="auto"/>
            <w:bottom w:val="none" w:sz="0" w:space="0" w:color="auto"/>
            <w:right w:val="none" w:sz="0" w:space="0" w:color="auto"/>
          </w:divBdr>
        </w:div>
        <w:div w:id="776602451">
          <w:marLeft w:val="640"/>
          <w:marRight w:val="0"/>
          <w:marTop w:val="0"/>
          <w:marBottom w:val="0"/>
          <w:divBdr>
            <w:top w:val="none" w:sz="0" w:space="0" w:color="auto"/>
            <w:left w:val="none" w:sz="0" w:space="0" w:color="auto"/>
            <w:bottom w:val="none" w:sz="0" w:space="0" w:color="auto"/>
            <w:right w:val="none" w:sz="0" w:space="0" w:color="auto"/>
          </w:divBdr>
        </w:div>
        <w:div w:id="2104839736">
          <w:marLeft w:val="640"/>
          <w:marRight w:val="0"/>
          <w:marTop w:val="0"/>
          <w:marBottom w:val="0"/>
          <w:divBdr>
            <w:top w:val="none" w:sz="0" w:space="0" w:color="auto"/>
            <w:left w:val="none" w:sz="0" w:space="0" w:color="auto"/>
            <w:bottom w:val="none" w:sz="0" w:space="0" w:color="auto"/>
            <w:right w:val="none" w:sz="0" w:space="0" w:color="auto"/>
          </w:divBdr>
        </w:div>
        <w:div w:id="1655641329">
          <w:marLeft w:val="640"/>
          <w:marRight w:val="0"/>
          <w:marTop w:val="0"/>
          <w:marBottom w:val="0"/>
          <w:divBdr>
            <w:top w:val="none" w:sz="0" w:space="0" w:color="auto"/>
            <w:left w:val="none" w:sz="0" w:space="0" w:color="auto"/>
            <w:bottom w:val="none" w:sz="0" w:space="0" w:color="auto"/>
            <w:right w:val="none" w:sz="0" w:space="0" w:color="auto"/>
          </w:divBdr>
        </w:div>
        <w:div w:id="1802724526">
          <w:marLeft w:val="640"/>
          <w:marRight w:val="0"/>
          <w:marTop w:val="0"/>
          <w:marBottom w:val="0"/>
          <w:divBdr>
            <w:top w:val="none" w:sz="0" w:space="0" w:color="auto"/>
            <w:left w:val="none" w:sz="0" w:space="0" w:color="auto"/>
            <w:bottom w:val="none" w:sz="0" w:space="0" w:color="auto"/>
            <w:right w:val="none" w:sz="0" w:space="0" w:color="auto"/>
          </w:divBdr>
        </w:div>
        <w:div w:id="424306707">
          <w:marLeft w:val="640"/>
          <w:marRight w:val="0"/>
          <w:marTop w:val="0"/>
          <w:marBottom w:val="0"/>
          <w:divBdr>
            <w:top w:val="none" w:sz="0" w:space="0" w:color="auto"/>
            <w:left w:val="none" w:sz="0" w:space="0" w:color="auto"/>
            <w:bottom w:val="none" w:sz="0" w:space="0" w:color="auto"/>
            <w:right w:val="none" w:sz="0" w:space="0" w:color="auto"/>
          </w:divBdr>
        </w:div>
        <w:div w:id="1249968496">
          <w:marLeft w:val="640"/>
          <w:marRight w:val="0"/>
          <w:marTop w:val="0"/>
          <w:marBottom w:val="0"/>
          <w:divBdr>
            <w:top w:val="none" w:sz="0" w:space="0" w:color="auto"/>
            <w:left w:val="none" w:sz="0" w:space="0" w:color="auto"/>
            <w:bottom w:val="none" w:sz="0" w:space="0" w:color="auto"/>
            <w:right w:val="none" w:sz="0" w:space="0" w:color="auto"/>
          </w:divBdr>
        </w:div>
        <w:div w:id="1016731244">
          <w:marLeft w:val="640"/>
          <w:marRight w:val="0"/>
          <w:marTop w:val="0"/>
          <w:marBottom w:val="0"/>
          <w:divBdr>
            <w:top w:val="none" w:sz="0" w:space="0" w:color="auto"/>
            <w:left w:val="none" w:sz="0" w:space="0" w:color="auto"/>
            <w:bottom w:val="none" w:sz="0" w:space="0" w:color="auto"/>
            <w:right w:val="none" w:sz="0" w:space="0" w:color="auto"/>
          </w:divBdr>
        </w:div>
        <w:div w:id="1024791260">
          <w:marLeft w:val="640"/>
          <w:marRight w:val="0"/>
          <w:marTop w:val="0"/>
          <w:marBottom w:val="0"/>
          <w:divBdr>
            <w:top w:val="none" w:sz="0" w:space="0" w:color="auto"/>
            <w:left w:val="none" w:sz="0" w:space="0" w:color="auto"/>
            <w:bottom w:val="none" w:sz="0" w:space="0" w:color="auto"/>
            <w:right w:val="none" w:sz="0" w:space="0" w:color="auto"/>
          </w:divBdr>
        </w:div>
        <w:div w:id="511645358">
          <w:marLeft w:val="640"/>
          <w:marRight w:val="0"/>
          <w:marTop w:val="0"/>
          <w:marBottom w:val="0"/>
          <w:divBdr>
            <w:top w:val="none" w:sz="0" w:space="0" w:color="auto"/>
            <w:left w:val="none" w:sz="0" w:space="0" w:color="auto"/>
            <w:bottom w:val="none" w:sz="0" w:space="0" w:color="auto"/>
            <w:right w:val="none" w:sz="0" w:space="0" w:color="auto"/>
          </w:divBdr>
        </w:div>
        <w:div w:id="576979808">
          <w:marLeft w:val="640"/>
          <w:marRight w:val="0"/>
          <w:marTop w:val="0"/>
          <w:marBottom w:val="0"/>
          <w:divBdr>
            <w:top w:val="none" w:sz="0" w:space="0" w:color="auto"/>
            <w:left w:val="none" w:sz="0" w:space="0" w:color="auto"/>
            <w:bottom w:val="none" w:sz="0" w:space="0" w:color="auto"/>
            <w:right w:val="none" w:sz="0" w:space="0" w:color="auto"/>
          </w:divBdr>
        </w:div>
        <w:div w:id="362903109">
          <w:marLeft w:val="640"/>
          <w:marRight w:val="0"/>
          <w:marTop w:val="0"/>
          <w:marBottom w:val="0"/>
          <w:divBdr>
            <w:top w:val="none" w:sz="0" w:space="0" w:color="auto"/>
            <w:left w:val="none" w:sz="0" w:space="0" w:color="auto"/>
            <w:bottom w:val="none" w:sz="0" w:space="0" w:color="auto"/>
            <w:right w:val="none" w:sz="0" w:space="0" w:color="auto"/>
          </w:divBdr>
        </w:div>
        <w:div w:id="1441333851">
          <w:marLeft w:val="640"/>
          <w:marRight w:val="0"/>
          <w:marTop w:val="0"/>
          <w:marBottom w:val="0"/>
          <w:divBdr>
            <w:top w:val="none" w:sz="0" w:space="0" w:color="auto"/>
            <w:left w:val="none" w:sz="0" w:space="0" w:color="auto"/>
            <w:bottom w:val="none" w:sz="0" w:space="0" w:color="auto"/>
            <w:right w:val="none" w:sz="0" w:space="0" w:color="auto"/>
          </w:divBdr>
        </w:div>
        <w:div w:id="1914000717">
          <w:marLeft w:val="640"/>
          <w:marRight w:val="0"/>
          <w:marTop w:val="0"/>
          <w:marBottom w:val="0"/>
          <w:divBdr>
            <w:top w:val="none" w:sz="0" w:space="0" w:color="auto"/>
            <w:left w:val="none" w:sz="0" w:space="0" w:color="auto"/>
            <w:bottom w:val="none" w:sz="0" w:space="0" w:color="auto"/>
            <w:right w:val="none" w:sz="0" w:space="0" w:color="auto"/>
          </w:divBdr>
        </w:div>
        <w:div w:id="442775415">
          <w:marLeft w:val="640"/>
          <w:marRight w:val="0"/>
          <w:marTop w:val="0"/>
          <w:marBottom w:val="0"/>
          <w:divBdr>
            <w:top w:val="none" w:sz="0" w:space="0" w:color="auto"/>
            <w:left w:val="none" w:sz="0" w:space="0" w:color="auto"/>
            <w:bottom w:val="none" w:sz="0" w:space="0" w:color="auto"/>
            <w:right w:val="none" w:sz="0" w:space="0" w:color="auto"/>
          </w:divBdr>
        </w:div>
        <w:div w:id="1928421374">
          <w:marLeft w:val="640"/>
          <w:marRight w:val="0"/>
          <w:marTop w:val="0"/>
          <w:marBottom w:val="0"/>
          <w:divBdr>
            <w:top w:val="none" w:sz="0" w:space="0" w:color="auto"/>
            <w:left w:val="none" w:sz="0" w:space="0" w:color="auto"/>
            <w:bottom w:val="none" w:sz="0" w:space="0" w:color="auto"/>
            <w:right w:val="none" w:sz="0" w:space="0" w:color="auto"/>
          </w:divBdr>
        </w:div>
        <w:div w:id="728302757">
          <w:marLeft w:val="640"/>
          <w:marRight w:val="0"/>
          <w:marTop w:val="0"/>
          <w:marBottom w:val="0"/>
          <w:divBdr>
            <w:top w:val="none" w:sz="0" w:space="0" w:color="auto"/>
            <w:left w:val="none" w:sz="0" w:space="0" w:color="auto"/>
            <w:bottom w:val="none" w:sz="0" w:space="0" w:color="auto"/>
            <w:right w:val="none" w:sz="0" w:space="0" w:color="auto"/>
          </w:divBdr>
        </w:div>
        <w:div w:id="616644129">
          <w:marLeft w:val="640"/>
          <w:marRight w:val="0"/>
          <w:marTop w:val="0"/>
          <w:marBottom w:val="0"/>
          <w:divBdr>
            <w:top w:val="none" w:sz="0" w:space="0" w:color="auto"/>
            <w:left w:val="none" w:sz="0" w:space="0" w:color="auto"/>
            <w:bottom w:val="none" w:sz="0" w:space="0" w:color="auto"/>
            <w:right w:val="none" w:sz="0" w:space="0" w:color="auto"/>
          </w:divBdr>
        </w:div>
        <w:div w:id="543561572">
          <w:marLeft w:val="640"/>
          <w:marRight w:val="0"/>
          <w:marTop w:val="0"/>
          <w:marBottom w:val="0"/>
          <w:divBdr>
            <w:top w:val="none" w:sz="0" w:space="0" w:color="auto"/>
            <w:left w:val="none" w:sz="0" w:space="0" w:color="auto"/>
            <w:bottom w:val="none" w:sz="0" w:space="0" w:color="auto"/>
            <w:right w:val="none" w:sz="0" w:space="0" w:color="auto"/>
          </w:divBdr>
        </w:div>
        <w:div w:id="1816754279">
          <w:marLeft w:val="640"/>
          <w:marRight w:val="0"/>
          <w:marTop w:val="0"/>
          <w:marBottom w:val="0"/>
          <w:divBdr>
            <w:top w:val="none" w:sz="0" w:space="0" w:color="auto"/>
            <w:left w:val="none" w:sz="0" w:space="0" w:color="auto"/>
            <w:bottom w:val="none" w:sz="0" w:space="0" w:color="auto"/>
            <w:right w:val="none" w:sz="0" w:space="0" w:color="auto"/>
          </w:divBdr>
        </w:div>
        <w:div w:id="1040668426">
          <w:marLeft w:val="640"/>
          <w:marRight w:val="0"/>
          <w:marTop w:val="0"/>
          <w:marBottom w:val="0"/>
          <w:divBdr>
            <w:top w:val="none" w:sz="0" w:space="0" w:color="auto"/>
            <w:left w:val="none" w:sz="0" w:space="0" w:color="auto"/>
            <w:bottom w:val="none" w:sz="0" w:space="0" w:color="auto"/>
            <w:right w:val="none" w:sz="0" w:space="0" w:color="auto"/>
          </w:divBdr>
        </w:div>
        <w:div w:id="1126853423">
          <w:marLeft w:val="640"/>
          <w:marRight w:val="0"/>
          <w:marTop w:val="0"/>
          <w:marBottom w:val="0"/>
          <w:divBdr>
            <w:top w:val="none" w:sz="0" w:space="0" w:color="auto"/>
            <w:left w:val="none" w:sz="0" w:space="0" w:color="auto"/>
            <w:bottom w:val="none" w:sz="0" w:space="0" w:color="auto"/>
            <w:right w:val="none" w:sz="0" w:space="0" w:color="auto"/>
          </w:divBdr>
        </w:div>
        <w:div w:id="577639849">
          <w:marLeft w:val="640"/>
          <w:marRight w:val="0"/>
          <w:marTop w:val="0"/>
          <w:marBottom w:val="0"/>
          <w:divBdr>
            <w:top w:val="none" w:sz="0" w:space="0" w:color="auto"/>
            <w:left w:val="none" w:sz="0" w:space="0" w:color="auto"/>
            <w:bottom w:val="none" w:sz="0" w:space="0" w:color="auto"/>
            <w:right w:val="none" w:sz="0" w:space="0" w:color="auto"/>
          </w:divBdr>
        </w:div>
        <w:div w:id="209003610">
          <w:marLeft w:val="640"/>
          <w:marRight w:val="0"/>
          <w:marTop w:val="0"/>
          <w:marBottom w:val="0"/>
          <w:divBdr>
            <w:top w:val="none" w:sz="0" w:space="0" w:color="auto"/>
            <w:left w:val="none" w:sz="0" w:space="0" w:color="auto"/>
            <w:bottom w:val="none" w:sz="0" w:space="0" w:color="auto"/>
            <w:right w:val="none" w:sz="0" w:space="0" w:color="auto"/>
          </w:divBdr>
        </w:div>
        <w:div w:id="392048351">
          <w:marLeft w:val="640"/>
          <w:marRight w:val="0"/>
          <w:marTop w:val="0"/>
          <w:marBottom w:val="0"/>
          <w:divBdr>
            <w:top w:val="none" w:sz="0" w:space="0" w:color="auto"/>
            <w:left w:val="none" w:sz="0" w:space="0" w:color="auto"/>
            <w:bottom w:val="none" w:sz="0" w:space="0" w:color="auto"/>
            <w:right w:val="none" w:sz="0" w:space="0" w:color="auto"/>
          </w:divBdr>
        </w:div>
        <w:div w:id="650865963">
          <w:marLeft w:val="640"/>
          <w:marRight w:val="0"/>
          <w:marTop w:val="0"/>
          <w:marBottom w:val="0"/>
          <w:divBdr>
            <w:top w:val="none" w:sz="0" w:space="0" w:color="auto"/>
            <w:left w:val="none" w:sz="0" w:space="0" w:color="auto"/>
            <w:bottom w:val="none" w:sz="0" w:space="0" w:color="auto"/>
            <w:right w:val="none" w:sz="0" w:space="0" w:color="auto"/>
          </w:divBdr>
        </w:div>
        <w:div w:id="751658215">
          <w:marLeft w:val="640"/>
          <w:marRight w:val="0"/>
          <w:marTop w:val="0"/>
          <w:marBottom w:val="0"/>
          <w:divBdr>
            <w:top w:val="none" w:sz="0" w:space="0" w:color="auto"/>
            <w:left w:val="none" w:sz="0" w:space="0" w:color="auto"/>
            <w:bottom w:val="none" w:sz="0" w:space="0" w:color="auto"/>
            <w:right w:val="none" w:sz="0" w:space="0" w:color="auto"/>
          </w:divBdr>
        </w:div>
        <w:div w:id="271980922">
          <w:marLeft w:val="640"/>
          <w:marRight w:val="0"/>
          <w:marTop w:val="0"/>
          <w:marBottom w:val="0"/>
          <w:divBdr>
            <w:top w:val="none" w:sz="0" w:space="0" w:color="auto"/>
            <w:left w:val="none" w:sz="0" w:space="0" w:color="auto"/>
            <w:bottom w:val="none" w:sz="0" w:space="0" w:color="auto"/>
            <w:right w:val="none" w:sz="0" w:space="0" w:color="auto"/>
          </w:divBdr>
        </w:div>
        <w:div w:id="2106685924">
          <w:marLeft w:val="640"/>
          <w:marRight w:val="0"/>
          <w:marTop w:val="0"/>
          <w:marBottom w:val="0"/>
          <w:divBdr>
            <w:top w:val="none" w:sz="0" w:space="0" w:color="auto"/>
            <w:left w:val="none" w:sz="0" w:space="0" w:color="auto"/>
            <w:bottom w:val="none" w:sz="0" w:space="0" w:color="auto"/>
            <w:right w:val="none" w:sz="0" w:space="0" w:color="auto"/>
          </w:divBdr>
        </w:div>
        <w:div w:id="1150099542">
          <w:marLeft w:val="640"/>
          <w:marRight w:val="0"/>
          <w:marTop w:val="0"/>
          <w:marBottom w:val="0"/>
          <w:divBdr>
            <w:top w:val="none" w:sz="0" w:space="0" w:color="auto"/>
            <w:left w:val="none" w:sz="0" w:space="0" w:color="auto"/>
            <w:bottom w:val="none" w:sz="0" w:space="0" w:color="auto"/>
            <w:right w:val="none" w:sz="0" w:space="0" w:color="auto"/>
          </w:divBdr>
        </w:div>
        <w:div w:id="113335424">
          <w:marLeft w:val="640"/>
          <w:marRight w:val="0"/>
          <w:marTop w:val="0"/>
          <w:marBottom w:val="0"/>
          <w:divBdr>
            <w:top w:val="none" w:sz="0" w:space="0" w:color="auto"/>
            <w:left w:val="none" w:sz="0" w:space="0" w:color="auto"/>
            <w:bottom w:val="none" w:sz="0" w:space="0" w:color="auto"/>
            <w:right w:val="none" w:sz="0" w:space="0" w:color="auto"/>
          </w:divBdr>
        </w:div>
        <w:div w:id="1101683173">
          <w:marLeft w:val="640"/>
          <w:marRight w:val="0"/>
          <w:marTop w:val="0"/>
          <w:marBottom w:val="0"/>
          <w:divBdr>
            <w:top w:val="none" w:sz="0" w:space="0" w:color="auto"/>
            <w:left w:val="none" w:sz="0" w:space="0" w:color="auto"/>
            <w:bottom w:val="none" w:sz="0" w:space="0" w:color="auto"/>
            <w:right w:val="none" w:sz="0" w:space="0" w:color="auto"/>
          </w:divBdr>
        </w:div>
        <w:div w:id="1012728744">
          <w:marLeft w:val="640"/>
          <w:marRight w:val="0"/>
          <w:marTop w:val="0"/>
          <w:marBottom w:val="0"/>
          <w:divBdr>
            <w:top w:val="none" w:sz="0" w:space="0" w:color="auto"/>
            <w:left w:val="none" w:sz="0" w:space="0" w:color="auto"/>
            <w:bottom w:val="none" w:sz="0" w:space="0" w:color="auto"/>
            <w:right w:val="none" w:sz="0" w:space="0" w:color="auto"/>
          </w:divBdr>
        </w:div>
        <w:div w:id="1266688612">
          <w:marLeft w:val="640"/>
          <w:marRight w:val="0"/>
          <w:marTop w:val="0"/>
          <w:marBottom w:val="0"/>
          <w:divBdr>
            <w:top w:val="none" w:sz="0" w:space="0" w:color="auto"/>
            <w:left w:val="none" w:sz="0" w:space="0" w:color="auto"/>
            <w:bottom w:val="none" w:sz="0" w:space="0" w:color="auto"/>
            <w:right w:val="none" w:sz="0" w:space="0" w:color="auto"/>
          </w:divBdr>
        </w:div>
        <w:div w:id="1734698555">
          <w:marLeft w:val="640"/>
          <w:marRight w:val="0"/>
          <w:marTop w:val="0"/>
          <w:marBottom w:val="0"/>
          <w:divBdr>
            <w:top w:val="none" w:sz="0" w:space="0" w:color="auto"/>
            <w:left w:val="none" w:sz="0" w:space="0" w:color="auto"/>
            <w:bottom w:val="none" w:sz="0" w:space="0" w:color="auto"/>
            <w:right w:val="none" w:sz="0" w:space="0" w:color="auto"/>
          </w:divBdr>
        </w:div>
        <w:div w:id="82455159">
          <w:marLeft w:val="640"/>
          <w:marRight w:val="0"/>
          <w:marTop w:val="0"/>
          <w:marBottom w:val="0"/>
          <w:divBdr>
            <w:top w:val="none" w:sz="0" w:space="0" w:color="auto"/>
            <w:left w:val="none" w:sz="0" w:space="0" w:color="auto"/>
            <w:bottom w:val="none" w:sz="0" w:space="0" w:color="auto"/>
            <w:right w:val="none" w:sz="0" w:space="0" w:color="auto"/>
          </w:divBdr>
        </w:div>
        <w:div w:id="998651774">
          <w:marLeft w:val="640"/>
          <w:marRight w:val="0"/>
          <w:marTop w:val="0"/>
          <w:marBottom w:val="0"/>
          <w:divBdr>
            <w:top w:val="none" w:sz="0" w:space="0" w:color="auto"/>
            <w:left w:val="none" w:sz="0" w:space="0" w:color="auto"/>
            <w:bottom w:val="none" w:sz="0" w:space="0" w:color="auto"/>
            <w:right w:val="none" w:sz="0" w:space="0" w:color="auto"/>
          </w:divBdr>
        </w:div>
        <w:div w:id="1958094952">
          <w:marLeft w:val="640"/>
          <w:marRight w:val="0"/>
          <w:marTop w:val="0"/>
          <w:marBottom w:val="0"/>
          <w:divBdr>
            <w:top w:val="none" w:sz="0" w:space="0" w:color="auto"/>
            <w:left w:val="none" w:sz="0" w:space="0" w:color="auto"/>
            <w:bottom w:val="none" w:sz="0" w:space="0" w:color="auto"/>
            <w:right w:val="none" w:sz="0" w:space="0" w:color="auto"/>
          </w:divBdr>
        </w:div>
        <w:div w:id="645017062">
          <w:marLeft w:val="640"/>
          <w:marRight w:val="0"/>
          <w:marTop w:val="0"/>
          <w:marBottom w:val="0"/>
          <w:divBdr>
            <w:top w:val="none" w:sz="0" w:space="0" w:color="auto"/>
            <w:left w:val="none" w:sz="0" w:space="0" w:color="auto"/>
            <w:bottom w:val="none" w:sz="0" w:space="0" w:color="auto"/>
            <w:right w:val="none" w:sz="0" w:space="0" w:color="auto"/>
          </w:divBdr>
        </w:div>
        <w:div w:id="1958874511">
          <w:marLeft w:val="640"/>
          <w:marRight w:val="0"/>
          <w:marTop w:val="0"/>
          <w:marBottom w:val="0"/>
          <w:divBdr>
            <w:top w:val="none" w:sz="0" w:space="0" w:color="auto"/>
            <w:left w:val="none" w:sz="0" w:space="0" w:color="auto"/>
            <w:bottom w:val="none" w:sz="0" w:space="0" w:color="auto"/>
            <w:right w:val="none" w:sz="0" w:space="0" w:color="auto"/>
          </w:divBdr>
        </w:div>
        <w:div w:id="563491624">
          <w:marLeft w:val="640"/>
          <w:marRight w:val="0"/>
          <w:marTop w:val="0"/>
          <w:marBottom w:val="0"/>
          <w:divBdr>
            <w:top w:val="none" w:sz="0" w:space="0" w:color="auto"/>
            <w:left w:val="none" w:sz="0" w:space="0" w:color="auto"/>
            <w:bottom w:val="none" w:sz="0" w:space="0" w:color="auto"/>
            <w:right w:val="none" w:sz="0" w:space="0" w:color="auto"/>
          </w:divBdr>
        </w:div>
        <w:div w:id="195703856">
          <w:marLeft w:val="640"/>
          <w:marRight w:val="0"/>
          <w:marTop w:val="0"/>
          <w:marBottom w:val="0"/>
          <w:divBdr>
            <w:top w:val="none" w:sz="0" w:space="0" w:color="auto"/>
            <w:left w:val="none" w:sz="0" w:space="0" w:color="auto"/>
            <w:bottom w:val="none" w:sz="0" w:space="0" w:color="auto"/>
            <w:right w:val="none" w:sz="0" w:space="0" w:color="auto"/>
          </w:divBdr>
        </w:div>
        <w:div w:id="563180706">
          <w:marLeft w:val="640"/>
          <w:marRight w:val="0"/>
          <w:marTop w:val="0"/>
          <w:marBottom w:val="0"/>
          <w:divBdr>
            <w:top w:val="none" w:sz="0" w:space="0" w:color="auto"/>
            <w:left w:val="none" w:sz="0" w:space="0" w:color="auto"/>
            <w:bottom w:val="none" w:sz="0" w:space="0" w:color="auto"/>
            <w:right w:val="none" w:sz="0" w:space="0" w:color="auto"/>
          </w:divBdr>
        </w:div>
        <w:div w:id="671447164">
          <w:marLeft w:val="640"/>
          <w:marRight w:val="0"/>
          <w:marTop w:val="0"/>
          <w:marBottom w:val="0"/>
          <w:divBdr>
            <w:top w:val="none" w:sz="0" w:space="0" w:color="auto"/>
            <w:left w:val="none" w:sz="0" w:space="0" w:color="auto"/>
            <w:bottom w:val="none" w:sz="0" w:space="0" w:color="auto"/>
            <w:right w:val="none" w:sz="0" w:space="0" w:color="auto"/>
          </w:divBdr>
        </w:div>
        <w:div w:id="1240166224">
          <w:marLeft w:val="640"/>
          <w:marRight w:val="0"/>
          <w:marTop w:val="0"/>
          <w:marBottom w:val="0"/>
          <w:divBdr>
            <w:top w:val="none" w:sz="0" w:space="0" w:color="auto"/>
            <w:left w:val="none" w:sz="0" w:space="0" w:color="auto"/>
            <w:bottom w:val="none" w:sz="0" w:space="0" w:color="auto"/>
            <w:right w:val="none" w:sz="0" w:space="0" w:color="auto"/>
          </w:divBdr>
        </w:div>
        <w:div w:id="35131385">
          <w:marLeft w:val="640"/>
          <w:marRight w:val="0"/>
          <w:marTop w:val="0"/>
          <w:marBottom w:val="0"/>
          <w:divBdr>
            <w:top w:val="none" w:sz="0" w:space="0" w:color="auto"/>
            <w:left w:val="none" w:sz="0" w:space="0" w:color="auto"/>
            <w:bottom w:val="none" w:sz="0" w:space="0" w:color="auto"/>
            <w:right w:val="none" w:sz="0" w:space="0" w:color="auto"/>
          </w:divBdr>
        </w:div>
        <w:div w:id="1050885508">
          <w:marLeft w:val="640"/>
          <w:marRight w:val="0"/>
          <w:marTop w:val="0"/>
          <w:marBottom w:val="0"/>
          <w:divBdr>
            <w:top w:val="none" w:sz="0" w:space="0" w:color="auto"/>
            <w:left w:val="none" w:sz="0" w:space="0" w:color="auto"/>
            <w:bottom w:val="none" w:sz="0" w:space="0" w:color="auto"/>
            <w:right w:val="none" w:sz="0" w:space="0" w:color="auto"/>
          </w:divBdr>
        </w:div>
        <w:div w:id="2089955352">
          <w:marLeft w:val="640"/>
          <w:marRight w:val="0"/>
          <w:marTop w:val="0"/>
          <w:marBottom w:val="0"/>
          <w:divBdr>
            <w:top w:val="none" w:sz="0" w:space="0" w:color="auto"/>
            <w:left w:val="none" w:sz="0" w:space="0" w:color="auto"/>
            <w:bottom w:val="none" w:sz="0" w:space="0" w:color="auto"/>
            <w:right w:val="none" w:sz="0" w:space="0" w:color="auto"/>
          </w:divBdr>
        </w:div>
      </w:divsChild>
    </w:div>
    <w:div w:id="421487910">
      <w:bodyDiv w:val="1"/>
      <w:marLeft w:val="0"/>
      <w:marRight w:val="0"/>
      <w:marTop w:val="0"/>
      <w:marBottom w:val="0"/>
      <w:divBdr>
        <w:top w:val="none" w:sz="0" w:space="0" w:color="auto"/>
        <w:left w:val="none" w:sz="0" w:space="0" w:color="auto"/>
        <w:bottom w:val="none" w:sz="0" w:space="0" w:color="auto"/>
        <w:right w:val="none" w:sz="0" w:space="0" w:color="auto"/>
      </w:divBdr>
      <w:divsChild>
        <w:div w:id="1191846051">
          <w:marLeft w:val="640"/>
          <w:marRight w:val="0"/>
          <w:marTop w:val="0"/>
          <w:marBottom w:val="0"/>
          <w:divBdr>
            <w:top w:val="none" w:sz="0" w:space="0" w:color="auto"/>
            <w:left w:val="none" w:sz="0" w:space="0" w:color="auto"/>
            <w:bottom w:val="none" w:sz="0" w:space="0" w:color="auto"/>
            <w:right w:val="none" w:sz="0" w:space="0" w:color="auto"/>
          </w:divBdr>
        </w:div>
        <w:div w:id="613561311">
          <w:marLeft w:val="640"/>
          <w:marRight w:val="0"/>
          <w:marTop w:val="0"/>
          <w:marBottom w:val="0"/>
          <w:divBdr>
            <w:top w:val="none" w:sz="0" w:space="0" w:color="auto"/>
            <w:left w:val="none" w:sz="0" w:space="0" w:color="auto"/>
            <w:bottom w:val="none" w:sz="0" w:space="0" w:color="auto"/>
            <w:right w:val="none" w:sz="0" w:space="0" w:color="auto"/>
          </w:divBdr>
        </w:div>
        <w:div w:id="86968667">
          <w:marLeft w:val="640"/>
          <w:marRight w:val="0"/>
          <w:marTop w:val="0"/>
          <w:marBottom w:val="0"/>
          <w:divBdr>
            <w:top w:val="none" w:sz="0" w:space="0" w:color="auto"/>
            <w:left w:val="none" w:sz="0" w:space="0" w:color="auto"/>
            <w:bottom w:val="none" w:sz="0" w:space="0" w:color="auto"/>
            <w:right w:val="none" w:sz="0" w:space="0" w:color="auto"/>
          </w:divBdr>
        </w:div>
        <w:div w:id="2119258253">
          <w:marLeft w:val="640"/>
          <w:marRight w:val="0"/>
          <w:marTop w:val="0"/>
          <w:marBottom w:val="0"/>
          <w:divBdr>
            <w:top w:val="none" w:sz="0" w:space="0" w:color="auto"/>
            <w:left w:val="none" w:sz="0" w:space="0" w:color="auto"/>
            <w:bottom w:val="none" w:sz="0" w:space="0" w:color="auto"/>
            <w:right w:val="none" w:sz="0" w:space="0" w:color="auto"/>
          </w:divBdr>
        </w:div>
        <w:div w:id="1592661825">
          <w:marLeft w:val="640"/>
          <w:marRight w:val="0"/>
          <w:marTop w:val="0"/>
          <w:marBottom w:val="0"/>
          <w:divBdr>
            <w:top w:val="none" w:sz="0" w:space="0" w:color="auto"/>
            <w:left w:val="none" w:sz="0" w:space="0" w:color="auto"/>
            <w:bottom w:val="none" w:sz="0" w:space="0" w:color="auto"/>
            <w:right w:val="none" w:sz="0" w:space="0" w:color="auto"/>
          </w:divBdr>
        </w:div>
        <w:div w:id="410663100">
          <w:marLeft w:val="640"/>
          <w:marRight w:val="0"/>
          <w:marTop w:val="0"/>
          <w:marBottom w:val="0"/>
          <w:divBdr>
            <w:top w:val="none" w:sz="0" w:space="0" w:color="auto"/>
            <w:left w:val="none" w:sz="0" w:space="0" w:color="auto"/>
            <w:bottom w:val="none" w:sz="0" w:space="0" w:color="auto"/>
            <w:right w:val="none" w:sz="0" w:space="0" w:color="auto"/>
          </w:divBdr>
        </w:div>
        <w:div w:id="506095738">
          <w:marLeft w:val="640"/>
          <w:marRight w:val="0"/>
          <w:marTop w:val="0"/>
          <w:marBottom w:val="0"/>
          <w:divBdr>
            <w:top w:val="none" w:sz="0" w:space="0" w:color="auto"/>
            <w:left w:val="none" w:sz="0" w:space="0" w:color="auto"/>
            <w:bottom w:val="none" w:sz="0" w:space="0" w:color="auto"/>
            <w:right w:val="none" w:sz="0" w:space="0" w:color="auto"/>
          </w:divBdr>
        </w:div>
        <w:div w:id="613174311">
          <w:marLeft w:val="640"/>
          <w:marRight w:val="0"/>
          <w:marTop w:val="0"/>
          <w:marBottom w:val="0"/>
          <w:divBdr>
            <w:top w:val="none" w:sz="0" w:space="0" w:color="auto"/>
            <w:left w:val="none" w:sz="0" w:space="0" w:color="auto"/>
            <w:bottom w:val="none" w:sz="0" w:space="0" w:color="auto"/>
            <w:right w:val="none" w:sz="0" w:space="0" w:color="auto"/>
          </w:divBdr>
        </w:div>
        <w:div w:id="21169142">
          <w:marLeft w:val="640"/>
          <w:marRight w:val="0"/>
          <w:marTop w:val="0"/>
          <w:marBottom w:val="0"/>
          <w:divBdr>
            <w:top w:val="none" w:sz="0" w:space="0" w:color="auto"/>
            <w:left w:val="none" w:sz="0" w:space="0" w:color="auto"/>
            <w:bottom w:val="none" w:sz="0" w:space="0" w:color="auto"/>
            <w:right w:val="none" w:sz="0" w:space="0" w:color="auto"/>
          </w:divBdr>
        </w:div>
        <w:div w:id="2099474736">
          <w:marLeft w:val="640"/>
          <w:marRight w:val="0"/>
          <w:marTop w:val="0"/>
          <w:marBottom w:val="0"/>
          <w:divBdr>
            <w:top w:val="none" w:sz="0" w:space="0" w:color="auto"/>
            <w:left w:val="none" w:sz="0" w:space="0" w:color="auto"/>
            <w:bottom w:val="none" w:sz="0" w:space="0" w:color="auto"/>
            <w:right w:val="none" w:sz="0" w:space="0" w:color="auto"/>
          </w:divBdr>
        </w:div>
        <w:div w:id="1486704897">
          <w:marLeft w:val="640"/>
          <w:marRight w:val="0"/>
          <w:marTop w:val="0"/>
          <w:marBottom w:val="0"/>
          <w:divBdr>
            <w:top w:val="none" w:sz="0" w:space="0" w:color="auto"/>
            <w:left w:val="none" w:sz="0" w:space="0" w:color="auto"/>
            <w:bottom w:val="none" w:sz="0" w:space="0" w:color="auto"/>
            <w:right w:val="none" w:sz="0" w:space="0" w:color="auto"/>
          </w:divBdr>
        </w:div>
        <w:div w:id="1110245797">
          <w:marLeft w:val="640"/>
          <w:marRight w:val="0"/>
          <w:marTop w:val="0"/>
          <w:marBottom w:val="0"/>
          <w:divBdr>
            <w:top w:val="none" w:sz="0" w:space="0" w:color="auto"/>
            <w:left w:val="none" w:sz="0" w:space="0" w:color="auto"/>
            <w:bottom w:val="none" w:sz="0" w:space="0" w:color="auto"/>
            <w:right w:val="none" w:sz="0" w:space="0" w:color="auto"/>
          </w:divBdr>
        </w:div>
        <w:div w:id="579297291">
          <w:marLeft w:val="640"/>
          <w:marRight w:val="0"/>
          <w:marTop w:val="0"/>
          <w:marBottom w:val="0"/>
          <w:divBdr>
            <w:top w:val="none" w:sz="0" w:space="0" w:color="auto"/>
            <w:left w:val="none" w:sz="0" w:space="0" w:color="auto"/>
            <w:bottom w:val="none" w:sz="0" w:space="0" w:color="auto"/>
            <w:right w:val="none" w:sz="0" w:space="0" w:color="auto"/>
          </w:divBdr>
        </w:div>
        <w:div w:id="744886822">
          <w:marLeft w:val="640"/>
          <w:marRight w:val="0"/>
          <w:marTop w:val="0"/>
          <w:marBottom w:val="0"/>
          <w:divBdr>
            <w:top w:val="none" w:sz="0" w:space="0" w:color="auto"/>
            <w:left w:val="none" w:sz="0" w:space="0" w:color="auto"/>
            <w:bottom w:val="none" w:sz="0" w:space="0" w:color="auto"/>
            <w:right w:val="none" w:sz="0" w:space="0" w:color="auto"/>
          </w:divBdr>
        </w:div>
        <w:div w:id="1010763345">
          <w:marLeft w:val="640"/>
          <w:marRight w:val="0"/>
          <w:marTop w:val="0"/>
          <w:marBottom w:val="0"/>
          <w:divBdr>
            <w:top w:val="none" w:sz="0" w:space="0" w:color="auto"/>
            <w:left w:val="none" w:sz="0" w:space="0" w:color="auto"/>
            <w:bottom w:val="none" w:sz="0" w:space="0" w:color="auto"/>
            <w:right w:val="none" w:sz="0" w:space="0" w:color="auto"/>
          </w:divBdr>
        </w:div>
        <w:div w:id="1341349836">
          <w:marLeft w:val="640"/>
          <w:marRight w:val="0"/>
          <w:marTop w:val="0"/>
          <w:marBottom w:val="0"/>
          <w:divBdr>
            <w:top w:val="none" w:sz="0" w:space="0" w:color="auto"/>
            <w:left w:val="none" w:sz="0" w:space="0" w:color="auto"/>
            <w:bottom w:val="none" w:sz="0" w:space="0" w:color="auto"/>
            <w:right w:val="none" w:sz="0" w:space="0" w:color="auto"/>
          </w:divBdr>
        </w:div>
        <w:div w:id="666984098">
          <w:marLeft w:val="640"/>
          <w:marRight w:val="0"/>
          <w:marTop w:val="0"/>
          <w:marBottom w:val="0"/>
          <w:divBdr>
            <w:top w:val="none" w:sz="0" w:space="0" w:color="auto"/>
            <w:left w:val="none" w:sz="0" w:space="0" w:color="auto"/>
            <w:bottom w:val="none" w:sz="0" w:space="0" w:color="auto"/>
            <w:right w:val="none" w:sz="0" w:space="0" w:color="auto"/>
          </w:divBdr>
        </w:div>
        <w:div w:id="585654607">
          <w:marLeft w:val="640"/>
          <w:marRight w:val="0"/>
          <w:marTop w:val="0"/>
          <w:marBottom w:val="0"/>
          <w:divBdr>
            <w:top w:val="none" w:sz="0" w:space="0" w:color="auto"/>
            <w:left w:val="none" w:sz="0" w:space="0" w:color="auto"/>
            <w:bottom w:val="none" w:sz="0" w:space="0" w:color="auto"/>
            <w:right w:val="none" w:sz="0" w:space="0" w:color="auto"/>
          </w:divBdr>
        </w:div>
        <w:div w:id="1111629904">
          <w:marLeft w:val="640"/>
          <w:marRight w:val="0"/>
          <w:marTop w:val="0"/>
          <w:marBottom w:val="0"/>
          <w:divBdr>
            <w:top w:val="none" w:sz="0" w:space="0" w:color="auto"/>
            <w:left w:val="none" w:sz="0" w:space="0" w:color="auto"/>
            <w:bottom w:val="none" w:sz="0" w:space="0" w:color="auto"/>
            <w:right w:val="none" w:sz="0" w:space="0" w:color="auto"/>
          </w:divBdr>
        </w:div>
        <w:div w:id="603422315">
          <w:marLeft w:val="640"/>
          <w:marRight w:val="0"/>
          <w:marTop w:val="0"/>
          <w:marBottom w:val="0"/>
          <w:divBdr>
            <w:top w:val="none" w:sz="0" w:space="0" w:color="auto"/>
            <w:left w:val="none" w:sz="0" w:space="0" w:color="auto"/>
            <w:bottom w:val="none" w:sz="0" w:space="0" w:color="auto"/>
            <w:right w:val="none" w:sz="0" w:space="0" w:color="auto"/>
          </w:divBdr>
        </w:div>
        <w:div w:id="2078437645">
          <w:marLeft w:val="640"/>
          <w:marRight w:val="0"/>
          <w:marTop w:val="0"/>
          <w:marBottom w:val="0"/>
          <w:divBdr>
            <w:top w:val="none" w:sz="0" w:space="0" w:color="auto"/>
            <w:left w:val="none" w:sz="0" w:space="0" w:color="auto"/>
            <w:bottom w:val="none" w:sz="0" w:space="0" w:color="auto"/>
            <w:right w:val="none" w:sz="0" w:space="0" w:color="auto"/>
          </w:divBdr>
        </w:div>
      </w:divsChild>
    </w:div>
    <w:div w:id="424571840">
      <w:bodyDiv w:val="1"/>
      <w:marLeft w:val="0"/>
      <w:marRight w:val="0"/>
      <w:marTop w:val="0"/>
      <w:marBottom w:val="0"/>
      <w:divBdr>
        <w:top w:val="none" w:sz="0" w:space="0" w:color="auto"/>
        <w:left w:val="none" w:sz="0" w:space="0" w:color="auto"/>
        <w:bottom w:val="none" w:sz="0" w:space="0" w:color="auto"/>
        <w:right w:val="none" w:sz="0" w:space="0" w:color="auto"/>
      </w:divBdr>
      <w:divsChild>
        <w:div w:id="942569928">
          <w:marLeft w:val="640"/>
          <w:marRight w:val="0"/>
          <w:marTop w:val="0"/>
          <w:marBottom w:val="0"/>
          <w:divBdr>
            <w:top w:val="none" w:sz="0" w:space="0" w:color="auto"/>
            <w:left w:val="none" w:sz="0" w:space="0" w:color="auto"/>
            <w:bottom w:val="none" w:sz="0" w:space="0" w:color="auto"/>
            <w:right w:val="none" w:sz="0" w:space="0" w:color="auto"/>
          </w:divBdr>
        </w:div>
        <w:div w:id="556012290">
          <w:marLeft w:val="640"/>
          <w:marRight w:val="0"/>
          <w:marTop w:val="0"/>
          <w:marBottom w:val="0"/>
          <w:divBdr>
            <w:top w:val="none" w:sz="0" w:space="0" w:color="auto"/>
            <w:left w:val="none" w:sz="0" w:space="0" w:color="auto"/>
            <w:bottom w:val="none" w:sz="0" w:space="0" w:color="auto"/>
            <w:right w:val="none" w:sz="0" w:space="0" w:color="auto"/>
          </w:divBdr>
        </w:div>
        <w:div w:id="1259097097">
          <w:marLeft w:val="640"/>
          <w:marRight w:val="0"/>
          <w:marTop w:val="0"/>
          <w:marBottom w:val="0"/>
          <w:divBdr>
            <w:top w:val="none" w:sz="0" w:space="0" w:color="auto"/>
            <w:left w:val="none" w:sz="0" w:space="0" w:color="auto"/>
            <w:bottom w:val="none" w:sz="0" w:space="0" w:color="auto"/>
            <w:right w:val="none" w:sz="0" w:space="0" w:color="auto"/>
          </w:divBdr>
        </w:div>
        <w:div w:id="512301456">
          <w:marLeft w:val="640"/>
          <w:marRight w:val="0"/>
          <w:marTop w:val="0"/>
          <w:marBottom w:val="0"/>
          <w:divBdr>
            <w:top w:val="none" w:sz="0" w:space="0" w:color="auto"/>
            <w:left w:val="none" w:sz="0" w:space="0" w:color="auto"/>
            <w:bottom w:val="none" w:sz="0" w:space="0" w:color="auto"/>
            <w:right w:val="none" w:sz="0" w:space="0" w:color="auto"/>
          </w:divBdr>
        </w:div>
        <w:div w:id="1042442853">
          <w:marLeft w:val="640"/>
          <w:marRight w:val="0"/>
          <w:marTop w:val="0"/>
          <w:marBottom w:val="0"/>
          <w:divBdr>
            <w:top w:val="none" w:sz="0" w:space="0" w:color="auto"/>
            <w:left w:val="none" w:sz="0" w:space="0" w:color="auto"/>
            <w:bottom w:val="none" w:sz="0" w:space="0" w:color="auto"/>
            <w:right w:val="none" w:sz="0" w:space="0" w:color="auto"/>
          </w:divBdr>
        </w:div>
        <w:div w:id="1066953007">
          <w:marLeft w:val="640"/>
          <w:marRight w:val="0"/>
          <w:marTop w:val="0"/>
          <w:marBottom w:val="0"/>
          <w:divBdr>
            <w:top w:val="none" w:sz="0" w:space="0" w:color="auto"/>
            <w:left w:val="none" w:sz="0" w:space="0" w:color="auto"/>
            <w:bottom w:val="none" w:sz="0" w:space="0" w:color="auto"/>
            <w:right w:val="none" w:sz="0" w:space="0" w:color="auto"/>
          </w:divBdr>
        </w:div>
        <w:div w:id="1234512170">
          <w:marLeft w:val="640"/>
          <w:marRight w:val="0"/>
          <w:marTop w:val="0"/>
          <w:marBottom w:val="0"/>
          <w:divBdr>
            <w:top w:val="none" w:sz="0" w:space="0" w:color="auto"/>
            <w:left w:val="none" w:sz="0" w:space="0" w:color="auto"/>
            <w:bottom w:val="none" w:sz="0" w:space="0" w:color="auto"/>
            <w:right w:val="none" w:sz="0" w:space="0" w:color="auto"/>
          </w:divBdr>
        </w:div>
        <w:div w:id="1342049878">
          <w:marLeft w:val="640"/>
          <w:marRight w:val="0"/>
          <w:marTop w:val="0"/>
          <w:marBottom w:val="0"/>
          <w:divBdr>
            <w:top w:val="none" w:sz="0" w:space="0" w:color="auto"/>
            <w:left w:val="none" w:sz="0" w:space="0" w:color="auto"/>
            <w:bottom w:val="none" w:sz="0" w:space="0" w:color="auto"/>
            <w:right w:val="none" w:sz="0" w:space="0" w:color="auto"/>
          </w:divBdr>
        </w:div>
        <w:div w:id="249971054">
          <w:marLeft w:val="640"/>
          <w:marRight w:val="0"/>
          <w:marTop w:val="0"/>
          <w:marBottom w:val="0"/>
          <w:divBdr>
            <w:top w:val="none" w:sz="0" w:space="0" w:color="auto"/>
            <w:left w:val="none" w:sz="0" w:space="0" w:color="auto"/>
            <w:bottom w:val="none" w:sz="0" w:space="0" w:color="auto"/>
            <w:right w:val="none" w:sz="0" w:space="0" w:color="auto"/>
          </w:divBdr>
        </w:div>
        <w:div w:id="692732635">
          <w:marLeft w:val="640"/>
          <w:marRight w:val="0"/>
          <w:marTop w:val="0"/>
          <w:marBottom w:val="0"/>
          <w:divBdr>
            <w:top w:val="none" w:sz="0" w:space="0" w:color="auto"/>
            <w:left w:val="none" w:sz="0" w:space="0" w:color="auto"/>
            <w:bottom w:val="none" w:sz="0" w:space="0" w:color="auto"/>
            <w:right w:val="none" w:sz="0" w:space="0" w:color="auto"/>
          </w:divBdr>
        </w:div>
        <w:div w:id="1637103023">
          <w:marLeft w:val="640"/>
          <w:marRight w:val="0"/>
          <w:marTop w:val="0"/>
          <w:marBottom w:val="0"/>
          <w:divBdr>
            <w:top w:val="none" w:sz="0" w:space="0" w:color="auto"/>
            <w:left w:val="none" w:sz="0" w:space="0" w:color="auto"/>
            <w:bottom w:val="none" w:sz="0" w:space="0" w:color="auto"/>
            <w:right w:val="none" w:sz="0" w:space="0" w:color="auto"/>
          </w:divBdr>
        </w:div>
        <w:div w:id="148055358">
          <w:marLeft w:val="640"/>
          <w:marRight w:val="0"/>
          <w:marTop w:val="0"/>
          <w:marBottom w:val="0"/>
          <w:divBdr>
            <w:top w:val="none" w:sz="0" w:space="0" w:color="auto"/>
            <w:left w:val="none" w:sz="0" w:space="0" w:color="auto"/>
            <w:bottom w:val="none" w:sz="0" w:space="0" w:color="auto"/>
            <w:right w:val="none" w:sz="0" w:space="0" w:color="auto"/>
          </w:divBdr>
        </w:div>
        <w:div w:id="1076168672">
          <w:marLeft w:val="640"/>
          <w:marRight w:val="0"/>
          <w:marTop w:val="0"/>
          <w:marBottom w:val="0"/>
          <w:divBdr>
            <w:top w:val="none" w:sz="0" w:space="0" w:color="auto"/>
            <w:left w:val="none" w:sz="0" w:space="0" w:color="auto"/>
            <w:bottom w:val="none" w:sz="0" w:space="0" w:color="auto"/>
            <w:right w:val="none" w:sz="0" w:space="0" w:color="auto"/>
          </w:divBdr>
        </w:div>
        <w:div w:id="544415423">
          <w:marLeft w:val="640"/>
          <w:marRight w:val="0"/>
          <w:marTop w:val="0"/>
          <w:marBottom w:val="0"/>
          <w:divBdr>
            <w:top w:val="none" w:sz="0" w:space="0" w:color="auto"/>
            <w:left w:val="none" w:sz="0" w:space="0" w:color="auto"/>
            <w:bottom w:val="none" w:sz="0" w:space="0" w:color="auto"/>
            <w:right w:val="none" w:sz="0" w:space="0" w:color="auto"/>
          </w:divBdr>
        </w:div>
        <w:div w:id="220101295">
          <w:marLeft w:val="640"/>
          <w:marRight w:val="0"/>
          <w:marTop w:val="0"/>
          <w:marBottom w:val="0"/>
          <w:divBdr>
            <w:top w:val="none" w:sz="0" w:space="0" w:color="auto"/>
            <w:left w:val="none" w:sz="0" w:space="0" w:color="auto"/>
            <w:bottom w:val="none" w:sz="0" w:space="0" w:color="auto"/>
            <w:right w:val="none" w:sz="0" w:space="0" w:color="auto"/>
          </w:divBdr>
        </w:div>
        <w:div w:id="1113282162">
          <w:marLeft w:val="640"/>
          <w:marRight w:val="0"/>
          <w:marTop w:val="0"/>
          <w:marBottom w:val="0"/>
          <w:divBdr>
            <w:top w:val="none" w:sz="0" w:space="0" w:color="auto"/>
            <w:left w:val="none" w:sz="0" w:space="0" w:color="auto"/>
            <w:bottom w:val="none" w:sz="0" w:space="0" w:color="auto"/>
            <w:right w:val="none" w:sz="0" w:space="0" w:color="auto"/>
          </w:divBdr>
        </w:div>
        <w:div w:id="2034913041">
          <w:marLeft w:val="640"/>
          <w:marRight w:val="0"/>
          <w:marTop w:val="0"/>
          <w:marBottom w:val="0"/>
          <w:divBdr>
            <w:top w:val="none" w:sz="0" w:space="0" w:color="auto"/>
            <w:left w:val="none" w:sz="0" w:space="0" w:color="auto"/>
            <w:bottom w:val="none" w:sz="0" w:space="0" w:color="auto"/>
            <w:right w:val="none" w:sz="0" w:space="0" w:color="auto"/>
          </w:divBdr>
        </w:div>
        <w:div w:id="1320187799">
          <w:marLeft w:val="640"/>
          <w:marRight w:val="0"/>
          <w:marTop w:val="0"/>
          <w:marBottom w:val="0"/>
          <w:divBdr>
            <w:top w:val="none" w:sz="0" w:space="0" w:color="auto"/>
            <w:left w:val="none" w:sz="0" w:space="0" w:color="auto"/>
            <w:bottom w:val="none" w:sz="0" w:space="0" w:color="auto"/>
            <w:right w:val="none" w:sz="0" w:space="0" w:color="auto"/>
          </w:divBdr>
        </w:div>
        <w:div w:id="308368217">
          <w:marLeft w:val="640"/>
          <w:marRight w:val="0"/>
          <w:marTop w:val="0"/>
          <w:marBottom w:val="0"/>
          <w:divBdr>
            <w:top w:val="none" w:sz="0" w:space="0" w:color="auto"/>
            <w:left w:val="none" w:sz="0" w:space="0" w:color="auto"/>
            <w:bottom w:val="none" w:sz="0" w:space="0" w:color="auto"/>
            <w:right w:val="none" w:sz="0" w:space="0" w:color="auto"/>
          </w:divBdr>
        </w:div>
        <w:div w:id="422455865">
          <w:marLeft w:val="640"/>
          <w:marRight w:val="0"/>
          <w:marTop w:val="0"/>
          <w:marBottom w:val="0"/>
          <w:divBdr>
            <w:top w:val="none" w:sz="0" w:space="0" w:color="auto"/>
            <w:left w:val="none" w:sz="0" w:space="0" w:color="auto"/>
            <w:bottom w:val="none" w:sz="0" w:space="0" w:color="auto"/>
            <w:right w:val="none" w:sz="0" w:space="0" w:color="auto"/>
          </w:divBdr>
        </w:div>
        <w:div w:id="1527938014">
          <w:marLeft w:val="640"/>
          <w:marRight w:val="0"/>
          <w:marTop w:val="0"/>
          <w:marBottom w:val="0"/>
          <w:divBdr>
            <w:top w:val="none" w:sz="0" w:space="0" w:color="auto"/>
            <w:left w:val="none" w:sz="0" w:space="0" w:color="auto"/>
            <w:bottom w:val="none" w:sz="0" w:space="0" w:color="auto"/>
            <w:right w:val="none" w:sz="0" w:space="0" w:color="auto"/>
          </w:divBdr>
        </w:div>
        <w:div w:id="319619857">
          <w:marLeft w:val="640"/>
          <w:marRight w:val="0"/>
          <w:marTop w:val="0"/>
          <w:marBottom w:val="0"/>
          <w:divBdr>
            <w:top w:val="none" w:sz="0" w:space="0" w:color="auto"/>
            <w:left w:val="none" w:sz="0" w:space="0" w:color="auto"/>
            <w:bottom w:val="none" w:sz="0" w:space="0" w:color="auto"/>
            <w:right w:val="none" w:sz="0" w:space="0" w:color="auto"/>
          </w:divBdr>
        </w:div>
        <w:div w:id="938832530">
          <w:marLeft w:val="640"/>
          <w:marRight w:val="0"/>
          <w:marTop w:val="0"/>
          <w:marBottom w:val="0"/>
          <w:divBdr>
            <w:top w:val="none" w:sz="0" w:space="0" w:color="auto"/>
            <w:left w:val="none" w:sz="0" w:space="0" w:color="auto"/>
            <w:bottom w:val="none" w:sz="0" w:space="0" w:color="auto"/>
            <w:right w:val="none" w:sz="0" w:space="0" w:color="auto"/>
          </w:divBdr>
        </w:div>
        <w:div w:id="1888100467">
          <w:marLeft w:val="640"/>
          <w:marRight w:val="0"/>
          <w:marTop w:val="0"/>
          <w:marBottom w:val="0"/>
          <w:divBdr>
            <w:top w:val="none" w:sz="0" w:space="0" w:color="auto"/>
            <w:left w:val="none" w:sz="0" w:space="0" w:color="auto"/>
            <w:bottom w:val="none" w:sz="0" w:space="0" w:color="auto"/>
            <w:right w:val="none" w:sz="0" w:space="0" w:color="auto"/>
          </w:divBdr>
        </w:div>
        <w:div w:id="1548951916">
          <w:marLeft w:val="640"/>
          <w:marRight w:val="0"/>
          <w:marTop w:val="0"/>
          <w:marBottom w:val="0"/>
          <w:divBdr>
            <w:top w:val="none" w:sz="0" w:space="0" w:color="auto"/>
            <w:left w:val="none" w:sz="0" w:space="0" w:color="auto"/>
            <w:bottom w:val="none" w:sz="0" w:space="0" w:color="auto"/>
            <w:right w:val="none" w:sz="0" w:space="0" w:color="auto"/>
          </w:divBdr>
        </w:div>
        <w:div w:id="1254897250">
          <w:marLeft w:val="640"/>
          <w:marRight w:val="0"/>
          <w:marTop w:val="0"/>
          <w:marBottom w:val="0"/>
          <w:divBdr>
            <w:top w:val="none" w:sz="0" w:space="0" w:color="auto"/>
            <w:left w:val="none" w:sz="0" w:space="0" w:color="auto"/>
            <w:bottom w:val="none" w:sz="0" w:space="0" w:color="auto"/>
            <w:right w:val="none" w:sz="0" w:space="0" w:color="auto"/>
          </w:divBdr>
        </w:div>
        <w:div w:id="1387946392">
          <w:marLeft w:val="640"/>
          <w:marRight w:val="0"/>
          <w:marTop w:val="0"/>
          <w:marBottom w:val="0"/>
          <w:divBdr>
            <w:top w:val="none" w:sz="0" w:space="0" w:color="auto"/>
            <w:left w:val="none" w:sz="0" w:space="0" w:color="auto"/>
            <w:bottom w:val="none" w:sz="0" w:space="0" w:color="auto"/>
            <w:right w:val="none" w:sz="0" w:space="0" w:color="auto"/>
          </w:divBdr>
        </w:div>
        <w:div w:id="731198372">
          <w:marLeft w:val="640"/>
          <w:marRight w:val="0"/>
          <w:marTop w:val="0"/>
          <w:marBottom w:val="0"/>
          <w:divBdr>
            <w:top w:val="none" w:sz="0" w:space="0" w:color="auto"/>
            <w:left w:val="none" w:sz="0" w:space="0" w:color="auto"/>
            <w:bottom w:val="none" w:sz="0" w:space="0" w:color="auto"/>
            <w:right w:val="none" w:sz="0" w:space="0" w:color="auto"/>
          </w:divBdr>
        </w:div>
        <w:div w:id="1118645329">
          <w:marLeft w:val="640"/>
          <w:marRight w:val="0"/>
          <w:marTop w:val="0"/>
          <w:marBottom w:val="0"/>
          <w:divBdr>
            <w:top w:val="none" w:sz="0" w:space="0" w:color="auto"/>
            <w:left w:val="none" w:sz="0" w:space="0" w:color="auto"/>
            <w:bottom w:val="none" w:sz="0" w:space="0" w:color="auto"/>
            <w:right w:val="none" w:sz="0" w:space="0" w:color="auto"/>
          </w:divBdr>
        </w:div>
        <w:div w:id="582111408">
          <w:marLeft w:val="640"/>
          <w:marRight w:val="0"/>
          <w:marTop w:val="0"/>
          <w:marBottom w:val="0"/>
          <w:divBdr>
            <w:top w:val="none" w:sz="0" w:space="0" w:color="auto"/>
            <w:left w:val="none" w:sz="0" w:space="0" w:color="auto"/>
            <w:bottom w:val="none" w:sz="0" w:space="0" w:color="auto"/>
            <w:right w:val="none" w:sz="0" w:space="0" w:color="auto"/>
          </w:divBdr>
        </w:div>
        <w:div w:id="576280716">
          <w:marLeft w:val="640"/>
          <w:marRight w:val="0"/>
          <w:marTop w:val="0"/>
          <w:marBottom w:val="0"/>
          <w:divBdr>
            <w:top w:val="none" w:sz="0" w:space="0" w:color="auto"/>
            <w:left w:val="none" w:sz="0" w:space="0" w:color="auto"/>
            <w:bottom w:val="none" w:sz="0" w:space="0" w:color="auto"/>
            <w:right w:val="none" w:sz="0" w:space="0" w:color="auto"/>
          </w:divBdr>
        </w:div>
        <w:div w:id="599293420">
          <w:marLeft w:val="640"/>
          <w:marRight w:val="0"/>
          <w:marTop w:val="0"/>
          <w:marBottom w:val="0"/>
          <w:divBdr>
            <w:top w:val="none" w:sz="0" w:space="0" w:color="auto"/>
            <w:left w:val="none" w:sz="0" w:space="0" w:color="auto"/>
            <w:bottom w:val="none" w:sz="0" w:space="0" w:color="auto"/>
            <w:right w:val="none" w:sz="0" w:space="0" w:color="auto"/>
          </w:divBdr>
        </w:div>
        <w:div w:id="1643733784">
          <w:marLeft w:val="640"/>
          <w:marRight w:val="0"/>
          <w:marTop w:val="0"/>
          <w:marBottom w:val="0"/>
          <w:divBdr>
            <w:top w:val="none" w:sz="0" w:space="0" w:color="auto"/>
            <w:left w:val="none" w:sz="0" w:space="0" w:color="auto"/>
            <w:bottom w:val="none" w:sz="0" w:space="0" w:color="auto"/>
            <w:right w:val="none" w:sz="0" w:space="0" w:color="auto"/>
          </w:divBdr>
        </w:div>
        <w:div w:id="1122651722">
          <w:marLeft w:val="640"/>
          <w:marRight w:val="0"/>
          <w:marTop w:val="0"/>
          <w:marBottom w:val="0"/>
          <w:divBdr>
            <w:top w:val="none" w:sz="0" w:space="0" w:color="auto"/>
            <w:left w:val="none" w:sz="0" w:space="0" w:color="auto"/>
            <w:bottom w:val="none" w:sz="0" w:space="0" w:color="auto"/>
            <w:right w:val="none" w:sz="0" w:space="0" w:color="auto"/>
          </w:divBdr>
        </w:div>
        <w:div w:id="165824440">
          <w:marLeft w:val="640"/>
          <w:marRight w:val="0"/>
          <w:marTop w:val="0"/>
          <w:marBottom w:val="0"/>
          <w:divBdr>
            <w:top w:val="none" w:sz="0" w:space="0" w:color="auto"/>
            <w:left w:val="none" w:sz="0" w:space="0" w:color="auto"/>
            <w:bottom w:val="none" w:sz="0" w:space="0" w:color="auto"/>
            <w:right w:val="none" w:sz="0" w:space="0" w:color="auto"/>
          </w:divBdr>
        </w:div>
        <w:div w:id="64691410">
          <w:marLeft w:val="640"/>
          <w:marRight w:val="0"/>
          <w:marTop w:val="0"/>
          <w:marBottom w:val="0"/>
          <w:divBdr>
            <w:top w:val="none" w:sz="0" w:space="0" w:color="auto"/>
            <w:left w:val="none" w:sz="0" w:space="0" w:color="auto"/>
            <w:bottom w:val="none" w:sz="0" w:space="0" w:color="auto"/>
            <w:right w:val="none" w:sz="0" w:space="0" w:color="auto"/>
          </w:divBdr>
        </w:div>
        <w:div w:id="715592323">
          <w:marLeft w:val="640"/>
          <w:marRight w:val="0"/>
          <w:marTop w:val="0"/>
          <w:marBottom w:val="0"/>
          <w:divBdr>
            <w:top w:val="none" w:sz="0" w:space="0" w:color="auto"/>
            <w:left w:val="none" w:sz="0" w:space="0" w:color="auto"/>
            <w:bottom w:val="none" w:sz="0" w:space="0" w:color="auto"/>
            <w:right w:val="none" w:sz="0" w:space="0" w:color="auto"/>
          </w:divBdr>
        </w:div>
        <w:div w:id="704914596">
          <w:marLeft w:val="640"/>
          <w:marRight w:val="0"/>
          <w:marTop w:val="0"/>
          <w:marBottom w:val="0"/>
          <w:divBdr>
            <w:top w:val="none" w:sz="0" w:space="0" w:color="auto"/>
            <w:left w:val="none" w:sz="0" w:space="0" w:color="auto"/>
            <w:bottom w:val="none" w:sz="0" w:space="0" w:color="auto"/>
            <w:right w:val="none" w:sz="0" w:space="0" w:color="auto"/>
          </w:divBdr>
        </w:div>
        <w:div w:id="1282420075">
          <w:marLeft w:val="640"/>
          <w:marRight w:val="0"/>
          <w:marTop w:val="0"/>
          <w:marBottom w:val="0"/>
          <w:divBdr>
            <w:top w:val="none" w:sz="0" w:space="0" w:color="auto"/>
            <w:left w:val="none" w:sz="0" w:space="0" w:color="auto"/>
            <w:bottom w:val="none" w:sz="0" w:space="0" w:color="auto"/>
            <w:right w:val="none" w:sz="0" w:space="0" w:color="auto"/>
          </w:divBdr>
        </w:div>
        <w:div w:id="2069065659">
          <w:marLeft w:val="640"/>
          <w:marRight w:val="0"/>
          <w:marTop w:val="0"/>
          <w:marBottom w:val="0"/>
          <w:divBdr>
            <w:top w:val="none" w:sz="0" w:space="0" w:color="auto"/>
            <w:left w:val="none" w:sz="0" w:space="0" w:color="auto"/>
            <w:bottom w:val="none" w:sz="0" w:space="0" w:color="auto"/>
            <w:right w:val="none" w:sz="0" w:space="0" w:color="auto"/>
          </w:divBdr>
        </w:div>
        <w:div w:id="2114276090">
          <w:marLeft w:val="640"/>
          <w:marRight w:val="0"/>
          <w:marTop w:val="0"/>
          <w:marBottom w:val="0"/>
          <w:divBdr>
            <w:top w:val="none" w:sz="0" w:space="0" w:color="auto"/>
            <w:left w:val="none" w:sz="0" w:space="0" w:color="auto"/>
            <w:bottom w:val="none" w:sz="0" w:space="0" w:color="auto"/>
            <w:right w:val="none" w:sz="0" w:space="0" w:color="auto"/>
          </w:divBdr>
        </w:div>
        <w:div w:id="45305127">
          <w:marLeft w:val="640"/>
          <w:marRight w:val="0"/>
          <w:marTop w:val="0"/>
          <w:marBottom w:val="0"/>
          <w:divBdr>
            <w:top w:val="none" w:sz="0" w:space="0" w:color="auto"/>
            <w:left w:val="none" w:sz="0" w:space="0" w:color="auto"/>
            <w:bottom w:val="none" w:sz="0" w:space="0" w:color="auto"/>
            <w:right w:val="none" w:sz="0" w:space="0" w:color="auto"/>
          </w:divBdr>
        </w:div>
        <w:div w:id="1697609981">
          <w:marLeft w:val="640"/>
          <w:marRight w:val="0"/>
          <w:marTop w:val="0"/>
          <w:marBottom w:val="0"/>
          <w:divBdr>
            <w:top w:val="none" w:sz="0" w:space="0" w:color="auto"/>
            <w:left w:val="none" w:sz="0" w:space="0" w:color="auto"/>
            <w:bottom w:val="none" w:sz="0" w:space="0" w:color="auto"/>
            <w:right w:val="none" w:sz="0" w:space="0" w:color="auto"/>
          </w:divBdr>
        </w:div>
        <w:div w:id="612513912">
          <w:marLeft w:val="640"/>
          <w:marRight w:val="0"/>
          <w:marTop w:val="0"/>
          <w:marBottom w:val="0"/>
          <w:divBdr>
            <w:top w:val="none" w:sz="0" w:space="0" w:color="auto"/>
            <w:left w:val="none" w:sz="0" w:space="0" w:color="auto"/>
            <w:bottom w:val="none" w:sz="0" w:space="0" w:color="auto"/>
            <w:right w:val="none" w:sz="0" w:space="0" w:color="auto"/>
          </w:divBdr>
        </w:div>
        <w:div w:id="1680230632">
          <w:marLeft w:val="640"/>
          <w:marRight w:val="0"/>
          <w:marTop w:val="0"/>
          <w:marBottom w:val="0"/>
          <w:divBdr>
            <w:top w:val="none" w:sz="0" w:space="0" w:color="auto"/>
            <w:left w:val="none" w:sz="0" w:space="0" w:color="auto"/>
            <w:bottom w:val="none" w:sz="0" w:space="0" w:color="auto"/>
            <w:right w:val="none" w:sz="0" w:space="0" w:color="auto"/>
          </w:divBdr>
        </w:div>
        <w:div w:id="2067952167">
          <w:marLeft w:val="640"/>
          <w:marRight w:val="0"/>
          <w:marTop w:val="0"/>
          <w:marBottom w:val="0"/>
          <w:divBdr>
            <w:top w:val="none" w:sz="0" w:space="0" w:color="auto"/>
            <w:left w:val="none" w:sz="0" w:space="0" w:color="auto"/>
            <w:bottom w:val="none" w:sz="0" w:space="0" w:color="auto"/>
            <w:right w:val="none" w:sz="0" w:space="0" w:color="auto"/>
          </w:divBdr>
        </w:div>
        <w:div w:id="1869177162">
          <w:marLeft w:val="640"/>
          <w:marRight w:val="0"/>
          <w:marTop w:val="0"/>
          <w:marBottom w:val="0"/>
          <w:divBdr>
            <w:top w:val="none" w:sz="0" w:space="0" w:color="auto"/>
            <w:left w:val="none" w:sz="0" w:space="0" w:color="auto"/>
            <w:bottom w:val="none" w:sz="0" w:space="0" w:color="auto"/>
            <w:right w:val="none" w:sz="0" w:space="0" w:color="auto"/>
          </w:divBdr>
        </w:div>
        <w:div w:id="147527068">
          <w:marLeft w:val="640"/>
          <w:marRight w:val="0"/>
          <w:marTop w:val="0"/>
          <w:marBottom w:val="0"/>
          <w:divBdr>
            <w:top w:val="none" w:sz="0" w:space="0" w:color="auto"/>
            <w:left w:val="none" w:sz="0" w:space="0" w:color="auto"/>
            <w:bottom w:val="none" w:sz="0" w:space="0" w:color="auto"/>
            <w:right w:val="none" w:sz="0" w:space="0" w:color="auto"/>
          </w:divBdr>
        </w:div>
        <w:div w:id="17048702">
          <w:marLeft w:val="640"/>
          <w:marRight w:val="0"/>
          <w:marTop w:val="0"/>
          <w:marBottom w:val="0"/>
          <w:divBdr>
            <w:top w:val="none" w:sz="0" w:space="0" w:color="auto"/>
            <w:left w:val="none" w:sz="0" w:space="0" w:color="auto"/>
            <w:bottom w:val="none" w:sz="0" w:space="0" w:color="auto"/>
            <w:right w:val="none" w:sz="0" w:space="0" w:color="auto"/>
          </w:divBdr>
        </w:div>
        <w:div w:id="2103643097">
          <w:marLeft w:val="640"/>
          <w:marRight w:val="0"/>
          <w:marTop w:val="0"/>
          <w:marBottom w:val="0"/>
          <w:divBdr>
            <w:top w:val="none" w:sz="0" w:space="0" w:color="auto"/>
            <w:left w:val="none" w:sz="0" w:space="0" w:color="auto"/>
            <w:bottom w:val="none" w:sz="0" w:space="0" w:color="auto"/>
            <w:right w:val="none" w:sz="0" w:space="0" w:color="auto"/>
          </w:divBdr>
        </w:div>
        <w:div w:id="497816593">
          <w:marLeft w:val="640"/>
          <w:marRight w:val="0"/>
          <w:marTop w:val="0"/>
          <w:marBottom w:val="0"/>
          <w:divBdr>
            <w:top w:val="none" w:sz="0" w:space="0" w:color="auto"/>
            <w:left w:val="none" w:sz="0" w:space="0" w:color="auto"/>
            <w:bottom w:val="none" w:sz="0" w:space="0" w:color="auto"/>
            <w:right w:val="none" w:sz="0" w:space="0" w:color="auto"/>
          </w:divBdr>
        </w:div>
        <w:div w:id="1832913212">
          <w:marLeft w:val="640"/>
          <w:marRight w:val="0"/>
          <w:marTop w:val="0"/>
          <w:marBottom w:val="0"/>
          <w:divBdr>
            <w:top w:val="none" w:sz="0" w:space="0" w:color="auto"/>
            <w:left w:val="none" w:sz="0" w:space="0" w:color="auto"/>
            <w:bottom w:val="none" w:sz="0" w:space="0" w:color="auto"/>
            <w:right w:val="none" w:sz="0" w:space="0" w:color="auto"/>
          </w:divBdr>
        </w:div>
        <w:div w:id="1420561337">
          <w:marLeft w:val="640"/>
          <w:marRight w:val="0"/>
          <w:marTop w:val="0"/>
          <w:marBottom w:val="0"/>
          <w:divBdr>
            <w:top w:val="none" w:sz="0" w:space="0" w:color="auto"/>
            <w:left w:val="none" w:sz="0" w:space="0" w:color="auto"/>
            <w:bottom w:val="none" w:sz="0" w:space="0" w:color="auto"/>
            <w:right w:val="none" w:sz="0" w:space="0" w:color="auto"/>
          </w:divBdr>
        </w:div>
        <w:div w:id="1240941429">
          <w:marLeft w:val="640"/>
          <w:marRight w:val="0"/>
          <w:marTop w:val="0"/>
          <w:marBottom w:val="0"/>
          <w:divBdr>
            <w:top w:val="none" w:sz="0" w:space="0" w:color="auto"/>
            <w:left w:val="none" w:sz="0" w:space="0" w:color="auto"/>
            <w:bottom w:val="none" w:sz="0" w:space="0" w:color="auto"/>
            <w:right w:val="none" w:sz="0" w:space="0" w:color="auto"/>
          </w:divBdr>
        </w:div>
        <w:div w:id="1786191124">
          <w:marLeft w:val="640"/>
          <w:marRight w:val="0"/>
          <w:marTop w:val="0"/>
          <w:marBottom w:val="0"/>
          <w:divBdr>
            <w:top w:val="none" w:sz="0" w:space="0" w:color="auto"/>
            <w:left w:val="none" w:sz="0" w:space="0" w:color="auto"/>
            <w:bottom w:val="none" w:sz="0" w:space="0" w:color="auto"/>
            <w:right w:val="none" w:sz="0" w:space="0" w:color="auto"/>
          </w:divBdr>
        </w:div>
        <w:div w:id="632447977">
          <w:marLeft w:val="640"/>
          <w:marRight w:val="0"/>
          <w:marTop w:val="0"/>
          <w:marBottom w:val="0"/>
          <w:divBdr>
            <w:top w:val="none" w:sz="0" w:space="0" w:color="auto"/>
            <w:left w:val="none" w:sz="0" w:space="0" w:color="auto"/>
            <w:bottom w:val="none" w:sz="0" w:space="0" w:color="auto"/>
            <w:right w:val="none" w:sz="0" w:space="0" w:color="auto"/>
          </w:divBdr>
        </w:div>
        <w:div w:id="130097873">
          <w:marLeft w:val="640"/>
          <w:marRight w:val="0"/>
          <w:marTop w:val="0"/>
          <w:marBottom w:val="0"/>
          <w:divBdr>
            <w:top w:val="none" w:sz="0" w:space="0" w:color="auto"/>
            <w:left w:val="none" w:sz="0" w:space="0" w:color="auto"/>
            <w:bottom w:val="none" w:sz="0" w:space="0" w:color="auto"/>
            <w:right w:val="none" w:sz="0" w:space="0" w:color="auto"/>
          </w:divBdr>
        </w:div>
        <w:div w:id="1236428664">
          <w:marLeft w:val="640"/>
          <w:marRight w:val="0"/>
          <w:marTop w:val="0"/>
          <w:marBottom w:val="0"/>
          <w:divBdr>
            <w:top w:val="none" w:sz="0" w:space="0" w:color="auto"/>
            <w:left w:val="none" w:sz="0" w:space="0" w:color="auto"/>
            <w:bottom w:val="none" w:sz="0" w:space="0" w:color="auto"/>
            <w:right w:val="none" w:sz="0" w:space="0" w:color="auto"/>
          </w:divBdr>
        </w:div>
        <w:div w:id="263419079">
          <w:marLeft w:val="640"/>
          <w:marRight w:val="0"/>
          <w:marTop w:val="0"/>
          <w:marBottom w:val="0"/>
          <w:divBdr>
            <w:top w:val="none" w:sz="0" w:space="0" w:color="auto"/>
            <w:left w:val="none" w:sz="0" w:space="0" w:color="auto"/>
            <w:bottom w:val="none" w:sz="0" w:space="0" w:color="auto"/>
            <w:right w:val="none" w:sz="0" w:space="0" w:color="auto"/>
          </w:divBdr>
        </w:div>
        <w:div w:id="674115261">
          <w:marLeft w:val="640"/>
          <w:marRight w:val="0"/>
          <w:marTop w:val="0"/>
          <w:marBottom w:val="0"/>
          <w:divBdr>
            <w:top w:val="none" w:sz="0" w:space="0" w:color="auto"/>
            <w:left w:val="none" w:sz="0" w:space="0" w:color="auto"/>
            <w:bottom w:val="none" w:sz="0" w:space="0" w:color="auto"/>
            <w:right w:val="none" w:sz="0" w:space="0" w:color="auto"/>
          </w:divBdr>
        </w:div>
        <w:div w:id="239338041">
          <w:marLeft w:val="640"/>
          <w:marRight w:val="0"/>
          <w:marTop w:val="0"/>
          <w:marBottom w:val="0"/>
          <w:divBdr>
            <w:top w:val="none" w:sz="0" w:space="0" w:color="auto"/>
            <w:left w:val="none" w:sz="0" w:space="0" w:color="auto"/>
            <w:bottom w:val="none" w:sz="0" w:space="0" w:color="auto"/>
            <w:right w:val="none" w:sz="0" w:space="0" w:color="auto"/>
          </w:divBdr>
        </w:div>
        <w:div w:id="1440031815">
          <w:marLeft w:val="640"/>
          <w:marRight w:val="0"/>
          <w:marTop w:val="0"/>
          <w:marBottom w:val="0"/>
          <w:divBdr>
            <w:top w:val="none" w:sz="0" w:space="0" w:color="auto"/>
            <w:left w:val="none" w:sz="0" w:space="0" w:color="auto"/>
            <w:bottom w:val="none" w:sz="0" w:space="0" w:color="auto"/>
            <w:right w:val="none" w:sz="0" w:space="0" w:color="auto"/>
          </w:divBdr>
        </w:div>
        <w:div w:id="1553539605">
          <w:marLeft w:val="640"/>
          <w:marRight w:val="0"/>
          <w:marTop w:val="0"/>
          <w:marBottom w:val="0"/>
          <w:divBdr>
            <w:top w:val="none" w:sz="0" w:space="0" w:color="auto"/>
            <w:left w:val="none" w:sz="0" w:space="0" w:color="auto"/>
            <w:bottom w:val="none" w:sz="0" w:space="0" w:color="auto"/>
            <w:right w:val="none" w:sz="0" w:space="0" w:color="auto"/>
          </w:divBdr>
        </w:div>
        <w:div w:id="291715298">
          <w:marLeft w:val="640"/>
          <w:marRight w:val="0"/>
          <w:marTop w:val="0"/>
          <w:marBottom w:val="0"/>
          <w:divBdr>
            <w:top w:val="none" w:sz="0" w:space="0" w:color="auto"/>
            <w:left w:val="none" w:sz="0" w:space="0" w:color="auto"/>
            <w:bottom w:val="none" w:sz="0" w:space="0" w:color="auto"/>
            <w:right w:val="none" w:sz="0" w:space="0" w:color="auto"/>
          </w:divBdr>
        </w:div>
        <w:div w:id="1552572058">
          <w:marLeft w:val="640"/>
          <w:marRight w:val="0"/>
          <w:marTop w:val="0"/>
          <w:marBottom w:val="0"/>
          <w:divBdr>
            <w:top w:val="none" w:sz="0" w:space="0" w:color="auto"/>
            <w:left w:val="none" w:sz="0" w:space="0" w:color="auto"/>
            <w:bottom w:val="none" w:sz="0" w:space="0" w:color="auto"/>
            <w:right w:val="none" w:sz="0" w:space="0" w:color="auto"/>
          </w:divBdr>
        </w:div>
        <w:div w:id="1408649197">
          <w:marLeft w:val="640"/>
          <w:marRight w:val="0"/>
          <w:marTop w:val="0"/>
          <w:marBottom w:val="0"/>
          <w:divBdr>
            <w:top w:val="none" w:sz="0" w:space="0" w:color="auto"/>
            <w:left w:val="none" w:sz="0" w:space="0" w:color="auto"/>
            <w:bottom w:val="none" w:sz="0" w:space="0" w:color="auto"/>
            <w:right w:val="none" w:sz="0" w:space="0" w:color="auto"/>
          </w:divBdr>
        </w:div>
        <w:div w:id="2057000056">
          <w:marLeft w:val="640"/>
          <w:marRight w:val="0"/>
          <w:marTop w:val="0"/>
          <w:marBottom w:val="0"/>
          <w:divBdr>
            <w:top w:val="none" w:sz="0" w:space="0" w:color="auto"/>
            <w:left w:val="none" w:sz="0" w:space="0" w:color="auto"/>
            <w:bottom w:val="none" w:sz="0" w:space="0" w:color="auto"/>
            <w:right w:val="none" w:sz="0" w:space="0" w:color="auto"/>
          </w:divBdr>
        </w:div>
      </w:divsChild>
    </w:div>
    <w:div w:id="428743655">
      <w:bodyDiv w:val="1"/>
      <w:marLeft w:val="0"/>
      <w:marRight w:val="0"/>
      <w:marTop w:val="0"/>
      <w:marBottom w:val="0"/>
      <w:divBdr>
        <w:top w:val="none" w:sz="0" w:space="0" w:color="auto"/>
        <w:left w:val="none" w:sz="0" w:space="0" w:color="auto"/>
        <w:bottom w:val="none" w:sz="0" w:space="0" w:color="auto"/>
        <w:right w:val="none" w:sz="0" w:space="0" w:color="auto"/>
      </w:divBdr>
      <w:divsChild>
        <w:div w:id="82653151">
          <w:marLeft w:val="640"/>
          <w:marRight w:val="0"/>
          <w:marTop w:val="0"/>
          <w:marBottom w:val="0"/>
          <w:divBdr>
            <w:top w:val="none" w:sz="0" w:space="0" w:color="auto"/>
            <w:left w:val="none" w:sz="0" w:space="0" w:color="auto"/>
            <w:bottom w:val="none" w:sz="0" w:space="0" w:color="auto"/>
            <w:right w:val="none" w:sz="0" w:space="0" w:color="auto"/>
          </w:divBdr>
        </w:div>
        <w:div w:id="177473636">
          <w:marLeft w:val="640"/>
          <w:marRight w:val="0"/>
          <w:marTop w:val="0"/>
          <w:marBottom w:val="0"/>
          <w:divBdr>
            <w:top w:val="none" w:sz="0" w:space="0" w:color="auto"/>
            <w:left w:val="none" w:sz="0" w:space="0" w:color="auto"/>
            <w:bottom w:val="none" w:sz="0" w:space="0" w:color="auto"/>
            <w:right w:val="none" w:sz="0" w:space="0" w:color="auto"/>
          </w:divBdr>
        </w:div>
        <w:div w:id="1910456698">
          <w:marLeft w:val="640"/>
          <w:marRight w:val="0"/>
          <w:marTop w:val="0"/>
          <w:marBottom w:val="0"/>
          <w:divBdr>
            <w:top w:val="none" w:sz="0" w:space="0" w:color="auto"/>
            <w:left w:val="none" w:sz="0" w:space="0" w:color="auto"/>
            <w:bottom w:val="none" w:sz="0" w:space="0" w:color="auto"/>
            <w:right w:val="none" w:sz="0" w:space="0" w:color="auto"/>
          </w:divBdr>
        </w:div>
        <w:div w:id="97258319">
          <w:marLeft w:val="640"/>
          <w:marRight w:val="0"/>
          <w:marTop w:val="0"/>
          <w:marBottom w:val="0"/>
          <w:divBdr>
            <w:top w:val="none" w:sz="0" w:space="0" w:color="auto"/>
            <w:left w:val="none" w:sz="0" w:space="0" w:color="auto"/>
            <w:bottom w:val="none" w:sz="0" w:space="0" w:color="auto"/>
            <w:right w:val="none" w:sz="0" w:space="0" w:color="auto"/>
          </w:divBdr>
        </w:div>
        <w:div w:id="1482192939">
          <w:marLeft w:val="640"/>
          <w:marRight w:val="0"/>
          <w:marTop w:val="0"/>
          <w:marBottom w:val="0"/>
          <w:divBdr>
            <w:top w:val="none" w:sz="0" w:space="0" w:color="auto"/>
            <w:left w:val="none" w:sz="0" w:space="0" w:color="auto"/>
            <w:bottom w:val="none" w:sz="0" w:space="0" w:color="auto"/>
            <w:right w:val="none" w:sz="0" w:space="0" w:color="auto"/>
          </w:divBdr>
        </w:div>
        <w:div w:id="1091698784">
          <w:marLeft w:val="640"/>
          <w:marRight w:val="0"/>
          <w:marTop w:val="0"/>
          <w:marBottom w:val="0"/>
          <w:divBdr>
            <w:top w:val="none" w:sz="0" w:space="0" w:color="auto"/>
            <w:left w:val="none" w:sz="0" w:space="0" w:color="auto"/>
            <w:bottom w:val="none" w:sz="0" w:space="0" w:color="auto"/>
            <w:right w:val="none" w:sz="0" w:space="0" w:color="auto"/>
          </w:divBdr>
        </w:div>
        <w:div w:id="2046369886">
          <w:marLeft w:val="640"/>
          <w:marRight w:val="0"/>
          <w:marTop w:val="0"/>
          <w:marBottom w:val="0"/>
          <w:divBdr>
            <w:top w:val="none" w:sz="0" w:space="0" w:color="auto"/>
            <w:left w:val="none" w:sz="0" w:space="0" w:color="auto"/>
            <w:bottom w:val="none" w:sz="0" w:space="0" w:color="auto"/>
            <w:right w:val="none" w:sz="0" w:space="0" w:color="auto"/>
          </w:divBdr>
        </w:div>
        <w:div w:id="1247763528">
          <w:marLeft w:val="640"/>
          <w:marRight w:val="0"/>
          <w:marTop w:val="0"/>
          <w:marBottom w:val="0"/>
          <w:divBdr>
            <w:top w:val="none" w:sz="0" w:space="0" w:color="auto"/>
            <w:left w:val="none" w:sz="0" w:space="0" w:color="auto"/>
            <w:bottom w:val="none" w:sz="0" w:space="0" w:color="auto"/>
            <w:right w:val="none" w:sz="0" w:space="0" w:color="auto"/>
          </w:divBdr>
        </w:div>
        <w:div w:id="1420716368">
          <w:marLeft w:val="640"/>
          <w:marRight w:val="0"/>
          <w:marTop w:val="0"/>
          <w:marBottom w:val="0"/>
          <w:divBdr>
            <w:top w:val="none" w:sz="0" w:space="0" w:color="auto"/>
            <w:left w:val="none" w:sz="0" w:space="0" w:color="auto"/>
            <w:bottom w:val="none" w:sz="0" w:space="0" w:color="auto"/>
            <w:right w:val="none" w:sz="0" w:space="0" w:color="auto"/>
          </w:divBdr>
        </w:div>
        <w:div w:id="1331786414">
          <w:marLeft w:val="640"/>
          <w:marRight w:val="0"/>
          <w:marTop w:val="0"/>
          <w:marBottom w:val="0"/>
          <w:divBdr>
            <w:top w:val="none" w:sz="0" w:space="0" w:color="auto"/>
            <w:left w:val="none" w:sz="0" w:space="0" w:color="auto"/>
            <w:bottom w:val="none" w:sz="0" w:space="0" w:color="auto"/>
            <w:right w:val="none" w:sz="0" w:space="0" w:color="auto"/>
          </w:divBdr>
        </w:div>
        <w:div w:id="488404599">
          <w:marLeft w:val="640"/>
          <w:marRight w:val="0"/>
          <w:marTop w:val="0"/>
          <w:marBottom w:val="0"/>
          <w:divBdr>
            <w:top w:val="none" w:sz="0" w:space="0" w:color="auto"/>
            <w:left w:val="none" w:sz="0" w:space="0" w:color="auto"/>
            <w:bottom w:val="none" w:sz="0" w:space="0" w:color="auto"/>
            <w:right w:val="none" w:sz="0" w:space="0" w:color="auto"/>
          </w:divBdr>
        </w:div>
        <w:div w:id="1604414776">
          <w:marLeft w:val="640"/>
          <w:marRight w:val="0"/>
          <w:marTop w:val="0"/>
          <w:marBottom w:val="0"/>
          <w:divBdr>
            <w:top w:val="none" w:sz="0" w:space="0" w:color="auto"/>
            <w:left w:val="none" w:sz="0" w:space="0" w:color="auto"/>
            <w:bottom w:val="none" w:sz="0" w:space="0" w:color="auto"/>
            <w:right w:val="none" w:sz="0" w:space="0" w:color="auto"/>
          </w:divBdr>
        </w:div>
        <w:div w:id="887035806">
          <w:marLeft w:val="640"/>
          <w:marRight w:val="0"/>
          <w:marTop w:val="0"/>
          <w:marBottom w:val="0"/>
          <w:divBdr>
            <w:top w:val="none" w:sz="0" w:space="0" w:color="auto"/>
            <w:left w:val="none" w:sz="0" w:space="0" w:color="auto"/>
            <w:bottom w:val="none" w:sz="0" w:space="0" w:color="auto"/>
            <w:right w:val="none" w:sz="0" w:space="0" w:color="auto"/>
          </w:divBdr>
        </w:div>
        <w:div w:id="712537348">
          <w:marLeft w:val="640"/>
          <w:marRight w:val="0"/>
          <w:marTop w:val="0"/>
          <w:marBottom w:val="0"/>
          <w:divBdr>
            <w:top w:val="none" w:sz="0" w:space="0" w:color="auto"/>
            <w:left w:val="none" w:sz="0" w:space="0" w:color="auto"/>
            <w:bottom w:val="none" w:sz="0" w:space="0" w:color="auto"/>
            <w:right w:val="none" w:sz="0" w:space="0" w:color="auto"/>
          </w:divBdr>
        </w:div>
        <w:div w:id="1121457270">
          <w:marLeft w:val="640"/>
          <w:marRight w:val="0"/>
          <w:marTop w:val="0"/>
          <w:marBottom w:val="0"/>
          <w:divBdr>
            <w:top w:val="none" w:sz="0" w:space="0" w:color="auto"/>
            <w:left w:val="none" w:sz="0" w:space="0" w:color="auto"/>
            <w:bottom w:val="none" w:sz="0" w:space="0" w:color="auto"/>
            <w:right w:val="none" w:sz="0" w:space="0" w:color="auto"/>
          </w:divBdr>
        </w:div>
        <w:div w:id="1886597580">
          <w:marLeft w:val="640"/>
          <w:marRight w:val="0"/>
          <w:marTop w:val="0"/>
          <w:marBottom w:val="0"/>
          <w:divBdr>
            <w:top w:val="none" w:sz="0" w:space="0" w:color="auto"/>
            <w:left w:val="none" w:sz="0" w:space="0" w:color="auto"/>
            <w:bottom w:val="none" w:sz="0" w:space="0" w:color="auto"/>
            <w:right w:val="none" w:sz="0" w:space="0" w:color="auto"/>
          </w:divBdr>
        </w:div>
        <w:div w:id="1864976643">
          <w:marLeft w:val="640"/>
          <w:marRight w:val="0"/>
          <w:marTop w:val="0"/>
          <w:marBottom w:val="0"/>
          <w:divBdr>
            <w:top w:val="none" w:sz="0" w:space="0" w:color="auto"/>
            <w:left w:val="none" w:sz="0" w:space="0" w:color="auto"/>
            <w:bottom w:val="none" w:sz="0" w:space="0" w:color="auto"/>
            <w:right w:val="none" w:sz="0" w:space="0" w:color="auto"/>
          </w:divBdr>
        </w:div>
        <w:div w:id="535509094">
          <w:marLeft w:val="640"/>
          <w:marRight w:val="0"/>
          <w:marTop w:val="0"/>
          <w:marBottom w:val="0"/>
          <w:divBdr>
            <w:top w:val="none" w:sz="0" w:space="0" w:color="auto"/>
            <w:left w:val="none" w:sz="0" w:space="0" w:color="auto"/>
            <w:bottom w:val="none" w:sz="0" w:space="0" w:color="auto"/>
            <w:right w:val="none" w:sz="0" w:space="0" w:color="auto"/>
          </w:divBdr>
        </w:div>
        <w:div w:id="885214031">
          <w:marLeft w:val="640"/>
          <w:marRight w:val="0"/>
          <w:marTop w:val="0"/>
          <w:marBottom w:val="0"/>
          <w:divBdr>
            <w:top w:val="none" w:sz="0" w:space="0" w:color="auto"/>
            <w:left w:val="none" w:sz="0" w:space="0" w:color="auto"/>
            <w:bottom w:val="none" w:sz="0" w:space="0" w:color="auto"/>
            <w:right w:val="none" w:sz="0" w:space="0" w:color="auto"/>
          </w:divBdr>
        </w:div>
        <w:div w:id="728071081">
          <w:marLeft w:val="640"/>
          <w:marRight w:val="0"/>
          <w:marTop w:val="0"/>
          <w:marBottom w:val="0"/>
          <w:divBdr>
            <w:top w:val="none" w:sz="0" w:space="0" w:color="auto"/>
            <w:left w:val="none" w:sz="0" w:space="0" w:color="auto"/>
            <w:bottom w:val="none" w:sz="0" w:space="0" w:color="auto"/>
            <w:right w:val="none" w:sz="0" w:space="0" w:color="auto"/>
          </w:divBdr>
        </w:div>
        <w:div w:id="855270106">
          <w:marLeft w:val="640"/>
          <w:marRight w:val="0"/>
          <w:marTop w:val="0"/>
          <w:marBottom w:val="0"/>
          <w:divBdr>
            <w:top w:val="none" w:sz="0" w:space="0" w:color="auto"/>
            <w:left w:val="none" w:sz="0" w:space="0" w:color="auto"/>
            <w:bottom w:val="none" w:sz="0" w:space="0" w:color="auto"/>
            <w:right w:val="none" w:sz="0" w:space="0" w:color="auto"/>
          </w:divBdr>
        </w:div>
        <w:div w:id="1565292819">
          <w:marLeft w:val="640"/>
          <w:marRight w:val="0"/>
          <w:marTop w:val="0"/>
          <w:marBottom w:val="0"/>
          <w:divBdr>
            <w:top w:val="none" w:sz="0" w:space="0" w:color="auto"/>
            <w:left w:val="none" w:sz="0" w:space="0" w:color="auto"/>
            <w:bottom w:val="none" w:sz="0" w:space="0" w:color="auto"/>
            <w:right w:val="none" w:sz="0" w:space="0" w:color="auto"/>
          </w:divBdr>
        </w:div>
        <w:div w:id="2012483784">
          <w:marLeft w:val="640"/>
          <w:marRight w:val="0"/>
          <w:marTop w:val="0"/>
          <w:marBottom w:val="0"/>
          <w:divBdr>
            <w:top w:val="none" w:sz="0" w:space="0" w:color="auto"/>
            <w:left w:val="none" w:sz="0" w:space="0" w:color="auto"/>
            <w:bottom w:val="none" w:sz="0" w:space="0" w:color="auto"/>
            <w:right w:val="none" w:sz="0" w:space="0" w:color="auto"/>
          </w:divBdr>
        </w:div>
        <w:div w:id="1365640296">
          <w:marLeft w:val="640"/>
          <w:marRight w:val="0"/>
          <w:marTop w:val="0"/>
          <w:marBottom w:val="0"/>
          <w:divBdr>
            <w:top w:val="none" w:sz="0" w:space="0" w:color="auto"/>
            <w:left w:val="none" w:sz="0" w:space="0" w:color="auto"/>
            <w:bottom w:val="none" w:sz="0" w:space="0" w:color="auto"/>
            <w:right w:val="none" w:sz="0" w:space="0" w:color="auto"/>
          </w:divBdr>
        </w:div>
        <w:div w:id="3287082">
          <w:marLeft w:val="640"/>
          <w:marRight w:val="0"/>
          <w:marTop w:val="0"/>
          <w:marBottom w:val="0"/>
          <w:divBdr>
            <w:top w:val="none" w:sz="0" w:space="0" w:color="auto"/>
            <w:left w:val="none" w:sz="0" w:space="0" w:color="auto"/>
            <w:bottom w:val="none" w:sz="0" w:space="0" w:color="auto"/>
            <w:right w:val="none" w:sz="0" w:space="0" w:color="auto"/>
          </w:divBdr>
        </w:div>
        <w:div w:id="1722166716">
          <w:marLeft w:val="640"/>
          <w:marRight w:val="0"/>
          <w:marTop w:val="0"/>
          <w:marBottom w:val="0"/>
          <w:divBdr>
            <w:top w:val="none" w:sz="0" w:space="0" w:color="auto"/>
            <w:left w:val="none" w:sz="0" w:space="0" w:color="auto"/>
            <w:bottom w:val="none" w:sz="0" w:space="0" w:color="auto"/>
            <w:right w:val="none" w:sz="0" w:space="0" w:color="auto"/>
          </w:divBdr>
        </w:div>
        <w:div w:id="677275280">
          <w:marLeft w:val="640"/>
          <w:marRight w:val="0"/>
          <w:marTop w:val="0"/>
          <w:marBottom w:val="0"/>
          <w:divBdr>
            <w:top w:val="none" w:sz="0" w:space="0" w:color="auto"/>
            <w:left w:val="none" w:sz="0" w:space="0" w:color="auto"/>
            <w:bottom w:val="none" w:sz="0" w:space="0" w:color="auto"/>
            <w:right w:val="none" w:sz="0" w:space="0" w:color="auto"/>
          </w:divBdr>
        </w:div>
        <w:div w:id="1257012502">
          <w:marLeft w:val="640"/>
          <w:marRight w:val="0"/>
          <w:marTop w:val="0"/>
          <w:marBottom w:val="0"/>
          <w:divBdr>
            <w:top w:val="none" w:sz="0" w:space="0" w:color="auto"/>
            <w:left w:val="none" w:sz="0" w:space="0" w:color="auto"/>
            <w:bottom w:val="none" w:sz="0" w:space="0" w:color="auto"/>
            <w:right w:val="none" w:sz="0" w:space="0" w:color="auto"/>
          </w:divBdr>
        </w:div>
        <w:div w:id="1432893800">
          <w:marLeft w:val="640"/>
          <w:marRight w:val="0"/>
          <w:marTop w:val="0"/>
          <w:marBottom w:val="0"/>
          <w:divBdr>
            <w:top w:val="none" w:sz="0" w:space="0" w:color="auto"/>
            <w:left w:val="none" w:sz="0" w:space="0" w:color="auto"/>
            <w:bottom w:val="none" w:sz="0" w:space="0" w:color="auto"/>
            <w:right w:val="none" w:sz="0" w:space="0" w:color="auto"/>
          </w:divBdr>
        </w:div>
        <w:div w:id="1574003369">
          <w:marLeft w:val="640"/>
          <w:marRight w:val="0"/>
          <w:marTop w:val="0"/>
          <w:marBottom w:val="0"/>
          <w:divBdr>
            <w:top w:val="none" w:sz="0" w:space="0" w:color="auto"/>
            <w:left w:val="none" w:sz="0" w:space="0" w:color="auto"/>
            <w:bottom w:val="none" w:sz="0" w:space="0" w:color="auto"/>
            <w:right w:val="none" w:sz="0" w:space="0" w:color="auto"/>
          </w:divBdr>
        </w:div>
        <w:div w:id="283195589">
          <w:marLeft w:val="640"/>
          <w:marRight w:val="0"/>
          <w:marTop w:val="0"/>
          <w:marBottom w:val="0"/>
          <w:divBdr>
            <w:top w:val="none" w:sz="0" w:space="0" w:color="auto"/>
            <w:left w:val="none" w:sz="0" w:space="0" w:color="auto"/>
            <w:bottom w:val="none" w:sz="0" w:space="0" w:color="auto"/>
            <w:right w:val="none" w:sz="0" w:space="0" w:color="auto"/>
          </w:divBdr>
        </w:div>
        <w:div w:id="1910996760">
          <w:marLeft w:val="640"/>
          <w:marRight w:val="0"/>
          <w:marTop w:val="0"/>
          <w:marBottom w:val="0"/>
          <w:divBdr>
            <w:top w:val="none" w:sz="0" w:space="0" w:color="auto"/>
            <w:left w:val="none" w:sz="0" w:space="0" w:color="auto"/>
            <w:bottom w:val="none" w:sz="0" w:space="0" w:color="auto"/>
            <w:right w:val="none" w:sz="0" w:space="0" w:color="auto"/>
          </w:divBdr>
        </w:div>
        <w:div w:id="1715501145">
          <w:marLeft w:val="640"/>
          <w:marRight w:val="0"/>
          <w:marTop w:val="0"/>
          <w:marBottom w:val="0"/>
          <w:divBdr>
            <w:top w:val="none" w:sz="0" w:space="0" w:color="auto"/>
            <w:left w:val="none" w:sz="0" w:space="0" w:color="auto"/>
            <w:bottom w:val="none" w:sz="0" w:space="0" w:color="auto"/>
            <w:right w:val="none" w:sz="0" w:space="0" w:color="auto"/>
          </w:divBdr>
        </w:div>
        <w:div w:id="139466335">
          <w:marLeft w:val="640"/>
          <w:marRight w:val="0"/>
          <w:marTop w:val="0"/>
          <w:marBottom w:val="0"/>
          <w:divBdr>
            <w:top w:val="none" w:sz="0" w:space="0" w:color="auto"/>
            <w:left w:val="none" w:sz="0" w:space="0" w:color="auto"/>
            <w:bottom w:val="none" w:sz="0" w:space="0" w:color="auto"/>
            <w:right w:val="none" w:sz="0" w:space="0" w:color="auto"/>
          </w:divBdr>
        </w:div>
        <w:div w:id="1216509697">
          <w:marLeft w:val="640"/>
          <w:marRight w:val="0"/>
          <w:marTop w:val="0"/>
          <w:marBottom w:val="0"/>
          <w:divBdr>
            <w:top w:val="none" w:sz="0" w:space="0" w:color="auto"/>
            <w:left w:val="none" w:sz="0" w:space="0" w:color="auto"/>
            <w:bottom w:val="none" w:sz="0" w:space="0" w:color="auto"/>
            <w:right w:val="none" w:sz="0" w:space="0" w:color="auto"/>
          </w:divBdr>
        </w:div>
        <w:div w:id="2062825516">
          <w:marLeft w:val="640"/>
          <w:marRight w:val="0"/>
          <w:marTop w:val="0"/>
          <w:marBottom w:val="0"/>
          <w:divBdr>
            <w:top w:val="none" w:sz="0" w:space="0" w:color="auto"/>
            <w:left w:val="none" w:sz="0" w:space="0" w:color="auto"/>
            <w:bottom w:val="none" w:sz="0" w:space="0" w:color="auto"/>
            <w:right w:val="none" w:sz="0" w:space="0" w:color="auto"/>
          </w:divBdr>
        </w:div>
        <w:div w:id="107314394">
          <w:marLeft w:val="640"/>
          <w:marRight w:val="0"/>
          <w:marTop w:val="0"/>
          <w:marBottom w:val="0"/>
          <w:divBdr>
            <w:top w:val="none" w:sz="0" w:space="0" w:color="auto"/>
            <w:left w:val="none" w:sz="0" w:space="0" w:color="auto"/>
            <w:bottom w:val="none" w:sz="0" w:space="0" w:color="auto"/>
            <w:right w:val="none" w:sz="0" w:space="0" w:color="auto"/>
          </w:divBdr>
        </w:div>
        <w:div w:id="1589339727">
          <w:marLeft w:val="640"/>
          <w:marRight w:val="0"/>
          <w:marTop w:val="0"/>
          <w:marBottom w:val="0"/>
          <w:divBdr>
            <w:top w:val="none" w:sz="0" w:space="0" w:color="auto"/>
            <w:left w:val="none" w:sz="0" w:space="0" w:color="auto"/>
            <w:bottom w:val="none" w:sz="0" w:space="0" w:color="auto"/>
            <w:right w:val="none" w:sz="0" w:space="0" w:color="auto"/>
          </w:divBdr>
        </w:div>
      </w:divsChild>
    </w:div>
    <w:div w:id="431050422">
      <w:bodyDiv w:val="1"/>
      <w:marLeft w:val="0"/>
      <w:marRight w:val="0"/>
      <w:marTop w:val="0"/>
      <w:marBottom w:val="0"/>
      <w:divBdr>
        <w:top w:val="none" w:sz="0" w:space="0" w:color="auto"/>
        <w:left w:val="none" w:sz="0" w:space="0" w:color="auto"/>
        <w:bottom w:val="none" w:sz="0" w:space="0" w:color="auto"/>
        <w:right w:val="none" w:sz="0" w:space="0" w:color="auto"/>
      </w:divBdr>
      <w:divsChild>
        <w:div w:id="295992997">
          <w:marLeft w:val="640"/>
          <w:marRight w:val="0"/>
          <w:marTop w:val="0"/>
          <w:marBottom w:val="0"/>
          <w:divBdr>
            <w:top w:val="none" w:sz="0" w:space="0" w:color="auto"/>
            <w:left w:val="none" w:sz="0" w:space="0" w:color="auto"/>
            <w:bottom w:val="none" w:sz="0" w:space="0" w:color="auto"/>
            <w:right w:val="none" w:sz="0" w:space="0" w:color="auto"/>
          </w:divBdr>
        </w:div>
        <w:div w:id="775684280">
          <w:marLeft w:val="640"/>
          <w:marRight w:val="0"/>
          <w:marTop w:val="0"/>
          <w:marBottom w:val="0"/>
          <w:divBdr>
            <w:top w:val="none" w:sz="0" w:space="0" w:color="auto"/>
            <w:left w:val="none" w:sz="0" w:space="0" w:color="auto"/>
            <w:bottom w:val="none" w:sz="0" w:space="0" w:color="auto"/>
            <w:right w:val="none" w:sz="0" w:space="0" w:color="auto"/>
          </w:divBdr>
        </w:div>
        <w:div w:id="523205636">
          <w:marLeft w:val="640"/>
          <w:marRight w:val="0"/>
          <w:marTop w:val="0"/>
          <w:marBottom w:val="0"/>
          <w:divBdr>
            <w:top w:val="none" w:sz="0" w:space="0" w:color="auto"/>
            <w:left w:val="none" w:sz="0" w:space="0" w:color="auto"/>
            <w:bottom w:val="none" w:sz="0" w:space="0" w:color="auto"/>
            <w:right w:val="none" w:sz="0" w:space="0" w:color="auto"/>
          </w:divBdr>
        </w:div>
        <w:div w:id="1395153335">
          <w:marLeft w:val="640"/>
          <w:marRight w:val="0"/>
          <w:marTop w:val="0"/>
          <w:marBottom w:val="0"/>
          <w:divBdr>
            <w:top w:val="none" w:sz="0" w:space="0" w:color="auto"/>
            <w:left w:val="none" w:sz="0" w:space="0" w:color="auto"/>
            <w:bottom w:val="none" w:sz="0" w:space="0" w:color="auto"/>
            <w:right w:val="none" w:sz="0" w:space="0" w:color="auto"/>
          </w:divBdr>
        </w:div>
        <w:div w:id="1901211679">
          <w:marLeft w:val="640"/>
          <w:marRight w:val="0"/>
          <w:marTop w:val="0"/>
          <w:marBottom w:val="0"/>
          <w:divBdr>
            <w:top w:val="none" w:sz="0" w:space="0" w:color="auto"/>
            <w:left w:val="none" w:sz="0" w:space="0" w:color="auto"/>
            <w:bottom w:val="none" w:sz="0" w:space="0" w:color="auto"/>
            <w:right w:val="none" w:sz="0" w:space="0" w:color="auto"/>
          </w:divBdr>
        </w:div>
        <w:div w:id="610206662">
          <w:marLeft w:val="640"/>
          <w:marRight w:val="0"/>
          <w:marTop w:val="0"/>
          <w:marBottom w:val="0"/>
          <w:divBdr>
            <w:top w:val="none" w:sz="0" w:space="0" w:color="auto"/>
            <w:left w:val="none" w:sz="0" w:space="0" w:color="auto"/>
            <w:bottom w:val="none" w:sz="0" w:space="0" w:color="auto"/>
            <w:right w:val="none" w:sz="0" w:space="0" w:color="auto"/>
          </w:divBdr>
        </w:div>
        <w:div w:id="1024095146">
          <w:marLeft w:val="640"/>
          <w:marRight w:val="0"/>
          <w:marTop w:val="0"/>
          <w:marBottom w:val="0"/>
          <w:divBdr>
            <w:top w:val="none" w:sz="0" w:space="0" w:color="auto"/>
            <w:left w:val="none" w:sz="0" w:space="0" w:color="auto"/>
            <w:bottom w:val="none" w:sz="0" w:space="0" w:color="auto"/>
            <w:right w:val="none" w:sz="0" w:space="0" w:color="auto"/>
          </w:divBdr>
        </w:div>
        <w:div w:id="2037463244">
          <w:marLeft w:val="640"/>
          <w:marRight w:val="0"/>
          <w:marTop w:val="0"/>
          <w:marBottom w:val="0"/>
          <w:divBdr>
            <w:top w:val="none" w:sz="0" w:space="0" w:color="auto"/>
            <w:left w:val="none" w:sz="0" w:space="0" w:color="auto"/>
            <w:bottom w:val="none" w:sz="0" w:space="0" w:color="auto"/>
            <w:right w:val="none" w:sz="0" w:space="0" w:color="auto"/>
          </w:divBdr>
        </w:div>
        <w:div w:id="322701967">
          <w:marLeft w:val="640"/>
          <w:marRight w:val="0"/>
          <w:marTop w:val="0"/>
          <w:marBottom w:val="0"/>
          <w:divBdr>
            <w:top w:val="none" w:sz="0" w:space="0" w:color="auto"/>
            <w:left w:val="none" w:sz="0" w:space="0" w:color="auto"/>
            <w:bottom w:val="none" w:sz="0" w:space="0" w:color="auto"/>
            <w:right w:val="none" w:sz="0" w:space="0" w:color="auto"/>
          </w:divBdr>
        </w:div>
        <w:div w:id="155001846">
          <w:marLeft w:val="640"/>
          <w:marRight w:val="0"/>
          <w:marTop w:val="0"/>
          <w:marBottom w:val="0"/>
          <w:divBdr>
            <w:top w:val="none" w:sz="0" w:space="0" w:color="auto"/>
            <w:left w:val="none" w:sz="0" w:space="0" w:color="auto"/>
            <w:bottom w:val="none" w:sz="0" w:space="0" w:color="auto"/>
            <w:right w:val="none" w:sz="0" w:space="0" w:color="auto"/>
          </w:divBdr>
        </w:div>
        <w:div w:id="449281313">
          <w:marLeft w:val="640"/>
          <w:marRight w:val="0"/>
          <w:marTop w:val="0"/>
          <w:marBottom w:val="0"/>
          <w:divBdr>
            <w:top w:val="none" w:sz="0" w:space="0" w:color="auto"/>
            <w:left w:val="none" w:sz="0" w:space="0" w:color="auto"/>
            <w:bottom w:val="none" w:sz="0" w:space="0" w:color="auto"/>
            <w:right w:val="none" w:sz="0" w:space="0" w:color="auto"/>
          </w:divBdr>
        </w:div>
        <w:div w:id="271787639">
          <w:marLeft w:val="640"/>
          <w:marRight w:val="0"/>
          <w:marTop w:val="0"/>
          <w:marBottom w:val="0"/>
          <w:divBdr>
            <w:top w:val="none" w:sz="0" w:space="0" w:color="auto"/>
            <w:left w:val="none" w:sz="0" w:space="0" w:color="auto"/>
            <w:bottom w:val="none" w:sz="0" w:space="0" w:color="auto"/>
            <w:right w:val="none" w:sz="0" w:space="0" w:color="auto"/>
          </w:divBdr>
        </w:div>
        <w:div w:id="782848723">
          <w:marLeft w:val="640"/>
          <w:marRight w:val="0"/>
          <w:marTop w:val="0"/>
          <w:marBottom w:val="0"/>
          <w:divBdr>
            <w:top w:val="none" w:sz="0" w:space="0" w:color="auto"/>
            <w:left w:val="none" w:sz="0" w:space="0" w:color="auto"/>
            <w:bottom w:val="none" w:sz="0" w:space="0" w:color="auto"/>
            <w:right w:val="none" w:sz="0" w:space="0" w:color="auto"/>
          </w:divBdr>
        </w:div>
        <w:div w:id="1975491">
          <w:marLeft w:val="640"/>
          <w:marRight w:val="0"/>
          <w:marTop w:val="0"/>
          <w:marBottom w:val="0"/>
          <w:divBdr>
            <w:top w:val="none" w:sz="0" w:space="0" w:color="auto"/>
            <w:left w:val="none" w:sz="0" w:space="0" w:color="auto"/>
            <w:bottom w:val="none" w:sz="0" w:space="0" w:color="auto"/>
            <w:right w:val="none" w:sz="0" w:space="0" w:color="auto"/>
          </w:divBdr>
        </w:div>
        <w:div w:id="1398744113">
          <w:marLeft w:val="640"/>
          <w:marRight w:val="0"/>
          <w:marTop w:val="0"/>
          <w:marBottom w:val="0"/>
          <w:divBdr>
            <w:top w:val="none" w:sz="0" w:space="0" w:color="auto"/>
            <w:left w:val="none" w:sz="0" w:space="0" w:color="auto"/>
            <w:bottom w:val="none" w:sz="0" w:space="0" w:color="auto"/>
            <w:right w:val="none" w:sz="0" w:space="0" w:color="auto"/>
          </w:divBdr>
        </w:div>
        <w:div w:id="278725081">
          <w:marLeft w:val="640"/>
          <w:marRight w:val="0"/>
          <w:marTop w:val="0"/>
          <w:marBottom w:val="0"/>
          <w:divBdr>
            <w:top w:val="none" w:sz="0" w:space="0" w:color="auto"/>
            <w:left w:val="none" w:sz="0" w:space="0" w:color="auto"/>
            <w:bottom w:val="none" w:sz="0" w:space="0" w:color="auto"/>
            <w:right w:val="none" w:sz="0" w:space="0" w:color="auto"/>
          </w:divBdr>
        </w:div>
        <w:div w:id="1462191273">
          <w:marLeft w:val="640"/>
          <w:marRight w:val="0"/>
          <w:marTop w:val="0"/>
          <w:marBottom w:val="0"/>
          <w:divBdr>
            <w:top w:val="none" w:sz="0" w:space="0" w:color="auto"/>
            <w:left w:val="none" w:sz="0" w:space="0" w:color="auto"/>
            <w:bottom w:val="none" w:sz="0" w:space="0" w:color="auto"/>
            <w:right w:val="none" w:sz="0" w:space="0" w:color="auto"/>
          </w:divBdr>
        </w:div>
        <w:div w:id="370225467">
          <w:marLeft w:val="640"/>
          <w:marRight w:val="0"/>
          <w:marTop w:val="0"/>
          <w:marBottom w:val="0"/>
          <w:divBdr>
            <w:top w:val="none" w:sz="0" w:space="0" w:color="auto"/>
            <w:left w:val="none" w:sz="0" w:space="0" w:color="auto"/>
            <w:bottom w:val="none" w:sz="0" w:space="0" w:color="auto"/>
            <w:right w:val="none" w:sz="0" w:space="0" w:color="auto"/>
          </w:divBdr>
        </w:div>
        <w:div w:id="1227185692">
          <w:marLeft w:val="640"/>
          <w:marRight w:val="0"/>
          <w:marTop w:val="0"/>
          <w:marBottom w:val="0"/>
          <w:divBdr>
            <w:top w:val="none" w:sz="0" w:space="0" w:color="auto"/>
            <w:left w:val="none" w:sz="0" w:space="0" w:color="auto"/>
            <w:bottom w:val="none" w:sz="0" w:space="0" w:color="auto"/>
            <w:right w:val="none" w:sz="0" w:space="0" w:color="auto"/>
          </w:divBdr>
        </w:div>
        <w:div w:id="2061205429">
          <w:marLeft w:val="640"/>
          <w:marRight w:val="0"/>
          <w:marTop w:val="0"/>
          <w:marBottom w:val="0"/>
          <w:divBdr>
            <w:top w:val="none" w:sz="0" w:space="0" w:color="auto"/>
            <w:left w:val="none" w:sz="0" w:space="0" w:color="auto"/>
            <w:bottom w:val="none" w:sz="0" w:space="0" w:color="auto"/>
            <w:right w:val="none" w:sz="0" w:space="0" w:color="auto"/>
          </w:divBdr>
        </w:div>
        <w:div w:id="1631131498">
          <w:marLeft w:val="640"/>
          <w:marRight w:val="0"/>
          <w:marTop w:val="0"/>
          <w:marBottom w:val="0"/>
          <w:divBdr>
            <w:top w:val="none" w:sz="0" w:space="0" w:color="auto"/>
            <w:left w:val="none" w:sz="0" w:space="0" w:color="auto"/>
            <w:bottom w:val="none" w:sz="0" w:space="0" w:color="auto"/>
            <w:right w:val="none" w:sz="0" w:space="0" w:color="auto"/>
          </w:divBdr>
        </w:div>
        <w:div w:id="1162816381">
          <w:marLeft w:val="640"/>
          <w:marRight w:val="0"/>
          <w:marTop w:val="0"/>
          <w:marBottom w:val="0"/>
          <w:divBdr>
            <w:top w:val="none" w:sz="0" w:space="0" w:color="auto"/>
            <w:left w:val="none" w:sz="0" w:space="0" w:color="auto"/>
            <w:bottom w:val="none" w:sz="0" w:space="0" w:color="auto"/>
            <w:right w:val="none" w:sz="0" w:space="0" w:color="auto"/>
          </w:divBdr>
        </w:div>
        <w:div w:id="2041322077">
          <w:marLeft w:val="640"/>
          <w:marRight w:val="0"/>
          <w:marTop w:val="0"/>
          <w:marBottom w:val="0"/>
          <w:divBdr>
            <w:top w:val="none" w:sz="0" w:space="0" w:color="auto"/>
            <w:left w:val="none" w:sz="0" w:space="0" w:color="auto"/>
            <w:bottom w:val="none" w:sz="0" w:space="0" w:color="auto"/>
            <w:right w:val="none" w:sz="0" w:space="0" w:color="auto"/>
          </w:divBdr>
        </w:div>
        <w:div w:id="1652441503">
          <w:marLeft w:val="640"/>
          <w:marRight w:val="0"/>
          <w:marTop w:val="0"/>
          <w:marBottom w:val="0"/>
          <w:divBdr>
            <w:top w:val="none" w:sz="0" w:space="0" w:color="auto"/>
            <w:left w:val="none" w:sz="0" w:space="0" w:color="auto"/>
            <w:bottom w:val="none" w:sz="0" w:space="0" w:color="auto"/>
            <w:right w:val="none" w:sz="0" w:space="0" w:color="auto"/>
          </w:divBdr>
        </w:div>
        <w:div w:id="69352858">
          <w:marLeft w:val="640"/>
          <w:marRight w:val="0"/>
          <w:marTop w:val="0"/>
          <w:marBottom w:val="0"/>
          <w:divBdr>
            <w:top w:val="none" w:sz="0" w:space="0" w:color="auto"/>
            <w:left w:val="none" w:sz="0" w:space="0" w:color="auto"/>
            <w:bottom w:val="none" w:sz="0" w:space="0" w:color="auto"/>
            <w:right w:val="none" w:sz="0" w:space="0" w:color="auto"/>
          </w:divBdr>
        </w:div>
        <w:div w:id="1264530010">
          <w:marLeft w:val="640"/>
          <w:marRight w:val="0"/>
          <w:marTop w:val="0"/>
          <w:marBottom w:val="0"/>
          <w:divBdr>
            <w:top w:val="none" w:sz="0" w:space="0" w:color="auto"/>
            <w:left w:val="none" w:sz="0" w:space="0" w:color="auto"/>
            <w:bottom w:val="none" w:sz="0" w:space="0" w:color="auto"/>
            <w:right w:val="none" w:sz="0" w:space="0" w:color="auto"/>
          </w:divBdr>
        </w:div>
        <w:div w:id="1282809963">
          <w:marLeft w:val="640"/>
          <w:marRight w:val="0"/>
          <w:marTop w:val="0"/>
          <w:marBottom w:val="0"/>
          <w:divBdr>
            <w:top w:val="none" w:sz="0" w:space="0" w:color="auto"/>
            <w:left w:val="none" w:sz="0" w:space="0" w:color="auto"/>
            <w:bottom w:val="none" w:sz="0" w:space="0" w:color="auto"/>
            <w:right w:val="none" w:sz="0" w:space="0" w:color="auto"/>
          </w:divBdr>
        </w:div>
        <w:div w:id="1027371790">
          <w:marLeft w:val="640"/>
          <w:marRight w:val="0"/>
          <w:marTop w:val="0"/>
          <w:marBottom w:val="0"/>
          <w:divBdr>
            <w:top w:val="none" w:sz="0" w:space="0" w:color="auto"/>
            <w:left w:val="none" w:sz="0" w:space="0" w:color="auto"/>
            <w:bottom w:val="none" w:sz="0" w:space="0" w:color="auto"/>
            <w:right w:val="none" w:sz="0" w:space="0" w:color="auto"/>
          </w:divBdr>
        </w:div>
        <w:div w:id="113404168">
          <w:marLeft w:val="640"/>
          <w:marRight w:val="0"/>
          <w:marTop w:val="0"/>
          <w:marBottom w:val="0"/>
          <w:divBdr>
            <w:top w:val="none" w:sz="0" w:space="0" w:color="auto"/>
            <w:left w:val="none" w:sz="0" w:space="0" w:color="auto"/>
            <w:bottom w:val="none" w:sz="0" w:space="0" w:color="auto"/>
            <w:right w:val="none" w:sz="0" w:space="0" w:color="auto"/>
          </w:divBdr>
        </w:div>
        <w:div w:id="1876845084">
          <w:marLeft w:val="640"/>
          <w:marRight w:val="0"/>
          <w:marTop w:val="0"/>
          <w:marBottom w:val="0"/>
          <w:divBdr>
            <w:top w:val="none" w:sz="0" w:space="0" w:color="auto"/>
            <w:left w:val="none" w:sz="0" w:space="0" w:color="auto"/>
            <w:bottom w:val="none" w:sz="0" w:space="0" w:color="auto"/>
            <w:right w:val="none" w:sz="0" w:space="0" w:color="auto"/>
          </w:divBdr>
        </w:div>
        <w:div w:id="2128885690">
          <w:marLeft w:val="640"/>
          <w:marRight w:val="0"/>
          <w:marTop w:val="0"/>
          <w:marBottom w:val="0"/>
          <w:divBdr>
            <w:top w:val="none" w:sz="0" w:space="0" w:color="auto"/>
            <w:left w:val="none" w:sz="0" w:space="0" w:color="auto"/>
            <w:bottom w:val="none" w:sz="0" w:space="0" w:color="auto"/>
            <w:right w:val="none" w:sz="0" w:space="0" w:color="auto"/>
          </w:divBdr>
        </w:div>
        <w:div w:id="41103863">
          <w:marLeft w:val="640"/>
          <w:marRight w:val="0"/>
          <w:marTop w:val="0"/>
          <w:marBottom w:val="0"/>
          <w:divBdr>
            <w:top w:val="none" w:sz="0" w:space="0" w:color="auto"/>
            <w:left w:val="none" w:sz="0" w:space="0" w:color="auto"/>
            <w:bottom w:val="none" w:sz="0" w:space="0" w:color="auto"/>
            <w:right w:val="none" w:sz="0" w:space="0" w:color="auto"/>
          </w:divBdr>
        </w:div>
        <w:div w:id="1778215725">
          <w:marLeft w:val="640"/>
          <w:marRight w:val="0"/>
          <w:marTop w:val="0"/>
          <w:marBottom w:val="0"/>
          <w:divBdr>
            <w:top w:val="none" w:sz="0" w:space="0" w:color="auto"/>
            <w:left w:val="none" w:sz="0" w:space="0" w:color="auto"/>
            <w:bottom w:val="none" w:sz="0" w:space="0" w:color="auto"/>
            <w:right w:val="none" w:sz="0" w:space="0" w:color="auto"/>
          </w:divBdr>
        </w:div>
        <w:div w:id="1429153487">
          <w:marLeft w:val="640"/>
          <w:marRight w:val="0"/>
          <w:marTop w:val="0"/>
          <w:marBottom w:val="0"/>
          <w:divBdr>
            <w:top w:val="none" w:sz="0" w:space="0" w:color="auto"/>
            <w:left w:val="none" w:sz="0" w:space="0" w:color="auto"/>
            <w:bottom w:val="none" w:sz="0" w:space="0" w:color="auto"/>
            <w:right w:val="none" w:sz="0" w:space="0" w:color="auto"/>
          </w:divBdr>
        </w:div>
        <w:div w:id="1819690247">
          <w:marLeft w:val="640"/>
          <w:marRight w:val="0"/>
          <w:marTop w:val="0"/>
          <w:marBottom w:val="0"/>
          <w:divBdr>
            <w:top w:val="none" w:sz="0" w:space="0" w:color="auto"/>
            <w:left w:val="none" w:sz="0" w:space="0" w:color="auto"/>
            <w:bottom w:val="none" w:sz="0" w:space="0" w:color="auto"/>
            <w:right w:val="none" w:sz="0" w:space="0" w:color="auto"/>
          </w:divBdr>
        </w:div>
        <w:div w:id="1209683528">
          <w:marLeft w:val="640"/>
          <w:marRight w:val="0"/>
          <w:marTop w:val="0"/>
          <w:marBottom w:val="0"/>
          <w:divBdr>
            <w:top w:val="none" w:sz="0" w:space="0" w:color="auto"/>
            <w:left w:val="none" w:sz="0" w:space="0" w:color="auto"/>
            <w:bottom w:val="none" w:sz="0" w:space="0" w:color="auto"/>
            <w:right w:val="none" w:sz="0" w:space="0" w:color="auto"/>
          </w:divBdr>
        </w:div>
        <w:div w:id="1290277847">
          <w:marLeft w:val="640"/>
          <w:marRight w:val="0"/>
          <w:marTop w:val="0"/>
          <w:marBottom w:val="0"/>
          <w:divBdr>
            <w:top w:val="none" w:sz="0" w:space="0" w:color="auto"/>
            <w:left w:val="none" w:sz="0" w:space="0" w:color="auto"/>
            <w:bottom w:val="none" w:sz="0" w:space="0" w:color="auto"/>
            <w:right w:val="none" w:sz="0" w:space="0" w:color="auto"/>
          </w:divBdr>
        </w:div>
        <w:div w:id="670330903">
          <w:marLeft w:val="640"/>
          <w:marRight w:val="0"/>
          <w:marTop w:val="0"/>
          <w:marBottom w:val="0"/>
          <w:divBdr>
            <w:top w:val="none" w:sz="0" w:space="0" w:color="auto"/>
            <w:left w:val="none" w:sz="0" w:space="0" w:color="auto"/>
            <w:bottom w:val="none" w:sz="0" w:space="0" w:color="auto"/>
            <w:right w:val="none" w:sz="0" w:space="0" w:color="auto"/>
          </w:divBdr>
        </w:div>
        <w:div w:id="1582525955">
          <w:marLeft w:val="640"/>
          <w:marRight w:val="0"/>
          <w:marTop w:val="0"/>
          <w:marBottom w:val="0"/>
          <w:divBdr>
            <w:top w:val="none" w:sz="0" w:space="0" w:color="auto"/>
            <w:left w:val="none" w:sz="0" w:space="0" w:color="auto"/>
            <w:bottom w:val="none" w:sz="0" w:space="0" w:color="auto"/>
            <w:right w:val="none" w:sz="0" w:space="0" w:color="auto"/>
          </w:divBdr>
        </w:div>
        <w:div w:id="14622864">
          <w:marLeft w:val="640"/>
          <w:marRight w:val="0"/>
          <w:marTop w:val="0"/>
          <w:marBottom w:val="0"/>
          <w:divBdr>
            <w:top w:val="none" w:sz="0" w:space="0" w:color="auto"/>
            <w:left w:val="none" w:sz="0" w:space="0" w:color="auto"/>
            <w:bottom w:val="none" w:sz="0" w:space="0" w:color="auto"/>
            <w:right w:val="none" w:sz="0" w:space="0" w:color="auto"/>
          </w:divBdr>
        </w:div>
        <w:div w:id="1462918842">
          <w:marLeft w:val="640"/>
          <w:marRight w:val="0"/>
          <w:marTop w:val="0"/>
          <w:marBottom w:val="0"/>
          <w:divBdr>
            <w:top w:val="none" w:sz="0" w:space="0" w:color="auto"/>
            <w:left w:val="none" w:sz="0" w:space="0" w:color="auto"/>
            <w:bottom w:val="none" w:sz="0" w:space="0" w:color="auto"/>
            <w:right w:val="none" w:sz="0" w:space="0" w:color="auto"/>
          </w:divBdr>
        </w:div>
        <w:div w:id="386077534">
          <w:marLeft w:val="640"/>
          <w:marRight w:val="0"/>
          <w:marTop w:val="0"/>
          <w:marBottom w:val="0"/>
          <w:divBdr>
            <w:top w:val="none" w:sz="0" w:space="0" w:color="auto"/>
            <w:left w:val="none" w:sz="0" w:space="0" w:color="auto"/>
            <w:bottom w:val="none" w:sz="0" w:space="0" w:color="auto"/>
            <w:right w:val="none" w:sz="0" w:space="0" w:color="auto"/>
          </w:divBdr>
        </w:div>
        <w:div w:id="107743170">
          <w:marLeft w:val="640"/>
          <w:marRight w:val="0"/>
          <w:marTop w:val="0"/>
          <w:marBottom w:val="0"/>
          <w:divBdr>
            <w:top w:val="none" w:sz="0" w:space="0" w:color="auto"/>
            <w:left w:val="none" w:sz="0" w:space="0" w:color="auto"/>
            <w:bottom w:val="none" w:sz="0" w:space="0" w:color="auto"/>
            <w:right w:val="none" w:sz="0" w:space="0" w:color="auto"/>
          </w:divBdr>
        </w:div>
        <w:div w:id="656493154">
          <w:marLeft w:val="640"/>
          <w:marRight w:val="0"/>
          <w:marTop w:val="0"/>
          <w:marBottom w:val="0"/>
          <w:divBdr>
            <w:top w:val="none" w:sz="0" w:space="0" w:color="auto"/>
            <w:left w:val="none" w:sz="0" w:space="0" w:color="auto"/>
            <w:bottom w:val="none" w:sz="0" w:space="0" w:color="auto"/>
            <w:right w:val="none" w:sz="0" w:space="0" w:color="auto"/>
          </w:divBdr>
        </w:div>
        <w:div w:id="585529154">
          <w:marLeft w:val="640"/>
          <w:marRight w:val="0"/>
          <w:marTop w:val="0"/>
          <w:marBottom w:val="0"/>
          <w:divBdr>
            <w:top w:val="none" w:sz="0" w:space="0" w:color="auto"/>
            <w:left w:val="none" w:sz="0" w:space="0" w:color="auto"/>
            <w:bottom w:val="none" w:sz="0" w:space="0" w:color="auto"/>
            <w:right w:val="none" w:sz="0" w:space="0" w:color="auto"/>
          </w:divBdr>
        </w:div>
        <w:div w:id="1017850828">
          <w:marLeft w:val="640"/>
          <w:marRight w:val="0"/>
          <w:marTop w:val="0"/>
          <w:marBottom w:val="0"/>
          <w:divBdr>
            <w:top w:val="none" w:sz="0" w:space="0" w:color="auto"/>
            <w:left w:val="none" w:sz="0" w:space="0" w:color="auto"/>
            <w:bottom w:val="none" w:sz="0" w:space="0" w:color="auto"/>
            <w:right w:val="none" w:sz="0" w:space="0" w:color="auto"/>
          </w:divBdr>
        </w:div>
        <w:div w:id="1320966496">
          <w:marLeft w:val="640"/>
          <w:marRight w:val="0"/>
          <w:marTop w:val="0"/>
          <w:marBottom w:val="0"/>
          <w:divBdr>
            <w:top w:val="none" w:sz="0" w:space="0" w:color="auto"/>
            <w:left w:val="none" w:sz="0" w:space="0" w:color="auto"/>
            <w:bottom w:val="none" w:sz="0" w:space="0" w:color="auto"/>
            <w:right w:val="none" w:sz="0" w:space="0" w:color="auto"/>
          </w:divBdr>
        </w:div>
        <w:div w:id="1459639578">
          <w:marLeft w:val="640"/>
          <w:marRight w:val="0"/>
          <w:marTop w:val="0"/>
          <w:marBottom w:val="0"/>
          <w:divBdr>
            <w:top w:val="none" w:sz="0" w:space="0" w:color="auto"/>
            <w:left w:val="none" w:sz="0" w:space="0" w:color="auto"/>
            <w:bottom w:val="none" w:sz="0" w:space="0" w:color="auto"/>
            <w:right w:val="none" w:sz="0" w:space="0" w:color="auto"/>
          </w:divBdr>
        </w:div>
        <w:div w:id="1878738357">
          <w:marLeft w:val="640"/>
          <w:marRight w:val="0"/>
          <w:marTop w:val="0"/>
          <w:marBottom w:val="0"/>
          <w:divBdr>
            <w:top w:val="none" w:sz="0" w:space="0" w:color="auto"/>
            <w:left w:val="none" w:sz="0" w:space="0" w:color="auto"/>
            <w:bottom w:val="none" w:sz="0" w:space="0" w:color="auto"/>
            <w:right w:val="none" w:sz="0" w:space="0" w:color="auto"/>
          </w:divBdr>
        </w:div>
        <w:div w:id="1346711967">
          <w:marLeft w:val="640"/>
          <w:marRight w:val="0"/>
          <w:marTop w:val="0"/>
          <w:marBottom w:val="0"/>
          <w:divBdr>
            <w:top w:val="none" w:sz="0" w:space="0" w:color="auto"/>
            <w:left w:val="none" w:sz="0" w:space="0" w:color="auto"/>
            <w:bottom w:val="none" w:sz="0" w:space="0" w:color="auto"/>
            <w:right w:val="none" w:sz="0" w:space="0" w:color="auto"/>
          </w:divBdr>
        </w:div>
        <w:div w:id="625702464">
          <w:marLeft w:val="640"/>
          <w:marRight w:val="0"/>
          <w:marTop w:val="0"/>
          <w:marBottom w:val="0"/>
          <w:divBdr>
            <w:top w:val="none" w:sz="0" w:space="0" w:color="auto"/>
            <w:left w:val="none" w:sz="0" w:space="0" w:color="auto"/>
            <w:bottom w:val="none" w:sz="0" w:space="0" w:color="auto"/>
            <w:right w:val="none" w:sz="0" w:space="0" w:color="auto"/>
          </w:divBdr>
        </w:div>
        <w:div w:id="565192212">
          <w:marLeft w:val="640"/>
          <w:marRight w:val="0"/>
          <w:marTop w:val="0"/>
          <w:marBottom w:val="0"/>
          <w:divBdr>
            <w:top w:val="none" w:sz="0" w:space="0" w:color="auto"/>
            <w:left w:val="none" w:sz="0" w:space="0" w:color="auto"/>
            <w:bottom w:val="none" w:sz="0" w:space="0" w:color="auto"/>
            <w:right w:val="none" w:sz="0" w:space="0" w:color="auto"/>
          </w:divBdr>
        </w:div>
        <w:div w:id="1353921545">
          <w:marLeft w:val="640"/>
          <w:marRight w:val="0"/>
          <w:marTop w:val="0"/>
          <w:marBottom w:val="0"/>
          <w:divBdr>
            <w:top w:val="none" w:sz="0" w:space="0" w:color="auto"/>
            <w:left w:val="none" w:sz="0" w:space="0" w:color="auto"/>
            <w:bottom w:val="none" w:sz="0" w:space="0" w:color="auto"/>
            <w:right w:val="none" w:sz="0" w:space="0" w:color="auto"/>
          </w:divBdr>
        </w:div>
        <w:div w:id="1435397235">
          <w:marLeft w:val="640"/>
          <w:marRight w:val="0"/>
          <w:marTop w:val="0"/>
          <w:marBottom w:val="0"/>
          <w:divBdr>
            <w:top w:val="none" w:sz="0" w:space="0" w:color="auto"/>
            <w:left w:val="none" w:sz="0" w:space="0" w:color="auto"/>
            <w:bottom w:val="none" w:sz="0" w:space="0" w:color="auto"/>
            <w:right w:val="none" w:sz="0" w:space="0" w:color="auto"/>
          </w:divBdr>
        </w:div>
        <w:div w:id="255601539">
          <w:marLeft w:val="640"/>
          <w:marRight w:val="0"/>
          <w:marTop w:val="0"/>
          <w:marBottom w:val="0"/>
          <w:divBdr>
            <w:top w:val="none" w:sz="0" w:space="0" w:color="auto"/>
            <w:left w:val="none" w:sz="0" w:space="0" w:color="auto"/>
            <w:bottom w:val="none" w:sz="0" w:space="0" w:color="auto"/>
            <w:right w:val="none" w:sz="0" w:space="0" w:color="auto"/>
          </w:divBdr>
        </w:div>
        <w:div w:id="1523930234">
          <w:marLeft w:val="640"/>
          <w:marRight w:val="0"/>
          <w:marTop w:val="0"/>
          <w:marBottom w:val="0"/>
          <w:divBdr>
            <w:top w:val="none" w:sz="0" w:space="0" w:color="auto"/>
            <w:left w:val="none" w:sz="0" w:space="0" w:color="auto"/>
            <w:bottom w:val="none" w:sz="0" w:space="0" w:color="auto"/>
            <w:right w:val="none" w:sz="0" w:space="0" w:color="auto"/>
          </w:divBdr>
        </w:div>
        <w:div w:id="1899629045">
          <w:marLeft w:val="640"/>
          <w:marRight w:val="0"/>
          <w:marTop w:val="0"/>
          <w:marBottom w:val="0"/>
          <w:divBdr>
            <w:top w:val="none" w:sz="0" w:space="0" w:color="auto"/>
            <w:left w:val="none" w:sz="0" w:space="0" w:color="auto"/>
            <w:bottom w:val="none" w:sz="0" w:space="0" w:color="auto"/>
            <w:right w:val="none" w:sz="0" w:space="0" w:color="auto"/>
          </w:divBdr>
        </w:div>
        <w:div w:id="1957980409">
          <w:marLeft w:val="640"/>
          <w:marRight w:val="0"/>
          <w:marTop w:val="0"/>
          <w:marBottom w:val="0"/>
          <w:divBdr>
            <w:top w:val="none" w:sz="0" w:space="0" w:color="auto"/>
            <w:left w:val="none" w:sz="0" w:space="0" w:color="auto"/>
            <w:bottom w:val="none" w:sz="0" w:space="0" w:color="auto"/>
            <w:right w:val="none" w:sz="0" w:space="0" w:color="auto"/>
          </w:divBdr>
        </w:div>
        <w:div w:id="756171732">
          <w:marLeft w:val="640"/>
          <w:marRight w:val="0"/>
          <w:marTop w:val="0"/>
          <w:marBottom w:val="0"/>
          <w:divBdr>
            <w:top w:val="none" w:sz="0" w:space="0" w:color="auto"/>
            <w:left w:val="none" w:sz="0" w:space="0" w:color="auto"/>
            <w:bottom w:val="none" w:sz="0" w:space="0" w:color="auto"/>
            <w:right w:val="none" w:sz="0" w:space="0" w:color="auto"/>
          </w:divBdr>
        </w:div>
        <w:div w:id="1076785106">
          <w:marLeft w:val="640"/>
          <w:marRight w:val="0"/>
          <w:marTop w:val="0"/>
          <w:marBottom w:val="0"/>
          <w:divBdr>
            <w:top w:val="none" w:sz="0" w:space="0" w:color="auto"/>
            <w:left w:val="none" w:sz="0" w:space="0" w:color="auto"/>
            <w:bottom w:val="none" w:sz="0" w:space="0" w:color="auto"/>
            <w:right w:val="none" w:sz="0" w:space="0" w:color="auto"/>
          </w:divBdr>
        </w:div>
        <w:div w:id="1687057879">
          <w:marLeft w:val="640"/>
          <w:marRight w:val="0"/>
          <w:marTop w:val="0"/>
          <w:marBottom w:val="0"/>
          <w:divBdr>
            <w:top w:val="none" w:sz="0" w:space="0" w:color="auto"/>
            <w:left w:val="none" w:sz="0" w:space="0" w:color="auto"/>
            <w:bottom w:val="none" w:sz="0" w:space="0" w:color="auto"/>
            <w:right w:val="none" w:sz="0" w:space="0" w:color="auto"/>
          </w:divBdr>
        </w:div>
        <w:div w:id="1765420284">
          <w:marLeft w:val="640"/>
          <w:marRight w:val="0"/>
          <w:marTop w:val="0"/>
          <w:marBottom w:val="0"/>
          <w:divBdr>
            <w:top w:val="none" w:sz="0" w:space="0" w:color="auto"/>
            <w:left w:val="none" w:sz="0" w:space="0" w:color="auto"/>
            <w:bottom w:val="none" w:sz="0" w:space="0" w:color="auto"/>
            <w:right w:val="none" w:sz="0" w:space="0" w:color="auto"/>
          </w:divBdr>
        </w:div>
        <w:div w:id="1536894248">
          <w:marLeft w:val="640"/>
          <w:marRight w:val="0"/>
          <w:marTop w:val="0"/>
          <w:marBottom w:val="0"/>
          <w:divBdr>
            <w:top w:val="none" w:sz="0" w:space="0" w:color="auto"/>
            <w:left w:val="none" w:sz="0" w:space="0" w:color="auto"/>
            <w:bottom w:val="none" w:sz="0" w:space="0" w:color="auto"/>
            <w:right w:val="none" w:sz="0" w:space="0" w:color="auto"/>
          </w:divBdr>
        </w:div>
        <w:div w:id="187719587">
          <w:marLeft w:val="640"/>
          <w:marRight w:val="0"/>
          <w:marTop w:val="0"/>
          <w:marBottom w:val="0"/>
          <w:divBdr>
            <w:top w:val="none" w:sz="0" w:space="0" w:color="auto"/>
            <w:left w:val="none" w:sz="0" w:space="0" w:color="auto"/>
            <w:bottom w:val="none" w:sz="0" w:space="0" w:color="auto"/>
            <w:right w:val="none" w:sz="0" w:space="0" w:color="auto"/>
          </w:divBdr>
        </w:div>
        <w:div w:id="544291935">
          <w:marLeft w:val="640"/>
          <w:marRight w:val="0"/>
          <w:marTop w:val="0"/>
          <w:marBottom w:val="0"/>
          <w:divBdr>
            <w:top w:val="none" w:sz="0" w:space="0" w:color="auto"/>
            <w:left w:val="none" w:sz="0" w:space="0" w:color="auto"/>
            <w:bottom w:val="none" w:sz="0" w:space="0" w:color="auto"/>
            <w:right w:val="none" w:sz="0" w:space="0" w:color="auto"/>
          </w:divBdr>
        </w:div>
        <w:div w:id="786659075">
          <w:marLeft w:val="640"/>
          <w:marRight w:val="0"/>
          <w:marTop w:val="0"/>
          <w:marBottom w:val="0"/>
          <w:divBdr>
            <w:top w:val="none" w:sz="0" w:space="0" w:color="auto"/>
            <w:left w:val="none" w:sz="0" w:space="0" w:color="auto"/>
            <w:bottom w:val="none" w:sz="0" w:space="0" w:color="auto"/>
            <w:right w:val="none" w:sz="0" w:space="0" w:color="auto"/>
          </w:divBdr>
        </w:div>
        <w:div w:id="1433211124">
          <w:marLeft w:val="640"/>
          <w:marRight w:val="0"/>
          <w:marTop w:val="0"/>
          <w:marBottom w:val="0"/>
          <w:divBdr>
            <w:top w:val="none" w:sz="0" w:space="0" w:color="auto"/>
            <w:left w:val="none" w:sz="0" w:space="0" w:color="auto"/>
            <w:bottom w:val="none" w:sz="0" w:space="0" w:color="auto"/>
            <w:right w:val="none" w:sz="0" w:space="0" w:color="auto"/>
          </w:divBdr>
        </w:div>
        <w:div w:id="1518541265">
          <w:marLeft w:val="640"/>
          <w:marRight w:val="0"/>
          <w:marTop w:val="0"/>
          <w:marBottom w:val="0"/>
          <w:divBdr>
            <w:top w:val="none" w:sz="0" w:space="0" w:color="auto"/>
            <w:left w:val="none" w:sz="0" w:space="0" w:color="auto"/>
            <w:bottom w:val="none" w:sz="0" w:space="0" w:color="auto"/>
            <w:right w:val="none" w:sz="0" w:space="0" w:color="auto"/>
          </w:divBdr>
        </w:div>
        <w:div w:id="1794208538">
          <w:marLeft w:val="640"/>
          <w:marRight w:val="0"/>
          <w:marTop w:val="0"/>
          <w:marBottom w:val="0"/>
          <w:divBdr>
            <w:top w:val="none" w:sz="0" w:space="0" w:color="auto"/>
            <w:left w:val="none" w:sz="0" w:space="0" w:color="auto"/>
            <w:bottom w:val="none" w:sz="0" w:space="0" w:color="auto"/>
            <w:right w:val="none" w:sz="0" w:space="0" w:color="auto"/>
          </w:divBdr>
        </w:div>
        <w:div w:id="1289707130">
          <w:marLeft w:val="640"/>
          <w:marRight w:val="0"/>
          <w:marTop w:val="0"/>
          <w:marBottom w:val="0"/>
          <w:divBdr>
            <w:top w:val="none" w:sz="0" w:space="0" w:color="auto"/>
            <w:left w:val="none" w:sz="0" w:space="0" w:color="auto"/>
            <w:bottom w:val="none" w:sz="0" w:space="0" w:color="auto"/>
            <w:right w:val="none" w:sz="0" w:space="0" w:color="auto"/>
          </w:divBdr>
        </w:div>
      </w:divsChild>
    </w:div>
    <w:div w:id="438374996">
      <w:bodyDiv w:val="1"/>
      <w:marLeft w:val="0"/>
      <w:marRight w:val="0"/>
      <w:marTop w:val="0"/>
      <w:marBottom w:val="0"/>
      <w:divBdr>
        <w:top w:val="none" w:sz="0" w:space="0" w:color="auto"/>
        <w:left w:val="none" w:sz="0" w:space="0" w:color="auto"/>
        <w:bottom w:val="none" w:sz="0" w:space="0" w:color="auto"/>
        <w:right w:val="none" w:sz="0" w:space="0" w:color="auto"/>
      </w:divBdr>
      <w:divsChild>
        <w:div w:id="384524842">
          <w:marLeft w:val="640"/>
          <w:marRight w:val="0"/>
          <w:marTop w:val="0"/>
          <w:marBottom w:val="0"/>
          <w:divBdr>
            <w:top w:val="none" w:sz="0" w:space="0" w:color="auto"/>
            <w:left w:val="none" w:sz="0" w:space="0" w:color="auto"/>
            <w:bottom w:val="none" w:sz="0" w:space="0" w:color="auto"/>
            <w:right w:val="none" w:sz="0" w:space="0" w:color="auto"/>
          </w:divBdr>
        </w:div>
        <w:div w:id="11761574">
          <w:marLeft w:val="640"/>
          <w:marRight w:val="0"/>
          <w:marTop w:val="0"/>
          <w:marBottom w:val="0"/>
          <w:divBdr>
            <w:top w:val="none" w:sz="0" w:space="0" w:color="auto"/>
            <w:left w:val="none" w:sz="0" w:space="0" w:color="auto"/>
            <w:bottom w:val="none" w:sz="0" w:space="0" w:color="auto"/>
            <w:right w:val="none" w:sz="0" w:space="0" w:color="auto"/>
          </w:divBdr>
        </w:div>
        <w:div w:id="1447774862">
          <w:marLeft w:val="640"/>
          <w:marRight w:val="0"/>
          <w:marTop w:val="0"/>
          <w:marBottom w:val="0"/>
          <w:divBdr>
            <w:top w:val="none" w:sz="0" w:space="0" w:color="auto"/>
            <w:left w:val="none" w:sz="0" w:space="0" w:color="auto"/>
            <w:bottom w:val="none" w:sz="0" w:space="0" w:color="auto"/>
            <w:right w:val="none" w:sz="0" w:space="0" w:color="auto"/>
          </w:divBdr>
        </w:div>
        <w:div w:id="1517889824">
          <w:marLeft w:val="640"/>
          <w:marRight w:val="0"/>
          <w:marTop w:val="0"/>
          <w:marBottom w:val="0"/>
          <w:divBdr>
            <w:top w:val="none" w:sz="0" w:space="0" w:color="auto"/>
            <w:left w:val="none" w:sz="0" w:space="0" w:color="auto"/>
            <w:bottom w:val="none" w:sz="0" w:space="0" w:color="auto"/>
            <w:right w:val="none" w:sz="0" w:space="0" w:color="auto"/>
          </w:divBdr>
        </w:div>
        <w:div w:id="986012046">
          <w:marLeft w:val="640"/>
          <w:marRight w:val="0"/>
          <w:marTop w:val="0"/>
          <w:marBottom w:val="0"/>
          <w:divBdr>
            <w:top w:val="none" w:sz="0" w:space="0" w:color="auto"/>
            <w:left w:val="none" w:sz="0" w:space="0" w:color="auto"/>
            <w:bottom w:val="none" w:sz="0" w:space="0" w:color="auto"/>
            <w:right w:val="none" w:sz="0" w:space="0" w:color="auto"/>
          </w:divBdr>
        </w:div>
        <w:div w:id="1315521756">
          <w:marLeft w:val="640"/>
          <w:marRight w:val="0"/>
          <w:marTop w:val="0"/>
          <w:marBottom w:val="0"/>
          <w:divBdr>
            <w:top w:val="none" w:sz="0" w:space="0" w:color="auto"/>
            <w:left w:val="none" w:sz="0" w:space="0" w:color="auto"/>
            <w:bottom w:val="none" w:sz="0" w:space="0" w:color="auto"/>
            <w:right w:val="none" w:sz="0" w:space="0" w:color="auto"/>
          </w:divBdr>
        </w:div>
        <w:div w:id="1429083708">
          <w:marLeft w:val="640"/>
          <w:marRight w:val="0"/>
          <w:marTop w:val="0"/>
          <w:marBottom w:val="0"/>
          <w:divBdr>
            <w:top w:val="none" w:sz="0" w:space="0" w:color="auto"/>
            <w:left w:val="none" w:sz="0" w:space="0" w:color="auto"/>
            <w:bottom w:val="none" w:sz="0" w:space="0" w:color="auto"/>
            <w:right w:val="none" w:sz="0" w:space="0" w:color="auto"/>
          </w:divBdr>
        </w:div>
        <w:div w:id="310644692">
          <w:marLeft w:val="640"/>
          <w:marRight w:val="0"/>
          <w:marTop w:val="0"/>
          <w:marBottom w:val="0"/>
          <w:divBdr>
            <w:top w:val="none" w:sz="0" w:space="0" w:color="auto"/>
            <w:left w:val="none" w:sz="0" w:space="0" w:color="auto"/>
            <w:bottom w:val="none" w:sz="0" w:space="0" w:color="auto"/>
            <w:right w:val="none" w:sz="0" w:space="0" w:color="auto"/>
          </w:divBdr>
        </w:div>
        <w:div w:id="1425688299">
          <w:marLeft w:val="640"/>
          <w:marRight w:val="0"/>
          <w:marTop w:val="0"/>
          <w:marBottom w:val="0"/>
          <w:divBdr>
            <w:top w:val="none" w:sz="0" w:space="0" w:color="auto"/>
            <w:left w:val="none" w:sz="0" w:space="0" w:color="auto"/>
            <w:bottom w:val="none" w:sz="0" w:space="0" w:color="auto"/>
            <w:right w:val="none" w:sz="0" w:space="0" w:color="auto"/>
          </w:divBdr>
        </w:div>
        <w:div w:id="1093354945">
          <w:marLeft w:val="640"/>
          <w:marRight w:val="0"/>
          <w:marTop w:val="0"/>
          <w:marBottom w:val="0"/>
          <w:divBdr>
            <w:top w:val="none" w:sz="0" w:space="0" w:color="auto"/>
            <w:left w:val="none" w:sz="0" w:space="0" w:color="auto"/>
            <w:bottom w:val="none" w:sz="0" w:space="0" w:color="auto"/>
            <w:right w:val="none" w:sz="0" w:space="0" w:color="auto"/>
          </w:divBdr>
        </w:div>
        <w:div w:id="443577749">
          <w:marLeft w:val="640"/>
          <w:marRight w:val="0"/>
          <w:marTop w:val="0"/>
          <w:marBottom w:val="0"/>
          <w:divBdr>
            <w:top w:val="none" w:sz="0" w:space="0" w:color="auto"/>
            <w:left w:val="none" w:sz="0" w:space="0" w:color="auto"/>
            <w:bottom w:val="none" w:sz="0" w:space="0" w:color="auto"/>
            <w:right w:val="none" w:sz="0" w:space="0" w:color="auto"/>
          </w:divBdr>
        </w:div>
        <w:div w:id="233929128">
          <w:marLeft w:val="640"/>
          <w:marRight w:val="0"/>
          <w:marTop w:val="0"/>
          <w:marBottom w:val="0"/>
          <w:divBdr>
            <w:top w:val="none" w:sz="0" w:space="0" w:color="auto"/>
            <w:left w:val="none" w:sz="0" w:space="0" w:color="auto"/>
            <w:bottom w:val="none" w:sz="0" w:space="0" w:color="auto"/>
            <w:right w:val="none" w:sz="0" w:space="0" w:color="auto"/>
          </w:divBdr>
        </w:div>
        <w:div w:id="1518424902">
          <w:marLeft w:val="640"/>
          <w:marRight w:val="0"/>
          <w:marTop w:val="0"/>
          <w:marBottom w:val="0"/>
          <w:divBdr>
            <w:top w:val="none" w:sz="0" w:space="0" w:color="auto"/>
            <w:left w:val="none" w:sz="0" w:space="0" w:color="auto"/>
            <w:bottom w:val="none" w:sz="0" w:space="0" w:color="auto"/>
            <w:right w:val="none" w:sz="0" w:space="0" w:color="auto"/>
          </w:divBdr>
        </w:div>
        <w:div w:id="949819050">
          <w:marLeft w:val="640"/>
          <w:marRight w:val="0"/>
          <w:marTop w:val="0"/>
          <w:marBottom w:val="0"/>
          <w:divBdr>
            <w:top w:val="none" w:sz="0" w:space="0" w:color="auto"/>
            <w:left w:val="none" w:sz="0" w:space="0" w:color="auto"/>
            <w:bottom w:val="none" w:sz="0" w:space="0" w:color="auto"/>
            <w:right w:val="none" w:sz="0" w:space="0" w:color="auto"/>
          </w:divBdr>
        </w:div>
        <w:div w:id="155851217">
          <w:marLeft w:val="640"/>
          <w:marRight w:val="0"/>
          <w:marTop w:val="0"/>
          <w:marBottom w:val="0"/>
          <w:divBdr>
            <w:top w:val="none" w:sz="0" w:space="0" w:color="auto"/>
            <w:left w:val="none" w:sz="0" w:space="0" w:color="auto"/>
            <w:bottom w:val="none" w:sz="0" w:space="0" w:color="auto"/>
            <w:right w:val="none" w:sz="0" w:space="0" w:color="auto"/>
          </w:divBdr>
        </w:div>
        <w:div w:id="141965552">
          <w:marLeft w:val="640"/>
          <w:marRight w:val="0"/>
          <w:marTop w:val="0"/>
          <w:marBottom w:val="0"/>
          <w:divBdr>
            <w:top w:val="none" w:sz="0" w:space="0" w:color="auto"/>
            <w:left w:val="none" w:sz="0" w:space="0" w:color="auto"/>
            <w:bottom w:val="none" w:sz="0" w:space="0" w:color="auto"/>
            <w:right w:val="none" w:sz="0" w:space="0" w:color="auto"/>
          </w:divBdr>
        </w:div>
        <w:div w:id="1634212305">
          <w:marLeft w:val="640"/>
          <w:marRight w:val="0"/>
          <w:marTop w:val="0"/>
          <w:marBottom w:val="0"/>
          <w:divBdr>
            <w:top w:val="none" w:sz="0" w:space="0" w:color="auto"/>
            <w:left w:val="none" w:sz="0" w:space="0" w:color="auto"/>
            <w:bottom w:val="none" w:sz="0" w:space="0" w:color="auto"/>
            <w:right w:val="none" w:sz="0" w:space="0" w:color="auto"/>
          </w:divBdr>
        </w:div>
        <w:div w:id="1848787177">
          <w:marLeft w:val="640"/>
          <w:marRight w:val="0"/>
          <w:marTop w:val="0"/>
          <w:marBottom w:val="0"/>
          <w:divBdr>
            <w:top w:val="none" w:sz="0" w:space="0" w:color="auto"/>
            <w:left w:val="none" w:sz="0" w:space="0" w:color="auto"/>
            <w:bottom w:val="none" w:sz="0" w:space="0" w:color="auto"/>
            <w:right w:val="none" w:sz="0" w:space="0" w:color="auto"/>
          </w:divBdr>
        </w:div>
        <w:div w:id="1132134747">
          <w:marLeft w:val="640"/>
          <w:marRight w:val="0"/>
          <w:marTop w:val="0"/>
          <w:marBottom w:val="0"/>
          <w:divBdr>
            <w:top w:val="none" w:sz="0" w:space="0" w:color="auto"/>
            <w:left w:val="none" w:sz="0" w:space="0" w:color="auto"/>
            <w:bottom w:val="none" w:sz="0" w:space="0" w:color="auto"/>
            <w:right w:val="none" w:sz="0" w:space="0" w:color="auto"/>
          </w:divBdr>
        </w:div>
        <w:div w:id="155272240">
          <w:marLeft w:val="640"/>
          <w:marRight w:val="0"/>
          <w:marTop w:val="0"/>
          <w:marBottom w:val="0"/>
          <w:divBdr>
            <w:top w:val="none" w:sz="0" w:space="0" w:color="auto"/>
            <w:left w:val="none" w:sz="0" w:space="0" w:color="auto"/>
            <w:bottom w:val="none" w:sz="0" w:space="0" w:color="auto"/>
            <w:right w:val="none" w:sz="0" w:space="0" w:color="auto"/>
          </w:divBdr>
        </w:div>
        <w:div w:id="2094039031">
          <w:marLeft w:val="640"/>
          <w:marRight w:val="0"/>
          <w:marTop w:val="0"/>
          <w:marBottom w:val="0"/>
          <w:divBdr>
            <w:top w:val="none" w:sz="0" w:space="0" w:color="auto"/>
            <w:left w:val="none" w:sz="0" w:space="0" w:color="auto"/>
            <w:bottom w:val="none" w:sz="0" w:space="0" w:color="auto"/>
            <w:right w:val="none" w:sz="0" w:space="0" w:color="auto"/>
          </w:divBdr>
        </w:div>
        <w:div w:id="1294553768">
          <w:marLeft w:val="640"/>
          <w:marRight w:val="0"/>
          <w:marTop w:val="0"/>
          <w:marBottom w:val="0"/>
          <w:divBdr>
            <w:top w:val="none" w:sz="0" w:space="0" w:color="auto"/>
            <w:left w:val="none" w:sz="0" w:space="0" w:color="auto"/>
            <w:bottom w:val="none" w:sz="0" w:space="0" w:color="auto"/>
            <w:right w:val="none" w:sz="0" w:space="0" w:color="auto"/>
          </w:divBdr>
        </w:div>
        <w:div w:id="388309862">
          <w:marLeft w:val="640"/>
          <w:marRight w:val="0"/>
          <w:marTop w:val="0"/>
          <w:marBottom w:val="0"/>
          <w:divBdr>
            <w:top w:val="none" w:sz="0" w:space="0" w:color="auto"/>
            <w:left w:val="none" w:sz="0" w:space="0" w:color="auto"/>
            <w:bottom w:val="none" w:sz="0" w:space="0" w:color="auto"/>
            <w:right w:val="none" w:sz="0" w:space="0" w:color="auto"/>
          </w:divBdr>
        </w:div>
        <w:div w:id="340476878">
          <w:marLeft w:val="640"/>
          <w:marRight w:val="0"/>
          <w:marTop w:val="0"/>
          <w:marBottom w:val="0"/>
          <w:divBdr>
            <w:top w:val="none" w:sz="0" w:space="0" w:color="auto"/>
            <w:left w:val="none" w:sz="0" w:space="0" w:color="auto"/>
            <w:bottom w:val="none" w:sz="0" w:space="0" w:color="auto"/>
            <w:right w:val="none" w:sz="0" w:space="0" w:color="auto"/>
          </w:divBdr>
        </w:div>
        <w:div w:id="1579821812">
          <w:marLeft w:val="640"/>
          <w:marRight w:val="0"/>
          <w:marTop w:val="0"/>
          <w:marBottom w:val="0"/>
          <w:divBdr>
            <w:top w:val="none" w:sz="0" w:space="0" w:color="auto"/>
            <w:left w:val="none" w:sz="0" w:space="0" w:color="auto"/>
            <w:bottom w:val="none" w:sz="0" w:space="0" w:color="auto"/>
            <w:right w:val="none" w:sz="0" w:space="0" w:color="auto"/>
          </w:divBdr>
        </w:div>
        <w:div w:id="1647928327">
          <w:marLeft w:val="640"/>
          <w:marRight w:val="0"/>
          <w:marTop w:val="0"/>
          <w:marBottom w:val="0"/>
          <w:divBdr>
            <w:top w:val="none" w:sz="0" w:space="0" w:color="auto"/>
            <w:left w:val="none" w:sz="0" w:space="0" w:color="auto"/>
            <w:bottom w:val="none" w:sz="0" w:space="0" w:color="auto"/>
            <w:right w:val="none" w:sz="0" w:space="0" w:color="auto"/>
          </w:divBdr>
        </w:div>
        <w:div w:id="169561202">
          <w:marLeft w:val="640"/>
          <w:marRight w:val="0"/>
          <w:marTop w:val="0"/>
          <w:marBottom w:val="0"/>
          <w:divBdr>
            <w:top w:val="none" w:sz="0" w:space="0" w:color="auto"/>
            <w:left w:val="none" w:sz="0" w:space="0" w:color="auto"/>
            <w:bottom w:val="none" w:sz="0" w:space="0" w:color="auto"/>
            <w:right w:val="none" w:sz="0" w:space="0" w:color="auto"/>
          </w:divBdr>
        </w:div>
        <w:div w:id="1285382226">
          <w:marLeft w:val="640"/>
          <w:marRight w:val="0"/>
          <w:marTop w:val="0"/>
          <w:marBottom w:val="0"/>
          <w:divBdr>
            <w:top w:val="none" w:sz="0" w:space="0" w:color="auto"/>
            <w:left w:val="none" w:sz="0" w:space="0" w:color="auto"/>
            <w:bottom w:val="none" w:sz="0" w:space="0" w:color="auto"/>
            <w:right w:val="none" w:sz="0" w:space="0" w:color="auto"/>
          </w:divBdr>
        </w:div>
        <w:div w:id="1064716542">
          <w:marLeft w:val="640"/>
          <w:marRight w:val="0"/>
          <w:marTop w:val="0"/>
          <w:marBottom w:val="0"/>
          <w:divBdr>
            <w:top w:val="none" w:sz="0" w:space="0" w:color="auto"/>
            <w:left w:val="none" w:sz="0" w:space="0" w:color="auto"/>
            <w:bottom w:val="none" w:sz="0" w:space="0" w:color="auto"/>
            <w:right w:val="none" w:sz="0" w:space="0" w:color="auto"/>
          </w:divBdr>
        </w:div>
        <w:div w:id="1507549659">
          <w:marLeft w:val="640"/>
          <w:marRight w:val="0"/>
          <w:marTop w:val="0"/>
          <w:marBottom w:val="0"/>
          <w:divBdr>
            <w:top w:val="none" w:sz="0" w:space="0" w:color="auto"/>
            <w:left w:val="none" w:sz="0" w:space="0" w:color="auto"/>
            <w:bottom w:val="none" w:sz="0" w:space="0" w:color="auto"/>
            <w:right w:val="none" w:sz="0" w:space="0" w:color="auto"/>
          </w:divBdr>
        </w:div>
        <w:div w:id="809328162">
          <w:marLeft w:val="640"/>
          <w:marRight w:val="0"/>
          <w:marTop w:val="0"/>
          <w:marBottom w:val="0"/>
          <w:divBdr>
            <w:top w:val="none" w:sz="0" w:space="0" w:color="auto"/>
            <w:left w:val="none" w:sz="0" w:space="0" w:color="auto"/>
            <w:bottom w:val="none" w:sz="0" w:space="0" w:color="auto"/>
            <w:right w:val="none" w:sz="0" w:space="0" w:color="auto"/>
          </w:divBdr>
        </w:div>
        <w:div w:id="1572427592">
          <w:marLeft w:val="640"/>
          <w:marRight w:val="0"/>
          <w:marTop w:val="0"/>
          <w:marBottom w:val="0"/>
          <w:divBdr>
            <w:top w:val="none" w:sz="0" w:space="0" w:color="auto"/>
            <w:left w:val="none" w:sz="0" w:space="0" w:color="auto"/>
            <w:bottom w:val="none" w:sz="0" w:space="0" w:color="auto"/>
            <w:right w:val="none" w:sz="0" w:space="0" w:color="auto"/>
          </w:divBdr>
        </w:div>
        <w:div w:id="277952179">
          <w:marLeft w:val="640"/>
          <w:marRight w:val="0"/>
          <w:marTop w:val="0"/>
          <w:marBottom w:val="0"/>
          <w:divBdr>
            <w:top w:val="none" w:sz="0" w:space="0" w:color="auto"/>
            <w:left w:val="none" w:sz="0" w:space="0" w:color="auto"/>
            <w:bottom w:val="none" w:sz="0" w:space="0" w:color="auto"/>
            <w:right w:val="none" w:sz="0" w:space="0" w:color="auto"/>
          </w:divBdr>
        </w:div>
        <w:div w:id="2032100832">
          <w:marLeft w:val="640"/>
          <w:marRight w:val="0"/>
          <w:marTop w:val="0"/>
          <w:marBottom w:val="0"/>
          <w:divBdr>
            <w:top w:val="none" w:sz="0" w:space="0" w:color="auto"/>
            <w:left w:val="none" w:sz="0" w:space="0" w:color="auto"/>
            <w:bottom w:val="none" w:sz="0" w:space="0" w:color="auto"/>
            <w:right w:val="none" w:sz="0" w:space="0" w:color="auto"/>
          </w:divBdr>
        </w:div>
        <w:div w:id="1926643730">
          <w:marLeft w:val="640"/>
          <w:marRight w:val="0"/>
          <w:marTop w:val="0"/>
          <w:marBottom w:val="0"/>
          <w:divBdr>
            <w:top w:val="none" w:sz="0" w:space="0" w:color="auto"/>
            <w:left w:val="none" w:sz="0" w:space="0" w:color="auto"/>
            <w:bottom w:val="none" w:sz="0" w:space="0" w:color="auto"/>
            <w:right w:val="none" w:sz="0" w:space="0" w:color="auto"/>
          </w:divBdr>
        </w:div>
        <w:div w:id="276496564">
          <w:marLeft w:val="640"/>
          <w:marRight w:val="0"/>
          <w:marTop w:val="0"/>
          <w:marBottom w:val="0"/>
          <w:divBdr>
            <w:top w:val="none" w:sz="0" w:space="0" w:color="auto"/>
            <w:left w:val="none" w:sz="0" w:space="0" w:color="auto"/>
            <w:bottom w:val="none" w:sz="0" w:space="0" w:color="auto"/>
            <w:right w:val="none" w:sz="0" w:space="0" w:color="auto"/>
          </w:divBdr>
        </w:div>
        <w:div w:id="100416863">
          <w:marLeft w:val="640"/>
          <w:marRight w:val="0"/>
          <w:marTop w:val="0"/>
          <w:marBottom w:val="0"/>
          <w:divBdr>
            <w:top w:val="none" w:sz="0" w:space="0" w:color="auto"/>
            <w:left w:val="none" w:sz="0" w:space="0" w:color="auto"/>
            <w:bottom w:val="none" w:sz="0" w:space="0" w:color="auto"/>
            <w:right w:val="none" w:sz="0" w:space="0" w:color="auto"/>
          </w:divBdr>
        </w:div>
        <w:div w:id="1932816640">
          <w:marLeft w:val="640"/>
          <w:marRight w:val="0"/>
          <w:marTop w:val="0"/>
          <w:marBottom w:val="0"/>
          <w:divBdr>
            <w:top w:val="none" w:sz="0" w:space="0" w:color="auto"/>
            <w:left w:val="none" w:sz="0" w:space="0" w:color="auto"/>
            <w:bottom w:val="none" w:sz="0" w:space="0" w:color="auto"/>
            <w:right w:val="none" w:sz="0" w:space="0" w:color="auto"/>
          </w:divBdr>
        </w:div>
        <w:div w:id="728382469">
          <w:marLeft w:val="640"/>
          <w:marRight w:val="0"/>
          <w:marTop w:val="0"/>
          <w:marBottom w:val="0"/>
          <w:divBdr>
            <w:top w:val="none" w:sz="0" w:space="0" w:color="auto"/>
            <w:left w:val="none" w:sz="0" w:space="0" w:color="auto"/>
            <w:bottom w:val="none" w:sz="0" w:space="0" w:color="auto"/>
            <w:right w:val="none" w:sz="0" w:space="0" w:color="auto"/>
          </w:divBdr>
        </w:div>
        <w:div w:id="404769087">
          <w:marLeft w:val="640"/>
          <w:marRight w:val="0"/>
          <w:marTop w:val="0"/>
          <w:marBottom w:val="0"/>
          <w:divBdr>
            <w:top w:val="none" w:sz="0" w:space="0" w:color="auto"/>
            <w:left w:val="none" w:sz="0" w:space="0" w:color="auto"/>
            <w:bottom w:val="none" w:sz="0" w:space="0" w:color="auto"/>
            <w:right w:val="none" w:sz="0" w:space="0" w:color="auto"/>
          </w:divBdr>
        </w:div>
        <w:div w:id="431441309">
          <w:marLeft w:val="640"/>
          <w:marRight w:val="0"/>
          <w:marTop w:val="0"/>
          <w:marBottom w:val="0"/>
          <w:divBdr>
            <w:top w:val="none" w:sz="0" w:space="0" w:color="auto"/>
            <w:left w:val="none" w:sz="0" w:space="0" w:color="auto"/>
            <w:bottom w:val="none" w:sz="0" w:space="0" w:color="auto"/>
            <w:right w:val="none" w:sz="0" w:space="0" w:color="auto"/>
          </w:divBdr>
        </w:div>
        <w:div w:id="746421582">
          <w:marLeft w:val="640"/>
          <w:marRight w:val="0"/>
          <w:marTop w:val="0"/>
          <w:marBottom w:val="0"/>
          <w:divBdr>
            <w:top w:val="none" w:sz="0" w:space="0" w:color="auto"/>
            <w:left w:val="none" w:sz="0" w:space="0" w:color="auto"/>
            <w:bottom w:val="none" w:sz="0" w:space="0" w:color="auto"/>
            <w:right w:val="none" w:sz="0" w:space="0" w:color="auto"/>
          </w:divBdr>
        </w:div>
        <w:div w:id="889420295">
          <w:marLeft w:val="640"/>
          <w:marRight w:val="0"/>
          <w:marTop w:val="0"/>
          <w:marBottom w:val="0"/>
          <w:divBdr>
            <w:top w:val="none" w:sz="0" w:space="0" w:color="auto"/>
            <w:left w:val="none" w:sz="0" w:space="0" w:color="auto"/>
            <w:bottom w:val="none" w:sz="0" w:space="0" w:color="auto"/>
            <w:right w:val="none" w:sz="0" w:space="0" w:color="auto"/>
          </w:divBdr>
        </w:div>
        <w:div w:id="149367160">
          <w:marLeft w:val="640"/>
          <w:marRight w:val="0"/>
          <w:marTop w:val="0"/>
          <w:marBottom w:val="0"/>
          <w:divBdr>
            <w:top w:val="none" w:sz="0" w:space="0" w:color="auto"/>
            <w:left w:val="none" w:sz="0" w:space="0" w:color="auto"/>
            <w:bottom w:val="none" w:sz="0" w:space="0" w:color="auto"/>
            <w:right w:val="none" w:sz="0" w:space="0" w:color="auto"/>
          </w:divBdr>
        </w:div>
        <w:div w:id="1868709920">
          <w:marLeft w:val="640"/>
          <w:marRight w:val="0"/>
          <w:marTop w:val="0"/>
          <w:marBottom w:val="0"/>
          <w:divBdr>
            <w:top w:val="none" w:sz="0" w:space="0" w:color="auto"/>
            <w:left w:val="none" w:sz="0" w:space="0" w:color="auto"/>
            <w:bottom w:val="none" w:sz="0" w:space="0" w:color="auto"/>
            <w:right w:val="none" w:sz="0" w:space="0" w:color="auto"/>
          </w:divBdr>
        </w:div>
        <w:div w:id="704330789">
          <w:marLeft w:val="640"/>
          <w:marRight w:val="0"/>
          <w:marTop w:val="0"/>
          <w:marBottom w:val="0"/>
          <w:divBdr>
            <w:top w:val="none" w:sz="0" w:space="0" w:color="auto"/>
            <w:left w:val="none" w:sz="0" w:space="0" w:color="auto"/>
            <w:bottom w:val="none" w:sz="0" w:space="0" w:color="auto"/>
            <w:right w:val="none" w:sz="0" w:space="0" w:color="auto"/>
          </w:divBdr>
        </w:div>
        <w:div w:id="1779331641">
          <w:marLeft w:val="640"/>
          <w:marRight w:val="0"/>
          <w:marTop w:val="0"/>
          <w:marBottom w:val="0"/>
          <w:divBdr>
            <w:top w:val="none" w:sz="0" w:space="0" w:color="auto"/>
            <w:left w:val="none" w:sz="0" w:space="0" w:color="auto"/>
            <w:bottom w:val="none" w:sz="0" w:space="0" w:color="auto"/>
            <w:right w:val="none" w:sz="0" w:space="0" w:color="auto"/>
          </w:divBdr>
        </w:div>
        <w:div w:id="624385457">
          <w:marLeft w:val="640"/>
          <w:marRight w:val="0"/>
          <w:marTop w:val="0"/>
          <w:marBottom w:val="0"/>
          <w:divBdr>
            <w:top w:val="none" w:sz="0" w:space="0" w:color="auto"/>
            <w:left w:val="none" w:sz="0" w:space="0" w:color="auto"/>
            <w:bottom w:val="none" w:sz="0" w:space="0" w:color="auto"/>
            <w:right w:val="none" w:sz="0" w:space="0" w:color="auto"/>
          </w:divBdr>
        </w:div>
        <w:div w:id="1839806599">
          <w:marLeft w:val="640"/>
          <w:marRight w:val="0"/>
          <w:marTop w:val="0"/>
          <w:marBottom w:val="0"/>
          <w:divBdr>
            <w:top w:val="none" w:sz="0" w:space="0" w:color="auto"/>
            <w:left w:val="none" w:sz="0" w:space="0" w:color="auto"/>
            <w:bottom w:val="none" w:sz="0" w:space="0" w:color="auto"/>
            <w:right w:val="none" w:sz="0" w:space="0" w:color="auto"/>
          </w:divBdr>
        </w:div>
        <w:div w:id="684214923">
          <w:marLeft w:val="640"/>
          <w:marRight w:val="0"/>
          <w:marTop w:val="0"/>
          <w:marBottom w:val="0"/>
          <w:divBdr>
            <w:top w:val="none" w:sz="0" w:space="0" w:color="auto"/>
            <w:left w:val="none" w:sz="0" w:space="0" w:color="auto"/>
            <w:bottom w:val="none" w:sz="0" w:space="0" w:color="auto"/>
            <w:right w:val="none" w:sz="0" w:space="0" w:color="auto"/>
          </w:divBdr>
        </w:div>
        <w:div w:id="1277560685">
          <w:marLeft w:val="640"/>
          <w:marRight w:val="0"/>
          <w:marTop w:val="0"/>
          <w:marBottom w:val="0"/>
          <w:divBdr>
            <w:top w:val="none" w:sz="0" w:space="0" w:color="auto"/>
            <w:left w:val="none" w:sz="0" w:space="0" w:color="auto"/>
            <w:bottom w:val="none" w:sz="0" w:space="0" w:color="auto"/>
            <w:right w:val="none" w:sz="0" w:space="0" w:color="auto"/>
          </w:divBdr>
        </w:div>
        <w:div w:id="1632325670">
          <w:marLeft w:val="640"/>
          <w:marRight w:val="0"/>
          <w:marTop w:val="0"/>
          <w:marBottom w:val="0"/>
          <w:divBdr>
            <w:top w:val="none" w:sz="0" w:space="0" w:color="auto"/>
            <w:left w:val="none" w:sz="0" w:space="0" w:color="auto"/>
            <w:bottom w:val="none" w:sz="0" w:space="0" w:color="auto"/>
            <w:right w:val="none" w:sz="0" w:space="0" w:color="auto"/>
          </w:divBdr>
        </w:div>
        <w:div w:id="1400444527">
          <w:marLeft w:val="640"/>
          <w:marRight w:val="0"/>
          <w:marTop w:val="0"/>
          <w:marBottom w:val="0"/>
          <w:divBdr>
            <w:top w:val="none" w:sz="0" w:space="0" w:color="auto"/>
            <w:left w:val="none" w:sz="0" w:space="0" w:color="auto"/>
            <w:bottom w:val="none" w:sz="0" w:space="0" w:color="auto"/>
            <w:right w:val="none" w:sz="0" w:space="0" w:color="auto"/>
          </w:divBdr>
        </w:div>
        <w:div w:id="632518065">
          <w:marLeft w:val="640"/>
          <w:marRight w:val="0"/>
          <w:marTop w:val="0"/>
          <w:marBottom w:val="0"/>
          <w:divBdr>
            <w:top w:val="none" w:sz="0" w:space="0" w:color="auto"/>
            <w:left w:val="none" w:sz="0" w:space="0" w:color="auto"/>
            <w:bottom w:val="none" w:sz="0" w:space="0" w:color="auto"/>
            <w:right w:val="none" w:sz="0" w:space="0" w:color="auto"/>
          </w:divBdr>
        </w:div>
        <w:div w:id="668606313">
          <w:marLeft w:val="640"/>
          <w:marRight w:val="0"/>
          <w:marTop w:val="0"/>
          <w:marBottom w:val="0"/>
          <w:divBdr>
            <w:top w:val="none" w:sz="0" w:space="0" w:color="auto"/>
            <w:left w:val="none" w:sz="0" w:space="0" w:color="auto"/>
            <w:bottom w:val="none" w:sz="0" w:space="0" w:color="auto"/>
            <w:right w:val="none" w:sz="0" w:space="0" w:color="auto"/>
          </w:divBdr>
        </w:div>
        <w:div w:id="494033956">
          <w:marLeft w:val="640"/>
          <w:marRight w:val="0"/>
          <w:marTop w:val="0"/>
          <w:marBottom w:val="0"/>
          <w:divBdr>
            <w:top w:val="none" w:sz="0" w:space="0" w:color="auto"/>
            <w:left w:val="none" w:sz="0" w:space="0" w:color="auto"/>
            <w:bottom w:val="none" w:sz="0" w:space="0" w:color="auto"/>
            <w:right w:val="none" w:sz="0" w:space="0" w:color="auto"/>
          </w:divBdr>
        </w:div>
        <w:div w:id="1749496326">
          <w:marLeft w:val="640"/>
          <w:marRight w:val="0"/>
          <w:marTop w:val="0"/>
          <w:marBottom w:val="0"/>
          <w:divBdr>
            <w:top w:val="none" w:sz="0" w:space="0" w:color="auto"/>
            <w:left w:val="none" w:sz="0" w:space="0" w:color="auto"/>
            <w:bottom w:val="none" w:sz="0" w:space="0" w:color="auto"/>
            <w:right w:val="none" w:sz="0" w:space="0" w:color="auto"/>
          </w:divBdr>
        </w:div>
        <w:div w:id="806704830">
          <w:marLeft w:val="640"/>
          <w:marRight w:val="0"/>
          <w:marTop w:val="0"/>
          <w:marBottom w:val="0"/>
          <w:divBdr>
            <w:top w:val="none" w:sz="0" w:space="0" w:color="auto"/>
            <w:left w:val="none" w:sz="0" w:space="0" w:color="auto"/>
            <w:bottom w:val="none" w:sz="0" w:space="0" w:color="auto"/>
            <w:right w:val="none" w:sz="0" w:space="0" w:color="auto"/>
          </w:divBdr>
        </w:div>
        <w:div w:id="1756123087">
          <w:marLeft w:val="640"/>
          <w:marRight w:val="0"/>
          <w:marTop w:val="0"/>
          <w:marBottom w:val="0"/>
          <w:divBdr>
            <w:top w:val="none" w:sz="0" w:space="0" w:color="auto"/>
            <w:left w:val="none" w:sz="0" w:space="0" w:color="auto"/>
            <w:bottom w:val="none" w:sz="0" w:space="0" w:color="auto"/>
            <w:right w:val="none" w:sz="0" w:space="0" w:color="auto"/>
          </w:divBdr>
        </w:div>
        <w:div w:id="1482234996">
          <w:marLeft w:val="640"/>
          <w:marRight w:val="0"/>
          <w:marTop w:val="0"/>
          <w:marBottom w:val="0"/>
          <w:divBdr>
            <w:top w:val="none" w:sz="0" w:space="0" w:color="auto"/>
            <w:left w:val="none" w:sz="0" w:space="0" w:color="auto"/>
            <w:bottom w:val="none" w:sz="0" w:space="0" w:color="auto"/>
            <w:right w:val="none" w:sz="0" w:space="0" w:color="auto"/>
          </w:divBdr>
        </w:div>
        <w:div w:id="540703149">
          <w:marLeft w:val="640"/>
          <w:marRight w:val="0"/>
          <w:marTop w:val="0"/>
          <w:marBottom w:val="0"/>
          <w:divBdr>
            <w:top w:val="none" w:sz="0" w:space="0" w:color="auto"/>
            <w:left w:val="none" w:sz="0" w:space="0" w:color="auto"/>
            <w:bottom w:val="none" w:sz="0" w:space="0" w:color="auto"/>
            <w:right w:val="none" w:sz="0" w:space="0" w:color="auto"/>
          </w:divBdr>
        </w:div>
        <w:div w:id="454566267">
          <w:marLeft w:val="640"/>
          <w:marRight w:val="0"/>
          <w:marTop w:val="0"/>
          <w:marBottom w:val="0"/>
          <w:divBdr>
            <w:top w:val="none" w:sz="0" w:space="0" w:color="auto"/>
            <w:left w:val="none" w:sz="0" w:space="0" w:color="auto"/>
            <w:bottom w:val="none" w:sz="0" w:space="0" w:color="auto"/>
            <w:right w:val="none" w:sz="0" w:space="0" w:color="auto"/>
          </w:divBdr>
        </w:div>
        <w:div w:id="2043096068">
          <w:marLeft w:val="640"/>
          <w:marRight w:val="0"/>
          <w:marTop w:val="0"/>
          <w:marBottom w:val="0"/>
          <w:divBdr>
            <w:top w:val="none" w:sz="0" w:space="0" w:color="auto"/>
            <w:left w:val="none" w:sz="0" w:space="0" w:color="auto"/>
            <w:bottom w:val="none" w:sz="0" w:space="0" w:color="auto"/>
            <w:right w:val="none" w:sz="0" w:space="0" w:color="auto"/>
          </w:divBdr>
        </w:div>
        <w:div w:id="524052987">
          <w:marLeft w:val="640"/>
          <w:marRight w:val="0"/>
          <w:marTop w:val="0"/>
          <w:marBottom w:val="0"/>
          <w:divBdr>
            <w:top w:val="none" w:sz="0" w:space="0" w:color="auto"/>
            <w:left w:val="none" w:sz="0" w:space="0" w:color="auto"/>
            <w:bottom w:val="none" w:sz="0" w:space="0" w:color="auto"/>
            <w:right w:val="none" w:sz="0" w:space="0" w:color="auto"/>
          </w:divBdr>
        </w:div>
        <w:div w:id="1790859365">
          <w:marLeft w:val="640"/>
          <w:marRight w:val="0"/>
          <w:marTop w:val="0"/>
          <w:marBottom w:val="0"/>
          <w:divBdr>
            <w:top w:val="none" w:sz="0" w:space="0" w:color="auto"/>
            <w:left w:val="none" w:sz="0" w:space="0" w:color="auto"/>
            <w:bottom w:val="none" w:sz="0" w:space="0" w:color="auto"/>
            <w:right w:val="none" w:sz="0" w:space="0" w:color="auto"/>
          </w:divBdr>
        </w:div>
        <w:div w:id="1311708821">
          <w:marLeft w:val="640"/>
          <w:marRight w:val="0"/>
          <w:marTop w:val="0"/>
          <w:marBottom w:val="0"/>
          <w:divBdr>
            <w:top w:val="none" w:sz="0" w:space="0" w:color="auto"/>
            <w:left w:val="none" w:sz="0" w:space="0" w:color="auto"/>
            <w:bottom w:val="none" w:sz="0" w:space="0" w:color="auto"/>
            <w:right w:val="none" w:sz="0" w:space="0" w:color="auto"/>
          </w:divBdr>
        </w:div>
        <w:div w:id="1908833982">
          <w:marLeft w:val="640"/>
          <w:marRight w:val="0"/>
          <w:marTop w:val="0"/>
          <w:marBottom w:val="0"/>
          <w:divBdr>
            <w:top w:val="none" w:sz="0" w:space="0" w:color="auto"/>
            <w:left w:val="none" w:sz="0" w:space="0" w:color="auto"/>
            <w:bottom w:val="none" w:sz="0" w:space="0" w:color="auto"/>
            <w:right w:val="none" w:sz="0" w:space="0" w:color="auto"/>
          </w:divBdr>
        </w:div>
        <w:div w:id="2102213477">
          <w:marLeft w:val="640"/>
          <w:marRight w:val="0"/>
          <w:marTop w:val="0"/>
          <w:marBottom w:val="0"/>
          <w:divBdr>
            <w:top w:val="none" w:sz="0" w:space="0" w:color="auto"/>
            <w:left w:val="none" w:sz="0" w:space="0" w:color="auto"/>
            <w:bottom w:val="none" w:sz="0" w:space="0" w:color="auto"/>
            <w:right w:val="none" w:sz="0" w:space="0" w:color="auto"/>
          </w:divBdr>
        </w:div>
        <w:div w:id="780301926">
          <w:marLeft w:val="640"/>
          <w:marRight w:val="0"/>
          <w:marTop w:val="0"/>
          <w:marBottom w:val="0"/>
          <w:divBdr>
            <w:top w:val="none" w:sz="0" w:space="0" w:color="auto"/>
            <w:left w:val="none" w:sz="0" w:space="0" w:color="auto"/>
            <w:bottom w:val="none" w:sz="0" w:space="0" w:color="auto"/>
            <w:right w:val="none" w:sz="0" w:space="0" w:color="auto"/>
          </w:divBdr>
        </w:div>
        <w:div w:id="1152720217">
          <w:marLeft w:val="640"/>
          <w:marRight w:val="0"/>
          <w:marTop w:val="0"/>
          <w:marBottom w:val="0"/>
          <w:divBdr>
            <w:top w:val="none" w:sz="0" w:space="0" w:color="auto"/>
            <w:left w:val="none" w:sz="0" w:space="0" w:color="auto"/>
            <w:bottom w:val="none" w:sz="0" w:space="0" w:color="auto"/>
            <w:right w:val="none" w:sz="0" w:space="0" w:color="auto"/>
          </w:divBdr>
        </w:div>
        <w:div w:id="1574585707">
          <w:marLeft w:val="640"/>
          <w:marRight w:val="0"/>
          <w:marTop w:val="0"/>
          <w:marBottom w:val="0"/>
          <w:divBdr>
            <w:top w:val="none" w:sz="0" w:space="0" w:color="auto"/>
            <w:left w:val="none" w:sz="0" w:space="0" w:color="auto"/>
            <w:bottom w:val="none" w:sz="0" w:space="0" w:color="auto"/>
            <w:right w:val="none" w:sz="0" w:space="0" w:color="auto"/>
          </w:divBdr>
        </w:div>
        <w:div w:id="1029717779">
          <w:marLeft w:val="640"/>
          <w:marRight w:val="0"/>
          <w:marTop w:val="0"/>
          <w:marBottom w:val="0"/>
          <w:divBdr>
            <w:top w:val="none" w:sz="0" w:space="0" w:color="auto"/>
            <w:left w:val="none" w:sz="0" w:space="0" w:color="auto"/>
            <w:bottom w:val="none" w:sz="0" w:space="0" w:color="auto"/>
            <w:right w:val="none" w:sz="0" w:space="0" w:color="auto"/>
          </w:divBdr>
        </w:div>
        <w:div w:id="1199783791">
          <w:marLeft w:val="640"/>
          <w:marRight w:val="0"/>
          <w:marTop w:val="0"/>
          <w:marBottom w:val="0"/>
          <w:divBdr>
            <w:top w:val="none" w:sz="0" w:space="0" w:color="auto"/>
            <w:left w:val="none" w:sz="0" w:space="0" w:color="auto"/>
            <w:bottom w:val="none" w:sz="0" w:space="0" w:color="auto"/>
            <w:right w:val="none" w:sz="0" w:space="0" w:color="auto"/>
          </w:divBdr>
        </w:div>
      </w:divsChild>
    </w:div>
    <w:div w:id="456483917">
      <w:bodyDiv w:val="1"/>
      <w:marLeft w:val="0"/>
      <w:marRight w:val="0"/>
      <w:marTop w:val="0"/>
      <w:marBottom w:val="0"/>
      <w:divBdr>
        <w:top w:val="none" w:sz="0" w:space="0" w:color="auto"/>
        <w:left w:val="none" w:sz="0" w:space="0" w:color="auto"/>
        <w:bottom w:val="none" w:sz="0" w:space="0" w:color="auto"/>
        <w:right w:val="none" w:sz="0" w:space="0" w:color="auto"/>
      </w:divBdr>
      <w:divsChild>
        <w:div w:id="2112703621">
          <w:marLeft w:val="640"/>
          <w:marRight w:val="0"/>
          <w:marTop w:val="0"/>
          <w:marBottom w:val="0"/>
          <w:divBdr>
            <w:top w:val="none" w:sz="0" w:space="0" w:color="auto"/>
            <w:left w:val="none" w:sz="0" w:space="0" w:color="auto"/>
            <w:bottom w:val="none" w:sz="0" w:space="0" w:color="auto"/>
            <w:right w:val="none" w:sz="0" w:space="0" w:color="auto"/>
          </w:divBdr>
        </w:div>
        <w:div w:id="565578623">
          <w:marLeft w:val="640"/>
          <w:marRight w:val="0"/>
          <w:marTop w:val="0"/>
          <w:marBottom w:val="0"/>
          <w:divBdr>
            <w:top w:val="none" w:sz="0" w:space="0" w:color="auto"/>
            <w:left w:val="none" w:sz="0" w:space="0" w:color="auto"/>
            <w:bottom w:val="none" w:sz="0" w:space="0" w:color="auto"/>
            <w:right w:val="none" w:sz="0" w:space="0" w:color="auto"/>
          </w:divBdr>
        </w:div>
        <w:div w:id="2145151255">
          <w:marLeft w:val="640"/>
          <w:marRight w:val="0"/>
          <w:marTop w:val="0"/>
          <w:marBottom w:val="0"/>
          <w:divBdr>
            <w:top w:val="none" w:sz="0" w:space="0" w:color="auto"/>
            <w:left w:val="none" w:sz="0" w:space="0" w:color="auto"/>
            <w:bottom w:val="none" w:sz="0" w:space="0" w:color="auto"/>
            <w:right w:val="none" w:sz="0" w:space="0" w:color="auto"/>
          </w:divBdr>
        </w:div>
        <w:div w:id="916331791">
          <w:marLeft w:val="640"/>
          <w:marRight w:val="0"/>
          <w:marTop w:val="0"/>
          <w:marBottom w:val="0"/>
          <w:divBdr>
            <w:top w:val="none" w:sz="0" w:space="0" w:color="auto"/>
            <w:left w:val="none" w:sz="0" w:space="0" w:color="auto"/>
            <w:bottom w:val="none" w:sz="0" w:space="0" w:color="auto"/>
            <w:right w:val="none" w:sz="0" w:space="0" w:color="auto"/>
          </w:divBdr>
        </w:div>
        <w:div w:id="1690523769">
          <w:marLeft w:val="640"/>
          <w:marRight w:val="0"/>
          <w:marTop w:val="0"/>
          <w:marBottom w:val="0"/>
          <w:divBdr>
            <w:top w:val="none" w:sz="0" w:space="0" w:color="auto"/>
            <w:left w:val="none" w:sz="0" w:space="0" w:color="auto"/>
            <w:bottom w:val="none" w:sz="0" w:space="0" w:color="auto"/>
            <w:right w:val="none" w:sz="0" w:space="0" w:color="auto"/>
          </w:divBdr>
        </w:div>
        <w:div w:id="1005518894">
          <w:marLeft w:val="640"/>
          <w:marRight w:val="0"/>
          <w:marTop w:val="0"/>
          <w:marBottom w:val="0"/>
          <w:divBdr>
            <w:top w:val="none" w:sz="0" w:space="0" w:color="auto"/>
            <w:left w:val="none" w:sz="0" w:space="0" w:color="auto"/>
            <w:bottom w:val="none" w:sz="0" w:space="0" w:color="auto"/>
            <w:right w:val="none" w:sz="0" w:space="0" w:color="auto"/>
          </w:divBdr>
        </w:div>
        <w:div w:id="1979219132">
          <w:marLeft w:val="640"/>
          <w:marRight w:val="0"/>
          <w:marTop w:val="0"/>
          <w:marBottom w:val="0"/>
          <w:divBdr>
            <w:top w:val="none" w:sz="0" w:space="0" w:color="auto"/>
            <w:left w:val="none" w:sz="0" w:space="0" w:color="auto"/>
            <w:bottom w:val="none" w:sz="0" w:space="0" w:color="auto"/>
            <w:right w:val="none" w:sz="0" w:space="0" w:color="auto"/>
          </w:divBdr>
        </w:div>
        <w:div w:id="1383558174">
          <w:marLeft w:val="640"/>
          <w:marRight w:val="0"/>
          <w:marTop w:val="0"/>
          <w:marBottom w:val="0"/>
          <w:divBdr>
            <w:top w:val="none" w:sz="0" w:space="0" w:color="auto"/>
            <w:left w:val="none" w:sz="0" w:space="0" w:color="auto"/>
            <w:bottom w:val="none" w:sz="0" w:space="0" w:color="auto"/>
            <w:right w:val="none" w:sz="0" w:space="0" w:color="auto"/>
          </w:divBdr>
        </w:div>
        <w:div w:id="1407149310">
          <w:marLeft w:val="640"/>
          <w:marRight w:val="0"/>
          <w:marTop w:val="0"/>
          <w:marBottom w:val="0"/>
          <w:divBdr>
            <w:top w:val="none" w:sz="0" w:space="0" w:color="auto"/>
            <w:left w:val="none" w:sz="0" w:space="0" w:color="auto"/>
            <w:bottom w:val="none" w:sz="0" w:space="0" w:color="auto"/>
            <w:right w:val="none" w:sz="0" w:space="0" w:color="auto"/>
          </w:divBdr>
        </w:div>
        <w:div w:id="2104954576">
          <w:marLeft w:val="640"/>
          <w:marRight w:val="0"/>
          <w:marTop w:val="0"/>
          <w:marBottom w:val="0"/>
          <w:divBdr>
            <w:top w:val="none" w:sz="0" w:space="0" w:color="auto"/>
            <w:left w:val="none" w:sz="0" w:space="0" w:color="auto"/>
            <w:bottom w:val="none" w:sz="0" w:space="0" w:color="auto"/>
            <w:right w:val="none" w:sz="0" w:space="0" w:color="auto"/>
          </w:divBdr>
        </w:div>
        <w:div w:id="1491480729">
          <w:marLeft w:val="640"/>
          <w:marRight w:val="0"/>
          <w:marTop w:val="0"/>
          <w:marBottom w:val="0"/>
          <w:divBdr>
            <w:top w:val="none" w:sz="0" w:space="0" w:color="auto"/>
            <w:left w:val="none" w:sz="0" w:space="0" w:color="auto"/>
            <w:bottom w:val="none" w:sz="0" w:space="0" w:color="auto"/>
            <w:right w:val="none" w:sz="0" w:space="0" w:color="auto"/>
          </w:divBdr>
        </w:div>
        <w:div w:id="2072120166">
          <w:marLeft w:val="640"/>
          <w:marRight w:val="0"/>
          <w:marTop w:val="0"/>
          <w:marBottom w:val="0"/>
          <w:divBdr>
            <w:top w:val="none" w:sz="0" w:space="0" w:color="auto"/>
            <w:left w:val="none" w:sz="0" w:space="0" w:color="auto"/>
            <w:bottom w:val="none" w:sz="0" w:space="0" w:color="auto"/>
            <w:right w:val="none" w:sz="0" w:space="0" w:color="auto"/>
          </w:divBdr>
        </w:div>
        <w:div w:id="1421679031">
          <w:marLeft w:val="640"/>
          <w:marRight w:val="0"/>
          <w:marTop w:val="0"/>
          <w:marBottom w:val="0"/>
          <w:divBdr>
            <w:top w:val="none" w:sz="0" w:space="0" w:color="auto"/>
            <w:left w:val="none" w:sz="0" w:space="0" w:color="auto"/>
            <w:bottom w:val="none" w:sz="0" w:space="0" w:color="auto"/>
            <w:right w:val="none" w:sz="0" w:space="0" w:color="auto"/>
          </w:divBdr>
        </w:div>
        <w:div w:id="494027816">
          <w:marLeft w:val="640"/>
          <w:marRight w:val="0"/>
          <w:marTop w:val="0"/>
          <w:marBottom w:val="0"/>
          <w:divBdr>
            <w:top w:val="none" w:sz="0" w:space="0" w:color="auto"/>
            <w:left w:val="none" w:sz="0" w:space="0" w:color="auto"/>
            <w:bottom w:val="none" w:sz="0" w:space="0" w:color="auto"/>
            <w:right w:val="none" w:sz="0" w:space="0" w:color="auto"/>
          </w:divBdr>
        </w:div>
        <w:div w:id="1300915779">
          <w:marLeft w:val="640"/>
          <w:marRight w:val="0"/>
          <w:marTop w:val="0"/>
          <w:marBottom w:val="0"/>
          <w:divBdr>
            <w:top w:val="none" w:sz="0" w:space="0" w:color="auto"/>
            <w:left w:val="none" w:sz="0" w:space="0" w:color="auto"/>
            <w:bottom w:val="none" w:sz="0" w:space="0" w:color="auto"/>
            <w:right w:val="none" w:sz="0" w:space="0" w:color="auto"/>
          </w:divBdr>
        </w:div>
        <w:div w:id="1168247515">
          <w:marLeft w:val="640"/>
          <w:marRight w:val="0"/>
          <w:marTop w:val="0"/>
          <w:marBottom w:val="0"/>
          <w:divBdr>
            <w:top w:val="none" w:sz="0" w:space="0" w:color="auto"/>
            <w:left w:val="none" w:sz="0" w:space="0" w:color="auto"/>
            <w:bottom w:val="none" w:sz="0" w:space="0" w:color="auto"/>
            <w:right w:val="none" w:sz="0" w:space="0" w:color="auto"/>
          </w:divBdr>
        </w:div>
        <w:div w:id="1998074268">
          <w:marLeft w:val="640"/>
          <w:marRight w:val="0"/>
          <w:marTop w:val="0"/>
          <w:marBottom w:val="0"/>
          <w:divBdr>
            <w:top w:val="none" w:sz="0" w:space="0" w:color="auto"/>
            <w:left w:val="none" w:sz="0" w:space="0" w:color="auto"/>
            <w:bottom w:val="none" w:sz="0" w:space="0" w:color="auto"/>
            <w:right w:val="none" w:sz="0" w:space="0" w:color="auto"/>
          </w:divBdr>
        </w:div>
        <w:div w:id="1282767761">
          <w:marLeft w:val="640"/>
          <w:marRight w:val="0"/>
          <w:marTop w:val="0"/>
          <w:marBottom w:val="0"/>
          <w:divBdr>
            <w:top w:val="none" w:sz="0" w:space="0" w:color="auto"/>
            <w:left w:val="none" w:sz="0" w:space="0" w:color="auto"/>
            <w:bottom w:val="none" w:sz="0" w:space="0" w:color="auto"/>
            <w:right w:val="none" w:sz="0" w:space="0" w:color="auto"/>
          </w:divBdr>
        </w:div>
        <w:div w:id="311834729">
          <w:marLeft w:val="640"/>
          <w:marRight w:val="0"/>
          <w:marTop w:val="0"/>
          <w:marBottom w:val="0"/>
          <w:divBdr>
            <w:top w:val="none" w:sz="0" w:space="0" w:color="auto"/>
            <w:left w:val="none" w:sz="0" w:space="0" w:color="auto"/>
            <w:bottom w:val="none" w:sz="0" w:space="0" w:color="auto"/>
            <w:right w:val="none" w:sz="0" w:space="0" w:color="auto"/>
          </w:divBdr>
        </w:div>
        <w:div w:id="735783764">
          <w:marLeft w:val="640"/>
          <w:marRight w:val="0"/>
          <w:marTop w:val="0"/>
          <w:marBottom w:val="0"/>
          <w:divBdr>
            <w:top w:val="none" w:sz="0" w:space="0" w:color="auto"/>
            <w:left w:val="none" w:sz="0" w:space="0" w:color="auto"/>
            <w:bottom w:val="none" w:sz="0" w:space="0" w:color="auto"/>
            <w:right w:val="none" w:sz="0" w:space="0" w:color="auto"/>
          </w:divBdr>
        </w:div>
        <w:div w:id="1536194889">
          <w:marLeft w:val="640"/>
          <w:marRight w:val="0"/>
          <w:marTop w:val="0"/>
          <w:marBottom w:val="0"/>
          <w:divBdr>
            <w:top w:val="none" w:sz="0" w:space="0" w:color="auto"/>
            <w:left w:val="none" w:sz="0" w:space="0" w:color="auto"/>
            <w:bottom w:val="none" w:sz="0" w:space="0" w:color="auto"/>
            <w:right w:val="none" w:sz="0" w:space="0" w:color="auto"/>
          </w:divBdr>
        </w:div>
        <w:div w:id="273514060">
          <w:marLeft w:val="640"/>
          <w:marRight w:val="0"/>
          <w:marTop w:val="0"/>
          <w:marBottom w:val="0"/>
          <w:divBdr>
            <w:top w:val="none" w:sz="0" w:space="0" w:color="auto"/>
            <w:left w:val="none" w:sz="0" w:space="0" w:color="auto"/>
            <w:bottom w:val="none" w:sz="0" w:space="0" w:color="auto"/>
            <w:right w:val="none" w:sz="0" w:space="0" w:color="auto"/>
          </w:divBdr>
        </w:div>
        <w:div w:id="1465583974">
          <w:marLeft w:val="640"/>
          <w:marRight w:val="0"/>
          <w:marTop w:val="0"/>
          <w:marBottom w:val="0"/>
          <w:divBdr>
            <w:top w:val="none" w:sz="0" w:space="0" w:color="auto"/>
            <w:left w:val="none" w:sz="0" w:space="0" w:color="auto"/>
            <w:bottom w:val="none" w:sz="0" w:space="0" w:color="auto"/>
            <w:right w:val="none" w:sz="0" w:space="0" w:color="auto"/>
          </w:divBdr>
        </w:div>
        <w:div w:id="337193419">
          <w:marLeft w:val="640"/>
          <w:marRight w:val="0"/>
          <w:marTop w:val="0"/>
          <w:marBottom w:val="0"/>
          <w:divBdr>
            <w:top w:val="none" w:sz="0" w:space="0" w:color="auto"/>
            <w:left w:val="none" w:sz="0" w:space="0" w:color="auto"/>
            <w:bottom w:val="none" w:sz="0" w:space="0" w:color="auto"/>
            <w:right w:val="none" w:sz="0" w:space="0" w:color="auto"/>
          </w:divBdr>
        </w:div>
        <w:div w:id="1561405200">
          <w:marLeft w:val="640"/>
          <w:marRight w:val="0"/>
          <w:marTop w:val="0"/>
          <w:marBottom w:val="0"/>
          <w:divBdr>
            <w:top w:val="none" w:sz="0" w:space="0" w:color="auto"/>
            <w:left w:val="none" w:sz="0" w:space="0" w:color="auto"/>
            <w:bottom w:val="none" w:sz="0" w:space="0" w:color="auto"/>
            <w:right w:val="none" w:sz="0" w:space="0" w:color="auto"/>
          </w:divBdr>
        </w:div>
        <w:div w:id="574434636">
          <w:marLeft w:val="640"/>
          <w:marRight w:val="0"/>
          <w:marTop w:val="0"/>
          <w:marBottom w:val="0"/>
          <w:divBdr>
            <w:top w:val="none" w:sz="0" w:space="0" w:color="auto"/>
            <w:left w:val="none" w:sz="0" w:space="0" w:color="auto"/>
            <w:bottom w:val="none" w:sz="0" w:space="0" w:color="auto"/>
            <w:right w:val="none" w:sz="0" w:space="0" w:color="auto"/>
          </w:divBdr>
        </w:div>
        <w:div w:id="1590769740">
          <w:marLeft w:val="640"/>
          <w:marRight w:val="0"/>
          <w:marTop w:val="0"/>
          <w:marBottom w:val="0"/>
          <w:divBdr>
            <w:top w:val="none" w:sz="0" w:space="0" w:color="auto"/>
            <w:left w:val="none" w:sz="0" w:space="0" w:color="auto"/>
            <w:bottom w:val="none" w:sz="0" w:space="0" w:color="auto"/>
            <w:right w:val="none" w:sz="0" w:space="0" w:color="auto"/>
          </w:divBdr>
        </w:div>
        <w:div w:id="1637491725">
          <w:marLeft w:val="640"/>
          <w:marRight w:val="0"/>
          <w:marTop w:val="0"/>
          <w:marBottom w:val="0"/>
          <w:divBdr>
            <w:top w:val="none" w:sz="0" w:space="0" w:color="auto"/>
            <w:left w:val="none" w:sz="0" w:space="0" w:color="auto"/>
            <w:bottom w:val="none" w:sz="0" w:space="0" w:color="auto"/>
            <w:right w:val="none" w:sz="0" w:space="0" w:color="auto"/>
          </w:divBdr>
        </w:div>
        <w:div w:id="375543243">
          <w:marLeft w:val="640"/>
          <w:marRight w:val="0"/>
          <w:marTop w:val="0"/>
          <w:marBottom w:val="0"/>
          <w:divBdr>
            <w:top w:val="none" w:sz="0" w:space="0" w:color="auto"/>
            <w:left w:val="none" w:sz="0" w:space="0" w:color="auto"/>
            <w:bottom w:val="none" w:sz="0" w:space="0" w:color="auto"/>
            <w:right w:val="none" w:sz="0" w:space="0" w:color="auto"/>
          </w:divBdr>
        </w:div>
        <w:div w:id="1676346486">
          <w:marLeft w:val="640"/>
          <w:marRight w:val="0"/>
          <w:marTop w:val="0"/>
          <w:marBottom w:val="0"/>
          <w:divBdr>
            <w:top w:val="none" w:sz="0" w:space="0" w:color="auto"/>
            <w:left w:val="none" w:sz="0" w:space="0" w:color="auto"/>
            <w:bottom w:val="none" w:sz="0" w:space="0" w:color="auto"/>
            <w:right w:val="none" w:sz="0" w:space="0" w:color="auto"/>
          </w:divBdr>
        </w:div>
        <w:div w:id="713845931">
          <w:marLeft w:val="640"/>
          <w:marRight w:val="0"/>
          <w:marTop w:val="0"/>
          <w:marBottom w:val="0"/>
          <w:divBdr>
            <w:top w:val="none" w:sz="0" w:space="0" w:color="auto"/>
            <w:left w:val="none" w:sz="0" w:space="0" w:color="auto"/>
            <w:bottom w:val="none" w:sz="0" w:space="0" w:color="auto"/>
            <w:right w:val="none" w:sz="0" w:space="0" w:color="auto"/>
          </w:divBdr>
        </w:div>
        <w:div w:id="22217653">
          <w:marLeft w:val="640"/>
          <w:marRight w:val="0"/>
          <w:marTop w:val="0"/>
          <w:marBottom w:val="0"/>
          <w:divBdr>
            <w:top w:val="none" w:sz="0" w:space="0" w:color="auto"/>
            <w:left w:val="none" w:sz="0" w:space="0" w:color="auto"/>
            <w:bottom w:val="none" w:sz="0" w:space="0" w:color="auto"/>
            <w:right w:val="none" w:sz="0" w:space="0" w:color="auto"/>
          </w:divBdr>
        </w:div>
        <w:div w:id="1140197647">
          <w:marLeft w:val="640"/>
          <w:marRight w:val="0"/>
          <w:marTop w:val="0"/>
          <w:marBottom w:val="0"/>
          <w:divBdr>
            <w:top w:val="none" w:sz="0" w:space="0" w:color="auto"/>
            <w:left w:val="none" w:sz="0" w:space="0" w:color="auto"/>
            <w:bottom w:val="none" w:sz="0" w:space="0" w:color="auto"/>
            <w:right w:val="none" w:sz="0" w:space="0" w:color="auto"/>
          </w:divBdr>
        </w:div>
        <w:div w:id="281958421">
          <w:marLeft w:val="640"/>
          <w:marRight w:val="0"/>
          <w:marTop w:val="0"/>
          <w:marBottom w:val="0"/>
          <w:divBdr>
            <w:top w:val="none" w:sz="0" w:space="0" w:color="auto"/>
            <w:left w:val="none" w:sz="0" w:space="0" w:color="auto"/>
            <w:bottom w:val="none" w:sz="0" w:space="0" w:color="auto"/>
            <w:right w:val="none" w:sz="0" w:space="0" w:color="auto"/>
          </w:divBdr>
        </w:div>
        <w:div w:id="818107708">
          <w:marLeft w:val="640"/>
          <w:marRight w:val="0"/>
          <w:marTop w:val="0"/>
          <w:marBottom w:val="0"/>
          <w:divBdr>
            <w:top w:val="none" w:sz="0" w:space="0" w:color="auto"/>
            <w:left w:val="none" w:sz="0" w:space="0" w:color="auto"/>
            <w:bottom w:val="none" w:sz="0" w:space="0" w:color="auto"/>
            <w:right w:val="none" w:sz="0" w:space="0" w:color="auto"/>
          </w:divBdr>
        </w:div>
        <w:div w:id="1915579198">
          <w:marLeft w:val="640"/>
          <w:marRight w:val="0"/>
          <w:marTop w:val="0"/>
          <w:marBottom w:val="0"/>
          <w:divBdr>
            <w:top w:val="none" w:sz="0" w:space="0" w:color="auto"/>
            <w:left w:val="none" w:sz="0" w:space="0" w:color="auto"/>
            <w:bottom w:val="none" w:sz="0" w:space="0" w:color="auto"/>
            <w:right w:val="none" w:sz="0" w:space="0" w:color="auto"/>
          </w:divBdr>
        </w:div>
        <w:div w:id="1665280272">
          <w:marLeft w:val="640"/>
          <w:marRight w:val="0"/>
          <w:marTop w:val="0"/>
          <w:marBottom w:val="0"/>
          <w:divBdr>
            <w:top w:val="none" w:sz="0" w:space="0" w:color="auto"/>
            <w:left w:val="none" w:sz="0" w:space="0" w:color="auto"/>
            <w:bottom w:val="none" w:sz="0" w:space="0" w:color="auto"/>
            <w:right w:val="none" w:sz="0" w:space="0" w:color="auto"/>
          </w:divBdr>
        </w:div>
        <w:div w:id="1306005958">
          <w:marLeft w:val="640"/>
          <w:marRight w:val="0"/>
          <w:marTop w:val="0"/>
          <w:marBottom w:val="0"/>
          <w:divBdr>
            <w:top w:val="none" w:sz="0" w:space="0" w:color="auto"/>
            <w:left w:val="none" w:sz="0" w:space="0" w:color="auto"/>
            <w:bottom w:val="none" w:sz="0" w:space="0" w:color="auto"/>
            <w:right w:val="none" w:sz="0" w:space="0" w:color="auto"/>
          </w:divBdr>
        </w:div>
        <w:div w:id="1448311162">
          <w:marLeft w:val="640"/>
          <w:marRight w:val="0"/>
          <w:marTop w:val="0"/>
          <w:marBottom w:val="0"/>
          <w:divBdr>
            <w:top w:val="none" w:sz="0" w:space="0" w:color="auto"/>
            <w:left w:val="none" w:sz="0" w:space="0" w:color="auto"/>
            <w:bottom w:val="none" w:sz="0" w:space="0" w:color="auto"/>
            <w:right w:val="none" w:sz="0" w:space="0" w:color="auto"/>
          </w:divBdr>
        </w:div>
        <w:div w:id="2011828482">
          <w:marLeft w:val="640"/>
          <w:marRight w:val="0"/>
          <w:marTop w:val="0"/>
          <w:marBottom w:val="0"/>
          <w:divBdr>
            <w:top w:val="none" w:sz="0" w:space="0" w:color="auto"/>
            <w:left w:val="none" w:sz="0" w:space="0" w:color="auto"/>
            <w:bottom w:val="none" w:sz="0" w:space="0" w:color="auto"/>
            <w:right w:val="none" w:sz="0" w:space="0" w:color="auto"/>
          </w:divBdr>
        </w:div>
        <w:div w:id="148056291">
          <w:marLeft w:val="640"/>
          <w:marRight w:val="0"/>
          <w:marTop w:val="0"/>
          <w:marBottom w:val="0"/>
          <w:divBdr>
            <w:top w:val="none" w:sz="0" w:space="0" w:color="auto"/>
            <w:left w:val="none" w:sz="0" w:space="0" w:color="auto"/>
            <w:bottom w:val="none" w:sz="0" w:space="0" w:color="auto"/>
            <w:right w:val="none" w:sz="0" w:space="0" w:color="auto"/>
          </w:divBdr>
        </w:div>
        <w:div w:id="557010063">
          <w:marLeft w:val="640"/>
          <w:marRight w:val="0"/>
          <w:marTop w:val="0"/>
          <w:marBottom w:val="0"/>
          <w:divBdr>
            <w:top w:val="none" w:sz="0" w:space="0" w:color="auto"/>
            <w:left w:val="none" w:sz="0" w:space="0" w:color="auto"/>
            <w:bottom w:val="none" w:sz="0" w:space="0" w:color="auto"/>
            <w:right w:val="none" w:sz="0" w:space="0" w:color="auto"/>
          </w:divBdr>
        </w:div>
        <w:div w:id="992875249">
          <w:marLeft w:val="640"/>
          <w:marRight w:val="0"/>
          <w:marTop w:val="0"/>
          <w:marBottom w:val="0"/>
          <w:divBdr>
            <w:top w:val="none" w:sz="0" w:space="0" w:color="auto"/>
            <w:left w:val="none" w:sz="0" w:space="0" w:color="auto"/>
            <w:bottom w:val="none" w:sz="0" w:space="0" w:color="auto"/>
            <w:right w:val="none" w:sz="0" w:space="0" w:color="auto"/>
          </w:divBdr>
        </w:div>
        <w:div w:id="656421010">
          <w:marLeft w:val="640"/>
          <w:marRight w:val="0"/>
          <w:marTop w:val="0"/>
          <w:marBottom w:val="0"/>
          <w:divBdr>
            <w:top w:val="none" w:sz="0" w:space="0" w:color="auto"/>
            <w:left w:val="none" w:sz="0" w:space="0" w:color="auto"/>
            <w:bottom w:val="none" w:sz="0" w:space="0" w:color="auto"/>
            <w:right w:val="none" w:sz="0" w:space="0" w:color="auto"/>
          </w:divBdr>
        </w:div>
        <w:div w:id="1893152763">
          <w:marLeft w:val="640"/>
          <w:marRight w:val="0"/>
          <w:marTop w:val="0"/>
          <w:marBottom w:val="0"/>
          <w:divBdr>
            <w:top w:val="none" w:sz="0" w:space="0" w:color="auto"/>
            <w:left w:val="none" w:sz="0" w:space="0" w:color="auto"/>
            <w:bottom w:val="none" w:sz="0" w:space="0" w:color="auto"/>
            <w:right w:val="none" w:sz="0" w:space="0" w:color="auto"/>
          </w:divBdr>
        </w:div>
        <w:div w:id="1133671530">
          <w:marLeft w:val="640"/>
          <w:marRight w:val="0"/>
          <w:marTop w:val="0"/>
          <w:marBottom w:val="0"/>
          <w:divBdr>
            <w:top w:val="none" w:sz="0" w:space="0" w:color="auto"/>
            <w:left w:val="none" w:sz="0" w:space="0" w:color="auto"/>
            <w:bottom w:val="none" w:sz="0" w:space="0" w:color="auto"/>
            <w:right w:val="none" w:sz="0" w:space="0" w:color="auto"/>
          </w:divBdr>
        </w:div>
        <w:div w:id="885458770">
          <w:marLeft w:val="640"/>
          <w:marRight w:val="0"/>
          <w:marTop w:val="0"/>
          <w:marBottom w:val="0"/>
          <w:divBdr>
            <w:top w:val="none" w:sz="0" w:space="0" w:color="auto"/>
            <w:left w:val="none" w:sz="0" w:space="0" w:color="auto"/>
            <w:bottom w:val="none" w:sz="0" w:space="0" w:color="auto"/>
            <w:right w:val="none" w:sz="0" w:space="0" w:color="auto"/>
          </w:divBdr>
        </w:div>
        <w:div w:id="1578828014">
          <w:marLeft w:val="640"/>
          <w:marRight w:val="0"/>
          <w:marTop w:val="0"/>
          <w:marBottom w:val="0"/>
          <w:divBdr>
            <w:top w:val="none" w:sz="0" w:space="0" w:color="auto"/>
            <w:left w:val="none" w:sz="0" w:space="0" w:color="auto"/>
            <w:bottom w:val="none" w:sz="0" w:space="0" w:color="auto"/>
            <w:right w:val="none" w:sz="0" w:space="0" w:color="auto"/>
          </w:divBdr>
        </w:div>
        <w:div w:id="949898633">
          <w:marLeft w:val="640"/>
          <w:marRight w:val="0"/>
          <w:marTop w:val="0"/>
          <w:marBottom w:val="0"/>
          <w:divBdr>
            <w:top w:val="none" w:sz="0" w:space="0" w:color="auto"/>
            <w:left w:val="none" w:sz="0" w:space="0" w:color="auto"/>
            <w:bottom w:val="none" w:sz="0" w:space="0" w:color="auto"/>
            <w:right w:val="none" w:sz="0" w:space="0" w:color="auto"/>
          </w:divBdr>
        </w:div>
        <w:div w:id="608245372">
          <w:marLeft w:val="640"/>
          <w:marRight w:val="0"/>
          <w:marTop w:val="0"/>
          <w:marBottom w:val="0"/>
          <w:divBdr>
            <w:top w:val="none" w:sz="0" w:space="0" w:color="auto"/>
            <w:left w:val="none" w:sz="0" w:space="0" w:color="auto"/>
            <w:bottom w:val="none" w:sz="0" w:space="0" w:color="auto"/>
            <w:right w:val="none" w:sz="0" w:space="0" w:color="auto"/>
          </w:divBdr>
        </w:div>
        <w:div w:id="810361782">
          <w:marLeft w:val="640"/>
          <w:marRight w:val="0"/>
          <w:marTop w:val="0"/>
          <w:marBottom w:val="0"/>
          <w:divBdr>
            <w:top w:val="none" w:sz="0" w:space="0" w:color="auto"/>
            <w:left w:val="none" w:sz="0" w:space="0" w:color="auto"/>
            <w:bottom w:val="none" w:sz="0" w:space="0" w:color="auto"/>
            <w:right w:val="none" w:sz="0" w:space="0" w:color="auto"/>
          </w:divBdr>
        </w:div>
        <w:div w:id="399450638">
          <w:marLeft w:val="640"/>
          <w:marRight w:val="0"/>
          <w:marTop w:val="0"/>
          <w:marBottom w:val="0"/>
          <w:divBdr>
            <w:top w:val="none" w:sz="0" w:space="0" w:color="auto"/>
            <w:left w:val="none" w:sz="0" w:space="0" w:color="auto"/>
            <w:bottom w:val="none" w:sz="0" w:space="0" w:color="auto"/>
            <w:right w:val="none" w:sz="0" w:space="0" w:color="auto"/>
          </w:divBdr>
        </w:div>
        <w:div w:id="178353374">
          <w:marLeft w:val="640"/>
          <w:marRight w:val="0"/>
          <w:marTop w:val="0"/>
          <w:marBottom w:val="0"/>
          <w:divBdr>
            <w:top w:val="none" w:sz="0" w:space="0" w:color="auto"/>
            <w:left w:val="none" w:sz="0" w:space="0" w:color="auto"/>
            <w:bottom w:val="none" w:sz="0" w:space="0" w:color="auto"/>
            <w:right w:val="none" w:sz="0" w:space="0" w:color="auto"/>
          </w:divBdr>
        </w:div>
        <w:div w:id="388383597">
          <w:marLeft w:val="640"/>
          <w:marRight w:val="0"/>
          <w:marTop w:val="0"/>
          <w:marBottom w:val="0"/>
          <w:divBdr>
            <w:top w:val="none" w:sz="0" w:space="0" w:color="auto"/>
            <w:left w:val="none" w:sz="0" w:space="0" w:color="auto"/>
            <w:bottom w:val="none" w:sz="0" w:space="0" w:color="auto"/>
            <w:right w:val="none" w:sz="0" w:space="0" w:color="auto"/>
          </w:divBdr>
        </w:div>
        <w:div w:id="1454325058">
          <w:marLeft w:val="640"/>
          <w:marRight w:val="0"/>
          <w:marTop w:val="0"/>
          <w:marBottom w:val="0"/>
          <w:divBdr>
            <w:top w:val="none" w:sz="0" w:space="0" w:color="auto"/>
            <w:left w:val="none" w:sz="0" w:space="0" w:color="auto"/>
            <w:bottom w:val="none" w:sz="0" w:space="0" w:color="auto"/>
            <w:right w:val="none" w:sz="0" w:space="0" w:color="auto"/>
          </w:divBdr>
        </w:div>
        <w:div w:id="809130026">
          <w:marLeft w:val="640"/>
          <w:marRight w:val="0"/>
          <w:marTop w:val="0"/>
          <w:marBottom w:val="0"/>
          <w:divBdr>
            <w:top w:val="none" w:sz="0" w:space="0" w:color="auto"/>
            <w:left w:val="none" w:sz="0" w:space="0" w:color="auto"/>
            <w:bottom w:val="none" w:sz="0" w:space="0" w:color="auto"/>
            <w:right w:val="none" w:sz="0" w:space="0" w:color="auto"/>
          </w:divBdr>
        </w:div>
        <w:div w:id="1654290667">
          <w:marLeft w:val="640"/>
          <w:marRight w:val="0"/>
          <w:marTop w:val="0"/>
          <w:marBottom w:val="0"/>
          <w:divBdr>
            <w:top w:val="none" w:sz="0" w:space="0" w:color="auto"/>
            <w:left w:val="none" w:sz="0" w:space="0" w:color="auto"/>
            <w:bottom w:val="none" w:sz="0" w:space="0" w:color="auto"/>
            <w:right w:val="none" w:sz="0" w:space="0" w:color="auto"/>
          </w:divBdr>
        </w:div>
        <w:div w:id="1761565084">
          <w:marLeft w:val="640"/>
          <w:marRight w:val="0"/>
          <w:marTop w:val="0"/>
          <w:marBottom w:val="0"/>
          <w:divBdr>
            <w:top w:val="none" w:sz="0" w:space="0" w:color="auto"/>
            <w:left w:val="none" w:sz="0" w:space="0" w:color="auto"/>
            <w:bottom w:val="none" w:sz="0" w:space="0" w:color="auto"/>
            <w:right w:val="none" w:sz="0" w:space="0" w:color="auto"/>
          </w:divBdr>
        </w:div>
        <w:div w:id="1258320959">
          <w:marLeft w:val="640"/>
          <w:marRight w:val="0"/>
          <w:marTop w:val="0"/>
          <w:marBottom w:val="0"/>
          <w:divBdr>
            <w:top w:val="none" w:sz="0" w:space="0" w:color="auto"/>
            <w:left w:val="none" w:sz="0" w:space="0" w:color="auto"/>
            <w:bottom w:val="none" w:sz="0" w:space="0" w:color="auto"/>
            <w:right w:val="none" w:sz="0" w:space="0" w:color="auto"/>
          </w:divBdr>
        </w:div>
        <w:div w:id="1217662159">
          <w:marLeft w:val="640"/>
          <w:marRight w:val="0"/>
          <w:marTop w:val="0"/>
          <w:marBottom w:val="0"/>
          <w:divBdr>
            <w:top w:val="none" w:sz="0" w:space="0" w:color="auto"/>
            <w:left w:val="none" w:sz="0" w:space="0" w:color="auto"/>
            <w:bottom w:val="none" w:sz="0" w:space="0" w:color="auto"/>
            <w:right w:val="none" w:sz="0" w:space="0" w:color="auto"/>
          </w:divBdr>
        </w:div>
        <w:div w:id="1537543702">
          <w:marLeft w:val="640"/>
          <w:marRight w:val="0"/>
          <w:marTop w:val="0"/>
          <w:marBottom w:val="0"/>
          <w:divBdr>
            <w:top w:val="none" w:sz="0" w:space="0" w:color="auto"/>
            <w:left w:val="none" w:sz="0" w:space="0" w:color="auto"/>
            <w:bottom w:val="none" w:sz="0" w:space="0" w:color="auto"/>
            <w:right w:val="none" w:sz="0" w:space="0" w:color="auto"/>
          </w:divBdr>
        </w:div>
        <w:div w:id="1922131563">
          <w:marLeft w:val="640"/>
          <w:marRight w:val="0"/>
          <w:marTop w:val="0"/>
          <w:marBottom w:val="0"/>
          <w:divBdr>
            <w:top w:val="none" w:sz="0" w:space="0" w:color="auto"/>
            <w:left w:val="none" w:sz="0" w:space="0" w:color="auto"/>
            <w:bottom w:val="none" w:sz="0" w:space="0" w:color="auto"/>
            <w:right w:val="none" w:sz="0" w:space="0" w:color="auto"/>
          </w:divBdr>
        </w:div>
        <w:div w:id="751661186">
          <w:marLeft w:val="640"/>
          <w:marRight w:val="0"/>
          <w:marTop w:val="0"/>
          <w:marBottom w:val="0"/>
          <w:divBdr>
            <w:top w:val="none" w:sz="0" w:space="0" w:color="auto"/>
            <w:left w:val="none" w:sz="0" w:space="0" w:color="auto"/>
            <w:bottom w:val="none" w:sz="0" w:space="0" w:color="auto"/>
            <w:right w:val="none" w:sz="0" w:space="0" w:color="auto"/>
          </w:divBdr>
        </w:div>
        <w:div w:id="1442064543">
          <w:marLeft w:val="640"/>
          <w:marRight w:val="0"/>
          <w:marTop w:val="0"/>
          <w:marBottom w:val="0"/>
          <w:divBdr>
            <w:top w:val="none" w:sz="0" w:space="0" w:color="auto"/>
            <w:left w:val="none" w:sz="0" w:space="0" w:color="auto"/>
            <w:bottom w:val="none" w:sz="0" w:space="0" w:color="auto"/>
            <w:right w:val="none" w:sz="0" w:space="0" w:color="auto"/>
          </w:divBdr>
        </w:div>
        <w:div w:id="2113890224">
          <w:marLeft w:val="640"/>
          <w:marRight w:val="0"/>
          <w:marTop w:val="0"/>
          <w:marBottom w:val="0"/>
          <w:divBdr>
            <w:top w:val="none" w:sz="0" w:space="0" w:color="auto"/>
            <w:left w:val="none" w:sz="0" w:space="0" w:color="auto"/>
            <w:bottom w:val="none" w:sz="0" w:space="0" w:color="auto"/>
            <w:right w:val="none" w:sz="0" w:space="0" w:color="auto"/>
          </w:divBdr>
        </w:div>
        <w:div w:id="1619600654">
          <w:marLeft w:val="640"/>
          <w:marRight w:val="0"/>
          <w:marTop w:val="0"/>
          <w:marBottom w:val="0"/>
          <w:divBdr>
            <w:top w:val="none" w:sz="0" w:space="0" w:color="auto"/>
            <w:left w:val="none" w:sz="0" w:space="0" w:color="auto"/>
            <w:bottom w:val="none" w:sz="0" w:space="0" w:color="auto"/>
            <w:right w:val="none" w:sz="0" w:space="0" w:color="auto"/>
          </w:divBdr>
        </w:div>
        <w:div w:id="341276383">
          <w:marLeft w:val="640"/>
          <w:marRight w:val="0"/>
          <w:marTop w:val="0"/>
          <w:marBottom w:val="0"/>
          <w:divBdr>
            <w:top w:val="none" w:sz="0" w:space="0" w:color="auto"/>
            <w:left w:val="none" w:sz="0" w:space="0" w:color="auto"/>
            <w:bottom w:val="none" w:sz="0" w:space="0" w:color="auto"/>
            <w:right w:val="none" w:sz="0" w:space="0" w:color="auto"/>
          </w:divBdr>
        </w:div>
        <w:div w:id="2002538079">
          <w:marLeft w:val="640"/>
          <w:marRight w:val="0"/>
          <w:marTop w:val="0"/>
          <w:marBottom w:val="0"/>
          <w:divBdr>
            <w:top w:val="none" w:sz="0" w:space="0" w:color="auto"/>
            <w:left w:val="none" w:sz="0" w:space="0" w:color="auto"/>
            <w:bottom w:val="none" w:sz="0" w:space="0" w:color="auto"/>
            <w:right w:val="none" w:sz="0" w:space="0" w:color="auto"/>
          </w:divBdr>
        </w:div>
        <w:div w:id="1141656920">
          <w:marLeft w:val="640"/>
          <w:marRight w:val="0"/>
          <w:marTop w:val="0"/>
          <w:marBottom w:val="0"/>
          <w:divBdr>
            <w:top w:val="none" w:sz="0" w:space="0" w:color="auto"/>
            <w:left w:val="none" w:sz="0" w:space="0" w:color="auto"/>
            <w:bottom w:val="none" w:sz="0" w:space="0" w:color="auto"/>
            <w:right w:val="none" w:sz="0" w:space="0" w:color="auto"/>
          </w:divBdr>
        </w:div>
        <w:div w:id="1165128292">
          <w:marLeft w:val="640"/>
          <w:marRight w:val="0"/>
          <w:marTop w:val="0"/>
          <w:marBottom w:val="0"/>
          <w:divBdr>
            <w:top w:val="none" w:sz="0" w:space="0" w:color="auto"/>
            <w:left w:val="none" w:sz="0" w:space="0" w:color="auto"/>
            <w:bottom w:val="none" w:sz="0" w:space="0" w:color="auto"/>
            <w:right w:val="none" w:sz="0" w:space="0" w:color="auto"/>
          </w:divBdr>
        </w:div>
      </w:divsChild>
    </w:div>
    <w:div w:id="485439779">
      <w:bodyDiv w:val="1"/>
      <w:marLeft w:val="0"/>
      <w:marRight w:val="0"/>
      <w:marTop w:val="0"/>
      <w:marBottom w:val="0"/>
      <w:divBdr>
        <w:top w:val="none" w:sz="0" w:space="0" w:color="auto"/>
        <w:left w:val="none" w:sz="0" w:space="0" w:color="auto"/>
        <w:bottom w:val="none" w:sz="0" w:space="0" w:color="auto"/>
        <w:right w:val="none" w:sz="0" w:space="0" w:color="auto"/>
      </w:divBdr>
      <w:divsChild>
        <w:div w:id="229777449">
          <w:marLeft w:val="640"/>
          <w:marRight w:val="0"/>
          <w:marTop w:val="0"/>
          <w:marBottom w:val="0"/>
          <w:divBdr>
            <w:top w:val="none" w:sz="0" w:space="0" w:color="auto"/>
            <w:left w:val="none" w:sz="0" w:space="0" w:color="auto"/>
            <w:bottom w:val="none" w:sz="0" w:space="0" w:color="auto"/>
            <w:right w:val="none" w:sz="0" w:space="0" w:color="auto"/>
          </w:divBdr>
        </w:div>
        <w:div w:id="1215699331">
          <w:marLeft w:val="640"/>
          <w:marRight w:val="0"/>
          <w:marTop w:val="0"/>
          <w:marBottom w:val="0"/>
          <w:divBdr>
            <w:top w:val="none" w:sz="0" w:space="0" w:color="auto"/>
            <w:left w:val="none" w:sz="0" w:space="0" w:color="auto"/>
            <w:bottom w:val="none" w:sz="0" w:space="0" w:color="auto"/>
            <w:right w:val="none" w:sz="0" w:space="0" w:color="auto"/>
          </w:divBdr>
        </w:div>
        <w:div w:id="896934061">
          <w:marLeft w:val="640"/>
          <w:marRight w:val="0"/>
          <w:marTop w:val="0"/>
          <w:marBottom w:val="0"/>
          <w:divBdr>
            <w:top w:val="none" w:sz="0" w:space="0" w:color="auto"/>
            <w:left w:val="none" w:sz="0" w:space="0" w:color="auto"/>
            <w:bottom w:val="none" w:sz="0" w:space="0" w:color="auto"/>
            <w:right w:val="none" w:sz="0" w:space="0" w:color="auto"/>
          </w:divBdr>
        </w:div>
        <w:div w:id="324555607">
          <w:marLeft w:val="640"/>
          <w:marRight w:val="0"/>
          <w:marTop w:val="0"/>
          <w:marBottom w:val="0"/>
          <w:divBdr>
            <w:top w:val="none" w:sz="0" w:space="0" w:color="auto"/>
            <w:left w:val="none" w:sz="0" w:space="0" w:color="auto"/>
            <w:bottom w:val="none" w:sz="0" w:space="0" w:color="auto"/>
            <w:right w:val="none" w:sz="0" w:space="0" w:color="auto"/>
          </w:divBdr>
        </w:div>
        <w:div w:id="1623917917">
          <w:marLeft w:val="640"/>
          <w:marRight w:val="0"/>
          <w:marTop w:val="0"/>
          <w:marBottom w:val="0"/>
          <w:divBdr>
            <w:top w:val="none" w:sz="0" w:space="0" w:color="auto"/>
            <w:left w:val="none" w:sz="0" w:space="0" w:color="auto"/>
            <w:bottom w:val="none" w:sz="0" w:space="0" w:color="auto"/>
            <w:right w:val="none" w:sz="0" w:space="0" w:color="auto"/>
          </w:divBdr>
        </w:div>
        <w:div w:id="1461537162">
          <w:marLeft w:val="640"/>
          <w:marRight w:val="0"/>
          <w:marTop w:val="0"/>
          <w:marBottom w:val="0"/>
          <w:divBdr>
            <w:top w:val="none" w:sz="0" w:space="0" w:color="auto"/>
            <w:left w:val="none" w:sz="0" w:space="0" w:color="auto"/>
            <w:bottom w:val="none" w:sz="0" w:space="0" w:color="auto"/>
            <w:right w:val="none" w:sz="0" w:space="0" w:color="auto"/>
          </w:divBdr>
        </w:div>
        <w:div w:id="1594051338">
          <w:marLeft w:val="640"/>
          <w:marRight w:val="0"/>
          <w:marTop w:val="0"/>
          <w:marBottom w:val="0"/>
          <w:divBdr>
            <w:top w:val="none" w:sz="0" w:space="0" w:color="auto"/>
            <w:left w:val="none" w:sz="0" w:space="0" w:color="auto"/>
            <w:bottom w:val="none" w:sz="0" w:space="0" w:color="auto"/>
            <w:right w:val="none" w:sz="0" w:space="0" w:color="auto"/>
          </w:divBdr>
        </w:div>
        <w:div w:id="1453208436">
          <w:marLeft w:val="640"/>
          <w:marRight w:val="0"/>
          <w:marTop w:val="0"/>
          <w:marBottom w:val="0"/>
          <w:divBdr>
            <w:top w:val="none" w:sz="0" w:space="0" w:color="auto"/>
            <w:left w:val="none" w:sz="0" w:space="0" w:color="auto"/>
            <w:bottom w:val="none" w:sz="0" w:space="0" w:color="auto"/>
            <w:right w:val="none" w:sz="0" w:space="0" w:color="auto"/>
          </w:divBdr>
        </w:div>
        <w:div w:id="2053267272">
          <w:marLeft w:val="640"/>
          <w:marRight w:val="0"/>
          <w:marTop w:val="0"/>
          <w:marBottom w:val="0"/>
          <w:divBdr>
            <w:top w:val="none" w:sz="0" w:space="0" w:color="auto"/>
            <w:left w:val="none" w:sz="0" w:space="0" w:color="auto"/>
            <w:bottom w:val="none" w:sz="0" w:space="0" w:color="auto"/>
            <w:right w:val="none" w:sz="0" w:space="0" w:color="auto"/>
          </w:divBdr>
        </w:div>
        <w:div w:id="2127507424">
          <w:marLeft w:val="640"/>
          <w:marRight w:val="0"/>
          <w:marTop w:val="0"/>
          <w:marBottom w:val="0"/>
          <w:divBdr>
            <w:top w:val="none" w:sz="0" w:space="0" w:color="auto"/>
            <w:left w:val="none" w:sz="0" w:space="0" w:color="auto"/>
            <w:bottom w:val="none" w:sz="0" w:space="0" w:color="auto"/>
            <w:right w:val="none" w:sz="0" w:space="0" w:color="auto"/>
          </w:divBdr>
        </w:div>
        <w:div w:id="1187327784">
          <w:marLeft w:val="640"/>
          <w:marRight w:val="0"/>
          <w:marTop w:val="0"/>
          <w:marBottom w:val="0"/>
          <w:divBdr>
            <w:top w:val="none" w:sz="0" w:space="0" w:color="auto"/>
            <w:left w:val="none" w:sz="0" w:space="0" w:color="auto"/>
            <w:bottom w:val="none" w:sz="0" w:space="0" w:color="auto"/>
            <w:right w:val="none" w:sz="0" w:space="0" w:color="auto"/>
          </w:divBdr>
        </w:div>
        <w:div w:id="926620722">
          <w:marLeft w:val="640"/>
          <w:marRight w:val="0"/>
          <w:marTop w:val="0"/>
          <w:marBottom w:val="0"/>
          <w:divBdr>
            <w:top w:val="none" w:sz="0" w:space="0" w:color="auto"/>
            <w:left w:val="none" w:sz="0" w:space="0" w:color="auto"/>
            <w:bottom w:val="none" w:sz="0" w:space="0" w:color="auto"/>
            <w:right w:val="none" w:sz="0" w:space="0" w:color="auto"/>
          </w:divBdr>
        </w:div>
        <w:div w:id="1288661518">
          <w:marLeft w:val="640"/>
          <w:marRight w:val="0"/>
          <w:marTop w:val="0"/>
          <w:marBottom w:val="0"/>
          <w:divBdr>
            <w:top w:val="none" w:sz="0" w:space="0" w:color="auto"/>
            <w:left w:val="none" w:sz="0" w:space="0" w:color="auto"/>
            <w:bottom w:val="none" w:sz="0" w:space="0" w:color="auto"/>
            <w:right w:val="none" w:sz="0" w:space="0" w:color="auto"/>
          </w:divBdr>
        </w:div>
        <w:div w:id="1369723999">
          <w:marLeft w:val="640"/>
          <w:marRight w:val="0"/>
          <w:marTop w:val="0"/>
          <w:marBottom w:val="0"/>
          <w:divBdr>
            <w:top w:val="none" w:sz="0" w:space="0" w:color="auto"/>
            <w:left w:val="none" w:sz="0" w:space="0" w:color="auto"/>
            <w:bottom w:val="none" w:sz="0" w:space="0" w:color="auto"/>
            <w:right w:val="none" w:sz="0" w:space="0" w:color="auto"/>
          </w:divBdr>
        </w:div>
        <w:div w:id="1907378330">
          <w:marLeft w:val="640"/>
          <w:marRight w:val="0"/>
          <w:marTop w:val="0"/>
          <w:marBottom w:val="0"/>
          <w:divBdr>
            <w:top w:val="none" w:sz="0" w:space="0" w:color="auto"/>
            <w:left w:val="none" w:sz="0" w:space="0" w:color="auto"/>
            <w:bottom w:val="none" w:sz="0" w:space="0" w:color="auto"/>
            <w:right w:val="none" w:sz="0" w:space="0" w:color="auto"/>
          </w:divBdr>
        </w:div>
        <w:div w:id="1246111112">
          <w:marLeft w:val="640"/>
          <w:marRight w:val="0"/>
          <w:marTop w:val="0"/>
          <w:marBottom w:val="0"/>
          <w:divBdr>
            <w:top w:val="none" w:sz="0" w:space="0" w:color="auto"/>
            <w:left w:val="none" w:sz="0" w:space="0" w:color="auto"/>
            <w:bottom w:val="none" w:sz="0" w:space="0" w:color="auto"/>
            <w:right w:val="none" w:sz="0" w:space="0" w:color="auto"/>
          </w:divBdr>
        </w:div>
        <w:div w:id="1670787693">
          <w:marLeft w:val="640"/>
          <w:marRight w:val="0"/>
          <w:marTop w:val="0"/>
          <w:marBottom w:val="0"/>
          <w:divBdr>
            <w:top w:val="none" w:sz="0" w:space="0" w:color="auto"/>
            <w:left w:val="none" w:sz="0" w:space="0" w:color="auto"/>
            <w:bottom w:val="none" w:sz="0" w:space="0" w:color="auto"/>
            <w:right w:val="none" w:sz="0" w:space="0" w:color="auto"/>
          </w:divBdr>
        </w:div>
        <w:div w:id="285351214">
          <w:marLeft w:val="640"/>
          <w:marRight w:val="0"/>
          <w:marTop w:val="0"/>
          <w:marBottom w:val="0"/>
          <w:divBdr>
            <w:top w:val="none" w:sz="0" w:space="0" w:color="auto"/>
            <w:left w:val="none" w:sz="0" w:space="0" w:color="auto"/>
            <w:bottom w:val="none" w:sz="0" w:space="0" w:color="auto"/>
            <w:right w:val="none" w:sz="0" w:space="0" w:color="auto"/>
          </w:divBdr>
        </w:div>
        <w:div w:id="141390101">
          <w:marLeft w:val="640"/>
          <w:marRight w:val="0"/>
          <w:marTop w:val="0"/>
          <w:marBottom w:val="0"/>
          <w:divBdr>
            <w:top w:val="none" w:sz="0" w:space="0" w:color="auto"/>
            <w:left w:val="none" w:sz="0" w:space="0" w:color="auto"/>
            <w:bottom w:val="none" w:sz="0" w:space="0" w:color="auto"/>
            <w:right w:val="none" w:sz="0" w:space="0" w:color="auto"/>
          </w:divBdr>
        </w:div>
        <w:div w:id="1753089356">
          <w:marLeft w:val="640"/>
          <w:marRight w:val="0"/>
          <w:marTop w:val="0"/>
          <w:marBottom w:val="0"/>
          <w:divBdr>
            <w:top w:val="none" w:sz="0" w:space="0" w:color="auto"/>
            <w:left w:val="none" w:sz="0" w:space="0" w:color="auto"/>
            <w:bottom w:val="none" w:sz="0" w:space="0" w:color="auto"/>
            <w:right w:val="none" w:sz="0" w:space="0" w:color="auto"/>
          </w:divBdr>
        </w:div>
        <w:div w:id="1323969539">
          <w:marLeft w:val="640"/>
          <w:marRight w:val="0"/>
          <w:marTop w:val="0"/>
          <w:marBottom w:val="0"/>
          <w:divBdr>
            <w:top w:val="none" w:sz="0" w:space="0" w:color="auto"/>
            <w:left w:val="none" w:sz="0" w:space="0" w:color="auto"/>
            <w:bottom w:val="none" w:sz="0" w:space="0" w:color="auto"/>
            <w:right w:val="none" w:sz="0" w:space="0" w:color="auto"/>
          </w:divBdr>
        </w:div>
        <w:div w:id="180121335">
          <w:marLeft w:val="640"/>
          <w:marRight w:val="0"/>
          <w:marTop w:val="0"/>
          <w:marBottom w:val="0"/>
          <w:divBdr>
            <w:top w:val="none" w:sz="0" w:space="0" w:color="auto"/>
            <w:left w:val="none" w:sz="0" w:space="0" w:color="auto"/>
            <w:bottom w:val="none" w:sz="0" w:space="0" w:color="auto"/>
            <w:right w:val="none" w:sz="0" w:space="0" w:color="auto"/>
          </w:divBdr>
        </w:div>
        <w:div w:id="595671274">
          <w:marLeft w:val="640"/>
          <w:marRight w:val="0"/>
          <w:marTop w:val="0"/>
          <w:marBottom w:val="0"/>
          <w:divBdr>
            <w:top w:val="none" w:sz="0" w:space="0" w:color="auto"/>
            <w:left w:val="none" w:sz="0" w:space="0" w:color="auto"/>
            <w:bottom w:val="none" w:sz="0" w:space="0" w:color="auto"/>
            <w:right w:val="none" w:sz="0" w:space="0" w:color="auto"/>
          </w:divBdr>
        </w:div>
        <w:div w:id="1991715738">
          <w:marLeft w:val="640"/>
          <w:marRight w:val="0"/>
          <w:marTop w:val="0"/>
          <w:marBottom w:val="0"/>
          <w:divBdr>
            <w:top w:val="none" w:sz="0" w:space="0" w:color="auto"/>
            <w:left w:val="none" w:sz="0" w:space="0" w:color="auto"/>
            <w:bottom w:val="none" w:sz="0" w:space="0" w:color="auto"/>
            <w:right w:val="none" w:sz="0" w:space="0" w:color="auto"/>
          </w:divBdr>
        </w:div>
        <w:div w:id="1363438357">
          <w:marLeft w:val="640"/>
          <w:marRight w:val="0"/>
          <w:marTop w:val="0"/>
          <w:marBottom w:val="0"/>
          <w:divBdr>
            <w:top w:val="none" w:sz="0" w:space="0" w:color="auto"/>
            <w:left w:val="none" w:sz="0" w:space="0" w:color="auto"/>
            <w:bottom w:val="none" w:sz="0" w:space="0" w:color="auto"/>
            <w:right w:val="none" w:sz="0" w:space="0" w:color="auto"/>
          </w:divBdr>
        </w:div>
        <w:div w:id="493185024">
          <w:marLeft w:val="640"/>
          <w:marRight w:val="0"/>
          <w:marTop w:val="0"/>
          <w:marBottom w:val="0"/>
          <w:divBdr>
            <w:top w:val="none" w:sz="0" w:space="0" w:color="auto"/>
            <w:left w:val="none" w:sz="0" w:space="0" w:color="auto"/>
            <w:bottom w:val="none" w:sz="0" w:space="0" w:color="auto"/>
            <w:right w:val="none" w:sz="0" w:space="0" w:color="auto"/>
          </w:divBdr>
        </w:div>
        <w:div w:id="1548567193">
          <w:marLeft w:val="640"/>
          <w:marRight w:val="0"/>
          <w:marTop w:val="0"/>
          <w:marBottom w:val="0"/>
          <w:divBdr>
            <w:top w:val="none" w:sz="0" w:space="0" w:color="auto"/>
            <w:left w:val="none" w:sz="0" w:space="0" w:color="auto"/>
            <w:bottom w:val="none" w:sz="0" w:space="0" w:color="auto"/>
            <w:right w:val="none" w:sz="0" w:space="0" w:color="auto"/>
          </w:divBdr>
        </w:div>
        <w:div w:id="61830052">
          <w:marLeft w:val="640"/>
          <w:marRight w:val="0"/>
          <w:marTop w:val="0"/>
          <w:marBottom w:val="0"/>
          <w:divBdr>
            <w:top w:val="none" w:sz="0" w:space="0" w:color="auto"/>
            <w:left w:val="none" w:sz="0" w:space="0" w:color="auto"/>
            <w:bottom w:val="none" w:sz="0" w:space="0" w:color="auto"/>
            <w:right w:val="none" w:sz="0" w:space="0" w:color="auto"/>
          </w:divBdr>
        </w:div>
        <w:div w:id="363018695">
          <w:marLeft w:val="640"/>
          <w:marRight w:val="0"/>
          <w:marTop w:val="0"/>
          <w:marBottom w:val="0"/>
          <w:divBdr>
            <w:top w:val="none" w:sz="0" w:space="0" w:color="auto"/>
            <w:left w:val="none" w:sz="0" w:space="0" w:color="auto"/>
            <w:bottom w:val="none" w:sz="0" w:space="0" w:color="auto"/>
            <w:right w:val="none" w:sz="0" w:space="0" w:color="auto"/>
          </w:divBdr>
        </w:div>
        <w:div w:id="376665609">
          <w:marLeft w:val="640"/>
          <w:marRight w:val="0"/>
          <w:marTop w:val="0"/>
          <w:marBottom w:val="0"/>
          <w:divBdr>
            <w:top w:val="none" w:sz="0" w:space="0" w:color="auto"/>
            <w:left w:val="none" w:sz="0" w:space="0" w:color="auto"/>
            <w:bottom w:val="none" w:sz="0" w:space="0" w:color="auto"/>
            <w:right w:val="none" w:sz="0" w:space="0" w:color="auto"/>
          </w:divBdr>
        </w:div>
        <w:div w:id="1959949734">
          <w:marLeft w:val="640"/>
          <w:marRight w:val="0"/>
          <w:marTop w:val="0"/>
          <w:marBottom w:val="0"/>
          <w:divBdr>
            <w:top w:val="none" w:sz="0" w:space="0" w:color="auto"/>
            <w:left w:val="none" w:sz="0" w:space="0" w:color="auto"/>
            <w:bottom w:val="none" w:sz="0" w:space="0" w:color="auto"/>
            <w:right w:val="none" w:sz="0" w:space="0" w:color="auto"/>
          </w:divBdr>
        </w:div>
        <w:div w:id="385379322">
          <w:marLeft w:val="640"/>
          <w:marRight w:val="0"/>
          <w:marTop w:val="0"/>
          <w:marBottom w:val="0"/>
          <w:divBdr>
            <w:top w:val="none" w:sz="0" w:space="0" w:color="auto"/>
            <w:left w:val="none" w:sz="0" w:space="0" w:color="auto"/>
            <w:bottom w:val="none" w:sz="0" w:space="0" w:color="auto"/>
            <w:right w:val="none" w:sz="0" w:space="0" w:color="auto"/>
          </w:divBdr>
        </w:div>
        <w:div w:id="1938637586">
          <w:marLeft w:val="640"/>
          <w:marRight w:val="0"/>
          <w:marTop w:val="0"/>
          <w:marBottom w:val="0"/>
          <w:divBdr>
            <w:top w:val="none" w:sz="0" w:space="0" w:color="auto"/>
            <w:left w:val="none" w:sz="0" w:space="0" w:color="auto"/>
            <w:bottom w:val="none" w:sz="0" w:space="0" w:color="auto"/>
            <w:right w:val="none" w:sz="0" w:space="0" w:color="auto"/>
          </w:divBdr>
        </w:div>
        <w:div w:id="829710438">
          <w:marLeft w:val="640"/>
          <w:marRight w:val="0"/>
          <w:marTop w:val="0"/>
          <w:marBottom w:val="0"/>
          <w:divBdr>
            <w:top w:val="none" w:sz="0" w:space="0" w:color="auto"/>
            <w:left w:val="none" w:sz="0" w:space="0" w:color="auto"/>
            <w:bottom w:val="none" w:sz="0" w:space="0" w:color="auto"/>
            <w:right w:val="none" w:sz="0" w:space="0" w:color="auto"/>
          </w:divBdr>
        </w:div>
        <w:div w:id="1085420086">
          <w:marLeft w:val="640"/>
          <w:marRight w:val="0"/>
          <w:marTop w:val="0"/>
          <w:marBottom w:val="0"/>
          <w:divBdr>
            <w:top w:val="none" w:sz="0" w:space="0" w:color="auto"/>
            <w:left w:val="none" w:sz="0" w:space="0" w:color="auto"/>
            <w:bottom w:val="none" w:sz="0" w:space="0" w:color="auto"/>
            <w:right w:val="none" w:sz="0" w:space="0" w:color="auto"/>
          </w:divBdr>
        </w:div>
        <w:div w:id="1712224828">
          <w:marLeft w:val="640"/>
          <w:marRight w:val="0"/>
          <w:marTop w:val="0"/>
          <w:marBottom w:val="0"/>
          <w:divBdr>
            <w:top w:val="none" w:sz="0" w:space="0" w:color="auto"/>
            <w:left w:val="none" w:sz="0" w:space="0" w:color="auto"/>
            <w:bottom w:val="none" w:sz="0" w:space="0" w:color="auto"/>
            <w:right w:val="none" w:sz="0" w:space="0" w:color="auto"/>
          </w:divBdr>
        </w:div>
        <w:div w:id="1806853937">
          <w:marLeft w:val="640"/>
          <w:marRight w:val="0"/>
          <w:marTop w:val="0"/>
          <w:marBottom w:val="0"/>
          <w:divBdr>
            <w:top w:val="none" w:sz="0" w:space="0" w:color="auto"/>
            <w:left w:val="none" w:sz="0" w:space="0" w:color="auto"/>
            <w:bottom w:val="none" w:sz="0" w:space="0" w:color="auto"/>
            <w:right w:val="none" w:sz="0" w:space="0" w:color="auto"/>
          </w:divBdr>
        </w:div>
        <w:div w:id="1845629402">
          <w:marLeft w:val="640"/>
          <w:marRight w:val="0"/>
          <w:marTop w:val="0"/>
          <w:marBottom w:val="0"/>
          <w:divBdr>
            <w:top w:val="none" w:sz="0" w:space="0" w:color="auto"/>
            <w:left w:val="none" w:sz="0" w:space="0" w:color="auto"/>
            <w:bottom w:val="none" w:sz="0" w:space="0" w:color="auto"/>
            <w:right w:val="none" w:sz="0" w:space="0" w:color="auto"/>
          </w:divBdr>
        </w:div>
        <w:div w:id="1806895573">
          <w:marLeft w:val="640"/>
          <w:marRight w:val="0"/>
          <w:marTop w:val="0"/>
          <w:marBottom w:val="0"/>
          <w:divBdr>
            <w:top w:val="none" w:sz="0" w:space="0" w:color="auto"/>
            <w:left w:val="none" w:sz="0" w:space="0" w:color="auto"/>
            <w:bottom w:val="none" w:sz="0" w:space="0" w:color="auto"/>
            <w:right w:val="none" w:sz="0" w:space="0" w:color="auto"/>
          </w:divBdr>
        </w:div>
        <w:div w:id="945307024">
          <w:marLeft w:val="640"/>
          <w:marRight w:val="0"/>
          <w:marTop w:val="0"/>
          <w:marBottom w:val="0"/>
          <w:divBdr>
            <w:top w:val="none" w:sz="0" w:space="0" w:color="auto"/>
            <w:left w:val="none" w:sz="0" w:space="0" w:color="auto"/>
            <w:bottom w:val="none" w:sz="0" w:space="0" w:color="auto"/>
            <w:right w:val="none" w:sz="0" w:space="0" w:color="auto"/>
          </w:divBdr>
        </w:div>
        <w:div w:id="1567259443">
          <w:marLeft w:val="640"/>
          <w:marRight w:val="0"/>
          <w:marTop w:val="0"/>
          <w:marBottom w:val="0"/>
          <w:divBdr>
            <w:top w:val="none" w:sz="0" w:space="0" w:color="auto"/>
            <w:left w:val="none" w:sz="0" w:space="0" w:color="auto"/>
            <w:bottom w:val="none" w:sz="0" w:space="0" w:color="auto"/>
            <w:right w:val="none" w:sz="0" w:space="0" w:color="auto"/>
          </w:divBdr>
        </w:div>
        <w:div w:id="211310138">
          <w:marLeft w:val="640"/>
          <w:marRight w:val="0"/>
          <w:marTop w:val="0"/>
          <w:marBottom w:val="0"/>
          <w:divBdr>
            <w:top w:val="none" w:sz="0" w:space="0" w:color="auto"/>
            <w:left w:val="none" w:sz="0" w:space="0" w:color="auto"/>
            <w:bottom w:val="none" w:sz="0" w:space="0" w:color="auto"/>
            <w:right w:val="none" w:sz="0" w:space="0" w:color="auto"/>
          </w:divBdr>
        </w:div>
        <w:div w:id="161627681">
          <w:marLeft w:val="640"/>
          <w:marRight w:val="0"/>
          <w:marTop w:val="0"/>
          <w:marBottom w:val="0"/>
          <w:divBdr>
            <w:top w:val="none" w:sz="0" w:space="0" w:color="auto"/>
            <w:left w:val="none" w:sz="0" w:space="0" w:color="auto"/>
            <w:bottom w:val="none" w:sz="0" w:space="0" w:color="auto"/>
            <w:right w:val="none" w:sz="0" w:space="0" w:color="auto"/>
          </w:divBdr>
        </w:div>
        <w:div w:id="604070433">
          <w:marLeft w:val="640"/>
          <w:marRight w:val="0"/>
          <w:marTop w:val="0"/>
          <w:marBottom w:val="0"/>
          <w:divBdr>
            <w:top w:val="none" w:sz="0" w:space="0" w:color="auto"/>
            <w:left w:val="none" w:sz="0" w:space="0" w:color="auto"/>
            <w:bottom w:val="none" w:sz="0" w:space="0" w:color="auto"/>
            <w:right w:val="none" w:sz="0" w:space="0" w:color="auto"/>
          </w:divBdr>
        </w:div>
        <w:div w:id="602300962">
          <w:marLeft w:val="640"/>
          <w:marRight w:val="0"/>
          <w:marTop w:val="0"/>
          <w:marBottom w:val="0"/>
          <w:divBdr>
            <w:top w:val="none" w:sz="0" w:space="0" w:color="auto"/>
            <w:left w:val="none" w:sz="0" w:space="0" w:color="auto"/>
            <w:bottom w:val="none" w:sz="0" w:space="0" w:color="auto"/>
            <w:right w:val="none" w:sz="0" w:space="0" w:color="auto"/>
          </w:divBdr>
        </w:div>
        <w:div w:id="1192110655">
          <w:marLeft w:val="640"/>
          <w:marRight w:val="0"/>
          <w:marTop w:val="0"/>
          <w:marBottom w:val="0"/>
          <w:divBdr>
            <w:top w:val="none" w:sz="0" w:space="0" w:color="auto"/>
            <w:left w:val="none" w:sz="0" w:space="0" w:color="auto"/>
            <w:bottom w:val="none" w:sz="0" w:space="0" w:color="auto"/>
            <w:right w:val="none" w:sz="0" w:space="0" w:color="auto"/>
          </w:divBdr>
        </w:div>
        <w:div w:id="1172841893">
          <w:marLeft w:val="640"/>
          <w:marRight w:val="0"/>
          <w:marTop w:val="0"/>
          <w:marBottom w:val="0"/>
          <w:divBdr>
            <w:top w:val="none" w:sz="0" w:space="0" w:color="auto"/>
            <w:left w:val="none" w:sz="0" w:space="0" w:color="auto"/>
            <w:bottom w:val="none" w:sz="0" w:space="0" w:color="auto"/>
            <w:right w:val="none" w:sz="0" w:space="0" w:color="auto"/>
          </w:divBdr>
        </w:div>
        <w:div w:id="1164979819">
          <w:marLeft w:val="640"/>
          <w:marRight w:val="0"/>
          <w:marTop w:val="0"/>
          <w:marBottom w:val="0"/>
          <w:divBdr>
            <w:top w:val="none" w:sz="0" w:space="0" w:color="auto"/>
            <w:left w:val="none" w:sz="0" w:space="0" w:color="auto"/>
            <w:bottom w:val="none" w:sz="0" w:space="0" w:color="auto"/>
            <w:right w:val="none" w:sz="0" w:space="0" w:color="auto"/>
          </w:divBdr>
        </w:div>
        <w:div w:id="1498350561">
          <w:marLeft w:val="640"/>
          <w:marRight w:val="0"/>
          <w:marTop w:val="0"/>
          <w:marBottom w:val="0"/>
          <w:divBdr>
            <w:top w:val="none" w:sz="0" w:space="0" w:color="auto"/>
            <w:left w:val="none" w:sz="0" w:space="0" w:color="auto"/>
            <w:bottom w:val="none" w:sz="0" w:space="0" w:color="auto"/>
            <w:right w:val="none" w:sz="0" w:space="0" w:color="auto"/>
          </w:divBdr>
        </w:div>
        <w:div w:id="1433013191">
          <w:marLeft w:val="640"/>
          <w:marRight w:val="0"/>
          <w:marTop w:val="0"/>
          <w:marBottom w:val="0"/>
          <w:divBdr>
            <w:top w:val="none" w:sz="0" w:space="0" w:color="auto"/>
            <w:left w:val="none" w:sz="0" w:space="0" w:color="auto"/>
            <w:bottom w:val="none" w:sz="0" w:space="0" w:color="auto"/>
            <w:right w:val="none" w:sz="0" w:space="0" w:color="auto"/>
          </w:divBdr>
        </w:div>
        <w:div w:id="1653561831">
          <w:marLeft w:val="640"/>
          <w:marRight w:val="0"/>
          <w:marTop w:val="0"/>
          <w:marBottom w:val="0"/>
          <w:divBdr>
            <w:top w:val="none" w:sz="0" w:space="0" w:color="auto"/>
            <w:left w:val="none" w:sz="0" w:space="0" w:color="auto"/>
            <w:bottom w:val="none" w:sz="0" w:space="0" w:color="auto"/>
            <w:right w:val="none" w:sz="0" w:space="0" w:color="auto"/>
          </w:divBdr>
        </w:div>
        <w:div w:id="161043744">
          <w:marLeft w:val="640"/>
          <w:marRight w:val="0"/>
          <w:marTop w:val="0"/>
          <w:marBottom w:val="0"/>
          <w:divBdr>
            <w:top w:val="none" w:sz="0" w:space="0" w:color="auto"/>
            <w:left w:val="none" w:sz="0" w:space="0" w:color="auto"/>
            <w:bottom w:val="none" w:sz="0" w:space="0" w:color="auto"/>
            <w:right w:val="none" w:sz="0" w:space="0" w:color="auto"/>
          </w:divBdr>
        </w:div>
        <w:div w:id="1549683739">
          <w:marLeft w:val="640"/>
          <w:marRight w:val="0"/>
          <w:marTop w:val="0"/>
          <w:marBottom w:val="0"/>
          <w:divBdr>
            <w:top w:val="none" w:sz="0" w:space="0" w:color="auto"/>
            <w:left w:val="none" w:sz="0" w:space="0" w:color="auto"/>
            <w:bottom w:val="none" w:sz="0" w:space="0" w:color="auto"/>
            <w:right w:val="none" w:sz="0" w:space="0" w:color="auto"/>
          </w:divBdr>
        </w:div>
        <w:div w:id="1462990150">
          <w:marLeft w:val="640"/>
          <w:marRight w:val="0"/>
          <w:marTop w:val="0"/>
          <w:marBottom w:val="0"/>
          <w:divBdr>
            <w:top w:val="none" w:sz="0" w:space="0" w:color="auto"/>
            <w:left w:val="none" w:sz="0" w:space="0" w:color="auto"/>
            <w:bottom w:val="none" w:sz="0" w:space="0" w:color="auto"/>
            <w:right w:val="none" w:sz="0" w:space="0" w:color="auto"/>
          </w:divBdr>
        </w:div>
        <w:div w:id="768041734">
          <w:marLeft w:val="640"/>
          <w:marRight w:val="0"/>
          <w:marTop w:val="0"/>
          <w:marBottom w:val="0"/>
          <w:divBdr>
            <w:top w:val="none" w:sz="0" w:space="0" w:color="auto"/>
            <w:left w:val="none" w:sz="0" w:space="0" w:color="auto"/>
            <w:bottom w:val="none" w:sz="0" w:space="0" w:color="auto"/>
            <w:right w:val="none" w:sz="0" w:space="0" w:color="auto"/>
          </w:divBdr>
        </w:div>
        <w:div w:id="2130657279">
          <w:marLeft w:val="640"/>
          <w:marRight w:val="0"/>
          <w:marTop w:val="0"/>
          <w:marBottom w:val="0"/>
          <w:divBdr>
            <w:top w:val="none" w:sz="0" w:space="0" w:color="auto"/>
            <w:left w:val="none" w:sz="0" w:space="0" w:color="auto"/>
            <w:bottom w:val="none" w:sz="0" w:space="0" w:color="auto"/>
            <w:right w:val="none" w:sz="0" w:space="0" w:color="auto"/>
          </w:divBdr>
        </w:div>
        <w:div w:id="884217798">
          <w:marLeft w:val="640"/>
          <w:marRight w:val="0"/>
          <w:marTop w:val="0"/>
          <w:marBottom w:val="0"/>
          <w:divBdr>
            <w:top w:val="none" w:sz="0" w:space="0" w:color="auto"/>
            <w:left w:val="none" w:sz="0" w:space="0" w:color="auto"/>
            <w:bottom w:val="none" w:sz="0" w:space="0" w:color="auto"/>
            <w:right w:val="none" w:sz="0" w:space="0" w:color="auto"/>
          </w:divBdr>
        </w:div>
        <w:div w:id="279999372">
          <w:marLeft w:val="640"/>
          <w:marRight w:val="0"/>
          <w:marTop w:val="0"/>
          <w:marBottom w:val="0"/>
          <w:divBdr>
            <w:top w:val="none" w:sz="0" w:space="0" w:color="auto"/>
            <w:left w:val="none" w:sz="0" w:space="0" w:color="auto"/>
            <w:bottom w:val="none" w:sz="0" w:space="0" w:color="auto"/>
            <w:right w:val="none" w:sz="0" w:space="0" w:color="auto"/>
          </w:divBdr>
        </w:div>
        <w:div w:id="2053773435">
          <w:marLeft w:val="640"/>
          <w:marRight w:val="0"/>
          <w:marTop w:val="0"/>
          <w:marBottom w:val="0"/>
          <w:divBdr>
            <w:top w:val="none" w:sz="0" w:space="0" w:color="auto"/>
            <w:left w:val="none" w:sz="0" w:space="0" w:color="auto"/>
            <w:bottom w:val="none" w:sz="0" w:space="0" w:color="auto"/>
            <w:right w:val="none" w:sz="0" w:space="0" w:color="auto"/>
          </w:divBdr>
        </w:div>
        <w:div w:id="870992446">
          <w:marLeft w:val="640"/>
          <w:marRight w:val="0"/>
          <w:marTop w:val="0"/>
          <w:marBottom w:val="0"/>
          <w:divBdr>
            <w:top w:val="none" w:sz="0" w:space="0" w:color="auto"/>
            <w:left w:val="none" w:sz="0" w:space="0" w:color="auto"/>
            <w:bottom w:val="none" w:sz="0" w:space="0" w:color="auto"/>
            <w:right w:val="none" w:sz="0" w:space="0" w:color="auto"/>
          </w:divBdr>
        </w:div>
        <w:div w:id="1130786958">
          <w:marLeft w:val="640"/>
          <w:marRight w:val="0"/>
          <w:marTop w:val="0"/>
          <w:marBottom w:val="0"/>
          <w:divBdr>
            <w:top w:val="none" w:sz="0" w:space="0" w:color="auto"/>
            <w:left w:val="none" w:sz="0" w:space="0" w:color="auto"/>
            <w:bottom w:val="none" w:sz="0" w:space="0" w:color="auto"/>
            <w:right w:val="none" w:sz="0" w:space="0" w:color="auto"/>
          </w:divBdr>
        </w:div>
        <w:div w:id="825628025">
          <w:marLeft w:val="640"/>
          <w:marRight w:val="0"/>
          <w:marTop w:val="0"/>
          <w:marBottom w:val="0"/>
          <w:divBdr>
            <w:top w:val="none" w:sz="0" w:space="0" w:color="auto"/>
            <w:left w:val="none" w:sz="0" w:space="0" w:color="auto"/>
            <w:bottom w:val="none" w:sz="0" w:space="0" w:color="auto"/>
            <w:right w:val="none" w:sz="0" w:space="0" w:color="auto"/>
          </w:divBdr>
        </w:div>
        <w:div w:id="1266226819">
          <w:marLeft w:val="640"/>
          <w:marRight w:val="0"/>
          <w:marTop w:val="0"/>
          <w:marBottom w:val="0"/>
          <w:divBdr>
            <w:top w:val="none" w:sz="0" w:space="0" w:color="auto"/>
            <w:left w:val="none" w:sz="0" w:space="0" w:color="auto"/>
            <w:bottom w:val="none" w:sz="0" w:space="0" w:color="auto"/>
            <w:right w:val="none" w:sz="0" w:space="0" w:color="auto"/>
          </w:divBdr>
        </w:div>
        <w:div w:id="754206800">
          <w:marLeft w:val="640"/>
          <w:marRight w:val="0"/>
          <w:marTop w:val="0"/>
          <w:marBottom w:val="0"/>
          <w:divBdr>
            <w:top w:val="none" w:sz="0" w:space="0" w:color="auto"/>
            <w:left w:val="none" w:sz="0" w:space="0" w:color="auto"/>
            <w:bottom w:val="none" w:sz="0" w:space="0" w:color="auto"/>
            <w:right w:val="none" w:sz="0" w:space="0" w:color="auto"/>
          </w:divBdr>
        </w:div>
        <w:div w:id="1177187107">
          <w:marLeft w:val="640"/>
          <w:marRight w:val="0"/>
          <w:marTop w:val="0"/>
          <w:marBottom w:val="0"/>
          <w:divBdr>
            <w:top w:val="none" w:sz="0" w:space="0" w:color="auto"/>
            <w:left w:val="none" w:sz="0" w:space="0" w:color="auto"/>
            <w:bottom w:val="none" w:sz="0" w:space="0" w:color="auto"/>
            <w:right w:val="none" w:sz="0" w:space="0" w:color="auto"/>
          </w:divBdr>
        </w:div>
        <w:div w:id="893394658">
          <w:marLeft w:val="640"/>
          <w:marRight w:val="0"/>
          <w:marTop w:val="0"/>
          <w:marBottom w:val="0"/>
          <w:divBdr>
            <w:top w:val="none" w:sz="0" w:space="0" w:color="auto"/>
            <w:left w:val="none" w:sz="0" w:space="0" w:color="auto"/>
            <w:bottom w:val="none" w:sz="0" w:space="0" w:color="auto"/>
            <w:right w:val="none" w:sz="0" w:space="0" w:color="auto"/>
          </w:divBdr>
        </w:div>
        <w:div w:id="1698190159">
          <w:marLeft w:val="640"/>
          <w:marRight w:val="0"/>
          <w:marTop w:val="0"/>
          <w:marBottom w:val="0"/>
          <w:divBdr>
            <w:top w:val="none" w:sz="0" w:space="0" w:color="auto"/>
            <w:left w:val="none" w:sz="0" w:space="0" w:color="auto"/>
            <w:bottom w:val="none" w:sz="0" w:space="0" w:color="auto"/>
            <w:right w:val="none" w:sz="0" w:space="0" w:color="auto"/>
          </w:divBdr>
        </w:div>
        <w:div w:id="219826792">
          <w:marLeft w:val="640"/>
          <w:marRight w:val="0"/>
          <w:marTop w:val="0"/>
          <w:marBottom w:val="0"/>
          <w:divBdr>
            <w:top w:val="none" w:sz="0" w:space="0" w:color="auto"/>
            <w:left w:val="none" w:sz="0" w:space="0" w:color="auto"/>
            <w:bottom w:val="none" w:sz="0" w:space="0" w:color="auto"/>
            <w:right w:val="none" w:sz="0" w:space="0" w:color="auto"/>
          </w:divBdr>
        </w:div>
        <w:div w:id="87580522">
          <w:marLeft w:val="640"/>
          <w:marRight w:val="0"/>
          <w:marTop w:val="0"/>
          <w:marBottom w:val="0"/>
          <w:divBdr>
            <w:top w:val="none" w:sz="0" w:space="0" w:color="auto"/>
            <w:left w:val="none" w:sz="0" w:space="0" w:color="auto"/>
            <w:bottom w:val="none" w:sz="0" w:space="0" w:color="auto"/>
            <w:right w:val="none" w:sz="0" w:space="0" w:color="auto"/>
          </w:divBdr>
        </w:div>
        <w:div w:id="431363087">
          <w:marLeft w:val="640"/>
          <w:marRight w:val="0"/>
          <w:marTop w:val="0"/>
          <w:marBottom w:val="0"/>
          <w:divBdr>
            <w:top w:val="none" w:sz="0" w:space="0" w:color="auto"/>
            <w:left w:val="none" w:sz="0" w:space="0" w:color="auto"/>
            <w:bottom w:val="none" w:sz="0" w:space="0" w:color="auto"/>
            <w:right w:val="none" w:sz="0" w:space="0" w:color="auto"/>
          </w:divBdr>
        </w:div>
      </w:divsChild>
    </w:div>
    <w:div w:id="497161559">
      <w:bodyDiv w:val="1"/>
      <w:marLeft w:val="0"/>
      <w:marRight w:val="0"/>
      <w:marTop w:val="0"/>
      <w:marBottom w:val="0"/>
      <w:divBdr>
        <w:top w:val="none" w:sz="0" w:space="0" w:color="auto"/>
        <w:left w:val="none" w:sz="0" w:space="0" w:color="auto"/>
        <w:bottom w:val="none" w:sz="0" w:space="0" w:color="auto"/>
        <w:right w:val="none" w:sz="0" w:space="0" w:color="auto"/>
      </w:divBdr>
      <w:divsChild>
        <w:div w:id="545875622">
          <w:marLeft w:val="640"/>
          <w:marRight w:val="0"/>
          <w:marTop w:val="0"/>
          <w:marBottom w:val="0"/>
          <w:divBdr>
            <w:top w:val="none" w:sz="0" w:space="0" w:color="auto"/>
            <w:left w:val="none" w:sz="0" w:space="0" w:color="auto"/>
            <w:bottom w:val="none" w:sz="0" w:space="0" w:color="auto"/>
            <w:right w:val="none" w:sz="0" w:space="0" w:color="auto"/>
          </w:divBdr>
        </w:div>
        <w:div w:id="44112491">
          <w:marLeft w:val="640"/>
          <w:marRight w:val="0"/>
          <w:marTop w:val="0"/>
          <w:marBottom w:val="0"/>
          <w:divBdr>
            <w:top w:val="none" w:sz="0" w:space="0" w:color="auto"/>
            <w:left w:val="none" w:sz="0" w:space="0" w:color="auto"/>
            <w:bottom w:val="none" w:sz="0" w:space="0" w:color="auto"/>
            <w:right w:val="none" w:sz="0" w:space="0" w:color="auto"/>
          </w:divBdr>
        </w:div>
        <w:div w:id="443427851">
          <w:marLeft w:val="640"/>
          <w:marRight w:val="0"/>
          <w:marTop w:val="0"/>
          <w:marBottom w:val="0"/>
          <w:divBdr>
            <w:top w:val="none" w:sz="0" w:space="0" w:color="auto"/>
            <w:left w:val="none" w:sz="0" w:space="0" w:color="auto"/>
            <w:bottom w:val="none" w:sz="0" w:space="0" w:color="auto"/>
            <w:right w:val="none" w:sz="0" w:space="0" w:color="auto"/>
          </w:divBdr>
        </w:div>
        <w:div w:id="1074427785">
          <w:marLeft w:val="640"/>
          <w:marRight w:val="0"/>
          <w:marTop w:val="0"/>
          <w:marBottom w:val="0"/>
          <w:divBdr>
            <w:top w:val="none" w:sz="0" w:space="0" w:color="auto"/>
            <w:left w:val="none" w:sz="0" w:space="0" w:color="auto"/>
            <w:bottom w:val="none" w:sz="0" w:space="0" w:color="auto"/>
            <w:right w:val="none" w:sz="0" w:space="0" w:color="auto"/>
          </w:divBdr>
        </w:div>
        <w:div w:id="2106419143">
          <w:marLeft w:val="640"/>
          <w:marRight w:val="0"/>
          <w:marTop w:val="0"/>
          <w:marBottom w:val="0"/>
          <w:divBdr>
            <w:top w:val="none" w:sz="0" w:space="0" w:color="auto"/>
            <w:left w:val="none" w:sz="0" w:space="0" w:color="auto"/>
            <w:bottom w:val="none" w:sz="0" w:space="0" w:color="auto"/>
            <w:right w:val="none" w:sz="0" w:space="0" w:color="auto"/>
          </w:divBdr>
        </w:div>
        <w:div w:id="1955600226">
          <w:marLeft w:val="640"/>
          <w:marRight w:val="0"/>
          <w:marTop w:val="0"/>
          <w:marBottom w:val="0"/>
          <w:divBdr>
            <w:top w:val="none" w:sz="0" w:space="0" w:color="auto"/>
            <w:left w:val="none" w:sz="0" w:space="0" w:color="auto"/>
            <w:bottom w:val="none" w:sz="0" w:space="0" w:color="auto"/>
            <w:right w:val="none" w:sz="0" w:space="0" w:color="auto"/>
          </w:divBdr>
        </w:div>
        <w:div w:id="607542181">
          <w:marLeft w:val="640"/>
          <w:marRight w:val="0"/>
          <w:marTop w:val="0"/>
          <w:marBottom w:val="0"/>
          <w:divBdr>
            <w:top w:val="none" w:sz="0" w:space="0" w:color="auto"/>
            <w:left w:val="none" w:sz="0" w:space="0" w:color="auto"/>
            <w:bottom w:val="none" w:sz="0" w:space="0" w:color="auto"/>
            <w:right w:val="none" w:sz="0" w:space="0" w:color="auto"/>
          </w:divBdr>
        </w:div>
        <w:div w:id="1717043407">
          <w:marLeft w:val="640"/>
          <w:marRight w:val="0"/>
          <w:marTop w:val="0"/>
          <w:marBottom w:val="0"/>
          <w:divBdr>
            <w:top w:val="none" w:sz="0" w:space="0" w:color="auto"/>
            <w:left w:val="none" w:sz="0" w:space="0" w:color="auto"/>
            <w:bottom w:val="none" w:sz="0" w:space="0" w:color="auto"/>
            <w:right w:val="none" w:sz="0" w:space="0" w:color="auto"/>
          </w:divBdr>
        </w:div>
        <w:div w:id="2060125759">
          <w:marLeft w:val="640"/>
          <w:marRight w:val="0"/>
          <w:marTop w:val="0"/>
          <w:marBottom w:val="0"/>
          <w:divBdr>
            <w:top w:val="none" w:sz="0" w:space="0" w:color="auto"/>
            <w:left w:val="none" w:sz="0" w:space="0" w:color="auto"/>
            <w:bottom w:val="none" w:sz="0" w:space="0" w:color="auto"/>
            <w:right w:val="none" w:sz="0" w:space="0" w:color="auto"/>
          </w:divBdr>
        </w:div>
        <w:div w:id="416754298">
          <w:marLeft w:val="640"/>
          <w:marRight w:val="0"/>
          <w:marTop w:val="0"/>
          <w:marBottom w:val="0"/>
          <w:divBdr>
            <w:top w:val="none" w:sz="0" w:space="0" w:color="auto"/>
            <w:left w:val="none" w:sz="0" w:space="0" w:color="auto"/>
            <w:bottom w:val="none" w:sz="0" w:space="0" w:color="auto"/>
            <w:right w:val="none" w:sz="0" w:space="0" w:color="auto"/>
          </w:divBdr>
        </w:div>
        <w:div w:id="666903253">
          <w:marLeft w:val="640"/>
          <w:marRight w:val="0"/>
          <w:marTop w:val="0"/>
          <w:marBottom w:val="0"/>
          <w:divBdr>
            <w:top w:val="none" w:sz="0" w:space="0" w:color="auto"/>
            <w:left w:val="none" w:sz="0" w:space="0" w:color="auto"/>
            <w:bottom w:val="none" w:sz="0" w:space="0" w:color="auto"/>
            <w:right w:val="none" w:sz="0" w:space="0" w:color="auto"/>
          </w:divBdr>
        </w:div>
        <w:div w:id="1421834676">
          <w:marLeft w:val="640"/>
          <w:marRight w:val="0"/>
          <w:marTop w:val="0"/>
          <w:marBottom w:val="0"/>
          <w:divBdr>
            <w:top w:val="none" w:sz="0" w:space="0" w:color="auto"/>
            <w:left w:val="none" w:sz="0" w:space="0" w:color="auto"/>
            <w:bottom w:val="none" w:sz="0" w:space="0" w:color="auto"/>
            <w:right w:val="none" w:sz="0" w:space="0" w:color="auto"/>
          </w:divBdr>
        </w:div>
        <w:div w:id="414787841">
          <w:marLeft w:val="640"/>
          <w:marRight w:val="0"/>
          <w:marTop w:val="0"/>
          <w:marBottom w:val="0"/>
          <w:divBdr>
            <w:top w:val="none" w:sz="0" w:space="0" w:color="auto"/>
            <w:left w:val="none" w:sz="0" w:space="0" w:color="auto"/>
            <w:bottom w:val="none" w:sz="0" w:space="0" w:color="auto"/>
            <w:right w:val="none" w:sz="0" w:space="0" w:color="auto"/>
          </w:divBdr>
        </w:div>
        <w:div w:id="629163579">
          <w:marLeft w:val="640"/>
          <w:marRight w:val="0"/>
          <w:marTop w:val="0"/>
          <w:marBottom w:val="0"/>
          <w:divBdr>
            <w:top w:val="none" w:sz="0" w:space="0" w:color="auto"/>
            <w:left w:val="none" w:sz="0" w:space="0" w:color="auto"/>
            <w:bottom w:val="none" w:sz="0" w:space="0" w:color="auto"/>
            <w:right w:val="none" w:sz="0" w:space="0" w:color="auto"/>
          </w:divBdr>
        </w:div>
        <w:div w:id="1519154220">
          <w:marLeft w:val="640"/>
          <w:marRight w:val="0"/>
          <w:marTop w:val="0"/>
          <w:marBottom w:val="0"/>
          <w:divBdr>
            <w:top w:val="none" w:sz="0" w:space="0" w:color="auto"/>
            <w:left w:val="none" w:sz="0" w:space="0" w:color="auto"/>
            <w:bottom w:val="none" w:sz="0" w:space="0" w:color="auto"/>
            <w:right w:val="none" w:sz="0" w:space="0" w:color="auto"/>
          </w:divBdr>
        </w:div>
        <w:div w:id="1948779166">
          <w:marLeft w:val="640"/>
          <w:marRight w:val="0"/>
          <w:marTop w:val="0"/>
          <w:marBottom w:val="0"/>
          <w:divBdr>
            <w:top w:val="none" w:sz="0" w:space="0" w:color="auto"/>
            <w:left w:val="none" w:sz="0" w:space="0" w:color="auto"/>
            <w:bottom w:val="none" w:sz="0" w:space="0" w:color="auto"/>
            <w:right w:val="none" w:sz="0" w:space="0" w:color="auto"/>
          </w:divBdr>
        </w:div>
        <w:div w:id="1922639085">
          <w:marLeft w:val="640"/>
          <w:marRight w:val="0"/>
          <w:marTop w:val="0"/>
          <w:marBottom w:val="0"/>
          <w:divBdr>
            <w:top w:val="none" w:sz="0" w:space="0" w:color="auto"/>
            <w:left w:val="none" w:sz="0" w:space="0" w:color="auto"/>
            <w:bottom w:val="none" w:sz="0" w:space="0" w:color="auto"/>
            <w:right w:val="none" w:sz="0" w:space="0" w:color="auto"/>
          </w:divBdr>
        </w:div>
      </w:divsChild>
    </w:div>
    <w:div w:id="503517106">
      <w:bodyDiv w:val="1"/>
      <w:marLeft w:val="0"/>
      <w:marRight w:val="0"/>
      <w:marTop w:val="0"/>
      <w:marBottom w:val="0"/>
      <w:divBdr>
        <w:top w:val="none" w:sz="0" w:space="0" w:color="auto"/>
        <w:left w:val="none" w:sz="0" w:space="0" w:color="auto"/>
        <w:bottom w:val="none" w:sz="0" w:space="0" w:color="auto"/>
        <w:right w:val="none" w:sz="0" w:space="0" w:color="auto"/>
      </w:divBdr>
      <w:divsChild>
        <w:div w:id="1622569682">
          <w:marLeft w:val="640"/>
          <w:marRight w:val="0"/>
          <w:marTop w:val="0"/>
          <w:marBottom w:val="0"/>
          <w:divBdr>
            <w:top w:val="none" w:sz="0" w:space="0" w:color="auto"/>
            <w:left w:val="none" w:sz="0" w:space="0" w:color="auto"/>
            <w:bottom w:val="none" w:sz="0" w:space="0" w:color="auto"/>
            <w:right w:val="none" w:sz="0" w:space="0" w:color="auto"/>
          </w:divBdr>
        </w:div>
        <w:div w:id="435640362">
          <w:marLeft w:val="640"/>
          <w:marRight w:val="0"/>
          <w:marTop w:val="0"/>
          <w:marBottom w:val="0"/>
          <w:divBdr>
            <w:top w:val="none" w:sz="0" w:space="0" w:color="auto"/>
            <w:left w:val="none" w:sz="0" w:space="0" w:color="auto"/>
            <w:bottom w:val="none" w:sz="0" w:space="0" w:color="auto"/>
            <w:right w:val="none" w:sz="0" w:space="0" w:color="auto"/>
          </w:divBdr>
        </w:div>
        <w:div w:id="1747729949">
          <w:marLeft w:val="640"/>
          <w:marRight w:val="0"/>
          <w:marTop w:val="0"/>
          <w:marBottom w:val="0"/>
          <w:divBdr>
            <w:top w:val="none" w:sz="0" w:space="0" w:color="auto"/>
            <w:left w:val="none" w:sz="0" w:space="0" w:color="auto"/>
            <w:bottom w:val="none" w:sz="0" w:space="0" w:color="auto"/>
            <w:right w:val="none" w:sz="0" w:space="0" w:color="auto"/>
          </w:divBdr>
        </w:div>
        <w:div w:id="1770664696">
          <w:marLeft w:val="640"/>
          <w:marRight w:val="0"/>
          <w:marTop w:val="0"/>
          <w:marBottom w:val="0"/>
          <w:divBdr>
            <w:top w:val="none" w:sz="0" w:space="0" w:color="auto"/>
            <w:left w:val="none" w:sz="0" w:space="0" w:color="auto"/>
            <w:bottom w:val="none" w:sz="0" w:space="0" w:color="auto"/>
            <w:right w:val="none" w:sz="0" w:space="0" w:color="auto"/>
          </w:divBdr>
        </w:div>
        <w:div w:id="1724325713">
          <w:marLeft w:val="640"/>
          <w:marRight w:val="0"/>
          <w:marTop w:val="0"/>
          <w:marBottom w:val="0"/>
          <w:divBdr>
            <w:top w:val="none" w:sz="0" w:space="0" w:color="auto"/>
            <w:left w:val="none" w:sz="0" w:space="0" w:color="auto"/>
            <w:bottom w:val="none" w:sz="0" w:space="0" w:color="auto"/>
            <w:right w:val="none" w:sz="0" w:space="0" w:color="auto"/>
          </w:divBdr>
        </w:div>
        <w:div w:id="1980065386">
          <w:marLeft w:val="640"/>
          <w:marRight w:val="0"/>
          <w:marTop w:val="0"/>
          <w:marBottom w:val="0"/>
          <w:divBdr>
            <w:top w:val="none" w:sz="0" w:space="0" w:color="auto"/>
            <w:left w:val="none" w:sz="0" w:space="0" w:color="auto"/>
            <w:bottom w:val="none" w:sz="0" w:space="0" w:color="auto"/>
            <w:right w:val="none" w:sz="0" w:space="0" w:color="auto"/>
          </w:divBdr>
        </w:div>
        <w:div w:id="376006944">
          <w:marLeft w:val="640"/>
          <w:marRight w:val="0"/>
          <w:marTop w:val="0"/>
          <w:marBottom w:val="0"/>
          <w:divBdr>
            <w:top w:val="none" w:sz="0" w:space="0" w:color="auto"/>
            <w:left w:val="none" w:sz="0" w:space="0" w:color="auto"/>
            <w:bottom w:val="none" w:sz="0" w:space="0" w:color="auto"/>
            <w:right w:val="none" w:sz="0" w:space="0" w:color="auto"/>
          </w:divBdr>
        </w:div>
        <w:div w:id="132331802">
          <w:marLeft w:val="640"/>
          <w:marRight w:val="0"/>
          <w:marTop w:val="0"/>
          <w:marBottom w:val="0"/>
          <w:divBdr>
            <w:top w:val="none" w:sz="0" w:space="0" w:color="auto"/>
            <w:left w:val="none" w:sz="0" w:space="0" w:color="auto"/>
            <w:bottom w:val="none" w:sz="0" w:space="0" w:color="auto"/>
            <w:right w:val="none" w:sz="0" w:space="0" w:color="auto"/>
          </w:divBdr>
        </w:div>
        <w:div w:id="847333911">
          <w:marLeft w:val="640"/>
          <w:marRight w:val="0"/>
          <w:marTop w:val="0"/>
          <w:marBottom w:val="0"/>
          <w:divBdr>
            <w:top w:val="none" w:sz="0" w:space="0" w:color="auto"/>
            <w:left w:val="none" w:sz="0" w:space="0" w:color="auto"/>
            <w:bottom w:val="none" w:sz="0" w:space="0" w:color="auto"/>
            <w:right w:val="none" w:sz="0" w:space="0" w:color="auto"/>
          </w:divBdr>
        </w:div>
        <w:div w:id="1906253771">
          <w:marLeft w:val="640"/>
          <w:marRight w:val="0"/>
          <w:marTop w:val="0"/>
          <w:marBottom w:val="0"/>
          <w:divBdr>
            <w:top w:val="none" w:sz="0" w:space="0" w:color="auto"/>
            <w:left w:val="none" w:sz="0" w:space="0" w:color="auto"/>
            <w:bottom w:val="none" w:sz="0" w:space="0" w:color="auto"/>
            <w:right w:val="none" w:sz="0" w:space="0" w:color="auto"/>
          </w:divBdr>
        </w:div>
        <w:div w:id="983702350">
          <w:marLeft w:val="640"/>
          <w:marRight w:val="0"/>
          <w:marTop w:val="0"/>
          <w:marBottom w:val="0"/>
          <w:divBdr>
            <w:top w:val="none" w:sz="0" w:space="0" w:color="auto"/>
            <w:left w:val="none" w:sz="0" w:space="0" w:color="auto"/>
            <w:bottom w:val="none" w:sz="0" w:space="0" w:color="auto"/>
            <w:right w:val="none" w:sz="0" w:space="0" w:color="auto"/>
          </w:divBdr>
        </w:div>
        <w:div w:id="541749972">
          <w:marLeft w:val="640"/>
          <w:marRight w:val="0"/>
          <w:marTop w:val="0"/>
          <w:marBottom w:val="0"/>
          <w:divBdr>
            <w:top w:val="none" w:sz="0" w:space="0" w:color="auto"/>
            <w:left w:val="none" w:sz="0" w:space="0" w:color="auto"/>
            <w:bottom w:val="none" w:sz="0" w:space="0" w:color="auto"/>
            <w:right w:val="none" w:sz="0" w:space="0" w:color="auto"/>
          </w:divBdr>
        </w:div>
        <w:div w:id="1180781987">
          <w:marLeft w:val="640"/>
          <w:marRight w:val="0"/>
          <w:marTop w:val="0"/>
          <w:marBottom w:val="0"/>
          <w:divBdr>
            <w:top w:val="none" w:sz="0" w:space="0" w:color="auto"/>
            <w:left w:val="none" w:sz="0" w:space="0" w:color="auto"/>
            <w:bottom w:val="none" w:sz="0" w:space="0" w:color="auto"/>
            <w:right w:val="none" w:sz="0" w:space="0" w:color="auto"/>
          </w:divBdr>
        </w:div>
        <w:div w:id="2028755776">
          <w:marLeft w:val="640"/>
          <w:marRight w:val="0"/>
          <w:marTop w:val="0"/>
          <w:marBottom w:val="0"/>
          <w:divBdr>
            <w:top w:val="none" w:sz="0" w:space="0" w:color="auto"/>
            <w:left w:val="none" w:sz="0" w:space="0" w:color="auto"/>
            <w:bottom w:val="none" w:sz="0" w:space="0" w:color="auto"/>
            <w:right w:val="none" w:sz="0" w:space="0" w:color="auto"/>
          </w:divBdr>
        </w:div>
        <w:div w:id="1490370033">
          <w:marLeft w:val="640"/>
          <w:marRight w:val="0"/>
          <w:marTop w:val="0"/>
          <w:marBottom w:val="0"/>
          <w:divBdr>
            <w:top w:val="none" w:sz="0" w:space="0" w:color="auto"/>
            <w:left w:val="none" w:sz="0" w:space="0" w:color="auto"/>
            <w:bottom w:val="none" w:sz="0" w:space="0" w:color="auto"/>
            <w:right w:val="none" w:sz="0" w:space="0" w:color="auto"/>
          </w:divBdr>
        </w:div>
        <w:div w:id="1386220890">
          <w:marLeft w:val="640"/>
          <w:marRight w:val="0"/>
          <w:marTop w:val="0"/>
          <w:marBottom w:val="0"/>
          <w:divBdr>
            <w:top w:val="none" w:sz="0" w:space="0" w:color="auto"/>
            <w:left w:val="none" w:sz="0" w:space="0" w:color="auto"/>
            <w:bottom w:val="none" w:sz="0" w:space="0" w:color="auto"/>
            <w:right w:val="none" w:sz="0" w:space="0" w:color="auto"/>
          </w:divBdr>
        </w:div>
        <w:div w:id="1355574505">
          <w:marLeft w:val="640"/>
          <w:marRight w:val="0"/>
          <w:marTop w:val="0"/>
          <w:marBottom w:val="0"/>
          <w:divBdr>
            <w:top w:val="none" w:sz="0" w:space="0" w:color="auto"/>
            <w:left w:val="none" w:sz="0" w:space="0" w:color="auto"/>
            <w:bottom w:val="none" w:sz="0" w:space="0" w:color="auto"/>
            <w:right w:val="none" w:sz="0" w:space="0" w:color="auto"/>
          </w:divBdr>
        </w:div>
        <w:div w:id="1601910324">
          <w:marLeft w:val="640"/>
          <w:marRight w:val="0"/>
          <w:marTop w:val="0"/>
          <w:marBottom w:val="0"/>
          <w:divBdr>
            <w:top w:val="none" w:sz="0" w:space="0" w:color="auto"/>
            <w:left w:val="none" w:sz="0" w:space="0" w:color="auto"/>
            <w:bottom w:val="none" w:sz="0" w:space="0" w:color="auto"/>
            <w:right w:val="none" w:sz="0" w:space="0" w:color="auto"/>
          </w:divBdr>
        </w:div>
        <w:div w:id="1913153534">
          <w:marLeft w:val="640"/>
          <w:marRight w:val="0"/>
          <w:marTop w:val="0"/>
          <w:marBottom w:val="0"/>
          <w:divBdr>
            <w:top w:val="none" w:sz="0" w:space="0" w:color="auto"/>
            <w:left w:val="none" w:sz="0" w:space="0" w:color="auto"/>
            <w:bottom w:val="none" w:sz="0" w:space="0" w:color="auto"/>
            <w:right w:val="none" w:sz="0" w:space="0" w:color="auto"/>
          </w:divBdr>
        </w:div>
        <w:div w:id="866984254">
          <w:marLeft w:val="640"/>
          <w:marRight w:val="0"/>
          <w:marTop w:val="0"/>
          <w:marBottom w:val="0"/>
          <w:divBdr>
            <w:top w:val="none" w:sz="0" w:space="0" w:color="auto"/>
            <w:left w:val="none" w:sz="0" w:space="0" w:color="auto"/>
            <w:bottom w:val="none" w:sz="0" w:space="0" w:color="auto"/>
            <w:right w:val="none" w:sz="0" w:space="0" w:color="auto"/>
          </w:divBdr>
        </w:div>
        <w:div w:id="1595016499">
          <w:marLeft w:val="640"/>
          <w:marRight w:val="0"/>
          <w:marTop w:val="0"/>
          <w:marBottom w:val="0"/>
          <w:divBdr>
            <w:top w:val="none" w:sz="0" w:space="0" w:color="auto"/>
            <w:left w:val="none" w:sz="0" w:space="0" w:color="auto"/>
            <w:bottom w:val="none" w:sz="0" w:space="0" w:color="auto"/>
            <w:right w:val="none" w:sz="0" w:space="0" w:color="auto"/>
          </w:divBdr>
        </w:div>
        <w:div w:id="2080441693">
          <w:marLeft w:val="640"/>
          <w:marRight w:val="0"/>
          <w:marTop w:val="0"/>
          <w:marBottom w:val="0"/>
          <w:divBdr>
            <w:top w:val="none" w:sz="0" w:space="0" w:color="auto"/>
            <w:left w:val="none" w:sz="0" w:space="0" w:color="auto"/>
            <w:bottom w:val="none" w:sz="0" w:space="0" w:color="auto"/>
            <w:right w:val="none" w:sz="0" w:space="0" w:color="auto"/>
          </w:divBdr>
        </w:div>
        <w:div w:id="1323852034">
          <w:marLeft w:val="640"/>
          <w:marRight w:val="0"/>
          <w:marTop w:val="0"/>
          <w:marBottom w:val="0"/>
          <w:divBdr>
            <w:top w:val="none" w:sz="0" w:space="0" w:color="auto"/>
            <w:left w:val="none" w:sz="0" w:space="0" w:color="auto"/>
            <w:bottom w:val="none" w:sz="0" w:space="0" w:color="auto"/>
            <w:right w:val="none" w:sz="0" w:space="0" w:color="auto"/>
          </w:divBdr>
        </w:div>
        <w:div w:id="740759447">
          <w:marLeft w:val="640"/>
          <w:marRight w:val="0"/>
          <w:marTop w:val="0"/>
          <w:marBottom w:val="0"/>
          <w:divBdr>
            <w:top w:val="none" w:sz="0" w:space="0" w:color="auto"/>
            <w:left w:val="none" w:sz="0" w:space="0" w:color="auto"/>
            <w:bottom w:val="none" w:sz="0" w:space="0" w:color="auto"/>
            <w:right w:val="none" w:sz="0" w:space="0" w:color="auto"/>
          </w:divBdr>
        </w:div>
        <w:div w:id="2124612778">
          <w:marLeft w:val="640"/>
          <w:marRight w:val="0"/>
          <w:marTop w:val="0"/>
          <w:marBottom w:val="0"/>
          <w:divBdr>
            <w:top w:val="none" w:sz="0" w:space="0" w:color="auto"/>
            <w:left w:val="none" w:sz="0" w:space="0" w:color="auto"/>
            <w:bottom w:val="none" w:sz="0" w:space="0" w:color="auto"/>
            <w:right w:val="none" w:sz="0" w:space="0" w:color="auto"/>
          </w:divBdr>
        </w:div>
        <w:div w:id="2556729">
          <w:marLeft w:val="640"/>
          <w:marRight w:val="0"/>
          <w:marTop w:val="0"/>
          <w:marBottom w:val="0"/>
          <w:divBdr>
            <w:top w:val="none" w:sz="0" w:space="0" w:color="auto"/>
            <w:left w:val="none" w:sz="0" w:space="0" w:color="auto"/>
            <w:bottom w:val="none" w:sz="0" w:space="0" w:color="auto"/>
            <w:right w:val="none" w:sz="0" w:space="0" w:color="auto"/>
          </w:divBdr>
        </w:div>
      </w:divsChild>
    </w:div>
    <w:div w:id="537201433">
      <w:bodyDiv w:val="1"/>
      <w:marLeft w:val="0"/>
      <w:marRight w:val="0"/>
      <w:marTop w:val="0"/>
      <w:marBottom w:val="0"/>
      <w:divBdr>
        <w:top w:val="none" w:sz="0" w:space="0" w:color="auto"/>
        <w:left w:val="none" w:sz="0" w:space="0" w:color="auto"/>
        <w:bottom w:val="none" w:sz="0" w:space="0" w:color="auto"/>
        <w:right w:val="none" w:sz="0" w:space="0" w:color="auto"/>
      </w:divBdr>
      <w:divsChild>
        <w:div w:id="2121215123">
          <w:marLeft w:val="640"/>
          <w:marRight w:val="0"/>
          <w:marTop w:val="0"/>
          <w:marBottom w:val="0"/>
          <w:divBdr>
            <w:top w:val="none" w:sz="0" w:space="0" w:color="auto"/>
            <w:left w:val="none" w:sz="0" w:space="0" w:color="auto"/>
            <w:bottom w:val="none" w:sz="0" w:space="0" w:color="auto"/>
            <w:right w:val="none" w:sz="0" w:space="0" w:color="auto"/>
          </w:divBdr>
        </w:div>
        <w:div w:id="629550610">
          <w:marLeft w:val="640"/>
          <w:marRight w:val="0"/>
          <w:marTop w:val="0"/>
          <w:marBottom w:val="0"/>
          <w:divBdr>
            <w:top w:val="none" w:sz="0" w:space="0" w:color="auto"/>
            <w:left w:val="none" w:sz="0" w:space="0" w:color="auto"/>
            <w:bottom w:val="none" w:sz="0" w:space="0" w:color="auto"/>
            <w:right w:val="none" w:sz="0" w:space="0" w:color="auto"/>
          </w:divBdr>
        </w:div>
        <w:div w:id="35273646">
          <w:marLeft w:val="640"/>
          <w:marRight w:val="0"/>
          <w:marTop w:val="0"/>
          <w:marBottom w:val="0"/>
          <w:divBdr>
            <w:top w:val="none" w:sz="0" w:space="0" w:color="auto"/>
            <w:left w:val="none" w:sz="0" w:space="0" w:color="auto"/>
            <w:bottom w:val="none" w:sz="0" w:space="0" w:color="auto"/>
            <w:right w:val="none" w:sz="0" w:space="0" w:color="auto"/>
          </w:divBdr>
        </w:div>
        <w:div w:id="435449137">
          <w:marLeft w:val="640"/>
          <w:marRight w:val="0"/>
          <w:marTop w:val="0"/>
          <w:marBottom w:val="0"/>
          <w:divBdr>
            <w:top w:val="none" w:sz="0" w:space="0" w:color="auto"/>
            <w:left w:val="none" w:sz="0" w:space="0" w:color="auto"/>
            <w:bottom w:val="none" w:sz="0" w:space="0" w:color="auto"/>
            <w:right w:val="none" w:sz="0" w:space="0" w:color="auto"/>
          </w:divBdr>
        </w:div>
        <w:div w:id="275214907">
          <w:marLeft w:val="640"/>
          <w:marRight w:val="0"/>
          <w:marTop w:val="0"/>
          <w:marBottom w:val="0"/>
          <w:divBdr>
            <w:top w:val="none" w:sz="0" w:space="0" w:color="auto"/>
            <w:left w:val="none" w:sz="0" w:space="0" w:color="auto"/>
            <w:bottom w:val="none" w:sz="0" w:space="0" w:color="auto"/>
            <w:right w:val="none" w:sz="0" w:space="0" w:color="auto"/>
          </w:divBdr>
        </w:div>
        <w:div w:id="1637955559">
          <w:marLeft w:val="640"/>
          <w:marRight w:val="0"/>
          <w:marTop w:val="0"/>
          <w:marBottom w:val="0"/>
          <w:divBdr>
            <w:top w:val="none" w:sz="0" w:space="0" w:color="auto"/>
            <w:left w:val="none" w:sz="0" w:space="0" w:color="auto"/>
            <w:bottom w:val="none" w:sz="0" w:space="0" w:color="auto"/>
            <w:right w:val="none" w:sz="0" w:space="0" w:color="auto"/>
          </w:divBdr>
        </w:div>
        <w:div w:id="712192658">
          <w:marLeft w:val="640"/>
          <w:marRight w:val="0"/>
          <w:marTop w:val="0"/>
          <w:marBottom w:val="0"/>
          <w:divBdr>
            <w:top w:val="none" w:sz="0" w:space="0" w:color="auto"/>
            <w:left w:val="none" w:sz="0" w:space="0" w:color="auto"/>
            <w:bottom w:val="none" w:sz="0" w:space="0" w:color="auto"/>
            <w:right w:val="none" w:sz="0" w:space="0" w:color="auto"/>
          </w:divBdr>
        </w:div>
        <w:div w:id="851601941">
          <w:marLeft w:val="640"/>
          <w:marRight w:val="0"/>
          <w:marTop w:val="0"/>
          <w:marBottom w:val="0"/>
          <w:divBdr>
            <w:top w:val="none" w:sz="0" w:space="0" w:color="auto"/>
            <w:left w:val="none" w:sz="0" w:space="0" w:color="auto"/>
            <w:bottom w:val="none" w:sz="0" w:space="0" w:color="auto"/>
            <w:right w:val="none" w:sz="0" w:space="0" w:color="auto"/>
          </w:divBdr>
        </w:div>
        <w:div w:id="1601450909">
          <w:marLeft w:val="640"/>
          <w:marRight w:val="0"/>
          <w:marTop w:val="0"/>
          <w:marBottom w:val="0"/>
          <w:divBdr>
            <w:top w:val="none" w:sz="0" w:space="0" w:color="auto"/>
            <w:left w:val="none" w:sz="0" w:space="0" w:color="auto"/>
            <w:bottom w:val="none" w:sz="0" w:space="0" w:color="auto"/>
            <w:right w:val="none" w:sz="0" w:space="0" w:color="auto"/>
          </w:divBdr>
        </w:div>
        <w:div w:id="523859054">
          <w:marLeft w:val="640"/>
          <w:marRight w:val="0"/>
          <w:marTop w:val="0"/>
          <w:marBottom w:val="0"/>
          <w:divBdr>
            <w:top w:val="none" w:sz="0" w:space="0" w:color="auto"/>
            <w:left w:val="none" w:sz="0" w:space="0" w:color="auto"/>
            <w:bottom w:val="none" w:sz="0" w:space="0" w:color="auto"/>
            <w:right w:val="none" w:sz="0" w:space="0" w:color="auto"/>
          </w:divBdr>
        </w:div>
        <w:div w:id="1054934393">
          <w:marLeft w:val="640"/>
          <w:marRight w:val="0"/>
          <w:marTop w:val="0"/>
          <w:marBottom w:val="0"/>
          <w:divBdr>
            <w:top w:val="none" w:sz="0" w:space="0" w:color="auto"/>
            <w:left w:val="none" w:sz="0" w:space="0" w:color="auto"/>
            <w:bottom w:val="none" w:sz="0" w:space="0" w:color="auto"/>
            <w:right w:val="none" w:sz="0" w:space="0" w:color="auto"/>
          </w:divBdr>
        </w:div>
        <w:div w:id="2056002266">
          <w:marLeft w:val="640"/>
          <w:marRight w:val="0"/>
          <w:marTop w:val="0"/>
          <w:marBottom w:val="0"/>
          <w:divBdr>
            <w:top w:val="none" w:sz="0" w:space="0" w:color="auto"/>
            <w:left w:val="none" w:sz="0" w:space="0" w:color="auto"/>
            <w:bottom w:val="none" w:sz="0" w:space="0" w:color="auto"/>
            <w:right w:val="none" w:sz="0" w:space="0" w:color="auto"/>
          </w:divBdr>
        </w:div>
        <w:div w:id="528370241">
          <w:marLeft w:val="640"/>
          <w:marRight w:val="0"/>
          <w:marTop w:val="0"/>
          <w:marBottom w:val="0"/>
          <w:divBdr>
            <w:top w:val="none" w:sz="0" w:space="0" w:color="auto"/>
            <w:left w:val="none" w:sz="0" w:space="0" w:color="auto"/>
            <w:bottom w:val="none" w:sz="0" w:space="0" w:color="auto"/>
            <w:right w:val="none" w:sz="0" w:space="0" w:color="auto"/>
          </w:divBdr>
        </w:div>
        <w:div w:id="1322654874">
          <w:marLeft w:val="640"/>
          <w:marRight w:val="0"/>
          <w:marTop w:val="0"/>
          <w:marBottom w:val="0"/>
          <w:divBdr>
            <w:top w:val="none" w:sz="0" w:space="0" w:color="auto"/>
            <w:left w:val="none" w:sz="0" w:space="0" w:color="auto"/>
            <w:bottom w:val="none" w:sz="0" w:space="0" w:color="auto"/>
            <w:right w:val="none" w:sz="0" w:space="0" w:color="auto"/>
          </w:divBdr>
        </w:div>
        <w:div w:id="1469934748">
          <w:marLeft w:val="640"/>
          <w:marRight w:val="0"/>
          <w:marTop w:val="0"/>
          <w:marBottom w:val="0"/>
          <w:divBdr>
            <w:top w:val="none" w:sz="0" w:space="0" w:color="auto"/>
            <w:left w:val="none" w:sz="0" w:space="0" w:color="auto"/>
            <w:bottom w:val="none" w:sz="0" w:space="0" w:color="auto"/>
            <w:right w:val="none" w:sz="0" w:space="0" w:color="auto"/>
          </w:divBdr>
        </w:div>
        <w:div w:id="1215852433">
          <w:marLeft w:val="640"/>
          <w:marRight w:val="0"/>
          <w:marTop w:val="0"/>
          <w:marBottom w:val="0"/>
          <w:divBdr>
            <w:top w:val="none" w:sz="0" w:space="0" w:color="auto"/>
            <w:left w:val="none" w:sz="0" w:space="0" w:color="auto"/>
            <w:bottom w:val="none" w:sz="0" w:space="0" w:color="auto"/>
            <w:right w:val="none" w:sz="0" w:space="0" w:color="auto"/>
          </w:divBdr>
        </w:div>
        <w:div w:id="728455923">
          <w:marLeft w:val="640"/>
          <w:marRight w:val="0"/>
          <w:marTop w:val="0"/>
          <w:marBottom w:val="0"/>
          <w:divBdr>
            <w:top w:val="none" w:sz="0" w:space="0" w:color="auto"/>
            <w:left w:val="none" w:sz="0" w:space="0" w:color="auto"/>
            <w:bottom w:val="none" w:sz="0" w:space="0" w:color="auto"/>
            <w:right w:val="none" w:sz="0" w:space="0" w:color="auto"/>
          </w:divBdr>
        </w:div>
        <w:div w:id="1215658831">
          <w:marLeft w:val="640"/>
          <w:marRight w:val="0"/>
          <w:marTop w:val="0"/>
          <w:marBottom w:val="0"/>
          <w:divBdr>
            <w:top w:val="none" w:sz="0" w:space="0" w:color="auto"/>
            <w:left w:val="none" w:sz="0" w:space="0" w:color="auto"/>
            <w:bottom w:val="none" w:sz="0" w:space="0" w:color="auto"/>
            <w:right w:val="none" w:sz="0" w:space="0" w:color="auto"/>
          </w:divBdr>
        </w:div>
        <w:div w:id="935481402">
          <w:marLeft w:val="640"/>
          <w:marRight w:val="0"/>
          <w:marTop w:val="0"/>
          <w:marBottom w:val="0"/>
          <w:divBdr>
            <w:top w:val="none" w:sz="0" w:space="0" w:color="auto"/>
            <w:left w:val="none" w:sz="0" w:space="0" w:color="auto"/>
            <w:bottom w:val="none" w:sz="0" w:space="0" w:color="auto"/>
            <w:right w:val="none" w:sz="0" w:space="0" w:color="auto"/>
          </w:divBdr>
        </w:div>
        <w:div w:id="1602957964">
          <w:marLeft w:val="640"/>
          <w:marRight w:val="0"/>
          <w:marTop w:val="0"/>
          <w:marBottom w:val="0"/>
          <w:divBdr>
            <w:top w:val="none" w:sz="0" w:space="0" w:color="auto"/>
            <w:left w:val="none" w:sz="0" w:space="0" w:color="auto"/>
            <w:bottom w:val="none" w:sz="0" w:space="0" w:color="auto"/>
            <w:right w:val="none" w:sz="0" w:space="0" w:color="auto"/>
          </w:divBdr>
        </w:div>
        <w:div w:id="999163259">
          <w:marLeft w:val="640"/>
          <w:marRight w:val="0"/>
          <w:marTop w:val="0"/>
          <w:marBottom w:val="0"/>
          <w:divBdr>
            <w:top w:val="none" w:sz="0" w:space="0" w:color="auto"/>
            <w:left w:val="none" w:sz="0" w:space="0" w:color="auto"/>
            <w:bottom w:val="none" w:sz="0" w:space="0" w:color="auto"/>
            <w:right w:val="none" w:sz="0" w:space="0" w:color="auto"/>
          </w:divBdr>
        </w:div>
        <w:div w:id="1290666272">
          <w:marLeft w:val="640"/>
          <w:marRight w:val="0"/>
          <w:marTop w:val="0"/>
          <w:marBottom w:val="0"/>
          <w:divBdr>
            <w:top w:val="none" w:sz="0" w:space="0" w:color="auto"/>
            <w:left w:val="none" w:sz="0" w:space="0" w:color="auto"/>
            <w:bottom w:val="none" w:sz="0" w:space="0" w:color="auto"/>
            <w:right w:val="none" w:sz="0" w:space="0" w:color="auto"/>
          </w:divBdr>
        </w:div>
        <w:div w:id="802695744">
          <w:marLeft w:val="640"/>
          <w:marRight w:val="0"/>
          <w:marTop w:val="0"/>
          <w:marBottom w:val="0"/>
          <w:divBdr>
            <w:top w:val="none" w:sz="0" w:space="0" w:color="auto"/>
            <w:left w:val="none" w:sz="0" w:space="0" w:color="auto"/>
            <w:bottom w:val="none" w:sz="0" w:space="0" w:color="auto"/>
            <w:right w:val="none" w:sz="0" w:space="0" w:color="auto"/>
          </w:divBdr>
        </w:div>
        <w:div w:id="1647706928">
          <w:marLeft w:val="640"/>
          <w:marRight w:val="0"/>
          <w:marTop w:val="0"/>
          <w:marBottom w:val="0"/>
          <w:divBdr>
            <w:top w:val="none" w:sz="0" w:space="0" w:color="auto"/>
            <w:left w:val="none" w:sz="0" w:space="0" w:color="auto"/>
            <w:bottom w:val="none" w:sz="0" w:space="0" w:color="auto"/>
            <w:right w:val="none" w:sz="0" w:space="0" w:color="auto"/>
          </w:divBdr>
        </w:div>
        <w:div w:id="1464343881">
          <w:marLeft w:val="640"/>
          <w:marRight w:val="0"/>
          <w:marTop w:val="0"/>
          <w:marBottom w:val="0"/>
          <w:divBdr>
            <w:top w:val="none" w:sz="0" w:space="0" w:color="auto"/>
            <w:left w:val="none" w:sz="0" w:space="0" w:color="auto"/>
            <w:bottom w:val="none" w:sz="0" w:space="0" w:color="auto"/>
            <w:right w:val="none" w:sz="0" w:space="0" w:color="auto"/>
          </w:divBdr>
        </w:div>
        <w:div w:id="451285600">
          <w:marLeft w:val="640"/>
          <w:marRight w:val="0"/>
          <w:marTop w:val="0"/>
          <w:marBottom w:val="0"/>
          <w:divBdr>
            <w:top w:val="none" w:sz="0" w:space="0" w:color="auto"/>
            <w:left w:val="none" w:sz="0" w:space="0" w:color="auto"/>
            <w:bottom w:val="none" w:sz="0" w:space="0" w:color="auto"/>
            <w:right w:val="none" w:sz="0" w:space="0" w:color="auto"/>
          </w:divBdr>
        </w:div>
        <w:div w:id="1882016145">
          <w:marLeft w:val="640"/>
          <w:marRight w:val="0"/>
          <w:marTop w:val="0"/>
          <w:marBottom w:val="0"/>
          <w:divBdr>
            <w:top w:val="none" w:sz="0" w:space="0" w:color="auto"/>
            <w:left w:val="none" w:sz="0" w:space="0" w:color="auto"/>
            <w:bottom w:val="none" w:sz="0" w:space="0" w:color="auto"/>
            <w:right w:val="none" w:sz="0" w:space="0" w:color="auto"/>
          </w:divBdr>
        </w:div>
        <w:div w:id="1539706911">
          <w:marLeft w:val="640"/>
          <w:marRight w:val="0"/>
          <w:marTop w:val="0"/>
          <w:marBottom w:val="0"/>
          <w:divBdr>
            <w:top w:val="none" w:sz="0" w:space="0" w:color="auto"/>
            <w:left w:val="none" w:sz="0" w:space="0" w:color="auto"/>
            <w:bottom w:val="none" w:sz="0" w:space="0" w:color="auto"/>
            <w:right w:val="none" w:sz="0" w:space="0" w:color="auto"/>
          </w:divBdr>
        </w:div>
        <w:div w:id="2054500187">
          <w:marLeft w:val="640"/>
          <w:marRight w:val="0"/>
          <w:marTop w:val="0"/>
          <w:marBottom w:val="0"/>
          <w:divBdr>
            <w:top w:val="none" w:sz="0" w:space="0" w:color="auto"/>
            <w:left w:val="none" w:sz="0" w:space="0" w:color="auto"/>
            <w:bottom w:val="none" w:sz="0" w:space="0" w:color="auto"/>
            <w:right w:val="none" w:sz="0" w:space="0" w:color="auto"/>
          </w:divBdr>
        </w:div>
        <w:div w:id="1171677680">
          <w:marLeft w:val="640"/>
          <w:marRight w:val="0"/>
          <w:marTop w:val="0"/>
          <w:marBottom w:val="0"/>
          <w:divBdr>
            <w:top w:val="none" w:sz="0" w:space="0" w:color="auto"/>
            <w:left w:val="none" w:sz="0" w:space="0" w:color="auto"/>
            <w:bottom w:val="none" w:sz="0" w:space="0" w:color="auto"/>
            <w:right w:val="none" w:sz="0" w:space="0" w:color="auto"/>
          </w:divBdr>
        </w:div>
        <w:div w:id="1785726842">
          <w:marLeft w:val="640"/>
          <w:marRight w:val="0"/>
          <w:marTop w:val="0"/>
          <w:marBottom w:val="0"/>
          <w:divBdr>
            <w:top w:val="none" w:sz="0" w:space="0" w:color="auto"/>
            <w:left w:val="none" w:sz="0" w:space="0" w:color="auto"/>
            <w:bottom w:val="none" w:sz="0" w:space="0" w:color="auto"/>
            <w:right w:val="none" w:sz="0" w:space="0" w:color="auto"/>
          </w:divBdr>
        </w:div>
        <w:div w:id="1362321783">
          <w:marLeft w:val="640"/>
          <w:marRight w:val="0"/>
          <w:marTop w:val="0"/>
          <w:marBottom w:val="0"/>
          <w:divBdr>
            <w:top w:val="none" w:sz="0" w:space="0" w:color="auto"/>
            <w:left w:val="none" w:sz="0" w:space="0" w:color="auto"/>
            <w:bottom w:val="none" w:sz="0" w:space="0" w:color="auto"/>
            <w:right w:val="none" w:sz="0" w:space="0" w:color="auto"/>
          </w:divBdr>
        </w:div>
        <w:div w:id="738095723">
          <w:marLeft w:val="640"/>
          <w:marRight w:val="0"/>
          <w:marTop w:val="0"/>
          <w:marBottom w:val="0"/>
          <w:divBdr>
            <w:top w:val="none" w:sz="0" w:space="0" w:color="auto"/>
            <w:left w:val="none" w:sz="0" w:space="0" w:color="auto"/>
            <w:bottom w:val="none" w:sz="0" w:space="0" w:color="auto"/>
            <w:right w:val="none" w:sz="0" w:space="0" w:color="auto"/>
          </w:divBdr>
        </w:div>
        <w:div w:id="321979746">
          <w:marLeft w:val="640"/>
          <w:marRight w:val="0"/>
          <w:marTop w:val="0"/>
          <w:marBottom w:val="0"/>
          <w:divBdr>
            <w:top w:val="none" w:sz="0" w:space="0" w:color="auto"/>
            <w:left w:val="none" w:sz="0" w:space="0" w:color="auto"/>
            <w:bottom w:val="none" w:sz="0" w:space="0" w:color="auto"/>
            <w:right w:val="none" w:sz="0" w:space="0" w:color="auto"/>
          </w:divBdr>
        </w:div>
        <w:div w:id="326828924">
          <w:marLeft w:val="640"/>
          <w:marRight w:val="0"/>
          <w:marTop w:val="0"/>
          <w:marBottom w:val="0"/>
          <w:divBdr>
            <w:top w:val="none" w:sz="0" w:space="0" w:color="auto"/>
            <w:left w:val="none" w:sz="0" w:space="0" w:color="auto"/>
            <w:bottom w:val="none" w:sz="0" w:space="0" w:color="auto"/>
            <w:right w:val="none" w:sz="0" w:space="0" w:color="auto"/>
          </w:divBdr>
        </w:div>
        <w:div w:id="662857699">
          <w:marLeft w:val="640"/>
          <w:marRight w:val="0"/>
          <w:marTop w:val="0"/>
          <w:marBottom w:val="0"/>
          <w:divBdr>
            <w:top w:val="none" w:sz="0" w:space="0" w:color="auto"/>
            <w:left w:val="none" w:sz="0" w:space="0" w:color="auto"/>
            <w:bottom w:val="none" w:sz="0" w:space="0" w:color="auto"/>
            <w:right w:val="none" w:sz="0" w:space="0" w:color="auto"/>
          </w:divBdr>
        </w:div>
        <w:div w:id="417677357">
          <w:marLeft w:val="640"/>
          <w:marRight w:val="0"/>
          <w:marTop w:val="0"/>
          <w:marBottom w:val="0"/>
          <w:divBdr>
            <w:top w:val="none" w:sz="0" w:space="0" w:color="auto"/>
            <w:left w:val="none" w:sz="0" w:space="0" w:color="auto"/>
            <w:bottom w:val="none" w:sz="0" w:space="0" w:color="auto"/>
            <w:right w:val="none" w:sz="0" w:space="0" w:color="auto"/>
          </w:divBdr>
        </w:div>
        <w:div w:id="485517531">
          <w:marLeft w:val="640"/>
          <w:marRight w:val="0"/>
          <w:marTop w:val="0"/>
          <w:marBottom w:val="0"/>
          <w:divBdr>
            <w:top w:val="none" w:sz="0" w:space="0" w:color="auto"/>
            <w:left w:val="none" w:sz="0" w:space="0" w:color="auto"/>
            <w:bottom w:val="none" w:sz="0" w:space="0" w:color="auto"/>
            <w:right w:val="none" w:sz="0" w:space="0" w:color="auto"/>
          </w:divBdr>
        </w:div>
        <w:div w:id="1409427665">
          <w:marLeft w:val="640"/>
          <w:marRight w:val="0"/>
          <w:marTop w:val="0"/>
          <w:marBottom w:val="0"/>
          <w:divBdr>
            <w:top w:val="none" w:sz="0" w:space="0" w:color="auto"/>
            <w:left w:val="none" w:sz="0" w:space="0" w:color="auto"/>
            <w:bottom w:val="none" w:sz="0" w:space="0" w:color="auto"/>
            <w:right w:val="none" w:sz="0" w:space="0" w:color="auto"/>
          </w:divBdr>
        </w:div>
        <w:div w:id="1924753145">
          <w:marLeft w:val="640"/>
          <w:marRight w:val="0"/>
          <w:marTop w:val="0"/>
          <w:marBottom w:val="0"/>
          <w:divBdr>
            <w:top w:val="none" w:sz="0" w:space="0" w:color="auto"/>
            <w:left w:val="none" w:sz="0" w:space="0" w:color="auto"/>
            <w:bottom w:val="none" w:sz="0" w:space="0" w:color="auto"/>
            <w:right w:val="none" w:sz="0" w:space="0" w:color="auto"/>
          </w:divBdr>
        </w:div>
        <w:div w:id="2074152881">
          <w:marLeft w:val="640"/>
          <w:marRight w:val="0"/>
          <w:marTop w:val="0"/>
          <w:marBottom w:val="0"/>
          <w:divBdr>
            <w:top w:val="none" w:sz="0" w:space="0" w:color="auto"/>
            <w:left w:val="none" w:sz="0" w:space="0" w:color="auto"/>
            <w:bottom w:val="none" w:sz="0" w:space="0" w:color="auto"/>
            <w:right w:val="none" w:sz="0" w:space="0" w:color="auto"/>
          </w:divBdr>
        </w:div>
        <w:div w:id="165023574">
          <w:marLeft w:val="640"/>
          <w:marRight w:val="0"/>
          <w:marTop w:val="0"/>
          <w:marBottom w:val="0"/>
          <w:divBdr>
            <w:top w:val="none" w:sz="0" w:space="0" w:color="auto"/>
            <w:left w:val="none" w:sz="0" w:space="0" w:color="auto"/>
            <w:bottom w:val="none" w:sz="0" w:space="0" w:color="auto"/>
            <w:right w:val="none" w:sz="0" w:space="0" w:color="auto"/>
          </w:divBdr>
        </w:div>
        <w:div w:id="1362129471">
          <w:marLeft w:val="640"/>
          <w:marRight w:val="0"/>
          <w:marTop w:val="0"/>
          <w:marBottom w:val="0"/>
          <w:divBdr>
            <w:top w:val="none" w:sz="0" w:space="0" w:color="auto"/>
            <w:left w:val="none" w:sz="0" w:space="0" w:color="auto"/>
            <w:bottom w:val="none" w:sz="0" w:space="0" w:color="auto"/>
            <w:right w:val="none" w:sz="0" w:space="0" w:color="auto"/>
          </w:divBdr>
        </w:div>
        <w:div w:id="1589249">
          <w:marLeft w:val="640"/>
          <w:marRight w:val="0"/>
          <w:marTop w:val="0"/>
          <w:marBottom w:val="0"/>
          <w:divBdr>
            <w:top w:val="none" w:sz="0" w:space="0" w:color="auto"/>
            <w:left w:val="none" w:sz="0" w:space="0" w:color="auto"/>
            <w:bottom w:val="none" w:sz="0" w:space="0" w:color="auto"/>
            <w:right w:val="none" w:sz="0" w:space="0" w:color="auto"/>
          </w:divBdr>
        </w:div>
        <w:div w:id="329331917">
          <w:marLeft w:val="640"/>
          <w:marRight w:val="0"/>
          <w:marTop w:val="0"/>
          <w:marBottom w:val="0"/>
          <w:divBdr>
            <w:top w:val="none" w:sz="0" w:space="0" w:color="auto"/>
            <w:left w:val="none" w:sz="0" w:space="0" w:color="auto"/>
            <w:bottom w:val="none" w:sz="0" w:space="0" w:color="auto"/>
            <w:right w:val="none" w:sz="0" w:space="0" w:color="auto"/>
          </w:divBdr>
        </w:div>
        <w:div w:id="708454482">
          <w:marLeft w:val="640"/>
          <w:marRight w:val="0"/>
          <w:marTop w:val="0"/>
          <w:marBottom w:val="0"/>
          <w:divBdr>
            <w:top w:val="none" w:sz="0" w:space="0" w:color="auto"/>
            <w:left w:val="none" w:sz="0" w:space="0" w:color="auto"/>
            <w:bottom w:val="none" w:sz="0" w:space="0" w:color="auto"/>
            <w:right w:val="none" w:sz="0" w:space="0" w:color="auto"/>
          </w:divBdr>
        </w:div>
        <w:div w:id="1727676794">
          <w:marLeft w:val="640"/>
          <w:marRight w:val="0"/>
          <w:marTop w:val="0"/>
          <w:marBottom w:val="0"/>
          <w:divBdr>
            <w:top w:val="none" w:sz="0" w:space="0" w:color="auto"/>
            <w:left w:val="none" w:sz="0" w:space="0" w:color="auto"/>
            <w:bottom w:val="none" w:sz="0" w:space="0" w:color="auto"/>
            <w:right w:val="none" w:sz="0" w:space="0" w:color="auto"/>
          </w:divBdr>
        </w:div>
        <w:div w:id="1957326484">
          <w:marLeft w:val="640"/>
          <w:marRight w:val="0"/>
          <w:marTop w:val="0"/>
          <w:marBottom w:val="0"/>
          <w:divBdr>
            <w:top w:val="none" w:sz="0" w:space="0" w:color="auto"/>
            <w:left w:val="none" w:sz="0" w:space="0" w:color="auto"/>
            <w:bottom w:val="none" w:sz="0" w:space="0" w:color="auto"/>
            <w:right w:val="none" w:sz="0" w:space="0" w:color="auto"/>
          </w:divBdr>
        </w:div>
        <w:div w:id="1457137901">
          <w:marLeft w:val="640"/>
          <w:marRight w:val="0"/>
          <w:marTop w:val="0"/>
          <w:marBottom w:val="0"/>
          <w:divBdr>
            <w:top w:val="none" w:sz="0" w:space="0" w:color="auto"/>
            <w:left w:val="none" w:sz="0" w:space="0" w:color="auto"/>
            <w:bottom w:val="none" w:sz="0" w:space="0" w:color="auto"/>
            <w:right w:val="none" w:sz="0" w:space="0" w:color="auto"/>
          </w:divBdr>
        </w:div>
        <w:div w:id="762146664">
          <w:marLeft w:val="640"/>
          <w:marRight w:val="0"/>
          <w:marTop w:val="0"/>
          <w:marBottom w:val="0"/>
          <w:divBdr>
            <w:top w:val="none" w:sz="0" w:space="0" w:color="auto"/>
            <w:left w:val="none" w:sz="0" w:space="0" w:color="auto"/>
            <w:bottom w:val="none" w:sz="0" w:space="0" w:color="auto"/>
            <w:right w:val="none" w:sz="0" w:space="0" w:color="auto"/>
          </w:divBdr>
        </w:div>
        <w:div w:id="459806244">
          <w:marLeft w:val="640"/>
          <w:marRight w:val="0"/>
          <w:marTop w:val="0"/>
          <w:marBottom w:val="0"/>
          <w:divBdr>
            <w:top w:val="none" w:sz="0" w:space="0" w:color="auto"/>
            <w:left w:val="none" w:sz="0" w:space="0" w:color="auto"/>
            <w:bottom w:val="none" w:sz="0" w:space="0" w:color="auto"/>
            <w:right w:val="none" w:sz="0" w:space="0" w:color="auto"/>
          </w:divBdr>
        </w:div>
        <w:div w:id="1699700475">
          <w:marLeft w:val="640"/>
          <w:marRight w:val="0"/>
          <w:marTop w:val="0"/>
          <w:marBottom w:val="0"/>
          <w:divBdr>
            <w:top w:val="none" w:sz="0" w:space="0" w:color="auto"/>
            <w:left w:val="none" w:sz="0" w:space="0" w:color="auto"/>
            <w:bottom w:val="none" w:sz="0" w:space="0" w:color="auto"/>
            <w:right w:val="none" w:sz="0" w:space="0" w:color="auto"/>
          </w:divBdr>
        </w:div>
        <w:div w:id="1904174312">
          <w:marLeft w:val="640"/>
          <w:marRight w:val="0"/>
          <w:marTop w:val="0"/>
          <w:marBottom w:val="0"/>
          <w:divBdr>
            <w:top w:val="none" w:sz="0" w:space="0" w:color="auto"/>
            <w:left w:val="none" w:sz="0" w:space="0" w:color="auto"/>
            <w:bottom w:val="none" w:sz="0" w:space="0" w:color="auto"/>
            <w:right w:val="none" w:sz="0" w:space="0" w:color="auto"/>
          </w:divBdr>
        </w:div>
        <w:div w:id="1332947227">
          <w:marLeft w:val="640"/>
          <w:marRight w:val="0"/>
          <w:marTop w:val="0"/>
          <w:marBottom w:val="0"/>
          <w:divBdr>
            <w:top w:val="none" w:sz="0" w:space="0" w:color="auto"/>
            <w:left w:val="none" w:sz="0" w:space="0" w:color="auto"/>
            <w:bottom w:val="none" w:sz="0" w:space="0" w:color="auto"/>
            <w:right w:val="none" w:sz="0" w:space="0" w:color="auto"/>
          </w:divBdr>
        </w:div>
        <w:div w:id="2019111545">
          <w:marLeft w:val="640"/>
          <w:marRight w:val="0"/>
          <w:marTop w:val="0"/>
          <w:marBottom w:val="0"/>
          <w:divBdr>
            <w:top w:val="none" w:sz="0" w:space="0" w:color="auto"/>
            <w:left w:val="none" w:sz="0" w:space="0" w:color="auto"/>
            <w:bottom w:val="none" w:sz="0" w:space="0" w:color="auto"/>
            <w:right w:val="none" w:sz="0" w:space="0" w:color="auto"/>
          </w:divBdr>
        </w:div>
        <w:div w:id="1638533815">
          <w:marLeft w:val="640"/>
          <w:marRight w:val="0"/>
          <w:marTop w:val="0"/>
          <w:marBottom w:val="0"/>
          <w:divBdr>
            <w:top w:val="none" w:sz="0" w:space="0" w:color="auto"/>
            <w:left w:val="none" w:sz="0" w:space="0" w:color="auto"/>
            <w:bottom w:val="none" w:sz="0" w:space="0" w:color="auto"/>
            <w:right w:val="none" w:sz="0" w:space="0" w:color="auto"/>
          </w:divBdr>
        </w:div>
        <w:div w:id="512843636">
          <w:marLeft w:val="640"/>
          <w:marRight w:val="0"/>
          <w:marTop w:val="0"/>
          <w:marBottom w:val="0"/>
          <w:divBdr>
            <w:top w:val="none" w:sz="0" w:space="0" w:color="auto"/>
            <w:left w:val="none" w:sz="0" w:space="0" w:color="auto"/>
            <w:bottom w:val="none" w:sz="0" w:space="0" w:color="auto"/>
            <w:right w:val="none" w:sz="0" w:space="0" w:color="auto"/>
          </w:divBdr>
        </w:div>
        <w:div w:id="83261618">
          <w:marLeft w:val="640"/>
          <w:marRight w:val="0"/>
          <w:marTop w:val="0"/>
          <w:marBottom w:val="0"/>
          <w:divBdr>
            <w:top w:val="none" w:sz="0" w:space="0" w:color="auto"/>
            <w:left w:val="none" w:sz="0" w:space="0" w:color="auto"/>
            <w:bottom w:val="none" w:sz="0" w:space="0" w:color="auto"/>
            <w:right w:val="none" w:sz="0" w:space="0" w:color="auto"/>
          </w:divBdr>
        </w:div>
        <w:div w:id="2004891875">
          <w:marLeft w:val="640"/>
          <w:marRight w:val="0"/>
          <w:marTop w:val="0"/>
          <w:marBottom w:val="0"/>
          <w:divBdr>
            <w:top w:val="none" w:sz="0" w:space="0" w:color="auto"/>
            <w:left w:val="none" w:sz="0" w:space="0" w:color="auto"/>
            <w:bottom w:val="none" w:sz="0" w:space="0" w:color="auto"/>
            <w:right w:val="none" w:sz="0" w:space="0" w:color="auto"/>
          </w:divBdr>
        </w:div>
        <w:div w:id="129902741">
          <w:marLeft w:val="640"/>
          <w:marRight w:val="0"/>
          <w:marTop w:val="0"/>
          <w:marBottom w:val="0"/>
          <w:divBdr>
            <w:top w:val="none" w:sz="0" w:space="0" w:color="auto"/>
            <w:left w:val="none" w:sz="0" w:space="0" w:color="auto"/>
            <w:bottom w:val="none" w:sz="0" w:space="0" w:color="auto"/>
            <w:right w:val="none" w:sz="0" w:space="0" w:color="auto"/>
          </w:divBdr>
        </w:div>
        <w:div w:id="2096320726">
          <w:marLeft w:val="640"/>
          <w:marRight w:val="0"/>
          <w:marTop w:val="0"/>
          <w:marBottom w:val="0"/>
          <w:divBdr>
            <w:top w:val="none" w:sz="0" w:space="0" w:color="auto"/>
            <w:left w:val="none" w:sz="0" w:space="0" w:color="auto"/>
            <w:bottom w:val="none" w:sz="0" w:space="0" w:color="auto"/>
            <w:right w:val="none" w:sz="0" w:space="0" w:color="auto"/>
          </w:divBdr>
        </w:div>
        <w:div w:id="994526180">
          <w:marLeft w:val="640"/>
          <w:marRight w:val="0"/>
          <w:marTop w:val="0"/>
          <w:marBottom w:val="0"/>
          <w:divBdr>
            <w:top w:val="none" w:sz="0" w:space="0" w:color="auto"/>
            <w:left w:val="none" w:sz="0" w:space="0" w:color="auto"/>
            <w:bottom w:val="none" w:sz="0" w:space="0" w:color="auto"/>
            <w:right w:val="none" w:sz="0" w:space="0" w:color="auto"/>
          </w:divBdr>
        </w:div>
        <w:div w:id="682130878">
          <w:marLeft w:val="640"/>
          <w:marRight w:val="0"/>
          <w:marTop w:val="0"/>
          <w:marBottom w:val="0"/>
          <w:divBdr>
            <w:top w:val="none" w:sz="0" w:space="0" w:color="auto"/>
            <w:left w:val="none" w:sz="0" w:space="0" w:color="auto"/>
            <w:bottom w:val="none" w:sz="0" w:space="0" w:color="auto"/>
            <w:right w:val="none" w:sz="0" w:space="0" w:color="auto"/>
          </w:divBdr>
        </w:div>
        <w:div w:id="229318061">
          <w:marLeft w:val="640"/>
          <w:marRight w:val="0"/>
          <w:marTop w:val="0"/>
          <w:marBottom w:val="0"/>
          <w:divBdr>
            <w:top w:val="none" w:sz="0" w:space="0" w:color="auto"/>
            <w:left w:val="none" w:sz="0" w:space="0" w:color="auto"/>
            <w:bottom w:val="none" w:sz="0" w:space="0" w:color="auto"/>
            <w:right w:val="none" w:sz="0" w:space="0" w:color="auto"/>
          </w:divBdr>
        </w:div>
        <w:div w:id="423648229">
          <w:marLeft w:val="640"/>
          <w:marRight w:val="0"/>
          <w:marTop w:val="0"/>
          <w:marBottom w:val="0"/>
          <w:divBdr>
            <w:top w:val="none" w:sz="0" w:space="0" w:color="auto"/>
            <w:left w:val="none" w:sz="0" w:space="0" w:color="auto"/>
            <w:bottom w:val="none" w:sz="0" w:space="0" w:color="auto"/>
            <w:right w:val="none" w:sz="0" w:space="0" w:color="auto"/>
          </w:divBdr>
        </w:div>
        <w:div w:id="5986407">
          <w:marLeft w:val="640"/>
          <w:marRight w:val="0"/>
          <w:marTop w:val="0"/>
          <w:marBottom w:val="0"/>
          <w:divBdr>
            <w:top w:val="none" w:sz="0" w:space="0" w:color="auto"/>
            <w:left w:val="none" w:sz="0" w:space="0" w:color="auto"/>
            <w:bottom w:val="none" w:sz="0" w:space="0" w:color="auto"/>
            <w:right w:val="none" w:sz="0" w:space="0" w:color="auto"/>
          </w:divBdr>
        </w:div>
        <w:div w:id="348411354">
          <w:marLeft w:val="640"/>
          <w:marRight w:val="0"/>
          <w:marTop w:val="0"/>
          <w:marBottom w:val="0"/>
          <w:divBdr>
            <w:top w:val="none" w:sz="0" w:space="0" w:color="auto"/>
            <w:left w:val="none" w:sz="0" w:space="0" w:color="auto"/>
            <w:bottom w:val="none" w:sz="0" w:space="0" w:color="auto"/>
            <w:right w:val="none" w:sz="0" w:space="0" w:color="auto"/>
          </w:divBdr>
        </w:div>
        <w:div w:id="768042555">
          <w:marLeft w:val="640"/>
          <w:marRight w:val="0"/>
          <w:marTop w:val="0"/>
          <w:marBottom w:val="0"/>
          <w:divBdr>
            <w:top w:val="none" w:sz="0" w:space="0" w:color="auto"/>
            <w:left w:val="none" w:sz="0" w:space="0" w:color="auto"/>
            <w:bottom w:val="none" w:sz="0" w:space="0" w:color="auto"/>
            <w:right w:val="none" w:sz="0" w:space="0" w:color="auto"/>
          </w:divBdr>
        </w:div>
        <w:div w:id="129792052">
          <w:marLeft w:val="640"/>
          <w:marRight w:val="0"/>
          <w:marTop w:val="0"/>
          <w:marBottom w:val="0"/>
          <w:divBdr>
            <w:top w:val="none" w:sz="0" w:space="0" w:color="auto"/>
            <w:left w:val="none" w:sz="0" w:space="0" w:color="auto"/>
            <w:bottom w:val="none" w:sz="0" w:space="0" w:color="auto"/>
            <w:right w:val="none" w:sz="0" w:space="0" w:color="auto"/>
          </w:divBdr>
        </w:div>
        <w:div w:id="21711868">
          <w:marLeft w:val="640"/>
          <w:marRight w:val="0"/>
          <w:marTop w:val="0"/>
          <w:marBottom w:val="0"/>
          <w:divBdr>
            <w:top w:val="none" w:sz="0" w:space="0" w:color="auto"/>
            <w:left w:val="none" w:sz="0" w:space="0" w:color="auto"/>
            <w:bottom w:val="none" w:sz="0" w:space="0" w:color="auto"/>
            <w:right w:val="none" w:sz="0" w:space="0" w:color="auto"/>
          </w:divBdr>
        </w:div>
      </w:divsChild>
    </w:div>
    <w:div w:id="545487814">
      <w:bodyDiv w:val="1"/>
      <w:marLeft w:val="0"/>
      <w:marRight w:val="0"/>
      <w:marTop w:val="0"/>
      <w:marBottom w:val="0"/>
      <w:divBdr>
        <w:top w:val="none" w:sz="0" w:space="0" w:color="auto"/>
        <w:left w:val="none" w:sz="0" w:space="0" w:color="auto"/>
        <w:bottom w:val="none" w:sz="0" w:space="0" w:color="auto"/>
        <w:right w:val="none" w:sz="0" w:space="0" w:color="auto"/>
      </w:divBdr>
      <w:divsChild>
        <w:div w:id="54395316">
          <w:marLeft w:val="640"/>
          <w:marRight w:val="0"/>
          <w:marTop w:val="0"/>
          <w:marBottom w:val="0"/>
          <w:divBdr>
            <w:top w:val="none" w:sz="0" w:space="0" w:color="auto"/>
            <w:left w:val="none" w:sz="0" w:space="0" w:color="auto"/>
            <w:bottom w:val="none" w:sz="0" w:space="0" w:color="auto"/>
            <w:right w:val="none" w:sz="0" w:space="0" w:color="auto"/>
          </w:divBdr>
        </w:div>
        <w:div w:id="173805822">
          <w:marLeft w:val="640"/>
          <w:marRight w:val="0"/>
          <w:marTop w:val="0"/>
          <w:marBottom w:val="0"/>
          <w:divBdr>
            <w:top w:val="none" w:sz="0" w:space="0" w:color="auto"/>
            <w:left w:val="none" w:sz="0" w:space="0" w:color="auto"/>
            <w:bottom w:val="none" w:sz="0" w:space="0" w:color="auto"/>
            <w:right w:val="none" w:sz="0" w:space="0" w:color="auto"/>
          </w:divBdr>
        </w:div>
        <w:div w:id="185563986">
          <w:marLeft w:val="640"/>
          <w:marRight w:val="0"/>
          <w:marTop w:val="0"/>
          <w:marBottom w:val="0"/>
          <w:divBdr>
            <w:top w:val="none" w:sz="0" w:space="0" w:color="auto"/>
            <w:left w:val="none" w:sz="0" w:space="0" w:color="auto"/>
            <w:bottom w:val="none" w:sz="0" w:space="0" w:color="auto"/>
            <w:right w:val="none" w:sz="0" w:space="0" w:color="auto"/>
          </w:divBdr>
        </w:div>
        <w:div w:id="427624223">
          <w:marLeft w:val="640"/>
          <w:marRight w:val="0"/>
          <w:marTop w:val="0"/>
          <w:marBottom w:val="0"/>
          <w:divBdr>
            <w:top w:val="none" w:sz="0" w:space="0" w:color="auto"/>
            <w:left w:val="none" w:sz="0" w:space="0" w:color="auto"/>
            <w:bottom w:val="none" w:sz="0" w:space="0" w:color="auto"/>
            <w:right w:val="none" w:sz="0" w:space="0" w:color="auto"/>
          </w:divBdr>
        </w:div>
        <w:div w:id="465590680">
          <w:marLeft w:val="640"/>
          <w:marRight w:val="0"/>
          <w:marTop w:val="0"/>
          <w:marBottom w:val="0"/>
          <w:divBdr>
            <w:top w:val="none" w:sz="0" w:space="0" w:color="auto"/>
            <w:left w:val="none" w:sz="0" w:space="0" w:color="auto"/>
            <w:bottom w:val="none" w:sz="0" w:space="0" w:color="auto"/>
            <w:right w:val="none" w:sz="0" w:space="0" w:color="auto"/>
          </w:divBdr>
        </w:div>
        <w:div w:id="485821554">
          <w:marLeft w:val="640"/>
          <w:marRight w:val="0"/>
          <w:marTop w:val="0"/>
          <w:marBottom w:val="0"/>
          <w:divBdr>
            <w:top w:val="none" w:sz="0" w:space="0" w:color="auto"/>
            <w:left w:val="none" w:sz="0" w:space="0" w:color="auto"/>
            <w:bottom w:val="none" w:sz="0" w:space="0" w:color="auto"/>
            <w:right w:val="none" w:sz="0" w:space="0" w:color="auto"/>
          </w:divBdr>
        </w:div>
        <w:div w:id="500662164">
          <w:marLeft w:val="640"/>
          <w:marRight w:val="0"/>
          <w:marTop w:val="0"/>
          <w:marBottom w:val="0"/>
          <w:divBdr>
            <w:top w:val="none" w:sz="0" w:space="0" w:color="auto"/>
            <w:left w:val="none" w:sz="0" w:space="0" w:color="auto"/>
            <w:bottom w:val="none" w:sz="0" w:space="0" w:color="auto"/>
            <w:right w:val="none" w:sz="0" w:space="0" w:color="auto"/>
          </w:divBdr>
        </w:div>
        <w:div w:id="528416887">
          <w:marLeft w:val="640"/>
          <w:marRight w:val="0"/>
          <w:marTop w:val="0"/>
          <w:marBottom w:val="0"/>
          <w:divBdr>
            <w:top w:val="none" w:sz="0" w:space="0" w:color="auto"/>
            <w:left w:val="none" w:sz="0" w:space="0" w:color="auto"/>
            <w:bottom w:val="none" w:sz="0" w:space="0" w:color="auto"/>
            <w:right w:val="none" w:sz="0" w:space="0" w:color="auto"/>
          </w:divBdr>
        </w:div>
        <w:div w:id="597912231">
          <w:marLeft w:val="640"/>
          <w:marRight w:val="0"/>
          <w:marTop w:val="0"/>
          <w:marBottom w:val="0"/>
          <w:divBdr>
            <w:top w:val="none" w:sz="0" w:space="0" w:color="auto"/>
            <w:left w:val="none" w:sz="0" w:space="0" w:color="auto"/>
            <w:bottom w:val="none" w:sz="0" w:space="0" w:color="auto"/>
            <w:right w:val="none" w:sz="0" w:space="0" w:color="auto"/>
          </w:divBdr>
        </w:div>
        <w:div w:id="610015434">
          <w:marLeft w:val="640"/>
          <w:marRight w:val="0"/>
          <w:marTop w:val="0"/>
          <w:marBottom w:val="0"/>
          <w:divBdr>
            <w:top w:val="none" w:sz="0" w:space="0" w:color="auto"/>
            <w:left w:val="none" w:sz="0" w:space="0" w:color="auto"/>
            <w:bottom w:val="none" w:sz="0" w:space="0" w:color="auto"/>
            <w:right w:val="none" w:sz="0" w:space="0" w:color="auto"/>
          </w:divBdr>
        </w:div>
        <w:div w:id="745568686">
          <w:marLeft w:val="640"/>
          <w:marRight w:val="0"/>
          <w:marTop w:val="0"/>
          <w:marBottom w:val="0"/>
          <w:divBdr>
            <w:top w:val="none" w:sz="0" w:space="0" w:color="auto"/>
            <w:left w:val="none" w:sz="0" w:space="0" w:color="auto"/>
            <w:bottom w:val="none" w:sz="0" w:space="0" w:color="auto"/>
            <w:right w:val="none" w:sz="0" w:space="0" w:color="auto"/>
          </w:divBdr>
        </w:div>
        <w:div w:id="756170008">
          <w:marLeft w:val="640"/>
          <w:marRight w:val="0"/>
          <w:marTop w:val="0"/>
          <w:marBottom w:val="0"/>
          <w:divBdr>
            <w:top w:val="none" w:sz="0" w:space="0" w:color="auto"/>
            <w:left w:val="none" w:sz="0" w:space="0" w:color="auto"/>
            <w:bottom w:val="none" w:sz="0" w:space="0" w:color="auto"/>
            <w:right w:val="none" w:sz="0" w:space="0" w:color="auto"/>
          </w:divBdr>
        </w:div>
        <w:div w:id="756750197">
          <w:marLeft w:val="640"/>
          <w:marRight w:val="0"/>
          <w:marTop w:val="0"/>
          <w:marBottom w:val="0"/>
          <w:divBdr>
            <w:top w:val="none" w:sz="0" w:space="0" w:color="auto"/>
            <w:left w:val="none" w:sz="0" w:space="0" w:color="auto"/>
            <w:bottom w:val="none" w:sz="0" w:space="0" w:color="auto"/>
            <w:right w:val="none" w:sz="0" w:space="0" w:color="auto"/>
          </w:divBdr>
        </w:div>
        <w:div w:id="776485718">
          <w:marLeft w:val="640"/>
          <w:marRight w:val="0"/>
          <w:marTop w:val="0"/>
          <w:marBottom w:val="0"/>
          <w:divBdr>
            <w:top w:val="none" w:sz="0" w:space="0" w:color="auto"/>
            <w:left w:val="none" w:sz="0" w:space="0" w:color="auto"/>
            <w:bottom w:val="none" w:sz="0" w:space="0" w:color="auto"/>
            <w:right w:val="none" w:sz="0" w:space="0" w:color="auto"/>
          </w:divBdr>
        </w:div>
        <w:div w:id="855801704">
          <w:marLeft w:val="640"/>
          <w:marRight w:val="0"/>
          <w:marTop w:val="0"/>
          <w:marBottom w:val="0"/>
          <w:divBdr>
            <w:top w:val="none" w:sz="0" w:space="0" w:color="auto"/>
            <w:left w:val="none" w:sz="0" w:space="0" w:color="auto"/>
            <w:bottom w:val="none" w:sz="0" w:space="0" w:color="auto"/>
            <w:right w:val="none" w:sz="0" w:space="0" w:color="auto"/>
          </w:divBdr>
        </w:div>
        <w:div w:id="885682223">
          <w:marLeft w:val="640"/>
          <w:marRight w:val="0"/>
          <w:marTop w:val="0"/>
          <w:marBottom w:val="0"/>
          <w:divBdr>
            <w:top w:val="none" w:sz="0" w:space="0" w:color="auto"/>
            <w:left w:val="none" w:sz="0" w:space="0" w:color="auto"/>
            <w:bottom w:val="none" w:sz="0" w:space="0" w:color="auto"/>
            <w:right w:val="none" w:sz="0" w:space="0" w:color="auto"/>
          </w:divBdr>
        </w:div>
        <w:div w:id="1089086081">
          <w:marLeft w:val="640"/>
          <w:marRight w:val="0"/>
          <w:marTop w:val="0"/>
          <w:marBottom w:val="0"/>
          <w:divBdr>
            <w:top w:val="none" w:sz="0" w:space="0" w:color="auto"/>
            <w:left w:val="none" w:sz="0" w:space="0" w:color="auto"/>
            <w:bottom w:val="none" w:sz="0" w:space="0" w:color="auto"/>
            <w:right w:val="none" w:sz="0" w:space="0" w:color="auto"/>
          </w:divBdr>
        </w:div>
        <w:div w:id="1161847710">
          <w:marLeft w:val="640"/>
          <w:marRight w:val="0"/>
          <w:marTop w:val="0"/>
          <w:marBottom w:val="0"/>
          <w:divBdr>
            <w:top w:val="none" w:sz="0" w:space="0" w:color="auto"/>
            <w:left w:val="none" w:sz="0" w:space="0" w:color="auto"/>
            <w:bottom w:val="none" w:sz="0" w:space="0" w:color="auto"/>
            <w:right w:val="none" w:sz="0" w:space="0" w:color="auto"/>
          </w:divBdr>
        </w:div>
        <w:div w:id="1290672249">
          <w:marLeft w:val="640"/>
          <w:marRight w:val="0"/>
          <w:marTop w:val="0"/>
          <w:marBottom w:val="0"/>
          <w:divBdr>
            <w:top w:val="none" w:sz="0" w:space="0" w:color="auto"/>
            <w:left w:val="none" w:sz="0" w:space="0" w:color="auto"/>
            <w:bottom w:val="none" w:sz="0" w:space="0" w:color="auto"/>
            <w:right w:val="none" w:sz="0" w:space="0" w:color="auto"/>
          </w:divBdr>
        </w:div>
        <w:div w:id="1300913931">
          <w:marLeft w:val="640"/>
          <w:marRight w:val="0"/>
          <w:marTop w:val="0"/>
          <w:marBottom w:val="0"/>
          <w:divBdr>
            <w:top w:val="none" w:sz="0" w:space="0" w:color="auto"/>
            <w:left w:val="none" w:sz="0" w:space="0" w:color="auto"/>
            <w:bottom w:val="none" w:sz="0" w:space="0" w:color="auto"/>
            <w:right w:val="none" w:sz="0" w:space="0" w:color="auto"/>
          </w:divBdr>
        </w:div>
        <w:div w:id="1317145879">
          <w:marLeft w:val="640"/>
          <w:marRight w:val="0"/>
          <w:marTop w:val="0"/>
          <w:marBottom w:val="0"/>
          <w:divBdr>
            <w:top w:val="none" w:sz="0" w:space="0" w:color="auto"/>
            <w:left w:val="none" w:sz="0" w:space="0" w:color="auto"/>
            <w:bottom w:val="none" w:sz="0" w:space="0" w:color="auto"/>
            <w:right w:val="none" w:sz="0" w:space="0" w:color="auto"/>
          </w:divBdr>
        </w:div>
        <w:div w:id="1336419283">
          <w:marLeft w:val="640"/>
          <w:marRight w:val="0"/>
          <w:marTop w:val="0"/>
          <w:marBottom w:val="0"/>
          <w:divBdr>
            <w:top w:val="none" w:sz="0" w:space="0" w:color="auto"/>
            <w:left w:val="none" w:sz="0" w:space="0" w:color="auto"/>
            <w:bottom w:val="none" w:sz="0" w:space="0" w:color="auto"/>
            <w:right w:val="none" w:sz="0" w:space="0" w:color="auto"/>
          </w:divBdr>
        </w:div>
        <w:div w:id="1380668285">
          <w:marLeft w:val="640"/>
          <w:marRight w:val="0"/>
          <w:marTop w:val="0"/>
          <w:marBottom w:val="0"/>
          <w:divBdr>
            <w:top w:val="none" w:sz="0" w:space="0" w:color="auto"/>
            <w:left w:val="none" w:sz="0" w:space="0" w:color="auto"/>
            <w:bottom w:val="none" w:sz="0" w:space="0" w:color="auto"/>
            <w:right w:val="none" w:sz="0" w:space="0" w:color="auto"/>
          </w:divBdr>
        </w:div>
        <w:div w:id="1414157450">
          <w:marLeft w:val="640"/>
          <w:marRight w:val="0"/>
          <w:marTop w:val="0"/>
          <w:marBottom w:val="0"/>
          <w:divBdr>
            <w:top w:val="none" w:sz="0" w:space="0" w:color="auto"/>
            <w:left w:val="none" w:sz="0" w:space="0" w:color="auto"/>
            <w:bottom w:val="none" w:sz="0" w:space="0" w:color="auto"/>
            <w:right w:val="none" w:sz="0" w:space="0" w:color="auto"/>
          </w:divBdr>
        </w:div>
        <w:div w:id="1470367293">
          <w:marLeft w:val="640"/>
          <w:marRight w:val="0"/>
          <w:marTop w:val="0"/>
          <w:marBottom w:val="0"/>
          <w:divBdr>
            <w:top w:val="none" w:sz="0" w:space="0" w:color="auto"/>
            <w:left w:val="none" w:sz="0" w:space="0" w:color="auto"/>
            <w:bottom w:val="none" w:sz="0" w:space="0" w:color="auto"/>
            <w:right w:val="none" w:sz="0" w:space="0" w:color="auto"/>
          </w:divBdr>
        </w:div>
        <w:div w:id="1491750191">
          <w:marLeft w:val="640"/>
          <w:marRight w:val="0"/>
          <w:marTop w:val="0"/>
          <w:marBottom w:val="0"/>
          <w:divBdr>
            <w:top w:val="none" w:sz="0" w:space="0" w:color="auto"/>
            <w:left w:val="none" w:sz="0" w:space="0" w:color="auto"/>
            <w:bottom w:val="none" w:sz="0" w:space="0" w:color="auto"/>
            <w:right w:val="none" w:sz="0" w:space="0" w:color="auto"/>
          </w:divBdr>
        </w:div>
        <w:div w:id="1506432742">
          <w:marLeft w:val="640"/>
          <w:marRight w:val="0"/>
          <w:marTop w:val="0"/>
          <w:marBottom w:val="0"/>
          <w:divBdr>
            <w:top w:val="none" w:sz="0" w:space="0" w:color="auto"/>
            <w:left w:val="none" w:sz="0" w:space="0" w:color="auto"/>
            <w:bottom w:val="none" w:sz="0" w:space="0" w:color="auto"/>
            <w:right w:val="none" w:sz="0" w:space="0" w:color="auto"/>
          </w:divBdr>
        </w:div>
        <w:div w:id="1557089183">
          <w:marLeft w:val="640"/>
          <w:marRight w:val="0"/>
          <w:marTop w:val="0"/>
          <w:marBottom w:val="0"/>
          <w:divBdr>
            <w:top w:val="none" w:sz="0" w:space="0" w:color="auto"/>
            <w:left w:val="none" w:sz="0" w:space="0" w:color="auto"/>
            <w:bottom w:val="none" w:sz="0" w:space="0" w:color="auto"/>
            <w:right w:val="none" w:sz="0" w:space="0" w:color="auto"/>
          </w:divBdr>
        </w:div>
        <w:div w:id="1621111788">
          <w:marLeft w:val="640"/>
          <w:marRight w:val="0"/>
          <w:marTop w:val="0"/>
          <w:marBottom w:val="0"/>
          <w:divBdr>
            <w:top w:val="none" w:sz="0" w:space="0" w:color="auto"/>
            <w:left w:val="none" w:sz="0" w:space="0" w:color="auto"/>
            <w:bottom w:val="none" w:sz="0" w:space="0" w:color="auto"/>
            <w:right w:val="none" w:sz="0" w:space="0" w:color="auto"/>
          </w:divBdr>
        </w:div>
        <w:div w:id="1745182309">
          <w:marLeft w:val="640"/>
          <w:marRight w:val="0"/>
          <w:marTop w:val="0"/>
          <w:marBottom w:val="0"/>
          <w:divBdr>
            <w:top w:val="none" w:sz="0" w:space="0" w:color="auto"/>
            <w:left w:val="none" w:sz="0" w:space="0" w:color="auto"/>
            <w:bottom w:val="none" w:sz="0" w:space="0" w:color="auto"/>
            <w:right w:val="none" w:sz="0" w:space="0" w:color="auto"/>
          </w:divBdr>
        </w:div>
        <w:div w:id="1745298524">
          <w:marLeft w:val="640"/>
          <w:marRight w:val="0"/>
          <w:marTop w:val="0"/>
          <w:marBottom w:val="0"/>
          <w:divBdr>
            <w:top w:val="none" w:sz="0" w:space="0" w:color="auto"/>
            <w:left w:val="none" w:sz="0" w:space="0" w:color="auto"/>
            <w:bottom w:val="none" w:sz="0" w:space="0" w:color="auto"/>
            <w:right w:val="none" w:sz="0" w:space="0" w:color="auto"/>
          </w:divBdr>
        </w:div>
        <w:div w:id="1780490886">
          <w:marLeft w:val="640"/>
          <w:marRight w:val="0"/>
          <w:marTop w:val="0"/>
          <w:marBottom w:val="0"/>
          <w:divBdr>
            <w:top w:val="none" w:sz="0" w:space="0" w:color="auto"/>
            <w:left w:val="none" w:sz="0" w:space="0" w:color="auto"/>
            <w:bottom w:val="none" w:sz="0" w:space="0" w:color="auto"/>
            <w:right w:val="none" w:sz="0" w:space="0" w:color="auto"/>
          </w:divBdr>
        </w:div>
        <w:div w:id="1808276496">
          <w:marLeft w:val="640"/>
          <w:marRight w:val="0"/>
          <w:marTop w:val="0"/>
          <w:marBottom w:val="0"/>
          <w:divBdr>
            <w:top w:val="none" w:sz="0" w:space="0" w:color="auto"/>
            <w:left w:val="none" w:sz="0" w:space="0" w:color="auto"/>
            <w:bottom w:val="none" w:sz="0" w:space="0" w:color="auto"/>
            <w:right w:val="none" w:sz="0" w:space="0" w:color="auto"/>
          </w:divBdr>
        </w:div>
        <w:div w:id="1826819377">
          <w:marLeft w:val="640"/>
          <w:marRight w:val="0"/>
          <w:marTop w:val="0"/>
          <w:marBottom w:val="0"/>
          <w:divBdr>
            <w:top w:val="none" w:sz="0" w:space="0" w:color="auto"/>
            <w:left w:val="none" w:sz="0" w:space="0" w:color="auto"/>
            <w:bottom w:val="none" w:sz="0" w:space="0" w:color="auto"/>
            <w:right w:val="none" w:sz="0" w:space="0" w:color="auto"/>
          </w:divBdr>
        </w:div>
        <w:div w:id="1858929262">
          <w:marLeft w:val="640"/>
          <w:marRight w:val="0"/>
          <w:marTop w:val="0"/>
          <w:marBottom w:val="0"/>
          <w:divBdr>
            <w:top w:val="none" w:sz="0" w:space="0" w:color="auto"/>
            <w:left w:val="none" w:sz="0" w:space="0" w:color="auto"/>
            <w:bottom w:val="none" w:sz="0" w:space="0" w:color="auto"/>
            <w:right w:val="none" w:sz="0" w:space="0" w:color="auto"/>
          </w:divBdr>
        </w:div>
        <w:div w:id="1868253265">
          <w:marLeft w:val="640"/>
          <w:marRight w:val="0"/>
          <w:marTop w:val="0"/>
          <w:marBottom w:val="0"/>
          <w:divBdr>
            <w:top w:val="none" w:sz="0" w:space="0" w:color="auto"/>
            <w:left w:val="none" w:sz="0" w:space="0" w:color="auto"/>
            <w:bottom w:val="none" w:sz="0" w:space="0" w:color="auto"/>
            <w:right w:val="none" w:sz="0" w:space="0" w:color="auto"/>
          </w:divBdr>
        </w:div>
        <w:div w:id="1912541963">
          <w:marLeft w:val="640"/>
          <w:marRight w:val="0"/>
          <w:marTop w:val="0"/>
          <w:marBottom w:val="0"/>
          <w:divBdr>
            <w:top w:val="none" w:sz="0" w:space="0" w:color="auto"/>
            <w:left w:val="none" w:sz="0" w:space="0" w:color="auto"/>
            <w:bottom w:val="none" w:sz="0" w:space="0" w:color="auto"/>
            <w:right w:val="none" w:sz="0" w:space="0" w:color="auto"/>
          </w:divBdr>
        </w:div>
        <w:div w:id="1977641819">
          <w:marLeft w:val="640"/>
          <w:marRight w:val="0"/>
          <w:marTop w:val="0"/>
          <w:marBottom w:val="0"/>
          <w:divBdr>
            <w:top w:val="none" w:sz="0" w:space="0" w:color="auto"/>
            <w:left w:val="none" w:sz="0" w:space="0" w:color="auto"/>
            <w:bottom w:val="none" w:sz="0" w:space="0" w:color="auto"/>
            <w:right w:val="none" w:sz="0" w:space="0" w:color="auto"/>
          </w:divBdr>
        </w:div>
        <w:div w:id="1978532973">
          <w:marLeft w:val="640"/>
          <w:marRight w:val="0"/>
          <w:marTop w:val="0"/>
          <w:marBottom w:val="0"/>
          <w:divBdr>
            <w:top w:val="none" w:sz="0" w:space="0" w:color="auto"/>
            <w:left w:val="none" w:sz="0" w:space="0" w:color="auto"/>
            <w:bottom w:val="none" w:sz="0" w:space="0" w:color="auto"/>
            <w:right w:val="none" w:sz="0" w:space="0" w:color="auto"/>
          </w:divBdr>
        </w:div>
        <w:div w:id="2043051921">
          <w:marLeft w:val="640"/>
          <w:marRight w:val="0"/>
          <w:marTop w:val="0"/>
          <w:marBottom w:val="0"/>
          <w:divBdr>
            <w:top w:val="none" w:sz="0" w:space="0" w:color="auto"/>
            <w:left w:val="none" w:sz="0" w:space="0" w:color="auto"/>
            <w:bottom w:val="none" w:sz="0" w:space="0" w:color="auto"/>
            <w:right w:val="none" w:sz="0" w:space="0" w:color="auto"/>
          </w:divBdr>
        </w:div>
      </w:divsChild>
    </w:div>
    <w:div w:id="558127285">
      <w:bodyDiv w:val="1"/>
      <w:marLeft w:val="0"/>
      <w:marRight w:val="0"/>
      <w:marTop w:val="0"/>
      <w:marBottom w:val="0"/>
      <w:divBdr>
        <w:top w:val="none" w:sz="0" w:space="0" w:color="auto"/>
        <w:left w:val="none" w:sz="0" w:space="0" w:color="auto"/>
        <w:bottom w:val="none" w:sz="0" w:space="0" w:color="auto"/>
        <w:right w:val="none" w:sz="0" w:space="0" w:color="auto"/>
      </w:divBdr>
      <w:divsChild>
        <w:div w:id="1200631210">
          <w:marLeft w:val="640"/>
          <w:marRight w:val="0"/>
          <w:marTop w:val="0"/>
          <w:marBottom w:val="0"/>
          <w:divBdr>
            <w:top w:val="none" w:sz="0" w:space="0" w:color="auto"/>
            <w:left w:val="none" w:sz="0" w:space="0" w:color="auto"/>
            <w:bottom w:val="none" w:sz="0" w:space="0" w:color="auto"/>
            <w:right w:val="none" w:sz="0" w:space="0" w:color="auto"/>
          </w:divBdr>
        </w:div>
        <w:div w:id="1706828472">
          <w:marLeft w:val="640"/>
          <w:marRight w:val="0"/>
          <w:marTop w:val="0"/>
          <w:marBottom w:val="0"/>
          <w:divBdr>
            <w:top w:val="none" w:sz="0" w:space="0" w:color="auto"/>
            <w:left w:val="none" w:sz="0" w:space="0" w:color="auto"/>
            <w:bottom w:val="none" w:sz="0" w:space="0" w:color="auto"/>
            <w:right w:val="none" w:sz="0" w:space="0" w:color="auto"/>
          </w:divBdr>
        </w:div>
        <w:div w:id="189614330">
          <w:marLeft w:val="640"/>
          <w:marRight w:val="0"/>
          <w:marTop w:val="0"/>
          <w:marBottom w:val="0"/>
          <w:divBdr>
            <w:top w:val="none" w:sz="0" w:space="0" w:color="auto"/>
            <w:left w:val="none" w:sz="0" w:space="0" w:color="auto"/>
            <w:bottom w:val="none" w:sz="0" w:space="0" w:color="auto"/>
            <w:right w:val="none" w:sz="0" w:space="0" w:color="auto"/>
          </w:divBdr>
        </w:div>
        <w:div w:id="1216968552">
          <w:marLeft w:val="640"/>
          <w:marRight w:val="0"/>
          <w:marTop w:val="0"/>
          <w:marBottom w:val="0"/>
          <w:divBdr>
            <w:top w:val="none" w:sz="0" w:space="0" w:color="auto"/>
            <w:left w:val="none" w:sz="0" w:space="0" w:color="auto"/>
            <w:bottom w:val="none" w:sz="0" w:space="0" w:color="auto"/>
            <w:right w:val="none" w:sz="0" w:space="0" w:color="auto"/>
          </w:divBdr>
        </w:div>
        <w:div w:id="2111848994">
          <w:marLeft w:val="640"/>
          <w:marRight w:val="0"/>
          <w:marTop w:val="0"/>
          <w:marBottom w:val="0"/>
          <w:divBdr>
            <w:top w:val="none" w:sz="0" w:space="0" w:color="auto"/>
            <w:left w:val="none" w:sz="0" w:space="0" w:color="auto"/>
            <w:bottom w:val="none" w:sz="0" w:space="0" w:color="auto"/>
            <w:right w:val="none" w:sz="0" w:space="0" w:color="auto"/>
          </w:divBdr>
        </w:div>
        <w:div w:id="909342839">
          <w:marLeft w:val="640"/>
          <w:marRight w:val="0"/>
          <w:marTop w:val="0"/>
          <w:marBottom w:val="0"/>
          <w:divBdr>
            <w:top w:val="none" w:sz="0" w:space="0" w:color="auto"/>
            <w:left w:val="none" w:sz="0" w:space="0" w:color="auto"/>
            <w:bottom w:val="none" w:sz="0" w:space="0" w:color="auto"/>
            <w:right w:val="none" w:sz="0" w:space="0" w:color="auto"/>
          </w:divBdr>
        </w:div>
        <w:div w:id="436097089">
          <w:marLeft w:val="640"/>
          <w:marRight w:val="0"/>
          <w:marTop w:val="0"/>
          <w:marBottom w:val="0"/>
          <w:divBdr>
            <w:top w:val="none" w:sz="0" w:space="0" w:color="auto"/>
            <w:left w:val="none" w:sz="0" w:space="0" w:color="auto"/>
            <w:bottom w:val="none" w:sz="0" w:space="0" w:color="auto"/>
            <w:right w:val="none" w:sz="0" w:space="0" w:color="auto"/>
          </w:divBdr>
        </w:div>
        <w:div w:id="1745448321">
          <w:marLeft w:val="640"/>
          <w:marRight w:val="0"/>
          <w:marTop w:val="0"/>
          <w:marBottom w:val="0"/>
          <w:divBdr>
            <w:top w:val="none" w:sz="0" w:space="0" w:color="auto"/>
            <w:left w:val="none" w:sz="0" w:space="0" w:color="auto"/>
            <w:bottom w:val="none" w:sz="0" w:space="0" w:color="auto"/>
            <w:right w:val="none" w:sz="0" w:space="0" w:color="auto"/>
          </w:divBdr>
        </w:div>
        <w:div w:id="252706942">
          <w:marLeft w:val="640"/>
          <w:marRight w:val="0"/>
          <w:marTop w:val="0"/>
          <w:marBottom w:val="0"/>
          <w:divBdr>
            <w:top w:val="none" w:sz="0" w:space="0" w:color="auto"/>
            <w:left w:val="none" w:sz="0" w:space="0" w:color="auto"/>
            <w:bottom w:val="none" w:sz="0" w:space="0" w:color="auto"/>
            <w:right w:val="none" w:sz="0" w:space="0" w:color="auto"/>
          </w:divBdr>
        </w:div>
        <w:div w:id="2064324692">
          <w:marLeft w:val="640"/>
          <w:marRight w:val="0"/>
          <w:marTop w:val="0"/>
          <w:marBottom w:val="0"/>
          <w:divBdr>
            <w:top w:val="none" w:sz="0" w:space="0" w:color="auto"/>
            <w:left w:val="none" w:sz="0" w:space="0" w:color="auto"/>
            <w:bottom w:val="none" w:sz="0" w:space="0" w:color="auto"/>
            <w:right w:val="none" w:sz="0" w:space="0" w:color="auto"/>
          </w:divBdr>
        </w:div>
        <w:div w:id="1757824962">
          <w:marLeft w:val="640"/>
          <w:marRight w:val="0"/>
          <w:marTop w:val="0"/>
          <w:marBottom w:val="0"/>
          <w:divBdr>
            <w:top w:val="none" w:sz="0" w:space="0" w:color="auto"/>
            <w:left w:val="none" w:sz="0" w:space="0" w:color="auto"/>
            <w:bottom w:val="none" w:sz="0" w:space="0" w:color="auto"/>
            <w:right w:val="none" w:sz="0" w:space="0" w:color="auto"/>
          </w:divBdr>
        </w:div>
        <w:div w:id="1980530492">
          <w:marLeft w:val="640"/>
          <w:marRight w:val="0"/>
          <w:marTop w:val="0"/>
          <w:marBottom w:val="0"/>
          <w:divBdr>
            <w:top w:val="none" w:sz="0" w:space="0" w:color="auto"/>
            <w:left w:val="none" w:sz="0" w:space="0" w:color="auto"/>
            <w:bottom w:val="none" w:sz="0" w:space="0" w:color="auto"/>
            <w:right w:val="none" w:sz="0" w:space="0" w:color="auto"/>
          </w:divBdr>
        </w:div>
        <w:div w:id="1176728213">
          <w:marLeft w:val="640"/>
          <w:marRight w:val="0"/>
          <w:marTop w:val="0"/>
          <w:marBottom w:val="0"/>
          <w:divBdr>
            <w:top w:val="none" w:sz="0" w:space="0" w:color="auto"/>
            <w:left w:val="none" w:sz="0" w:space="0" w:color="auto"/>
            <w:bottom w:val="none" w:sz="0" w:space="0" w:color="auto"/>
            <w:right w:val="none" w:sz="0" w:space="0" w:color="auto"/>
          </w:divBdr>
        </w:div>
        <w:div w:id="1763263160">
          <w:marLeft w:val="640"/>
          <w:marRight w:val="0"/>
          <w:marTop w:val="0"/>
          <w:marBottom w:val="0"/>
          <w:divBdr>
            <w:top w:val="none" w:sz="0" w:space="0" w:color="auto"/>
            <w:left w:val="none" w:sz="0" w:space="0" w:color="auto"/>
            <w:bottom w:val="none" w:sz="0" w:space="0" w:color="auto"/>
            <w:right w:val="none" w:sz="0" w:space="0" w:color="auto"/>
          </w:divBdr>
        </w:div>
        <w:div w:id="840971860">
          <w:marLeft w:val="640"/>
          <w:marRight w:val="0"/>
          <w:marTop w:val="0"/>
          <w:marBottom w:val="0"/>
          <w:divBdr>
            <w:top w:val="none" w:sz="0" w:space="0" w:color="auto"/>
            <w:left w:val="none" w:sz="0" w:space="0" w:color="auto"/>
            <w:bottom w:val="none" w:sz="0" w:space="0" w:color="auto"/>
            <w:right w:val="none" w:sz="0" w:space="0" w:color="auto"/>
          </w:divBdr>
        </w:div>
        <w:div w:id="1439179594">
          <w:marLeft w:val="640"/>
          <w:marRight w:val="0"/>
          <w:marTop w:val="0"/>
          <w:marBottom w:val="0"/>
          <w:divBdr>
            <w:top w:val="none" w:sz="0" w:space="0" w:color="auto"/>
            <w:left w:val="none" w:sz="0" w:space="0" w:color="auto"/>
            <w:bottom w:val="none" w:sz="0" w:space="0" w:color="auto"/>
            <w:right w:val="none" w:sz="0" w:space="0" w:color="auto"/>
          </w:divBdr>
        </w:div>
        <w:div w:id="1653363370">
          <w:marLeft w:val="640"/>
          <w:marRight w:val="0"/>
          <w:marTop w:val="0"/>
          <w:marBottom w:val="0"/>
          <w:divBdr>
            <w:top w:val="none" w:sz="0" w:space="0" w:color="auto"/>
            <w:left w:val="none" w:sz="0" w:space="0" w:color="auto"/>
            <w:bottom w:val="none" w:sz="0" w:space="0" w:color="auto"/>
            <w:right w:val="none" w:sz="0" w:space="0" w:color="auto"/>
          </w:divBdr>
        </w:div>
        <w:div w:id="1704210092">
          <w:marLeft w:val="640"/>
          <w:marRight w:val="0"/>
          <w:marTop w:val="0"/>
          <w:marBottom w:val="0"/>
          <w:divBdr>
            <w:top w:val="none" w:sz="0" w:space="0" w:color="auto"/>
            <w:left w:val="none" w:sz="0" w:space="0" w:color="auto"/>
            <w:bottom w:val="none" w:sz="0" w:space="0" w:color="auto"/>
            <w:right w:val="none" w:sz="0" w:space="0" w:color="auto"/>
          </w:divBdr>
        </w:div>
        <w:div w:id="369107515">
          <w:marLeft w:val="640"/>
          <w:marRight w:val="0"/>
          <w:marTop w:val="0"/>
          <w:marBottom w:val="0"/>
          <w:divBdr>
            <w:top w:val="none" w:sz="0" w:space="0" w:color="auto"/>
            <w:left w:val="none" w:sz="0" w:space="0" w:color="auto"/>
            <w:bottom w:val="none" w:sz="0" w:space="0" w:color="auto"/>
            <w:right w:val="none" w:sz="0" w:space="0" w:color="auto"/>
          </w:divBdr>
        </w:div>
        <w:div w:id="1373919849">
          <w:marLeft w:val="640"/>
          <w:marRight w:val="0"/>
          <w:marTop w:val="0"/>
          <w:marBottom w:val="0"/>
          <w:divBdr>
            <w:top w:val="none" w:sz="0" w:space="0" w:color="auto"/>
            <w:left w:val="none" w:sz="0" w:space="0" w:color="auto"/>
            <w:bottom w:val="none" w:sz="0" w:space="0" w:color="auto"/>
            <w:right w:val="none" w:sz="0" w:space="0" w:color="auto"/>
          </w:divBdr>
        </w:div>
        <w:div w:id="432164313">
          <w:marLeft w:val="640"/>
          <w:marRight w:val="0"/>
          <w:marTop w:val="0"/>
          <w:marBottom w:val="0"/>
          <w:divBdr>
            <w:top w:val="none" w:sz="0" w:space="0" w:color="auto"/>
            <w:left w:val="none" w:sz="0" w:space="0" w:color="auto"/>
            <w:bottom w:val="none" w:sz="0" w:space="0" w:color="auto"/>
            <w:right w:val="none" w:sz="0" w:space="0" w:color="auto"/>
          </w:divBdr>
        </w:div>
        <w:div w:id="422845953">
          <w:marLeft w:val="640"/>
          <w:marRight w:val="0"/>
          <w:marTop w:val="0"/>
          <w:marBottom w:val="0"/>
          <w:divBdr>
            <w:top w:val="none" w:sz="0" w:space="0" w:color="auto"/>
            <w:left w:val="none" w:sz="0" w:space="0" w:color="auto"/>
            <w:bottom w:val="none" w:sz="0" w:space="0" w:color="auto"/>
            <w:right w:val="none" w:sz="0" w:space="0" w:color="auto"/>
          </w:divBdr>
        </w:div>
        <w:div w:id="261492310">
          <w:marLeft w:val="640"/>
          <w:marRight w:val="0"/>
          <w:marTop w:val="0"/>
          <w:marBottom w:val="0"/>
          <w:divBdr>
            <w:top w:val="none" w:sz="0" w:space="0" w:color="auto"/>
            <w:left w:val="none" w:sz="0" w:space="0" w:color="auto"/>
            <w:bottom w:val="none" w:sz="0" w:space="0" w:color="auto"/>
            <w:right w:val="none" w:sz="0" w:space="0" w:color="auto"/>
          </w:divBdr>
        </w:div>
        <w:div w:id="50005263">
          <w:marLeft w:val="640"/>
          <w:marRight w:val="0"/>
          <w:marTop w:val="0"/>
          <w:marBottom w:val="0"/>
          <w:divBdr>
            <w:top w:val="none" w:sz="0" w:space="0" w:color="auto"/>
            <w:left w:val="none" w:sz="0" w:space="0" w:color="auto"/>
            <w:bottom w:val="none" w:sz="0" w:space="0" w:color="auto"/>
            <w:right w:val="none" w:sz="0" w:space="0" w:color="auto"/>
          </w:divBdr>
        </w:div>
        <w:div w:id="570314112">
          <w:marLeft w:val="640"/>
          <w:marRight w:val="0"/>
          <w:marTop w:val="0"/>
          <w:marBottom w:val="0"/>
          <w:divBdr>
            <w:top w:val="none" w:sz="0" w:space="0" w:color="auto"/>
            <w:left w:val="none" w:sz="0" w:space="0" w:color="auto"/>
            <w:bottom w:val="none" w:sz="0" w:space="0" w:color="auto"/>
            <w:right w:val="none" w:sz="0" w:space="0" w:color="auto"/>
          </w:divBdr>
        </w:div>
        <w:div w:id="1263033184">
          <w:marLeft w:val="640"/>
          <w:marRight w:val="0"/>
          <w:marTop w:val="0"/>
          <w:marBottom w:val="0"/>
          <w:divBdr>
            <w:top w:val="none" w:sz="0" w:space="0" w:color="auto"/>
            <w:left w:val="none" w:sz="0" w:space="0" w:color="auto"/>
            <w:bottom w:val="none" w:sz="0" w:space="0" w:color="auto"/>
            <w:right w:val="none" w:sz="0" w:space="0" w:color="auto"/>
          </w:divBdr>
        </w:div>
        <w:div w:id="518397170">
          <w:marLeft w:val="640"/>
          <w:marRight w:val="0"/>
          <w:marTop w:val="0"/>
          <w:marBottom w:val="0"/>
          <w:divBdr>
            <w:top w:val="none" w:sz="0" w:space="0" w:color="auto"/>
            <w:left w:val="none" w:sz="0" w:space="0" w:color="auto"/>
            <w:bottom w:val="none" w:sz="0" w:space="0" w:color="auto"/>
            <w:right w:val="none" w:sz="0" w:space="0" w:color="auto"/>
          </w:divBdr>
        </w:div>
        <w:div w:id="295569610">
          <w:marLeft w:val="640"/>
          <w:marRight w:val="0"/>
          <w:marTop w:val="0"/>
          <w:marBottom w:val="0"/>
          <w:divBdr>
            <w:top w:val="none" w:sz="0" w:space="0" w:color="auto"/>
            <w:left w:val="none" w:sz="0" w:space="0" w:color="auto"/>
            <w:bottom w:val="none" w:sz="0" w:space="0" w:color="auto"/>
            <w:right w:val="none" w:sz="0" w:space="0" w:color="auto"/>
          </w:divBdr>
        </w:div>
        <w:div w:id="972442024">
          <w:marLeft w:val="640"/>
          <w:marRight w:val="0"/>
          <w:marTop w:val="0"/>
          <w:marBottom w:val="0"/>
          <w:divBdr>
            <w:top w:val="none" w:sz="0" w:space="0" w:color="auto"/>
            <w:left w:val="none" w:sz="0" w:space="0" w:color="auto"/>
            <w:bottom w:val="none" w:sz="0" w:space="0" w:color="auto"/>
            <w:right w:val="none" w:sz="0" w:space="0" w:color="auto"/>
          </w:divBdr>
        </w:div>
        <w:div w:id="1392995167">
          <w:marLeft w:val="640"/>
          <w:marRight w:val="0"/>
          <w:marTop w:val="0"/>
          <w:marBottom w:val="0"/>
          <w:divBdr>
            <w:top w:val="none" w:sz="0" w:space="0" w:color="auto"/>
            <w:left w:val="none" w:sz="0" w:space="0" w:color="auto"/>
            <w:bottom w:val="none" w:sz="0" w:space="0" w:color="auto"/>
            <w:right w:val="none" w:sz="0" w:space="0" w:color="auto"/>
          </w:divBdr>
        </w:div>
        <w:div w:id="981815592">
          <w:marLeft w:val="640"/>
          <w:marRight w:val="0"/>
          <w:marTop w:val="0"/>
          <w:marBottom w:val="0"/>
          <w:divBdr>
            <w:top w:val="none" w:sz="0" w:space="0" w:color="auto"/>
            <w:left w:val="none" w:sz="0" w:space="0" w:color="auto"/>
            <w:bottom w:val="none" w:sz="0" w:space="0" w:color="auto"/>
            <w:right w:val="none" w:sz="0" w:space="0" w:color="auto"/>
          </w:divBdr>
        </w:div>
        <w:div w:id="277681225">
          <w:marLeft w:val="640"/>
          <w:marRight w:val="0"/>
          <w:marTop w:val="0"/>
          <w:marBottom w:val="0"/>
          <w:divBdr>
            <w:top w:val="none" w:sz="0" w:space="0" w:color="auto"/>
            <w:left w:val="none" w:sz="0" w:space="0" w:color="auto"/>
            <w:bottom w:val="none" w:sz="0" w:space="0" w:color="auto"/>
            <w:right w:val="none" w:sz="0" w:space="0" w:color="auto"/>
          </w:divBdr>
        </w:div>
        <w:div w:id="1423334234">
          <w:marLeft w:val="640"/>
          <w:marRight w:val="0"/>
          <w:marTop w:val="0"/>
          <w:marBottom w:val="0"/>
          <w:divBdr>
            <w:top w:val="none" w:sz="0" w:space="0" w:color="auto"/>
            <w:left w:val="none" w:sz="0" w:space="0" w:color="auto"/>
            <w:bottom w:val="none" w:sz="0" w:space="0" w:color="auto"/>
            <w:right w:val="none" w:sz="0" w:space="0" w:color="auto"/>
          </w:divBdr>
        </w:div>
        <w:div w:id="927689781">
          <w:marLeft w:val="640"/>
          <w:marRight w:val="0"/>
          <w:marTop w:val="0"/>
          <w:marBottom w:val="0"/>
          <w:divBdr>
            <w:top w:val="none" w:sz="0" w:space="0" w:color="auto"/>
            <w:left w:val="none" w:sz="0" w:space="0" w:color="auto"/>
            <w:bottom w:val="none" w:sz="0" w:space="0" w:color="auto"/>
            <w:right w:val="none" w:sz="0" w:space="0" w:color="auto"/>
          </w:divBdr>
        </w:div>
        <w:div w:id="1406754979">
          <w:marLeft w:val="640"/>
          <w:marRight w:val="0"/>
          <w:marTop w:val="0"/>
          <w:marBottom w:val="0"/>
          <w:divBdr>
            <w:top w:val="none" w:sz="0" w:space="0" w:color="auto"/>
            <w:left w:val="none" w:sz="0" w:space="0" w:color="auto"/>
            <w:bottom w:val="none" w:sz="0" w:space="0" w:color="auto"/>
            <w:right w:val="none" w:sz="0" w:space="0" w:color="auto"/>
          </w:divBdr>
        </w:div>
        <w:div w:id="1757627959">
          <w:marLeft w:val="640"/>
          <w:marRight w:val="0"/>
          <w:marTop w:val="0"/>
          <w:marBottom w:val="0"/>
          <w:divBdr>
            <w:top w:val="none" w:sz="0" w:space="0" w:color="auto"/>
            <w:left w:val="none" w:sz="0" w:space="0" w:color="auto"/>
            <w:bottom w:val="none" w:sz="0" w:space="0" w:color="auto"/>
            <w:right w:val="none" w:sz="0" w:space="0" w:color="auto"/>
          </w:divBdr>
        </w:div>
        <w:div w:id="1276789226">
          <w:marLeft w:val="640"/>
          <w:marRight w:val="0"/>
          <w:marTop w:val="0"/>
          <w:marBottom w:val="0"/>
          <w:divBdr>
            <w:top w:val="none" w:sz="0" w:space="0" w:color="auto"/>
            <w:left w:val="none" w:sz="0" w:space="0" w:color="auto"/>
            <w:bottom w:val="none" w:sz="0" w:space="0" w:color="auto"/>
            <w:right w:val="none" w:sz="0" w:space="0" w:color="auto"/>
          </w:divBdr>
        </w:div>
        <w:div w:id="1201550532">
          <w:marLeft w:val="640"/>
          <w:marRight w:val="0"/>
          <w:marTop w:val="0"/>
          <w:marBottom w:val="0"/>
          <w:divBdr>
            <w:top w:val="none" w:sz="0" w:space="0" w:color="auto"/>
            <w:left w:val="none" w:sz="0" w:space="0" w:color="auto"/>
            <w:bottom w:val="none" w:sz="0" w:space="0" w:color="auto"/>
            <w:right w:val="none" w:sz="0" w:space="0" w:color="auto"/>
          </w:divBdr>
        </w:div>
        <w:div w:id="1665669747">
          <w:marLeft w:val="640"/>
          <w:marRight w:val="0"/>
          <w:marTop w:val="0"/>
          <w:marBottom w:val="0"/>
          <w:divBdr>
            <w:top w:val="none" w:sz="0" w:space="0" w:color="auto"/>
            <w:left w:val="none" w:sz="0" w:space="0" w:color="auto"/>
            <w:bottom w:val="none" w:sz="0" w:space="0" w:color="auto"/>
            <w:right w:val="none" w:sz="0" w:space="0" w:color="auto"/>
          </w:divBdr>
        </w:div>
        <w:div w:id="791706759">
          <w:marLeft w:val="640"/>
          <w:marRight w:val="0"/>
          <w:marTop w:val="0"/>
          <w:marBottom w:val="0"/>
          <w:divBdr>
            <w:top w:val="none" w:sz="0" w:space="0" w:color="auto"/>
            <w:left w:val="none" w:sz="0" w:space="0" w:color="auto"/>
            <w:bottom w:val="none" w:sz="0" w:space="0" w:color="auto"/>
            <w:right w:val="none" w:sz="0" w:space="0" w:color="auto"/>
          </w:divBdr>
        </w:div>
        <w:div w:id="1880319122">
          <w:marLeft w:val="640"/>
          <w:marRight w:val="0"/>
          <w:marTop w:val="0"/>
          <w:marBottom w:val="0"/>
          <w:divBdr>
            <w:top w:val="none" w:sz="0" w:space="0" w:color="auto"/>
            <w:left w:val="none" w:sz="0" w:space="0" w:color="auto"/>
            <w:bottom w:val="none" w:sz="0" w:space="0" w:color="auto"/>
            <w:right w:val="none" w:sz="0" w:space="0" w:color="auto"/>
          </w:divBdr>
        </w:div>
        <w:div w:id="1822040398">
          <w:marLeft w:val="640"/>
          <w:marRight w:val="0"/>
          <w:marTop w:val="0"/>
          <w:marBottom w:val="0"/>
          <w:divBdr>
            <w:top w:val="none" w:sz="0" w:space="0" w:color="auto"/>
            <w:left w:val="none" w:sz="0" w:space="0" w:color="auto"/>
            <w:bottom w:val="none" w:sz="0" w:space="0" w:color="auto"/>
            <w:right w:val="none" w:sz="0" w:space="0" w:color="auto"/>
          </w:divBdr>
        </w:div>
        <w:div w:id="1297838265">
          <w:marLeft w:val="640"/>
          <w:marRight w:val="0"/>
          <w:marTop w:val="0"/>
          <w:marBottom w:val="0"/>
          <w:divBdr>
            <w:top w:val="none" w:sz="0" w:space="0" w:color="auto"/>
            <w:left w:val="none" w:sz="0" w:space="0" w:color="auto"/>
            <w:bottom w:val="none" w:sz="0" w:space="0" w:color="auto"/>
            <w:right w:val="none" w:sz="0" w:space="0" w:color="auto"/>
          </w:divBdr>
        </w:div>
        <w:div w:id="106631197">
          <w:marLeft w:val="640"/>
          <w:marRight w:val="0"/>
          <w:marTop w:val="0"/>
          <w:marBottom w:val="0"/>
          <w:divBdr>
            <w:top w:val="none" w:sz="0" w:space="0" w:color="auto"/>
            <w:left w:val="none" w:sz="0" w:space="0" w:color="auto"/>
            <w:bottom w:val="none" w:sz="0" w:space="0" w:color="auto"/>
            <w:right w:val="none" w:sz="0" w:space="0" w:color="auto"/>
          </w:divBdr>
        </w:div>
        <w:div w:id="737363943">
          <w:marLeft w:val="640"/>
          <w:marRight w:val="0"/>
          <w:marTop w:val="0"/>
          <w:marBottom w:val="0"/>
          <w:divBdr>
            <w:top w:val="none" w:sz="0" w:space="0" w:color="auto"/>
            <w:left w:val="none" w:sz="0" w:space="0" w:color="auto"/>
            <w:bottom w:val="none" w:sz="0" w:space="0" w:color="auto"/>
            <w:right w:val="none" w:sz="0" w:space="0" w:color="auto"/>
          </w:divBdr>
        </w:div>
        <w:div w:id="314339427">
          <w:marLeft w:val="640"/>
          <w:marRight w:val="0"/>
          <w:marTop w:val="0"/>
          <w:marBottom w:val="0"/>
          <w:divBdr>
            <w:top w:val="none" w:sz="0" w:space="0" w:color="auto"/>
            <w:left w:val="none" w:sz="0" w:space="0" w:color="auto"/>
            <w:bottom w:val="none" w:sz="0" w:space="0" w:color="auto"/>
            <w:right w:val="none" w:sz="0" w:space="0" w:color="auto"/>
          </w:divBdr>
        </w:div>
        <w:div w:id="604774536">
          <w:marLeft w:val="640"/>
          <w:marRight w:val="0"/>
          <w:marTop w:val="0"/>
          <w:marBottom w:val="0"/>
          <w:divBdr>
            <w:top w:val="none" w:sz="0" w:space="0" w:color="auto"/>
            <w:left w:val="none" w:sz="0" w:space="0" w:color="auto"/>
            <w:bottom w:val="none" w:sz="0" w:space="0" w:color="auto"/>
            <w:right w:val="none" w:sz="0" w:space="0" w:color="auto"/>
          </w:divBdr>
        </w:div>
        <w:div w:id="120537566">
          <w:marLeft w:val="640"/>
          <w:marRight w:val="0"/>
          <w:marTop w:val="0"/>
          <w:marBottom w:val="0"/>
          <w:divBdr>
            <w:top w:val="none" w:sz="0" w:space="0" w:color="auto"/>
            <w:left w:val="none" w:sz="0" w:space="0" w:color="auto"/>
            <w:bottom w:val="none" w:sz="0" w:space="0" w:color="auto"/>
            <w:right w:val="none" w:sz="0" w:space="0" w:color="auto"/>
          </w:divBdr>
        </w:div>
        <w:div w:id="108816861">
          <w:marLeft w:val="640"/>
          <w:marRight w:val="0"/>
          <w:marTop w:val="0"/>
          <w:marBottom w:val="0"/>
          <w:divBdr>
            <w:top w:val="none" w:sz="0" w:space="0" w:color="auto"/>
            <w:left w:val="none" w:sz="0" w:space="0" w:color="auto"/>
            <w:bottom w:val="none" w:sz="0" w:space="0" w:color="auto"/>
            <w:right w:val="none" w:sz="0" w:space="0" w:color="auto"/>
          </w:divBdr>
        </w:div>
        <w:div w:id="1479876301">
          <w:marLeft w:val="640"/>
          <w:marRight w:val="0"/>
          <w:marTop w:val="0"/>
          <w:marBottom w:val="0"/>
          <w:divBdr>
            <w:top w:val="none" w:sz="0" w:space="0" w:color="auto"/>
            <w:left w:val="none" w:sz="0" w:space="0" w:color="auto"/>
            <w:bottom w:val="none" w:sz="0" w:space="0" w:color="auto"/>
            <w:right w:val="none" w:sz="0" w:space="0" w:color="auto"/>
          </w:divBdr>
        </w:div>
        <w:div w:id="728502879">
          <w:marLeft w:val="640"/>
          <w:marRight w:val="0"/>
          <w:marTop w:val="0"/>
          <w:marBottom w:val="0"/>
          <w:divBdr>
            <w:top w:val="none" w:sz="0" w:space="0" w:color="auto"/>
            <w:left w:val="none" w:sz="0" w:space="0" w:color="auto"/>
            <w:bottom w:val="none" w:sz="0" w:space="0" w:color="auto"/>
            <w:right w:val="none" w:sz="0" w:space="0" w:color="auto"/>
          </w:divBdr>
        </w:div>
        <w:div w:id="1303735516">
          <w:marLeft w:val="640"/>
          <w:marRight w:val="0"/>
          <w:marTop w:val="0"/>
          <w:marBottom w:val="0"/>
          <w:divBdr>
            <w:top w:val="none" w:sz="0" w:space="0" w:color="auto"/>
            <w:left w:val="none" w:sz="0" w:space="0" w:color="auto"/>
            <w:bottom w:val="none" w:sz="0" w:space="0" w:color="auto"/>
            <w:right w:val="none" w:sz="0" w:space="0" w:color="auto"/>
          </w:divBdr>
        </w:div>
        <w:div w:id="1263873906">
          <w:marLeft w:val="640"/>
          <w:marRight w:val="0"/>
          <w:marTop w:val="0"/>
          <w:marBottom w:val="0"/>
          <w:divBdr>
            <w:top w:val="none" w:sz="0" w:space="0" w:color="auto"/>
            <w:left w:val="none" w:sz="0" w:space="0" w:color="auto"/>
            <w:bottom w:val="none" w:sz="0" w:space="0" w:color="auto"/>
            <w:right w:val="none" w:sz="0" w:space="0" w:color="auto"/>
          </w:divBdr>
        </w:div>
        <w:div w:id="818151824">
          <w:marLeft w:val="640"/>
          <w:marRight w:val="0"/>
          <w:marTop w:val="0"/>
          <w:marBottom w:val="0"/>
          <w:divBdr>
            <w:top w:val="none" w:sz="0" w:space="0" w:color="auto"/>
            <w:left w:val="none" w:sz="0" w:space="0" w:color="auto"/>
            <w:bottom w:val="none" w:sz="0" w:space="0" w:color="auto"/>
            <w:right w:val="none" w:sz="0" w:space="0" w:color="auto"/>
          </w:divBdr>
        </w:div>
        <w:div w:id="1729842267">
          <w:marLeft w:val="640"/>
          <w:marRight w:val="0"/>
          <w:marTop w:val="0"/>
          <w:marBottom w:val="0"/>
          <w:divBdr>
            <w:top w:val="none" w:sz="0" w:space="0" w:color="auto"/>
            <w:left w:val="none" w:sz="0" w:space="0" w:color="auto"/>
            <w:bottom w:val="none" w:sz="0" w:space="0" w:color="auto"/>
            <w:right w:val="none" w:sz="0" w:space="0" w:color="auto"/>
          </w:divBdr>
        </w:div>
        <w:div w:id="1768768318">
          <w:marLeft w:val="640"/>
          <w:marRight w:val="0"/>
          <w:marTop w:val="0"/>
          <w:marBottom w:val="0"/>
          <w:divBdr>
            <w:top w:val="none" w:sz="0" w:space="0" w:color="auto"/>
            <w:left w:val="none" w:sz="0" w:space="0" w:color="auto"/>
            <w:bottom w:val="none" w:sz="0" w:space="0" w:color="auto"/>
            <w:right w:val="none" w:sz="0" w:space="0" w:color="auto"/>
          </w:divBdr>
        </w:div>
        <w:div w:id="1295482619">
          <w:marLeft w:val="640"/>
          <w:marRight w:val="0"/>
          <w:marTop w:val="0"/>
          <w:marBottom w:val="0"/>
          <w:divBdr>
            <w:top w:val="none" w:sz="0" w:space="0" w:color="auto"/>
            <w:left w:val="none" w:sz="0" w:space="0" w:color="auto"/>
            <w:bottom w:val="none" w:sz="0" w:space="0" w:color="auto"/>
            <w:right w:val="none" w:sz="0" w:space="0" w:color="auto"/>
          </w:divBdr>
        </w:div>
        <w:div w:id="35082851">
          <w:marLeft w:val="640"/>
          <w:marRight w:val="0"/>
          <w:marTop w:val="0"/>
          <w:marBottom w:val="0"/>
          <w:divBdr>
            <w:top w:val="none" w:sz="0" w:space="0" w:color="auto"/>
            <w:left w:val="none" w:sz="0" w:space="0" w:color="auto"/>
            <w:bottom w:val="none" w:sz="0" w:space="0" w:color="auto"/>
            <w:right w:val="none" w:sz="0" w:space="0" w:color="auto"/>
          </w:divBdr>
        </w:div>
        <w:div w:id="1351568788">
          <w:marLeft w:val="640"/>
          <w:marRight w:val="0"/>
          <w:marTop w:val="0"/>
          <w:marBottom w:val="0"/>
          <w:divBdr>
            <w:top w:val="none" w:sz="0" w:space="0" w:color="auto"/>
            <w:left w:val="none" w:sz="0" w:space="0" w:color="auto"/>
            <w:bottom w:val="none" w:sz="0" w:space="0" w:color="auto"/>
            <w:right w:val="none" w:sz="0" w:space="0" w:color="auto"/>
          </w:divBdr>
        </w:div>
        <w:div w:id="1488983195">
          <w:marLeft w:val="640"/>
          <w:marRight w:val="0"/>
          <w:marTop w:val="0"/>
          <w:marBottom w:val="0"/>
          <w:divBdr>
            <w:top w:val="none" w:sz="0" w:space="0" w:color="auto"/>
            <w:left w:val="none" w:sz="0" w:space="0" w:color="auto"/>
            <w:bottom w:val="none" w:sz="0" w:space="0" w:color="auto"/>
            <w:right w:val="none" w:sz="0" w:space="0" w:color="auto"/>
          </w:divBdr>
        </w:div>
        <w:div w:id="170418020">
          <w:marLeft w:val="640"/>
          <w:marRight w:val="0"/>
          <w:marTop w:val="0"/>
          <w:marBottom w:val="0"/>
          <w:divBdr>
            <w:top w:val="none" w:sz="0" w:space="0" w:color="auto"/>
            <w:left w:val="none" w:sz="0" w:space="0" w:color="auto"/>
            <w:bottom w:val="none" w:sz="0" w:space="0" w:color="auto"/>
            <w:right w:val="none" w:sz="0" w:space="0" w:color="auto"/>
          </w:divBdr>
        </w:div>
        <w:div w:id="652031592">
          <w:marLeft w:val="640"/>
          <w:marRight w:val="0"/>
          <w:marTop w:val="0"/>
          <w:marBottom w:val="0"/>
          <w:divBdr>
            <w:top w:val="none" w:sz="0" w:space="0" w:color="auto"/>
            <w:left w:val="none" w:sz="0" w:space="0" w:color="auto"/>
            <w:bottom w:val="none" w:sz="0" w:space="0" w:color="auto"/>
            <w:right w:val="none" w:sz="0" w:space="0" w:color="auto"/>
          </w:divBdr>
        </w:div>
        <w:div w:id="1138570810">
          <w:marLeft w:val="640"/>
          <w:marRight w:val="0"/>
          <w:marTop w:val="0"/>
          <w:marBottom w:val="0"/>
          <w:divBdr>
            <w:top w:val="none" w:sz="0" w:space="0" w:color="auto"/>
            <w:left w:val="none" w:sz="0" w:space="0" w:color="auto"/>
            <w:bottom w:val="none" w:sz="0" w:space="0" w:color="auto"/>
            <w:right w:val="none" w:sz="0" w:space="0" w:color="auto"/>
          </w:divBdr>
        </w:div>
        <w:div w:id="1621447201">
          <w:marLeft w:val="640"/>
          <w:marRight w:val="0"/>
          <w:marTop w:val="0"/>
          <w:marBottom w:val="0"/>
          <w:divBdr>
            <w:top w:val="none" w:sz="0" w:space="0" w:color="auto"/>
            <w:left w:val="none" w:sz="0" w:space="0" w:color="auto"/>
            <w:bottom w:val="none" w:sz="0" w:space="0" w:color="auto"/>
            <w:right w:val="none" w:sz="0" w:space="0" w:color="auto"/>
          </w:divBdr>
        </w:div>
        <w:div w:id="1824851282">
          <w:marLeft w:val="640"/>
          <w:marRight w:val="0"/>
          <w:marTop w:val="0"/>
          <w:marBottom w:val="0"/>
          <w:divBdr>
            <w:top w:val="none" w:sz="0" w:space="0" w:color="auto"/>
            <w:left w:val="none" w:sz="0" w:space="0" w:color="auto"/>
            <w:bottom w:val="none" w:sz="0" w:space="0" w:color="auto"/>
            <w:right w:val="none" w:sz="0" w:space="0" w:color="auto"/>
          </w:divBdr>
        </w:div>
        <w:div w:id="787234611">
          <w:marLeft w:val="640"/>
          <w:marRight w:val="0"/>
          <w:marTop w:val="0"/>
          <w:marBottom w:val="0"/>
          <w:divBdr>
            <w:top w:val="none" w:sz="0" w:space="0" w:color="auto"/>
            <w:left w:val="none" w:sz="0" w:space="0" w:color="auto"/>
            <w:bottom w:val="none" w:sz="0" w:space="0" w:color="auto"/>
            <w:right w:val="none" w:sz="0" w:space="0" w:color="auto"/>
          </w:divBdr>
        </w:div>
        <w:div w:id="652221803">
          <w:marLeft w:val="640"/>
          <w:marRight w:val="0"/>
          <w:marTop w:val="0"/>
          <w:marBottom w:val="0"/>
          <w:divBdr>
            <w:top w:val="none" w:sz="0" w:space="0" w:color="auto"/>
            <w:left w:val="none" w:sz="0" w:space="0" w:color="auto"/>
            <w:bottom w:val="none" w:sz="0" w:space="0" w:color="auto"/>
            <w:right w:val="none" w:sz="0" w:space="0" w:color="auto"/>
          </w:divBdr>
        </w:div>
        <w:div w:id="556549414">
          <w:marLeft w:val="640"/>
          <w:marRight w:val="0"/>
          <w:marTop w:val="0"/>
          <w:marBottom w:val="0"/>
          <w:divBdr>
            <w:top w:val="none" w:sz="0" w:space="0" w:color="auto"/>
            <w:left w:val="none" w:sz="0" w:space="0" w:color="auto"/>
            <w:bottom w:val="none" w:sz="0" w:space="0" w:color="auto"/>
            <w:right w:val="none" w:sz="0" w:space="0" w:color="auto"/>
          </w:divBdr>
        </w:div>
        <w:div w:id="1868564570">
          <w:marLeft w:val="640"/>
          <w:marRight w:val="0"/>
          <w:marTop w:val="0"/>
          <w:marBottom w:val="0"/>
          <w:divBdr>
            <w:top w:val="none" w:sz="0" w:space="0" w:color="auto"/>
            <w:left w:val="none" w:sz="0" w:space="0" w:color="auto"/>
            <w:bottom w:val="none" w:sz="0" w:space="0" w:color="auto"/>
            <w:right w:val="none" w:sz="0" w:space="0" w:color="auto"/>
          </w:divBdr>
        </w:div>
        <w:div w:id="2001732071">
          <w:marLeft w:val="640"/>
          <w:marRight w:val="0"/>
          <w:marTop w:val="0"/>
          <w:marBottom w:val="0"/>
          <w:divBdr>
            <w:top w:val="none" w:sz="0" w:space="0" w:color="auto"/>
            <w:left w:val="none" w:sz="0" w:space="0" w:color="auto"/>
            <w:bottom w:val="none" w:sz="0" w:space="0" w:color="auto"/>
            <w:right w:val="none" w:sz="0" w:space="0" w:color="auto"/>
          </w:divBdr>
        </w:div>
        <w:div w:id="2828631">
          <w:marLeft w:val="640"/>
          <w:marRight w:val="0"/>
          <w:marTop w:val="0"/>
          <w:marBottom w:val="0"/>
          <w:divBdr>
            <w:top w:val="none" w:sz="0" w:space="0" w:color="auto"/>
            <w:left w:val="none" w:sz="0" w:space="0" w:color="auto"/>
            <w:bottom w:val="none" w:sz="0" w:space="0" w:color="auto"/>
            <w:right w:val="none" w:sz="0" w:space="0" w:color="auto"/>
          </w:divBdr>
        </w:div>
        <w:div w:id="228200720">
          <w:marLeft w:val="640"/>
          <w:marRight w:val="0"/>
          <w:marTop w:val="0"/>
          <w:marBottom w:val="0"/>
          <w:divBdr>
            <w:top w:val="none" w:sz="0" w:space="0" w:color="auto"/>
            <w:left w:val="none" w:sz="0" w:space="0" w:color="auto"/>
            <w:bottom w:val="none" w:sz="0" w:space="0" w:color="auto"/>
            <w:right w:val="none" w:sz="0" w:space="0" w:color="auto"/>
          </w:divBdr>
        </w:div>
      </w:divsChild>
    </w:div>
    <w:div w:id="560599785">
      <w:bodyDiv w:val="1"/>
      <w:marLeft w:val="0"/>
      <w:marRight w:val="0"/>
      <w:marTop w:val="0"/>
      <w:marBottom w:val="0"/>
      <w:divBdr>
        <w:top w:val="none" w:sz="0" w:space="0" w:color="auto"/>
        <w:left w:val="none" w:sz="0" w:space="0" w:color="auto"/>
        <w:bottom w:val="none" w:sz="0" w:space="0" w:color="auto"/>
        <w:right w:val="none" w:sz="0" w:space="0" w:color="auto"/>
      </w:divBdr>
      <w:divsChild>
        <w:div w:id="1202401048">
          <w:marLeft w:val="640"/>
          <w:marRight w:val="0"/>
          <w:marTop w:val="0"/>
          <w:marBottom w:val="0"/>
          <w:divBdr>
            <w:top w:val="none" w:sz="0" w:space="0" w:color="auto"/>
            <w:left w:val="none" w:sz="0" w:space="0" w:color="auto"/>
            <w:bottom w:val="none" w:sz="0" w:space="0" w:color="auto"/>
            <w:right w:val="none" w:sz="0" w:space="0" w:color="auto"/>
          </w:divBdr>
        </w:div>
        <w:div w:id="1009715121">
          <w:marLeft w:val="640"/>
          <w:marRight w:val="0"/>
          <w:marTop w:val="0"/>
          <w:marBottom w:val="0"/>
          <w:divBdr>
            <w:top w:val="none" w:sz="0" w:space="0" w:color="auto"/>
            <w:left w:val="none" w:sz="0" w:space="0" w:color="auto"/>
            <w:bottom w:val="none" w:sz="0" w:space="0" w:color="auto"/>
            <w:right w:val="none" w:sz="0" w:space="0" w:color="auto"/>
          </w:divBdr>
        </w:div>
      </w:divsChild>
    </w:div>
    <w:div w:id="560672555">
      <w:bodyDiv w:val="1"/>
      <w:marLeft w:val="0"/>
      <w:marRight w:val="0"/>
      <w:marTop w:val="0"/>
      <w:marBottom w:val="0"/>
      <w:divBdr>
        <w:top w:val="none" w:sz="0" w:space="0" w:color="auto"/>
        <w:left w:val="none" w:sz="0" w:space="0" w:color="auto"/>
        <w:bottom w:val="none" w:sz="0" w:space="0" w:color="auto"/>
        <w:right w:val="none" w:sz="0" w:space="0" w:color="auto"/>
      </w:divBdr>
      <w:divsChild>
        <w:div w:id="908271857">
          <w:marLeft w:val="640"/>
          <w:marRight w:val="0"/>
          <w:marTop w:val="0"/>
          <w:marBottom w:val="0"/>
          <w:divBdr>
            <w:top w:val="none" w:sz="0" w:space="0" w:color="auto"/>
            <w:left w:val="none" w:sz="0" w:space="0" w:color="auto"/>
            <w:bottom w:val="none" w:sz="0" w:space="0" w:color="auto"/>
            <w:right w:val="none" w:sz="0" w:space="0" w:color="auto"/>
          </w:divBdr>
        </w:div>
        <w:div w:id="1407220010">
          <w:marLeft w:val="640"/>
          <w:marRight w:val="0"/>
          <w:marTop w:val="0"/>
          <w:marBottom w:val="0"/>
          <w:divBdr>
            <w:top w:val="none" w:sz="0" w:space="0" w:color="auto"/>
            <w:left w:val="none" w:sz="0" w:space="0" w:color="auto"/>
            <w:bottom w:val="none" w:sz="0" w:space="0" w:color="auto"/>
            <w:right w:val="none" w:sz="0" w:space="0" w:color="auto"/>
          </w:divBdr>
        </w:div>
        <w:div w:id="1769504551">
          <w:marLeft w:val="640"/>
          <w:marRight w:val="0"/>
          <w:marTop w:val="0"/>
          <w:marBottom w:val="0"/>
          <w:divBdr>
            <w:top w:val="none" w:sz="0" w:space="0" w:color="auto"/>
            <w:left w:val="none" w:sz="0" w:space="0" w:color="auto"/>
            <w:bottom w:val="none" w:sz="0" w:space="0" w:color="auto"/>
            <w:right w:val="none" w:sz="0" w:space="0" w:color="auto"/>
          </w:divBdr>
        </w:div>
        <w:div w:id="754285479">
          <w:marLeft w:val="640"/>
          <w:marRight w:val="0"/>
          <w:marTop w:val="0"/>
          <w:marBottom w:val="0"/>
          <w:divBdr>
            <w:top w:val="none" w:sz="0" w:space="0" w:color="auto"/>
            <w:left w:val="none" w:sz="0" w:space="0" w:color="auto"/>
            <w:bottom w:val="none" w:sz="0" w:space="0" w:color="auto"/>
            <w:right w:val="none" w:sz="0" w:space="0" w:color="auto"/>
          </w:divBdr>
        </w:div>
        <w:div w:id="1622956823">
          <w:marLeft w:val="640"/>
          <w:marRight w:val="0"/>
          <w:marTop w:val="0"/>
          <w:marBottom w:val="0"/>
          <w:divBdr>
            <w:top w:val="none" w:sz="0" w:space="0" w:color="auto"/>
            <w:left w:val="none" w:sz="0" w:space="0" w:color="auto"/>
            <w:bottom w:val="none" w:sz="0" w:space="0" w:color="auto"/>
            <w:right w:val="none" w:sz="0" w:space="0" w:color="auto"/>
          </w:divBdr>
        </w:div>
        <w:div w:id="688724356">
          <w:marLeft w:val="640"/>
          <w:marRight w:val="0"/>
          <w:marTop w:val="0"/>
          <w:marBottom w:val="0"/>
          <w:divBdr>
            <w:top w:val="none" w:sz="0" w:space="0" w:color="auto"/>
            <w:left w:val="none" w:sz="0" w:space="0" w:color="auto"/>
            <w:bottom w:val="none" w:sz="0" w:space="0" w:color="auto"/>
            <w:right w:val="none" w:sz="0" w:space="0" w:color="auto"/>
          </w:divBdr>
        </w:div>
        <w:div w:id="1979800102">
          <w:marLeft w:val="640"/>
          <w:marRight w:val="0"/>
          <w:marTop w:val="0"/>
          <w:marBottom w:val="0"/>
          <w:divBdr>
            <w:top w:val="none" w:sz="0" w:space="0" w:color="auto"/>
            <w:left w:val="none" w:sz="0" w:space="0" w:color="auto"/>
            <w:bottom w:val="none" w:sz="0" w:space="0" w:color="auto"/>
            <w:right w:val="none" w:sz="0" w:space="0" w:color="auto"/>
          </w:divBdr>
        </w:div>
        <w:div w:id="337926850">
          <w:marLeft w:val="640"/>
          <w:marRight w:val="0"/>
          <w:marTop w:val="0"/>
          <w:marBottom w:val="0"/>
          <w:divBdr>
            <w:top w:val="none" w:sz="0" w:space="0" w:color="auto"/>
            <w:left w:val="none" w:sz="0" w:space="0" w:color="auto"/>
            <w:bottom w:val="none" w:sz="0" w:space="0" w:color="auto"/>
            <w:right w:val="none" w:sz="0" w:space="0" w:color="auto"/>
          </w:divBdr>
        </w:div>
        <w:div w:id="1696803135">
          <w:marLeft w:val="640"/>
          <w:marRight w:val="0"/>
          <w:marTop w:val="0"/>
          <w:marBottom w:val="0"/>
          <w:divBdr>
            <w:top w:val="none" w:sz="0" w:space="0" w:color="auto"/>
            <w:left w:val="none" w:sz="0" w:space="0" w:color="auto"/>
            <w:bottom w:val="none" w:sz="0" w:space="0" w:color="auto"/>
            <w:right w:val="none" w:sz="0" w:space="0" w:color="auto"/>
          </w:divBdr>
        </w:div>
        <w:div w:id="1870414060">
          <w:marLeft w:val="640"/>
          <w:marRight w:val="0"/>
          <w:marTop w:val="0"/>
          <w:marBottom w:val="0"/>
          <w:divBdr>
            <w:top w:val="none" w:sz="0" w:space="0" w:color="auto"/>
            <w:left w:val="none" w:sz="0" w:space="0" w:color="auto"/>
            <w:bottom w:val="none" w:sz="0" w:space="0" w:color="auto"/>
            <w:right w:val="none" w:sz="0" w:space="0" w:color="auto"/>
          </w:divBdr>
        </w:div>
        <w:div w:id="889344569">
          <w:marLeft w:val="640"/>
          <w:marRight w:val="0"/>
          <w:marTop w:val="0"/>
          <w:marBottom w:val="0"/>
          <w:divBdr>
            <w:top w:val="none" w:sz="0" w:space="0" w:color="auto"/>
            <w:left w:val="none" w:sz="0" w:space="0" w:color="auto"/>
            <w:bottom w:val="none" w:sz="0" w:space="0" w:color="auto"/>
            <w:right w:val="none" w:sz="0" w:space="0" w:color="auto"/>
          </w:divBdr>
        </w:div>
        <w:div w:id="2058775091">
          <w:marLeft w:val="640"/>
          <w:marRight w:val="0"/>
          <w:marTop w:val="0"/>
          <w:marBottom w:val="0"/>
          <w:divBdr>
            <w:top w:val="none" w:sz="0" w:space="0" w:color="auto"/>
            <w:left w:val="none" w:sz="0" w:space="0" w:color="auto"/>
            <w:bottom w:val="none" w:sz="0" w:space="0" w:color="auto"/>
            <w:right w:val="none" w:sz="0" w:space="0" w:color="auto"/>
          </w:divBdr>
        </w:div>
        <w:div w:id="1548106923">
          <w:marLeft w:val="640"/>
          <w:marRight w:val="0"/>
          <w:marTop w:val="0"/>
          <w:marBottom w:val="0"/>
          <w:divBdr>
            <w:top w:val="none" w:sz="0" w:space="0" w:color="auto"/>
            <w:left w:val="none" w:sz="0" w:space="0" w:color="auto"/>
            <w:bottom w:val="none" w:sz="0" w:space="0" w:color="auto"/>
            <w:right w:val="none" w:sz="0" w:space="0" w:color="auto"/>
          </w:divBdr>
        </w:div>
        <w:div w:id="2031562420">
          <w:marLeft w:val="640"/>
          <w:marRight w:val="0"/>
          <w:marTop w:val="0"/>
          <w:marBottom w:val="0"/>
          <w:divBdr>
            <w:top w:val="none" w:sz="0" w:space="0" w:color="auto"/>
            <w:left w:val="none" w:sz="0" w:space="0" w:color="auto"/>
            <w:bottom w:val="none" w:sz="0" w:space="0" w:color="auto"/>
            <w:right w:val="none" w:sz="0" w:space="0" w:color="auto"/>
          </w:divBdr>
        </w:div>
        <w:div w:id="980575687">
          <w:marLeft w:val="640"/>
          <w:marRight w:val="0"/>
          <w:marTop w:val="0"/>
          <w:marBottom w:val="0"/>
          <w:divBdr>
            <w:top w:val="none" w:sz="0" w:space="0" w:color="auto"/>
            <w:left w:val="none" w:sz="0" w:space="0" w:color="auto"/>
            <w:bottom w:val="none" w:sz="0" w:space="0" w:color="auto"/>
            <w:right w:val="none" w:sz="0" w:space="0" w:color="auto"/>
          </w:divBdr>
        </w:div>
        <w:div w:id="814685265">
          <w:marLeft w:val="640"/>
          <w:marRight w:val="0"/>
          <w:marTop w:val="0"/>
          <w:marBottom w:val="0"/>
          <w:divBdr>
            <w:top w:val="none" w:sz="0" w:space="0" w:color="auto"/>
            <w:left w:val="none" w:sz="0" w:space="0" w:color="auto"/>
            <w:bottom w:val="none" w:sz="0" w:space="0" w:color="auto"/>
            <w:right w:val="none" w:sz="0" w:space="0" w:color="auto"/>
          </w:divBdr>
        </w:div>
        <w:div w:id="1759204536">
          <w:marLeft w:val="640"/>
          <w:marRight w:val="0"/>
          <w:marTop w:val="0"/>
          <w:marBottom w:val="0"/>
          <w:divBdr>
            <w:top w:val="none" w:sz="0" w:space="0" w:color="auto"/>
            <w:left w:val="none" w:sz="0" w:space="0" w:color="auto"/>
            <w:bottom w:val="none" w:sz="0" w:space="0" w:color="auto"/>
            <w:right w:val="none" w:sz="0" w:space="0" w:color="auto"/>
          </w:divBdr>
        </w:div>
        <w:div w:id="1130705470">
          <w:marLeft w:val="640"/>
          <w:marRight w:val="0"/>
          <w:marTop w:val="0"/>
          <w:marBottom w:val="0"/>
          <w:divBdr>
            <w:top w:val="none" w:sz="0" w:space="0" w:color="auto"/>
            <w:left w:val="none" w:sz="0" w:space="0" w:color="auto"/>
            <w:bottom w:val="none" w:sz="0" w:space="0" w:color="auto"/>
            <w:right w:val="none" w:sz="0" w:space="0" w:color="auto"/>
          </w:divBdr>
        </w:div>
        <w:div w:id="2136285533">
          <w:marLeft w:val="640"/>
          <w:marRight w:val="0"/>
          <w:marTop w:val="0"/>
          <w:marBottom w:val="0"/>
          <w:divBdr>
            <w:top w:val="none" w:sz="0" w:space="0" w:color="auto"/>
            <w:left w:val="none" w:sz="0" w:space="0" w:color="auto"/>
            <w:bottom w:val="none" w:sz="0" w:space="0" w:color="auto"/>
            <w:right w:val="none" w:sz="0" w:space="0" w:color="auto"/>
          </w:divBdr>
        </w:div>
        <w:div w:id="177933389">
          <w:marLeft w:val="640"/>
          <w:marRight w:val="0"/>
          <w:marTop w:val="0"/>
          <w:marBottom w:val="0"/>
          <w:divBdr>
            <w:top w:val="none" w:sz="0" w:space="0" w:color="auto"/>
            <w:left w:val="none" w:sz="0" w:space="0" w:color="auto"/>
            <w:bottom w:val="none" w:sz="0" w:space="0" w:color="auto"/>
            <w:right w:val="none" w:sz="0" w:space="0" w:color="auto"/>
          </w:divBdr>
        </w:div>
        <w:div w:id="2125997317">
          <w:marLeft w:val="640"/>
          <w:marRight w:val="0"/>
          <w:marTop w:val="0"/>
          <w:marBottom w:val="0"/>
          <w:divBdr>
            <w:top w:val="none" w:sz="0" w:space="0" w:color="auto"/>
            <w:left w:val="none" w:sz="0" w:space="0" w:color="auto"/>
            <w:bottom w:val="none" w:sz="0" w:space="0" w:color="auto"/>
            <w:right w:val="none" w:sz="0" w:space="0" w:color="auto"/>
          </w:divBdr>
        </w:div>
        <w:div w:id="944576982">
          <w:marLeft w:val="640"/>
          <w:marRight w:val="0"/>
          <w:marTop w:val="0"/>
          <w:marBottom w:val="0"/>
          <w:divBdr>
            <w:top w:val="none" w:sz="0" w:space="0" w:color="auto"/>
            <w:left w:val="none" w:sz="0" w:space="0" w:color="auto"/>
            <w:bottom w:val="none" w:sz="0" w:space="0" w:color="auto"/>
            <w:right w:val="none" w:sz="0" w:space="0" w:color="auto"/>
          </w:divBdr>
        </w:div>
        <w:div w:id="670763001">
          <w:marLeft w:val="640"/>
          <w:marRight w:val="0"/>
          <w:marTop w:val="0"/>
          <w:marBottom w:val="0"/>
          <w:divBdr>
            <w:top w:val="none" w:sz="0" w:space="0" w:color="auto"/>
            <w:left w:val="none" w:sz="0" w:space="0" w:color="auto"/>
            <w:bottom w:val="none" w:sz="0" w:space="0" w:color="auto"/>
            <w:right w:val="none" w:sz="0" w:space="0" w:color="auto"/>
          </w:divBdr>
        </w:div>
        <w:div w:id="1722437991">
          <w:marLeft w:val="640"/>
          <w:marRight w:val="0"/>
          <w:marTop w:val="0"/>
          <w:marBottom w:val="0"/>
          <w:divBdr>
            <w:top w:val="none" w:sz="0" w:space="0" w:color="auto"/>
            <w:left w:val="none" w:sz="0" w:space="0" w:color="auto"/>
            <w:bottom w:val="none" w:sz="0" w:space="0" w:color="auto"/>
            <w:right w:val="none" w:sz="0" w:space="0" w:color="auto"/>
          </w:divBdr>
        </w:div>
        <w:div w:id="2103138562">
          <w:marLeft w:val="640"/>
          <w:marRight w:val="0"/>
          <w:marTop w:val="0"/>
          <w:marBottom w:val="0"/>
          <w:divBdr>
            <w:top w:val="none" w:sz="0" w:space="0" w:color="auto"/>
            <w:left w:val="none" w:sz="0" w:space="0" w:color="auto"/>
            <w:bottom w:val="none" w:sz="0" w:space="0" w:color="auto"/>
            <w:right w:val="none" w:sz="0" w:space="0" w:color="auto"/>
          </w:divBdr>
        </w:div>
        <w:div w:id="1047296140">
          <w:marLeft w:val="640"/>
          <w:marRight w:val="0"/>
          <w:marTop w:val="0"/>
          <w:marBottom w:val="0"/>
          <w:divBdr>
            <w:top w:val="none" w:sz="0" w:space="0" w:color="auto"/>
            <w:left w:val="none" w:sz="0" w:space="0" w:color="auto"/>
            <w:bottom w:val="none" w:sz="0" w:space="0" w:color="auto"/>
            <w:right w:val="none" w:sz="0" w:space="0" w:color="auto"/>
          </w:divBdr>
        </w:div>
        <w:div w:id="1193299763">
          <w:marLeft w:val="640"/>
          <w:marRight w:val="0"/>
          <w:marTop w:val="0"/>
          <w:marBottom w:val="0"/>
          <w:divBdr>
            <w:top w:val="none" w:sz="0" w:space="0" w:color="auto"/>
            <w:left w:val="none" w:sz="0" w:space="0" w:color="auto"/>
            <w:bottom w:val="none" w:sz="0" w:space="0" w:color="auto"/>
            <w:right w:val="none" w:sz="0" w:space="0" w:color="auto"/>
          </w:divBdr>
        </w:div>
        <w:div w:id="2073506612">
          <w:marLeft w:val="640"/>
          <w:marRight w:val="0"/>
          <w:marTop w:val="0"/>
          <w:marBottom w:val="0"/>
          <w:divBdr>
            <w:top w:val="none" w:sz="0" w:space="0" w:color="auto"/>
            <w:left w:val="none" w:sz="0" w:space="0" w:color="auto"/>
            <w:bottom w:val="none" w:sz="0" w:space="0" w:color="auto"/>
            <w:right w:val="none" w:sz="0" w:space="0" w:color="auto"/>
          </w:divBdr>
        </w:div>
        <w:div w:id="1740134219">
          <w:marLeft w:val="640"/>
          <w:marRight w:val="0"/>
          <w:marTop w:val="0"/>
          <w:marBottom w:val="0"/>
          <w:divBdr>
            <w:top w:val="none" w:sz="0" w:space="0" w:color="auto"/>
            <w:left w:val="none" w:sz="0" w:space="0" w:color="auto"/>
            <w:bottom w:val="none" w:sz="0" w:space="0" w:color="auto"/>
            <w:right w:val="none" w:sz="0" w:space="0" w:color="auto"/>
          </w:divBdr>
        </w:div>
        <w:div w:id="83691527">
          <w:marLeft w:val="640"/>
          <w:marRight w:val="0"/>
          <w:marTop w:val="0"/>
          <w:marBottom w:val="0"/>
          <w:divBdr>
            <w:top w:val="none" w:sz="0" w:space="0" w:color="auto"/>
            <w:left w:val="none" w:sz="0" w:space="0" w:color="auto"/>
            <w:bottom w:val="none" w:sz="0" w:space="0" w:color="auto"/>
            <w:right w:val="none" w:sz="0" w:space="0" w:color="auto"/>
          </w:divBdr>
        </w:div>
        <w:div w:id="37823215">
          <w:marLeft w:val="640"/>
          <w:marRight w:val="0"/>
          <w:marTop w:val="0"/>
          <w:marBottom w:val="0"/>
          <w:divBdr>
            <w:top w:val="none" w:sz="0" w:space="0" w:color="auto"/>
            <w:left w:val="none" w:sz="0" w:space="0" w:color="auto"/>
            <w:bottom w:val="none" w:sz="0" w:space="0" w:color="auto"/>
            <w:right w:val="none" w:sz="0" w:space="0" w:color="auto"/>
          </w:divBdr>
        </w:div>
        <w:div w:id="950236636">
          <w:marLeft w:val="640"/>
          <w:marRight w:val="0"/>
          <w:marTop w:val="0"/>
          <w:marBottom w:val="0"/>
          <w:divBdr>
            <w:top w:val="none" w:sz="0" w:space="0" w:color="auto"/>
            <w:left w:val="none" w:sz="0" w:space="0" w:color="auto"/>
            <w:bottom w:val="none" w:sz="0" w:space="0" w:color="auto"/>
            <w:right w:val="none" w:sz="0" w:space="0" w:color="auto"/>
          </w:divBdr>
        </w:div>
        <w:div w:id="579145657">
          <w:marLeft w:val="640"/>
          <w:marRight w:val="0"/>
          <w:marTop w:val="0"/>
          <w:marBottom w:val="0"/>
          <w:divBdr>
            <w:top w:val="none" w:sz="0" w:space="0" w:color="auto"/>
            <w:left w:val="none" w:sz="0" w:space="0" w:color="auto"/>
            <w:bottom w:val="none" w:sz="0" w:space="0" w:color="auto"/>
            <w:right w:val="none" w:sz="0" w:space="0" w:color="auto"/>
          </w:divBdr>
        </w:div>
        <w:div w:id="639724390">
          <w:marLeft w:val="640"/>
          <w:marRight w:val="0"/>
          <w:marTop w:val="0"/>
          <w:marBottom w:val="0"/>
          <w:divBdr>
            <w:top w:val="none" w:sz="0" w:space="0" w:color="auto"/>
            <w:left w:val="none" w:sz="0" w:space="0" w:color="auto"/>
            <w:bottom w:val="none" w:sz="0" w:space="0" w:color="auto"/>
            <w:right w:val="none" w:sz="0" w:space="0" w:color="auto"/>
          </w:divBdr>
        </w:div>
        <w:div w:id="1555769710">
          <w:marLeft w:val="640"/>
          <w:marRight w:val="0"/>
          <w:marTop w:val="0"/>
          <w:marBottom w:val="0"/>
          <w:divBdr>
            <w:top w:val="none" w:sz="0" w:space="0" w:color="auto"/>
            <w:left w:val="none" w:sz="0" w:space="0" w:color="auto"/>
            <w:bottom w:val="none" w:sz="0" w:space="0" w:color="auto"/>
            <w:right w:val="none" w:sz="0" w:space="0" w:color="auto"/>
          </w:divBdr>
        </w:div>
        <w:div w:id="48186405">
          <w:marLeft w:val="640"/>
          <w:marRight w:val="0"/>
          <w:marTop w:val="0"/>
          <w:marBottom w:val="0"/>
          <w:divBdr>
            <w:top w:val="none" w:sz="0" w:space="0" w:color="auto"/>
            <w:left w:val="none" w:sz="0" w:space="0" w:color="auto"/>
            <w:bottom w:val="none" w:sz="0" w:space="0" w:color="auto"/>
            <w:right w:val="none" w:sz="0" w:space="0" w:color="auto"/>
          </w:divBdr>
        </w:div>
        <w:div w:id="1329283201">
          <w:marLeft w:val="640"/>
          <w:marRight w:val="0"/>
          <w:marTop w:val="0"/>
          <w:marBottom w:val="0"/>
          <w:divBdr>
            <w:top w:val="none" w:sz="0" w:space="0" w:color="auto"/>
            <w:left w:val="none" w:sz="0" w:space="0" w:color="auto"/>
            <w:bottom w:val="none" w:sz="0" w:space="0" w:color="auto"/>
            <w:right w:val="none" w:sz="0" w:space="0" w:color="auto"/>
          </w:divBdr>
        </w:div>
        <w:div w:id="1065490685">
          <w:marLeft w:val="640"/>
          <w:marRight w:val="0"/>
          <w:marTop w:val="0"/>
          <w:marBottom w:val="0"/>
          <w:divBdr>
            <w:top w:val="none" w:sz="0" w:space="0" w:color="auto"/>
            <w:left w:val="none" w:sz="0" w:space="0" w:color="auto"/>
            <w:bottom w:val="none" w:sz="0" w:space="0" w:color="auto"/>
            <w:right w:val="none" w:sz="0" w:space="0" w:color="auto"/>
          </w:divBdr>
        </w:div>
        <w:div w:id="870145475">
          <w:marLeft w:val="640"/>
          <w:marRight w:val="0"/>
          <w:marTop w:val="0"/>
          <w:marBottom w:val="0"/>
          <w:divBdr>
            <w:top w:val="none" w:sz="0" w:space="0" w:color="auto"/>
            <w:left w:val="none" w:sz="0" w:space="0" w:color="auto"/>
            <w:bottom w:val="none" w:sz="0" w:space="0" w:color="auto"/>
            <w:right w:val="none" w:sz="0" w:space="0" w:color="auto"/>
          </w:divBdr>
        </w:div>
        <w:div w:id="891424817">
          <w:marLeft w:val="640"/>
          <w:marRight w:val="0"/>
          <w:marTop w:val="0"/>
          <w:marBottom w:val="0"/>
          <w:divBdr>
            <w:top w:val="none" w:sz="0" w:space="0" w:color="auto"/>
            <w:left w:val="none" w:sz="0" w:space="0" w:color="auto"/>
            <w:bottom w:val="none" w:sz="0" w:space="0" w:color="auto"/>
            <w:right w:val="none" w:sz="0" w:space="0" w:color="auto"/>
          </w:divBdr>
        </w:div>
        <w:div w:id="1176723236">
          <w:marLeft w:val="640"/>
          <w:marRight w:val="0"/>
          <w:marTop w:val="0"/>
          <w:marBottom w:val="0"/>
          <w:divBdr>
            <w:top w:val="none" w:sz="0" w:space="0" w:color="auto"/>
            <w:left w:val="none" w:sz="0" w:space="0" w:color="auto"/>
            <w:bottom w:val="none" w:sz="0" w:space="0" w:color="auto"/>
            <w:right w:val="none" w:sz="0" w:space="0" w:color="auto"/>
          </w:divBdr>
        </w:div>
        <w:div w:id="51932328">
          <w:marLeft w:val="640"/>
          <w:marRight w:val="0"/>
          <w:marTop w:val="0"/>
          <w:marBottom w:val="0"/>
          <w:divBdr>
            <w:top w:val="none" w:sz="0" w:space="0" w:color="auto"/>
            <w:left w:val="none" w:sz="0" w:space="0" w:color="auto"/>
            <w:bottom w:val="none" w:sz="0" w:space="0" w:color="auto"/>
            <w:right w:val="none" w:sz="0" w:space="0" w:color="auto"/>
          </w:divBdr>
        </w:div>
        <w:div w:id="308050782">
          <w:marLeft w:val="640"/>
          <w:marRight w:val="0"/>
          <w:marTop w:val="0"/>
          <w:marBottom w:val="0"/>
          <w:divBdr>
            <w:top w:val="none" w:sz="0" w:space="0" w:color="auto"/>
            <w:left w:val="none" w:sz="0" w:space="0" w:color="auto"/>
            <w:bottom w:val="none" w:sz="0" w:space="0" w:color="auto"/>
            <w:right w:val="none" w:sz="0" w:space="0" w:color="auto"/>
          </w:divBdr>
        </w:div>
        <w:div w:id="1684479556">
          <w:marLeft w:val="640"/>
          <w:marRight w:val="0"/>
          <w:marTop w:val="0"/>
          <w:marBottom w:val="0"/>
          <w:divBdr>
            <w:top w:val="none" w:sz="0" w:space="0" w:color="auto"/>
            <w:left w:val="none" w:sz="0" w:space="0" w:color="auto"/>
            <w:bottom w:val="none" w:sz="0" w:space="0" w:color="auto"/>
            <w:right w:val="none" w:sz="0" w:space="0" w:color="auto"/>
          </w:divBdr>
        </w:div>
        <w:div w:id="800348000">
          <w:marLeft w:val="640"/>
          <w:marRight w:val="0"/>
          <w:marTop w:val="0"/>
          <w:marBottom w:val="0"/>
          <w:divBdr>
            <w:top w:val="none" w:sz="0" w:space="0" w:color="auto"/>
            <w:left w:val="none" w:sz="0" w:space="0" w:color="auto"/>
            <w:bottom w:val="none" w:sz="0" w:space="0" w:color="auto"/>
            <w:right w:val="none" w:sz="0" w:space="0" w:color="auto"/>
          </w:divBdr>
        </w:div>
        <w:div w:id="243687006">
          <w:marLeft w:val="640"/>
          <w:marRight w:val="0"/>
          <w:marTop w:val="0"/>
          <w:marBottom w:val="0"/>
          <w:divBdr>
            <w:top w:val="none" w:sz="0" w:space="0" w:color="auto"/>
            <w:left w:val="none" w:sz="0" w:space="0" w:color="auto"/>
            <w:bottom w:val="none" w:sz="0" w:space="0" w:color="auto"/>
            <w:right w:val="none" w:sz="0" w:space="0" w:color="auto"/>
          </w:divBdr>
        </w:div>
        <w:div w:id="1916550675">
          <w:marLeft w:val="640"/>
          <w:marRight w:val="0"/>
          <w:marTop w:val="0"/>
          <w:marBottom w:val="0"/>
          <w:divBdr>
            <w:top w:val="none" w:sz="0" w:space="0" w:color="auto"/>
            <w:left w:val="none" w:sz="0" w:space="0" w:color="auto"/>
            <w:bottom w:val="none" w:sz="0" w:space="0" w:color="auto"/>
            <w:right w:val="none" w:sz="0" w:space="0" w:color="auto"/>
          </w:divBdr>
        </w:div>
        <w:div w:id="2019968175">
          <w:marLeft w:val="640"/>
          <w:marRight w:val="0"/>
          <w:marTop w:val="0"/>
          <w:marBottom w:val="0"/>
          <w:divBdr>
            <w:top w:val="none" w:sz="0" w:space="0" w:color="auto"/>
            <w:left w:val="none" w:sz="0" w:space="0" w:color="auto"/>
            <w:bottom w:val="none" w:sz="0" w:space="0" w:color="auto"/>
            <w:right w:val="none" w:sz="0" w:space="0" w:color="auto"/>
          </w:divBdr>
        </w:div>
        <w:div w:id="1998456358">
          <w:marLeft w:val="640"/>
          <w:marRight w:val="0"/>
          <w:marTop w:val="0"/>
          <w:marBottom w:val="0"/>
          <w:divBdr>
            <w:top w:val="none" w:sz="0" w:space="0" w:color="auto"/>
            <w:left w:val="none" w:sz="0" w:space="0" w:color="auto"/>
            <w:bottom w:val="none" w:sz="0" w:space="0" w:color="auto"/>
            <w:right w:val="none" w:sz="0" w:space="0" w:color="auto"/>
          </w:divBdr>
        </w:div>
        <w:div w:id="1617329746">
          <w:marLeft w:val="640"/>
          <w:marRight w:val="0"/>
          <w:marTop w:val="0"/>
          <w:marBottom w:val="0"/>
          <w:divBdr>
            <w:top w:val="none" w:sz="0" w:space="0" w:color="auto"/>
            <w:left w:val="none" w:sz="0" w:space="0" w:color="auto"/>
            <w:bottom w:val="none" w:sz="0" w:space="0" w:color="auto"/>
            <w:right w:val="none" w:sz="0" w:space="0" w:color="auto"/>
          </w:divBdr>
        </w:div>
        <w:div w:id="1143427343">
          <w:marLeft w:val="640"/>
          <w:marRight w:val="0"/>
          <w:marTop w:val="0"/>
          <w:marBottom w:val="0"/>
          <w:divBdr>
            <w:top w:val="none" w:sz="0" w:space="0" w:color="auto"/>
            <w:left w:val="none" w:sz="0" w:space="0" w:color="auto"/>
            <w:bottom w:val="none" w:sz="0" w:space="0" w:color="auto"/>
            <w:right w:val="none" w:sz="0" w:space="0" w:color="auto"/>
          </w:divBdr>
        </w:div>
        <w:div w:id="1541284090">
          <w:marLeft w:val="640"/>
          <w:marRight w:val="0"/>
          <w:marTop w:val="0"/>
          <w:marBottom w:val="0"/>
          <w:divBdr>
            <w:top w:val="none" w:sz="0" w:space="0" w:color="auto"/>
            <w:left w:val="none" w:sz="0" w:space="0" w:color="auto"/>
            <w:bottom w:val="none" w:sz="0" w:space="0" w:color="auto"/>
            <w:right w:val="none" w:sz="0" w:space="0" w:color="auto"/>
          </w:divBdr>
        </w:div>
        <w:div w:id="441730449">
          <w:marLeft w:val="640"/>
          <w:marRight w:val="0"/>
          <w:marTop w:val="0"/>
          <w:marBottom w:val="0"/>
          <w:divBdr>
            <w:top w:val="none" w:sz="0" w:space="0" w:color="auto"/>
            <w:left w:val="none" w:sz="0" w:space="0" w:color="auto"/>
            <w:bottom w:val="none" w:sz="0" w:space="0" w:color="auto"/>
            <w:right w:val="none" w:sz="0" w:space="0" w:color="auto"/>
          </w:divBdr>
        </w:div>
        <w:div w:id="1583101846">
          <w:marLeft w:val="640"/>
          <w:marRight w:val="0"/>
          <w:marTop w:val="0"/>
          <w:marBottom w:val="0"/>
          <w:divBdr>
            <w:top w:val="none" w:sz="0" w:space="0" w:color="auto"/>
            <w:left w:val="none" w:sz="0" w:space="0" w:color="auto"/>
            <w:bottom w:val="none" w:sz="0" w:space="0" w:color="auto"/>
            <w:right w:val="none" w:sz="0" w:space="0" w:color="auto"/>
          </w:divBdr>
        </w:div>
        <w:div w:id="2129010939">
          <w:marLeft w:val="640"/>
          <w:marRight w:val="0"/>
          <w:marTop w:val="0"/>
          <w:marBottom w:val="0"/>
          <w:divBdr>
            <w:top w:val="none" w:sz="0" w:space="0" w:color="auto"/>
            <w:left w:val="none" w:sz="0" w:space="0" w:color="auto"/>
            <w:bottom w:val="none" w:sz="0" w:space="0" w:color="auto"/>
            <w:right w:val="none" w:sz="0" w:space="0" w:color="auto"/>
          </w:divBdr>
        </w:div>
        <w:div w:id="1031421754">
          <w:marLeft w:val="640"/>
          <w:marRight w:val="0"/>
          <w:marTop w:val="0"/>
          <w:marBottom w:val="0"/>
          <w:divBdr>
            <w:top w:val="none" w:sz="0" w:space="0" w:color="auto"/>
            <w:left w:val="none" w:sz="0" w:space="0" w:color="auto"/>
            <w:bottom w:val="none" w:sz="0" w:space="0" w:color="auto"/>
            <w:right w:val="none" w:sz="0" w:space="0" w:color="auto"/>
          </w:divBdr>
        </w:div>
      </w:divsChild>
    </w:div>
    <w:div w:id="576865319">
      <w:bodyDiv w:val="1"/>
      <w:marLeft w:val="0"/>
      <w:marRight w:val="0"/>
      <w:marTop w:val="0"/>
      <w:marBottom w:val="0"/>
      <w:divBdr>
        <w:top w:val="none" w:sz="0" w:space="0" w:color="auto"/>
        <w:left w:val="none" w:sz="0" w:space="0" w:color="auto"/>
        <w:bottom w:val="none" w:sz="0" w:space="0" w:color="auto"/>
        <w:right w:val="none" w:sz="0" w:space="0" w:color="auto"/>
      </w:divBdr>
      <w:divsChild>
        <w:div w:id="1576166173">
          <w:marLeft w:val="640"/>
          <w:marRight w:val="0"/>
          <w:marTop w:val="0"/>
          <w:marBottom w:val="0"/>
          <w:divBdr>
            <w:top w:val="none" w:sz="0" w:space="0" w:color="auto"/>
            <w:left w:val="none" w:sz="0" w:space="0" w:color="auto"/>
            <w:bottom w:val="none" w:sz="0" w:space="0" w:color="auto"/>
            <w:right w:val="none" w:sz="0" w:space="0" w:color="auto"/>
          </w:divBdr>
        </w:div>
        <w:div w:id="1941140886">
          <w:marLeft w:val="640"/>
          <w:marRight w:val="0"/>
          <w:marTop w:val="0"/>
          <w:marBottom w:val="0"/>
          <w:divBdr>
            <w:top w:val="none" w:sz="0" w:space="0" w:color="auto"/>
            <w:left w:val="none" w:sz="0" w:space="0" w:color="auto"/>
            <w:bottom w:val="none" w:sz="0" w:space="0" w:color="auto"/>
            <w:right w:val="none" w:sz="0" w:space="0" w:color="auto"/>
          </w:divBdr>
        </w:div>
        <w:div w:id="435175210">
          <w:marLeft w:val="640"/>
          <w:marRight w:val="0"/>
          <w:marTop w:val="0"/>
          <w:marBottom w:val="0"/>
          <w:divBdr>
            <w:top w:val="none" w:sz="0" w:space="0" w:color="auto"/>
            <w:left w:val="none" w:sz="0" w:space="0" w:color="auto"/>
            <w:bottom w:val="none" w:sz="0" w:space="0" w:color="auto"/>
            <w:right w:val="none" w:sz="0" w:space="0" w:color="auto"/>
          </w:divBdr>
        </w:div>
        <w:div w:id="1485201310">
          <w:marLeft w:val="640"/>
          <w:marRight w:val="0"/>
          <w:marTop w:val="0"/>
          <w:marBottom w:val="0"/>
          <w:divBdr>
            <w:top w:val="none" w:sz="0" w:space="0" w:color="auto"/>
            <w:left w:val="none" w:sz="0" w:space="0" w:color="auto"/>
            <w:bottom w:val="none" w:sz="0" w:space="0" w:color="auto"/>
            <w:right w:val="none" w:sz="0" w:space="0" w:color="auto"/>
          </w:divBdr>
        </w:div>
        <w:div w:id="1408459423">
          <w:marLeft w:val="640"/>
          <w:marRight w:val="0"/>
          <w:marTop w:val="0"/>
          <w:marBottom w:val="0"/>
          <w:divBdr>
            <w:top w:val="none" w:sz="0" w:space="0" w:color="auto"/>
            <w:left w:val="none" w:sz="0" w:space="0" w:color="auto"/>
            <w:bottom w:val="none" w:sz="0" w:space="0" w:color="auto"/>
            <w:right w:val="none" w:sz="0" w:space="0" w:color="auto"/>
          </w:divBdr>
        </w:div>
        <w:div w:id="166752823">
          <w:marLeft w:val="640"/>
          <w:marRight w:val="0"/>
          <w:marTop w:val="0"/>
          <w:marBottom w:val="0"/>
          <w:divBdr>
            <w:top w:val="none" w:sz="0" w:space="0" w:color="auto"/>
            <w:left w:val="none" w:sz="0" w:space="0" w:color="auto"/>
            <w:bottom w:val="none" w:sz="0" w:space="0" w:color="auto"/>
            <w:right w:val="none" w:sz="0" w:space="0" w:color="auto"/>
          </w:divBdr>
        </w:div>
        <w:div w:id="1566989119">
          <w:marLeft w:val="640"/>
          <w:marRight w:val="0"/>
          <w:marTop w:val="0"/>
          <w:marBottom w:val="0"/>
          <w:divBdr>
            <w:top w:val="none" w:sz="0" w:space="0" w:color="auto"/>
            <w:left w:val="none" w:sz="0" w:space="0" w:color="auto"/>
            <w:bottom w:val="none" w:sz="0" w:space="0" w:color="auto"/>
            <w:right w:val="none" w:sz="0" w:space="0" w:color="auto"/>
          </w:divBdr>
        </w:div>
      </w:divsChild>
    </w:div>
    <w:div w:id="586042806">
      <w:bodyDiv w:val="1"/>
      <w:marLeft w:val="0"/>
      <w:marRight w:val="0"/>
      <w:marTop w:val="0"/>
      <w:marBottom w:val="0"/>
      <w:divBdr>
        <w:top w:val="none" w:sz="0" w:space="0" w:color="auto"/>
        <w:left w:val="none" w:sz="0" w:space="0" w:color="auto"/>
        <w:bottom w:val="none" w:sz="0" w:space="0" w:color="auto"/>
        <w:right w:val="none" w:sz="0" w:space="0" w:color="auto"/>
      </w:divBdr>
      <w:divsChild>
        <w:div w:id="474376926">
          <w:marLeft w:val="640"/>
          <w:marRight w:val="0"/>
          <w:marTop w:val="0"/>
          <w:marBottom w:val="0"/>
          <w:divBdr>
            <w:top w:val="none" w:sz="0" w:space="0" w:color="auto"/>
            <w:left w:val="none" w:sz="0" w:space="0" w:color="auto"/>
            <w:bottom w:val="none" w:sz="0" w:space="0" w:color="auto"/>
            <w:right w:val="none" w:sz="0" w:space="0" w:color="auto"/>
          </w:divBdr>
        </w:div>
        <w:div w:id="1615166702">
          <w:marLeft w:val="640"/>
          <w:marRight w:val="0"/>
          <w:marTop w:val="0"/>
          <w:marBottom w:val="0"/>
          <w:divBdr>
            <w:top w:val="none" w:sz="0" w:space="0" w:color="auto"/>
            <w:left w:val="none" w:sz="0" w:space="0" w:color="auto"/>
            <w:bottom w:val="none" w:sz="0" w:space="0" w:color="auto"/>
            <w:right w:val="none" w:sz="0" w:space="0" w:color="auto"/>
          </w:divBdr>
        </w:div>
        <w:div w:id="1424498392">
          <w:marLeft w:val="640"/>
          <w:marRight w:val="0"/>
          <w:marTop w:val="0"/>
          <w:marBottom w:val="0"/>
          <w:divBdr>
            <w:top w:val="none" w:sz="0" w:space="0" w:color="auto"/>
            <w:left w:val="none" w:sz="0" w:space="0" w:color="auto"/>
            <w:bottom w:val="none" w:sz="0" w:space="0" w:color="auto"/>
            <w:right w:val="none" w:sz="0" w:space="0" w:color="auto"/>
          </w:divBdr>
        </w:div>
        <w:div w:id="1390807146">
          <w:marLeft w:val="640"/>
          <w:marRight w:val="0"/>
          <w:marTop w:val="0"/>
          <w:marBottom w:val="0"/>
          <w:divBdr>
            <w:top w:val="none" w:sz="0" w:space="0" w:color="auto"/>
            <w:left w:val="none" w:sz="0" w:space="0" w:color="auto"/>
            <w:bottom w:val="none" w:sz="0" w:space="0" w:color="auto"/>
            <w:right w:val="none" w:sz="0" w:space="0" w:color="auto"/>
          </w:divBdr>
        </w:div>
        <w:div w:id="1354914490">
          <w:marLeft w:val="640"/>
          <w:marRight w:val="0"/>
          <w:marTop w:val="0"/>
          <w:marBottom w:val="0"/>
          <w:divBdr>
            <w:top w:val="none" w:sz="0" w:space="0" w:color="auto"/>
            <w:left w:val="none" w:sz="0" w:space="0" w:color="auto"/>
            <w:bottom w:val="none" w:sz="0" w:space="0" w:color="auto"/>
            <w:right w:val="none" w:sz="0" w:space="0" w:color="auto"/>
          </w:divBdr>
        </w:div>
        <w:div w:id="812480688">
          <w:marLeft w:val="640"/>
          <w:marRight w:val="0"/>
          <w:marTop w:val="0"/>
          <w:marBottom w:val="0"/>
          <w:divBdr>
            <w:top w:val="none" w:sz="0" w:space="0" w:color="auto"/>
            <w:left w:val="none" w:sz="0" w:space="0" w:color="auto"/>
            <w:bottom w:val="none" w:sz="0" w:space="0" w:color="auto"/>
            <w:right w:val="none" w:sz="0" w:space="0" w:color="auto"/>
          </w:divBdr>
        </w:div>
        <w:div w:id="342319762">
          <w:marLeft w:val="640"/>
          <w:marRight w:val="0"/>
          <w:marTop w:val="0"/>
          <w:marBottom w:val="0"/>
          <w:divBdr>
            <w:top w:val="none" w:sz="0" w:space="0" w:color="auto"/>
            <w:left w:val="none" w:sz="0" w:space="0" w:color="auto"/>
            <w:bottom w:val="none" w:sz="0" w:space="0" w:color="auto"/>
            <w:right w:val="none" w:sz="0" w:space="0" w:color="auto"/>
          </w:divBdr>
        </w:div>
        <w:div w:id="546377578">
          <w:marLeft w:val="640"/>
          <w:marRight w:val="0"/>
          <w:marTop w:val="0"/>
          <w:marBottom w:val="0"/>
          <w:divBdr>
            <w:top w:val="none" w:sz="0" w:space="0" w:color="auto"/>
            <w:left w:val="none" w:sz="0" w:space="0" w:color="auto"/>
            <w:bottom w:val="none" w:sz="0" w:space="0" w:color="auto"/>
            <w:right w:val="none" w:sz="0" w:space="0" w:color="auto"/>
          </w:divBdr>
        </w:div>
        <w:div w:id="1542597905">
          <w:marLeft w:val="640"/>
          <w:marRight w:val="0"/>
          <w:marTop w:val="0"/>
          <w:marBottom w:val="0"/>
          <w:divBdr>
            <w:top w:val="none" w:sz="0" w:space="0" w:color="auto"/>
            <w:left w:val="none" w:sz="0" w:space="0" w:color="auto"/>
            <w:bottom w:val="none" w:sz="0" w:space="0" w:color="auto"/>
            <w:right w:val="none" w:sz="0" w:space="0" w:color="auto"/>
          </w:divBdr>
        </w:div>
        <w:div w:id="1975018229">
          <w:marLeft w:val="640"/>
          <w:marRight w:val="0"/>
          <w:marTop w:val="0"/>
          <w:marBottom w:val="0"/>
          <w:divBdr>
            <w:top w:val="none" w:sz="0" w:space="0" w:color="auto"/>
            <w:left w:val="none" w:sz="0" w:space="0" w:color="auto"/>
            <w:bottom w:val="none" w:sz="0" w:space="0" w:color="auto"/>
            <w:right w:val="none" w:sz="0" w:space="0" w:color="auto"/>
          </w:divBdr>
        </w:div>
        <w:div w:id="1698852231">
          <w:marLeft w:val="640"/>
          <w:marRight w:val="0"/>
          <w:marTop w:val="0"/>
          <w:marBottom w:val="0"/>
          <w:divBdr>
            <w:top w:val="none" w:sz="0" w:space="0" w:color="auto"/>
            <w:left w:val="none" w:sz="0" w:space="0" w:color="auto"/>
            <w:bottom w:val="none" w:sz="0" w:space="0" w:color="auto"/>
            <w:right w:val="none" w:sz="0" w:space="0" w:color="auto"/>
          </w:divBdr>
        </w:div>
        <w:div w:id="2074698878">
          <w:marLeft w:val="640"/>
          <w:marRight w:val="0"/>
          <w:marTop w:val="0"/>
          <w:marBottom w:val="0"/>
          <w:divBdr>
            <w:top w:val="none" w:sz="0" w:space="0" w:color="auto"/>
            <w:left w:val="none" w:sz="0" w:space="0" w:color="auto"/>
            <w:bottom w:val="none" w:sz="0" w:space="0" w:color="auto"/>
            <w:right w:val="none" w:sz="0" w:space="0" w:color="auto"/>
          </w:divBdr>
        </w:div>
        <w:div w:id="1285038290">
          <w:marLeft w:val="640"/>
          <w:marRight w:val="0"/>
          <w:marTop w:val="0"/>
          <w:marBottom w:val="0"/>
          <w:divBdr>
            <w:top w:val="none" w:sz="0" w:space="0" w:color="auto"/>
            <w:left w:val="none" w:sz="0" w:space="0" w:color="auto"/>
            <w:bottom w:val="none" w:sz="0" w:space="0" w:color="auto"/>
            <w:right w:val="none" w:sz="0" w:space="0" w:color="auto"/>
          </w:divBdr>
        </w:div>
        <w:div w:id="418141967">
          <w:marLeft w:val="640"/>
          <w:marRight w:val="0"/>
          <w:marTop w:val="0"/>
          <w:marBottom w:val="0"/>
          <w:divBdr>
            <w:top w:val="none" w:sz="0" w:space="0" w:color="auto"/>
            <w:left w:val="none" w:sz="0" w:space="0" w:color="auto"/>
            <w:bottom w:val="none" w:sz="0" w:space="0" w:color="auto"/>
            <w:right w:val="none" w:sz="0" w:space="0" w:color="auto"/>
          </w:divBdr>
        </w:div>
        <w:div w:id="175969511">
          <w:marLeft w:val="640"/>
          <w:marRight w:val="0"/>
          <w:marTop w:val="0"/>
          <w:marBottom w:val="0"/>
          <w:divBdr>
            <w:top w:val="none" w:sz="0" w:space="0" w:color="auto"/>
            <w:left w:val="none" w:sz="0" w:space="0" w:color="auto"/>
            <w:bottom w:val="none" w:sz="0" w:space="0" w:color="auto"/>
            <w:right w:val="none" w:sz="0" w:space="0" w:color="auto"/>
          </w:divBdr>
        </w:div>
        <w:div w:id="2135443444">
          <w:marLeft w:val="640"/>
          <w:marRight w:val="0"/>
          <w:marTop w:val="0"/>
          <w:marBottom w:val="0"/>
          <w:divBdr>
            <w:top w:val="none" w:sz="0" w:space="0" w:color="auto"/>
            <w:left w:val="none" w:sz="0" w:space="0" w:color="auto"/>
            <w:bottom w:val="none" w:sz="0" w:space="0" w:color="auto"/>
            <w:right w:val="none" w:sz="0" w:space="0" w:color="auto"/>
          </w:divBdr>
        </w:div>
        <w:div w:id="2123572845">
          <w:marLeft w:val="640"/>
          <w:marRight w:val="0"/>
          <w:marTop w:val="0"/>
          <w:marBottom w:val="0"/>
          <w:divBdr>
            <w:top w:val="none" w:sz="0" w:space="0" w:color="auto"/>
            <w:left w:val="none" w:sz="0" w:space="0" w:color="auto"/>
            <w:bottom w:val="none" w:sz="0" w:space="0" w:color="auto"/>
            <w:right w:val="none" w:sz="0" w:space="0" w:color="auto"/>
          </w:divBdr>
        </w:div>
        <w:div w:id="900555971">
          <w:marLeft w:val="640"/>
          <w:marRight w:val="0"/>
          <w:marTop w:val="0"/>
          <w:marBottom w:val="0"/>
          <w:divBdr>
            <w:top w:val="none" w:sz="0" w:space="0" w:color="auto"/>
            <w:left w:val="none" w:sz="0" w:space="0" w:color="auto"/>
            <w:bottom w:val="none" w:sz="0" w:space="0" w:color="auto"/>
            <w:right w:val="none" w:sz="0" w:space="0" w:color="auto"/>
          </w:divBdr>
        </w:div>
        <w:div w:id="971986594">
          <w:marLeft w:val="640"/>
          <w:marRight w:val="0"/>
          <w:marTop w:val="0"/>
          <w:marBottom w:val="0"/>
          <w:divBdr>
            <w:top w:val="none" w:sz="0" w:space="0" w:color="auto"/>
            <w:left w:val="none" w:sz="0" w:space="0" w:color="auto"/>
            <w:bottom w:val="none" w:sz="0" w:space="0" w:color="auto"/>
            <w:right w:val="none" w:sz="0" w:space="0" w:color="auto"/>
          </w:divBdr>
        </w:div>
        <w:div w:id="581456062">
          <w:marLeft w:val="640"/>
          <w:marRight w:val="0"/>
          <w:marTop w:val="0"/>
          <w:marBottom w:val="0"/>
          <w:divBdr>
            <w:top w:val="none" w:sz="0" w:space="0" w:color="auto"/>
            <w:left w:val="none" w:sz="0" w:space="0" w:color="auto"/>
            <w:bottom w:val="none" w:sz="0" w:space="0" w:color="auto"/>
            <w:right w:val="none" w:sz="0" w:space="0" w:color="auto"/>
          </w:divBdr>
        </w:div>
        <w:div w:id="403723821">
          <w:marLeft w:val="640"/>
          <w:marRight w:val="0"/>
          <w:marTop w:val="0"/>
          <w:marBottom w:val="0"/>
          <w:divBdr>
            <w:top w:val="none" w:sz="0" w:space="0" w:color="auto"/>
            <w:left w:val="none" w:sz="0" w:space="0" w:color="auto"/>
            <w:bottom w:val="none" w:sz="0" w:space="0" w:color="auto"/>
            <w:right w:val="none" w:sz="0" w:space="0" w:color="auto"/>
          </w:divBdr>
        </w:div>
        <w:div w:id="701177173">
          <w:marLeft w:val="640"/>
          <w:marRight w:val="0"/>
          <w:marTop w:val="0"/>
          <w:marBottom w:val="0"/>
          <w:divBdr>
            <w:top w:val="none" w:sz="0" w:space="0" w:color="auto"/>
            <w:left w:val="none" w:sz="0" w:space="0" w:color="auto"/>
            <w:bottom w:val="none" w:sz="0" w:space="0" w:color="auto"/>
            <w:right w:val="none" w:sz="0" w:space="0" w:color="auto"/>
          </w:divBdr>
        </w:div>
        <w:div w:id="1737045961">
          <w:marLeft w:val="640"/>
          <w:marRight w:val="0"/>
          <w:marTop w:val="0"/>
          <w:marBottom w:val="0"/>
          <w:divBdr>
            <w:top w:val="none" w:sz="0" w:space="0" w:color="auto"/>
            <w:left w:val="none" w:sz="0" w:space="0" w:color="auto"/>
            <w:bottom w:val="none" w:sz="0" w:space="0" w:color="auto"/>
            <w:right w:val="none" w:sz="0" w:space="0" w:color="auto"/>
          </w:divBdr>
        </w:div>
        <w:div w:id="1094201958">
          <w:marLeft w:val="640"/>
          <w:marRight w:val="0"/>
          <w:marTop w:val="0"/>
          <w:marBottom w:val="0"/>
          <w:divBdr>
            <w:top w:val="none" w:sz="0" w:space="0" w:color="auto"/>
            <w:left w:val="none" w:sz="0" w:space="0" w:color="auto"/>
            <w:bottom w:val="none" w:sz="0" w:space="0" w:color="auto"/>
            <w:right w:val="none" w:sz="0" w:space="0" w:color="auto"/>
          </w:divBdr>
        </w:div>
        <w:div w:id="93474957">
          <w:marLeft w:val="640"/>
          <w:marRight w:val="0"/>
          <w:marTop w:val="0"/>
          <w:marBottom w:val="0"/>
          <w:divBdr>
            <w:top w:val="none" w:sz="0" w:space="0" w:color="auto"/>
            <w:left w:val="none" w:sz="0" w:space="0" w:color="auto"/>
            <w:bottom w:val="none" w:sz="0" w:space="0" w:color="auto"/>
            <w:right w:val="none" w:sz="0" w:space="0" w:color="auto"/>
          </w:divBdr>
        </w:div>
        <w:div w:id="1605839958">
          <w:marLeft w:val="640"/>
          <w:marRight w:val="0"/>
          <w:marTop w:val="0"/>
          <w:marBottom w:val="0"/>
          <w:divBdr>
            <w:top w:val="none" w:sz="0" w:space="0" w:color="auto"/>
            <w:left w:val="none" w:sz="0" w:space="0" w:color="auto"/>
            <w:bottom w:val="none" w:sz="0" w:space="0" w:color="auto"/>
            <w:right w:val="none" w:sz="0" w:space="0" w:color="auto"/>
          </w:divBdr>
        </w:div>
        <w:div w:id="105853028">
          <w:marLeft w:val="640"/>
          <w:marRight w:val="0"/>
          <w:marTop w:val="0"/>
          <w:marBottom w:val="0"/>
          <w:divBdr>
            <w:top w:val="none" w:sz="0" w:space="0" w:color="auto"/>
            <w:left w:val="none" w:sz="0" w:space="0" w:color="auto"/>
            <w:bottom w:val="none" w:sz="0" w:space="0" w:color="auto"/>
            <w:right w:val="none" w:sz="0" w:space="0" w:color="auto"/>
          </w:divBdr>
        </w:div>
        <w:div w:id="93288915">
          <w:marLeft w:val="640"/>
          <w:marRight w:val="0"/>
          <w:marTop w:val="0"/>
          <w:marBottom w:val="0"/>
          <w:divBdr>
            <w:top w:val="none" w:sz="0" w:space="0" w:color="auto"/>
            <w:left w:val="none" w:sz="0" w:space="0" w:color="auto"/>
            <w:bottom w:val="none" w:sz="0" w:space="0" w:color="auto"/>
            <w:right w:val="none" w:sz="0" w:space="0" w:color="auto"/>
          </w:divBdr>
        </w:div>
        <w:div w:id="1101991035">
          <w:marLeft w:val="640"/>
          <w:marRight w:val="0"/>
          <w:marTop w:val="0"/>
          <w:marBottom w:val="0"/>
          <w:divBdr>
            <w:top w:val="none" w:sz="0" w:space="0" w:color="auto"/>
            <w:left w:val="none" w:sz="0" w:space="0" w:color="auto"/>
            <w:bottom w:val="none" w:sz="0" w:space="0" w:color="auto"/>
            <w:right w:val="none" w:sz="0" w:space="0" w:color="auto"/>
          </w:divBdr>
        </w:div>
        <w:div w:id="1413089044">
          <w:marLeft w:val="640"/>
          <w:marRight w:val="0"/>
          <w:marTop w:val="0"/>
          <w:marBottom w:val="0"/>
          <w:divBdr>
            <w:top w:val="none" w:sz="0" w:space="0" w:color="auto"/>
            <w:left w:val="none" w:sz="0" w:space="0" w:color="auto"/>
            <w:bottom w:val="none" w:sz="0" w:space="0" w:color="auto"/>
            <w:right w:val="none" w:sz="0" w:space="0" w:color="auto"/>
          </w:divBdr>
        </w:div>
        <w:div w:id="578636742">
          <w:marLeft w:val="640"/>
          <w:marRight w:val="0"/>
          <w:marTop w:val="0"/>
          <w:marBottom w:val="0"/>
          <w:divBdr>
            <w:top w:val="none" w:sz="0" w:space="0" w:color="auto"/>
            <w:left w:val="none" w:sz="0" w:space="0" w:color="auto"/>
            <w:bottom w:val="none" w:sz="0" w:space="0" w:color="auto"/>
            <w:right w:val="none" w:sz="0" w:space="0" w:color="auto"/>
          </w:divBdr>
        </w:div>
        <w:div w:id="2009408079">
          <w:marLeft w:val="640"/>
          <w:marRight w:val="0"/>
          <w:marTop w:val="0"/>
          <w:marBottom w:val="0"/>
          <w:divBdr>
            <w:top w:val="none" w:sz="0" w:space="0" w:color="auto"/>
            <w:left w:val="none" w:sz="0" w:space="0" w:color="auto"/>
            <w:bottom w:val="none" w:sz="0" w:space="0" w:color="auto"/>
            <w:right w:val="none" w:sz="0" w:space="0" w:color="auto"/>
          </w:divBdr>
        </w:div>
        <w:div w:id="1256936351">
          <w:marLeft w:val="640"/>
          <w:marRight w:val="0"/>
          <w:marTop w:val="0"/>
          <w:marBottom w:val="0"/>
          <w:divBdr>
            <w:top w:val="none" w:sz="0" w:space="0" w:color="auto"/>
            <w:left w:val="none" w:sz="0" w:space="0" w:color="auto"/>
            <w:bottom w:val="none" w:sz="0" w:space="0" w:color="auto"/>
            <w:right w:val="none" w:sz="0" w:space="0" w:color="auto"/>
          </w:divBdr>
        </w:div>
        <w:div w:id="266935870">
          <w:marLeft w:val="640"/>
          <w:marRight w:val="0"/>
          <w:marTop w:val="0"/>
          <w:marBottom w:val="0"/>
          <w:divBdr>
            <w:top w:val="none" w:sz="0" w:space="0" w:color="auto"/>
            <w:left w:val="none" w:sz="0" w:space="0" w:color="auto"/>
            <w:bottom w:val="none" w:sz="0" w:space="0" w:color="auto"/>
            <w:right w:val="none" w:sz="0" w:space="0" w:color="auto"/>
          </w:divBdr>
        </w:div>
        <w:div w:id="1044258364">
          <w:marLeft w:val="640"/>
          <w:marRight w:val="0"/>
          <w:marTop w:val="0"/>
          <w:marBottom w:val="0"/>
          <w:divBdr>
            <w:top w:val="none" w:sz="0" w:space="0" w:color="auto"/>
            <w:left w:val="none" w:sz="0" w:space="0" w:color="auto"/>
            <w:bottom w:val="none" w:sz="0" w:space="0" w:color="auto"/>
            <w:right w:val="none" w:sz="0" w:space="0" w:color="auto"/>
          </w:divBdr>
        </w:div>
        <w:div w:id="1906522048">
          <w:marLeft w:val="640"/>
          <w:marRight w:val="0"/>
          <w:marTop w:val="0"/>
          <w:marBottom w:val="0"/>
          <w:divBdr>
            <w:top w:val="none" w:sz="0" w:space="0" w:color="auto"/>
            <w:left w:val="none" w:sz="0" w:space="0" w:color="auto"/>
            <w:bottom w:val="none" w:sz="0" w:space="0" w:color="auto"/>
            <w:right w:val="none" w:sz="0" w:space="0" w:color="auto"/>
          </w:divBdr>
        </w:div>
        <w:div w:id="1300454832">
          <w:marLeft w:val="640"/>
          <w:marRight w:val="0"/>
          <w:marTop w:val="0"/>
          <w:marBottom w:val="0"/>
          <w:divBdr>
            <w:top w:val="none" w:sz="0" w:space="0" w:color="auto"/>
            <w:left w:val="none" w:sz="0" w:space="0" w:color="auto"/>
            <w:bottom w:val="none" w:sz="0" w:space="0" w:color="auto"/>
            <w:right w:val="none" w:sz="0" w:space="0" w:color="auto"/>
          </w:divBdr>
        </w:div>
        <w:div w:id="1463620227">
          <w:marLeft w:val="640"/>
          <w:marRight w:val="0"/>
          <w:marTop w:val="0"/>
          <w:marBottom w:val="0"/>
          <w:divBdr>
            <w:top w:val="none" w:sz="0" w:space="0" w:color="auto"/>
            <w:left w:val="none" w:sz="0" w:space="0" w:color="auto"/>
            <w:bottom w:val="none" w:sz="0" w:space="0" w:color="auto"/>
            <w:right w:val="none" w:sz="0" w:space="0" w:color="auto"/>
          </w:divBdr>
        </w:div>
        <w:div w:id="1265532017">
          <w:marLeft w:val="640"/>
          <w:marRight w:val="0"/>
          <w:marTop w:val="0"/>
          <w:marBottom w:val="0"/>
          <w:divBdr>
            <w:top w:val="none" w:sz="0" w:space="0" w:color="auto"/>
            <w:left w:val="none" w:sz="0" w:space="0" w:color="auto"/>
            <w:bottom w:val="none" w:sz="0" w:space="0" w:color="auto"/>
            <w:right w:val="none" w:sz="0" w:space="0" w:color="auto"/>
          </w:divBdr>
        </w:div>
        <w:div w:id="572590036">
          <w:marLeft w:val="640"/>
          <w:marRight w:val="0"/>
          <w:marTop w:val="0"/>
          <w:marBottom w:val="0"/>
          <w:divBdr>
            <w:top w:val="none" w:sz="0" w:space="0" w:color="auto"/>
            <w:left w:val="none" w:sz="0" w:space="0" w:color="auto"/>
            <w:bottom w:val="none" w:sz="0" w:space="0" w:color="auto"/>
            <w:right w:val="none" w:sz="0" w:space="0" w:color="auto"/>
          </w:divBdr>
        </w:div>
        <w:div w:id="1827356499">
          <w:marLeft w:val="640"/>
          <w:marRight w:val="0"/>
          <w:marTop w:val="0"/>
          <w:marBottom w:val="0"/>
          <w:divBdr>
            <w:top w:val="none" w:sz="0" w:space="0" w:color="auto"/>
            <w:left w:val="none" w:sz="0" w:space="0" w:color="auto"/>
            <w:bottom w:val="none" w:sz="0" w:space="0" w:color="auto"/>
            <w:right w:val="none" w:sz="0" w:space="0" w:color="auto"/>
          </w:divBdr>
        </w:div>
        <w:div w:id="1633899168">
          <w:marLeft w:val="640"/>
          <w:marRight w:val="0"/>
          <w:marTop w:val="0"/>
          <w:marBottom w:val="0"/>
          <w:divBdr>
            <w:top w:val="none" w:sz="0" w:space="0" w:color="auto"/>
            <w:left w:val="none" w:sz="0" w:space="0" w:color="auto"/>
            <w:bottom w:val="none" w:sz="0" w:space="0" w:color="auto"/>
            <w:right w:val="none" w:sz="0" w:space="0" w:color="auto"/>
          </w:divBdr>
        </w:div>
        <w:div w:id="1568687065">
          <w:marLeft w:val="640"/>
          <w:marRight w:val="0"/>
          <w:marTop w:val="0"/>
          <w:marBottom w:val="0"/>
          <w:divBdr>
            <w:top w:val="none" w:sz="0" w:space="0" w:color="auto"/>
            <w:left w:val="none" w:sz="0" w:space="0" w:color="auto"/>
            <w:bottom w:val="none" w:sz="0" w:space="0" w:color="auto"/>
            <w:right w:val="none" w:sz="0" w:space="0" w:color="auto"/>
          </w:divBdr>
        </w:div>
        <w:div w:id="1735085354">
          <w:marLeft w:val="640"/>
          <w:marRight w:val="0"/>
          <w:marTop w:val="0"/>
          <w:marBottom w:val="0"/>
          <w:divBdr>
            <w:top w:val="none" w:sz="0" w:space="0" w:color="auto"/>
            <w:left w:val="none" w:sz="0" w:space="0" w:color="auto"/>
            <w:bottom w:val="none" w:sz="0" w:space="0" w:color="auto"/>
            <w:right w:val="none" w:sz="0" w:space="0" w:color="auto"/>
          </w:divBdr>
        </w:div>
        <w:div w:id="1938714459">
          <w:marLeft w:val="640"/>
          <w:marRight w:val="0"/>
          <w:marTop w:val="0"/>
          <w:marBottom w:val="0"/>
          <w:divBdr>
            <w:top w:val="none" w:sz="0" w:space="0" w:color="auto"/>
            <w:left w:val="none" w:sz="0" w:space="0" w:color="auto"/>
            <w:bottom w:val="none" w:sz="0" w:space="0" w:color="auto"/>
            <w:right w:val="none" w:sz="0" w:space="0" w:color="auto"/>
          </w:divBdr>
        </w:div>
        <w:div w:id="217857736">
          <w:marLeft w:val="640"/>
          <w:marRight w:val="0"/>
          <w:marTop w:val="0"/>
          <w:marBottom w:val="0"/>
          <w:divBdr>
            <w:top w:val="none" w:sz="0" w:space="0" w:color="auto"/>
            <w:left w:val="none" w:sz="0" w:space="0" w:color="auto"/>
            <w:bottom w:val="none" w:sz="0" w:space="0" w:color="auto"/>
            <w:right w:val="none" w:sz="0" w:space="0" w:color="auto"/>
          </w:divBdr>
        </w:div>
        <w:div w:id="480193465">
          <w:marLeft w:val="640"/>
          <w:marRight w:val="0"/>
          <w:marTop w:val="0"/>
          <w:marBottom w:val="0"/>
          <w:divBdr>
            <w:top w:val="none" w:sz="0" w:space="0" w:color="auto"/>
            <w:left w:val="none" w:sz="0" w:space="0" w:color="auto"/>
            <w:bottom w:val="none" w:sz="0" w:space="0" w:color="auto"/>
            <w:right w:val="none" w:sz="0" w:space="0" w:color="auto"/>
          </w:divBdr>
        </w:div>
        <w:div w:id="1537619000">
          <w:marLeft w:val="640"/>
          <w:marRight w:val="0"/>
          <w:marTop w:val="0"/>
          <w:marBottom w:val="0"/>
          <w:divBdr>
            <w:top w:val="none" w:sz="0" w:space="0" w:color="auto"/>
            <w:left w:val="none" w:sz="0" w:space="0" w:color="auto"/>
            <w:bottom w:val="none" w:sz="0" w:space="0" w:color="auto"/>
            <w:right w:val="none" w:sz="0" w:space="0" w:color="auto"/>
          </w:divBdr>
        </w:div>
        <w:div w:id="1358697220">
          <w:marLeft w:val="640"/>
          <w:marRight w:val="0"/>
          <w:marTop w:val="0"/>
          <w:marBottom w:val="0"/>
          <w:divBdr>
            <w:top w:val="none" w:sz="0" w:space="0" w:color="auto"/>
            <w:left w:val="none" w:sz="0" w:space="0" w:color="auto"/>
            <w:bottom w:val="none" w:sz="0" w:space="0" w:color="auto"/>
            <w:right w:val="none" w:sz="0" w:space="0" w:color="auto"/>
          </w:divBdr>
        </w:div>
        <w:div w:id="2103911401">
          <w:marLeft w:val="640"/>
          <w:marRight w:val="0"/>
          <w:marTop w:val="0"/>
          <w:marBottom w:val="0"/>
          <w:divBdr>
            <w:top w:val="none" w:sz="0" w:space="0" w:color="auto"/>
            <w:left w:val="none" w:sz="0" w:space="0" w:color="auto"/>
            <w:bottom w:val="none" w:sz="0" w:space="0" w:color="auto"/>
            <w:right w:val="none" w:sz="0" w:space="0" w:color="auto"/>
          </w:divBdr>
        </w:div>
      </w:divsChild>
    </w:div>
    <w:div w:id="603804303">
      <w:bodyDiv w:val="1"/>
      <w:marLeft w:val="0"/>
      <w:marRight w:val="0"/>
      <w:marTop w:val="0"/>
      <w:marBottom w:val="0"/>
      <w:divBdr>
        <w:top w:val="none" w:sz="0" w:space="0" w:color="auto"/>
        <w:left w:val="none" w:sz="0" w:space="0" w:color="auto"/>
        <w:bottom w:val="none" w:sz="0" w:space="0" w:color="auto"/>
        <w:right w:val="none" w:sz="0" w:space="0" w:color="auto"/>
      </w:divBdr>
      <w:divsChild>
        <w:div w:id="627861662">
          <w:marLeft w:val="640"/>
          <w:marRight w:val="0"/>
          <w:marTop w:val="0"/>
          <w:marBottom w:val="0"/>
          <w:divBdr>
            <w:top w:val="none" w:sz="0" w:space="0" w:color="auto"/>
            <w:left w:val="none" w:sz="0" w:space="0" w:color="auto"/>
            <w:bottom w:val="none" w:sz="0" w:space="0" w:color="auto"/>
            <w:right w:val="none" w:sz="0" w:space="0" w:color="auto"/>
          </w:divBdr>
        </w:div>
        <w:div w:id="557321471">
          <w:marLeft w:val="640"/>
          <w:marRight w:val="0"/>
          <w:marTop w:val="0"/>
          <w:marBottom w:val="0"/>
          <w:divBdr>
            <w:top w:val="none" w:sz="0" w:space="0" w:color="auto"/>
            <w:left w:val="none" w:sz="0" w:space="0" w:color="auto"/>
            <w:bottom w:val="none" w:sz="0" w:space="0" w:color="auto"/>
            <w:right w:val="none" w:sz="0" w:space="0" w:color="auto"/>
          </w:divBdr>
        </w:div>
        <w:div w:id="472480795">
          <w:marLeft w:val="640"/>
          <w:marRight w:val="0"/>
          <w:marTop w:val="0"/>
          <w:marBottom w:val="0"/>
          <w:divBdr>
            <w:top w:val="none" w:sz="0" w:space="0" w:color="auto"/>
            <w:left w:val="none" w:sz="0" w:space="0" w:color="auto"/>
            <w:bottom w:val="none" w:sz="0" w:space="0" w:color="auto"/>
            <w:right w:val="none" w:sz="0" w:space="0" w:color="auto"/>
          </w:divBdr>
        </w:div>
        <w:div w:id="1208302383">
          <w:marLeft w:val="640"/>
          <w:marRight w:val="0"/>
          <w:marTop w:val="0"/>
          <w:marBottom w:val="0"/>
          <w:divBdr>
            <w:top w:val="none" w:sz="0" w:space="0" w:color="auto"/>
            <w:left w:val="none" w:sz="0" w:space="0" w:color="auto"/>
            <w:bottom w:val="none" w:sz="0" w:space="0" w:color="auto"/>
            <w:right w:val="none" w:sz="0" w:space="0" w:color="auto"/>
          </w:divBdr>
        </w:div>
        <w:div w:id="507253536">
          <w:marLeft w:val="640"/>
          <w:marRight w:val="0"/>
          <w:marTop w:val="0"/>
          <w:marBottom w:val="0"/>
          <w:divBdr>
            <w:top w:val="none" w:sz="0" w:space="0" w:color="auto"/>
            <w:left w:val="none" w:sz="0" w:space="0" w:color="auto"/>
            <w:bottom w:val="none" w:sz="0" w:space="0" w:color="auto"/>
            <w:right w:val="none" w:sz="0" w:space="0" w:color="auto"/>
          </w:divBdr>
        </w:div>
        <w:div w:id="855580425">
          <w:marLeft w:val="640"/>
          <w:marRight w:val="0"/>
          <w:marTop w:val="0"/>
          <w:marBottom w:val="0"/>
          <w:divBdr>
            <w:top w:val="none" w:sz="0" w:space="0" w:color="auto"/>
            <w:left w:val="none" w:sz="0" w:space="0" w:color="auto"/>
            <w:bottom w:val="none" w:sz="0" w:space="0" w:color="auto"/>
            <w:right w:val="none" w:sz="0" w:space="0" w:color="auto"/>
          </w:divBdr>
        </w:div>
        <w:div w:id="893078883">
          <w:marLeft w:val="640"/>
          <w:marRight w:val="0"/>
          <w:marTop w:val="0"/>
          <w:marBottom w:val="0"/>
          <w:divBdr>
            <w:top w:val="none" w:sz="0" w:space="0" w:color="auto"/>
            <w:left w:val="none" w:sz="0" w:space="0" w:color="auto"/>
            <w:bottom w:val="none" w:sz="0" w:space="0" w:color="auto"/>
            <w:right w:val="none" w:sz="0" w:space="0" w:color="auto"/>
          </w:divBdr>
        </w:div>
        <w:div w:id="1765757053">
          <w:marLeft w:val="640"/>
          <w:marRight w:val="0"/>
          <w:marTop w:val="0"/>
          <w:marBottom w:val="0"/>
          <w:divBdr>
            <w:top w:val="none" w:sz="0" w:space="0" w:color="auto"/>
            <w:left w:val="none" w:sz="0" w:space="0" w:color="auto"/>
            <w:bottom w:val="none" w:sz="0" w:space="0" w:color="auto"/>
            <w:right w:val="none" w:sz="0" w:space="0" w:color="auto"/>
          </w:divBdr>
        </w:div>
        <w:div w:id="1776484782">
          <w:marLeft w:val="640"/>
          <w:marRight w:val="0"/>
          <w:marTop w:val="0"/>
          <w:marBottom w:val="0"/>
          <w:divBdr>
            <w:top w:val="none" w:sz="0" w:space="0" w:color="auto"/>
            <w:left w:val="none" w:sz="0" w:space="0" w:color="auto"/>
            <w:bottom w:val="none" w:sz="0" w:space="0" w:color="auto"/>
            <w:right w:val="none" w:sz="0" w:space="0" w:color="auto"/>
          </w:divBdr>
        </w:div>
        <w:div w:id="52655196">
          <w:marLeft w:val="640"/>
          <w:marRight w:val="0"/>
          <w:marTop w:val="0"/>
          <w:marBottom w:val="0"/>
          <w:divBdr>
            <w:top w:val="none" w:sz="0" w:space="0" w:color="auto"/>
            <w:left w:val="none" w:sz="0" w:space="0" w:color="auto"/>
            <w:bottom w:val="none" w:sz="0" w:space="0" w:color="auto"/>
            <w:right w:val="none" w:sz="0" w:space="0" w:color="auto"/>
          </w:divBdr>
        </w:div>
        <w:div w:id="719014656">
          <w:marLeft w:val="640"/>
          <w:marRight w:val="0"/>
          <w:marTop w:val="0"/>
          <w:marBottom w:val="0"/>
          <w:divBdr>
            <w:top w:val="none" w:sz="0" w:space="0" w:color="auto"/>
            <w:left w:val="none" w:sz="0" w:space="0" w:color="auto"/>
            <w:bottom w:val="none" w:sz="0" w:space="0" w:color="auto"/>
            <w:right w:val="none" w:sz="0" w:space="0" w:color="auto"/>
          </w:divBdr>
        </w:div>
        <w:div w:id="1314682888">
          <w:marLeft w:val="640"/>
          <w:marRight w:val="0"/>
          <w:marTop w:val="0"/>
          <w:marBottom w:val="0"/>
          <w:divBdr>
            <w:top w:val="none" w:sz="0" w:space="0" w:color="auto"/>
            <w:left w:val="none" w:sz="0" w:space="0" w:color="auto"/>
            <w:bottom w:val="none" w:sz="0" w:space="0" w:color="auto"/>
            <w:right w:val="none" w:sz="0" w:space="0" w:color="auto"/>
          </w:divBdr>
        </w:div>
        <w:div w:id="1950046723">
          <w:marLeft w:val="640"/>
          <w:marRight w:val="0"/>
          <w:marTop w:val="0"/>
          <w:marBottom w:val="0"/>
          <w:divBdr>
            <w:top w:val="none" w:sz="0" w:space="0" w:color="auto"/>
            <w:left w:val="none" w:sz="0" w:space="0" w:color="auto"/>
            <w:bottom w:val="none" w:sz="0" w:space="0" w:color="auto"/>
            <w:right w:val="none" w:sz="0" w:space="0" w:color="auto"/>
          </w:divBdr>
        </w:div>
        <w:div w:id="1180922919">
          <w:marLeft w:val="640"/>
          <w:marRight w:val="0"/>
          <w:marTop w:val="0"/>
          <w:marBottom w:val="0"/>
          <w:divBdr>
            <w:top w:val="none" w:sz="0" w:space="0" w:color="auto"/>
            <w:left w:val="none" w:sz="0" w:space="0" w:color="auto"/>
            <w:bottom w:val="none" w:sz="0" w:space="0" w:color="auto"/>
            <w:right w:val="none" w:sz="0" w:space="0" w:color="auto"/>
          </w:divBdr>
        </w:div>
        <w:div w:id="901402362">
          <w:marLeft w:val="640"/>
          <w:marRight w:val="0"/>
          <w:marTop w:val="0"/>
          <w:marBottom w:val="0"/>
          <w:divBdr>
            <w:top w:val="none" w:sz="0" w:space="0" w:color="auto"/>
            <w:left w:val="none" w:sz="0" w:space="0" w:color="auto"/>
            <w:bottom w:val="none" w:sz="0" w:space="0" w:color="auto"/>
            <w:right w:val="none" w:sz="0" w:space="0" w:color="auto"/>
          </w:divBdr>
        </w:div>
        <w:div w:id="2044362306">
          <w:marLeft w:val="640"/>
          <w:marRight w:val="0"/>
          <w:marTop w:val="0"/>
          <w:marBottom w:val="0"/>
          <w:divBdr>
            <w:top w:val="none" w:sz="0" w:space="0" w:color="auto"/>
            <w:left w:val="none" w:sz="0" w:space="0" w:color="auto"/>
            <w:bottom w:val="none" w:sz="0" w:space="0" w:color="auto"/>
            <w:right w:val="none" w:sz="0" w:space="0" w:color="auto"/>
          </w:divBdr>
        </w:div>
        <w:div w:id="1619139031">
          <w:marLeft w:val="640"/>
          <w:marRight w:val="0"/>
          <w:marTop w:val="0"/>
          <w:marBottom w:val="0"/>
          <w:divBdr>
            <w:top w:val="none" w:sz="0" w:space="0" w:color="auto"/>
            <w:left w:val="none" w:sz="0" w:space="0" w:color="auto"/>
            <w:bottom w:val="none" w:sz="0" w:space="0" w:color="auto"/>
            <w:right w:val="none" w:sz="0" w:space="0" w:color="auto"/>
          </w:divBdr>
        </w:div>
        <w:div w:id="1835022871">
          <w:marLeft w:val="640"/>
          <w:marRight w:val="0"/>
          <w:marTop w:val="0"/>
          <w:marBottom w:val="0"/>
          <w:divBdr>
            <w:top w:val="none" w:sz="0" w:space="0" w:color="auto"/>
            <w:left w:val="none" w:sz="0" w:space="0" w:color="auto"/>
            <w:bottom w:val="none" w:sz="0" w:space="0" w:color="auto"/>
            <w:right w:val="none" w:sz="0" w:space="0" w:color="auto"/>
          </w:divBdr>
        </w:div>
        <w:div w:id="350643955">
          <w:marLeft w:val="640"/>
          <w:marRight w:val="0"/>
          <w:marTop w:val="0"/>
          <w:marBottom w:val="0"/>
          <w:divBdr>
            <w:top w:val="none" w:sz="0" w:space="0" w:color="auto"/>
            <w:left w:val="none" w:sz="0" w:space="0" w:color="auto"/>
            <w:bottom w:val="none" w:sz="0" w:space="0" w:color="auto"/>
            <w:right w:val="none" w:sz="0" w:space="0" w:color="auto"/>
          </w:divBdr>
        </w:div>
        <w:div w:id="359628329">
          <w:marLeft w:val="640"/>
          <w:marRight w:val="0"/>
          <w:marTop w:val="0"/>
          <w:marBottom w:val="0"/>
          <w:divBdr>
            <w:top w:val="none" w:sz="0" w:space="0" w:color="auto"/>
            <w:left w:val="none" w:sz="0" w:space="0" w:color="auto"/>
            <w:bottom w:val="none" w:sz="0" w:space="0" w:color="auto"/>
            <w:right w:val="none" w:sz="0" w:space="0" w:color="auto"/>
          </w:divBdr>
        </w:div>
        <w:div w:id="660498458">
          <w:marLeft w:val="640"/>
          <w:marRight w:val="0"/>
          <w:marTop w:val="0"/>
          <w:marBottom w:val="0"/>
          <w:divBdr>
            <w:top w:val="none" w:sz="0" w:space="0" w:color="auto"/>
            <w:left w:val="none" w:sz="0" w:space="0" w:color="auto"/>
            <w:bottom w:val="none" w:sz="0" w:space="0" w:color="auto"/>
            <w:right w:val="none" w:sz="0" w:space="0" w:color="auto"/>
          </w:divBdr>
        </w:div>
        <w:div w:id="1352492902">
          <w:marLeft w:val="640"/>
          <w:marRight w:val="0"/>
          <w:marTop w:val="0"/>
          <w:marBottom w:val="0"/>
          <w:divBdr>
            <w:top w:val="none" w:sz="0" w:space="0" w:color="auto"/>
            <w:left w:val="none" w:sz="0" w:space="0" w:color="auto"/>
            <w:bottom w:val="none" w:sz="0" w:space="0" w:color="auto"/>
            <w:right w:val="none" w:sz="0" w:space="0" w:color="auto"/>
          </w:divBdr>
        </w:div>
        <w:div w:id="1630240765">
          <w:marLeft w:val="640"/>
          <w:marRight w:val="0"/>
          <w:marTop w:val="0"/>
          <w:marBottom w:val="0"/>
          <w:divBdr>
            <w:top w:val="none" w:sz="0" w:space="0" w:color="auto"/>
            <w:left w:val="none" w:sz="0" w:space="0" w:color="auto"/>
            <w:bottom w:val="none" w:sz="0" w:space="0" w:color="auto"/>
            <w:right w:val="none" w:sz="0" w:space="0" w:color="auto"/>
          </w:divBdr>
        </w:div>
        <w:div w:id="1179928356">
          <w:marLeft w:val="640"/>
          <w:marRight w:val="0"/>
          <w:marTop w:val="0"/>
          <w:marBottom w:val="0"/>
          <w:divBdr>
            <w:top w:val="none" w:sz="0" w:space="0" w:color="auto"/>
            <w:left w:val="none" w:sz="0" w:space="0" w:color="auto"/>
            <w:bottom w:val="none" w:sz="0" w:space="0" w:color="auto"/>
            <w:right w:val="none" w:sz="0" w:space="0" w:color="auto"/>
          </w:divBdr>
        </w:div>
        <w:div w:id="1466199044">
          <w:marLeft w:val="640"/>
          <w:marRight w:val="0"/>
          <w:marTop w:val="0"/>
          <w:marBottom w:val="0"/>
          <w:divBdr>
            <w:top w:val="none" w:sz="0" w:space="0" w:color="auto"/>
            <w:left w:val="none" w:sz="0" w:space="0" w:color="auto"/>
            <w:bottom w:val="none" w:sz="0" w:space="0" w:color="auto"/>
            <w:right w:val="none" w:sz="0" w:space="0" w:color="auto"/>
          </w:divBdr>
        </w:div>
        <w:div w:id="2045400560">
          <w:marLeft w:val="640"/>
          <w:marRight w:val="0"/>
          <w:marTop w:val="0"/>
          <w:marBottom w:val="0"/>
          <w:divBdr>
            <w:top w:val="none" w:sz="0" w:space="0" w:color="auto"/>
            <w:left w:val="none" w:sz="0" w:space="0" w:color="auto"/>
            <w:bottom w:val="none" w:sz="0" w:space="0" w:color="auto"/>
            <w:right w:val="none" w:sz="0" w:space="0" w:color="auto"/>
          </w:divBdr>
        </w:div>
        <w:div w:id="2053071579">
          <w:marLeft w:val="640"/>
          <w:marRight w:val="0"/>
          <w:marTop w:val="0"/>
          <w:marBottom w:val="0"/>
          <w:divBdr>
            <w:top w:val="none" w:sz="0" w:space="0" w:color="auto"/>
            <w:left w:val="none" w:sz="0" w:space="0" w:color="auto"/>
            <w:bottom w:val="none" w:sz="0" w:space="0" w:color="auto"/>
            <w:right w:val="none" w:sz="0" w:space="0" w:color="auto"/>
          </w:divBdr>
        </w:div>
        <w:div w:id="25763394">
          <w:marLeft w:val="640"/>
          <w:marRight w:val="0"/>
          <w:marTop w:val="0"/>
          <w:marBottom w:val="0"/>
          <w:divBdr>
            <w:top w:val="none" w:sz="0" w:space="0" w:color="auto"/>
            <w:left w:val="none" w:sz="0" w:space="0" w:color="auto"/>
            <w:bottom w:val="none" w:sz="0" w:space="0" w:color="auto"/>
            <w:right w:val="none" w:sz="0" w:space="0" w:color="auto"/>
          </w:divBdr>
        </w:div>
        <w:div w:id="1251743269">
          <w:marLeft w:val="640"/>
          <w:marRight w:val="0"/>
          <w:marTop w:val="0"/>
          <w:marBottom w:val="0"/>
          <w:divBdr>
            <w:top w:val="none" w:sz="0" w:space="0" w:color="auto"/>
            <w:left w:val="none" w:sz="0" w:space="0" w:color="auto"/>
            <w:bottom w:val="none" w:sz="0" w:space="0" w:color="auto"/>
            <w:right w:val="none" w:sz="0" w:space="0" w:color="auto"/>
          </w:divBdr>
        </w:div>
        <w:div w:id="467893832">
          <w:marLeft w:val="640"/>
          <w:marRight w:val="0"/>
          <w:marTop w:val="0"/>
          <w:marBottom w:val="0"/>
          <w:divBdr>
            <w:top w:val="none" w:sz="0" w:space="0" w:color="auto"/>
            <w:left w:val="none" w:sz="0" w:space="0" w:color="auto"/>
            <w:bottom w:val="none" w:sz="0" w:space="0" w:color="auto"/>
            <w:right w:val="none" w:sz="0" w:space="0" w:color="auto"/>
          </w:divBdr>
        </w:div>
        <w:div w:id="979846453">
          <w:marLeft w:val="640"/>
          <w:marRight w:val="0"/>
          <w:marTop w:val="0"/>
          <w:marBottom w:val="0"/>
          <w:divBdr>
            <w:top w:val="none" w:sz="0" w:space="0" w:color="auto"/>
            <w:left w:val="none" w:sz="0" w:space="0" w:color="auto"/>
            <w:bottom w:val="none" w:sz="0" w:space="0" w:color="auto"/>
            <w:right w:val="none" w:sz="0" w:space="0" w:color="auto"/>
          </w:divBdr>
        </w:div>
        <w:div w:id="834733455">
          <w:marLeft w:val="640"/>
          <w:marRight w:val="0"/>
          <w:marTop w:val="0"/>
          <w:marBottom w:val="0"/>
          <w:divBdr>
            <w:top w:val="none" w:sz="0" w:space="0" w:color="auto"/>
            <w:left w:val="none" w:sz="0" w:space="0" w:color="auto"/>
            <w:bottom w:val="none" w:sz="0" w:space="0" w:color="auto"/>
            <w:right w:val="none" w:sz="0" w:space="0" w:color="auto"/>
          </w:divBdr>
        </w:div>
        <w:div w:id="1143159124">
          <w:marLeft w:val="640"/>
          <w:marRight w:val="0"/>
          <w:marTop w:val="0"/>
          <w:marBottom w:val="0"/>
          <w:divBdr>
            <w:top w:val="none" w:sz="0" w:space="0" w:color="auto"/>
            <w:left w:val="none" w:sz="0" w:space="0" w:color="auto"/>
            <w:bottom w:val="none" w:sz="0" w:space="0" w:color="auto"/>
            <w:right w:val="none" w:sz="0" w:space="0" w:color="auto"/>
          </w:divBdr>
        </w:div>
        <w:div w:id="1993438330">
          <w:marLeft w:val="640"/>
          <w:marRight w:val="0"/>
          <w:marTop w:val="0"/>
          <w:marBottom w:val="0"/>
          <w:divBdr>
            <w:top w:val="none" w:sz="0" w:space="0" w:color="auto"/>
            <w:left w:val="none" w:sz="0" w:space="0" w:color="auto"/>
            <w:bottom w:val="none" w:sz="0" w:space="0" w:color="auto"/>
            <w:right w:val="none" w:sz="0" w:space="0" w:color="auto"/>
          </w:divBdr>
        </w:div>
        <w:div w:id="593589096">
          <w:marLeft w:val="640"/>
          <w:marRight w:val="0"/>
          <w:marTop w:val="0"/>
          <w:marBottom w:val="0"/>
          <w:divBdr>
            <w:top w:val="none" w:sz="0" w:space="0" w:color="auto"/>
            <w:left w:val="none" w:sz="0" w:space="0" w:color="auto"/>
            <w:bottom w:val="none" w:sz="0" w:space="0" w:color="auto"/>
            <w:right w:val="none" w:sz="0" w:space="0" w:color="auto"/>
          </w:divBdr>
        </w:div>
        <w:div w:id="436758382">
          <w:marLeft w:val="640"/>
          <w:marRight w:val="0"/>
          <w:marTop w:val="0"/>
          <w:marBottom w:val="0"/>
          <w:divBdr>
            <w:top w:val="none" w:sz="0" w:space="0" w:color="auto"/>
            <w:left w:val="none" w:sz="0" w:space="0" w:color="auto"/>
            <w:bottom w:val="none" w:sz="0" w:space="0" w:color="auto"/>
            <w:right w:val="none" w:sz="0" w:space="0" w:color="auto"/>
          </w:divBdr>
        </w:div>
        <w:div w:id="434635253">
          <w:marLeft w:val="640"/>
          <w:marRight w:val="0"/>
          <w:marTop w:val="0"/>
          <w:marBottom w:val="0"/>
          <w:divBdr>
            <w:top w:val="none" w:sz="0" w:space="0" w:color="auto"/>
            <w:left w:val="none" w:sz="0" w:space="0" w:color="auto"/>
            <w:bottom w:val="none" w:sz="0" w:space="0" w:color="auto"/>
            <w:right w:val="none" w:sz="0" w:space="0" w:color="auto"/>
          </w:divBdr>
        </w:div>
      </w:divsChild>
    </w:div>
    <w:div w:id="609362850">
      <w:bodyDiv w:val="1"/>
      <w:marLeft w:val="0"/>
      <w:marRight w:val="0"/>
      <w:marTop w:val="0"/>
      <w:marBottom w:val="0"/>
      <w:divBdr>
        <w:top w:val="none" w:sz="0" w:space="0" w:color="auto"/>
        <w:left w:val="none" w:sz="0" w:space="0" w:color="auto"/>
        <w:bottom w:val="none" w:sz="0" w:space="0" w:color="auto"/>
        <w:right w:val="none" w:sz="0" w:space="0" w:color="auto"/>
      </w:divBdr>
      <w:divsChild>
        <w:div w:id="1665165224">
          <w:marLeft w:val="640"/>
          <w:marRight w:val="0"/>
          <w:marTop w:val="0"/>
          <w:marBottom w:val="0"/>
          <w:divBdr>
            <w:top w:val="none" w:sz="0" w:space="0" w:color="auto"/>
            <w:left w:val="none" w:sz="0" w:space="0" w:color="auto"/>
            <w:bottom w:val="none" w:sz="0" w:space="0" w:color="auto"/>
            <w:right w:val="none" w:sz="0" w:space="0" w:color="auto"/>
          </w:divBdr>
        </w:div>
        <w:div w:id="1247887330">
          <w:marLeft w:val="640"/>
          <w:marRight w:val="0"/>
          <w:marTop w:val="0"/>
          <w:marBottom w:val="0"/>
          <w:divBdr>
            <w:top w:val="none" w:sz="0" w:space="0" w:color="auto"/>
            <w:left w:val="none" w:sz="0" w:space="0" w:color="auto"/>
            <w:bottom w:val="none" w:sz="0" w:space="0" w:color="auto"/>
            <w:right w:val="none" w:sz="0" w:space="0" w:color="auto"/>
          </w:divBdr>
        </w:div>
        <w:div w:id="1424112409">
          <w:marLeft w:val="640"/>
          <w:marRight w:val="0"/>
          <w:marTop w:val="0"/>
          <w:marBottom w:val="0"/>
          <w:divBdr>
            <w:top w:val="none" w:sz="0" w:space="0" w:color="auto"/>
            <w:left w:val="none" w:sz="0" w:space="0" w:color="auto"/>
            <w:bottom w:val="none" w:sz="0" w:space="0" w:color="auto"/>
            <w:right w:val="none" w:sz="0" w:space="0" w:color="auto"/>
          </w:divBdr>
        </w:div>
        <w:div w:id="1405950254">
          <w:marLeft w:val="640"/>
          <w:marRight w:val="0"/>
          <w:marTop w:val="0"/>
          <w:marBottom w:val="0"/>
          <w:divBdr>
            <w:top w:val="none" w:sz="0" w:space="0" w:color="auto"/>
            <w:left w:val="none" w:sz="0" w:space="0" w:color="auto"/>
            <w:bottom w:val="none" w:sz="0" w:space="0" w:color="auto"/>
            <w:right w:val="none" w:sz="0" w:space="0" w:color="auto"/>
          </w:divBdr>
        </w:div>
        <w:div w:id="132991476">
          <w:marLeft w:val="640"/>
          <w:marRight w:val="0"/>
          <w:marTop w:val="0"/>
          <w:marBottom w:val="0"/>
          <w:divBdr>
            <w:top w:val="none" w:sz="0" w:space="0" w:color="auto"/>
            <w:left w:val="none" w:sz="0" w:space="0" w:color="auto"/>
            <w:bottom w:val="none" w:sz="0" w:space="0" w:color="auto"/>
            <w:right w:val="none" w:sz="0" w:space="0" w:color="auto"/>
          </w:divBdr>
        </w:div>
      </w:divsChild>
    </w:div>
    <w:div w:id="613682037">
      <w:bodyDiv w:val="1"/>
      <w:marLeft w:val="0"/>
      <w:marRight w:val="0"/>
      <w:marTop w:val="0"/>
      <w:marBottom w:val="0"/>
      <w:divBdr>
        <w:top w:val="none" w:sz="0" w:space="0" w:color="auto"/>
        <w:left w:val="none" w:sz="0" w:space="0" w:color="auto"/>
        <w:bottom w:val="none" w:sz="0" w:space="0" w:color="auto"/>
        <w:right w:val="none" w:sz="0" w:space="0" w:color="auto"/>
      </w:divBdr>
      <w:divsChild>
        <w:div w:id="856849158">
          <w:marLeft w:val="640"/>
          <w:marRight w:val="0"/>
          <w:marTop w:val="0"/>
          <w:marBottom w:val="0"/>
          <w:divBdr>
            <w:top w:val="none" w:sz="0" w:space="0" w:color="auto"/>
            <w:left w:val="none" w:sz="0" w:space="0" w:color="auto"/>
            <w:bottom w:val="none" w:sz="0" w:space="0" w:color="auto"/>
            <w:right w:val="none" w:sz="0" w:space="0" w:color="auto"/>
          </w:divBdr>
        </w:div>
        <w:div w:id="1056851130">
          <w:marLeft w:val="640"/>
          <w:marRight w:val="0"/>
          <w:marTop w:val="0"/>
          <w:marBottom w:val="0"/>
          <w:divBdr>
            <w:top w:val="none" w:sz="0" w:space="0" w:color="auto"/>
            <w:left w:val="none" w:sz="0" w:space="0" w:color="auto"/>
            <w:bottom w:val="none" w:sz="0" w:space="0" w:color="auto"/>
            <w:right w:val="none" w:sz="0" w:space="0" w:color="auto"/>
          </w:divBdr>
        </w:div>
        <w:div w:id="752510381">
          <w:marLeft w:val="640"/>
          <w:marRight w:val="0"/>
          <w:marTop w:val="0"/>
          <w:marBottom w:val="0"/>
          <w:divBdr>
            <w:top w:val="none" w:sz="0" w:space="0" w:color="auto"/>
            <w:left w:val="none" w:sz="0" w:space="0" w:color="auto"/>
            <w:bottom w:val="none" w:sz="0" w:space="0" w:color="auto"/>
            <w:right w:val="none" w:sz="0" w:space="0" w:color="auto"/>
          </w:divBdr>
        </w:div>
        <w:div w:id="1449860029">
          <w:marLeft w:val="640"/>
          <w:marRight w:val="0"/>
          <w:marTop w:val="0"/>
          <w:marBottom w:val="0"/>
          <w:divBdr>
            <w:top w:val="none" w:sz="0" w:space="0" w:color="auto"/>
            <w:left w:val="none" w:sz="0" w:space="0" w:color="auto"/>
            <w:bottom w:val="none" w:sz="0" w:space="0" w:color="auto"/>
            <w:right w:val="none" w:sz="0" w:space="0" w:color="auto"/>
          </w:divBdr>
        </w:div>
        <w:div w:id="561646534">
          <w:marLeft w:val="640"/>
          <w:marRight w:val="0"/>
          <w:marTop w:val="0"/>
          <w:marBottom w:val="0"/>
          <w:divBdr>
            <w:top w:val="none" w:sz="0" w:space="0" w:color="auto"/>
            <w:left w:val="none" w:sz="0" w:space="0" w:color="auto"/>
            <w:bottom w:val="none" w:sz="0" w:space="0" w:color="auto"/>
            <w:right w:val="none" w:sz="0" w:space="0" w:color="auto"/>
          </w:divBdr>
        </w:div>
        <w:div w:id="964582805">
          <w:marLeft w:val="640"/>
          <w:marRight w:val="0"/>
          <w:marTop w:val="0"/>
          <w:marBottom w:val="0"/>
          <w:divBdr>
            <w:top w:val="none" w:sz="0" w:space="0" w:color="auto"/>
            <w:left w:val="none" w:sz="0" w:space="0" w:color="auto"/>
            <w:bottom w:val="none" w:sz="0" w:space="0" w:color="auto"/>
            <w:right w:val="none" w:sz="0" w:space="0" w:color="auto"/>
          </w:divBdr>
        </w:div>
        <w:div w:id="798494256">
          <w:marLeft w:val="640"/>
          <w:marRight w:val="0"/>
          <w:marTop w:val="0"/>
          <w:marBottom w:val="0"/>
          <w:divBdr>
            <w:top w:val="none" w:sz="0" w:space="0" w:color="auto"/>
            <w:left w:val="none" w:sz="0" w:space="0" w:color="auto"/>
            <w:bottom w:val="none" w:sz="0" w:space="0" w:color="auto"/>
            <w:right w:val="none" w:sz="0" w:space="0" w:color="auto"/>
          </w:divBdr>
        </w:div>
        <w:div w:id="1719549189">
          <w:marLeft w:val="640"/>
          <w:marRight w:val="0"/>
          <w:marTop w:val="0"/>
          <w:marBottom w:val="0"/>
          <w:divBdr>
            <w:top w:val="none" w:sz="0" w:space="0" w:color="auto"/>
            <w:left w:val="none" w:sz="0" w:space="0" w:color="auto"/>
            <w:bottom w:val="none" w:sz="0" w:space="0" w:color="auto"/>
            <w:right w:val="none" w:sz="0" w:space="0" w:color="auto"/>
          </w:divBdr>
        </w:div>
        <w:div w:id="2105687296">
          <w:marLeft w:val="640"/>
          <w:marRight w:val="0"/>
          <w:marTop w:val="0"/>
          <w:marBottom w:val="0"/>
          <w:divBdr>
            <w:top w:val="none" w:sz="0" w:space="0" w:color="auto"/>
            <w:left w:val="none" w:sz="0" w:space="0" w:color="auto"/>
            <w:bottom w:val="none" w:sz="0" w:space="0" w:color="auto"/>
            <w:right w:val="none" w:sz="0" w:space="0" w:color="auto"/>
          </w:divBdr>
        </w:div>
        <w:div w:id="1226144951">
          <w:marLeft w:val="640"/>
          <w:marRight w:val="0"/>
          <w:marTop w:val="0"/>
          <w:marBottom w:val="0"/>
          <w:divBdr>
            <w:top w:val="none" w:sz="0" w:space="0" w:color="auto"/>
            <w:left w:val="none" w:sz="0" w:space="0" w:color="auto"/>
            <w:bottom w:val="none" w:sz="0" w:space="0" w:color="auto"/>
            <w:right w:val="none" w:sz="0" w:space="0" w:color="auto"/>
          </w:divBdr>
        </w:div>
        <w:div w:id="362944957">
          <w:marLeft w:val="640"/>
          <w:marRight w:val="0"/>
          <w:marTop w:val="0"/>
          <w:marBottom w:val="0"/>
          <w:divBdr>
            <w:top w:val="none" w:sz="0" w:space="0" w:color="auto"/>
            <w:left w:val="none" w:sz="0" w:space="0" w:color="auto"/>
            <w:bottom w:val="none" w:sz="0" w:space="0" w:color="auto"/>
            <w:right w:val="none" w:sz="0" w:space="0" w:color="auto"/>
          </w:divBdr>
        </w:div>
        <w:div w:id="2032217397">
          <w:marLeft w:val="640"/>
          <w:marRight w:val="0"/>
          <w:marTop w:val="0"/>
          <w:marBottom w:val="0"/>
          <w:divBdr>
            <w:top w:val="none" w:sz="0" w:space="0" w:color="auto"/>
            <w:left w:val="none" w:sz="0" w:space="0" w:color="auto"/>
            <w:bottom w:val="none" w:sz="0" w:space="0" w:color="auto"/>
            <w:right w:val="none" w:sz="0" w:space="0" w:color="auto"/>
          </w:divBdr>
        </w:div>
        <w:div w:id="1321344151">
          <w:marLeft w:val="640"/>
          <w:marRight w:val="0"/>
          <w:marTop w:val="0"/>
          <w:marBottom w:val="0"/>
          <w:divBdr>
            <w:top w:val="none" w:sz="0" w:space="0" w:color="auto"/>
            <w:left w:val="none" w:sz="0" w:space="0" w:color="auto"/>
            <w:bottom w:val="none" w:sz="0" w:space="0" w:color="auto"/>
            <w:right w:val="none" w:sz="0" w:space="0" w:color="auto"/>
          </w:divBdr>
        </w:div>
        <w:div w:id="1376613369">
          <w:marLeft w:val="640"/>
          <w:marRight w:val="0"/>
          <w:marTop w:val="0"/>
          <w:marBottom w:val="0"/>
          <w:divBdr>
            <w:top w:val="none" w:sz="0" w:space="0" w:color="auto"/>
            <w:left w:val="none" w:sz="0" w:space="0" w:color="auto"/>
            <w:bottom w:val="none" w:sz="0" w:space="0" w:color="auto"/>
            <w:right w:val="none" w:sz="0" w:space="0" w:color="auto"/>
          </w:divBdr>
        </w:div>
        <w:div w:id="1193566751">
          <w:marLeft w:val="640"/>
          <w:marRight w:val="0"/>
          <w:marTop w:val="0"/>
          <w:marBottom w:val="0"/>
          <w:divBdr>
            <w:top w:val="none" w:sz="0" w:space="0" w:color="auto"/>
            <w:left w:val="none" w:sz="0" w:space="0" w:color="auto"/>
            <w:bottom w:val="none" w:sz="0" w:space="0" w:color="auto"/>
            <w:right w:val="none" w:sz="0" w:space="0" w:color="auto"/>
          </w:divBdr>
        </w:div>
        <w:div w:id="1432432767">
          <w:marLeft w:val="640"/>
          <w:marRight w:val="0"/>
          <w:marTop w:val="0"/>
          <w:marBottom w:val="0"/>
          <w:divBdr>
            <w:top w:val="none" w:sz="0" w:space="0" w:color="auto"/>
            <w:left w:val="none" w:sz="0" w:space="0" w:color="auto"/>
            <w:bottom w:val="none" w:sz="0" w:space="0" w:color="auto"/>
            <w:right w:val="none" w:sz="0" w:space="0" w:color="auto"/>
          </w:divBdr>
        </w:div>
        <w:div w:id="145627688">
          <w:marLeft w:val="640"/>
          <w:marRight w:val="0"/>
          <w:marTop w:val="0"/>
          <w:marBottom w:val="0"/>
          <w:divBdr>
            <w:top w:val="none" w:sz="0" w:space="0" w:color="auto"/>
            <w:left w:val="none" w:sz="0" w:space="0" w:color="auto"/>
            <w:bottom w:val="none" w:sz="0" w:space="0" w:color="auto"/>
            <w:right w:val="none" w:sz="0" w:space="0" w:color="auto"/>
          </w:divBdr>
        </w:div>
        <w:div w:id="1852716922">
          <w:marLeft w:val="640"/>
          <w:marRight w:val="0"/>
          <w:marTop w:val="0"/>
          <w:marBottom w:val="0"/>
          <w:divBdr>
            <w:top w:val="none" w:sz="0" w:space="0" w:color="auto"/>
            <w:left w:val="none" w:sz="0" w:space="0" w:color="auto"/>
            <w:bottom w:val="none" w:sz="0" w:space="0" w:color="auto"/>
            <w:right w:val="none" w:sz="0" w:space="0" w:color="auto"/>
          </w:divBdr>
        </w:div>
        <w:div w:id="1860195653">
          <w:marLeft w:val="640"/>
          <w:marRight w:val="0"/>
          <w:marTop w:val="0"/>
          <w:marBottom w:val="0"/>
          <w:divBdr>
            <w:top w:val="none" w:sz="0" w:space="0" w:color="auto"/>
            <w:left w:val="none" w:sz="0" w:space="0" w:color="auto"/>
            <w:bottom w:val="none" w:sz="0" w:space="0" w:color="auto"/>
            <w:right w:val="none" w:sz="0" w:space="0" w:color="auto"/>
          </w:divBdr>
        </w:div>
        <w:div w:id="1552156909">
          <w:marLeft w:val="640"/>
          <w:marRight w:val="0"/>
          <w:marTop w:val="0"/>
          <w:marBottom w:val="0"/>
          <w:divBdr>
            <w:top w:val="none" w:sz="0" w:space="0" w:color="auto"/>
            <w:left w:val="none" w:sz="0" w:space="0" w:color="auto"/>
            <w:bottom w:val="none" w:sz="0" w:space="0" w:color="auto"/>
            <w:right w:val="none" w:sz="0" w:space="0" w:color="auto"/>
          </w:divBdr>
        </w:div>
        <w:div w:id="1792553791">
          <w:marLeft w:val="640"/>
          <w:marRight w:val="0"/>
          <w:marTop w:val="0"/>
          <w:marBottom w:val="0"/>
          <w:divBdr>
            <w:top w:val="none" w:sz="0" w:space="0" w:color="auto"/>
            <w:left w:val="none" w:sz="0" w:space="0" w:color="auto"/>
            <w:bottom w:val="none" w:sz="0" w:space="0" w:color="auto"/>
            <w:right w:val="none" w:sz="0" w:space="0" w:color="auto"/>
          </w:divBdr>
        </w:div>
        <w:div w:id="2090426160">
          <w:marLeft w:val="640"/>
          <w:marRight w:val="0"/>
          <w:marTop w:val="0"/>
          <w:marBottom w:val="0"/>
          <w:divBdr>
            <w:top w:val="none" w:sz="0" w:space="0" w:color="auto"/>
            <w:left w:val="none" w:sz="0" w:space="0" w:color="auto"/>
            <w:bottom w:val="none" w:sz="0" w:space="0" w:color="auto"/>
            <w:right w:val="none" w:sz="0" w:space="0" w:color="auto"/>
          </w:divBdr>
        </w:div>
        <w:div w:id="1800607210">
          <w:marLeft w:val="640"/>
          <w:marRight w:val="0"/>
          <w:marTop w:val="0"/>
          <w:marBottom w:val="0"/>
          <w:divBdr>
            <w:top w:val="none" w:sz="0" w:space="0" w:color="auto"/>
            <w:left w:val="none" w:sz="0" w:space="0" w:color="auto"/>
            <w:bottom w:val="none" w:sz="0" w:space="0" w:color="auto"/>
            <w:right w:val="none" w:sz="0" w:space="0" w:color="auto"/>
          </w:divBdr>
        </w:div>
        <w:div w:id="780340854">
          <w:marLeft w:val="640"/>
          <w:marRight w:val="0"/>
          <w:marTop w:val="0"/>
          <w:marBottom w:val="0"/>
          <w:divBdr>
            <w:top w:val="none" w:sz="0" w:space="0" w:color="auto"/>
            <w:left w:val="none" w:sz="0" w:space="0" w:color="auto"/>
            <w:bottom w:val="none" w:sz="0" w:space="0" w:color="auto"/>
            <w:right w:val="none" w:sz="0" w:space="0" w:color="auto"/>
          </w:divBdr>
        </w:div>
        <w:div w:id="1058743237">
          <w:marLeft w:val="640"/>
          <w:marRight w:val="0"/>
          <w:marTop w:val="0"/>
          <w:marBottom w:val="0"/>
          <w:divBdr>
            <w:top w:val="none" w:sz="0" w:space="0" w:color="auto"/>
            <w:left w:val="none" w:sz="0" w:space="0" w:color="auto"/>
            <w:bottom w:val="none" w:sz="0" w:space="0" w:color="auto"/>
            <w:right w:val="none" w:sz="0" w:space="0" w:color="auto"/>
          </w:divBdr>
        </w:div>
        <w:div w:id="1507163255">
          <w:marLeft w:val="640"/>
          <w:marRight w:val="0"/>
          <w:marTop w:val="0"/>
          <w:marBottom w:val="0"/>
          <w:divBdr>
            <w:top w:val="none" w:sz="0" w:space="0" w:color="auto"/>
            <w:left w:val="none" w:sz="0" w:space="0" w:color="auto"/>
            <w:bottom w:val="none" w:sz="0" w:space="0" w:color="auto"/>
            <w:right w:val="none" w:sz="0" w:space="0" w:color="auto"/>
          </w:divBdr>
        </w:div>
        <w:div w:id="251163714">
          <w:marLeft w:val="640"/>
          <w:marRight w:val="0"/>
          <w:marTop w:val="0"/>
          <w:marBottom w:val="0"/>
          <w:divBdr>
            <w:top w:val="none" w:sz="0" w:space="0" w:color="auto"/>
            <w:left w:val="none" w:sz="0" w:space="0" w:color="auto"/>
            <w:bottom w:val="none" w:sz="0" w:space="0" w:color="auto"/>
            <w:right w:val="none" w:sz="0" w:space="0" w:color="auto"/>
          </w:divBdr>
        </w:div>
        <w:div w:id="633825904">
          <w:marLeft w:val="640"/>
          <w:marRight w:val="0"/>
          <w:marTop w:val="0"/>
          <w:marBottom w:val="0"/>
          <w:divBdr>
            <w:top w:val="none" w:sz="0" w:space="0" w:color="auto"/>
            <w:left w:val="none" w:sz="0" w:space="0" w:color="auto"/>
            <w:bottom w:val="none" w:sz="0" w:space="0" w:color="auto"/>
            <w:right w:val="none" w:sz="0" w:space="0" w:color="auto"/>
          </w:divBdr>
        </w:div>
        <w:div w:id="1605843111">
          <w:marLeft w:val="640"/>
          <w:marRight w:val="0"/>
          <w:marTop w:val="0"/>
          <w:marBottom w:val="0"/>
          <w:divBdr>
            <w:top w:val="none" w:sz="0" w:space="0" w:color="auto"/>
            <w:left w:val="none" w:sz="0" w:space="0" w:color="auto"/>
            <w:bottom w:val="none" w:sz="0" w:space="0" w:color="auto"/>
            <w:right w:val="none" w:sz="0" w:space="0" w:color="auto"/>
          </w:divBdr>
        </w:div>
        <w:div w:id="1815291770">
          <w:marLeft w:val="640"/>
          <w:marRight w:val="0"/>
          <w:marTop w:val="0"/>
          <w:marBottom w:val="0"/>
          <w:divBdr>
            <w:top w:val="none" w:sz="0" w:space="0" w:color="auto"/>
            <w:left w:val="none" w:sz="0" w:space="0" w:color="auto"/>
            <w:bottom w:val="none" w:sz="0" w:space="0" w:color="auto"/>
            <w:right w:val="none" w:sz="0" w:space="0" w:color="auto"/>
          </w:divBdr>
        </w:div>
        <w:div w:id="36861624">
          <w:marLeft w:val="640"/>
          <w:marRight w:val="0"/>
          <w:marTop w:val="0"/>
          <w:marBottom w:val="0"/>
          <w:divBdr>
            <w:top w:val="none" w:sz="0" w:space="0" w:color="auto"/>
            <w:left w:val="none" w:sz="0" w:space="0" w:color="auto"/>
            <w:bottom w:val="none" w:sz="0" w:space="0" w:color="auto"/>
            <w:right w:val="none" w:sz="0" w:space="0" w:color="auto"/>
          </w:divBdr>
        </w:div>
        <w:div w:id="162821833">
          <w:marLeft w:val="640"/>
          <w:marRight w:val="0"/>
          <w:marTop w:val="0"/>
          <w:marBottom w:val="0"/>
          <w:divBdr>
            <w:top w:val="none" w:sz="0" w:space="0" w:color="auto"/>
            <w:left w:val="none" w:sz="0" w:space="0" w:color="auto"/>
            <w:bottom w:val="none" w:sz="0" w:space="0" w:color="auto"/>
            <w:right w:val="none" w:sz="0" w:space="0" w:color="auto"/>
          </w:divBdr>
        </w:div>
        <w:div w:id="671420827">
          <w:marLeft w:val="640"/>
          <w:marRight w:val="0"/>
          <w:marTop w:val="0"/>
          <w:marBottom w:val="0"/>
          <w:divBdr>
            <w:top w:val="none" w:sz="0" w:space="0" w:color="auto"/>
            <w:left w:val="none" w:sz="0" w:space="0" w:color="auto"/>
            <w:bottom w:val="none" w:sz="0" w:space="0" w:color="auto"/>
            <w:right w:val="none" w:sz="0" w:space="0" w:color="auto"/>
          </w:divBdr>
        </w:div>
        <w:div w:id="2120566566">
          <w:marLeft w:val="640"/>
          <w:marRight w:val="0"/>
          <w:marTop w:val="0"/>
          <w:marBottom w:val="0"/>
          <w:divBdr>
            <w:top w:val="none" w:sz="0" w:space="0" w:color="auto"/>
            <w:left w:val="none" w:sz="0" w:space="0" w:color="auto"/>
            <w:bottom w:val="none" w:sz="0" w:space="0" w:color="auto"/>
            <w:right w:val="none" w:sz="0" w:space="0" w:color="auto"/>
          </w:divBdr>
        </w:div>
        <w:div w:id="136654075">
          <w:marLeft w:val="640"/>
          <w:marRight w:val="0"/>
          <w:marTop w:val="0"/>
          <w:marBottom w:val="0"/>
          <w:divBdr>
            <w:top w:val="none" w:sz="0" w:space="0" w:color="auto"/>
            <w:left w:val="none" w:sz="0" w:space="0" w:color="auto"/>
            <w:bottom w:val="none" w:sz="0" w:space="0" w:color="auto"/>
            <w:right w:val="none" w:sz="0" w:space="0" w:color="auto"/>
          </w:divBdr>
        </w:div>
        <w:div w:id="840507039">
          <w:marLeft w:val="640"/>
          <w:marRight w:val="0"/>
          <w:marTop w:val="0"/>
          <w:marBottom w:val="0"/>
          <w:divBdr>
            <w:top w:val="none" w:sz="0" w:space="0" w:color="auto"/>
            <w:left w:val="none" w:sz="0" w:space="0" w:color="auto"/>
            <w:bottom w:val="none" w:sz="0" w:space="0" w:color="auto"/>
            <w:right w:val="none" w:sz="0" w:space="0" w:color="auto"/>
          </w:divBdr>
        </w:div>
        <w:div w:id="1449003471">
          <w:marLeft w:val="640"/>
          <w:marRight w:val="0"/>
          <w:marTop w:val="0"/>
          <w:marBottom w:val="0"/>
          <w:divBdr>
            <w:top w:val="none" w:sz="0" w:space="0" w:color="auto"/>
            <w:left w:val="none" w:sz="0" w:space="0" w:color="auto"/>
            <w:bottom w:val="none" w:sz="0" w:space="0" w:color="auto"/>
            <w:right w:val="none" w:sz="0" w:space="0" w:color="auto"/>
          </w:divBdr>
        </w:div>
        <w:div w:id="1518158256">
          <w:marLeft w:val="640"/>
          <w:marRight w:val="0"/>
          <w:marTop w:val="0"/>
          <w:marBottom w:val="0"/>
          <w:divBdr>
            <w:top w:val="none" w:sz="0" w:space="0" w:color="auto"/>
            <w:left w:val="none" w:sz="0" w:space="0" w:color="auto"/>
            <w:bottom w:val="none" w:sz="0" w:space="0" w:color="auto"/>
            <w:right w:val="none" w:sz="0" w:space="0" w:color="auto"/>
          </w:divBdr>
        </w:div>
        <w:div w:id="502361415">
          <w:marLeft w:val="640"/>
          <w:marRight w:val="0"/>
          <w:marTop w:val="0"/>
          <w:marBottom w:val="0"/>
          <w:divBdr>
            <w:top w:val="none" w:sz="0" w:space="0" w:color="auto"/>
            <w:left w:val="none" w:sz="0" w:space="0" w:color="auto"/>
            <w:bottom w:val="none" w:sz="0" w:space="0" w:color="auto"/>
            <w:right w:val="none" w:sz="0" w:space="0" w:color="auto"/>
          </w:divBdr>
        </w:div>
        <w:div w:id="1461463085">
          <w:marLeft w:val="640"/>
          <w:marRight w:val="0"/>
          <w:marTop w:val="0"/>
          <w:marBottom w:val="0"/>
          <w:divBdr>
            <w:top w:val="none" w:sz="0" w:space="0" w:color="auto"/>
            <w:left w:val="none" w:sz="0" w:space="0" w:color="auto"/>
            <w:bottom w:val="none" w:sz="0" w:space="0" w:color="auto"/>
            <w:right w:val="none" w:sz="0" w:space="0" w:color="auto"/>
          </w:divBdr>
        </w:div>
        <w:div w:id="1455753382">
          <w:marLeft w:val="640"/>
          <w:marRight w:val="0"/>
          <w:marTop w:val="0"/>
          <w:marBottom w:val="0"/>
          <w:divBdr>
            <w:top w:val="none" w:sz="0" w:space="0" w:color="auto"/>
            <w:left w:val="none" w:sz="0" w:space="0" w:color="auto"/>
            <w:bottom w:val="none" w:sz="0" w:space="0" w:color="auto"/>
            <w:right w:val="none" w:sz="0" w:space="0" w:color="auto"/>
          </w:divBdr>
        </w:div>
        <w:div w:id="1525361675">
          <w:marLeft w:val="640"/>
          <w:marRight w:val="0"/>
          <w:marTop w:val="0"/>
          <w:marBottom w:val="0"/>
          <w:divBdr>
            <w:top w:val="none" w:sz="0" w:space="0" w:color="auto"/>
            <w:left w:val="none" w:sz="0" w:space="0" w:color="auto"/>
            <w:bottom w:val="none" w:sz="0" w:space="0" w:color="auto"/>
            <w:right w:val="none" w:sz="0" w:space="0" w:color="auto"/>
          </w:divBdr>
        </w:div>
        <w:div w:id="609238419">
          <w:marLeft w:val="640"/>
          <w:marRight w:val="0"/>
          <w:marTop w:val="0"/>
          <w:marBottom w:val="0"/>
          <w:divBdr>
            <w:top w:val="none" w:sz="0" w:space="0" w:color="auto"/>
            <w:left w:val="none" w:sz="0" w:space="0" w:color="auto"/>
            <w:bottom w:val="none" w:sz="0" w:space="0" w:color="auto"/>
            <w:right w:val="none" w:sz="0" w:space="0" w:color="auto"/>
          </w:divBdr>
        </w:div>
        <w:div w:id="1236664995">
          <w:marLeft w:val="640"/>
          <w:marRight w:val="0"/>
          <w:marTop w:val="0"/>
          <w:marBottom w:val="0"/>
          <w:divBdr>
            <w:top w:val="none" w:sz="0" w:space="0" w:color="auto"/>
            <w:left w:val="none" w:sz="0" w:space="0" w:color="auto"/>
            <w:bottom w:val="none" w:sz="0" w:space="0" w:color="auto"/>
            <w:right w:val="none" w:sz="0" w:space="0" w:color="auto"/>
          </w:divBdr>
        </w:div>
        <w:div w:id="1112355944">
          <w:marLeft w:val="640"/>
          <w:marRight w:val="0"/>
          <w:marTop w:val="0"/>
          <w:marBottom w:val="0"/>
          <w:divBdr>
            <w:top w:val="none" w:sz="0" w:space="0" w:color="auto"/>
            <w:left w:val="none" w:sz="0" w:space="0" w:color="auto"/>
            <w:bottom w:val="none" w:sz="0" w:space="0" w:color="auto"/>
            <w:right w:val="none" w:sz="0" w:space="0" w:color="auto"/>
          </w:divBdr>
        </w:div>
        <w:div w:id="183371314">
          <w:marLeft w:val="640"/>
          <w:marRight w:val="0"/>
          <w:marTop w:val="0"/>
          <w:marBottom w:val="0"/>
          <w:divBdr>
            <w:top w:val="none" w:sz="0" w:space="0" w:color="auto"/>
            <w:left w:val="none" w:sz="0" w:space="0" w:color="auto"/>
            <w:bottom w:val="none" w:sz="0" w:space="0" w:color="auto"/>
            <w:right w:val="none" w:sz="0" w:space="0" w:color="auto"/>
          </w:divBdr>
        </w:div>
        <w:div w:id="956988681">
          <w:marLeft w:val="640"/>
          <w:marRight w:val="0"/>
          <w:marTop w:val="0"/>
          <w:marBottom w:val="0"/>
          <w:divBdr>
            <w:top w:val="none" w:sz="0" w:space="0" w:color="auto"/>
            <w:left w:val="none" w:sz="0" w:space="0" w:color="auto"/>
            <w:bottom w:val="none" w:sz="0" w:space="0" w:color="auto"/>
            <w:right w:val="none" w:sz="0" w:space="0" w:color="auto"/>
          </w:divBdr>
        </w:div>
        <w:div w:id="35589763">
          <w:marLeft w:val="640"/>
          <w:marRight w:val="0"/>
          <w:marTop w:val="0"/>
          <w:marBottom w:val="0"/>
          <w:divBdr>
            <w:top w:val="none" w:sz="0" w:space="0" w:color="auto"/>
            <w:left w:val="none" w:sz="0" w:space="0" w:color="auto"/>
            <w:bottom w:val="none" w:sz="0" w:space="0" w:color="auto"/>
            <w:right w:val="none" w:sz="0" w:space="0" w:color="auto"/>
          </w:divBdr>
        </w:div>
        <w:div w:id="1130634121">
          <w:marLeft w:val="640"/>
          <w:marRight w:val="0"/>
          <w:marTop w:val="0"/>
          <w:marBottom w:val="0"/>
          <w:divBdr>
            <w:top w:val="none" w:sz="0" w:space="0" w:color="auto"/>
            <w:left w:val="none" w:sz="0" w:space="0" w:color="auto"/>
            <w:bottom w:val="none" w:sz="0" w:space="0" w:color="auto"/>
            <w:right w:val="none" w:sz="0" w:space="0" w:color="auto"/>
          </w:divBdr>
        </w:div>
        <w:div w:id="1640454277">
          <w:marLeft w:val="640"/>
          <w:marRight w:val="0"/>
          <w:marTop w:val="0"/>
          <w:marBottom w:val="0"/>
          <w:divBdr>
            <w:top w:val="none" w:sz="0" w:space="0" w:color="auto"/>
            <w:left w:val="none" w:sz="0" w:space="0" w:color="auto"/>
            <w:bottom w:val="none" w:sz="0" w:space="0" w:color="auto"/>
            <w:right w:val="none" w:sz="0" w:space="0" w:color="auto"/>
          </w:divBdr>
        </w:div>
        <w:div w:id="1976134584">
          <w:marLeft w:val="640"/>
          <w:marRight w:val="0"/>
          <w:marTop w:val="0"/>
          <w:marBottom w:val="0"/>
          <w:divBdr>
            <w:top w:val="none" w:sz="0" w:space="0" w:color="auto"/>
            <w:left w:val="none" w:sz="0" w:space="0" w:color="auto"/>
            <w:bottom w:val="none" w:sz="0" w:space="0" w:color="auto"/>
            <w:right w:val="none" w:sz="0" w:space="0" w:color="auto"/>
          </w:divBdr>
        </w:div>
        <w:div w:id="377359975">
          <w:marLeft w:val="640"/>
          <w:marRight w:val="0"/>
          <w:marTop w:val="0"/>
          <w:marBottom w:val="0"/>
          <w:divBdr>
            <w:top w:val="none" w:sz="0" w:space="0" w:color="auto"/>
            <w:left w:val="none" w:sz="0" w:space="0" w:color="auto"/>
            <w:bottom w:val="none" w:sz="0" w:space="0" w:color="auto"/>
            <w:right w:val="none" w:sz="0" w:space="0" w:color="auto"/>
          </w:divBdr>
        </w:div>
        <w:div w:id="520165176">
          <w:marLeft w:val="640"/>
          <w:marRight w:val="0"/>
          <w:marTop w:val="0"/>
          <w:marBottom w:val="0"/>
          <w:divBdr>
            <w:top w:val="none" w:sz="0" w:space="0" w:color="auto"/>
            <w:left w:val="none" w:sz="0" w:space="0" w:color="auto"/>
            <w:bottom w:val="none" w:sz="0" w:space="0" w:color="auto"/>
            <w:right w:val="none" w:sz="0" w:space="0" w:color="auto"/>
          </w:divBdr>
        </w:div>
        <w:div w:id="1606621012">
          <w:marLeft w:val="640"/>
          <w:marRight w:val="0"/>
          <w:marTop w:val="0"/>
          <w:marBottom w:val="0"/>
          <w:divBdr>
            <w:top w:val="none" w:sz="0" w:space="0" w:color="auto"/>
            <w:left w:val="none" w:sz="0" w:space="0" w:color="auto"/>
            <w:bottom w:val="none" w:sz="0" w:space="0" w:color="auto"/>
            <w:right w:val="none" w:sz="0" w:space="0" w:color="auto"/>
          </w:divBdr>
        </w:div>
        <w:div w:id="256639933">
          <w:marLeft w:val="640"/>
          <w:marRight w:val="0"/>
          <w:marTop w:val="0"/>
          <w:marBottom w:val="0"/>
          <w:divBdr>
            <w:top w:val="none" w:sz="0" w:space="0" w:color="auto"/>
            <w:left w:val="none" w:sz="0" w:space="0" w:color="auto"/>
            <w:bottom w:val="none" w:sz="0" w:space="0" w:color="auto"/>
            <w:right w:val="none" w:sz="0" w:space="0" w:color="auto"/>
          </w:divBdr>
        </w:div>
        <w:div w:id="49307855">
          <w:marLeft w:val="640"/>
          <w:marRight w:val="0"/>
          <w:marTop w:val="0"/>
          <w:marBottom w:val="0"/>
          <w:divBdr>
            <w:top w:val="none" w:sz="0" w:space="0" w:color="auto"/>
            <w:left w:val="none" w:sz="0" w:space="0" w:color="auto"/>
            <w:bottom w:val="none" w:sz="0" w:space="0" w:color="auto"/>
            <w:right w:val="none" w:sz="0" w:space="0" w:color="auto"/>
          </w:divBdr>
        </w:div>
        <w:div w:id="431632690">
          <w:marLeft w:val="640"/>
          <w:marRight w:val="0"/>
          <w:marTop w:val="0"/>
          <w:marBottom w:val="0"/>
          <w:divBdr>
            <w:top w:val="none" w:sz="0" w:space="0" w:color="auto"/>
            <w:left w:val="none" w:sz="0" w:space="0" w:color="auto"/>
            <w:bottom w:val="none" w:sz="0" w:space="0" w:color="auto"/>
            <w:right w:val="none" w:sz="0" w:space="0" w:color="auto"/>
          </w:divBdr>
        </w:div>
        <w:div w:id="1956600851">
          <w:marLeft w:val="640"/>
          <w:marRight w:val="0"/>
          <w:marTop w:val="0"/>
          <w:marBottom w:val="0"/>
          <w:divBdr>
            <w:top w:val="none" w:sz="0" w:space="0" w:color="auto"/>
            <w:left w:val="none" w:sz="0" w:space="0" w:color="auto"/>
            <w:bottom w:val="none" w:sz="0" w:space="0" w:color="auto"/>
            <w:right w:val="none" w:sz="0" w:space="0" w:color="auto"/>
          </w:divBdr>
        </w:div>
        <w:div w:id="1510681378">
          <w:marLeft w:val="640"/>
          <w:marRight w:val="0"/>
          <w:marTop w:val="0"/>
          <w:marBottom w:val="0"/>
          <w:divBdr>
            <w:top w:val="none" w:sz="0" w:space="0" w:color="auto"/>
            <w:left w:val="none" w:sz="0" w:space="0" w:color="auto"/>
            <w:bottom w:val="none" w:sz="0" w:space="0" w:color="auto"/>
            <w:right w:val="none" w:sz="0" w:space="0" w:color="auto"/>
          </w:divBdr>
        </w:div>
        <w:div w:id="1395617328">
          <w:marLeft w:val="640"/>
          <w:marRight w:val="0"/>
          <w:marTop w:val="0"/>
          <w:marBottom w:val="0"/>
          <w:divBdr>
            <w:top w:val="none" w:sz="0" w:space="0" w:color="auto"/>
            <w:left w:val="none" w:sz="0" w:space="0" w:color="auto"/>
            <w:bottom w:val="none" w:sz="0" w:space="0" w:color="auto"/>
            <w:right w:val="none" w:sz="0" w:space="0" w:color="auto"/>
          </w:divBdr>
        </w:div>
        <w:div w:id="1228883221">
          <w:marLeft w:val="640"/>
          <w:marRight w:val="0"/>
          <w:marTop w:val="0"/>
          <w:marBottom w:val="0"/>
          <w:divBdr>
            <w:top w:val="none" w:sz="0" w:space="0" w:color="auto"/>
            <w:left w:val="none" w:sz="0" w:space="0" w:color="auto"/>
            <w:bottom w:val="none" w:sz="0" w:space="0" w:color="auto"/>
            <w:right w:val="none" w:sz="0" w:space="0" w:color="auto"/>
          </w:divBdr>
        </w:div>
        <w:div w:id="1560286621">
          <w:marLeft w:val="640"/>
          <w:marRight w:val="0"/>
          <w:marTop w:val="0"/>
          <w:marBottom w:val="0"/>
          <w:divBdr>
            <w:top w:val="none" w:sz="0" w:space="0" w:color="auto"/>
            <w:left w:val="none" w:sz="0" w:space="0" w:color="auto"/>
            <w:bottom w:val="none" w:sz="0" w:space="0" w:color="auto"/>
            <w:right w:val="none" w:sz="0" w:space="0" w:color="auto"/>
          </w:divBdr>
        </w:div>
        <w:div w:id="851071363">
          <w:marLeft w:val="640"/>
          <w:marRight w:val="0"/>
          <w:marTop w:val="0"/>
          <w:marBottom w:val="0"/>
          <w:divBdr>
            <w:top w:val="none" w:sz="0" w:space="0" w:color="auto"/>
            <w:left w:val="none" w:sz="0" w:space="0" w:color="auto"/>
            <w:bottom w:val="none" w:sz="0" w:space="0" w:color="auto"/>
            <w:right w:val="none" w:sz="0" w:space="0" w:color="auto"/>
          </w:divBdr>
        </w:div>
        <w:div w:id="657804726">
          <w:marLeft w:val="640"/>
          <w:marRight w:val="0"/>
          <w:marTop w:val="0"/>
          <w:marBottom w:val="0"/>
          <w:divBdr>
            <w:top w:val="none" w:sz="0" w:space="0" w:color="auto"/>
            <w:left w:val="none" w:sz="0" w:space="0" w:color="auto"/>
            <w:bottom w:val="none" w:sz="0" w:space="0" w:color="auto"/>
            <w:right w:val="none" w:sz="0" w:space="0" w:color="auto"/>
          </w:divBdr>
        </w:div>
        <w:div w:id="1850482867">
          <w:marLeft w:val="640"/>
          <w:marRight w:val="0"/>
          <w:marTop w:val="0"/>
          <w:marBottom w:val="0"/>
          <w:divBdr>
            <w:top w:val="none" w:sz="0" w:space="0" w:color="auto"/>
            <w:left w:val="none" w:sz="0" w:space="0" w:color="auto"/>
            <w:bottom w:val="none" w:sz="0" w:space="0" w:color="auto"/>
            <w:right w:val="none" w:sz="0" w:space="0" w:color="auto"/>
          </w:divBdr>
        </w:div>
        <w:div w:id="205721039">
          <w:marLeft w:val="640"/>
          <w:marRight w:val="0"/>
          <w:marTop w:val="0"/>
          <w:marBottom w:val="0"/>
          <w:divBdr>
            <w:top w:val="none" w:sz="0" w:space="0" w:color="auto"/>
            <w:left w:val="none" w:sz="0" w:space="0" w:color="auto"/>
            <w:bottom w:val="none" w:sz="0" w:space="0" w:color="auto"/>
            <w:right w:val="none" w:sz="0" w:space="0" w:color="auto"/>
          </w:divBdr>
        </w:div>
        <w:div w:id="1266959658">
          <w:marLeft w:val="640"/>
          <w:marRight w:val="0"/>
          <w:marTop w:val="0"/>
          <w:marBottom w:val="0"/>
          <w:divBdr>
            <w:top w:val="none" w:sz="0" w:space="0" w:color="auto"/>
            <w:left w:val="none" w:sz="0" w:space="0" w:color="auto"/>
            <w:bottom w:val="none" w:sz="0" w:space="0" w:color="auto"/>
            <w:right w:val="none" w:sz="0" w:space="0" w:color="auto"/>
          </w:divBdr>
        </w:div>
        <w:div w:id="99033806">
          <w:marLeft w:val="640"/>
          <w:marRight w:val="0"/>
          <w:marTop w:val="0"/>
          <w:marBottom w:val="0"/>
          <w:divBdr>
            <w:top w:val="none" w:sz="0" w:space="0" w:color="auto"/>
            <w:left w:val="none" w:sz="0" w:space="0" w:color="auto"/>
            <w:bottom w:val="none" w:sz="0" w:space="0" w:color="auto"/>
            <w:right w:val="none" w:sz="0" w:space="0" w:color="auto"/>
          </w:divBdr>
        </w:div>
        <w:div w:id="1199472176">
          <w:marLeft w:val="640"/>
          <w:marRight w:val="0"/>
          <w:marTop w:val="0"/>
          <w:marBottom w:val="0"/>
          <w:divBdr>
            <w:top w:val="none" w:sz="0" w:space="0" w:color="auto"/>
            <w:left w:val="none" w:sz="0" w:space="0" w:color="auto"/>
            <w:bottom w:val="none" w:sz="0" w:space="0" w:color="auto"/>
            <w:right w:val="none" w:sz="0" w:space="0" w:color="auto"/>
          </w:divBdr>
        </w:div>
        <w:div w:id="310257134">
          <w:marLeft w:val="640"/>
          <w:marRight w:val="0"/>
          <w:marTop w:val="0"/>
          <w:marBottom w:val="0"/>
          <w:divBdr>
            <w:top w:val="none" w:sz="0" w:space="0" w:color="auto"/>
            <w:left w:val="none" w:sz="0" w:space="0" w:color="auto"/>
            <w:bottom w:val="none" w:sz="0" w:space="0" w:color="auto"/>
            <w:right w:val="none" w:sz="0" w:space="0" w:color="auto"/>
          </w:divBdr>
        </w:div>
        <w:div w:id="584847195">
          <w:marLeft w:val="640"/>
          <w:marRight w:val="0"/>
          <w:marTop w:val="0"/>
          <w:marBottom w:val="0"/>
          <w:divBdr>
            <w:top w:val="none" w:sz="0" w:space="0" w:color="auto"/>
            <w:left w:val="none" w:sz="0" w:space="0" w:color="auto"/>
            <w:bottom w:val="none" w:sz="0" w:space="0" w:color="auto"/>
            <w:right w:val="none" w:sz="0" w:space="0" w:color="auto"/>
          </w:divBdr>
        </w:div>
      </w:divsChild>
    </w:div>
    <w:div w:id="617564612">
      <w:bodyDiv w:val="1"/>
      <w:marLeft w:val="0"/>
      <w:marRight w:val="0"/>
      <w:marTop w:val="0"/>
      <w:marBottom w:val="0"/>
      <w:divBdr>
        <w:top w:val="none" w:sz="0" w:space="0" w:color="auto"/>
        <w:left w:val="none" w:sz="0" w:space="0" w:color="auto"/>
        <w:bottom w:val="none" w:sz="0" w:space="0" w:color="auto"/>
        <w:right w:val="none" w:sz="0" w:space="0" w:color="auto"/>
      </w:divBdr>
      <w:divsChild>
        <w:div w:id="341467857">
          <w:marLeft w:val="640"/>
          <w:marRight w:val="0"/>
          <w:marTop w:val="0"/>
          <w:marBottom w:val="0"/>
          <w:divBdr>
            <w:top w:val="none" w:sz="0" w:space="0" w:color="auto"/>
            <w:left w:val="none" w:sz="0" w:space="0" w:color="auto"/>
            <w:bottom w:val="none" w:sz="0" w:space="0" w:color="auto"/>
            <w:right w:val="none" w:sz="0" w:space="0" w:color="auto"/>
          </w:divBdr>
        </w:div>
        <w:div w:id="102921112">
          <w:marLeft w:val="640"/>
          <w:marRight w:val="0"/>
          <w:marTop w:val="0"/>
          <w:marBottom w:val="0"/>
          <w:divBdr>
            <w:top w:val="none" w:sz="0" w:space="0" w:color="auto"/>
            <w:left w:val="none" w:sz="0" w:space="0" w:color="auto"/>
            <w:bottom w:val="none" w:sz="0" w:space="0" w:color="auto"/>
            <w:right w:val="none" w:sz="0" w:space="0" w:color="auto"/>
          </w:divBdr>
        </w:div>
        <w:div w:id="1084497322">
          <w:marLeft w:val="640"/>
          <w:marRight w:val="0"/>
          <w:marTop w:val="0"/>
          <w:marBottom w:val="0"/>
          <w:divBdr>
            <w:top w:val="none" w:sz="0" w:space="0" w:color="auto"/>
            <w:left w:val="none" w:sz="0" w:space="0" w:color="auto"/>
            <w:bottom w:val="none" w:sz="0" w:space="0" w:color="auto"/>
            <w:right w:val="none" w:sz="0" w:space="0" w:color="auto"/>
          </w:divBdr>
        </w:div>
        <w:div w:id="253635631">
          <w:marLeft w:val="640"/>
          <w:marRight w:val="0"/>
          <w:marTop w:val="0"/>
          <w:marBottom w:val="0"/>
          <w:divBdr>
            <w:top w:val="none" w:sz="0" w:space="0" w:color="auto"/>
            <w:left w:val="none" w:sz="0" w:space="0" w:color="auto"/>
            <w:bottom w:val="none" w:sz="0" w:space="0" w:color="auto"/>
            <w:right w:val="none" w:sz="0" w:space="0" w:color="auto"/>
          </w:divBdr>
        </w:div>
        <w:div w:id="283579801">
          <w:marLeft w:val="640"/>
          <w:marRight w:val="0"/>
          <w:marTop w:val="0"/>
          <w:marBottom w:val="0"/>
          <w:divBdr>
            <w:top w:val="none" w:sz="0" w:space="0" w:color="auto"/>
            <w:left w:val="none" w:sz="0" w:space="0" w:color="auto"/>
            <w:bottom w:val="none" w:sz="0" w:space="0" w:color="auto"/>
            <w:right w:val="none" w:sz="0" w:space="0" w:color="auto"/>
          </w:divBdr>
        </w:div>
        <w:div w:id="430129487">
          <w:marLeft w:val="640"/>
          <w:marRight w:val="0"/>
          <w:marTop w:val="0"/>
          <w:marBottom w:val="0"/>
          <w:divBdr>
            <w:top w:val="none" w:sz="0" w:space="0" w:color="auto"/>
            <w:left w:val="none" w:sz="0" w:space="0" w:color="auto"/>
            <w:bottom w:val="none" w:sz="0" w:space="0" w:color="auto"/>
            <w:right w:val="none" w:sz="0" w:space="0" w:color="auto"/>
          </w:divBdr>
        </w:div>
        <w:div w:id="451483303">
          <w:marLeft w:val="640"/>
          <w:marRight w:val="0"/>
          <w:marTop w:val="0"/>
          <w:marBottom w:val="0"/>
          <w:divBdr>
            <w:top w:val="none" w:sz="0" w:space="0" w:color="auto"/>
            <w:left w:val="none" w:sz="0" w:space="0" w:color="auto"/>
            <w:bottom w:val="none" w:sz="0" w:space="0" w:color="auto"/>
            <w:right w:val="none" w:sz="0" w:space="0" w:color="auto"/>
          </w:divBdr>
        </w:div>
        <w:div w:id="95638284">
          <w:marLeft w:val="640"/>
          <w:marRight w:val="0"/>
          <w:marTop w:val="0"/>
          <w:marBottom w:val="0"/>
          <w:divBdr>
            <w:top w:val="none" w:sz="0" w:space="0" w:color="auto"/>
            <w:left w:val="none" w:sz="0" w:space="0" w:color="auto"/>
            <w:bottom w:val="none" w:sz="0" w:space="0" w:color="auto"/>
            <w:right w:val="none" w:sz="0" w:space="0" w:color="auto"/>
          </w:divBdr>
        </w:div>
        <w:div w:id="527642430">
          <w:marLeft w:val="640"/>
          <w:marRight w:val="0"/>
          <w:marTop w:val="0"/>
          <w:marBottom w:val="0"/>
          <w:divBdr>
            <w:top w:val="none" w:sz="0" w:space="0" w:color="auto"/>
            <w:left w:val="none" w:sz="0" w:space="0" w:color="auto"/>
            <w:bottom w:val="none" w:sz="0" w:space="0" w:color="auto"/>
            <w:right w:val="none" w:sz="0" w:space="0" w:color="auto"/>
          </w:divBdr>
        </w:div>
        <w:div w:id="1690062617">
          <w:marLeft w:val="640"/>
          <w:marRight w:val="0"/>
          <w:marTop w:val="0"/>
          <w:marBottom w:val="0"/>
          <w:divBdr>
            <w:top w:val="none" w:sz="0" w:space="0" w:color="auto"/>
            <w:left w:val="none" w:sz="0" w:space="0" w:color="auto"/>
            <w:bottom w:val="none" w:sz="0" w:space="0" w:color="auto"/>
            <w:right w:val="none" w:sz="0" w:space="0" w:color="auto"/>
          </w:divBdr>
        </w:div>
        <w:div w:id="213808542">
          <w:marLeft w:val="640"/>
          <w:marRight w:val="0"/>
          <w:marTop w:val="0"/>
          <w:marBottom w:val="0"/>
          <w:divBdr>
            <w:top w:val="none" w:sz="0" w:space="0" w:color="auto"/>
            <w:left w:val="none" w:sz="0" w:space="0" w:color="auto"/>
            <w:bottom w:val="none" w:sz="0" w:space="0" w:color="auto"/>
            <w:right w:val="none" w:sz="0" w:space="0" w:color="auto"/>
          </w:divBdr>
        </w:div>
        <w:div w:id="1288858058">
          <w:marLeft w:val="640"/>
          <w:marRight w:val="0"/>
          <w:marTop w:val="0"/>
          <w:marBottom w:val="0"/>
          <w:divBdr>
            <w:top w:val="none" w:sz="0" w:space="0" w:color="auto"/>
            <w:left w:val="none" w:sz="0" w:space="0" w:color="auto"/>
            <w:bottom w:val="none" w:sz="0" w:space="0" w:color="auto"/>
            <w:right w:val="none" w:sz="0" w:space="0" w:color="auto"/>
          </w:divBdr>
        </w:div>
        <w:div w:id="299774593">
          <w:marLeft w:val="640"/>
          <w:marRight w:val="0"/>
          <w:marTop w:val="0"/>
          <w:marBottom w:val="0"/>
          <w:divBdr>
            <w:top w:val="none" w:sz="0" w:space="0" w:color="auto"/>
            <w:left w:val="none" w:sz="0" w:space="0" w:color="auto"/>
            <w:bottom w:val="none" w:sz="0" w:space="0" w:color="auto"/>
            <w:right w:val="none" w:sz="0" w:space="0" w:color="auto"/>
          </w:divBdr>
        </w:div>
        <w:div w:id="237790262">
          <w:marLeft w:val="640"/>
          <w:marRight w:val="0"/>
          <w:marTop w:val="0"/>
          <w:marBottom w:val="0"/>
          <w:divBdr>
            <w:top w:val="none" w:sz="0" w:space="0" w:color="auto"/>
            <w:left w:val="none" w:sz="0" w:space="0" w:color="auto"/>
            <w:bottom w:val="none" w:sz="0" w:space="0" w:color="auto"/>
            <w:right w:val="none" w:sz="0" w:space="0" w:color="auto"/>
          </w:divBdr>
        </w:div>
        <w:div w:id="180819506">
          <w:marLeft w:val="640"/>
          <w:marRight w:val="0"/>
          <w:marTop w:val="0"/>
          <w:marBottom w:val="0"/>
          <w:divBdr>
            <w:top w:val="none" w:sz="0" w:space="0" w:color="auto"/>
            <w:left w:val="none" w:sz="0" w:space="0" w:color="auto"/>
            <w:bottom w:val="none" w:sz="0" w:space="0" w:color="auto"/>
            <w:right w:val="none" w:sz="0" w:space="0" w:color="auto"/>
          </w:divBdr>
        </w:div>
        <w:div w:id="185145922">
          <w:marLeft w:val="640"/>
          <w:marRight w:val="0"/>
          <w:marTop w:val="0"/>
          <w:marBottom w:val="0"/>
          <w:divBdr>
            <w:top w:val="none" w:sz="0" w:space="0" w:color="auto"/>
            <w:left w:val="none" w:sz="0" w:space="0" w:color="auto"/>
            <w:bottom w:val="none" w:sz="0" w:space="0" w:color="auto"/>
            <w:right w:val="none" w:sz="0" w:space="0" w:color="auto"/>
          </w:divBdr>
        </w:div>
        <w:div w:id="1503350431">
          <w:marLeft w:val="640"/>
          <w:marRight w:val="0"/>
          <w:marTop w:val="0"/>
          <w:marBottom w:val="0"/>
          <w:divBdr>
            <w:top w:val="none" w:sz="0" w:space="0" w:color="auto"/>
            <w:left w:val="none" w:sz="0" w:space="0" w:color="auto"/>
            <w:bottom w:val="none" w:sz="0" w:space="0" w:color="auto"/>
            <w:right w:val="none" w:sz="0" w:space="0" w:color="auto"/>
          </w:divBdr>
        </w:div>
        <w:div w:id="944918635">
          <w:marLeft w:val="640"/>
          <w:marRight w:val="0"/>
          <w:marTop w:val="0"/>
          <w:marBottom w:val="0"/>
          <w:divBdr>
            <w:top w:val="none" w:sz="0" w:space="0" w:color="auto"/>
            <w:left w:val="none" w:sz="0" w:space="0" w:color="auto"/>
            <w:bottom w:val="none" w:sz="0" w:space="0" w:color="auto"/>
            <w:right w:val="none" w:sz="0" w:space="0" w:color="auto"/>
          </w:divBdr>
        </w:div>
        <w:div w:id="768159216">
          <w:marLeft w:val="640"/>
          <w:marRight w:val="0"/>
          <w:marTop w:val="0"/>
          <w:marBottom w:val="0"/>
          <w:divBdr>
            <w:top w:val="none" w:sz="0" w:space="0" w:color="auto"/>
            <w:left w:val="none" w:sz="0" w:space="0" w:color="auto"/>
            <w:bottom w:val="none" w:sz="0" w:space="0" w:color="auto"/>
            <w:right w:val="none" w:sz="0" w:space="0" w:color="auto"/>
          </w:divBdr>
        </w:div>
        <w:div w:id="1842697018">
          <w:marLeft w:val="640"/>
          <w:marRight w:val="0"/>
          <w:marTop w:val="0"/>
          <w:marBottom w:val="0"/>
          <w:divBdr>
            <w:top w:val="none" w:sz="0" w:space="0" w:color="auto"/>
            <w:left w:val="none" w:sz="0" w:space="0" w:color="auto"/>
            <w:bottom w:val="none" w:sz="0" w:space="0" w:color="auto"/>
            <w:right w:val="none" w:sz="0" w:space="0" w:color="auto"/>
          </w:divBdr>
        </w:div>
        <w:div w:id="1993487468">
          <w:marLeft w:val="640"/>
          <w:marRight w:val="0"/>
          <w:marTop w:val="0"/>
          <w:marBottom w:val="0"/>
          <w:divBdr>
            <w:top w:val="none" w:sz="0" w:space="0" w:color="auto"/>
            <w:left w:val="none" w:sz="0" w:space="0" w:color="auto"/>
            <w:bottom w:val="none" w:sz="0" w:space="0" w:color="auto"/>
            <w:right w:val="none" w:sz="0" w:space="0" w:color="auto"/>
          </w:divBdr>
        </w:div>
        <w:div w:id="504443312">
          <w:marLeft w:val="640"/>
          <w:marRight w:val="0"/>
          <w:marTop w:val="0"/>
          <w:marBottom w:val="0"/>
          <w:divBdr>
            <w:top w:val="none" w:sz="0" w:space="0" w:color="auto"/>
            <w:left w:val="none" w:sz="0" w:space="0" w:color="auto"/>
            <w:bottom w:val="none" w:sz="0" w:space="0" w:color="auto"/>
            <w:right w:val="none" w:sz="0" w:space="0" w:color="auto"/>
          </w:divBdr>
        </w:div>
        <w:div w:id="1403989093">
          <w:marLeft w:val="640"/>
          <w:marRight w:val="0"/>
          <w:marTop w:val="0"/>
          <w:marBottom w:val="0"/>
          <w:divBdr>
            <w:top w:val="none" w:sz="0" w:space="0" w:color="auto"/>
            <w:left w:val="none" w:sz="0" w:space="0" w:color="auto"/>
            <w:bottom w:val="none" w:sz="0" w:space="0" w:color="auto"/>
            <w:right w:val="none" w:sz="0" w:space="0" w:color="auto"/>
          </w:divBdr>
        </w:div>
        <w:div w:id="671878018">
          <w:marLeft w:val="640"/>
          <w:marRight w:val="0"/>
          <w:marTop w:val="0"/>
          <w:marBottom w:val="0"/>
          <w:divBdr>
            <w:top w:val="none" w:sz="0" w:space="0" w:color="auto"/>
            <w:left w:val="none" w:sz="0" w:space="0" w:color="auto"/>
            <w:bottom w:val="none" w:sz="0" w:space="0" w:color="auto"/>
            <w:right w:val="none" w:sz="0" w:space="0" w:color="auto"/>
          </w:divBdr>
        </w:div>
        <w:div w:id="104423539">
          <w:marLeft w:val="640"/>
          <w:marRight w:val="0"/>
          <w:marTop w:val="0"/>
          <w:marBottom w:val="0"/>
          <w:divBdr>
            <w:top w:val="none" w:sz="0" w:space="0" w:color="auto"/>
            <w:left w:val="none" w:sz="0" w:space="0" w:color="auto"/>
            <w:bottom w:val="none" w:sz="0" w:space="0" w:color="auto"/>
            <w:right w:val="none" w:sz="0" w:space="0" w:color="auto"/>
          </w:divBdr>
        </w:div>
        <w:div w:id="1098602156">
          <w:marLeft w:val="640"/>
          <w:marRight w:val="0"/>
          <w:marTop w:val="0"/>
          <w:marBottom w:val="0"/>
          <w:divBdr>
            <w:top w:val="none" w:sz="0" w:space="0" w:color="auto"/>
            <w:left w:val="none" w:sz="0" w:space="0" w:color="auto"/>
            <w:bottom w:val="none" w:sz="0" w:space="0" w:color="auto"/>
            <w:right w:val="none" w:sz="0" w:space="0" w:color="auto"/>
          </w:divBdr>
        </w:div>
        <w:div w:id="958218850">
          <w:marLeft w:val="640"/>
          <w:marRight w:val="0"/>
          <w:marTop w:val="0"/>
          <w:marBottom w:val="0"/>
          <w:divBdr>
            <w:top w:val="none" w:sz="0" w:space="0" w:color="auto"/>
            <w:left w:val="none" w:sz="0" w:space="0" w:color="auto"/>
            <w:bottom w:val="none" w:sz="0" w:space="0" w:color="auto"/>
            <w:right w:val="none" w:sz="0" w:space="0" w:color="auto"/>
          </w:divBdr>
        </w:div>
        <w:div w:id="1399473456">
          <w:marLeft w:val="640"/>
          <w:marRight w:val="0"/>
          <w:marTop w:val="0"/>
          <w:marBottom w:val="0"/>
          <w:divBdr>
            <w:top w:val="none" w:sz="0" w:space="0" w:color="auto"/>
            <w:left w:val="none" w:sz="0" w:space="0" w:color="auto"/>
            <w:bottom w:val="none" w:sz="0" w:space="0" w:color="auto"/>
            <w:right w:val="none" w:sz="0" w:space="0" w:color="auto"/>
          </w:divBdr>
        </w:div>
        <w:div w:id="1638296236">
          <w:marLeft w:val="640"/>
          <w:marRight w:val="0"/>
          <w:marTop w:val="0"/>
          <w:marBottom w:val="0"/>
          <w:divBdr>
            <w:top w:val="none" w:sz="0" w:space="0" w:color="auto"/>
            <w:left w:val="none" w:sz="0" w:space="0" w:color="auto"/>
            <w:bottom w:val="none" w:sz="0" w:space="0" w:color="auto"/>
            <w:right w:val="none" w:sz="0" w:space="0" w:color="auto"/>
          </w:divBdr>
        </w:div>
        <w:div w:id="1936356263">
          <w:marLeft w:val="640"/>
          <w:marRight w:val="0"/>
          <w:marTop w:val="0"/>
          <w:marBottom w:val="0"/>
          <w:divBdr>
            <w:top w:val="none" w:sz="0" w:space="0" w:color="auto"/>
            <w:left w:val="none" w:sz="0" w:space="0" w:color="auto"/>
            <w:bottom w:val="none" w:sz="0" w:space="0" w:color="auto"/>
            <w:right w:val="none" w:sz="0" w:space="0" w:color="auto"/>
          </w:divBdr>
        </w:div>
        <w:div w:id="1964799924">
          <w:marLeft w:val="640"/>
          <w:marRight w:val="0"/>
          <w:marTop w:val="0"/>
          <w:marBottom w:val="0"/>
          <w:divBdr>
            <w:top w:val="none" w:sz="0" w:space="0" w:color="auto"/>
            <w:left w:val="none" w:sz="0" w:space="0" w:color="auto"/>
            <w:bottom w:val="none" w:sz="0" w:space="0" w:color="auto"/>
            <w:right w:val="none" w:sz="0" w:space="0" w:color="auto"/>
          </w:divBdr>
        </w:div>
        <w:div w:id="1583567937">
          <w:marLeft w:val="640"/>
          <w:marRight w:val="0"/>
          <w:marTop w:val="0"/>
          <w:marBottom w:val="0"/>
          <w:divBdr>
            <w:top w:val="none" w:sz="0" w:space="0" w:color="auto"/>
            <w:left w:val="none" w:sz="0" w:space="0" w:color="auto"/>
            <w:bottom w:val="none" w:sz="0" w:space="0" w:color="auto"/>
            <w:right w:val="none" w:sz="0" w:space="0" w:color="auto"/>
          </w:divBdr>
        </w:div>
        <w:div w:id="1361541927">
          <w:marLeft w:val="640"/>
          <w:marRight w:val="0"/>
          <w:marTop w:val="0"/>
          <w:marBottom w:val="0"/>
          <w:divBdr>
            <w:top w:val="none" w:sz="0" w:space="0" w:color="auto"/>
            <w:left w:val="none" w:sz="0" w:space="0" w:color="auto"/>
            <w:bottom w:val="none" w:sz="0" w:space="0" w:color="auto"/>
            <w:right w:val="none" w:sz="0" w:space="0" w:color="auto"/>
          </w:divBdr>
        </w:div>
        <w:div w:id="917903908">
          <w:marLeft w:val="640"/>
          <w:marRight w:val="0"/>
          <w:marTop w:val="0"/>
          <w:marBottom w:val="0"/>
          <w:divBdr>
            <w:top w:val="none" w:sz="0" w:space="0" w:color="auto"/>
            <w:left w:val="none" w:sz="0" w:space="0" w:color="auto"/>
            <w:bottom w:val="none" w:sz="0" w:space="0" w:color="auto"/>
            <w:right w:val="none" w:sz="0" w:space="0" w:color="auto"/>
          </w:divBdr>
        </w:div>
        <w:div w:id="2045253644">
          <w:marLeft w:val="640"/>
          <w:marRight w:val="0"/>
          <w:marTop w:val="0"/>
          <w:marBottom w:val="0"/>
          <w:divBdr>
            <w:top w:val="none" w:sz="0" w:space="0" w:color="auto"/>
            <w:left w:val="none" w:sz="0" w:space="0" w:color="auto"/>
            <w:bottom w:val="none" w:sz="0" w:space="0" w:color="auto"/>
            <w:right w:val="none" w:sz="0" w:space="0" w:color="auto"/>
          </w:divBdr>
        </w:div>
        <w:div w:id="34500672">
          <w:marLeft w:val="640"/>
          <w:marRight w:val="0"/>
          <w:marTop w:val="0"/>
          <w:marBottom w:val="0"/>
          <w:divBdr>
            <w:top w:val="none" w:sz="0" w:space="0" w:color="auto"/>
            <w:left w:val="none" w:sz="0" w:space="0" w:color="auto"/>
            <w:bottom w:val="none" w:sz="0" w:space="0" w:color="auto"/>
            <w:right w:val="none" w:sz="0" w:space="0" w:color="auto"/>
          </w:divBdr>
        </w:div>
        <w:div w:id="1728064744">
          <w:marLeft w:val="640"/>
          <w:marRight w:val="0"/>
          <w:marTop w:val="0"/>
          <w:marBottom w:val="0"/>
          <w:divBdr>
            <w:top w:val="none" w:sz="0" w:space="0" w:color="auto"/>
            <w:left w:val="none" w:sz="0" w:space="0" w:color="auto"/>
            <w:bottom w:val="none" w:sz="0" w:space="0" w:color="auto"/>
            <w:right w:val="none" w:sz="0" w:space="0" w:color="auto"/>
          </w:divBdr>
        </w:div>
        <w:div w:id="1585214130">
          <w:marLeft w:val="640"/>
          <w:marRight w:val="0"/>
          <w:marTop w:val="0"/>
          <w:marBottom w:val="0"/>
          <w:divBdr>
            <w:top w:val="none" w:sz="0" w:space="0" w:color="auto"/>
            <w:left w:val="none" w:sz="0" w:space="0" w:color="auto"/>
            <w:bottom w:val="none" w:sz="0" w:space="0" w:color="auto"/>
            <w:right w:val="none" w:sz="0" w:space="0" w:color="auto"/>
          </w:divBdr>
        </w:div>
        <w:div w:id="1363700819">
          <w:marLeft w:val="640"/>
          <w:marRight w:val="0"/>
          <w:marTop w:val="0"/>
          <w:marBottom w:val="0"/>
          <w:divBdr>
            <w:top w:val="none" w:sz="0" w:space="0" w:color="auto"/>
            <w:left w:val="none" w:sz="0" w:space="0" w:color="auto"/>
            <w:bottom w:val="none" w:sz="0" w:space="0" w:color="auto"/>
            <w:right w:val="none" w:sz="0" w:space="0" w:color="auto"/>
          </w:divBdr>
        </w:div>
        <w:div w:id="1706325209">
          <w:marLeft w:val="640"/>
          <w:marRight w:val="0"/>
          <w:marTop w:val="0"/>
          <w:marBottom w:val="0"/>
          <w:divBdr>
            <w:top w:val="none" w:sz="0" w:space="0" w:color="auto"/>
            <w:left w:val="none" w:sz="0" w:space="0" w:color="auto"/>
            <w:bottom w:val="none" w:sz="0" w:space="0" w:color="auto"/>
            <w:right w:val="none" w:sz="0" w:space="0" w:color="auto"/>
          </w:divBdr>
        </w:div>
        <w:div w:id="1482580787">
          <w:marLeft w:val="640"/>
          <w:marRight w:val="0"/>
          <w:marTop w:val="0"/>
          <w:marBottom w:val="0"/>
          <w:divBdr>
            <w:top w:val="none" w:sz="0" w:space="0" w:color="auto"/>
            <w:left w:val="none" w:sz="0" w:space="0" w:color="auto"/>
            <w:bottom w:val="none" w:sz="0" w:space="0" w:color="auto"/>
            <w:right w:val="none" w:sz="0" w:space="0" w:color="auto"/>
          </w:divBdr>
        </w:div>
        <w:div w:id="921796006">
          <w:marLeft w:val="640"/>
          <w:marRight w:val="0"/>
          <w:marTop w:val="0"/>
          <w:marBottom w:val="0"/>
          <w:divBdr>
            <w:top w:val="none" w:sz="0" w:space="0" w:color="auto"/>
            <w:left w:val="none" w:sz="0" w:space="0" w:color="auto"/>
            <w:bottom w:val="none" w:sz="0" w:space="0" w:color="auto"/>
            <w:right w:val="none" w:sz="0" w:space="0" w:color="auto"/>
          </w:divBdr>
        </w:div>
        <w:div w:id="156268053">
          <w:marLeft w:val="640"/>
          <w:marRight w:val="0"/>
          <w:marTop w:val="0"/>
          <w:marBottom w:val="0"/>
          <w:divBdr>
            <w:top w:val="none" w:sz="0" w:space="0" w:color="auto"/>
            <w:left w:val="none" w:sz="0" w:space="0" w:color="auto"/>
            <w:bottom w:val="none" w:sz="0" w:space="0" w:color="auto"/>
            <w:right w:val="none" w:sz="0" w:space="0" w:color="auto"/>
          </w:divBdr>
        </w:div>
        <w:div w:id="658079103">
          <w:marLeft w:val="640"/>
          <w:marRight w:val="0"/>
          <w:marTop w:val="0"/>
          <w:marBottom w:val="0"/>
          <w:divBdr>
            <w:top w:val="none" w:sz="0" w:space="0" w:color="auto"/>
            <w:left w:val="none" w:sz="0" w:space="0" w:color="auto"/>
            <w:bottom w:val="none" w:sz="0" w:space="0" w:color="auto"/>
            <w:right w:val="none" w:sz="0" w:space="0" w:color="auto"/>
          </w:divBdr>
        </w:div>
        <w:div w:id="831144111">
          <w:marLeft w:val="640"/>
          <w:marRight w:val="0"/>
          <w:marTop w:val="0"/>
          <w:marBottom w:val="0"/>
          <w:divBdr>
            <w:top w:val="none" w:sz="0" w:space="0" w:color="auto"/>
            <w:left w:val="none" w:sz="0" w:space="0" w:color="auto"/>
            <w:bottom w:val="none" w:sz="0" w:space="0" w:color="auto"/>
            <w:right w:val="none" w:sz="0" w:space="0" w:color="auto"/>
          </w:divBdr>
        </w:div>
        <w:div w:id="577132437">
          <w:marLeft w:val="640"/>
          <w:marRight w:val="0"/>
          <w:marTop w:val="0"/>
          <w:marBottom w:val="0"/>
          <w:divBdr>
            <w:top w:val="none" w:sz="0" w:space="0" w:color="auto"/>
            <w:left w:val="none" w:sz="0" w:space="0" w:color="auto"/>
            <w:bottom w:val="none" w:sz="0" w:space="0" w:color="auto"/>
            <w:right w:val="none" w:sz="0" w:space="0" w:color="auto"/>
          </w:divBdr>
        </w:div>
        <w:div w:id="2145849613">
          <w:marLeft w:val="640"/>
          <w:marRight w:val="0"/>
          <w:marTop w:val="0"/>
          <w:marBottom w:val="0"/>
          <w:divBdr>
            <w:top w:val="none" w:sz="0" w:space="0" w:color="auto"/>
            <w:left w:val="none" w:sz="0" w:space="0" w:color="auto"/>
            <w:bottom w:val="none" w:sz="0" w:space="0" w:color="auto"/>
            <w:right w:val="none" w:sz="0" w:space="0" w:color="auto"/>
          </w:divBdr>
        </w:div>
        <w:div w:id="466970337">
          <w:marLeft w:val="640"/>
          <w:marRight w:val="0"/>
          <w:marTop w:val="0"/>
          <w:marBottom w:val="0"/>
          <w:divBdr>
            <w:top w:val="none" w:sz="0" w:space="0" w:color="auto"/>
            <w:left w:val="none" w:sz="0" w:space="0" w:color="auto"/>
            <w:bottom w:val="none" w:sz="0" w:space="0" w:color="auto"/>
            <w:right w:val="none" w:sz="0" w:space="0" w:color="auto"/>
          </w:divBdr>
        </w:div>
        <w:div w:id="1583098409">
          <w:marLeft w:val="640"/>
          <w:marRight w:val="0"/>
          <w:marTop w:val="0"/>
          <w:marBottom w:val="0"/>
          <w:divBdr>
            <w:top w:val="none" w:sz="0" w:space="0" w:color="auto"/>
            <w:left w:val="none" w:sz="0" w:space="0" w:color="auto"/>
            <w:bottom w:val="none" w:sz="0" w:space="0" w:color="auto"/>
            <w:right w:val="none" w:sz="0" w:space="0" w:color="auto"/>
          </w:divBdr>
        </w:div>
        <w:div w:id="36703815">
          <w:marLeft w:val="640"/>
          <w:marRight w:val="0"/>
          <w:marTop w:val="0"/>
          <w:marBottom w:val="0"/>
          <w:divBdr>
            <w:top w:val="none" w:sz="0" w:space="0" w:color="auto"/>
            <w:left w:val="none" w:sz="0" w:space="0" w:color="auto"/>
            <w:bottom w:val="none" w:sz="0" w:space="0" w:color="auto"/>
            <w:right w:val="none" w:sz="0" w:space="0" w:color="auto"/>
          </w:divBdr>
        </w:div>
        <w:div w:id="941259488">
          <w:marLeft w:val="640"/>
          <w:marRight w:val="0"/>
          <w:marTop w:val="0"/>
          <w:marBottom w:val="0"/>
          <w:divBdr>
            <w:top w:val="none" w:sz="0" w:space="0" w:color="auto"/>
            <w:left w:val="none" w:sz="0" w:space="0" w:color="auto"/>
            <w:bottom w:val="none" w:sz="0" w:space="0" w:color="auto"/>
            <w:right w:val="none" w:sz="0" w:space="0" w:color="auto"/>
          </w:divBdr>
        </w:div>
        <w:div w:id="475223356">
          <w:marLeft w:val="640"/>
          <w:marRight w:val="0"/>
          <w:marTop w:val="0"/>
          <w:marBottom w:val="0"/>
          <w:divBdr>
            <w:top w:val="none" w:sz="0" w:space="0" w:color="auto"/>
            <w:left w:val="none" w:sz="0" w:space="0" w:color="auto"/>
            <w:bottom w:val="none" w:sz="0" w:space="0" w:color="auto"/>
            <w:right w:val="none" w:sz="0" w:space="0" w:color="auto"/>
          </w:divBdr>
        </w:div>
        <w:div w:id="2120907618">
          <w:marLeft w:val="640"/>
          <w:marRight w:val="0"/>
          <w:marTop w:val="0"/>
          <w:marBottom w:val="0"/>
          <w:divBdr>
            <w:top w:val="none" w:sz="0" w:space="0" w:color="auto"/>
            <w:left w:val="none" w:sz="0" w:space="0" w:color="auto"/>
            <w:bottom w:val="none" w:sz="0" w:space="0" w:color="auto"/>
            <w:right w:val="none" w:sz="0" w:space="0" w:color="auto"/>
          </w:divBdr>
        </w:div>
        <w:div w:id="239563028">
          <w:marLeft w:val="640"/>
          <w:marRight w:val="0"/>
          <w:marTop w:val="0"/>
          <w:marBottom w:val="0"/>
          <w:divBdr>
            <w:top w:val="none" w:sz="0" w:space="0" w:color="auto"/>
            <w:left w:val="none" w:sz="0" w:space="0" w:color="auto"/>
            <w:bottom w:val="none" w:sz="0" w:space="0" w:color="auto"/>
            <w:right w:val="none" w:sz="0" w:space="0" w:color="auto"/>
          </w:divBdr>
        </w:div>
        <w:div w:id="1198618757">
          <w:marLeft w:val="640"/>
          <w:marRight w:val="0"/>
          <w:marTop w:val="0"/>
          <w:marBottom w:val="0"/>
          <w:divBdr>
            <w:top w:val="none" w:sz="0" w:space="0" w:color="auto"/>
            <w:left w:val="none" w:sz="0" w:space="0" w:color="auto"/>
            <w:bottom w:val="none" w:sz="0" w:space="0" w:color="auto"/>
            <w:right w:val="none" w:sz="0" w:space="0" w:color="auto"/>
          </w:divBdr>
        </w:div>
        <w:div w:id="758596724">
          <w:marLeft w:val="640"/>
          <w:marRight w:val="0"/>
          <w:marTop w:val="0"/>
          <w:marBottom w:val="0"/>
          <w:divBdr>
            <w:top w:val="none" w:sz="0" w:space="0" w:color="auto"/>
            <w:left w:val="none" w:sz="0" w:space="0" w:color="auto"/>
            <w:bottom w:val="none" w:sz="0" w:space="0" w:color="auto"/>
            <w:right w:val="none" w:sz="0" w:space="0" w:color="auto"/>
          </w:divBdr>
        </w:div>
        <w:div w:id="1125008706">
          <w:marLeft w:val="640"/>
          <w:marRight w:val="0"/>
          <w:marTop w:val="0"/>
          <w:marBottom w:val="0"/>
          <w:divBdr>
            <w:top w:val="none" w:sz="0" w:space="0" w:color="auto"/>
            <w:left w:val="none" w:sz="0" w:space="0" w:color="auto"/>
            <w:bottom w:val="none" w:sz="0" w:space="0" w:color="auto"/>
            <w:right w:val="none" w:sz="0" w:space="0" w:color="auto"/>
          </w:divBdr>
        </w:div>
        <w:div w:id="363094990">
          <w:marLeft w:val="640"/>
          <w:marRight w:val="0"/>
          <w:marTop w:val="0"/>
          <w:marBottom w:val="0"/>
          <w:divBdr>
            <w:top w:val="none" w:sz="0" w:space="0" w:color="auto"/>
            <w:left w:val="none" w:sz="0" w:space="0" w:color="auto"/>
            <w:bottom w:val="none" w:sz="0" w:space="0" w:color="auto"/>
            <w:right w:val="none" w:sz="0" w:space="0" w:color="auto"/>
          </w:divBdr>
        </w:div>
        <w:div w:id="2102945119">
          <w:marLeft w:val="640"/>
          <w:marRight w:val="0"/>
          <w:marTop w:val="0"/>
          <w:marBottom w:val="0"/>
          <w:divBdr>
            <w:top w:val="none" w:sz="0" w:space="0" w:color="auto"/>
            <w:left w:val="none" w:sz="0" w:space="0" w:color="auto"/>
            <w:bottom w:val="none" w:sz="0" w:space="0" w:color="auto"/>
            <w:right w:val="none" w:sz="0" w:space="0" w:color="auto"/>
          </w:divBdr>
        </w:div>
        <w:div w:id="26834677">
          <w:marLeft w:val="640"/>
          <w:marRight w:val="0"/>
          <w:marTop w:val="0"/>
          <w:marBottom w:val="0"/>
          <w:divBdr>
            <w:top w:val="none" w:sz="0" w:space="0" w:color="auto"/>
            <w:left w:val="none" w:sz="0" w:space="0" w:color="auto"/>
            <w:bottom w:val="none" w:sz="0" w:space="0" w:color="auto"/>
            <w:right w:val="none" w:sz="0" w:space="0" w:color="auto"/>
          </w:divBdr>
        </w:div>
        <w:div w:id="1149246317">
          <w:marLeft w:val="640"/>
          <w:marRight w:val="0"/>
          <w:marTop w:val="0"/>
          <w:marBottom w:val="0"/>
          <w:divBdr>
            <w:top w:val="none" w:sz="0" w:space="0" w:color="auto"/>
            <w:left w:val="none" w:sz="0" w:space="0" w:color="auto"/>
            <w:bottom w:val="none" w:sz="0" w:space="0" w:color="auto"/>
            <w:right w:val="none" w:sz="0" w:space="0" w:color="auto"/>
          </w:divBdr>
        </w:div>
        <w:div w:id="716927491">
          <w:marLeft w:val="640"/>
          <w:marRight w:val="0"/>
          <w:marTop w:val="0"/>
          <w:marBottom w:val="0"/>
          <w:divBdr>
            <w:top w:val="none" w:sz="0" w:space="0" w:color="auto"/>
            <w:left w:val="none" w:sz="0" w:space="0" w:color="auto"/>
            <w:bottom w:val="none" w:sz="0" w:space="0" w:color="auto"/>
            <w:right w:val="none" w:sz="0" w:space="0" w:color="auto"/>
          </w:divBdr>
        </w:div>
        <w:div w:id="200634471">
          <w:marLeft w:val="640"/>
          <w:marRight w:val="0"/>
          <w:marTop w:val="0"/>
          <w:marBottom w:val="0"/>
          <w:divBdr>
            <w:top w:val="none" w:sz="0" w:space="0" w:color="auto"/>
            <w:left w:val="none" w:sz="0" w:space="0" w:color="auto"/>
            <w:bottom w:val="none" w:sz="0" w:space="0" w:color="auto"/>
            <w:right w:val="none" w:sz="0" w:space="0" w:color="auto"/>
          </w:divBdr>
        </w:div>
        <w:div w:id="1530339996">
          <w:marLeft w:val="640"/>
          <w:marRight w:val="0"/>
          <w:marTop w:val="0"/>
          <w:marBottom w:val="0"/>
          <w:divBdr>
            <w:top w:val="none" w:sz="0" w:space="0" w:color="auto"/>
            <w:left w:val="none" w:sz="0" w:space="0" w:color="auto"/>
            <w:bottom w:val="none" w:sz="0" w:space="0" w:color="auto"/>
            <w:right w:val="none" w:sz="0" w:space="0" w:color="auto"/>
          </w:divBdr>
        </w:div>
        <w:div w:id="1492333731">
          <w:marLeft w:val="640"/>
          <w:marRight w:val="0"/>
          <w:marTop w:val="0"/>
          <w:marBottom w:val="0"/>
          <w:divBdr>
            <w:top w:val="none" w:sz="0" w:space="0" w:color="auto"/>
            <w:left w:val="none" w:sz="0" w:space="0" w:color="auto"/>
            <w:bottom w:val="none" w:sz="0" w:space="0" w:color="auto"/>
            <w:right w:val="none" w:sz="0" w:space="0" w:color="auto"/>
          </w:divBdr>
        </w:div>
        <w:div w:id="1866098314">
          <w:marLeft w:val="640"/>
          <w:marRight w:val="0"/>
          <w:marTop w:val="0"/>
          <w:marBottom w:val="0"/>
          <w:divBdr>
            <w:top w:val="none" w:sz="0" w:space="0" w:color="auto"/>
            <w:left w:val="none" w:sz="0" w:space="0" w:color="auto"/>
            <w:bottom w:val="none" w:sz="0" w:space="0" w:color="auto"/>
            <w:right w:val="none" w:sz="0" w:space="0" w:color="auto"/>
          </w:divBdr>
        </w:div>
        <w:div w:id="1765296139">
          <w:marLeft w:val="640"/>
          <w:marRight w:val="0"/>
          <w:marTop w:val="0"/>
          <w:marBottom w:val="0"/>
          <w:divBdr>
            <w:top w:val="none" w:sz="0" w:space="0" w:color="auto"/>
            <w:left w:val="none" w:sz="0" w:space="0" w:color="auto"/>
            <w:bottom w:val="none" w:sz="0" w:space="0" w:color="auto"/>
            <w:right w:val="none" w:sz="0" w:space="0" w:color="auto"/>
          </w:divBdr>
        </w:div>
        <w:div w:id="1819346295">
          <w:marLeft w:val="640"/>
          <w:marRight w:val="0"/>
          <w:marTop w:val="0"/>
          <w:marBottom w:val="0"/>
          <w:divBdr>
            <w:top w:val="none" w:sz="0" w:space="0" w:color="auto"/>
            <w:left w:val="none" w:sz="0" w:space="0" w:color="auto"/>
            <w:bottom w:val="none" w:sz="0" w:space="0" w:color="auto"/>
            <w:right w:val="none" w:sz="0" w:space="0" w:color="auto"/>
          </w:divBdr>
        </w:div>
        <w:div w:id="852038857">
          <w:marLeft w:val="640"/>
          <w:marRight w:val="0"/>
          <w:marTop w:val="0"/>
          <w:marBottom w:val="0"/>
          <w:divBdr>
            <w:top w:val="none" w:sz="0" w:space="0" w:color="auto"/>
            <w:left w:val="none" w:sz="0" w:space="0" w:color="auto"/>
            <w:bottom w:val="none" w:sz="0" w:space="0" w:color="auto"/>
            <w:right w:val="none" w:sz="0" w:space="0" w:color="auto"/>
          </w:divBdr>
        </w:div>
        <w:div w:id="25375825">
          <w:marLeft w:val="640"/>
          <w:marRight w:val="0"/>
          <w:marTop w:val="0"/>
          <w:marBottom w:val="0"/>
          <w:divBdr>
            <w:top w:val="none" w:sz="0" w:space="0" w:color="auto"/>
            <w:left w:val="none" w:sz="0" w:space="0" w:color="auto"/>
            <w:bottom w:val="none" w:sz="0" w:space="0" w:color="auto"/>
            <w:right w:val="none" w:sz="0" w:space="0" w:color="auto"/>
          </w:divBdr>
        </w:div>
      </w:divsChild>
    </w:div>
    <w:div w:id="619650604">
      <w:bodyDiv w:val="1"/>
      <w:marLeft w:val="0"/>
      <w:marRight w:val="0"/>
      <w:marTop w:val="0"/>
      <w:marBottom w:val="0"/>
      <w:divBdr>
        <w:top w:val="none" w:sz="0" w:space="0" w:color="auto"/>
        <w:left w:val="none" w:sz="0" w:space="0" w:color="auto"/>
        <w:bottom w:val="none" w:sz="0" w:space="0" w:color="auto"/>
        <w:right w:val="none" w:sz="0" w:space="0" w:color="auto"/>
      </w:divBdr>
      <w:divsChild>
        <w:div w:id="521895077">
          <w:marLeft w:val="640"/>
          <w:marRight w:val="0"/>
          <w:marTop w:val="0"/>
          <w:marBottom w:val="0"/>
          <w:divBdr>
            <w:top w:val="none" w:sz="0" w:space="0" w:color="auto"/>
            <w:left w:val="none" w:sz="0" w:space="0" w:color="auto"/>
            <w:bottom w:val="none" w:sz="0" w:space="0" w:color="auto"/>
            <w:right w:val="none" w:sz="0" w:space="0" w:color="auto"/>
          </w:divBdr>
        </w:div>
        <w:div w:id="1758820253">
          <w:marLeft w:val="640"/>
          <w:marRight w:val="0"/>
          <w:marTop w:val="0"/>
          <w:marBottom w:val="0"/>
          <w:divBdr>
            <w:top w:val="none" w:sz="0" w:space="0" w:color="auto"/>
            <w:left w:val="none" w:sz="0" w:space="0" w:color="auto"/>
            <w:bottom w:val="none" w:sz="0" w:space="0" w:color="auto"/>
            <w:right w:val="none" w:sz="0" w:space="0" w:color="auto"/>
          </w:divBdr>
        </w:div>
        <w:div w:id="1521550667">
          <w:marLeft w:val="640"/>
          <w:marRight w:val="0"/>
          <w:marTop w:val="0"/>
          <w:marBottom w:val="0"/>
          <w:divBdr>
            <w:top w:val="none" w:sz="0" w:space="0" w:color="auto"/>
            <w:left w:val="none" w:sz="0" w:space="0" w:color="auto"/>
            <w:bottom w:val="none" w:sz="0" w:space="0" w:color="auto"/>
            <w:right w:val="none" w:sz="0" w:space="0" w:color="auto"/>
          </w:divBdr>
        </w:div>
        <w:div w:id="548762549">
          <w:marLeft w:val="640"/>
          <w:marRight w:val="0"/>
          <w:marTop w:val="0"/>
          <w:marBottom w:val="0"/>
          <w:divBdr>
            <w:top w:val="none" w:sz="0" w:space="0" w:color="auto"/>
            <w:left w:val="none" w:sz="0" w:space="0" w:color="auto"/>
            <w:bottom w:val="none" w:sz="0" w:space="0" w:color="auto"/>
            <w:right w:val="none" w:sz="0" w:space="0" w:color="auto"/>
          </w:divBdr>
        </w:div>
        <w:div w:id="82532788">
          <w:marLeft w:val="640"/>
          <w:marRight w:val="0"/>
          <w:marTop w:val="0"/>
          <w:marBottom w:val="0"/>
          <w:divBdr>
            <w:top w:val="none" w:sz="0" w:space="0" w:color="auto"/>
            <w:left w:val="none" w:sz="0" w:space="0" w:color="auto"/>
            <w:bottom w:val="none" w:sz="0" w:space="0" w:color="auto"/>
            <w:right w:val="none" w:sz="0" w:space="0" w:color="auto"/>
          </w:divBdr>
        </w:div>
        <w:div w:id="1770346605">
          <w:marLeft w:val="640"/>
          <w:marRight w:val="0"/>
          <w:marTop w:val="0"/>
          <w:marBottom w:val="0"/>
          <w:divBdr>
            <w:top w:val="none" w:sz="0" w:space="0" w:color="auto"/>
            <w:left w:val="none" w:sz="0" w:space="0" w:color="auto"/>
            <w:bottom w:val="none" w:sz="0" w:space="0" w:color="auto"/>
            <w:right w:val="none" w:sz="0" w:space="0" w:color="auto"/>
          </w:divBdr>
        </w:div>
        <w:div w:id="1643534047">
          <w:marLeft w:val="640"/>
          <w:marRight w:val="0"/>
          <w:marTop w:val="0"/>
          <w:marBottom w:val="0"/>
          <w:divBdr>
            <w:top w:val="none" w:sz="0" w:space="0" w:color="auto"/>
            <w:left w:val="none" w:sz="0" w:space="0" w:color="auto"/>
            <w:bottom w:val="none" w:sz="0" w:space="0" w:color="auto"/>
            <w:right w:val="none" w:sz="0" w:space="0" w:color="auto"/>
          </w:divBdr>
        </w:div>
        <w:div w:id="1390763374">
          <w:marLeft w:val="640"/>
          <w:marRight w:val="0"/>
          <w:marTop w:val="0"/>
          <w:marBottom w:val="0"/>
          <w:divBdr>
            <w:top w:val="none" w:sz="0" w:space="0" w:color="auto"/>
            <w:left w:val="none" w:sz="0" w:space="0" w:color="auto"/>
            <w:bottom w:val="none" w:sz="0" w:space="0" w:color="auto"/>
            <w:right w:val="none" w:sz="0" w:space="0" w:color="auto"/>
          </w:divBdr>
        </w:div>
        <w:div w:id="1849246615">
          <w:marLeft w:val="640"/>
          <w:marRight w:val="0"/>
          <w:marTop w:val="0"/>
          <w:marBottom w:val="0"/>
          <w:divBdr>
            <w:top w:val="none" w:sz="0" w:space="0" w:color="auto"/>
            <w:left w:val="none" w:sz="0" w:space="0" w:color="auto"/>
            <w:bottom w:val="none" w:sz="0" w:space="0" w:color="auto"/>
            <w:right w:val="none" w:sz="0" w:space="0" w:color="auto"/>
          </w:divBdr>
        </w:div>
        <w:div w:id="654916467">
          <w:marLeft w:val="640"/>
          <w:marRight w:val="0"/>
          <w:marTop w:val="0"/>
          <w:marBottom w:val="0"/>
          <w:divBdr>
            <w:top w:val="none" w:sz="0" w:space="0" w:color="auto"/>
            <w:left w:val="none" w:sz="0" w:space="0" w:color="auto"/>
            <w:bottom w:val="none" w:sz="0" w:space="0" w:color="auto"/>
            <w:right w:val="none" w:sz="0" w:space="0" w:color="auto"/>
          </w:divBdr>
        </w:div>
        <w:div w:id="1038553109">
          <w:marLeft w:val="640"/>
          <w:marRight w:val="0"/>
          <w:marTop w:val="0"/>
          <w:marBottom w:val="0"/>
          <w:divBdr>
            <w:top w:val="none" w:sz="0" w:space="0" w:color="auto"/>
            <w:left w:val="none" w:sz="0" w:space="0" w:color="auto"/>
            <w:bottom w:val="none" w:sz="0" w:space="0" w:color="auto"/>
            <w:right w:val="none" w:sz="0" w:space="0" w:color="auto"/>
          </w:divBdr>
        </w:div>
        <w:div w:id="172185295">
          <w:marLeft w:val="640"/>
          <w:marRight w:val="0"/>
          <w:marTop w:val="0"/>
          <w:marBottom w:val="0"/>
          <w:divBdr>
            <w:top w:val="none" w:sz="0" w:space="0" w:color="auto"/>
            <w:left w:val="none" w:sz="0" w:space="0" w:color="auto"/>
            <w:bottom w:val="none" w:sz="0" w:space="0" w:color="auto"/>
            <w:right w:val="none" w:sz="0" w:space="0" w:color="auto"/>
          </w:divBdr>
        </w:div>
        <w:div w:id="1407146788">
          <w:marLeft w:val="640"/>
          <w:marRight w:val="0"/>
          <w:marTop w:val="0"/>
          <w:marBottom w:val="0"/>
          <w:divBdr>
            <w:top w:val="none" w:sz="0" w:space="0" w:color="auto"/>
            <w:left w:val="none" w:sz="0" w:space="0" w:color="auto"/>
            <w:bottom w:val="none" w:sz="0" w:space="0" w:color="auto"/>
            <w:right w:val="none" w:sz="0" w:space="0" w:color="auto"/>
          </w:divBdr>
        </w:div>
        <w:div w:id="420684747">
          <w:marLeft w:val="640"/>
          <w:marRight w:val="0"/>
          <w:marTop w:val="0"/>
          <w:marBottom w:val="0"/>
          <w:divBdr>
            <w:top w:val="none" w:sz="0" w:space="0" w:color="auto"/>
            <w:left w:val="none" w:sz="0" w:space="0" w:color="auto"/>
            <w:bottom w:val="none" w:sz="0" w:space="0" w:color="auto"/>
            <w:right w:val="none" w:sz="0" w:space="0" w:color="auto"/>
          </w:divBdr>
        </w:div>
        <w:div w:id="728655353">
          <w:marLeft w:val="640"/>
          <w:marRight w:val="0"/>
          <w:marTop w:val="0"/>
          <w:marBottom w:val="0"/>
          <w:divBdr>
            <w:top w:val="none" w:sz="0" w:space="0" w:color="auto"/>
            <w:left w:val="none" w:sz="0" w:space="0" w:color="auto"/>
            <w:bottom w:val="none" w:sz="0" w:space="0" w:color="auto"/>
            <w:right w:val="none" w:sz="0" w:space="0" w:color="auto"/>
          </w:divBdr>
        </w:div>
        <w:div w:id="693849808">
          <w:marLeft w:val="640"/>
          <w:marRight w:val="0"/>
          <w:marTop w:val="0"/>
          <w:marBottom w:val="0"/>
          <w:divBdr>
            <w:top w:val="none" w:sz="0" w:space="0" w:color="auto"/>
            <w:left w:val="none" w:sz="0" w:space="0" w:color="auto"/>
            <w:bottom w:val="none" w:sz="0" w:space="0" w:color="auto"/>
            <w:right w:val="none" w:sz="0" w:space="0" w:color="auto"/>
          </w:divBdr>
        </w:div>
        <w:div w:id="382220939">
          <w:marLeft w:val="640"/>
          <w:marRight w:val="0"/>
          <w:marTop w:val="0"/>
          <w:marBottom w:val="0"/>
          <w:divBdr>
            <w:top w:val="none" w:sz="0" w:space="0" w:color="auto"/>
            <w:left w:val="none" w:sz="0" w:space="0" w:color="auto"/>
            <w:bottom w:val="none" w:sz="0" w:space="0" w:color="auto"/>
            <w:right w:val="none" w:sz="0" w:space="0" w:color="auto"/>
          </w:divBdr>
        </w:div>
        <w:div w:id="306936923">
          <w:marLeft w:val="640"/>
          <w:marRight w:val="0"/>
          <w:marTop w:val="0"/>
          <w:marBottom w:val="0"/>
          <w:divBdr>
            <w:top w:val="none" w:sz="0" w:space="0" w:color="auto"/>
            <w:left w:val="none" w:sz="0" w:space="0" w:color="auto"/>
            <w:bottom w:val="none" w:sz="0" w:space="0" w:color="auto"/>
            <w:right w:val="none" w:sz="0" w:space="0" w:color="auto"/>
          </w:divBdr>
        </w:div>
        <w:div w:id="1628469982">
          <w:marLeft w:val="640"/>
          <w:marRight w:val="0"/>
          <w:marTop w:val="0"/>
          <w:marBottom w:val="0"/>
          <w:divBdr>
            <w:top w:val="none" w:sz="0" w:space="0" w:color="auto"/>
            <w:left w:val="none" w:sz="0" w:space="0" w:color="auto"/>
            <w:bottom w:val="none" w:sz="0" w:space="0" w:color="auto"/>
            <w:right w:val="none" w:sz="0" w:space="0" w:color="auto"/>
          </w:divBdr>
        </w:div>
        <w:div w:id="943195508">
          <w:marLeft w:val="640"/>
          <w:marRight w:val="0"/>
          <w:marTop w:val="0"/>
          <w:marBottom w:val="0"/>
          <w:divBdr>
            <w:top w:val="none" w:sz="0" w:space="0" w:color="auto"/>
            <w:left w:val="none" w:sz="0" w:space="0" w:color="auto"/>
            <w:bottom w:val="none" w:sz="0" w:space="0" w:color="auto"/>
            <w:right w:val="none" w:sz="0" w:space="0" w:color="auto"/>
          </w:divBdr>
        </w:div>
        <w:div w:id="815923497">
          <w:marLeft w:val="640"/>
          <w:marRight w:val="0"/>
          <w:marTop w:val="0"/>
          <w:marBottom w:val="0"/>
          <w:divBdr>
            <w:top w:val="none" w:sz="0" w:space="0" w:color="auto"/>
            <w:left w:val="none" w:sz="0" w:space="0" w:color="auto"/>
            <w:bottom w:val="none" w:sz="0" w:space="0" w:color="auto"/>
            <w:right w:val="none" w:sz="0" w:space="0" w:color="auto"/>
          </w:divBdr>
        </w:div>
        <w:div w:id="2130002699">
          <w:marLeft w:val="640"/>
          <w:marRight w:val="0"/>
          <w:marTop w:val="0"/>
          <w:marBottom w:val="0"/>
          <w:divBdr>
            <w:top w:val="none" w:sz="0" w:space="0" w:color="auto"/>
            <w:left w:val="none" w:sz="0" w:space="0" w:color="auto"/>
            <w:bottom w:val="none" w:sz="0" w:space="0" w:color="auto"/>
            <w:right w:val="none" w:sz="0" w:space="0" w:color="auto"/>
          </w:divBdr>
        </w:div>
        <w:div w:id="416176639">
          <w:marLeft w:val="640"/>
          <w:marRight w:val="0"/>
          <w:marTop w:val="0"/>
          <w:marBottom w:val="0"/>
          <w:divBdr>
            <w:top w:val="none" w:sz="0" w:space="0" w:color="auto"/>
            <w:left w:val="none" w:sz="0" w:space="0" w:color="auto"/>
            <w:bottom w:val="none" w:sz="0" w:space="0" w:color="auto"/>
            <w:right w:val="none" w:sz="0" w:space="0" w:color="auto"/>
          </w:divBdr>
        </w:div>
        <w:div w:id="787547517">
          <w:marLeft w:val="640"/>
          <w:marRight w:val="0"/>
          <w:marTop w:val="0"/>
          <w:marBottom w:val="0"/>
          <w:divBdr>
            <w:top w:val="none" w:sz="0" w:space="0" w:color="auto"/>
            <w:left w:val="none" w:sz="0" w:space="0" w:color="auto"/>
            <w:bottom w:val="none" w:sz="0" w:space="0" w:color="auto"/>
            <w:right w:val="none" w:sz="0" w:space="0" w:color="auto"/>
          </w:divBdr>
        </w:div>
        <w:div w:id="375737101">
          <w:marLeft w:val="640"/>
          <w:marRight w:val="0"/>
          <w:marTop w:val="0"/>
          <w:marBottom w:val="0"/>
          <w:divBdr>
            <w:top w:val="none" w:sz="0" w:space="0" w:color="auto"/>
            <w:left w:val="none" w:sz="0" w:space="0" w:color="auto"/>
            <w:bottom w:val="none" w:sz="0" w:space="0" w:color="auto"/>
            <w:right w:val="none" w:sz="0" w:space="0" w:color="auto"/>
          </w:divBdr>
        </w:div>
        <w:div w:id="1640450972">
          <w:marLeft w:val="640"/>
          <w:marRight w:val="0"/>
          <w:marTop w:val="0"/>
          <w:marBottom w:val="0"/>
          <w:divBdr>
            <w:top w:val="none" w:sz="0" w:space="0" w:color="auto"/>
            <w:left w:val="none" w:sz="0" w:space="0" w:color="auto"/>
            <w:bottom w:val="none" w:sz="0" w:space="0" w:color="auto"/>
            <w:right w:val="none" w:sz="0" w:space="0" w:color="auto"/>
          </w:divBdr>
        </w:div>
        <w:div w:id="946161234">
          <w:marLeft w:val="640"/>
          <w:marRight w:val="0"/>
          <w:marTop w:val="0"/>
          <w:marBottom w:val="0"/>
          <w:divBdr>
            <w:top w:val="none" w:sz="0" w:space="0" w:color="auto"/>
            <w:left w:val="none" w:sz="0" w:space="0" w:color="auto"/>
            <w:bottom w:val="none" w:sz="0" w:space="0" w:color="auto"/>
            <w:right w:val="none" w:sz="0" w:space="0" w:color="auto"/>
          </w:divBdr>
        </w:div>
        <w:div w:id="1628199167">
          <w:marLeft w:val="640"/>
          <w:marRight w:val="0"/>
          <w:marTop w:val="0"/>
          <w:marBottom w:val="0"/>
          <w:divBdr>
            <w:top w:val="none" w:sz="0" w:space="0" w:color="auto"/>
            <w:left w:val="none" w:sz="0" w:space="0" w:color="auto"/>
            <w:bottom w:val="none" w:sz="0" w:space="0" w:color="auto"/>
            <w:right w:val="none" w:sz="0" w:space="0" w:color="auto"/>
          </w:divBdr>
        </w:div>
        <w:div w:id="1108817565">
          <w:marLeft w:val="640"/>
          <w:marRight w:val="0"/>
          <w:marTop w:val="0"/>
          <w:marBottom w:val="0"/>
          <w:divBdr>
            <w:top w:val="none" w:sz="0" w:space="0" w:color="auto"/>
            <w:left w:val="none" w:sz="0" w:space="0" w:color="auto"/>
            <w:bottom w:val="none" w:sz="0" w:space="0" w:color="auto"/>
            <w:right w:val="none" w:sz="0" w:space="0" w:color="auto"/>
          </w:divBdr>
        </w:div>
        <w:div w:id="1268151266">
          <w:marLeft w:val="640"/>
          <w:marRight w:val="0"/>
          <w:marTop w:val="0"/>
          <w:marBottom w:val="0"/>
          <w:divBdr>
            <w:top w:val="none" w:sz="0" w:space="0" w:color="auto"/>
            <w:left w:val="none" w:sz="0" w:space="0" w:color="auto"/>
            <w:bottom w:val="none" w:sz="0" w:space="0" w:color="auto"/>
            <w:right w:val="none" w:sz="0" w:space="0" w:color="auto"/>
          </w:divBdr>
        </w:div>
        <w:div w:id="1316034337">
          <w:marLeft w:val="640"/>
          <w:marRight w:val="0"/>
          <w:marTop w:val="0"/>
          <w:marBottom w:val="0"/>
          <w:divBdr>
            <w:top w:val="none" w:sz="0" w:space="0" w:color="auto"/>
            <w:left w:val="none" w:sz="0" w:space="0" w:color="auto"/>
            <w:bottom w:val="none" w:sz="0" w:space="0" w:color="auto"/>
            <w:right w:val="none" w:sz="0" w:space="0" w:color="auto"/>
          </w:divBdr>
        </w:div>
        <w:div w:id="1550216814">
          <w:marLeft w:val="640"/>
          <w:marRight w:val="0"/>
          <w:marTop w:val="0"/>
          <w:marBottom w:val="0"/>
          <w:divBdr>
            <w:top w:val="none" w:sz="0" w:space="0" w:color="auto"/>
            <w:left w:val="none" w:sz="0" w:space="0" w:color="auto"/>
            <w:bottom w:val="none" w:sz="0" w:space="0" w:color="auto"/>
            <w:right w:val="none" w:sz="0" w:space="0" w:color="auto"/>
          </w:divBdr>
        </w:div>
        <w:div w:id="275917056">
          <w:marLeft w:val="640"/>
          <w:marRight w:val="0"/>
          <w:marTop w:val="0"/>
          <w:marBottom w:val="0"/>
          <w:divBdr>
            <w:top w:val="none" w:sz="0" w:space="0" w:color="auto"/>
            <w:left w:val="none" w:sz="0" w:space="0" w:color="auto"/>
            <w:bottom w:val="none" w:sz="0" w:space="0" w:color="auto"/>
            <w:right w:val="none" w:sz="0" w:space="0" w:color="auto"/>
          </w:divBdr>
        </w:div>
        <w:div w:id="1996953336">
          <w:marLeft w:val="640"/>
          <w:marRight w:val="0"/>
          <w:marTop w:val="0"/>
          <w:marBottom w:val="0"/>
          <w:divBdr>
            <w:top w:val="none" w:sz="0" w:space="0" w:color="auto"/>
            <w:left w:val="none" w:sz="0" w:space="0" w:color="auto"/>
            <w:bottom w:val="none" w:sz="0" w:space="0" w:color="auto"/>
            <w:right w:val="none" w:sz="0" w:space="0" w:color="auto"/>
          </w:divBdr>
        </w:div>
        <w:div w:id="1081834764">
          <w:marLeft w:val="640"/>
          <w:marRight w:val="0"/>
          <w:marTop w:val="0"/>
          <w:marBottom w:val="0"/>
          <w:divBdr>
            <w:top w:val="none" w:sz="0" w:space="0" w:color="auto"/>
            <w:left w:val="none" w:sz="0" w:space="0" w:color="auto"/>
            <w:bottom w:val="none" w:sz="0" w:space="0" w:color="auto"/>
            <w:right w:val="none" w:sz="0" w:space="0" w:color="auto"/>
          </w:divBdr>
        </w:div>
        <w:div w:id="1788548626">
          <w:marLeft w:val="640"/>
          <w:marRight w:val="0"/>
          <w:marTop w:val="0"/>
          <w:marBottom w:val="0"/>
          <w:divBdr>
            <w:top w:val="none" w:sz="0" w:space="0" w:color="auto"/>
            <w:left w:val="none" w:sz="0" w:space="0" w:color="auto"/>
            <w:bottom w:val="none" w:sz="0" w:space="0" w:color="auto"/>
            <w:right w:val="none" w:sz="0" w:space="0" w:color="auto"/>
          </w:divBdr>
        </w:div>
        <w:div w:id="796534343">
          <w:marLeft w:val="640"/>
          <w:marRight w:val="0"/>
          <w:marTop w:val="0"/>
          <w:marBottom w:val="0"/>
          <w:divBdr>
            <w:top w:val="none" w:sz="0" w:space="0" w:color="auto"/>
            <w:left w:val="none" w:sz="0" w:space="0" w:color="auto"/>
            <w:bottom w:val="none" w:sz="0" w:space="0" w:color="auto"/>
            <w:right w:val="none" w:sz="0" w:space="0" w:color="auto"/>
          </w:divBdr>
        </w:div>
        <w:div w:id="2086753929">
          <w:marLeft w:val="640"/>
          <w:marRight w:val="0"/>
          <w:marTop w:val="0"/>
          <w:marBottom w:val="0"/>
          <w:divBdr>
            <w:top w:val="none" w:sz="0" w:space="0" w:color="auto"/>
            <w:left w:val="none" w:sz="0" w:space="0" w:color="auto"/>
            <w:bottom w:val="none" w:sz="0" w:space="0" w:color="auto"/>
            <w:right w:val="none" w:sz="0" w:space="0" w:color="auto"/>
          </w:divBdr>
        </w:div>
        <w:div w:id="1519663877">
          <w:marLeft w:val="640"/>
          <w:marRight w:val="0"/>
          <w:marTop w:val="0"/>
          <w:marBottom w:val="0"/>
          <w:divBdr>
            <w:top w:val="none" w:sz="0" w:space="0" w:color="auto"/>
            <w:left w:val="none" w:sz="0" w:space="0" w:color="auto"/>
            <w:bottom w:val="none" w:sz="0" w:space="0" w:color="auto"/>
            <w:right w:val="none" w:sz="0" w:space="0" w:color="auto"/>
          </w:divBdr>
        </w:div>
        <w:div w:id="1473988321">
          <w:marLeft w:val="640"/>
          <w:marRight w:val="0"/>
          <w:marTop w:val="0"/>
          <w:marBottom w:val="0"/>
          <w:divBdr>
            <w:top w:val="none" w:sz="0" w:space="0" w:color="auto"/>
            <w:left w:val="none" w:sz="0" w:space="0" w:color="auto"/>
            <w:bottom w:val="none" w:sz="0" w:space="0" w:color="auto"/>
            <w:right w:val="none" w:sz="0" w:space="0" w:color="auto"/>
          </w:divBdr>
        </w:div>
        <w:div w:id="1233081420">
          <w:marLeft w:val="640"/>
          <w:marRight w:val="0"/>
          <w:marTop w:val="0"/>
          <w:marBottom w:val="0"/>
          <w:divBdr>
            <w:top w:val="none" w:sz="0" w:space="0" w:color="auto"/>
            <w:left w:val="none" w:sz="0" w:space="0" w:color="auto"/>
            <w:bottom w:val="none" w:sz="0" w:space="0" w:color="auto"/>
            <w:right w:val="none" w:sz="0" w:space="0" w:color="auto"/>
          </w:divBdr>
        </w:div>
        <w:div w:id="292251973">
          <w:marLeft w:val="640"/>
          <w:marRight w:val="0"/>
          <w:marTop w:val="0"/>
          <w:marBottom w:val="0"/>
          <w:divBdr>
            <w:top w:val="none" w:sz="0" w:space="0" w:color="auto"/>
            <w:left w:val="none" w:sz="0" w:space="0" w:color="auto"/>
            <w:bottom w:val="none" w:sz="0" w:space="0" w:color="auto"/>
            <w:right w:val="none" w:sz="0" w:space="0" w:color="auto"/>
          </w:divBdr>
        </w:div>
        <w:div w:id="681978985">
          <w:marLeft w:val="640"/>
          <w:marRight w:val="0"/>
          <w:marTop w:val="0"/>
          <w:marBottom w:val="0"/>
          <w:divBdr>
            <w:top w:val="none" w:sz="0" w:space="0" w:color="auto"/>
            <w:left w:val="none" w:sz="0" w:space="0" w:color="auto"/>
            <w:bottom w:val="none" w:sz="0" w:space="0" w:color="auto"/>
            <w:right w:val="none" w:sz="0" w:space="0" w:color="auto"/>
          </w:divBdr>
        </w:div>
        <w:div w:id="1394935848">
          <w:marLeft w:val="640"/>
          <w:marRight w:val="0"/>
          <w:marTop w:val="0"/>
          <w:marBottom w:val="0"/>
          <w:divBdr>
            <w:top w:val="none" w:sz="0" w:space="0" w:color="auto"/>
            <w:left w:val="none" w:sz="0" w:space="0" w:color="auto"/>
            <w:bottom w:val="none" w:sz="0" w:space="0" w:color="auto"/>
            <w:right w:val="none" w:sz="0" w:space="0" w:color="auto"/>
          </w:divBdr>
        </w:div>
        <w:div w:id="1956130685">
          <w:marLeft w:val="640"/>
          <w:marRight w:val="0"/>
          <w:marTop w:val="0"/>
          <w:marBottom w:val="0"/>
          <w:divBdr>
            <w:top w:val="none" w:sz="0" w:space="0" w:color="auto"/>
            <w:left w:val="none" w:sz="0" w:space="0" w:color="auto"/>
            <w:bottom w:val="none" w:sz="0" w:space="0" w:color="auto"/>
            <w:right w:val="none" w:sz="0" w:space="0" w:color="auto"/>
          </w:divBdr>
        </w:div>
        <w:div w:id="1571649994">
          <w:marLeft w:val="640"/>
          <w:marRight w:val="0"/>
          <w:marTop w:val="0"/>
          <w:marBottom w:val="0"/>
          <w:divBdr>
            <w:top w:val="none" w:sz="0" w:space="0" w:color="auto"/>
            <w:left w:val="none" w:sz="0" w:space="0" w:color="auto"/>
            <w:bottom w:val="none" w:sz="0" w:space="0" w:color="auto"/>
            <w:right w:val="none" w:sz="0" w:space="0" w:color="auto"/>
          </w:divBdr>
        </w:div>
        <w:div w:id="1820070338">
          <w:marLeft w:val="640"/>
          <w:marRight w:val="0"/>
          <w:marTop w:val="0"/>
          <w:marBottom w:val="0"/>
          <w:divBdr>
            <w:top w:val="none" w:sz="0" w:space="0" w:color="auto"/>
            <w:left w:val="none" w:sz="0" w:space="0" w:color="auto"/>
            <w:bottom w:val="none" w:sz="0" w:space="0" w:color="auto"/>
            <w:right w:val="none" w:sz="0" w:space="0" w:color="auto"/>
          </w:divBdr>
        </w:div>
        <w:div w:id="1564096626">
          <w:marLeft w:val="640"/>
          <w:marRight w:val="0"/>
          <w:marTop w:val="0"/>
          <w:marBottom w:val="0"/>
          <w:divBdr>
            <w:top w:val="none" w:sz="0" w:space="0" w:color="auto"/>
            <w:left w:val="none" w:sz="0" w:space="0" w:color="auto"/>
            <w:bottom w:val="none" w:sz="0" w:space="0" w:color="auto"/>
            <w:right w:val="none" w:sz="0" w:space="0" w:color="auto"/>
          </w:divBdr>
        </w:div>
        <w:div w:id="2039037328">
          <w:marLeft w:val="640"/>
          <w:marRight w:val="0"/>
          <w:marTop w:val="0"/>
          <w:marBottom w:val="0"/>
          <w:divBdr>
            <w:top w:val="none" w:sz="0" w:space="0" w:color="auto"/>
            <w:left w:val="none" w:sz="0" w:space="0" w:color="auto"/>
            <w:bottom w:val="none" w:sz="0" w:space="0" w:color="auto"/>
            <w:right w:val="none" w:sz="0" w:space="0" w:color="auto"/>
          </w:divBdr>
        </w:div>
        <w:div w:id="1269390626">
          <w:marLeft w:val="640"/>
          <w:marRight w:val="0"/>
          <w:marTop w:val="0"/>
          <w:marBottom w:val="0"/>
          <w:divBdr>
            <w:top w:val="none" w:sz="0" w:space="0" w:color="auto"/>
            <w:left w:val="none" w:sz="0" w:space="0" w:color="auto"/>
            <w:bottom w:val="none" w:sz="0" w:space="0" w:color="auto"/>
            <w:right w:val="none" w:sz="0" w:space="0" w:color="auto"/>
          </w:divBdr>
        </w:div>
        <w:div w:id="2025394380">
          <w:marLeft w:val="640"/>
          <w:marRight w:val="0"/>
          <w:marTop w:val="0"/>
          <w:marBottom w:val="0"/>
          <w:divBdr>
            <w:top w:val="none" w:sz="0" w:space="0" w:color="auto"/>
            <w:left w:val="none" w:sz="0" w:space="0" w:color="auto"/>
            <w:bottom w:val="none" w:sz="0" w:space="0" w:color="auto"/>
            <w:right w:val="none" w:sz="0" w:space="0" w:color="auto"/>
          </w:divBdr>
        </w:div>
        <w:div w:id="20936224">
          <w:marLeft w:val="640"/>
          <w:marRight w:val="0"/>
          <w:marTop w:val="0"/>
          <w:marBottom w:val="0"/>
          <w:divBdr>
            <w:top w:val="none" w:sz="0" w:space="0" w:color="auto"/>
            <w:left w:val="none" w:sz="0" w:space="0" w:color="auto"/>
            <w:bottom w:val="none" w:sz="0" w:space="0" w:color="auto"/>
            <w:right w:val="none" w:sz="0" w:space="0" w:color="auto"/>
          </w:divBdr>
        </w:div>
        <w:div w:id="1556547358">
          <w:marLeft w:val="640"/>
          <w:marRight w:val="0"/>
          <w:marTop w:val="0"/>
          <w:marBottom w:val="0"/>
          <w:divBdr>
            <w:top w:val="none" w:sz="0" w:space="0" w:color="auto"/>
            <w:left w:val="none" w:sz="0" w:space="0" w:color="auto"/>
            <w:bottom w:val="none" w:sz="0" w:space="0" w:color="auto"/>
            <w:right w:val="none" w:sz="0" w:space="0" w:color="auto"/>
          </w:divBdr>
        </w:div>
        <w:div w:id="592738994">
          <w:marLeft w:val="640"/>
          <w:marRight w:val="0"/>
          <w:marTop w:val="0"/>
          <w:marBottom w:val="0"/>
          <w:divBdr>
            <w:top w:val="none" w:sz="0" w:space="0" w:color="auto"/>
            <w:left w:val="none" w:sz="0" w:space="0" w:color="auto"/>
            <w:bottom w:val="none" w:sz="0" w:space="0" w:color="auto"/>
            <w:right w:val="none" w:sz="0" w:space="0" w:color="auto"/>
          </w:divBdr>
        </w:div>
        <w:div w:id="888493176">
          <w:marLeft w:val="640"/>
          <w:marRight w:val="0"/>
          <w:marTop w:val="0"/>
          <w:marBottom w:val="0"/>
          <w:divBdr>
            <w:top w:val="none" w:sz="0" w:space="0" w:color="auto"/>
            <w:left w:val="none" w:sz="0" w:space="0" w:color="auto"/>
            <w:bottom w:val="none" w:sz="0" w:space="0" w:color="auto"/>
            <w:right w:val="none" w:sz="0" w:space="0" w:color="auto"/>
          </w:divBdr>
        </w:div>
        <w:div w:id="786892303">
          <w:marLeft w:val="640"/>
          <w:marRight w:val="0"/>
          <w:marTop w:val="0"/>
          <w:marBottom w:val="0"/>
          <w:divBdr>
            <w:top w:val="none" w:sz="0" w:space="0" w:color="auto"/>
            <w:left w:val="none" w:sz="0" w:space="0" w:color="auto"/>
            <w:bottom w:val="none" w:sz="0" w:space="0" w:color="auto"/>
            <w:right w:val="none" w:sz="0" w:space="0" w:color="auto"/>
          </w:divBdr>
        </w:div>
        <w:div w:id="2088838136">
          <w:marLeft w:val="640"/>
          <w:marRight w:val="0"/>
          <w:marTop w:val="0"/>
          <w:marBottom w:val="0"/>
          <w:divBdr>
            <w:top w:val="none" w:sz="0" w:space="0" w:color="auto"/>
            <w:left w:val="none" w:sz="0" w:space="0" w:color="auto"/>
            <w:bottom w:val="none" w:sz="0" w:space="0" w:color="auto"/>
            <w:right w:val="none" w:sz="0" w:space="0" w:color="auto"/>
          </w:divBdr>
        </w:div>
        <w:div w:id="75177875">
          <w:marLeft w:val="640"/>
          <w:marRight w:val="0"/>
          <w:marTop w:val="0"/>
          <w:marBottom w:val="0"/>
          <w:divBdr>
            <w:top w:val="none" w:sz="0" w:space="0" w:color="auto"/>
            <w:left w:val="none" w:sz="0" w:space="0" w:color="auto"/>
            <w:bottom w:val="none" w:sz="0" w:space="0" w:color="auto"/>
            <w:right w:val="none" w:sz="0" w:space="0" w:color="auto"/>
          </w:divBdr>
        </w:div>
        <w:div w:id="1262176582">
          <w:marLeft w:val="640"/>
          <w:marRight w:val="0"/>
          <w:marTop w:val="0"/>
          <w:marBottom w:val="0"/>
          <w:divBdr>
            <w:top w:val="none" w:sz="0" w:space="0" w:color="auto"/>
            <w:left w:val="none" w:sz="0" w:space="0" w:color="auto"/>
            <w:bottom w:val="none" w:sz="0" w:space="0" w:color="auto"/>
            <w:right w:val="none" w:sz="0" w:space="0" w:color="auto"/>
          </w:divBdr>
        </w:div>
        <w:div w:id="751464227">
          <w:marLeft w:val="640"/>
          <w:marRight w:val="0"/>
          <w:marTop w:val="0"/>
          <w:marBottom w:val="0"/>
          <w:divBdr>
            <w:top w:val="none" w:sz="0" w:space="0" w:color="auto"/>
            <w:left w:val="none" w:sz="0" w:space="0" w:color="auto"/>
            <w:bottom w:val="none" w:sz="0" w:space="0" w:color="auto"/>
            <w:right w:val="none" w:sz="0" w:space="0" w:color="auto"/>
          </w:divBdr>
        </w:div>
        <w:div w:id="1134372091">
          <w:marLeft w:val="640"/>
          <w:marRight w:val="0"/>
          <w:marTop w:val="0"/>
          <w:marBottom w:val="0"/>
          <w:divBdr>
            <w:top w:val="none" w:sz="0" w:space="0" w:color="auto"/>
            <w:left w:val="none" w:sz="0" w:space="0" w:color="auto"/>
            <w:bottom w:val="none" w:sz="0" w:space="0" w:color="auto"/>
            <w:right w:val="none" w:sz="0" w:space="0" w:color="auto"/>
          </w:divBdr>
        </w:div>
        <w:div w:id="1305812329">
          <w:marLeft w:val="640"/>
          <w:marRight w:val="0"/>
          <w:marTop w:val="0"/>
          <w:marBottom w:val="0"/>
          <w:divBdr>
            <w:top w:val="none" w:sz="0" w:space="0" w:color="auto"/>
            <w:left w:val="none" w:sz="0" w:space="0" w:color="auto"/>
            <w:bottom w:val="none" w:sz="0" w:space="0" w:color="auto"/>
            <w:right w:val="none" w:sz="0" w:space="0" w:color="auto"/>
          </w:divBdr>
        </w:div>
        <w:div w:id="1746994349">
          <w:marLeft w:val="640"/>
          <w:marRight w:val="0"/>
          <w:marTop w:val="0"/>
          <w:marBottom w:val="0"/>
          <w:divBdr>
            <w:top w:val="none" w:sz="0" w:space="0" w:color="auto"/>
            <w:left w:val="none" w:sz="0" w:space="0" w:color="auto"/>
            <w:bottom w:val="none" w:sz="0" w:space="0" w:color="auto"/>
            <w:right w:val="none" w:sz="0" w:space="0" w:color="auto"/>
          </w:divBdr>
        </w:div>
        <w:div w:id="1820000498">
          <w:marLeft w:val="640"/>
          <w:marRight w:val="0"/>
          <w:marTop w:val="0"/>
          <w:marBottom w:val="0"/>
          <w:divBdr>
            <w:top w:val="none" w:sz="0" w:space="0" w:color="auto"/>
            <w:left w:val="none" w:sz="0" w:space="0" w:color="auto"/>
            <w:bottom w:val="none" w:sz="0" w:space="0" w:color="auto"/>
            <w:right w:val="none" w:sz="0" w:space="0" w:color="auto"/>
          </w:divBdr>
        </w:div>
        <w:div w:id="1482186934">
          <w:marLeft w:val="640"/>
          <w:marRight w:val="0"/>
          <w:marTop w:val="0"/>
          <w:marBottom w:val="0"/>
          <w:divBdr>
            <w:top w:val="none" w:sz="0" w:space="0" w:color="auto"/>
            <w:left w:val="none" w:sz="0" w:space="0" w:color="auto"/>
            <w:bottom w:val="none" w:sz="0" w:space="0" w:color="auto"/>
            <w:right w:val="none" w:sz="0" w:space="0" w:color="auto"/>
          </w:divBdr>
        </w:div>
        <w:div w:id="989752842">
          <w:marLeft w:val="640"/>
          <w:marRight w:val="0"/>
          <w:marTop w:val="0"/>
          <w:marBottom w:val="0"/>
          <w:divBdr>
            <w:top w:val="none" w:sz="0" w:space="0" w:color="auto"/>
            <w:left w:val="none" w:sz="0" w:space="0" w:color="auto"/>
            <w:bottom w:val="none" w:sz="0" w:space="0" w:color="auto"/>
            <w:right w:val="none" w:sz="0" w:space="0" w:color="auto"/>
          </w:divBdr>
        </w:div>
        <w:div w:id="823473335">
          <w:marLeft w:val="640"/>
          <w:marRight w:val="0"/>
          <w:marTop w:val="0"/>
          <w:marBottom w:val="0"/>
          <w:divBdr>
            <w:top w:val="none" w:sz="0" w:space="0" w:color="auto"/>
            <w:left w:val="none" w:sz="0" w:space="0" w:color="auto"/>
            <w:bottom w:val="none" w:sz="0" w:space="0" w:color="auto"/>
            <w:right w:val="none" w:sz="0" w:space="0" w:color="auto"/>
          </w:divBdr>
        </w:div>
        <w:div w:id="1692341551">
          <w:marLeft w:val="640"/>
          <w:marRight w:val="0"/>
          <w:marTop w:val="0"/>
          <w:marBottom w:val="0"/>
          <w:divBdr>
            <w:top w:val="none" w:sz="0" w:space="0" w:color="auto"/>
            <w:left w:val="none" w:sz="0" w:space="0" w:color="auto"/>
            <w:bottom w:val="none" w:sz="0" w:space="0" w:color="auto"/>
            <w:right w:val="none" w:sz="0" w:space="0" w:color="auto"/>
          </w:divBdr>
        </w:div>
        <w:div w:id="1128860834">
          <w:marLeft w:val="640"/>
          <w:marRight w:val="0"/>
          <w:marTop w:val="0"/>
          <w:marBottom w:val="0"/>
          <w:divBdr>
            <w:top w:val="none" w:sz="0" w:space="0" w:color="auto"/>
            <w:left w:val="none" w:sz="0" w:space="0" w:color="auto"/>
            <w:bottom w:val="none" w:sz="0" w:space="0" w:color="auto"/>
            <w:right w:val="none" w:sz="0" w:space="0" w:color="auto"/>
          </w:divBdr>
        </w:div>
        <w:div w:id="555161966">
          <w:marLeft w:val="640"/>
          <w:marRight w:val="0"/>
          <w:marTop w:val="0"/>
          <w:marBottom w:val="0"/>
          <w:divBdr>
            <w:top w:val="none" w:sz="0" w:space="0" w:color="auto"/>
            <w:left w:val="none" w:sz="0" w:space="0" w:color="auto"/>
            <w:bottom w:val="none" w:sz="0" w:space="0" w:color="auto"/>
            <w:right w:val="none" w:sz="0" w:space="0" w:color="auto"/>
          </w:divBdr>
        </w:div>
        <w:div w:id="418797667">
          <w:marLeft w:val="640"/>
          <w:marRight w:val="0"/>
          <w:marTop w:val="0"/>
          <w:marBottom w:val="0"/>
          <w:divBdr>
            <w:top w:val="none" w:sz="0" w:space="0" w:color="auto"/>
            <w:left w:val="none" w:sz="0" w:space="0" w:color="auto"/>
            <w:bottom w:val="none" w:sz="0" w:space="0" w:color="auto"/>
            <w:right w:val="none" w:sz="0" w:space="0" w:color="auto"/>
          </w:divBdr>
        </w:div>
        <w:div w:id="1677415393">
          <w:marLeft w:val="640"/>
          <w:marRight w:val="0"/>
          <w:marTop w:val="0"/>
          <w:marBottom w:val="0"/>
          <w:divBdr>
            <w:top w:val="none" w:sz="0" w:space="0" w:color="auto"/>
            <w:left w:val="none" w:sz="0" w:space="0" w:color="auto"/>
            <w:bottom w:val="none" w:sz="0" w:space="0" w:color="auto"/>
            <w:right w:val="none" w:sz="0" w:space="0" w:color="auto"/>
          </w:divBdr>
        </w:div>
        <w:div w:id="1977027806">
          <w:marLeft w:val="640"/>
          <w:marRight w:val="0"/>
          <w:marTop w:val="0"/>
          <w:marBottom w:val="0"/>
          <w:divBdr>
            <w:top w:val="none" w:sz="0" w:space="0" w:color="auto"/>
            <w:left w:val="none" w:sz="0" w:space="0" w:color="auto"/>
            <w:bottom w:val="none" w:sz="0" w:space="0" w:color="auto"/>
            <w:right w:val="none" w:sz="0" w:space="0" w:color="auto"/>
          </w:divBdr>
        </w:div>
        <w:div w:id="948583976">
          <w:marLeft w:val="640"/>
          <w:marRight w:val="0"/>
          <w:marTop w:val="0"/>
          <w:marBottom w:val="0"/>
          <w:divBdr>
            <w:top w:val="none" w:sz="0" w:space="0" w:color="auto"/>
            <w:left w:val="none" w:sz="0" w:space="0" w:color="auto"/>
            <w:bottom w:val="none" w:sz="0" w:space="0" w:color="auto"/>
            <w:right w:val="none" w:sz="0" w:space="0" w:color="auto"/>
          </w:divBdr>
        </w:div>
      </w:divsChild>
    </w:div>
    <w:div w:id="631597015">
      <w:bodyDiv w:val="1"/>
      <w:marLeft w:val="0"/>
      <w:marRight w:val="0"/>
      <w:marTop w:val="0"/>
      <w:marBottom w:val="0"/>
      <w:divBdr>
        <w:top w:val="none" w:sz="0" w:space="0" w:color="auto"/>
        <w:left w:val="none" w:sz="0" w:space="0" w:color="auto"/>
        <w:bottom w:val="none" w:sz="0" w:space="0" w:color="auto"/>
        <w:right w:val="none" w:sz="0" w:space="0" w:color="auto"/>
      </w:divBdr>
      <w:divsChild>
        <w:div w:id="1164197473">
          <w:marLeft w:val="640"/>
          <w:marRight w:val="0"/>
          <w:marTop w:val="0"/>
          <w:marBottom w:val="0"/>
          <w:divBdr>
            <w:top w:val="none" w:sz="0" w:space="0" w:color="auto"/>
            <w:left w:val="none" w:sz="0" w:space="0" w:color="auto"/>
            <w:bottom w:val="none" w:sz="0" w:space="0" w:color="auto"/>
            <w:right w:val="none" w:sz="0" w:space="0" w:color="auto"/>
          </w:divBdr>
        </w:div>
        <w:div w:id="845749180">
          <w:marLeft w:val="640"/>
          <w:marRight w:val="0"/>
          <w:marTop w:val="0"/>
          <w:marBottom w:val="0"/>
          <w:divBdr>
            <w:top w:val="none" w:sz="0" w:space="0" w:color="auto"/>
            <w:left w:val="none" w:sz="0" w:space="0" w:color="auto"/>
            <w:bottom w:val="none" w:sz="0" w:space="0" w:color="auto"/>
            <w:right w:val="none" w:sz="0" w:space="0" w:color="auto"/>
          </w:divBdr>
        </w:div>
        <w:div w:id="342510744">
          <w:marLeft w:val="640"/>
          <w:marRight w:val="0"/>
          <w:marTop w:val="0"/>
          <w:marBottom w:val="0"/>
          <w:divBdr>
            <w:top w:val="none" w:sz="0" w:space="0" w:color="auto"/>
            <w:left w:val="none" w:sz="0" w:space="0" w:color="auto"/>
            <w:bottom w:val="none" w:sz="0" w:space="0" w:color="auto"/>
            <w:right w:val="none" w:sz="0" w:space="0" w:color="auto"/>
          </w:divBdr>
        </w:div>
        <w:div w:id="41173073">
          <w:marLeft w:val="640"/>
          <w:marRight w:val="0"/>
          <w:marTop w:val="0"/>
          <w:marBottom w:val="0"/>
          <w:divBdr>
            <w:top w:val="none" w:sz="0" w:space="0" w:color="auto"/>
            <w:left w:val="none" w:sz="0" w:space="0" w:color="auto"/>
            <w:bottom w:val="none" w:sz="0" w:space="0" w:color="auto"/>
            <w:right w:val="none" w:sz="0" w:space="0" w:color="auto"/>
          </w:divBdr>
        </w:div>
        <w:div w:id="2145267165">
          <w:marLeft w:val="640"/>
          <w:marRight w:val="0"/>
          <w:marTop w:val="0"/>
          <w:marBottom w:val="0"/>
          <w:divBdr>
            <w:top w:val="none" w:sz="0" w:space="0" w:color="auto"/>
            <w:left w:val="none" w:sz="0" w:space="0" w:color="auto"/>
            <w:bottom w:val="none" w:sz="0" w:space="0" w:color="auto"/>
            <w:right w:val="none" w:sz="0" w:space="0" w:color="auto"/>
          </w:divBdr>
        </w:div>
        <w:div w:id="2089183888">
          <w:marLeft w:val="640"/>
          <w:marRight w:val="0"/>
          <w:marTop w:val="0"/>
          <w:marBottom w:val="0"/>
          <w:divBdr>
            <w:top w:val="none" w:sz="0" w:space="0" w:color="auto"/>
            <w:left w:val="none" w:sz="0" w:space="0" w:color="auto"/>
            <w:bottom w:val="none" w:sz="0" w:space="0" w:color="auto"/>
            <w:right w:val="none" w:sz="0" w:space="0" w:color="auto"/>
          </w:divBdr>
        </w:div>
        <w:div w:id="1126512201">
          <w:marLeft w:val="640"/>
          <w:marRight w:val="0"/>
          <w:marTop w:val="0"/>
          <w:marBottom w:val="0"/>
          <w:divBdr>
            <w:top w:val="none" w:sz="0" w:space="0" w:color="auto"/>
            <w:left w:val="none" w:sz="0" w:space="0" w:color="auto"/>
            <w:bottom w:val="none" w:sz="0" w:space="0" w:color="auto"/>
            <w:right w:val="none" w:sz="0" w:space="0" w:color="auto"/>
          </w:divBdr>
        </w:div>
        <w:div w:id="586114099">
          <w:marLeft w:val="640"/>
          <w:marRight w:val="0"/>
          <w:marTop w:val="0"/>
          <w:marBottom w:val="0"/>
          <w:divBdr>
            <w:top w:val="none" w:sz="0" w:space="0" w:color="auto"/>
            <w:left w:val="none" w:sz="0" w:space="0" w:color="auto"/>
            <w:bottom w:val="none" w:sz="0" w:space="0" w:color="auto"/>
            <w:right w:val="none" w:sz="0" w:space="0" w:color="auto"/>
          </w:divBdr>
        </w:div>
        <w:div w:id="305668666">
          <w:marLeft w:val="640"/>
          <w:marRight w:val="0"/>
          <w:marTop w:val="0"/>
          <w:marBottom w:val="0"/>
          <w:divBdr>
            <w:top w:val="none" w:sz="0" w:space="0" w:color="auto"/>
            <w:left w:val="none" w:sz="0" w:space="0" w:color="auto"/>
            <w:bottom w:val="none" w:sz="0" w:space="0" w:color="auto"/>
            <w:right w:val="none" w:sz="0" w:space="0" w:color="auto"/>
          </w:divBdr>
        </w:div>
        <w:div w:id="730928377">
          <w:marLeft w:val="640"/>
          <w:marRight w:val="0"/>
          <w:marTop w:val="0"/>
          <w:marBottom w:val="0"/>
          <w:divBdr>
            <w:top w:val="none" w:sz="0" w:space="0" w:color="auto"/>
            <w:left w:val="none" w:sz="0" w:space="0" w:color="auto"/>
            <w:bottom w:val="none" w:sz="0" w:space="0" w:color="auto"/>
            <w:right w:val="none" w:sz="0" w:space="0" w:color="auto"/>
          </w:divBdr>
        </w:div>
        <w:div w:id="716321897">
          <w:marLeft w:val="640"/>
          <w:marRight w:val="0"/>
          <w:marTop w:val="0"/>
          <w:marBottom w:val="0"/>
          <w:divBdr>
            <w:top w:val="none" w:sz="0" w:space="0" w:color="auto"/>
            <w:left w:val="none" w:sz="0" w:space="0" w:color="auto"/>
            <w:bottom w:val="none" w:sz="0" w:space="0" w:color="auto"/>
            <w:right w:val="none" w:sz="0" w:space="0" w:color="auto"/>
          </w:divBdr>
        </w:div>
        <w:div w:id="747389581">
          <w:marLeft w:val="640"/>
          <w:marRight w:val="0"/>
          <w:marTop w:val="0"/>
          <w:marBottom w:val="0"/>
          <w:divBdr>
            <w:top w:val="none" w:sz="0" w:space="0" w:color="auto"/>
            <w:left w:val="none" w:sz="0" w:space="0" w:color="auto"/>
            <w:bottom w:val="none" w:sz="0" w:space="0" w:color="auto"/>
            <w:right w:val="none" w:sz="0" w:space="0" w:color="auto"/>
          </w:divBdr>
        </w:div>
        <w:div w:id="1011493128">
          <w:marLeft w:val="640"/>
          <w:marRight w:val="0"/>
          <w:marTop w:val="0"/>
          <w:marBottom w:val="0"/>
          <w:divBdr>
            <w:top w:val="none" w:sz="0" w:space="0" w:color="auto"/>
            <w:left w:val="none" w:sz="0" w:space="0" w:color="auto"/>
            <w:bottom w:val="none" w:sz="0" w:space="0" w:color="auto"/>
            <w:right w:val="none" w:sz="0" w:space="0" w:color="auto"/>
          </w:divBdr>
        </w:div>
        <w:div w:id="623927800">
          <w:marLeft w:val="640"/>
          <w:marRight w:val="0"/>
          <w:marTop w:val="0"/>
          <w:marBottom w:val="0"/>
          <w:divBdr>
            <w:top w:val="none" w:sz="0" w:space="0" w:color="auto"/>
            <w:left w:val="none" w:sz="0" w:space="0" w:color="auto"/>
            <w:bottom w:val="none" w:sz="0" w:space="0" w:color="auto"/>
            <w:right w:val="none" w:sz="0" w:space="0" w:color="auto"/>
          </w:divBdr>
        </w:div>
        <w:div w:id="2090149882">
          <w:marLeft w:val="640"/>
          <w:marRight w:val="0"/>
          <w:marTop w:val="0"/>
          <w:marBottom w:val="0"/>
          <w:divBdr>
            <w:top w:val="none" w:sz="0" w:space="0" w:color="auto"/>
            <w:left w:val="none" w:sz="0" w:space="0" w:color="auto"/>
            <w:bottom w:val="none" w:sz="0" w:space="0" w:color="auto"/>
            <w:right w:val="none" w:sz="0" w:space="0" w:color="auto"/>
          </w:divBdr>
        </w:div>
        <w:div w:id="966355601">
          <w:marLeft w:val="640"/>
          <w:marRight w:val="0"/>
          <w:marTop w:val="0"/>
          <w:marBottom w:val="0"/>
          <w:divBdr>
            <w:top w:val="none" w:sz="0" w:space="0" w:color="auto"/>
            <w:left w:val="none" w:sz="0" w:space="0" w:color="auto"/>
            <w:bottom w:val="none" w:sz="0" w:space="0" w:color="auto"/>
            <w:right w:val="none" w:sz="0" w:space="0" w:color="auto"/>
          </w:divBdr>
        </w:div>
        <w:div w:id="1455904692">
          <w:marLeft w:val="640"/>
          <w:marRight w:val="0"/>
          <w:marTop w:val="0"/>
          <w:marBottom w:val="0"/>
          <w:divBdr>
            <w:top w:val="none" w:sz="0" w:space="0" w:color="auto"/>
            <w:left w:val="none" w:sz="0" w:space="0" w:color="auto"/>
            <w:bottom w:val="none" w:sz="0" w:space="0" w:color="auto"/>
            <w:right w:val="none" w:sz="0" w:space="0" w:color="auto"/>
          </w:divBdr>
        </w:div>
        <w:div w:id="656884471">
          <w:marLeft w:val="640"/>
          <w:marRight w:val="0"/>
          <w:marTop w:val="0"/>
          <w:marBottom w:val="0"/>
          <w:divBdr>
            <w:top w:val="none" w:sz="0" w:space="0" w:color="auto"/>
            <w:left w:val="none" w:sz="0" w:space="0" w:color="auto"/>
            <w:bottom w:val="none" w:sz="0" w:space="0" w:color="auto"/>
            <w:right w:val="none" w:sz="0" w:space="0" w:color="auto"/>
          </w:divBdr>
        </w:div>
        <w:div w:id="429736232">
          <w:marLeft w:val="640"/>
          <w:marRight w:val="0"/>
          <w:marTop w:val="0"/>
          <w:marBottom w:val="0"/>
          <w:divBdr>
            <w:top w:val="none" w:sz="0" w:space="0" w:color="auto"/>
            <w:left w:val="none" w:sz="0" w:space="0" w:color="auto"/>
            <w:bottom w:val="none" w:sz="0" w:space="0" w:color="auto"/>
            <w:right w:val="none" w:sz="0" w:space="0" w:color="auto"/>
          </w:divBdr>
        </w:div>
        <w:div w:id="769475284">
          <w:marLeft w:val="640"/>
          <w:marRight w:val="0"/>
          <w:marTop w:val="0"/>
          <w:marBottom w:val="0"/>
          <w:divBdr>
            <w:top w:val="none" w:sz="0" w:space="0" w:color="auto"/>
            <w:left w:val="none" w:sz="0" w:space="0" w:color="auto"/>
            <w:bottom w:val="none" w:sz="0" w:space="0" w:color="auto"/>
            <w:right w:val="none" w:sz="0" w:space="0" w:color="auto"/>
          </w:divBdr>
        </w:div>
        <w:div w:id="1416243044">
          <w:marLeft w:val="640"/>
          <w:marRight w:val="0"/>
          <w:marTop w:val="0"/>
          <w:marBottom w:val="0"/>
          <w:divBdr>
            <w:top w:val="none" w:sz="0" w:space="0" w:color="auto"/>
            <w:left w:val="none" w:sz="0" w:space="0" w:color="auto"/>
            <w:bottom w:val="none" w:sz="0" w:space="0" w:color="auto"/>
            <w:right w:val="none" w:sz="0" w:space="0" w:color="auto"/>
          </w:divBdr>
        </w:div>
        <w:div w:id="1226842658">
          <w:marLeft w:val="640"/>
          <w:marRight w:val="0"/>
          <w:marTop w:val="0"/>
          <w:marBottom w:val="0"/>
          <w:divBdr>
            <w:top w:val="none" w:sz="0" w:space="0" w:color="auto"/>
            <w:left w:val="none" w:sz="0" w:space="0" w:color="auto"/>
            <w:bottom w:val="none" w:sz="0" w:space="0" w:color="auto"/>
            <w:right w:val="none" w:sz="0" w:space="0" w:color="auto"/>
          </w:divBdr>
        </w:div>
        <w:div w:id="140468399">
          <w:marLeft w:val="640"/>
          <w:marRight w:val="0"/>
          <w:marTop w:val="0"/>
          <w:marBottom w:val="0"/>
          <w:divBdr>
            <w:top w:val="none" w:sz="0" w:space="0" w:color="auto"/>
            <w:left w:val="none" w:sz="0" w:space="0" w:color="auto"/>
            <w:bottom w:val="none" w:sz="0" w:space="0" w:color="auto"/>
            <w:right w:val="none" w:sz="0" w:space="0" w:color="auto"/>
          </w:divBdr>
        </w:div>
        <w:div w:id="1175459021">
          <w:marLeft w:val="640"/>
          <w:marRight w:val="0"/>
          <w:marTop w:val="0"/>
          <w:marBottom w:val="0"/>
          <w:divBdr>
            <w:top w:val="none" w:sz="0" w:space="0" w:color="auto"/>
            <w:left w:val="none" w:sz="0" w:space="0" w:color="auto"/>
            <w:bottom w:val="none" w:sz="0" w:space="0" w:color="auto"/>
            <w:right w:val="none" w:sz="0" w:space="0" w:color="auto"/>
          </w:divBdr>
        </w:div>
        <w:div w:id="435171665">
          <w:marLeft w:val="640"/>
          <w:marRight w:val="0"/>
          <w:marTop w:val="0"/>
          <w:marBottom w:val="0"/>
          <w:divBdr>
            <w:top w:val="none" w:sz="0" w:space="0" w:color="auto"/>
            <w:left w:val="none" w:sz="0" w:space="0" w:color="auto"/>
            <w:bottom w:val="none" w:sz="0" w:space="0" w:color="auto"/>
            <w:right w:val="none" w:sz="0" w:space="0" w:color="auto"/>
          </w:divBdr>
        </w:div>
        <w:div w:id="349796095">
          <w:marLeft w:val="640"/>
          <w:marRight w:val="0"/>
          <w:marTop w:val="0"/>
          <w:marBottom w:val="0"/>
          <w:divBdr>
            <w:top w:val="none" w:sz="0" w:space="0" w:color="auto"/>
            <w:left w:val="none" w:sz="0" w:space="0" w:color="auto"/>
            <w:bottom w:val="none" w:sz="0" w:space="0" w:color="auto"/>
            <w:right w:val="none" w:sz="0" w:space="0" w:color="auto"/>
          </w:divBdr>
        </w:div>
        <w:div w:id="1179781499">
          <w:marLeft w:val="640"/>
          <w:marRight w:val="0"/>
          <w:marTop w:val="0"/>
          <w:marBottom w:val="0"/>
          <w:divBdr>
            <w:top w:val="none" w:sz="0" w:space="0" w:color="auto"/>
            <w:left w:val="none" w:sz="0" w:space="0" w:color="auto"/>
            <w:bottom w:val="none" w:sz="0" w:space="0" w:color="auto"/>
            <w:right w:val="none" w:sz="0" w:space="0" w:color="auto"/>
          </w:divBdr>
        </w:div>
        <w:div w:id="1313174697">
          <w:marLeft w:val="640"/>
          <w:marRight w:val="0"/>
          <w:marTop w:val="0"/>
          <w:marBottom w:val="0"/>
          <w:divBdr>
            <w:top w:val="none" w:sz="0" w:space="0" w:color="auto"/>
            <w:left w:val="none" w:sz="0" w:space="0" w:color="auto"/>
            <w:bottom w:val="none" w:sz="0" w:space="0" w:color="auto"/>
            <w:right w:val="none" w:sz="0" w:space="0" w:color="auto"/>
          </w:divBdr>
        </w:div>
        <w:div w:id="552235011">
          <w:marLeft w:val="640"/>
          <w:marRight w:val="0"/>
          <w:marTop w:val="0"/>
          <w:marBottom w:val="0"/>
          <w:divBdr>
            <w:top w:val="none" w:sz="0" w:space="0" w:color="auto"/>
            <w:left w:val="none" w:sz="0" w:space="0" w:color="auto"/>
            <w:bottom w:val="none" w:sz="0" w:space="0" w:color="auto"/>
            <w:right w:val="none" w:sz="0" w:space="0" w:color="auto"/>
          </w:divBdr>
        </w:div>
        <w:div w:id="1064530713">
          <w:marLeft w:val="640"/>
          <w:marRight w:val="0"/>
          <w:marTop w:val="0"/>
          <w:marBottom w:val="0"/>
          <w:divBdr>
            <w:top w:val="none" w:sz="0" w:space="0" w:color="auto"/>
            <w:left w:val="none" w:sz="0" w:space="0" w:color="auto"/>
            <w:bottom w:val="none" w:sz="0" w:space="0" w:color="auto"/>
            <w:right w:val="none" w:sz="0" w:space="0" w:color="auto"/>
          </w:divBdr>
        </w:div>
        <w:div w:id="847670633">
          <w:marLeft w:val="640"/>
          <w:marRight w:val="0"/>
          <w:marTop w:val="0"/>
          <w:marBottom w:val="0"/>
          <w:divBdr>
            <w:top w:val="none" w:sz="0" w:space="0" w:color="auto"/>
            <w:left w:val="none" w:sz="0" w:space="0" w:color="auto"/>
            <w:bottom w:val="none" w:sz="0" w:space="0" w:color="auto"/>
            <w:right w:val="none" w:sz="0" w:space="0" w:color="auto"/>
          </w:divBdr>
        </w:div>
        <w:div w:id="199366386">
          <w:marLeft w:val="640"/>
          <w:marRight w:val="0"/>
          <w:marTop w:val="0"/>
          <w:marBottom w:val="0"/>
          <w:divBdr>
            <w:top w:val="none" w:sz="0" w:space="0" w:color="auto"/>
            <w:left w:val="none" w:sz="0" w:space="0" w:color="auto"/>
            <w:bottom w:val="none" w:sz="0" w:space="0" w:color="auto"/>
            <w:right w:val="none" w:sz="0" w:space="0" w:color="auto"/>
          </w:divBdr>
        </w:div>
        <w:div w:id="1558512190">
          <w:marLeft w:val="640"/>
          <w:marRight w:val="0"/>
          <w:marTop w:val="0"/>
          <w:marBottom w:val="0"/>
          <w:divBdr>
            <w:top w:val="none" w:sz="0" w:space="0" w:color="auto"/>
            <w:left w:val="none" w:sz="0" w:space="0" w:color="auto"/>
            <w:bottom w:val="none" w:sz="0" w:space="0" w:color="auto"/>
            <w:right w:val="none" w:sz="0" w:space="0" w:color="auto"/>
          </w:divBdr>
        </w:div>
        <w:div w:id="475731081">
          <w:marLeft w:val="640"/>
          <w:marRight w:val="0"/>
          <w:marTop w:val="0"/>
          <w:marBottom w:val="0"/>
          <w:divBdr>
            <w:top w:val="none" w:sz="0" w:space="0" w:color="auto"/>
            <w:left w:val="none" w:sz="0" w:space="0" w:color="auto"/>
            <w:bottom w:val="none" w:sz="0" w:space="0" w:color="auto"/>
            <w:right w:val="none" w:sz="0" w:space="0" w:color="auto"/>
          </w:divBdr>
        </w:div>
        <w:div w:id="1595818970">
          <w:marLeft w:val="640"/>
          <w:marRight w:val="0"/>
          <w:marTop w:val="0"/>
          <w:marBottom w:val="0"/>
          <w:divBdr>
            <w:top w:val="none" w:sz="0" w:space="0" w:color="auto"/>
            <w:left w:val="none" w:sz="0" w:space="0" w:color="auto"/>
            <w:bottom w:val="none" w:sz="0" w:space="0" w:color="auto"/>
            <w:right w:val="none" w:sz="0" w:space="0" w:color="auto"/>
          </w:divBdr>
        </w:div>
        <w:div w:id="346102256">
          <w:marLeft w:val="640"/>
          <w:marRight w:val="0"/>
          <w:marTop w:val="0"/>
          <w:marBottom w:val="0"/>
          <w:divBdr>
            <w:top w:val="none" w:sz="0" w:space="0" w:color="auto"/>
            <w:left w:val="none" w:sz="0" w:space="0" w:color="auto"/>
            <w:bottom w:val="none" w:sz="0" w:space="0" w:color="auto"/>
            <w:right w:val="none" w:sz="0" w:space="0" w:color="auto"/>
          </w:divBdr>
        </w:div>
        <w:div w:id="639504068">
          <w:marLeft w:val="640"/>
          <w:marRight w:val="0"/>
          <w:marTop w:val="0"/>
          <w:marBottom w:val="0"/>
          <w:divBdr>
            <w:top w:val="none" w:sz="0" w:space="0" w:color="auto"/>
            <w:left w:val="none" w:sz="0" w:space="0" w:color="auto"/>
            <w:bottom w:val="none" w:sz="0" w:space="0" w:color="auto"/>
            <w:right w:val="none" w:sz="0" w:space="0" w:color="auto"/>
          </w:divBdr>
        </w:div>
        <w:div w:id="257953810">
          <w:marLeft w:val="640"/>
          <w:marRight w:val="0"/>
          <w:marTop w:val="0"/>
          <w:marBottom w:val="0"/>
          <w:divBdr>
            <w:top w:val="none" w:sz="0" w:space="0" w:color="auto"/>
            <w:left w:val="none" w:sz="0" w:space="0" w:color="auto"/>
            <w:bottom w:val="none" w:sz="0" w:space="0" w:color="auto"/>
            <w:right w:val="none" w:sz="0" w:space="0" w:color="auto"/>
          </w:divBdr>
        </w:div>
        <w:div w:id="535460228">
          <w:marLeft w:val="640"/>
          <w:marRight w:val="0"/>
          <w:marTop w:val="0"/>
          <w:marBottom w:val="0"/>
          <w:divBdr>
            <w:top w:val="none" w:sz="0" w:space="0" w:color="auto"/>
            <w:left w:val="none" w:sz="0" w:space="0" w:color="auto"/>
            <w:bottom w:val="none" w:sz="0" w:space="0" w:color="auto"/>
            <w:right w:val="none" w:sz="0" w:space="0" w:color="auto"/>
          </w:divBdr>
        </w:div>
        <w:div w:id="1750035012">
          <w:marLeft w:val="640"/>
          <w:marRight w:val="0"/>
          <w:marTop w:val="0"/>
          <w:marBottom w:val="0"/>
          <w:divBdr>
            <w:top w:val="none" w:sz="0" w:space="0" w:color="auto"/>
            <w:left w:val="none" w:sz="0" w:space="0" w:color="auto"/>
            <w:bottom w:val="none" w:sz="0" w:space="0" w:color="auto"/>
            <w:right w:val="none" w:sz="0" w:space="0" w:color="auto"/>
          </w:divBdr>
        </w:div>
        <w:div w:id="1385521365">
          <w:marLeft w:val="640"/>
          <w:marRight w:val="0"/>
          <w:marTop w:val="0"/>
          <w:marBottom w:val="0"/>
          <w:divBdr>
            <w:top w:val="none" w:sz="0" w:space="0" w:color="auto"/>
            <w:left w:val="none" w:sz="0" w:space="0" w:color="auto"/>
            <w:bottom w:val="none" w:sz="0" w:space="0" w:color="auto"/>
            <w:right w:val="none" w:sz="0" w:space="0" w:color="auto"/>
          </w:divBdr>
        </w:div>
        <w:div w:id="2119787963">
          <w:marLeft w:val="640"/>
          <w:marRight w:val="0"/>
          <w:marTop w:val="0"/>
          <w:marBottom w:val="0"/>
          <w:divBdr>
            <w:top w:val="none" w:sz="0" w:space="0" w:color="auto"/>
            <w:left w:val="none" w:sz="0" w:space="0" w:color="auto"/>
            <w:bottom w:val="none" w:sz="0" w:space="0" w:color="auto"/>
            <w:right w:val="none" w:sz="0" w:space="0" w:color="auto"/>
          </w:divBdr>
        </w:div>
        <w:div w:id="1461192280">
          <w:marLeft w:val="640"/>
          <w:marRight w:val="0"/>
          <w:marTop w:val="0"/>
          <w:marBottom w:val="0"/>
          <w:divBdr>
            <w:top w:val="none" w:sz="0" w:space="0" w:color="auto"/>
            <w:left w:val="none" w:sz="0" w:space="0" w:color="auto"/>
            <w:bottom w:val="none" w:sz="0" w:space="0" w:color="auto"/>
            <w:right w:val="none" w:sz="0" w:space="0" w:color="auto"/>
          </w:divBdr>
        </w:div>
        <w:div w:id="2037189479">
          <w:marLeft w:val="640"/>
          <w:marRight w:val="0"/>
          <w:marTop w:val="0"/>
          <w:marBottom w:val="0"/>
          <w:divBdr>
            <w:top w:val="none" w:sz="0" w:space="0" w:color="auto"/>
            <w:left w:val="none" w:sz="0" w:space="0" w:color="auto"/>
            <w:bottom w:val="none" w:sz="0" w:space="0" w:color="auto"/>
            <w:right w:val="none" w:sz="0" w:space="0" w:color="auto"/>
          </w:divBdr>
        </w:div>
        <w:div w:id="2087992360">
          <w:marLeft w:val="640"/>
          <w:marRight w:val="0"/>
          <w:marTop w:val="0"/>
          <w:marBottom w:val="0"/>
          <w:divBdr>
            <w:top w:val="none" w:sz="0" w:space="0" w:color="auto"/>
            <w:left w:val="none" w:sz="0" w:space="0" w:color="auto"/>
            <w:bottom w:val="none" w:sz="0" w:space="0" w:color="auto"/>
            <w:right w:val="none" w:sz="0" w:space="0" w:color="auto"/>
          </w:divBdr>
        </w:div>
        <w:div w:id="1920600741">
          <w:marLeft w:val="640"/>
          <w:marRight w:val="0"/>
          <w:marTop w:val="0"/>
          <w:marBottom w:val="0"/>
          <w:divBdr>
            <w:top w:val="none" w:sz="0" w:space="0" w:color="auto"/>
            <w:left w:val="none" w:sz="0" w:space="0" w:color="auto"/>
            <w:bottom w:val="none" w:sz="0" w:space="0" w:color="auto"/>
            <w:right w:val="none" w:sz="0" w:space="0" w:color="auto"/>
          </w:divBdr>
        </w:div>
        <w:div w:id="1896963127">
          <w:marLeft w:val="640"/>
          <w:marRight w:val="0"/>
          <w:marTop w:val="0"/>
          <w:marBottom w:val="0"/>
          <w:divBdr>
            <w:top w:val="none" w:sz="0" w:space="0" w:color="auto"/>
            <w:left w:val="none" w:sz="0" w:space="0" w:color="auto"/>
            <w:bottom w:val="none" w:sz="0" w:space="0" w:color="auto"/>
            <w:right w:val="none" w:sz="0" w:space="0" w:color="auto"/>
          </w:divBdr>
        </w:div>
        <w:div w:id="1253779485">
          <w:marLeft w:val="640"/>
          <w:marRight w:val="0"/>
          <w:marTop w:val="0"/>
          <w:marBottom w:val="0"/>
          <w:divBdr>
            <w:top w:val="none" w:sz="0" w:space="0" w:color="auto"/>
            <w:left w:val="none" w:sz="0" w:space="0" w:color="auto"/>
            <w:bottom w:val="none" w:sz="0" w:space="0" w:color="auto"/>
            <w:right w:val="none" w:sz="0" w:space="0" w:color="auto"/>
          </w:divBdr>
        </w:div>
        <w:div w:id="64423966">
          <w:marLeft w:val="640"/>
          <w:marRight w:val="0"/>
          <w:marTop w:val="0"/>
          <w:marBottom w:val="0"/>
          <w:divBdr>
            <w:top w:val="none" w:sz="0" w:space="0" w:color="auto"/>
            <w:left w:val="none" w:sz="0" w:space="0" w:color="auto"/>
            <w:bottom w:val="none" w:sz="0" w:space="0" w:color="auto"/>
            <w:right w:val="none" w:sz="0" w:space="0" w:color="auto"/>
          </w:divBdr>
        </w:div>
        <w:div w:id="1849901401">
          <w:marLeft w:val="640"/>
          <w:marRight w:val="0"/>
          <w:marTop w:val="0"/>
          <w:marBottom w:val="0"/>
          <w:divBdr>
            <w:top w:val="none" w:sz="0" w:space="0" w:color="auto"/>
            <w:left w:val="none" w:sz="0" w:space="0" w:color="auto"/>
            <w:bottom w:val="none" w:sz="0" w:space="0" w:color="auto"/>
            <w:right w:val="none" w:sz="0" w:space="0" w:color="auto"/>
          </w:divBdr>
        </w:div>
        <w:div w:id="190806072">
          <w:marLeft w:val="640"/>
          <w:marRight w:val="0"/>
          <w:marTop w:val="0"/>
          <w:marBottom w:val="0"/>
          <w:divBdr>
            <w:top w:val="none" w:sz="0" w:space="0" w:color="auto"/>
            <w:left w:val="none" w:sz="0" w:space="0" w:color="auto"/>
            <w:bottom w:val="none" w:sz="0" w:space="0" w:color="auto"/>
            <w:right w:val="none" w:sz="0" w:space="0" w:color="auto"/>
          </w:divBdr>
        </w:div>
        <w:div w:id="611939932">
          <w:marLeft w:val="640"/>
          <w:marRight w:val="0"/>
          <w:marTop w:val="0"/>
          <w:marBottom w:val="0"/>
          <w:divBdr>
            <w:top w:val="none" w:sz="0" w:space="0" w:color="auto"/>
            <w:left w:val="none" w:sz="0" w:space="0" w:color="auto"/>
            <w:bottom w:val="none" w:sz="0" w:space="0" w:color="auto"/>
            <w:right w:val="none" w:sz="0" w:space="0" w:color="auto"/>
          </w:divBdr>
        </w:div>
        <w:div w:id="1469324105">
          <w:marLeft w:val="640"/>
          <w:marRight w:val="0"/>
          <w:marTop w:val="0"/>
          <w:marBottom w:val="0"/>
          <w:divBdr>
            <w:top w:val="none" w:sz="0" w:space="0" w:color="auto"/>
            <w:left w:val="none" w:sz="0" w:space="0" w:color="auto"/>
            <w:bottom w:val="none" w:sz="0" w:space="0" w:color="auto"/>
            <w:right w:val="none" w:sz="0" w:space="0" w:color="auto"/>
          </w:divBdr>
        </w:div>
        <w:div w:id="1480610783">
          <w:marLeft w:val="640"/>
          <w:marRight w:val="0"/>
          <w:marTop w:val="0"/>
          <w:marBottom w:val="0"/>
          <w:divBdr>
            <w:top w:val="none" w:sz="0" w:space="0" w:color="auto"/>
            <w:left w:val="none" w:sz="0" w:space="0" w:color="auto"/>
            <w:bottom w:val="none" w:sz="0" w:space="0" w:color="auto"/>
            <w:right w:val="none" w:sz="0" w:space="0" w:color="auto"/>
          </w:divBdr>
        </w:div>
        <w:div w:id="826048033">
          <w:marLeft w:val="640"/>
          <w:marRight w:val="0"/>
          <w:marTop w:val="0"/>
          <w:marBottom w:val="0"/>
          <w:divBdr>
            <w:top w:val="none" w:sz="0" w:space="0" w:color="auto"/>
            <w:left w:val="none" w:sz="0" w:space="0" w:color="auto"/>
            <w:bottom w:val="none" w:sz="0" w:space="0" w:color="auto"/>
            <w:right w:val="none" w:sz="0" w:space="0" w:color="auto"/>
          </w:divBdr>
        </w:div>
        <w:div w:id="1414006463">
          <w:marLeft w:val="640"/>
          <w:marRight w:val="0"/>
          <w:marTop w:val="0"/>
          <w:marBottom w:val="0"/>
          <w:divBdr>
            <w:top w:val="none" w:sz="0" w:space="0" w:color="auto"/>
            <w:left w:val="none" w:sz="0" w:space="0" w:color="auto"/>
            <w:bottom w:val="none" w:sz="0" w:space="0" w:color="auto"/>
            <w:right w:val="none" w:sz="0" w:space="0" w:color="auto"/>
          </w:divBdr>
        </w:div>
        <w:div w:id="1779788653">
          <w:marLeft w:val="640"/>
          <w:marRight w:val="0"/>
          <w:marTop w:val="0"/>
          <w:marBottom w:val="0"/>
          <w:divBdr>
            <w:top w:val="none" w:sz="0" w:space="0" w:color="auto"/>
            <w:left w:val="none" w:sz="0" w:space="0" w:color="auto"/>
            <w:bottom w:val="none" w:sz="0" w:space="0" w:color="auto"/>
            <w:right w:val="none" w:sz="0" w:space="0" w:color="auto"/>
          </w:divBdr>
        </w:div>
        <w:div w:id="1503936338">
          <w:marLeft w:val="640"/>
          <w:marRight w:val="0"/>
          <w:marTop w:val="0"/>
          <w:marBottom w:val="0"/>
          <w:divBdr>
            <w:top w:val="none" w:sz="0" w:space="0" w:color="auto"/>
            <w:left w:val="none" w:sz="0" w:space="0" w:color="auto"/>
            <w:bottom w:val="none" w:sz="0" w:space="0" w:color="auto"/>
            <w:right w:val="none" w:sz="0" w:space="0" w:color="auto"/>
          </w:divBdr>
        </w:div>
        <w:div w:id="1016231311">
          <w:marLeft w:val="640"/>
          <w:marRight w:val="0"/>
          <w:marTop w:val="0"/>
          <w:marBottom w:val="0"/>
          <w:divBdr>
            <w:top w:val="none" w:sz="0" w:space="0" w:color="auto"/>
            <w:left w:val="none" w:sz="0" w:space="0" w:color="auto"/>
            <w:bottom w:val="none" w:sz="0" w:space="0" w:color="auto"/>
            <w:right w:val="none" w:sz="0" w:space="0" w:color="auto"/>
          </w:divBdr>
        </w:div>
        <w:div w:id="610936871">
          <w:marLeft w:val="640"/>
          <w:marRight w:val="0"/>
          <w:marTop w:val="0"/>
          <w:marBottom w:val="0"/>
          <w:divBdr>
            <w:top w:val="none" w:sz="0" w:space="0" w:color="auto"/>
            <w:left w:val="none" w:sz="0" w:space="0" w:color="auto"/>
            <w:bottom w:val="none" w:sz="0" w:space="0" w:color="auto"/>
            <w:right w:val="none" w:sz="0" w:space="0" w:color="auto"/>
          </w:divBdr>
        </w:div>
        <w:div w:id="1932736790">
          <w:marLeft w:val="640"/>
          <w:marRight w:val="0"/>
          <w:marTop w:val="0"/>
          <w:marBottom w:val="0"/>
          <w:divBdr>
            <w:top w:val="none" w:sz="0" w:space="0" w:color="auto"/>
            <w:left w:val="none" w:sz="0" w:space="0" w:color="auto"/>
            <w:bottom w:val="none" w:sz="0" w:space="0" w:color="auto"/>
            <w:right w:val="none" w:sz="0" w:space="0" w:color="auto"/>
          </w:divBdr>
        </w:div>
        <w:div w:id="427894227">
          <w:marLeft w:val="640"/>
          <w:marRight w:val="0"/>
          <w:marTop w:val="0"/>
          <w:marBottom w:val="0"/>
          <w:divBdr>
            <w:top w:val="none" w:sz="0" w:space="0" w:color="auto"/>
            <w:left w:val="none" w:sz="0" w:space="0" w:color="auto"/>
            <w:bottom w:val="none" w:sz="0" w:space="0" w:color="auto"/>
            <w:right w:val="none" w:sz="0" w:space="0" w:color="auto"/>
          </w:divBdr>
        </w:div>
        <w:div w:id="574319978">
          <w:marLeft w:val="640"/>
          <w:marRight w:val="0"/>
          <w:marTop w:val="0"/>
          <w:marBottom w:val="0"/>
          <w:divBdr>
            <w:top w:val="none" w:sz="0" w:space="0" w:color="auto"/>
            <w:left w:val="none" w:sz="0" w:space="0" w:color="auto"/>
            <w:bottom w:val="none" w:sz="0" w:space="0" w:color="auto"/>
            <w:right w:val="none" w:sz="0" w:space="0" w:color="auto"/>
          </w:divBdr>
        </w:div>
        <w:div w:id="581261160">
          <w:marLeft w:val="640"/>
          <w:marRight w:val="0"/>
          <w:marTop w:val="0"/>
          <w:marBottom w:val="0"/>
          <w:divBdr>
            <w:top w:val="none" w:sz="0" w:space="0" w:color="auto"/>
            <w:left w:val="none" w:sz="0" w:space="0" w:color="auto"/>
            <w:bottom w:val="none" w:sz="0" w:space="0" w:color="auto"/>
            <w:right w:val="none" w:sz="0" w:space="0" w:color="auto"/>
          </w:divBdr>
        </w:div>
        <w:div w:id="1153378632">
          <w:marLeft w:val="640"/>
          <w:marRight w:val="0"/>
          <w:marTop w:val="0"/>
          <w:marBottom w:val="0"/>
          <w:divBdr>
            <w:top w:val="none" w:sz="0" w:space="0" w:color="auto"/>
            <w:left w:val="none" w:sz="0" w:space="0" w:color="auto"/>
            <w:bottom w:val="none" w:sz="0" w:space="0" w:color="auto"/>
            <w:right w:val="none" w:sz="0" w:space="0" w:color="auto"/>
          </w:divBdr>
        </w:div>
        <w:div w:id="1435398657">
          <w:marLeft w:val="640"/>
          <w:marRight w:val="0"/>
          <w:marTop w:val="0"/>
          <w:marBottom w:val="0"/>
          <w:divBdr>
            <w:top w:val="none" w:sz="0" w:space="0" w:color="auto"/>
            <w:left w:val="none" w:sz="0" w:space="0" w:color="auto"/>
            <w:bottom w:val="none" w:sz="0" w:space="0" w:color="auto"/>
            <w:right w:val="none" w:sz="0" w:space="0" w:color="auto"/>
          </w:divBdr>
        </w:div>
        <w:div w:id="1137187026">
          <w:marLeft w:val="640"/>
          <w:marRight w:val="0"/>
          <w:marTop w:val="0"/>
          <w:marBottom w:val="0"/>
          <w:divBdr>
            <w:top w:val="none" w:sz="0" w:space="0" w:color="auto"/>
            <w:left w:val="none" w:sz="0" w:space="0" w:color="auto"/>
            <w:bottom w:val="none" w:sz="0" w:space="0" w:color="auto"/>
            <w:right w:val="none" w:sz="0" w:space="0" w:color="auto"/>
          </w:divBdr>
        </w:div>
        <w:div w:id="1041589938">
          <w:marLeft w:val="640"/>
          <w:marRight w:val="0"/>
          <w:marTop w:val="0"/>
          <w:marBottom w:val="0"/>
          <w:divBdr>
            <w:top w:val="none" w:sz="0" w:space="0" w:color="auto"/>
            <w:left w:val="none" w:sz="0" w:space="0" w:color="auto"/>
            <w:bottom w:val="none" w:sz="0" w:space="0" w:color="auto"/>
            <w:right w:val="none" w:sz="0" w:space="0" w:color="auto"/>
          </w:divBdr>
        </w:div>
        <w:div w:id="1325745105">
          <w:marLeft w:val="640"/>
          <w:marRight w:val="0"/>
          <w:marTop w:val="0"/>
          <w:marBottom w:val="0"/>
          <w:divBdr>
            <w:top w:val="none" w:sz="0" w:space="0" w:color="auto"/>
            <w:left w:val="none" w:sz="0" w:space="0" w:color="auto"/>
            <w:bottom w:val="none" w:sz="0" w:space="0" w:color="auto"/>
            <w:right w:val="none" w:sz="0" w:space="0" w:color="auto"/>
          </w:divBdr>
        </w:div>
        <w:div w:id="1086800354">
          <w:marLeft w:val="640"/>
          <w:marRight w:val="0"/>
          <w:marTop w:val="0"/>
          <w:marBottom w:val="0"/>
          <w:divBdr>
            <w:top w:val="none" w:sz="0" w:space="0" w:color="auto"/>
            <w:left w:val="none" w:sz="0" w:space="0" w:color="auto"/>
            <w:bottom w:val="none" w:sz="0" w:space="0" w:color="auto"/>
            <w:right w:val="none" w:sz="0" w:space="0" w:color="auto"/>
          </w:divBdr>
        </w:div>
      </w:divsChild>
    </w:div>
    <w:div w:id="645205994">
      <w:bodyDiv w:val="1"/>
      <w:marLeft w:val="0"/>
      <w:marRight w:val="0"/>
      <w:marTop w:val="0"/>
      <w:marBottom w:val="0"/>
      <w:divBdr>
        <w:top w:val="none" w:sz="0" w:space="0" w:color="auto"/>
        <w:left w:val="none" w:sz="0" w:space="0" w:color="auto"/>
        <w:bottom w:val="none" w:sz="0" w:space="0" w:color="auto"/>
        <w:right w:val="none" w:sz="0" w:space="0" w:color="auto"/>
      </w:divBdr>
      <w:divsChild>
        <w:div w:id="634140777">
          <w:marLeft w:val="640"/>
          <w:marRight w:val="0"/>
          <w:marTop w:val="0"/>
          <w:marBottom w:val="0"/>
          <w:divBdr>
            <w:top w:val="none" w:sz="0" w:space="0" w:color="auto"/>
            <w:left w:val="none" w:sz="0" w:space="0" w:color="auto"/>
            <w:bottom w:val="none" w:sz="0" w:space="0" w:color="auto"/>
            <w:right w:val="none" w:sz="0" w:space="0" w:color="auto"/>
          </w:divBdr>
        </w:div>
        <w:div w:id="1026174864">
          <w:marLeft w:val="640"/>
          <w:marRight w:val="0"/>
          <w:marTop w:val="0"/>
          <w:marBottom w:val="0"/>
          <w:divBdr>
            <w:top w:val="none" w:sz="0" w:space="0" w:color="auto"/>
            <w:left w:val="none" w:sz="0" w:space="0" w:color="auto"/>
            <w:bottom w:val="none" w:sz="0" w:space="0" w:color="auto"/>
            <w:right w:val="none" w:sz="0" w:space="0" w:color="auto"/>
          </w:divBdr>
        </w:div>
        <w:div w:id="752896866">
          <w:marLeft w:val="640"/>
          <w:marRight w:val="0"/>
          <w:marTop w:val="0"/>
          <w:marBottom w:val="0"/>
          <w:divBdr>
            <w:top w:val="none" w:sz="0" w:space="0" w:color="auto"/>
            <w:left w:val="none" w:sz="0" w:space="0" w:color="auto"/>
            <w:bottom w:val="none" w:sz="0" w:space="0" w:color="auto"/>
            <w:right w:val="none" w:sz="0" w:space="0" w:color="auto"/>
          </w:divBdr>
        </w:div>
        <w:div w:id="2142265669">
          <w:marLeft w:val="640"/>
          <w:marRight w:val="0"/>
          <w:marTop w:val="0"/>
          <w:marBottom w:val="0"/>
          <w:divBdr>
            <w:top w:val="none" w:sz="0" w:space="0" w:color="auto"/>
            <w:left w:val="none" w:sz="0" w:space="0" w:color="auto"/>
            <w:bottom w:val="none" w:sz="0" w:space="0" w:color="auto"/>
            <w:right w:val="none" w:sz="0" w:space="0" w:color="auto"/>
          </w:divBdr>
        </w:div>
        <w:div w:id="1015615251">
          <w:marLeft w:val="640"/>
          <w:marRight w:val="0"/>
          <w:marTop w:val="0"/>
          <w:marBottom w:val="0"/>
          <w:divBdr>
            <w:top w:val="none" w:sz="0" w:space="0" w:color="auto"/>
            <w:left w:val="none" w:sz="0" w:space="0" w:color="auto"/>
            <w:bottom w:val="none" w:sz="0" w:space="0" w:color="auto"/>
            <w:right w:val="none" w:sz="0" w:space="0" w:color="auto"/>
          </w:divBdr>
        </w:div>
        <w:div w:id="1642153565">
          <w:marLeft w:val="640"/>
          <w:marRight w:val="0"/>
          <w:marTop w:val="0"/>
          <w:marBottom w:val="0"/>
          <w:divBdr>
            <w:top w:val="none" w:sz="0" w:space="0" w:color="auto"/>
            <w:left w:val="none" w:sz="0" w:space="0" w:color="auto"/>
            <w:bottom w:val="none" w:sz="0" w:space="0" w:color="auto"/>
            <w:right w:val="none" w:sz="0" w:space="0" w:color="auto"/>
          </w:divBdr>
        </w:div>
        <w:div w:id="185756358">
          <w:marLeft w:val="640"/>
          <w:marRight w:val="0"/>
          <w:marTop w:val="0"/>
          <w:marBottom w:val="0"/>
          <w:divBdr>
            <w:top w:val="none" w:sz="0" w:space="0" w:color="auto"/>
            <w:left w:val="none" w:sz="0" w:space="0" w:color="auto"/>
            <w:bottom w:val="none" w:sz="0" w:space="0" w:color="auto"/>
            <w:right w:val="none" w:sz="0" w:space="0" w:color="auto"/>
          </w:divBdr>
        </w:div>
        <w:div w:id="1423063903">
          <w:marLeft w:val="640"/>
          <w:marRight w:val="0"/>
          <w:marTop w:val="0"/>
          <w:marBottom w:val="0"/>
          <w:divBdr>
            <w:top w:val="none" w:sz="0" w:space="0" w:color="auto"/>
            <w:left w:val="none" w:sz="0" w:space="0" w:color="auto"/>
            <w:bottom w:val="none" w:sz="0" w:space="0" w:color="auto"/>
            <w:right w:val="none" w:sz="0" w:space="0" w:color="auto"/>
          </w:divBdr>
        </w:div>
        <w:div w:id="1344893071">
          <w:marLeft w:val="640"/>
          <w:marRight w:val="0"/>
          <w:marTop w:val="0"/>
          <w:marBottom w:val="0"/>
          <w:divBdr>
            <w:top w:val="none" w:sz="0" w:space="0" w:color="auto"/>
            <w:left w:val="none" w:sz="0" w:space="0" w:color="auto"/>
            <w:bottom w:val="none" w:sz="0" w:space="0" w:color="auto"/>
            <w:right w:val="none" w:sz="0" w:space="0" w:color="auto"/>
          </w:divBdr>
        </w:div>
        <w:div w:id="1117214304">
          <w:marLeft w:val="640"/>
          <w:marRight w:val="0"/>
          <w:marTop w:val="0"/>
          <w:marBottom w:val="0"/>
          <w:divBdr>
            <w:top w:val="none" w:sz="0" w:space="0" w:color="auto"/>
            <w:left w:val="none" w:sz="0" w:space="0" w:color="auto"/>
            <w:bottom w:val="none" w:sz="0" w:space="0" w:color="auto"/>
            <w:right w:val="none" w:sz="0" w:space="0" w:color="auto"/>
          </w:divBdr>
        </w:div>
        <w:div w:id="1300839509">
          <w:marLeft w:val="640"/>
          <w:marRight w:val="0"/>
          <w:marTop w:val="0"/>
          <w:marBottom w:val="0"/>
          <w:divBdr>
            <w:top w:val="none" w:sz="0" w:space="0" w:color="auto"/>
            <w:left w:val="none" w:sz="0" w:space="0" w:color="auto"/>
            <w:bottom w:val="none" w:sz="0" w:space="0" w:color="auto"/>
            <w:right w:val="none" w:sz="0" w:space="0" w:color="auto"/>
          </w:divBdr>
        </w:div>
        <w:div w:id="273481737">
          <w:marLeft w:val="640"/>
          <w:marRight w:val="0"/>
          <w:marTop w:val="0"/>
          <w:marBottom w:val="0"/>
          <w:divBdr>
            <w:top w:val="none" w:sz="0" w:space="0" w:color="auto"/>
            <w:left w:val="none" w:sz="0" w:space="0" w:color="auto"/>
            <w:bottom w:val="none" w:sz="0" w:space="0" w:color="auto"/>
            <w:right w:val="none" w:sz="0" w:space="0" w:color="auto"/>
          </w:divBdr>
        </w:div>
        <w:div w:id="1384451822">
          <w:marLeft w:val="640"/>
          <w:marRight w:val="0"/>
          <w:marTop w:val="0"/>
          <w:marBottom w:val="0"/>
          <w:divBdr>
            <w:top w:val="none" w:sz="0" w:space="0" w:color="auto"/>
            <w:left w:val="none" w:sz="0" w:space="0" w:color="auto"/>
            <w:bottom w:val="none" w:sz="0" w:space="0" w:color="auto"/>
            <w:right w:val="none" w:sz="0" w:space="0" w:color="auto"/>
          </w:divBdr>
        </w:div>
        <w:div w:id="1275018323">
          <w:marLeft w:val="640"/>
          <w:marRight w:val="0"/>
          <w:marTop w:val="0"/>
          <w:marBottom w:val="0"/>
          <w:divBdr>
            <w:top w:val="none" w:sz="0" w:space="0" w:color="auto"/>
            <w:left w:val="none" w:sz="0" w:space="0" w:color="auto"/>
            <w:bottom w:val="none" w:sz="0" w:space="0" w:color="auto"/>
            <w:right w:val="none" w:sz="0" w:space="0" w:color="auto"/>
          </w:divBdr>
        </w:div>
        <w:div w:id="1416633650">
          <w:marLeft w:val="640"/>
          <w:marRight w:val="0"/>
          <w:marTop w:val="0"/>
          <w:marBottom w:val="0"/>
          <w:divBdr>
            <w:top w:val="none" w:sz="0" w:space="0" w:color="auto"/>
            <w:left w:val="none" w:sz="0" w:space="0" w:color="auto"/>
            <w:bottom w:val="none" w:sz="0" w:space="0" w:color="auto"/>
            <w:right w:val="none" w:sz="0" w:space="0" w:color="auto"/>
          </w:divBdr>
        </w:div>
        <w:div w:id="308557718">
          <w:marLeft w:val="640"/>
          <w:marRight w:val="0"/>
          <w:marTop w:val="0"/>
          <w:marBottom w:val="0"/>
          <w:divBdr>
            <w:top w:val="none" w:sz="0" w:space="0" w:color="auto"/>
            <w:left w:val="none" w:sz="0" w:space="0" w:color="auto"/>
            <w:bottom w:val="none" w:sz="0" w:space="0" w:color="auto"/>
            <w:right w:val="none" w:sz="0" w:space="0" w:color="auto"/>
          </w:divBdr>
        </w:div>
        <w:div w:id="113915263">
          <w:marLeft w:val="640"/>
          <w:marRight w:val="0"/>
          <w:marTop w:val="0"/>
          <w:marBottom w:val="0"/>
          <w:divBdr>
            <w:top w:val="none" w:sz="0" w:space="0" w:color="auto"/>
            <w:left w:val="none" w:sz="0" w:space="0" w:color="auto"/>
            <w:bottom w:val="none" w:sz="0" w:space="0" w:color="auto"/>
            <w:right w:val="none" w:sz="0" w:space="0" w:color="auto"/>
          </w:divBdr>
        </w:div>
        <w:div w:id="1385256817">
          <w:marLeft w:val="640"/>
          <w:marRight w:val="0"/>
          <w:marTop w:val="0"/>
          <w:marBottom w:val="0"/>
          <w:divBdr>
            <w:top w:val="none" w:sz="0" w:space="0" w:color="auto"/>
            <w:left w:val="none" w:sz="0" w:space="0" w:color="auto"/>
            <w:bottom w:val="none" w:sz="0" w:space="0" w:color="auto"/>
            <w:right w:val="none" w:sz="0" w:space="0" w:color="auto"/>
          </w:divBdr>
        </w:div>
        <w:div w:id="426853909">
          <w:marLeft w:val="640"/>
          <w:marRight w:val="0"/>
          <w:marTop w:val="0"/>
          <w:marBottom w:val="0"/>
          <w:divBdr>
            <w:top w:val="none" w:sz="0" w:space="0" w:color="auto"/>
            <w:left w:val="none" w:sz="0" w:space="0" w:color="auto"/>
            <w:bottom w:val="none" w:sz="0" w:space="0" w:color="auto"/>
            <w:right w:val="none" w:sz="0" w:space="0" w:color="auto"/>
          </w:divBdr>
        </w:div>
        <w:div w:id="995570617">
          <w:marLeft w:val="640"/>
          <w:marRight w:val="0"/>
          <w:marTop w:val="0"/>
          <w:marBottom w:val="0"/>
          <w:divBdr>
            <w:top w:val="none" w:sz="0" w:space="0" w:color="auto"/>
            <w:left w:val="none" w:sz="0" w:space="0" w:color="auto"/>
            <w:bottom w:val="none" w:sz="0" w:space="0" w:color="auto"/>
            <w:right w:val="none" w:sz="0" w:space="0" w:color="auto"/>
          </w:divBdr>
        </w:div>
        <w:div w:id="1752583748">
          <w:marLeft w:val="640"/>
          <w:marRight w:val="0"/>
          <w:marTop w:val="0"/>
          <w:marBottom w:val="0"/>
          <w:divBdr>
            <w:top w:val="none" w:sz="0" w:space="0" w:color="auto"/>
            <w:left w:val="none" w:sz="0" w:space="0" w:color="auto"/>
            <w:bottom w:val="none" w:sz="0" w:space="0" w:color="auto"/>
            <w:right w:val="none" w:sz="0" w:space="0" w:color="auto"/>
          </w:divBdr>
        </w:div>
        <w:div w:id="507450182">
          <w:marLeft w:val="640"/>
          <w:marRight w:val="0"/>
          <w:marTop w:val="0"/>
          <w:marBottom w:val="0"/>
          <w:divBdr>
            <w:top w:val="none" w:sz="0" w:space="0" w:color="auto"/>
            <w:left w:val="none" w:sz="0" w:space="0" w:color="auto"/>
            <w:bottom w:val="none" w:sz="0" w:space="0" w:color="auto"/>
            <w:right w:val="none" w:sz="0" w:space="0" w:color="auto"/>
          </w:divBdr>
        </w:div>
        <w:div w:id="1933971487">
          <w:marLeft w:val="640"/>
          <w:marRight w:val="0"/>
          <w:marTop w:val="0"/>
          <w:marBottom w:val="0"/>
          <w:divBdr>
            <w:top w:val="none" w:sz="0" w:space="0" w:color="auto"/>
            <w:left w:val="none" w:sz="0" w:space="0" w:color="auto"/>
            <w:bottom w:val="none" w:sz="0" w:space="0" w:color="auto"/>
            <w:right w:val="none" w:sz="0" w:space="0" w:color="auto"/>
          </w:divBdr>
        </w:div>
        <w:div w:id="2121759791">
          <w:marLeft w:val="640"/>
          <w:marRight w:val="0"/>
          <w:marTop w:val="0"/>
          <w:marBottom w:val="0"/>
          <w:divBdr>
            <w:top w:val="none" w:sz="0" w:space="0" w:color="auto"/>
            <w:left w:val="none" w:sz="0" w:space="0" w:color="auto"/>
            <w:bottom w:val="none" w:sz="0" w:space="0" w:color="auto"/>
            <w:right w:val="none" w:sz="0" w:space="0" w:color="auto"/>
          </w:divBdr>
        </w:div>
        <w:div w:id="1188786784">
          <w:marLeft w:val="640"/>
          <w:marRight w:val="0"/>
          <w:marTop w:val="0"/>
          <w:marBottom w:val="0"/>
          <w:divBdr>
            <w:top w:val="none" w:sz="0" w:space="0" w:color="auto"/>
            <w:left w:val="none" w:sz="0" w:space="0" w:color="auto"/>
            <w:bottom w:val="none" w:sz="0" w:space="0" w:color="auto"/>
            <w:right w:val="none" w:sz="0" w:space="0" w:color="auto"/>
          </w:divBdr>
        </w:div>
        <w:div w:id="1863740738">
          <w:marLeft w:val="640"/>
          <w:marRight w:val="0"/>
          <w:marTop w:val="0"/>
          <w:marBottom w:val="0"/>
          <w:divBdr>
            <w:top w:val="none" w:sz="0" w:space="0" w:color="auto"/>
            <w:left w:val="none" w:sz="0" w:space="0" w:color="auto"/>
            <w:bottom w:val="none" w:sz="0" w:space="0" w:color="auto"/>
            <w:right w:val="none" w:sz="0" w:space="0" w:color="auto"/>
          </w:divBdr>
        </w:div>
        <w:div w:id="522086218">
          <w:marLeft w:val="640"/>
          <w:marRight w:val="0"/>
          <w:marTop w:val="0"/>
          <w:marBottom w:val="0"/>
          <w:divBdr>
            <w:top w:val="none" w:sz="0" w:space="0" w:color="auto"/>
            <w:left w:val="none" w:sz="0" w:space="0" w:color="auto"/>
            <w:bottom w:val="none" w:sz="0" w:space="0" w:color="auto"/>
            <w:right w:val="none" w:sz="0" w:space="0" w:color="auto"/>
          </w:divBdr>
        </w:div>
        <w:div w:id="785581736">
          <w:marLeft w:val="640"/>
          <w:marRight w:val="0"/>
          <w:marTop w:val="0"/>
          <w:marBottom w:val="0"/>
          <w:divBdr>
            <w:top w:val="none" w:sz="0" w:space="0" w:color="auto"/>
            <w:left w:val="none" w:sz="0" w:space="0" w:color="auto"/>
            <w:bottom w:val="none" w:sz="0" w:space="0" w:color="auto"/>
            <w:right w:val="none" w:sz="0" w:space="0" w:color="auto"/>
          </w:divBdr>
        </w:div>
        <w:div w:id="1753625140">
          <w:marLeft w:val="640"/>
          <w:marRight w:val="0"/>
          <w:marTop w:val="0"/>
          <w:marBottom w:val="0"/>
          <w:divBdr>
            <w:top w:val="none" w:sz="0" w:space="0" w:color="auto"/>
            <w:left w:val="none" w:sz="0" w:space="0" w:color="auto"/>
            <w:bottom w:val="none" w:sz="0" w:space="0" w:color="auto"/>
            <w:right w:val="none" w:sz="0" w:space="0" w:color="auto"/>
          </w:divBdr>
        </w:div>
        <w:div w:id="130292381">
          <w:marLeft w:val="640"/>
          <w:marRight w:val="0"/>
          <w:marTop w:val="0"/>
          <w:marBottom w:val="0"/>
          <w:divBdr>
            <w:top w:val="none" w:sz="0" w:space="0" w:color="auto"/>
            <w:left w:val="none" w:sz="0" w:space="0" w:color="auto"/>
            <w:bottom w:val="none" w:sz="0" w:space="0" w:color="auto"/>
            <w:right w:val="none" w:sz="0" w:space="0" w:color="auto"/>
          </w:divBdr>
        </w:div>
        <w:div w:id="198670383">
          <w:marLeft w:val="640"/>
          <w:marRight w:val="0"/>
          <w:marTop w:val="0"/>
          <w:marBottom w:val="0"/>
          <w:divBdr>
            <w:top w:val="none" w:sz="0" w:space="0" w:color="auto"/>
            <w:left w:val="none" w:sz="0" w:space="0" w:color="auto"/>
            <w:bottom w:val="none" w:sz="0" w:space="0" w:color="auto"/>
            <w:right w:val="none" w:sz="0" w:space="0" w:color="auto"/>
          </w:divBdr>
        </w:div>
        <w:div w:id="1591232719">
          <w:marLeft w:val="640"/>
          <w:marRight w:val="0"/>
          <w:marTop w:val="0"/>
          <w:marBottom w:val="0"/>
          <w:divBdr>
            <w:top w:val="none" w:sz="0" w:space="0" w:color="auto"/>
            <w:left w:val="none" w:sz="0" w:space="0" w:color="auto"/>
            <w:bottom w:val="none" w:sz="0" w:space="0" w:color="auto"/>
            <w:right w:val="none" w:sz="0" w:space="0" w:color="auto"/>
          </w:divBdr>
        </w:div>
        <w:div w:id="1176113796">
          <w:marLeft w:val="640"/>
          <w:marRight w:val="0"/>
          <w:marTop w:val="0"/>
          <w:marBottom w:val="0"/>
          <w:divBdr>
            <w:top w:val="none" w:sz="0" w:space="0" w:color="auto"/>
            <w:left w:val="none" w:sz="0" w:space="0" w:color="auto"/>
            <w:bottom w:val="none" w:sz="0" w:space="0" w:color="auto"/>
            <w:right w:val="none" w:sz="0" w:space="0" w:color="auto"/>
          </w:divBdr>
        </w:div>
        <w:div w:id="1773891701">
          <w:marLeft w:val="640"/>
          <w:marRight w:val="0"/>
          <w:marTop w:val="0"/>
          <w:marBottom w:val="0"/>
          <w:divBdr>
            <w:top w:val="none" w:sz="0" w:space="0" w:color="auto"/>
            <w:left w:val="none" w:sz="0" w:space="0" w:color="auto"/>
            <w:bottom w:val="none" w:sz="0" w:space="0" w:color="auto"/>
            <w:right w:val="none" w:sz="0" w:space="0" w:color="auto"/>
          </w:divBdr>
        </w:div>
        <w:div w:id="1698432534">
          <w:marLeft w:val="640"/>
          <w:marRight w:val="0"/>
          <w:marTop w:val="0"/>
          <w:marBottom w:val="0"/>
          <w:divBdr>
            <w:top w:val="none" w:sz="0" w:space="0" w:color="auto"/>
            <w:left w:val="none" w:sz="0" w:space="0" w:color="auto"/>
            <w:bottom w:val="none" w:sz="0" w:space="0" w:color="auto"/>
            <w:right w:val="none" w:sz="0" w:space="0" w:color="auto"/>
          </w:divBdr>
        </w:div>
        <w:div w:id="1968584579">
          <w:marLeft w:val="640"/>
          <w:marRight w:val="0"/>
          <w:marTop w:val="0"/>
          <w:marBottom w:val="0"/>
          <w:divBdr>
            <w:top w:val="none" w:sz="0" w:space="0" w:color="auto"/>
            <w:left w:val="none" w:sz="0" w:space="0" w:color="auto"/>
            <w:bottom w:val="none" w:sz="0" w:space="0" w:color="auto"/>
            <w:right w:val="none" w:sz="0" w:space="0" w:color="auto"/>
          </w:divBdr>
        </w:div>
        <w:div w:id="684132558">
          <w:marLeft w:val="640"/>
          <w:marRight w:val="0"/>
          <w:marTop w:val="0"/>
          <w:marBottom w:val="0"/>
          <w:divBdr>
            <w:top w:val="none" w:sz="0" w:space="0" w:color="auto"/>
            <w:left w:val="none" w:sz="0" w:space="0" w:color="auto"/>
            <w:bottom w:val="none" w:sz="0" w:space="0" w:color="auto"/>
            <w:right w:val="none" w:sz="0" w:space="0" w:color="auto"/>
          </w:divBdr>
        </w:div>
        <w:div w:id="1255817180">
          <w:marLeft w:val="640"/>
          <w:marRight w:val="0"/>
          <w:marTop w:val="0"/>
          <w:marBottom w:val="0"/>
          <w:divBdr>
            <w:top w:val="none" w:sz="0" w:space="0" w:color="auto"/>
            <w:left w:val="none" w:sz="0" w:space="0" w:color="auto"/>
            <w:bottom w:val="none" w:sz="0" w:space="0" w:color="auto"/>
            <w:right w:val="none" w:sz="0" w:space="0" w:color="auto"/>
          </w:divBdr>
        </w:div>
        <w:div w:id="1815022051">
          <w:marLeft w:val="640"/>
          <w:marRight w:val="0"/>
          <w:marTop w:val="0"/>
          <w:marBottom w:val="0"/>
          <w:divBdr>
            <w:top w:val="none" w:sz="0" w:space="0" w:color="auto"/>
            <w:left w:val="none" w:sz="0" w:space="0" w:color="auto"/>
            <w:bottom w:val="none" w:sz="0" w:space="0" w:color="auto"/>
            <w:right w:val="none" w:sz="0" w:space="0" w:color="auto"/>
          </w:divBdr>
        </w:div>
        <w:div w:id="1633708500">
          <w:marLeft w:val="640"/>
          <w:marRight w:val="0"/>
          <w:marTop w:val="0"/>
          <w:marBottom w:val="0"/>
          <w:divBdr>
            <w:top w:val="none" w:sz="0" w:space="0" w:color="auto"/>
            <w:left w:val="none" w:sz="0" w:space="0" w:color="auto"/>
            <w:bottom w:val="none" w:sz="0" w:space="0" w:color="auto"/>
            <w:right w:val="none" w:sz="0" w:space="0" w:color="auto"/>
          </w:divBdr>
        </w:div>
        <w:div w:id="537352893">
          <w:marLeft w:val="640"/>
          <w:marRight w:val="0"/>
          <w:marTop w:val="0"/>
          <w:marBottom w:val="0"/>
          <w:divBdr>
            <w:top w:val="none" w:sz="0" w:space="0" w:color="auto"/>
            <w:left w:val="none" w:sz="0" w:space="0" w:color="auto"/>
            <w:bottom w:val="none" w:sz="0" w:space="0" w:color="auto"/>
            <w:right w:val="none" w:sz="0" w:space="0" w:color="auto"/>
          </w:divBdr>
        </w:div>
        <w:div w:id="649022390">
          <w:marLeft w:val="640"/>
          <w:marRight w:val="0"/>
          <w:marTop w:val="0"/>
          <w:marBottom w:val="0"/>
          <w:divBdr>
            <w:top w:val="none" w:sz="0" w:space="0" w:color="auto"/>
            <w:left w:val="none" w:sz="0" w:space="0" w:color="auto"/>
            <w:bottom w:val="none" w:sz="0" w:space="0" w:color="auto"/>
            <w:right w:val="none" w:sz="0" w:space="0" w:color="auto"/>
          </w:divBdr>
        </w:div>
        <w:div w:id="451361910">
          <w:marLeft w:val="640"/>
          <w:marRight w:val="0"/>
          <w:marTop w:val="0"/>
          <w:marBottom w:val="0"/>
          <w:divBdr>
            <w:top w:val="none" w:sz="0" w:space="0" w:color="auto"/>
            <w:left w:val="none" w:sz="0" w:space="0" w:color="auto"/>
            <w:bottom w:val="none" w:sz="0" w:space="0" w:color="auto"/>
            <w:right w:val="none" w:sz="0" w:space="0" w:color="auto"/>
          </w:divBdr>
        </w:div>
        <w:div w:id="507716254">
          <w:marLeft w:val="640"/>
          <w:marRight w:val="0"/>
          <w:marTop w:val="0"/>
          <w:marBottom w:val="0"/>
          <w:divBdr>
            <w:top w:val="none" w:sz="0" w:space="0" w:color="auto"/>
            <w:left w:val="none" w:sz="0" w:space="0" w:color="auto"/>
            <w:bottom w:val="none" w:sz="0" w:space="0" w:color="auto"/>
            <w:right w:val="none" w:sz="0" w:space="0" w:color="auto"/>
          </w:divBdr>
        </w:div>
        <w:div w:id="154490201">
          <w:marLeft w:val="640"/>
          <w:marRight w:val="0"/>
          <w:marTop w:val="0"/>
          <w:marBottom w:val="0"/>
          <w:divBdr>
            <w:top w:val="none" w:sz="0" w:space="0" w:color="auto"/>
            <w:left w:val="none" w:sz="0" w:space="0" w:color="auto"/>
            <w:bottom w:val="none" w:sz="0" w:space="0" w:color="auto"/>
            <w:right w:val="none" w:sz="0" w:space="0" w:color="auto"/>
          </w:divBdr>
        </w:div>
        <w:div w:id="1422484340">
          <w:marLeft w:val="640"/>
          <w:marRight w:val="0"/>
          <w:marTop w:val="0"/>
          <w:marBottom w:val="0"/>
          <w:divBdr>
            <w:top w:val="none" w:sz="0" w:space="0" w:color="auto"/>
            <w:left w:val="none" w:sz="0" w:space="0" w:color="auto"/>
            <w:bottom w:val="none" w:sz="0" w:space="0" w:color="auto"/>
            <w:right w:val="none" w:sz="0" w:space="0" w:color="auto"/>
          </w:divBdr>
        </w:div>
        <w:div w:id="87508162">
          <w:marLeft w:val="640"/>
          <w:marRight w:val="0"/>
          <w:marTop w:val="0"/>
          <w:marBottom w:val="0"/>
          <w:divBdr>
            <w:top w:val="none" w:sz="0" w:space="0" w:color="auto"/>
            <w:left w:val="none" w:sz="0" w:space="0" w:color="auto"/>
            <w:bottom w:val="none" w:sz="0" w:space="0" w:color="auto"/>
            <w:right w:val="none" w:sz="0" w:space="0" w:color="auto"/>
          </w:divBdr>
        </w:div>
        <w:div w:id="1811747888">
          <w:marLeft w:val="640"/>
          <w:marRight w:val="0"/>
          <w:marTop w:val="0"/>
          <w:marBottom w:val="0"/>
          <w:divBdr>
            <w:top w:val="none" w:sz="0" w:space="0" w:color="auto"/>
            <w:left w:val="none" w:sz="0" w:space="0" w:color="auto"/>
            <w:bottom w:val="none" w:sz="0" w:space="0" w:color="auto"/>
            <w:right w:val="none" w:sz="0" w:space="0" w:color="auto"/>
          </w:divBdr>
        </w:div>
        <w:div w:id="101413309">
          <w:marLeft w:val="640"/>
          <w:marRight w:val="0"/>
          <w:marTop w:val="0"/>
          <w:marBottom w:val="0"/>
          <w:divBdr>
            <w:top w:val="none" w:sz="0" w:space="0" w:color="auto"/>
            <w:left w:val="none" w:sz="0" w:space="0" w:color="auto"/>
            <w:bottom w:val="none" w:sz="0" w:space="0" w:color="auto"/>
            <w:right w:val="none" w:sz="0" w:space="0" w:color="auto"/>
          </w:divBdr>
        </w:div>
        <w:div w:id="428160756">
          <w:marLeft w:val="640"/>
          <w:marRight w:val="0"/>
          <w:marTop w:val="0"/>
          <w:marBottom w:val="0"/>
          <w:divBdr>
            <w:top w:val="none" w:sz="0" w:space="0" w:color="auto"/>
            <w:left w:val="none" w:sz="0" w:space="0" w:color="auto"/>
            <w:bottom w:val="none" w:sz="0" w:space="0" w:color="auto"/>
            <w:right w:val="none" w:sz="0" w:space="0" w:color="auto"/>
          </w:divBdr>
        </w:div>
        <w:div w:id="1449929183">
          <w:marLeft w:val="640"/>
          <w:marRight w:val="0"/>
          <w:marTop w:val="0"/>
          <w:marBottom w:val="0"/>
          <w:divBdr>
            <w:top w:val="none" w:sz="0" w:space="0" w:color="auto"/>
            <w:left w:val="none" w:sz="0" w:space="0" w:color="auto"/>
            <w:bottom w:val="none" w:sz="0" w:space="0" w:color="auto"/>
            <w:right w:val="none" w:sz="0" w:space="0" w:color="auto"/>
          </w:divBdr>
        </w:div>
        <w:div w:id="1769158744">
          <w:marLeft w:val="640"/>
          <w:marRight w:val="0"/>
          <w:marTop w:val="0"/>
          <w:marBottom w:val="0"/>
          <w:divBdr>
            <w:top w:val="none" w:sz="0" w:space="0" w:color="auto"/>
            <w:left w:val="none" w:sz="0" w:space="0" w:color="auto"/>
            <w:bottom w:val="none" w:sz="0" w:space="0" w:color="auto"/>
            <w:right w:val="none" w:sz="0" w:space="0" w:color="auto"/>
          </w:divBdr>
        </w:div>
        <w:div w:id="813565253">
          <w:marLeft w:val="640"/>
          <w:marRight w:val="0"/>
          <w:marTop w:val="0"/>
          <w:marBottom w:val="0"/>
          <w:divBdr>
            <w:top w:val="none" w:sz="0" w:space="0" w:color="auto"/>
            <w:left w:val="none" w:sz="0" w:space="0" w:color="auto"/>
            <w:bottom w:val="none" w:sz="0" w:space="0" w:color="auto"/>
            <w:right w:val="none" w:sz="0" w:space="0" w:color="auto"/>
          </w:divBdr>
        </w:div>
        <w:div w:id="1081100380">
          <w:marLeft w:val="640"/>
          <w:marRight w:val="0"/>
          <w:marTop w:val="0"/>
          <w:marBottom w:val="0"/>
          <w:divBdr>
            <w:top w:val="none" w:sz="0" w:space="0" w:color="auto"/>
            <w:left w:val="none" w:sz="0" w:space="0" w:color="auto"/>
            <w:bottom w:val="none" w:sz="0" w:space="0" w:color="auto"/>
            <w:right w:val="none" w:sz="0" w:space="0" w:color="auto"/>
          </w:divBdr>
        </w:div>
        <w:div w:id="288436455">
          <w:marLeft w:val="640"/>
          <w:marRight w:val="0"/>
          <w:marTop w:val="0"/>
          <w:marBottom w:val="0"/>
          <w:divBdr>
            <w:top w:val="none" w:sz="0" w:space="0" w:color="auto"/>
            <w:left w:val="none" w:sz="0" w:space="0" w:color="auto"/>
            <w:bottom w:val="none" w:sz="0" w:space="0" w:color="auto"/>
            <w:right w:val="none" w:sz="0" w:space="0" w:color="auto"/>
          </w:divBdr>
        </w:div>
        <w:div w:id="506099617">
          <w:marLeft w:val="640"/>
          <w:marRight w:val="0"/>
          <w:marTop w:val="0"/>
          <w:marBottom w:val="0"/>
          <w:divBdr>
            <w:top w:val="none" w:sz="0" w:space="0" w:color="auto"/>
            <w:left w:val="none" w:sz="0" w:space="0" w:color="auto"/>
            <w:bottom w:val="none" w:sz="0" w:space="0" w:color="auto"/>
            <w:right w:val="none" w:sz="0" w:space="0" w:color="auto"/>
          </w:divBdr>
        </w:div>
        <w:div w:id="93477984">
          <w:marLeft w:val="640"/>
          <w:marRight w:val="0"/>
          <w:marTop w:val="0"/>
          <w:marBottom w:val="0"/>
          <w:divBdr>
            <w:top w:val="none" w:sz="0" w:space="0" w:color="auto"/>
            <w:left w:val="none" w:sz="0" w:space="0" w:color="auto"/>
            <w:bottom w:val="none" w:sz="0" w:space="0" w:color="auto"/>
            <w:right w:val="none" w:sz="0" w:space="0" w:color="auto"/>
          </w:divBdr>
        </w:div>
        <w:div w:id="60980772">
          <w:marLeft w:val="640"/>
          <w:marRight w:val="0"/>
          <w:marTop w:val="0"/>
          <w:marBottom w:val="0"/>
          <w:divBdr>
            <w:top w:val="none" w:sz="0" w:space="0" w:color="auto"/>
            <w:left w:val="none" w:sz="0" w:space="0" w:color="auto"/>
            <w:bottom w:val="none" w:sz="0" w:space="0" w:color="auto"/>
            <w:right w:val="none" w:sz="0" w:space="0" w:color="auto"/>
          </w:divBdr>
        </w:div>
        <w:div w:id="1644384349">
          <w:marLeft w:val="640"/>
          <w:marRight w:val="0"/>
          <w:marTop w:val="0"/>
          <w:marBottom w:val="0"/>
          <w:divBdr>
            <w:top w:val="none" w:sz="0" w:space="0" w:color="auto"/>
            <w:left w:val="none" w:sz="0" w:space="0" w:color="auto"/>
            <w:bottom w:val="none" w:sz="0" w:space="0" w:color="auto"/>
            <w:right w:val="none" w:sz="0" w:space="0" w:color="auto"/>
          </w:divBdr>
        </w:div>
        <w:div w:id="787166203">
          <w:marLeft w:val="640"/>
          <w:marRight w:val="0"/>
          <w:marTop w:val="0"/>
          <w:marBottom w:val="0"/>
          <w:divBdr>
            <w:top w:val="none" w:sz="0" w:space="0" w:color="auto"/>
            <w:left w:val="none" w:sz="0" w:space="0" w:color="auto"/>
            <w:bottom w:val="none" w:sz="0" w:space="0" w:color="auto"/>
            <w:right w:val="none" w:sz="0" w:space="0" w:color="auto"/>
          </w:divBdr>
        </w:div>
        <w:div w:id="1019816081">
          <w:marLeft w:val="640"/>
          <w:marRight w:val="0"/>
          <w:marTop w:val="0"/>
          <w:marBottom w:val="0"/>
          <w:divBdr>
            <w:top w:val="none" w:sz="0" w:space="0" w:color="auto"/>
            <w:left w:val="none" w:sz="0" w:space="0" w:color="auto"/>
            <w:bottom w:val="none" w:sz="0" w:space="0" w:color="auto"/>
            <w:right w:val="none" w:sz="0" w:space="0" w:color="auto"/>
          </w:divBdr>
        </w:div>
        <w:div w:id="1337465243">
          <w:marLeft w:val="640"/>
          <w:marRight w:val="0"/>
          <w:marTop w:val="0"/>
          <w:marBottom w:val="0"/>
          <w:divBdr>
            <w:top w:val="none" w:sz="0" w:space="0" w:color="auto"/>
            <w:left w:val="none" w:sz="0" w:space="0" w:color="auto"/>
            <w:bottom w:val="none" w:sz="0" w:space="0" w:color="auto"/>
            <w:right w:val="none" w:sz="0" w:space="0" w:color="auto"/>
          </w:divBdr>
        </w:div>
        <w:div w:id="1530533462">
          <w:marLeft w:val="640"/>
          <w:marRight w:val="0"/>
          <w:marTop w:val="0"/>
          <w:marBottom w:val="0"/>
          <w:divBdr>
            <w:top w:val="none" w:sz="0" w:space="0" w:color="auto"/>
            <w:left w:val="none" w:sz="0" w:space="0" w:color="auto"/>
            <w:bottom w:val="none" w:sz="0" w:space="0" w:color="auto"/>
            <w:right w:val="none" w:sz="0" w:space="0" w:color="auto"/>
          </w:divBdr>
        </w:div>
        <w:div w:id="1653830251">
          <w:marLeft w:val="640"/>
          <w:marRight w:val="0"/>
          <w:marTop w:val="0"/>
          <w:marBottom w:val="0"/>
          <w:divBdr>
            <w:top w:val="none" w:sz="0" w:space="0" w:color="auto"/>
            <w:left w:val="none" w:sz="0" w:space="0" w:color="auto"/>
            <w:bottom w:val="none" w:sz="0" w:space="0" w:color="auto"/>
            <w:right w:val="none" w:sz="0" w:space="0" w:color="auto"/>
          </w:divBdr>
        </w:div>
        <w:div w:id="724640254">
          <w:marLeft w:val="640"/>
          <w:marRight w:val="0"/>
          <w:marTop w:val="0"/>
          <w:marBottom w:val="0"/>
          <w:divBdr>
            <w:top w:val="none" w:sz="0" w:space="0" w:color="auto"/>
            <w:left w:val="none" w:sz="0" w:space="0" w:color="auto"/>
            <w:bottom w:val="none" w:sz="0" w:space="0" w:color="auto"/>
            <w:right w:val="none" w:sz="0" w:space="0" w:color="auto"/>
          </w:divBdr>
        </w:div>
        <w:div w:id="276758904">
          <w:marLeft w:val="640"/>
          <w:marRight w:val="0"/>
          <w:marTop w:val="0"/>
          <w:marBottom w:val="0"/>
          <w:divBdr>
            <w:top w:val="none" w:sz="0" w:space="0" w:color="auto"/>
            <w:left w:val="none" w:sz="0" w:space="0" w:color="auto"/>
            <w:bottom w:val="none" w:sz="0" w:space="0" w:color="auto"/>
            <w:right w:val="none" w:sz="0" w:space="0" w:color="auto"/>
          </w:divBdr>
        </w:div>
        <w:div w:id="1725714168">
          <w:marLeft w:val="640"/>
          <w:marRight w:val="0"/>
          <w:marTop w:val="0"/>
          <w:marBottom w:val="0"/>
          <w:divBdr>
            <w:top w:val="none" w:sz="0" w:space="0" w:color="auto"/>
            <w:left w:val="none" w:sz="0" w:space="0" w:color="auto"/>
            <w:bottom w:val="none" w:sz="0" w:space="0" w:color="auto"/>
            <w:right w:val="none" w:sz="0" w:space="0" w:color="auto"/>
          </w:divBdr>
        </w:div>
        <w:div w:id="842207467">
          <w:marLeft w:val="640"/>
          <w:marRight w:val="0"/>
          <w:marTop w:val="0"/>
          <w:marBottom w:val="0"/>
          <w:divBdr>
            <w:top w:val="none" w:sz="0" w:space="0" w:color="auto"/>
            <w:left w:val="none" w:sz="0" w:space="0" w:color="auto"/>
            <w:bottom w:val="none" w:sz="0" w:space="0" w:color="auto"/>
            <w:right w:val="none" w:sz="0" w:space="0" w:color="auto"/>
          </w:divBdr>
        </w:div>
        <w:div w:id="267667387">
          <w:marLeft w:val="640"/>
          <w:marRight w:val="0"/>
          <w:marTop w:val="0"/>
          <w:marBottom w:val="0"/>
          <w:divBdr>
            <w:top w:val="none" w:sz="0" w:space="0" w:color="auto"/>
            <w:left w:val="none" w:sz="0" w:space="0" w:color="auto"/>
            <w:bottom w:val="none" w:sz="0" w:space="0" w:color="auto"/>
            <w:right w:val="none" w:sz="0" w:space="0" w:color="auto"/>
          </w:divBdr>
        </w:div>
        <w:div w:id="353688">
          <w:marLeft w:val="640"/>
          <w:marRight w:val="0"/>
          <w:marTop w:val="0"/>
          <w:marBottom w:val="0"/>
          <w:divBdr>
            <w:top w:val="none" w:sz="0" w:space="0" w:color="auto"/>
            <w:left w:val="none" w:sz="0" w:space="0" w:color="auto"/>
            <w:bottom w:val="none" w:sz="0" w:space="0" w:color="auto"/>
            <w:right w:val="none" w:sz="0" w:space="0" w:color="auto"/>
          </w:divBdr>
        </w:div>
      </w:divsChild>
    </w:div>
    <w:div w:id="651714646">
      <w:bodyDiv w:val="1"/>
      <w:marLeft w:val="0"/>
      <w:marRight w:val="0"/>
      <w:marTop w:val="0"/>
      <w:marBottom w:val="0"/>
      <w:divBdr>
        <w:top w:val="none" w:sz="0" w:space="0" w:color="auto"/>
        <w:left w:val="none" w:sz="0" w:space="0" w:color="auto"/>
        <w:bottom w:val="none" w:sz="0" w:space="0" w:color="auto"/>
        <w:right w:val="none" w:sz="0" w:space="0" w:color="auto"/>
      </w:divBdr>
      <w:divsChild>
        <w:div w:id="667175701">
          <w:marLeft w:val="640"/>
          <w:marRight w:val="0"/>
          <w:marTop w:val="0"/>
          <w:marBottom w:val="0"/>
          <w:divBdr>
            <w:top w:val="none" w:sz="0" w:space="0" w:color="auto"/>
            <w:left w:val="none" w:sz="0" w:space="0" w:color="auto"/>
            <w:bottom w:val="none" w:sz="0" w:space="0" w:color="auto"/>
            <w:right w:val="none" w:sz="0" w:space="0" w:color="auto"/>
          </w:divBdr>
        </w:div>
        <w:div w:id="1957980927">
          <w:marLeft w:val="640"/>
          <w:marRight w:val="0"/>
          <w:marTop w:val="0"/>
          <w:marBottom w:val="0"/>
          <w:divBdr>
            <w:top w:val="none" w:sz="0" w:space="0" w:color="auto"/>
            <w:left w:val="none" w:sz="0" w:space="0" w:color="auto"/>
            <w:bottom w:val="none" w:sz="0" w:space="0" w:color="auto"/>
            <w:right w:val="none" w:sz="0" w:space="0" w:color="auto"/>
          </w:divBdr>
        </w:div>
        <w:div w:id="1893224122">
          <w:marLeft w:val="640"/>
          <w:marRight w:val="0"/>
          <w:marTop w:val="0"/>
          <w:marBottom w:val="0"/>
          <w:divBdr>
            <w:top w:val="none" w:sz="0" w:space="0" w:color="auto"/>
            <w:left w:val="none" w:sz="0" w:space="0" w:color="auto"/>
            <w:bottom w:val="none" w:sz="0" w:space="0" w:color="auto"/>
            <w:right w:val="none" w:sz="0" w:space="0" w:color="auto"/>
          </w:divBdr>
        </w:div>
        <w:div w:id="1423449316">
          <w:marLeft w:val="640"/>
          <w:marRight w:val="0"/>
          <w:marTop w:val="0"/>
          <w:marBottom w:val="0"/>
          <w:divBdr>
            <w:top w:val="none" w:sz="0" w:space="0" w:color="auto"/>
            <w:left w:val="none" w:sz="0" w:space="0" w:color="auto"/>
            <w:bottom w:val="none" w:sz="0" w:space="0" w:color="auto"/>
            <w:right w:val="none" w:sz="0" w:space="0" w:color="auto"/>
          </w:divBdr>
        </w:div>
        <w:div w:id="1524779519">
          <w:marLeft w:val="640"/>
          <w:marRight w:val="0"/>
          <w:marTop w:val="0"/>
          <w:marBottom w:val="0"/>
          <w:divBdr>
            <w:top w:val="none" w:sz="0" w:space="0" w:color="auto"/>
            <w:left w:val="none" w:sz="0" w:space="0" w:color="auto"/>
            <w:bottom w:val="none" w:sz="0" w:space="0" w:color="auto"/>
            <w:right w:val="none" w:sz="0" w:space="0" w:color="auto"/>
          </w:divBdr>
        </w:div>
        <w:div w:id="1396195499">
          <w:marLeft w:val="640"/>
          <w:marRight w:val="0"/>
          <w:marTop w:val="0"/>
          <w:marBottom w:val="0"/>
          <w:divBdr>
            <w:top w:val="none" w:sz="0" w:space="0" w:color="auto"/>
            <w:left w:val="none" w:sz="0" w:space="0" w:color="auto"/>
            <w:bottom w:val="none" w:sz="0" w:space="0" w:color="auto"/>
            <w:right w:val="none" w:sz="0" w:space="0" w:color="auto"/>
          </w:divBdr>
        </w:div>
        <w:div w:id="1818452256">
          <w:marLeft w:val="640"/>
          <w:marRight w:val="0"/>
          <w:marTop w:val="0"/>
          <w:marBottom w:val="0"/>
          <w:divBdr>
            <w:top w:val="none" w:sz="0" w:space="0" w:color="auto"/>
            <w:left w:val="none" w:sz="0" w:space="0" w:color="auto"/>
            <w:bottom w:val="none" w:sz="0" w:space="0" w:color="auto"/>
            <w:right w:val="none" w:sz="0" w:space="0" w:color="auto"/>
          </w:divBdr>
        </w:div>
        <w:div w:id="862789139">
          <w:marLeft w:val="640"/>
          <w:marRight w:val="0"/>
          <w:marTop w:val="0"/>
          <w:marBottom w:val="0"/>
          <w:divBdr>
            <w:top w:val="none" w:sz="0" w:space="0" w:color="auto"/>
            <w:left w:val="none" w:sz="0" w:space="0" w:color="auto"/>
            <w:bottom w:val="none" w:sz="0" w:space="0" w:color="auto"/>
            <w:right w:val="none" w:sz="0" w:space="0" w:color="auto"/>
          </w:divBdr>
        </w:div>
        <w:div w:id="1297373238">
          <w:marLeft w:val="640"/>
          <w:marRight w:val="0"/>
          <w:marTop w:val="0"/>
          <w:marBottom w:val="0"/>
          <w:divBdr>
            <w:top w:val="none" w:sz="0" w:space="0" w:color="auto"/>
            <w:left w:val="none" w:sz="0" w:space="0" w:color="auto"/>
            <w:bottom w:val="none" w:sz="0" w:space="0" w:color="auto"/>
            <w:right w:val="none" w:sz="0" w:space="0" w:color="auto"/>
          </w:divBdr>
        </w:div>
        <w:div w:id="539561518">
          <w:marLeft w:val="640"/>
          <w:marRight w:val="0"/>
          <w:marTop w:val="0"/>
          <w:marBottom w:val="0"/>
          <w:divBdr>
            <w:top w:val="none" w:sz="0" w:space="0" w:color="auto"/>
            <w:left w:val="none" w:sz="0" w:space="0" w:color="auto"/>
            <w:bottom w:val="none" w:sz="0" w:space="0" w:color="auto"/>
            <w:right w:val="none" w:sz="0" w:space="0" w:color="auto"/>
          </w:divBdr>
        </w:div>
        <w:div w:id="339433987">
          <w:marLeft w:val="640"/>
          <w:marRight w:val="0"/>
          <w:marTop w:val="0"/>
          <w:marBottom w:val="0"/>
          <w:divBdr>
            <w:top w:val="none" w:sz="0" w:space="0" w:color="auto"/>
            <w:left w:val="none" w:sz="0" w:space="0" w:color="auto"/>
            <w:bottom w:val="none" w:sz="0" w:space="0" w:color="auto"/>
            <w:right w:val="none" w:sz="0" w:space="0" w:color="auto"/>
          </w:divBdr>
        </w:div>
        <w:div w:id="982540413">
          <w:marLeft w:val="640"/>
          <w:marRight w:val="0"/>
          <w:marTop w:val="0"/>
          <w:marBottom w:val="0"/>
          <w:divBdr>
            <w:top w:val="none" w:sz="0" w:space="0" w:color="auto"/>
            <w:left w:val="none" w:sz="0" w:space="0" w:color="auto"/>
            <w:bottom w:val="none" w:sz="0" w:space="0" w:color="auto"/>
            <w:right w:val="none" w:sz="0" w:space="0" w:color="auto"/>
          </w:divBdr>
        </w:div>
        <w:div w:id="871110560">
          <w:marLeft w:val="640"/>
          <w:marRight w:val="0"/>
          <w:marTop w:val="0"/>
          <w:marBottom w:val="0"/>
          <w:divBdr>
            <w:top w:val="none" w:sz="0" w:space="0" w:color="auto"/>
            <w:left w:val="none" w:sz="0" w:space="0" w:color="auto"/>
            <w:bottom w:val="none" w:sz="0" w:space="0" w:color="auto"/>
            <w:right w:val="none" w:sz="0" w:space="0" w:color="auto"/>
          </w:divBdr>
        </w:div>
        <w:div w:id="1358962852">
          <w:marLeft w:val="640"/>
          <w:marRight w:val="0"/>
          <w:marTop w:val="0"/>
          <w:marBottom w:val="0"/>
          <w:divBdr>
            <w:top w:val="none" w:sz="0" w:space="0" w:color="auto"/>
            <w:left w:val="none" w:sz="0" w:space="0" w:color="auto"/>
            <w:bottom w:val="none" w:sz="0" w:space="0" w:color="auto"/>
            <w:right w:val="none" w:sz="0" w:space="0" w:color="auto"/>
          </w:divBdr>
        </w:div>
        <w:div w:id="1431854515">
          <w:marLeft w:val="640"/>
          <w:marRight w:val="0"/>
          <w:marTop w:val="0"/>
          <w:marBottom w:val="0"/>
          <w:divBdr>
            <w:top w:val="none" w:sz="0" w:space="0" w:color="auto"/>
            <w:left w:val="none" w:sz="0" w:space="0" w:color="auto"/>
            <w:bottom w:val="none" w:sz="0" w:space="0" w:color="auto"/>
            <w:right w:val="none" w:sz="0" w:space="0" w:color="auto"/>
          </w:divBdr>
        </w:div>
        <w:div w:id="1337000272">
          <w:marLeft w:val="640"/>
          <w:marRight w:val="0"/>
          <w:marTop w:val="0"/>
          <w:marBottom w:val="0"/>
          <w:divBdr>
            <w:top w:val="none" w:sz="0" w:space="0" w:color="auto"/>
            <w:left w:val="none" w:sz="0" w:space="0" w:color="auto"/>
            <w:bottom w:val="none" w:sz="0" w:space="0" w:color="auto"/>
            <w:right w:val="none" w:sz="0" w:space="0" w:color="auto"/>
          </w:divBdr>
        </w:div>
        <w:div w:id="1381444579">
          <w:marLeft w:val="640"/>
          <w:marRight w:val="0"/>
          <w:marTop w:val="0"/>
          <w:marBottom w:val="0"/>
          <w:divBdr>
            <w:top w:val="none" w:sz="0" w:space="0" w:color="auto"/>
            <w:left w:val="none" w:sz="0" w:space="0" w:color="auto"/>
            <w:bottom w:val="none" w:sz="0" w:space="0" w:color="auto"/>
            <w:right w:val="none" w:sz="0" w:space="0" w:color="auto"/>
          </w:divBdr>
        </w:div>
        <w:div w:id="674502297">
          <w:marLeft w:val="640"/>
          <w:marRight w:val="0"/>
          <w:marTop w:val="0"/>
          <w:marBottom w:val="0"/>
          <w:divBdr>
            <w:top w:val="none" w:sz="0" w:space="0" w:color="auto"/>
            <w:left w:val="none" w:sz="0" w:space="0" w:color="auto"/>
            <w:bottom w:val="none" w:sz="0" w:space="0" w:color="auto"/>
            <w:right w:val="none" w:sz="0" w:space="0" w:color="auto"/>
          </w:divBdr>
        </w:div>
        <w:div w:id="139544614">
          <w:marLeft w:val="640"/>
          <w:marRight w:val="0"/>
          <w:marTop w:val="0"/>
          <w:marBottom w:val="0"/>
          <w:divBdr>
            <w:top w:val="none" w:sz="0" w:space="0" w:color="auto"/>
            <w:left w:val="none" w:sz="0" w:space="0" w:color="auto"/>
            <w:bottom w:val="none" w:sz="0" w:space="0" w:color="auto"/>
            <w:right w:val="none" w:sz="0" w:space="0" w:color="auto"/>
          </w:divBdr>
        </w:div>
        <w:div w:id="18314070">
          <w:marLeft w:val="640"/>
          <w:marRight w:val="0"/>
          <w:marTop w:val="0"/>
          <w:marBottom w:val="0"/>
          <w:divBdr>
            <w:top w:val="none" w:sz="0" w:space="0" w:color="auto"/>
            <w:left w:val="none" w:sz="0" w:space="0" w:color="auto"/>
            <w:bottom w:val="none" w:sz="0" w:space="0" w:color="auto"/>
            <w:right w:val="none" w:sz="0" w:space="0" w:color="auto"/>
          </w:divBdr>
        </w:div>
        <w:div w:id="1335457302">
          <w:marLeft w:val="640"/>
          <w:marRight w:val="0"/>
          <w:marTop w:val="0"/>
          <w:marBottom w:val="0"/>
          <w:divBdr>
            <w:top w:val="none" w:sz="0" w:space="0" w:color="auto"/>
            <w:left w:val="none" w:sz="0" w:space="0" w:color="auto"/>
            <w:bottom w:val="none" w:sz="0" w:space="0" w:color="auto"/>
            <w:right w:val="none" w:sz="0" w:space="0" w:color="auto"/>
          </w:divBdr>
        </w:div>
        <w:div w:id="1465543705">
          <w:marLeft w:val="640"/>
          <w:marRight w:val="0"/>
          <w:marTop w:val="0"/>
          <w:marBottom w:val="0"/>
          <w:divBdr>
            <w:top w:val="none" w:sz="0" w:space="0" w:color="auto"/>
            <w:left w:val="none" w:sz="0" w:space="0" w:color="auto"/>
            <w:bottom w:val="none" w:sz="0" w:space="0" w:color="auto"/>
            <w:right w:val="none" w:sz="0" w:space="0" w:color="auto"/>
          </w:divBdr>
        </w:div>
        <w:div w:id="640383600">
          <w:marLeft w:val="640"/>
          <w:marRight w:val="0"/>
          <w:marTop w:val="0"/>
          <w:marBottom w:val="0"/>
          <w:divBdr>
            <w:top w:val="none" w:sz="0" w:space="0" w:color="auto"/>
            <w:left w:val="none" w:sz="0" w:space="0" w:color="auto"/>
            <w:bottom w:val="none" w:sz="0" w:space="0" w:color="auto"/>
            <w:right w:val="none" w:sz="0" w:space="0" w:color="auto"/>
          </w:divBdr>
        </w:div>
        <w:div w:id="1286696624">
          <w:marLeft w:val="640"/>
          <w:marRight w:val="0"/>
          <w:marTop w:val="0"/>
          <w:marBottom w:val="0"/>
          <w:divBdr>
            <w:top w:val="none" w:sz="0" w:space="0" w:color="auto"/>
            <w:left w:val="none" w:sz="0" w:space="0" w:color="auto"/>
            <w:bottom w:val="none" w:sz="0" w:space="0" w:color="auto"/>
            <w:right w:val="none" w:sz="0" w:space="0" w:color="auto"/>
          </w:divBdr>
        </w:div>
        <w:div w:id="115176229">
          <w:marLeft w:val="640"/>
          <w:marRight w:val="0"/>
          <w:marTop w:val="0"/>
          <w:marBottom w:val="0"/>
          <w:divBdr>
            <w:top w:val="none" w:sz="0" w:space="0" w:color="auto"/>
            <w:left w:val="none" w:sz="0" w:space="0" w:color="auto"/>
            <w:bottom w:val="none" w:sz="0" w:space="0" w:color="auto"/>
            <w:right w:val="none" w:sz="0" w:space="0" w:color="auto"/>
          </w:divBdr>
        </w:div>
        <w:div w:id="1922788697">
          <w:marLeft w:val="640"/>
          <w:marRight w:val="0"/>
          <w:marTop w:val="0"/>
          <w:marBottom w:val="0"/>
          <w:divBdr>
            <w:top w:val="none" w:sz="0" w:space="0" w:color="auto"/>
            <w:left w:val="none" w:sz="0" w:space="0" w:color="auto"/>
            <w:bottom w:val="none" w:sz="0" w:space="0" w:color="auto"/>
            <w:right w:val="none" w:sz="0" w:space="0" w:color="auto"/>
          </w:divBdr>
        </w:div>
        <w:div w:id="393938568">
          <w:marLeft w:val="640"/>
          <w:marRight w:val="0"/>
          <w:marTop w:val="0"/>
          <w:marBottom w:val="0"/>
          <w:divBdr>
            <w:top w:val="none" w:sz="0" w:space="0" w:color="auto"/>
            <w:left w:val="none" w:sz="0" w:space="0" w:color="auto"/>
            <w:bottom w:val="none" w:sz="0" w:space="0" w:color="auto"/>
            <w:right w:val="none" w:sz="0" w:space="0" w:color="auto"/>
          </w:divBdr>
        </w:div>
        <w:div w:id="281346599">
          <w:marLeft w:val="640"/>
          <w:marRight w:val="0"/>
          <w:marTop w:val="0"/>
          <w:marBottom w:val="0"/>
          <w:divBdr>
            <w:top w:val="none" w:sz="0" w:space="0" w:color="auto"/>
            <w:left w:val="none" w:sz="0" w:space="0" w:color="auto"/>
            <w:bottom w:val="none" w:sz="0" w:space="0" w:color="auto"/>
            <w:right w:val="none" w:sz="0" w:space="0" w:color="auto"/>
          </w:divBdr>
        </w:div>
        <w:div w:id="497429866">
          <w:marLeft w:val="640"/>
          <w:marRight w:val="0"/>
          <w:marTop w:val="0"/>
          <w:marBottom w:val="0"/>
          <w:divBdr>
            <w:top w:val="none" w:sz="0" w:space="0" w:color="auto"/>
            <w:left w:val="none" w:sz="0" w:space="0" w:color="auto"/>
            <w:bottom w:val="none" w:sz="0" w:space="0" w:color="auto"/>
            <w:right w:val="none" w:sz="0" w:space="0" w:color="auto"/>
          </w:divBdr>
        </w:div>
        <w:div w:id="1425108979">
          <w:marLeft w:val="640"/>
          <w:marRight w:val="0"/>
          <w:marTop w:val="0"/>
          <w:marBottom w:val="0"/>
          <w:divBdr>
            <w:top w:val="none" w:sz="0" w:space="0" w:color="auto"/>
            <w:left w:val="none" w:sz="0" w:space="0" w:color="auto"/>
            <w:bottom w:val="none" w:sz="0" w:space="0" w:color="auto"/>
            <w:right w:val="none" w:sz="0" w:space="0" w:color="auto"/>
          </w:divBdr>
        </w:div>
        <w:div w:id="1877429734">
          <w:marLeft w:val="640"/>
          <w:marRight w:val="0"/>
          <w:marTop w:val="0"/>
          <w:marBottom w:val="0"/>
          <w:divBdr>
            <w:top w:val="none" w:sz="0" w:space="0" w:color="auto"/>
            <w:left w:val="none" w:sz="0" w:space="0" w:color="auto"/>
            <w:bottom w:val="none" w:sz="0" w:space="0" w:color="auto"/>
            <w:right w:val="none" w:sz="0" w:space="0" w:color="auto"/>
          </w:divBdr>
        </w:div>
        <w:div w:id="43605072">
          <w:marLeft w:val="640"/>
          <w:marRight w:val="0"/>
          <w:marTop w:val="0"/>
          <w:marBottom w:val="0"/>
          <w:divBdr>
            <w:top w:val="none" w:sz="0" w:space="0" w:color="auto"/>
            <w:left w:val="none" w:sz="0" w:space="0" w:color="auto"/>
            <w:bottom w:val="none" w:sz="0" w:space="0" w:color="auto"/>
            <w:right w:val="none" w:sz="0" w:space="0" w:color="auto"/>
          </w:divBdr>
        </w:div>
        <w:div w:id="135075597">
          <w:marLeft w:val="640"/>
          <w:marRight w:val="0"/>
          <w:marTop w:val="0"/>
          <w:marBottom w:val="0"/>
          <w:divBdr>
            <w:top w:val="none" w:sz="0" w:space="0" w:color="auto"/>
            <w:left w:val="none" w:sz="0" w:space="0" w:color="auto"/>
            <w:bottom w:val="none" w:sz="0" w:space="0" w:color="auto"/>
            <w:right w:val="none" w:sz="0" w:space="0" w:color="auto"/>
          </w:divBdr>
        </w:div>
        <w:div w:id="1534030120">
          <w:marLeft w:val="640"/>
          <w:marRight w:val="0"/>
          <w:marTop w:val="0"/>
          <w:marBottom w:val="0"/>
          <w:divBdr>
            <w:top w:val="none" w:sz="0" w:space="0" w:color="auto"/>
            <w:left w:val="none" w:sz="0" w:space="0" w:color="auto"/>
            <w:bottom w:val="none" w:sz="0" w:space="0" w:color="auto"/>
            <w:right w:val="none" w:sz="0" w:space="0" w:color="auto"/>
          </w:divBdr>
        </w:div>
        <w:div w:id="877014371">
          <w:marLeft w:val="640"/>
          <w:marRight w:val="0"/>
          <w:marTop w:val="0"/>
          <w:marBottom w:val="0"/>
          <w:divBdr>
            <w:top w:val="none" w:sz="0" w:space="0" w:color="auto"/>
            <w:left w:val="none" w:sz="0" w:space="0" w:color="auto"/>
            <w:bottom w:val="none" w:sz="0" w:space="0" w:color="auto"/>
            <w:right w:val="none" w:sz="0" w:space="0" w:color="auto"/>
          </w:divBdr>
        </w:div>
        <w:div w:id="1031953068">
          <w:marLeft w:val="640"/>
          <w:marRight w:val="0"/>
          <w:marTop w:val="0"/>
          <w:marBottom w:val="0"/>
          <w:divBdr>
            <w:top w:val="none" w:sz="0" w:space="0" w:color="auto"/>
            <w:left w:val="none" w:sz="0" w:space="0" w:color="auto"/>
            <w:bottom w:val="none" w:sz="0" w:space="0" w:color="auto"/>
            <w:right w:val="none" w:sz="0" w:space="0" w:color="auto"/>
          </w:divBdr>
        </w:div>
        <w:div w:id="741101469">
          <w:marLeft w:val="640"/>
          <w:marRight w:val="0"/>
          <w:marTop w:val="0"/>
          <w:marBottom w:val="0"/>
          <w:divBdr>
            <w:top w:val="none" w:sz="0" w:space="0" w:color="auto"/>
            <w:left w:val="none" w:sz="0" w:space="0" w:color="auto"/>
            <w:bottom w:val="none" w:sz="0" w:space="0" w:color="auto"/>
            <w:right w:val="none" w:sz="0" w:space="0" w:color="auto"/>
          </w:divBdr>
        </w:div>
        <w:div w:id="1214924644">
          <w:marLeft w:val="640"/>
          <w:marRight w:val="0"/>
          <w:marTop w:val="0"/>
          <w:marBottom w:val="0"/>
          <w:divBdr>
            <w:top w:val="none" w:sz="0" w:space="0" w:color="auto"/>
            <w:left w:val="none" w:sz="0" w:space="0" w:color="auto"/>
            <w:bottom w:val="none" w:sz="0" w:space="0" w:color="auto"/>
            <w:right w:val="none" w:sz="0" w:space="0" w:color="auto"/>
          </w:divBdr>
        </w:div>
        <w:div w:id="1872184702">
          <w:marLeft w:val="640"/>
          <w:marRight w:val="0"/>
          <w:marTop w:val="0"/>
          <w:marBottom w:val="0"/>
          <w:divBdr>
            <w:top w:val="none" w:sz="0" w:space="0" w:color="auto"/>
            <w:left w:val="none" w:sz="0" w:space="0" w:color="auto"/>
            <w:bottom w:val="none" w:sz="0" w:space="0" w:color="auto"/>
            <w:right w:val="none" w:sz="0" w:space="0" w:color="auto"/>
          </w:divBdr>
        </w:div>
        <w:div w:id="49109727">
          <w:marLeft w:val="640"/>
          <w:marRight w:val="0"/>
          <w:marTop w:val="0"/>
          <w:marBottom w:val="0"/>
          <w:divBdr>
            <w:top w:val="none" w:sz="0" w:space="0" w:color="auto"/>
            <w:left w:val="none" w:sz="0" w:space="0" w:color="auto"/>
            <w:bottom w:val="none" w:sz="0" w:space="0" w:color="auto"/>
            <w:right w:val="none" w:sz="0" w:space="0" w:color="auto"/>
          </w:divBdr>
        </w:div>
        <w:div w:id="1302350770">
          <w:marLeft w:val="640"/>
          <w:marRight w:val="0"/>
          <w:marTop w:val="0"/>
          <w:marBottom w:val="0"/>
          <w:divBdr>
            <w:top w:val="none" w:sz="0" w:space="0" w:color="auto"/>
            <w:left w:val="none" w:sz="0" w:space="0" w:color="auto"/>
            <w:bottom w:val="none" w:sz="0" w:space="0" w:color="auto"/>
            <w:right w:val="none" w:sz="0" w:space="0" w:color="auto"/>
          </w:divBdr>
        </w:div>
        <w:div w:id="2061057164">
          <w:marLeft w:val="640"/>
          <w:marRight w:val="0"/>
          <w:marTop w:val="0"/>
          <w:marBottom w:val="0"/>
          <w:divBdr>
            <w:top w:val="none" w:sz="0" w:space="0" w:color="auto"/>
            <w:left w:val="none" w:sz="0" w:space="0" w:color="auto"/>
            <w:bottom w:val="none" w:sz="0" w:space="0" w:color="auto"/>
            <w:right w:val="none" w:sz="0" w:space="0" w:color="auto"/>
          </w:divBdr>
        </w:div>
        <w:div w:id="1612009838">
          <w:marLeft w:val="640"/>
          <w:marRight w:val="0"/>
          <w:marTop w:val="0"/>
          <w:marBottom w:val="0"/>
          <w:divBdr>
            <w:top w:val="none" w:sz="0" w:space="0" w:color="auto"/>
            <w:left w:val="none" w:sz="0" w:space="0" w:color="auto"/>
            <w:bottom w:val="none" w:sz="0" w:space="0" w:color="auto"/>
            <w:right w:val="none" w:sz="0" w:space="0" w:color="auto"/>
          </w:divBdr>
        </w:div>
        <w:div w:id="25719670">
          <w:marLeft w:val="640"/>
          <w:marRight w:val="0"/>
          <w:marTop w:val="0"/>
          <w:marBottom w:val="0"/>
          <w:divBdr>
            <w:top w:val="none" w:sz="0" w:space="0" w:color="auto"/>
            <w:left w:val="none" w:sz="0" w:space="0" w:color="auto"/>
            <w:bottom w:val="none" w:sz="0" w:space="0" w:color="auto"/>
            <w:right w:val="none" w:sz="0" w:space="0" w:color="auto"/>
          </w:divBdr>
        </w:div>
        <w:div w:id="251595058">
          <w:marLeft w:val="640"/>
          <w:marRight w:val="0"/>
          <w:marTop w:val="0"/>
          <w:marBottom w:val="0"/>
          <w:divBdr>
            <w:top w:val="none" w:sz="0" w:space="0" w:color="auto"/>
            <w:left w:val="none" w:sz="0" w:space="0" w:color="auto"/>
            <w:bottom w:val="none" w:sz="0" w:space="0" w:color="auto"/>
            <w:right w:val="none" w:sz="0" w:space="0" w:color="auto"/>
          </w:divBdr>
        </w:div>
        <w:div w:id="1317031631">
          <w:marLeft w:val="640"/>
          <w:marRight w:val="0"/>
          <w:marTop w:val="0"/>
          <w:marBottom w:val="0"/>
          <w:divBdr>
            <w:top w:val="none" w:sz="0" w:space="0" w:color="auto"/>
            <w:left w:val="none" w:sz="0" w:space="0" w:color="auto"/>
            <w:bottom w:val="none" w:sz="0" w:space="0" w:color="auto"/>
            <w:right w:val="none" w:sz="0" w:space="0" w:color="auto"/>
          </w:divBdr>
        </w:div>
        <w:div w:id="23599149">
          <w:marLeft w:val="640"/>
          <w:marRight w:val="0"/>
          <w:marTop w:val="0"/>
          <w:marBottom w:val="0"/>
          <w:divBdr>
            <w:top w:val="none" w:sz="0" w:space="0" w:color="auto"/>
            <w:left w:val="none" w:sz="0" w:space="0" w:color="auto"/>
            <w:bottom w:val="none" w:sz="0" w:space="0" w:color="auto"/>
            <w:right w:val="none" w:sz="0" w:space="0" w:color="auto"/>
          </w:divBdr>
        </w:div>
        <w:div w:id="21521618">
          <w:marLeft w:val="640"/>
          <w:marRight w:val="0"/>
          <w:marTop w:val="0"/>
          <w:marBottom w:val="0"/>
          <w:divBdr>
            <w:top w:val="none" w:sz="0" w:space="0" w:color="auto"/>
            <w:left w:val="none" w:sz="0" w:space="0" w:color="auto"/>
            <w:bottom w:val="none" w:sz="0" w:space="0" w:color="auto"/>
            <w:right w:val="none" w:sz="0" w:space="0" w:color="auto"/>
          </w:divBdr>
        </w:div>
        <w:div w:id="1850946485">
          <w:marLeft w:val="640"/>
          <w:marRight w:val="0"/>
          <w:marTop w:val="0"/>
          <w:marBottom w:val="0"/>
          <w:divBdr>
            <w:top w:val="none" w:sz="0" w:space="0" w:color="auto"/>
            <w:left w:val="none" w:sz="0" w:space="0" w:color="auto"/>
            <w:bottom w:val="none" w:sz="0" w:space="0" w:color="auto"/>
            <w:right w:val="none" w:sz="0" w:space="0" w:color="auto"/>
          </w:divBdr>
        </w:div>
        <w:div w:id="938878162">
          <w:marLeft w:val="640"/>
          <w:marRight w:val="0"/>
          <w:marTop w:val="0"/>
          <w:marBottom w:val="0"/>
          <w:divBdr>
            <w:top w:val="none" w:sz="0" w:space="0" w:color="auto"/>
            <w:left w:val="none" w:sz="0" w:space="0" w:color="auto"/>
            <w:bottom w:val="none" w:sz="0" w:space="0" w:color="auto"/>
            <w:right w:val="none" w:sz="0" w:space="0" w:color="auto"/>
          </w:divBdr>
        </w:div>
        <w:div w:id="272834585">
          <w:marLeft w:val="640"/>
          <w:marRight w:val="0"/>
          <w:marTop w:val="0"/>
          <w:marBottom w:val="0"/>
          <w:divBdr>
            <w:top w:val="none" w:sz="0" w:space="0" w:color="auto"/>
            <w:left w:val="none" w:sz="0" w:space="0" w:color="auto"/>
            <w:bottom w:val="none" w:sz="0" w:space="0" w:color="auto"/>
            <w:right w:val="none" w:sz="0" w:space="0" w:color="auto"/>
          </w:divBdr>
        </w:div>
        <w:div w:id="2127314629">
          <w:marLeft w:val="640"/>
          <w:marRight w:val="0"/>
          <w:marTop w:val="0"/>
          <w:marBottom w:val="0"/>
          <w:divBdr>
            <w:top w:val="none" w:sz="0" w:space="0" w:color="auto"/>
            <w:left w:val="none" w:sz="0" w:space="0" w:color="auto"/>
            <w:bottom w:val="none" w:sz="0" w:space="0" w:color="auto"/>
            <w:right w:val="none" w:sz="0" w:space="0" w:color="auto"/>
          </w:divBdr>
        </w:div>
        <w:div w:id="887691489">
          <w:marLeft w:val="640"/>
          <w:marRight w:val="0"/>
          <w:marTop w:val="0"/>
          <w:marBottom w:val="0"/>
          <w:divBdr>
            <w:top w:val="none" w:sz="0" w:space="0" w:color="auto"/>
            <w:left w:val="none" w:sz="0" w:space="0" w:color="auto"/>
            <w:bottom w:val="none" w:sz="0" w:space="0" w:color="auto"/>
            <w:right w:val="none" w:sz="0" w:space="0" w:color="auto"/>
          </w:divBdr>
        </w:div>
        <w:div w:id="2053799094">
          <w:marLeft w:val="640"/>
          <w:marRight w:val="0"/>
          <w:marTop w:val="0"/>
          <w:marBottom w:val="0"/>
          <w:divBdr>
            <w:top w:val="none" w:sz="0" w:space="0" w:color="auto"/>
            <w:left w:val="none" w:sz="0" w:space="0" w:color="auto"/>
            <w:bottom w:val="none" w:sz="0" w:space="0" w:color="auto"/>
            <w:right w:val="none" w:sz="0" w:space="0" w:color="auto"/>
          </w:divBdr>
        </w:div>
        <w:div w:id="1962610757">
          <w:marLeft w:val="640"/>
          <w:marRight w:val="0"/>
          <w:marTop w:val="0"/>
          <w:marBottom w:val="0"/>
          <w:divBdr>
            <w:top w:val="none" w:sz="0" w:space="0" w:color="auto"/>
            <w:left w:val="none" w:sz="0" w:space="0" w:color="auto"/>
            <w:bottom w:val="none" w:sz="0" w:space="0" w:color="auto"/>
            <w:right w:val="none" w:sz="0" w:space="0" w:color="auto"/>
          </w:divBdr>
        </w:div>
        <w:div w:id="646856401">
          <w:marLeft w:val="640"/>
          <w:marRight w:val="0"/>
          <w:marTop w:val="0"/>
          <w:marBottom w:val="0"/>
          <w:divBdr>
            <w:top w:val="none" w:sz="0" w:space="0" w:color="auto"/>
            <w:left w:val="none" w:sz="0" w:space="0" w:color="auto"/>
            <w:bottom w:val="none" w:sz="0" w:space="0" w:color="auto"/>
            <w:right w:val="none" w:sz="0" w:space="0" w:color="auto"/>
          </w:divBdr>
        </w:div>
        <w:div w:id="1670138136">
          <w:marLeft w:val="640"/>
          <w:marRight w:val="0"/>
          <w:marTop w:val="0"/>
          <w:marBottom w:val="0"/>
          <w:divBdr>
            <w:top w:val="none" w:sz="0" w:space="0" w:color="auto"/>
            <w:left w:val="none" w:sz="0" w:space="0" w:color="auto"/>
            <w:bottom w:val="none" w:sz="0" w:space="0" w:color="auto"/>
            <w:right w:val="none" w:sz="0" w:space="0" w:color="auto"/>
          </w:divBdr>
        </w:div>
        <w:div w:id="1169057155">
          <w:marLeft w:val="640"/>
          <w:marRight w:val="0"/>
          <w:marTop w:val="0"/>
          <w:marBottom w:val="0"/>
          <w:divBdr>
            <w:top w:val="none" w:sz="0" w:space="0" w:color="auto"/>
            <w:left w:val="none" w:sz="0" w:space="0" w:color="auto"/>
            <w:bottom w:val="none" w:sz="0" w:space="0" w:color="auto"/>
            <w:right w:val="none" w:sz="0" w:space="0" w:color="auto"/>
          </w:divBdr>
        </w:div>
        <w:div w:id="1824858841">
          <w:marLeft w:val="640"/>
          <w:marRight w:val="0"/>
          <w:marTop w:val="0"/>
          <w:marBottom w:val="0"/>
          <w:divBdr>
            <w:top w:val="none" w:sz="0" w:space="0" w:color="auto"/>
            <w:left w:val="none" w:sz="0" w:space="0" w:color="auto"/>
            <w:bottom w:val="none" w:sz="0" w:space="0" w:color="auto"/>
            <w:right w:val="none" w:sz="0" w:space="0" w:color="auto"/>
          </w:divBdr>
        </w:div>
        <w:div w:id="1787430155">
          <w:marLeft w:val="640"/>
          <w:marRight w:val="0"/>
          <w:marTop w:val="0"/>
          <w:marBottom w:val="0"/>
          <w:divBdr>
            <w:top w:val="none" w:sz="0" w:space="0" w:color="auto"/>
            <w:left w:val="none" w:sz="0" w:space="0" w:color="auto"/>
            <w:bottom w:val="none" w:sz="0" w:space="0" w:color="auto"/>
            <w:right w:val="none" w:sz="0" w:space="0" w:color="auto"/>
          </w:divBdr>
        </w:div>
        <w:div w:id="122190574">
          <w:marLeft w:val="640"/>
          <w:marRight w:val="0"/>
          <w:marTop w:val="0"/>
          <w:marBottom w:val="0"/>
          <w:divBdr>
            <w:top w:val="none" w:sz="0" w:space="0" w:color="auto"/>
            <w:left w:val="none" w:sz="0" w:space="0" w:color="auto"/>
            <w:bottom w:val="none" w:sz="0" w:space="0" w:color="auto"/>
            <w:right w:val="none" w:sz="0" w:space="0" w:color="auto"/>
          </w:divBdr>
        </w:div>
        <w:div w:id="860048955">
          <w:marLeft w:val="640"/>
          <w:marRight w:val="0"/>
          <w:marTop w:val="0"/>
          <w:marBottom w:val="0"/>
          <w:divBdr>
            <w:top w:val="none" w:sz="0" w:space="0" w:color="auto"/>
            <w:left w:val="none" w:sz="0" w:space="0" w:color="auto"/>
            <w:bottom w:val="none" w:sz="0" w:space="0" w:color="auto"/>
            <w:right w:val="none" w:sz="0" w:space="0" w:color="auto"/>
          </w:divBdr>
        </w:div>
        <w:div w:id="1293247540">
          <w:marLeft w:val="640"/>
          <w:marRight w:val="0"/>
          <w:marTop w:val="0"/>
          <w:marBottom w:val="0"/>
          <w:divBdr>
            <w:top w:val="none" w:sz="0" w:space="0" w:color="auto"/>
            <w:left w:val="none" w:sz="0" w:space="0" w:color="auto"/>
            <w:bottom w:val="none" w:sz="0" w:space="0" w:color="auto"/>
            <w:right w:val="none" w:sz="0" w:space="0" w:color="auto"/>
          </w:divBdr>
        </w:div>
        <w:div w:id="861548785">
          <w:marLeft w:val="640"/>
          <w:marRight w:val="0"/>
          <w:marTop w:val="0"/>
          <w:marBottom w:val="0"/>
          <w:divBdr>
            <w:top w:val="none" w:sz="0" w:space="0" w:color="auto"/>
            <w:left w:val="none" w:sz="0" w:space="0" w:color="auto"/>
            <w:bottom w:val="none" w:sz="0" w:space="0" w:color="auto"/>
            <w:right w:val="none" w:sz="0" w:space="0" w:color="auto"/>
          </w:divBdr>
        </w:div>
        <w:div w:id="631862499">
          <w:marLeft w:val="640"/>
          <w:marRight w:val="0"/>
          <w:marTop w:val="0"/>
          <w:marBottom w:val="0"/>
          <w:divBdr>
            <w:top w:val="none" w:sz="0" w:space="0" w:color="auto"/>
            <w:left w:val="none" w:sz="0" w:space="0" w:color="auto"/>
            <w:bottom w:val="none" w:sz="0" w:space="0" w:color="auto"/>
            <w:right w:val="none" w:sz="0" w:space="0" w:color="auto"/>
          </w:divBdr>
        </w:div>
        <w:div w:id="1420755687">
          <w:marLeft w:val="640"/>
          <w:marRight w:val="0"/>
          <w:marTop w:val="0"/>
          <w:marBottom w:val="0"/>
          <w:divBdr>
            <w:top w:val="none" w:sz="0" w:space="0" w:color="auto"/>
            <w:left w:val="none" w:sz="0" w:space="0" w:color="auto"/>
            <w:bottom w:val="none" w:sz="0" w:space="0" w:color="auto"/>
            <w:right w:val="none" w:sz="0" w:space="0" w:color="auto"/>
          </w:divBdr>
        </w:div>
        <w:div w:id="1823501961">
          <w:marLeft w:val="640"/>
          <w:marRight w:val="0"/>
          <w:marTop w:val="0"/>
          <w:marBottom w:val="0"/>
          <w:divBdr>
            <w:top w:val="none" w:sz="0" w:space="0" w:color="auto"/>
            <w:left w:val="none" w:sz="0" w:space="0" w:color="auto"/>
            <w:bottom w:val="none" w:sz="0" w:space="0" w:color="auto"/>
            <w:right w:val="none" w:sz="0" w:space="0" w:color="auto"/>
          </w:divBdr>
        </w:div>
        <w:div w:id="506018660">
          <w:marLeft w:val="640"/>
          <w:marRight w:val="0"/>
          <w:marTop w:val="0"/>
          <w:marBottom w:val="0"/>
          <w:divBdr>
            <w:top w:val="none" w:sz="0" w:space="0" w:color="auto"/>
            <w:left w:val="none" w:sz="0" w:space="0" w:color="auto"/>
            <w:bottom w:val="none" w:sz="0" w:space="0" w:color="auto"/>
            <w:right w:val="none" w:sz="0" w:space="0" w:color="auto"/>
          </w:divBdr>
        </w:div>
        <w:div w:id="243884132">
          <w:marLeft w:val="640"/>
          <w:marRight w:val="0"/>
          <w:marTop w:val="0"/>
          <w:marBottom w:val="0"/>
          <w:divBdr>
            <w:top w:val="none" w:sz="0" w:space="0" w:color="auto"/>
            <w:left w:val="none" w:sz="0" w:space="0" w:color="auto"/>
            <w:bottom w:val="none" w:sz="0" w:space="0" w:color="auto"/>
            <w:right w:val="none" w:sz="0" w:space="0" w:color="auto"/>
          </w:divBdr>
        </w:div>
        <w:div w:id="2053843808">
          <w:marLeft w:val="640"/>
          <w:marRight w:val="0"/>
          <w:marTop w:val="0"/>
          <w:marBottom w:val="0"/>
          <w:divBdr>
            <w:top w:val="none" w:sz="0" w:space="0" w:color="auto"/>
            <w:left w:val="none" w:sz="0" w:space="0" w:color="auto"/>
            <w:bottom w:val="none" w:sz="0" w:space="0" w:color="auto"/>
            <w:right w:val="none" w:sz="0" w:space="0" w:color="auto"/>
          </w:divBdr>
        </w:div>
      </w:divsChild>
    </w:div>
    <w:div w:id="661467053">
      <w:bodyDiv w:val="1"/>
      <w:marLeft w:val="0"/>
      <w:marRight w:val="0"/>
      <w:marTop w:val="0"/>
      <w:marBottom w:val="0"/>
      <w:divBdr>
        <w:top w:val="none" w:sz="0" w:space="0" w:color="auto"/>
        <w:left w:val="none" w:sz="0" w:space="0" w:color="auto"/>
        <w:bottom w:val="none" w:sz="0" w:space="0" w:color="auto"/>
        <w:right w:val="none" w:sz="0" w:space="0" w:color="auto"/>
      </w:divBdr>
      <w:divsChild>
        <w:div w:id="1062680295">
          <w:marLeft w:val="640"/>
          <w:marRight w:val="0"/>
          <w:marTop w:val="0"/>
          <w:marBottom w:val="0"/>
          <w:divBdr>
            <w:top w:val="none" w:sz="0" w:space="0" w:color="auto"/>
            <w:left w:val="none" w:sz="0" w:space="0" w:color="auto"/>
            <w:bottom w:val="none" w:sz="0" w:space="0" w:color="auto"/>
            <w:right w:val="none" w:sz="0" w:space="0" w:color="auto"/>
          </w:divBdr>
        </w:div>
        <w:div w:id="1164860497">
          <w:marLeft w:val="640"/>
          <w:marRight w:val="0"/>
          <w:marTop w:val="0"/>
          <w:marBottom w:val="0"/>
          <w:divBdr>
            <w:top w:val="none" w:sz="0" w:space="0" w:color="auto"/>
            <w:left w:val="none" w:sz="0" w:space="0" w:color="auto"/>
            <w:bottom w:val="none" w:sz="0" w:space="0" w:color="auto"/>
            <w:right w:val="none" w:sz="0" w:space="0" w:color="auto"/>
          </w:divBdr>
        </w:div>
        <w:div w:id="698823849">
          <w:marLeft w:val="640"/>
          <w:marRight w:val="0"/>
          <w:marTop w:val="0"/>
          <w:marBottom w:val="0"/>
          <w:divBdr>
            <w:top w:val="none" w:sz="0" w:space="0" w:color="auto"/>
            <w:left w:val="none" w:sz="0" w:space="0" w:color="auto"/>
            <w:bottom w:val="none" w:sz="0" w:space="0" w:color="auto"/>
            <w:right w:val="none" w:sz="0" w:space="0" w:color="auto"/>
          </w:divBdr>
        </w:div>
        <w:div w:id="1049115184">
          <w:marLeft w:val="640"/>
          <w:marRight w:val="0"/>
          <w:marTop w:val="0"/>
          <w:marBottom w:val="0"/>
          <w:divBdr>
            <w:top w:val="none" w:sz="0" w:space="0" w:color="auto"/>
            <w:left w:val="none" w:sz="0" w:space="0" w:color="auto"/>
            <w:bottom w:val="none" w:sz="0" w:space="0" w:color="auto"/>
            <w:right w:val="none" w:sz="0" w:space="0" w:color="auto"/>
          </w:divBdr>
        </w:div>
        <w:div w:id="1411198571">
          <w:marLeft w:val="640"/>
          <w:marRight w:val="0"/>
          <w:marTop w:val="0"/>
          <w:marBottom w:val="0"/>
          <w:divBdr>
            <w:top w:val="none" w:sz="0" w:space="0" w:color="auto"/>
            <w:left w:val="none" w:sz="0" w:space="0" w:color="auto"/>
            <w:bottom w:val="none" w:sz="0" w:space="0" w:color="auto"/>
            <w:right w:val="none" w:sz="0" w:space="0" w:color="auto"/>
          </w:divBdr>
        </w:div>
        <w:div w:id="1276599246">
          <w:marLeft w:val="640"/>
          <w:marRight w:val="0"/>
          <w:marTop w:val="0"/>
          <w:marBottom w:val="0"/>
          <w:divBdr>
            <w:top w:val="none" w:sz="0" w:space="0" w:color="auto"/>
            <w:left w:val="none" w:sz="0" w:space="0" w:color="auto"/>
            <w:bottom w:val="none" w:sz="0" w:space="0" w:color="auto"/>
            <w:right w:val="none" w:sz="0" w:space="0" w:color="auto"/>
          </w:divBdr>
        </w:div>
        <w:div w:id="210114195">
          <w:marLeft w:val="640"/>
          <w:marRight w:val="0"/>
          <w:marTop w:val="0"/>
          <w:marBottom w:val="0"/>
          <w:divBdr>
            <w:top w:val="none" w:sz="0" w:space="0" w:color="auto"/>
            <w:left w:val="none" w:sz="0" w:space="0" w:color="auto"/>
            <w:bottom w:val="none" w:sz="0" w:space="0" w:color="auto"/>
            <w:right w:val="none" w:sz="0" w:space="0" w:color="auto"/>
          </w:divBdr>
        </w:div>
        <w:div w:id="527332287">
          <w:marLeft w:val="640"/>
          <w:marRight w:val="0"/>
          <w:marTop w:val="0"/>
          <w:marBottom w:val="0"/>
          <w:divBdr>
            <w:top w:val="none" w:sz="0" w:space="0" w:color="auto"/>
            <w:left w:val="none" w:sz="0" w:space="0" w:color="auto"/>
            <w:bottom w:val="none" w:sz="0" w:space="0" w:color="auto"/>
            <w:right w:val="none" w:sz="0" w:space="0" w:color="auto"/>
          </w:divBdr>
        </w:div>
        <w:div w:id="130830072">
          <w:marLeft w:val="640"/>
          <w:marRight w:val="0"/>
          <w:marTop w:val="0"/>
          <w:marBottom w:val="0"/>
          <w:divBdr>
            <w:top w:val="none" w:sz="0" w:space="0" w:color="auto"/>
            <w:left w:val="none" w:sz="0" w:space="0" w:color="auto"/>
            <w:bottom w:val="none" w:sz="0" w:space="0" w:color="auto"/>
            <w:right w:val="none" w:sz="0" w:space="0" w:color="auto"/>
          </w:divBdr>
        </w:div>
        <w:div w:id="401754645">
          <w:marLeft w:val="640"/>
          <w:marRight w:val="0"/>
          <w:marTop w:val="0"/>
          <w:marBottom w:val="0"/>
          <w:divBdr>
            <w:top w:val="none" w:sz="0" w:space="0" w:color="auto"/>
            <w:left w:val="none" w:sz="0" w:space="0" w:color="auto"/>
            <w:bottom w:val="none" w:sz="0" w:space="0" w:color="auto"/>
            <w:right w:val="none" w:sz="0" w:space="0" w:color="auto"/>
          </w:divBdr>
        </w:div>
        <w:div w:id="487137339">
          <w:marLeft w:val="640"/>
          <w:marRight w:val="0"/>
          <w:marTop w:val="0"/>
          <w:marBottom w:val="0"/>
          <w:divBdr>
            <w:top w:val="none" w:sz="0" w:space="0" w:color="auto"/>
            <w:left w:val="none" w:sz="0" w:space="0" w:color="auto"/>
            <w:bottom w:val="none" w:sz="0" w:space="0" w:color="auto"/>
            <w:right w:val="none" w:sz="0" w:space="0" w:color="auto"/>
          </w:divBdr>
        </w:div>
        <w:div w:id="458449818">
          <w:marLeft w:val="640"/>
          <w:marRight w:val="0"/>
          <w:marTop w:val="0"/>
          <w:marBottom w:val="0"/>
          <w:divBdr>
            <w:top w:val="none" w:sz="0" w:space="0" w:color="auto"/>
            <w:left w:val="none" w:sz="0" w:space="0" w:color="auto"/>
            <w:bottom w:val="none" w:sz="0" w:space="0" w:color="auto"/>
            <w:right w:val="none" w:sz="0" w:space="0" w:color="auto"/>
          </w:divBdr>
        </w:div>
        <w:div w:id="726028204">
          <w:marLeft w:val="640"/>
          <w:marRight w:val="0"/>
          <w:marTop w:val="0"/>
          <w:marBottom w:val="0"/>
          <w:divBdr>
            <w:top w:val="none" w:sz="0" w:space="0" w:color="auto"/>
            <w:left w:val="none" w:sz="0" w:space="0" w:color="auto"/>
            <w:bottom w:val="none" w:sz="0" w:space="0" w:color="auto"/>
            <w:right w:val="none" w:sz="0" w:space="0" w:color="auto"/>
          </w:divBdr>
        </w:div>
        <w:div w:id="556744233">
          <w:marLeft w:val="640"/>
          <w:marRight w:val="0"/>
          <w:marTop w:val="0"/>
          <w:marBottom w:val="0"/>
          <w:divBdr>
            <w:top w:val="none" w:sz="0" w:space="0" w:color="auto"/>
            <w:left w:val="none" w:sz="0" w:space="0" w:color="auto"/>
            <w:bottom w:val="none" w:sz="0" w:space="0" w:color="auto"/>
            <w:right w:val="none" w:sz="0" w:space="0" w:color="auto"/>
          </w:divBdr>
        </w:div>
        <w:div w:id="1172574332">
          <w:marLeft w:val="640"/>
          <w:marRight w:val="0"/>
          <w:marTop w:val="0"/>
          <w:marBottom w:val="0"/>
          <w:divBdr>
            <w:top w:val="none" w:sz="0" w:space="0" w:color="auto"/>
            <w:left w:val="none" w:sz="0" w:space="0" w:color="auto"/>
            <w:bottom w:val="none" w:sz="0" w:space="0" w:color="auto"/>
            <w:right w:val="none" w:sz="0" w:space="0" w:color="auto"/>
          </w:divBdr>
        </w:div>
        <w:div w:id="1705128349">
          <w:marLeft w:val="640"/>
          <w:marRight w:val="0"/>
          <w:marTop w:val="0"/>
          <w:marBottom w:val="0"/>
          <w:divBdr>
            <w:top w:val="none" w:sz="0" w:space="0" w:color="auto"/>
            <w:left w:val="none" w:sz="0" w:space="0" w:color="auto"/>
            <w:bottom w:val="none" w:sz="0" w:space="0" w:color="auto"/>
            <w:right w:val="none" w:sz="0" w:space="0" w:color="auto"/>
          </w:divBdr>
        </w:div>
        <w:div w:id="1686323973">
          <w:marLeft w:val="640"/>
          <w:marRight w:val="0"/>
          <w:marTop w:val="0"/>
          <w:marBottom w:val="0"/>
          <w:divBdr>
            <w:top w:val="none" w:sz="0" w:space="0" w:color="auto"/>
            <w:left w:val="none" w:sz="0" w:space="0" w:color="auto"/>
            <w:bottom w:val="none" w:sz="0" w:space="0" w:color="auto"/>
            <w:right w:val="none" w:sz="0" w:space="0" w:color="auto"/>
          </w:divBdr>
        </w:div>
        <w:div w:id="991445229">
          <w:marLeft w:val="640"/>
          <w:marRight w:val="0"/>
          <w:marTop w:val="0"/>
          <w:marBottom w:val="0"/>
          <w:divBdr>
            <w:top w:val="none" w:sz="0" w:space="0" w:color="auto"/>
            <w:left w:val="none" w:sz="0" w:space="0" w:color="auto"/>
            <w:bottom w:val="none" w:sz="0" w:space="0" w:color="auto"/>
            <w:right w:val="none" w:sz="0" w:space="0" w:color="auto"/>
          </w:divBdr>
        </w:div>
        <w:div w:id="1487041946">
          <w:marLeft w:val="640"/>
          <w:marRight w:val="0"/>
          <w:marTop w:val="0"/>
          <w:marBottom w:val="0"/>
          <w:divBdr>
            <w:top w:val="none" w:sz="0" w:space="0" w:color="auto"/>
            <w:left w:val="none" w:sz="0" w:space="0" w:color="auto"/>
            <w:bottom w:val="none" w:sz="0" w:space="0" w:color="auto"/>
            <w:right w:val="none" w:sz="0" w:space="0" w:color="auto"/>
          </w:divBdr>
        </w:div>
        <w:div w:id="1095979135">
          <w:marLeft w:val="640"/>
          <w:marRight w:val="0"/>
          <w:marTop w:val="0"/>
          <w:marBottom w:val="0"/>
          <w:divBdr>
            <w:top w:val="none" w:sz="0" w:space="0" w:color="auto"/>
            <w:left w:val="none" w:sz="0" w:space="0" w:color="auto"/>
            <w:bottom w:val="none" w:sz="0" w:space="0" w:color="auto"/>
            <w:right w:val="none" w:sz="0" w:space="0" w:color="auto"/>
          </w:divBdr>
        </w:div>
        <w:div w:id="961613351">
          <w:marLeft w:val="640"/>
          <w:marRight w:val="0"/>
          <w:marTop w:val="0"/>
          <w:marBottom w:val="0"/>
          <w:divBdr>
            <w:top w:val="none" w:sz="0" w:space="0" w:color="auto"/>
            <w:left w:val="none" w:sz="0" w:space="0" w:color="auto"/>
            <w:bottom w:val="none" w:sz="0" w:space="0" w:color="auto"/>
            <w:right w:val="none" w:sz="0" w:space="0" w:color="auto"/>
          </w:divBdr>
        </w:div>
        <w:div w:id="123160485">
          <w:marLeft w:val="640"/>
          <w:marRight w:val="0"/>
          <w:marTop w:val="0"/>
          <w:marBottom w:val="0"/>
          <w:divBdr>
            <w:top w:val="none" w:sz="0" w:space="0" w:color="auto"/>
            <w:left w:val="none" w:sz="0" w:space="0" w:color="auto"/>
            <w:bottom w:val="none" w:sz="0" w:space="0" w:color="auto"/>
            <w:right w:val="none" w:sz="0" w:space="0" w:color="auto"/>
          </w:divBdr>
        </w:div>
        <w:div w:id="609046359">
          <w:marLeft w:val="640"/>
          <w:marRight w:val="0"/>
          <w:marTop w:val="0"/>
          <w:marBottom w:val="0"/>
          <w:divBdr>
            <w:top w:val="none" w:sz="0" w:space="0" w:color="auto"/>
            <w:left w:val="none" w:sz="0" w:space="0" w:color="auto"/>
            <w:bottom w:val="none" w:sz="0" w:space="0" w:color="auto"/>
            <w:right w:val="none" w:sz="0" w:space="0" w:color="auto"/>
          </w:divBdr>
        </w:div>
        <w:div w:id="1445464622">
          <w:marLeft w:val="640"/>
          <w:marRight w:val="0"/>
          <w:marTop w:val="0"/>
          <w:marBottom w:val="0"/>
          <w:divBdr>
            <w:top w:val="none" w:sz="0" w:space="0" w:color="auto"/>
            <w:left w:val="none" w:sz="0" w:space="0" w:color="auto"/>
            <w:bottom w:val="none" w:sz="0" w:space="0" w:color="auto"/>
            <w:right w:val="none" w:sz="0" w:space="0" w:color="auto"/>
          </w:divBdr>
        </w:div>
        <w:div w:id="562331377">
          <w:marLeft w:val="640"/>
          <w:marRight w:val="0"/>
          <w:marTop w:val="0"/>
          <w:marBottom w:val="0"/>
          <w:divBdr>
            <w:top w:val="none" w:sz="0" w:space="0" w:color="auto"/>
            <w:left w:val="none" w:sz="0" w:space="0" w:color="auto"/>
            <w:bottom w:val="none" w:sz="0" w:space="0" w:color="auto"/>
            <w:right w:val="none" w:sz="0" w:space="0" w:color="auto"/>
          </w:divBdr>
        </w:div>
        <w:div w:id="352148248">
          <w:marLeft w:val="640"/>
          <w:marRight w:val="0"/>
          <w:marTop w:val="0"/>
          <w:marBottom w:val="0"/>
          <w:divBdr>
            <w:top w:val="none" w:sz="0" w:space="0" w:color="auto"/>
            <w:left w:val="none" w:sz="0" w:space="0" w:color="auto"/>
            <w:bottom w:val="none" w:sz="0" w:space="0" w:color="auto"/>
            <w:right w:val="none" w:sz="0" w:space="0" w:color="auto"/>
          </w:divBdr>
        </w:div>
        <w:div w:id="1437364291">
          <w:marLeft w:val="640"/>
          <w:marRight w:val="0"/>
          <w:marTop w:val="0"/>
          <w:marBottom w:val="0"/>
          <w:divBdr>
            <w:top w:val="none" w:sz="0" w:space="0" w:color="auto"/>
            <w:left w:val="none" w:sz="0" w:space="0" w:color="auto"/>
            <w:bottom w:val="none" w:sz="0" w:space="0" w:color="auto"/>
            <w:right w:val="none" w:sz="0" w:space="0" w:color="auto"/>
          </w:divBdr>
        </w:div>
        <w:div w:id="1811748750">
          <w:marLeft w:val="640"/>
          <w:marRight w:val="0"/>
          <w:marTop w:val="0"/>
          <w:marBottom w:val="0"/>
          <w:divBdr>
            <w:top w:val="none" w:sz="0" w:space="0" w:color="auto"/>
            <w:left w:val="none" w:sz="0" w:space="0" w:color="auto"/>
            <w:bottom w:val="none" w:sz="0" w:space="0" w:color="auto"/>
            <w:right w:val="none" w:sz="0" w:space="0" w:color="auto"/>
          </w:divBdr>
        </w:div>
        <w:div w:id="573127831">
          <w:marLeft w:val="640"/>
          <w:marRight w:val="0"/>
          <w:marTop w:val="0"/>
          <w:marBottom w:val="0"/>
          <w:divBdr>
            <w:top w:val="none" w:sz="0" w:space="0" w:color="auto"/>
            <w:left w:val="none" w:sz="0" w:space="0" w:color="auto"/>
            <w:bottom w:val="none" w:sz="0" w:space="0" w:color="auto"/>
            <w:right w:val="none" w:sz="0" w:space="0" w:color="auto"/>
          </w:divBdr>
        </w:div>
        <w:div w:id="264729785">
          <w:marLeft w:val="640"/>
          <w:marRight w:val="0"/>
          <w:marTop w:val="0"/>
          <w:marBottom w:val="0"/>
          <w:divBdr>
            <w:top w:val="none" w:sz="0" w:space="0" w:color="auto"/>
            <w:left w:val="none" w:sz="0" w:space="0" w:color="auto"/>
            <w:bottom w:val="none" w:sz="0" w:space="0" w:color="auto"/>
            <w:right w:val="none" w:sz="0" w:space="0" w:color="auto"/>
          </w:divBdr>
        </w:div>
        <w:div w:id="2059627813">
          <w:marLeft w:val="640"/>
          <w:marRight w:val="0"/>
          <w:marTop w:val="0"/>
          <w:marBottom w:val="0"/>
          <w:divBdr>
            <w:top w:val="none" w:sz="0" w:space="0" w:color="auto"/>
            <w:left w:val="none" w:sz="0" w:space="0" w:color="auto"/>
            <w:bottom w:val="none" w:sz="0" w:space="0" w:color="auto"/>
            <w:right w:val="none" w:sz="0" w:space="0" w:color="auto"/>
          </w:divBdr>
        </w:div>
        <w:div w:id="1093745715">
          <w:marLeft w:val="640"/>
          <w:marRight w:val="0"/>
          <w:marTop w:val="0"/>
          <w:marBottom w:val="0"/>
          <w:divBdr>
            <w:top w:val="none" w:sz="0" w:space="0" w:color="auto"/>
            <w:left w:val="none" w:sz="0" w:space="0" w:color="auto"/>
            <w:bottom w:val="none" w:sz="0" w:space="0" w:color="auto"/>
            <w:right w:val="none" w:sz="0" w:space="0" w:color="auto"/>
          </w:divBdr>
        </w:div>
        <w:div w:id="71970360">
          <w:marLeft w:val="640"/>
          <w:marRight w:val="0"/>
          <w:marTop w:val="0"/>
          <w:marBottom w:val="0"/>
          <w:divBdr>
            <w:top w:val="none" w:sz="0" w:space="0" w:color="auto"/>
            <w:left w:val="none" w:sz="0" w:space="0" w:color="auto"/>
            <w:bottom w:val="none" w:sz="0" w:space="0" w:color="auto"/>
            <w:right w:val="none" w:sz="0" w:space="0" w:color="auto"/>
          </w:divBdr>
        </w:div>
        <w:div w:id="942344006">
          <w:marLeft w:val="640"/>
          <w:marRight w:val="0"/>
          <w:marTop w:val="0"/>
          <w:marBottom w:val="0"/>
          <w:divBdr>
            <w:top w:val="none" w:sz="0" w:space="0" w:color="auto"/>
            <w:left w:val="none" w:sz="0" w:space="0" w:color="auto"/>
            <w:bottom w:val="none" w:sz="0" w:space="0" w:color="auto"/>
            <w:right w:val="none" w:sz="0" w:space="0" w:color="auto"/>
          </w:divBdr>
        </w:div>
        <w:div w:id="257061095">
          <w:marLeft w:val="640"/>
          <w:marRight w:val="0"/>
          <w:marTop w:val="0"/>
          <w:marBottom w:val="0"/>
          <w:divBdr>
            <w:top w:val="none" w:sz="0" w:space="0" w:color="auto"/>
            <w:left w:val="none" w:sz="0" w:space="0" w:color="auto"/>
            <w:bottom w:val="none" w:sz="0" w:space="0" w:color="auto"/>
            <w:right w:val="none" w:sz="0" w:space="0" w:color="auto"/>
          </w:divBdr>
        </w:div>
        <w:div w:id="1743064554">
          <w:marLeft w:val="640"/>
          <w:marRight w:val="0"/>
          <w:marTop w:val="0"/>
          <w:marBottom w:val="0"/>
          <w:divBdr>
            <w:top w:val="none" w:sz="0" w:space="0" w:color="auto"/>
            <w:left w:val="none" w:sz="0" w:space="0" w:color="auto"/>
            <w:bottom w:val="none" w:sz="0" w:space="0" w:color="auto"/>
            <w:right w:val="none" w:sz="0" w:space="0" w:color="auto"/>
          </w:divBdr>
        </w:div>
        <w:div w:id="1165710436">
          <w:marLeft w:val="640"/>
          <w:marRight w:val="0"/>
          <w:marTop w:val="0"/>
          <w:marBottom w:val="0"/>
          <w:divBdr>
            <w:top w:val="none" w:sz="0" w:space="0" w:color="auto"/>
            <w:left w:val="none" w:sz="0" w:space="0" w:color="auto"/>
            <w:bottom w:val="none" w:sz="0" w:space="0" w:color="auto"/>
            <w:right w:val="none" w:sz="0" w:space="0" w:color="auto"/>
          </w:divBdr>
        </w:div>
        <w:div w:id="517238033">
          <w:marLeft w:val="640"/>
          <w:marRight w:val="0"/>
          <w:marTop w:val="0"/>
          <w:marBottom w:val="0"/>
          <w:divBdr>
            <w:top w:val="none" w:sz="0" w:space="0" w:color="auto"/>
            <w:left w:val="none" w:sz="0" w:space="0" w:color="auto"/>
            <w:bottom w:val="none" w:sz="0" w:space="0" w:color="auto"/>
            <w:right w:val="none" w:sz="0" w:space="0" w:color="auto"/>
          </w:divBdr>
        </w:div>
        <w:div w:id="1514684808">
          <w:marLeft w:val="640"/>
          <w:marRight w:val="0"/>
          <w:marTop w:val="0"/>
          <w:marBottom w:val="0"/>
          <w:divBdr>
            <w:top w:val="none" w:sz="0" w:space="0" w:color="auto"/>
            <w:left w:val="none" w:sz="0" w:space="0" w:color="auto"/>
            <w:bottom w:val="none" w:sz="0" w:space="0" w:color="auto"/>
            <w:right w:val="none" w:sz="0" w:space="0" w:color="auto"/>
          </w:divBdr>
        </w:div>
        <w:div w:id="391974407">
          <w:marLeft w:val="640"/>
          <w:marRight w:val="0"/>
          <w:marTop w:val="0"/>
          <w:marBottom w:val="0"/>
          <w:divBdr>
            <w:top w:val="none" w:sz="0" w:space="0" w:color="auto"/>
            <w:left w:val="none" w:sz="0" w:space="0" w:color="auto"/>
            <w:bottom w:val="none" w:sz="0" w:space="0" w:color="auto"/>
            <w:right w:val="none" w:sz="0" w:space="0" w:color="auto"/>
          </w:divBdr>
        </w:div>
        <w:div w:id="1073968140">
          <w:marLeft w:val="640"/>
          <w:marRight w:val="0"/>
          <w:marTop w:val="0"/>
          <w:marBottom w:val="0"/>
          <w:divBdr>
            <w:top w:val="none" w:sz="0" w:space="0" w:color="auto"/>
            <w:left w:val="none" w:sz="0" w:space="0" w:color="auto"/>
            <w:bottom w:val="none" w:sz="0" w:space="0" w:color="auto"/>
            <w:right w:val="none" w:sz="0" w:space="0" w:color="auto"/>
          </w:divBdr>
        </w:div>
        <w:div w:id="443234213">
          <w:marLeft w:val="640"/>
          <w:marRight w:val="0"/>
          <w:marTop w:val="0"/>
          <w:marBottom w:val="0"/>
          <w:divBdr>
            <w:top w:val="none" w:sz="0" w:space="0" w:color="auto"/>
            <w:left w:val="none" w:sz="0" w:space="0" w:color="auto"/>
            <w:bottom w:val="none" w:sz="0" w:space="0" w:color="auto"/>
            <w:right w:val="none" w:sz="0" w:space="0" w:color="auto"/>
          </w:divBdr>
        </w:div>
        <w:div w:id="986318721">
          <w:marLeft w:val="640"/>
          <w:marRight w:val="0"/>
          <w:marTop w:val="0"/>
          <w:marBottom w:val="0"/>
          <w:divBdr>
            <w:top w:val="none" w:sz="0" w:space="0" w:color="auto"/>
            <w:left w:val="none" w:sz="0" w:space="0" w:color="auto"/>
            <w:bottom w:val="none" w:sz="0" w:space="0" w:color="auto"/>
            <w:right w:val="none" w:sz="0" w:space="0" w:color="auto"/>
          </w:divBdr>
        </w:div>
        <w:div w:id="1735472918">
          <w:marLeft w:val="640"/>
          <w:marRight w:val="0"/>
          <w:marTop w:val="0"/>
          <w:marBottom w:val="0"/>
          <w:divBdr>
            <w:top w:val="none" w:sz="0" w:space="0" w:color="auto"/>
            <w:left w:val="none" w:sz="0" w:space="0" w:color="auto"/>
            <w:bottom w:val="none" w:sz="0" w:space="0" w:color="auto"/>
            <w:right w:val="none" w:sz="0" w:space="0" w:color="auto"/>
          </w:divBdr>
        </w:div>
        <w:div w:id="1391222967">
          <w:marLeft w:val="640"/>
          <w:marRight w:val="0"/>
          <w:marTop w:val="0"/>
          <w:marBottom w:val="0"/>
          <w:divBdr>
            <w:top w:val="none" w:sz="0" w:space="0" w:color="auto"/>
            <w:left w:val="none" w:sz="0" w:space="0" w:color="auto"/>
            <w:bottom w:val="none" w:sz="0" w:space="0" w:color="auto"/>
            <w:right w:val="none" w:sz="0" w:space="0" w:color="auto"/>
          </w:divBdr>
        </w:div>
        <w:div w:id="1877964009">
          <w:marLeft w:val="640"/>
          <w:marRight w:val="0"/>
          <w:marTop w:val="0"/>
          <w:marBottom w:val="0"/>
          <w:divBdr>
            <w:top w:val="none" w:sz="0" w:space="0" w:color="auto"/>
            <w:left w:val="none" w:sz="0" w:space="0" w:color="auto"/>
            <w:bottom w:val="none" w:sz="0" w:space="0" w:color="auto"/>
            <w:right w:val="none" w:sz="0" w:space="0" w:color="auto"/>
          </w:divBdr>
        </w:div>
      </w:divsChild>
    </w:div>
    <w:div w:id="672143188">
      <w:bodyDiv w:val="1"/>
      <w:marLeft w:val="0"/>
      <w:marRight w:val="0"/>
      <w:marTop w:val="0"/>
      <w:marBottom w:val="0"/>
      <w:divBdr>
        <w:top w:val="none" w:sz="0" w:space="0" w:color="auto"/>
        <w:left w:val="none" w:sz="0" w:space="0" w:color="auto"/>
        <w:bottom w:val="none" w:sz="0" w:space="0" w:color="auto"/>
        <w:right w:val="none" w:sz="0" w:space="0" w:color="auto"/>
      </w:divBdr>
      <w:divsChild>
        <w:div w:id="89274904">
          <w:marLeft w:val="640"/>
          <w:marRight w:val="0"/>
          <w:marTop w:val="0"/>
          <w:marBottom w:val="0"/>
          <w:divBdr>
            <w:top w:val="none" w:sz="0" w:space="0" w:color="auto"/>
            <w:left w:val="none" w:sz="0" w:space="0" w:color="auto"/>
            <w:bottom w:val="none" w:sz="0" w:space="0" w:color="auto"/>
            <w:right w:val="none" w:sz="0" w:space="0" w:color="auto"/>
          </w:divBdr>
        </w:div>
        <w:div w:id="119493107">
          <w:marLeft w:val="640"/>
          <w:marRight w:val="0"/>
          <w:marTop w:val="0"/>
          <w:marBottom w:val="0"/>
          <w:divBdr>
            <w:top w:val="none" w:sz="0" w:space="0" w:color="auto"/>
            <w:left w:val="none" w:sz="0" w:space="0" w:color="auto"/>
            <w:bottom w:val="none" w:sz="0" w:space="0" w:color="auto"/>
            <w:right w:val="none" w:sz="0" w:space="0" w:color="auto"/>
          </w:divBdr>
        </w:div>
        <w:div w:id="124080958">
          <w:marLeft w:val="640"/>
          <w:marRight w:val="0"/>
          <w:marTop w:val="0"/>
          <w:marBottom w:val="0"/>
          <w:divBdr>
            <w:top w:val="none" w:sz="0" w:space="0" w:color="auto"/>
            <w:left w:val="none" w:sz="0" w:space="0" w:color="auto"/>
            <w:bottom w:val="none" w:sz="0" w:space="0" w:color="auto"/>
            <w:right w:val="none" w:sz="0" w:space="0" w:color="auto"/>
          </w:divBdr>
        </w:div>
        <w:div w:id="169756285">
          <w:marLeft w:val="640"/>
          <w:marRight w:val="0"/>
          <w:marTop w:val="0"/>
          <w:marBottom w:val="0"/>
          <w:divBdr>
            <w:top w:val="none" w:sz="0" w:space="0" w:color="auto"/>
            <w:left w:val="none" w:sz="0" w:space="0" w:color="auto"/>
            <w:bottom w:val="none" w:sz="0" w:space="0" w:color="auto"/>
            <w:right w:val="none" w:sz="0" w:space="0" w:color="auto"/>
          </w:divBdr>
        </w:div>
        <w:div w:id="265623038">
          <w:marLeft w:val="640"/>
          <w:marRight w:val="0"/>
          <w:marTop w:val="0"/>
          <w:marBottom w:val="0"/>
          <w:divBdr>
            <w:top w:val="none" w:sz="0" w:space="0" w:color="auto"/>
            <w:left w:val="none" w:sz="0" w:space="0" w:color="auto"/>
            <w:bottom w:val="none" w:sz="0" w:space="0" w:color="auto"/>
            <w:right w:val="none" w:sz="0" w:space="0" w:color="auto"/>
          </w:divBdr>
        </w:div>
        <w:div w:id="298341624">
          <w:marLeft w:val="640"/>
          <w:marRight w:val="0"/>
          <w:marTop w:val="0"/>
          <w:marBottom w:val="0"/>
          <w:divBdr>
            <w:top w:val="none" w:sz="0" w:space="0" w:color="auto"/>
            <w:left w:val="none" w:sz="0" w:space="0" w:color="auto"/>
            <w:bottom w:val="none" w:sz="0" w:space="0" w:color="auto"/>
            <w:right w:val="none" w:sz="0" w:space="0" w:color="auto"/>
          </w:divBdr>
        </w:div>
        <w:div w:id="298461592">
          <w:marLeft w:val="640"/>
          <w:marRight w:val="0"/>
          <w:marTop w:val="0"/>
          <w:marBottom w:val="0"/>
          <w:divBdr>
            <w:top w:val="none" w:sz="0" w:space="0" w:color="auto"/>
            <w:left w:val="none" w:sz="0" w:space="0" w:color="auto"/>
            <w:bottom w:val="none" w:sz="0" w:space="0" w:color="auto"/>
            <w:right w:val="none" w:sz="0" w:space="0" w:color="auto"/>
          </w:divBdr>
        </w:div>
        <w:div w:id="372340737">
          <w:marLeft w:val="640"/>
          <w:marRight w:val="0"/>
          <w:marTop w:val="0"/>
          <w:marBottom w:val="0"/>
          <w:divBdr>
            <w:top w:val="none" w:sz="0" w:space="0" w:color="auto"/>
            <w:left w:val="none" w:sz="0" w:space="0" w:color="auto"/>
            <w:bottom w:val="none" w:sz="0" w:space="0" w:color="auto"/>
            <w:right w:val="none" w:sz="0" w:space="0" w:color="auto"/>
          </w:divBdr>
        </w:div>
        <w:div w:id="427507310">
          <w:marLeft w:val="640"/>
          <w:marRight w:val="0"/>
          <w:marTop w:val="0"/>
          <w:marBottom w:val="0"/>
          <w:divBdr>
            <w:top w:val="none" w:sz="0" w:space="0" w:color="auto"/>
            <w:left w:val="none" w:sz="0" w:space="0" w:color="auto"/>
            <w:bottom w:val="none" w:sz="0" w:space="0" w:color="auto"/>
            <w:right w:val="none" w:sz="0" w:space="0" w:color="auto"/>
          </w:divBdr>
        </w:div>
        <w:div w:id="448092124">
          <w:marLeft w:val="640"/>
          <w:marRight w:val="0"/>
          <w:marTop w:val="0"/>
          <w:marBottom w:val="0"/>
          <w:divBdr>
            <w:top w:val="none" w:sz="0" w:space="0" w:color="auto"/>
            <w:left w:val="none" w:sz="0" w:space="0" w:color="auto"/>
            <w:bottom w:val="none" w:sz="0" w:space="0" w:color="auto"/>
            <w:right w:val="none" w:sz="0" w:space="0" w:color="auto"/>
          </w:divBdr>
        </w:div>
        <w:div w:id="478572910">
          <w:marLeft w:val="640"/>
          <w:marRight w:val="0"/>
          <w:marTop w:val="0"/>
          <w:marBottom w:val="0"/>
          <w:divBdr>
            <w:top w:val="none" w:sz="0" w:space="0" w:color="auto"/>
            <w:left w:val="none" w:sz="0" w:space="0" w:color="auto"/>
            <w:bottom w:val="none" w:sz="0" w:space="0" w:color="auto"/>
            <w:right w:val="none" w:sz="0" w:space="0" w:color="auto"/>
          </w:divBdr>
        </w:div>
        <w:div w:id="509956211">
          <w:marLeft w:val="640"/>
          <w:marRight w:val="0"/>
          <w:marTop w:val="0"/>
          <w:marBottom w:val="0"/>
          <w:divBdr>
            <w:top w:val="none" w:sz="0" w:space="0" w:color="auto"/>
            <w:left w:val="none" w:sz="0" w:space="0" w:color="auto"/>
            <w:bottom w:val="none" w:sz="0" w:space="0" w:color="auto"/>
            <w:right w:val="none" w:sz="0" w:space="0" w:color="auto"/>
          </w:divBdr>
        </w:div>
        <w:div w:id="540627629">
          <w:marLeft w:val="640"/>
          <w:marRight w:val="0"/>
          <w:marTop w:val="0"/>
          <w:marBottom w:val="0"/>
          <w:divBdr>
            <w:top w:val="none" w:sz="0" w:space="0" w:color="auto"/>
            <w:left w:val="none" w:sz="0" w:space="0" w:color="auto"/>
            <w:bottom w:val="none" w:sz="0" w:space="0" w:color="auto"/>
            <w:right w:val="none" w:sz="0" w:space="0" w:color="auto"/>
          </w:divBdr>
        </w:div>
        <w:div w:id="601911676">
          <w:marLeft w:val="640"/>
          <w:marRight w:val="0"/>
          <w:marTop w:val="0"/>
          <w:marBottom w:val="0"/>
          <w:divBdr>
            <w:top w:val="none" w:sz="0" w:space="0" w:color="auto"/>
            <w:left w:val="none" w:sz="0" w:space="0" w:color="auto"/>
            <w:bottom w:val="none" w:sz="0" w:space="0" w:color="auto"/>
            <w:right w:val="none" w:sz="0" w:space="0" w:color="auto"/>
          </w:divBdr>
        </w:div>
        <w:div w:id="603225478">
          <w:marLeft w:val="640"/>
          <w:marRight w:val="0"/>
          <w:marTop w:val="0"/>
          <w:marBottom w:val="0"/>
          <w:divBdr>
            <w:top w:val="none" w:sz="0" w:space="0" w:color="auto"/>
            <w:left w:val="none" w:sz="0" w:space="0" w:color="auto"/>
            <w:bottom w:val="none" w:sz="0" w:space="0" w:color="auto"/>
            <w:right w:val="none" w:sz="0" w:space="0" w:color="auto"/>
          </w:divBdr>
        </w:div>
        <w:div w:id="670261319">
          <w:marLeft w:val="640"/>
          <w:marRight w:val="0"/>
          <w:marTop w:val="0"/>
          <w:marBottom w:val="0"/>
          <w:divBdr>
            <w:top w:val="none" w:sz="0" w:space="0" w:color="auto"/>
            <w:left w:val="none" w:sz="0" w:space="0" w:color="auto"/>
            <w:bottom w:val="none" w:sz="0" w:space="0" w:color="auto"/>
            <w:right w:val="none" w:sz="0" w:space="0" w:color="auto"/>
          </w:divBdr>
        </w:div>
        <w:div w:id="739181640">
          <w:marLeft w:val="640"/>
          <w:marRight w:val="0"/>
          <w:marTop w:val="0"/>
          <w:marBottom w:val="0"/>
          <w:divBdr>
            <w:top w:val="none" w:sz="0" w:space="0" w:color="auto"/>
            <w:left w:val="none" w:sz="0" w:space="0" w:color="auto"/>
            <w:bottom w:val="none" w:sz="0" w:space="0" w:color="auto"/>
            <w:right w:val="none" w:sz="0" w:space="0" w:color="auto"/>
          </w:divBdr>
        </w:div>
        <w:div w:id="765423864">
          <w:marLeft w:val="640"/>
          <w:marRight w:val="0"/>
          <w:marTop w:val="0"/>
          <w:marBottom w:val="0"/>
          <w:divBdr>
            <w:top w:val="none" w:sz="0" w:space="0" w:color="auto"/>
            <w:left w:val="none" w:sz="0" w:space="0" w:color="auto"/>
            <w:bottom w:val="none" w:sz="0" w:space="0" w:color="auto"/>
            <w:right w:val="none" w:sz="0" w:space="0" w:color="auto"/>
          </w:divBdr>
        </w:div>
        <w:div w:id="776559294">
          <w:marLeft w:val="640"/>
          <w:marRight w:val="0"/>
          <w:marTop w:val="0"/>
          <w:marBottom w:val="0"/>
          <w:divBdr>
            <w:top w:val="none" w:sz="0" w:space="0" w:color="auto"/>
            <w:left w:val="none" w:sz="0" w:space="0" w:color="auto"/>
            <w:bottom w:val="none" w:sz="0" w:space="0" w:color="auto"/>
            <w:right w:val="none" w:sz="0" w:space="0" w:color="auto"/>
          </w:divBdr>
        </w:div>
        <w:div w:id="802696549">
          <w:marLeft w:val="640"/>
          <w:marRight w:val="0"/>
          <w:marTop w:val="0"/>
          <w:marBottom w:val="0"/>
          <w:divBdr>
            <w:top w:val="none" w:sz="0" w:space="0" w:color="auto"/>
            <w:left w:val="none" w:sz="0" w:space="0" w:color="auto"/>
            <w:bottom w:val="none" w:sz="0" w:space="0" w:color="auto"/>
            <w:right w:val="none" w:sz="0" w:space="0" w:color="auto"/>
          </w:divBdr>
        </w:div>
        <w:div w:id="846747153">
          <w:marLeft w:val="640"/>
          <w:marRight w:val="0"/>
          <w:marTop w:val="0"/>
          <w:marBottom w:val="0"/>
          <w:divBdr>
            <w:top w:val="none" w:sz="0" w:space="0" w:color="auto"/>
            <w:left w:val="none" w:sz="0" w:space="0" w:color="auto"/>
            <w:bottom w:val="none" w:sz="0" w:space="0" w:color="auto"/>
            <w:right w:val="none" w:sz="0" w:space="0" w:color="auto"/>
          </w:divBdr>
        </w:div>
        <w:div w:id="856231432">
          <w:marLeft w:val="640"/>
          <w:marRight w:val="0"/>
          <w:marTop w:val="0"/>
          <w:marBottom w:val="0"/>
          <w:divBdr>
            <w:top w:val="none" w:sz="0" w:space="0" w:color="auto"/>
            <w:left w:val="none" w:sz="0" w:space="0" w:color="auto"/>
            <w:bottom w:val="none" w:sz="0" w:space="0" w:color="auto"/>
            <w:right w:val="none" w:sz="0" w:space="0" w:color="auto"/>
          </w:divBdr>
        </w:div>
        <w:div w:id="860780339">
          <w:marLeft w:val="640"/>
          <w:marRight w:val="0"/>
          <w:marTop w:val="0"/>
          <w:marBottom w:val="0"/>
          <w:divBdr>
            <w:top w:val="none" w:sz="0" w:space="0" w:color="auto"/>
            <w:left w:val="none" w:sz="0" w:space="0" w:color="auto"/>
            <w:bottom w:val="none" w:sz="0" w:space="0" w:color="auto"/>
            <w:right w:val="none" w:sz="0" w:space="0" w:color="auto"/>
          </w:divBdr>
        </w:div>
        <w:div w:id="992026936">
          <w:marLeft w:val="640"/>
          <w:marRight w:val="0"/>
          <w:marTop w:val="0"/>
          <w:marBottom w:val="0"/>
          <w:divBdr>
            <w:top w:val="none" w:sz="0" w:space="0" w:color="auto"/>
            <w:left w:val="none" w:sz="0" w:space="0" w:color="auto"/>
            <w:bottom w:val="none" w:sz="0" w:space="0" w:color="auto"/>
            <w:right w:val="none" w:sz="0" w:space="0" w:color="auto"/>
          </w:divBdr>
        </w:div>
        <w:div w:id="1019116947">
          <w:marLeft w:val="640"/>
          <w:marRight w:val="0"/>
          <w:marTop w:val="0"/>
          <w:marBottom w:val="0"/>
          <w:divBdr>
            <w:top w:val="none" w:sz="0" w:space="0" w:color="auto"/>
            <w:left w:val="none" w:sz="0" w:space="0" w:color="auto"/>
            <w:bottom w:val="none" w:sz="0" w:space="0" w:color="auto"/>
            <w:right w:val="none" w:sz="0" w:space="0" w:color="auto"/>
          </w:divBdr>
        </w:div>
        <w:div w:id="1033768689">
          <w:marLeft w:val="640"/>
          <w:marRight w:val="0"/>
          <w:marTop w:val="0"/>
          <w:marBottom w:val="0"/>
          <w:divBdr>
            <w:top w:val="none" w:sz="0" w:space="0" w:color="auto"/>
            <w:left w:val="none" w:sz="0" w:space="0" w:color="auto"/>
            <w:bottom w:val="none" w:sz="0" w:space="0" w:color="auto"/>
            <w:right w:val="none" w:sz="0" w:space="0" w:color="auto"/>
          </w:divBdr>
        </w:div>
        <w:div w:id="1099108561">
          <w:marLeft w:val="640"/>
          <w:marRight w:val="0"/>
          <w:marTop w:val="0"/>
          <w:marBottom w:val="0"/>
          <w:divBdr>
            <w:top w:val="none" w:sz="0" w:space="0" w:color="auto"/>
            <w:left w:val="none" w:sz="0" w:space="0" w:color="auto"/>
            <w:bottom w:val="none" w:sz="0" w:space="0" w:color="auto"/>
            <w:right w:val="none" w:sz="0" w:space="0" w:color="auto"/>
          </w:divBdr>
        </w:div>
        <w:div w:id="1127240751">
          <w:marLeft w:val="640"/>
          <w:marRight w:val="0"/>
          <w:marTop w:val="0"/>
          <w:marBottom w:val="0"/>
          <w:divBdr>
            <w:top w:val="none" w:sz="0" w:space="0" w:color="auto"/>
            <w:left w:val="none" w:sz="0" w:space="0" w:color="auto"/>
            <w:bottom w:val="none" w:sz="0" w:space="0" w:color="auto"/>
            <w:right w:val="none" w:sz="0" w:space="0" w:color="auto"/>
          </w:divBdr>
        </w:div>
        <w:div w:id="1136484205">
          <w:marLeft w:val="640"/>
          <w:marRight w:val="0"/>
          <w:marTop w:val="0"/>
          <w:marBottom w:val="0"/>
          <w:divBdr>
            <w:top w:val="none" w:sz="0" w:space="0" w:color="auto"/>
            <w:left w:val="none" w:sz="0" w:space="0" w:color="auto"/>
            <w:bottom w:val="none" w:sz="0" w:space="0" w:color="auto"/>
            <w:right w:val="none" w:sz="0" w:space="0" w:color="auto"/>
          </w:divBdr>
        </w:div>
        <w:div w:id="1137337671">
          <w:marLeft w:val="640"/>
          <w:marRight w:val="0"/>
          <w:marTop w:val="0"/>
          <w:marBottom w:val="0"/>
          <w:divBdr>
            <w:top w:val="none" w:sz="0" w:space="0" w:color="auto"/>
            <w:left w:val="none" w:sz="0" w:space="0" w:color="auto"/>
            <w:bottom w:val="none" w:sz="0" w:space="0" w:color="auto"/>
            <w:right w:val="none" w:sz="0" w:space="0" w:color="auto"/>
          </w:divBdr>
        </w:div>
        <w:div w:id="1178421412">
          <w:marLeft w:val="640"/>
          <w:marRight w:val="0"/>
          <w:marTop w:val="0"/>
          <w:marBottom w:val="0"/>
          <w:divBdr>
            <w:top w:val="none" w:sz="0" w:space="0" w:color="auto"/>
            <w:left w:val="none" w:sz="0" w:space="0" w:color="auto"/>
            <w:bottom w:val="none" w:sz="0" w:space="0" w:color="auto"/>
            <w:right w:val="none" w:sz="0" w:space="0" w:color="auto"/>
          </w:divBdr>
        </w:div>
        <w:div w:id="1234661843">
          <w:marLeft w:val="640"/>
          <w:marRight w:val="0"/>
          <w:marTop w:val="0"/>
          <w:marBottom w:val="0"/>
          <w:divBdr>
            <w:top w:val="none" w:sz="0" w:space="0" w:color="auto"/>
            <w:left w:val="none" w:sz="0" w:space="0" w:color="auto"/>
            <w:bottom w:val="none" w:sz="0" w:space="0" w:color="auto"/>
            <w:right w:val="none" w:sz="0" w:space="0" w:color="auto"/>
          </w:divBdr>
        </w:div>
        <w:div w:id="1370032100">
          <w:marLeft w:val="640"/>
          <w:marRight w:val="0"/>
          <w:marTop w:val="0"/>
          <w:marBottom w:val="0"/>
          <w:divBdr>
            <w:top w:val="none" w:sz="0" w:space="0" w:color="auto"/>
            <w:left w:val="none" w:sz="0" w:space="0" w:color="auto"/>
            <w:bottom w:val="none" w:sz="0" w:space="0" w:color="auto"/>
            <w:right w:val="none" w:sz="0" w:space="0" w:color="auto"/>
          </w:divBdr>
        </w:div>
        <w:div w:id="1400442085">
          <w:marLeft w:val="640"/>
          <w:marRight w:val="0"/>
          <w:marTop w:val="0"/>
          <w:marBottom w:val="0"/>
          <w:divBdr>
            <w:top w:val="none" w:sz="0" w:space="0" w:color="auto"/>
            <w:left w:val="none" w:sz="0" w:space="0" w:color="auto"/>
            <w:bottom w:val="none" w:sz="0" w:space="0" w:color="auto"/>
            <w:right w:val="none" w:sz="0" w:space="0" w:color="auto"/>
          </w:divBdr>
        </w:div>
        <w:div w:id="1457794014">
          <w:marLeft w:val="640"/>
          <w:marRight w:val="0"/>
          <w:marTop w:val="0"/>
          <w:marBottom w:val="0"/>
          <w:divBdr>
            <w:top w:val="none" w:sz="0" w:space="0" w:color="auto"/>
            <w:left w:val="none" w:sz="0" w:space="0" w:color="auto"/>
            <w:bottom w:val="none" w:sz="0" w:space="0" w:color="auto"/>
            <w:right w:val="none" w:sz="0" w:space="0" w:color="auto"/>
          </w:divBdr>
        </w:div>
        <w:div w:id="1502697337">
          <w:marLeft w:val="640"/>
          <w:marRight w:val="0"/>
          <w:marTop w:val="0"/>
          <w:marBottom w:val="0"/>
          <w:divBdr>
            <w:top w:val="none" w:sz="0" w:space="0" w:color="auto"/>
            <w:left w:val="none" w:sz="0" w:space="0" w:color="auto"/>
            <w:bottom w:val="none" w:sz="0" w:space="0" w:color="auto"/>
            <w:right w:val="none" w:sz="0" w:space="0" w:color="auto"/>
          </w:divBdr>
        </w:div>
        <w:div w:id="1509447013">
          <w:marLeft w:val="640"/>
          <w:marRight w:val="0"/>
          <w:marTop w:val="0"/>
          <w:marBottom w:val="0"/>
          <w:divBdr>
            <w:top w:val="none" w:sz="0" w:space="0" w:color="auto"/>
            <w:left w:val="none" w:sz="0" w:space="0" w:color="auto"/>
            <w:bottom w:val="none" w:sz="0" w:space="0" w:color="auto"/>
            <w:right w:val="none" w:sz="0" w:space="0" w:color="auto"/>
          </w:divBdr>
        </w:div>
        <w:div w:id="1555239470">
          <w:marLeft w:val="640"/>
          <w:marRight w:val="0"/>
          <w:marTop w:val="0"/>
          <w:marBottom w:val="0"/>
          <w:divBdr>
            <w:top w:val="none" w:sz="0" w:space="0" w:color="auto"/>
            <w:left w:val="none" w:sz="0" w:space="0" w:color="auto"/>
            <w:bottom w:val="none" w:sz="0" w:space="0" w:color="auto"/>
            <w:right w:val="none" w:sz="0" w:space="0" w:color="auto"/>
          </w:divBdr>
        </w:div>
        <w:div w:id="1612011950">
          <w:marLeft w:val="640"/>
          <w:marRight w:val="0"/>
          <w:marTop w:val="0"/>
          <w:marBottom w:val="0"/>
          <w:divBdr>
            <w:top w:val="none" w:sz="0" w:space="0" w:color="auto"/>
            <w:left w:val="none" w:sz="0" w:space="0" w:color="auto"/>
            <w:bottom w:val="none" w:sz="0" w:space="0" w:color="auto"/>
            <w:right w:val="none" w:sz="0" w:space="0" w:color="auto"/>
          </w:divBdr>
        </w:div>
        <w:div w:id="1631011421">
          <w:marLeft w:val="640"/>
          <w:marRight w:val="0"/>
          <w:marTop w:val="0"/>
          <w:marBottom w:val="0"/>
          <w:divBdr>
            <w:top w:val="none" w:sz="0" w:space="0" w:color="auto"/>
            <w:left w:val="none" w:sz="0" w:space="0" w:color="auto"/>
            <w:bottom w:val="none" w:sz="0" w:space="0" w:color="auto"/>
            <w:right w:val="none" w:sz="0" w:space="0" w:color="auto"/>
          </w:divBdr>
        </w:div>
        <w:div w:id="1640957128">
          <w:marLeft w:val="640"/>
          <w:marRight w:val="0"/>
          <w:marTop w:val="0"/>
          <w:marBottom w:val="0"/>
          <w:divBdr>
            <w:top w:val="none" w:sz="0" w:space="0" w:color="auto"/>
            <w:left w:val="none" w:sz="0" w:space="0" w:color="auto"/>
            <w:bottom w:val="none" w:sz="0" w:space="0" w:color="auto"/>
            <w:right w:val="none" w:sz="0" w:space="0" w:color="auto"/>
          </w:divBdr>
        </w:div>
        <w:div w:id="1664431299">
          <w:marLeft w:val="640"/>
          <w:marRight w:val="0"/>
          <w:marTop w:val="0"/>
          <w:marBottom w:val="0"/>
          <w:divBdr>
            <w:top w:val="none" w:sz="0" w:space="0" w:color="auto"/>
            <w:left w:val="none" w:sz="0" w:space="0" w:color="auto"/>
            <w:bottom w:val="none" w:sz="0" w:space="0" w:color="auto"/>
            <w:right w:val="none" w:sz="0" w:space="0" w:color="auto"/>
          </w:divBdr>
        </w:div>
        <w:div w:id="1731461567">
          <w:marLeft w:val="640"/>
          <w:marRight w:val="0"/>
          <w:marTop w:val="0"/>
          <w:marBottom w:val="0"/>
          <w:divBdr>
            <w:top w:val="none" w:sz="0" w:space="0" w:color="auto"/>
            <w:left w:val="none" w:sz="0" w:space="0" w:color="auto"/>
            <w:bottom w:val="none" w:sz="0" w:space="0" w:color="auto"/>
            <w:right w:val="none" w:sz="0" w:space="0" w:color="auto"/>
          </w:divBdr>
        </w:div>
        <w:div w:id="1734692823">
          <w:marLeft w:val="640"/>
          <w:marRight w:val="0"/>
          <w:marTop w:val="0"/>
          <w:marBottom w:val="0"/>
          <w:divBdr>
            <w:top w:val="none" w:sz="0" w:space="0" w:color="auto"/>
            <w:left w:val="none" w:sz="0" w:space="0" w:color="auto"/>
            <w:bottom w:val="none" w:sz="0" w:space="0" w:color="auto"/>
            <w:right w:val="none" w:sz="0" w:space="0" w:color="auto"/>
          </w:divBdr>
        </w:div>
        <w:div w:id="1736010185">
          <w:marLeft w:val="640"/>
          <w:marRight w:val="0"/>
          <w:marTop w:val="0"/>
          <w:marBottom w:val="0"/>
          <w:divBdr>
            <w:top w:val="none" w:sz="0" w:space="0" w:color="auto"/>
            <w:left w:val="none" w:sz="0" w:space="0" w:color="auto"/>
            <w:bottom w:val="none" w:sz="0" w:space="0" w:color="auto"/>
            <w:right w:val="none" w:sz="0" w:space="0" w:color="auto"/>
          </w:divBdr>
        </w:div>
        <w:div w:id="1822429421">
          <w:marLeft w:val="640"/>
          <w:marRight w:val="0"/>
          <w:marTop w:val="0"/>
          <w:marBottom w:val="0"/>
          <w:divBdr>
            <w:top w:val="none" w:sz="0" w:space="0" w:color="auto"/>
            <w:left w:val="none" w:sz="0" w:space="0" w:color="auto"/>
            <w:bottom w:val="none" w:sz="0" w:space="0" w:color="auto"/>
            <w:right w:val="none" w:sz="0" w:space="0" w:color="auto"/>
          </w:divBdr>
        </w:div>
        <w:div w:id="1942371204">
          <w:marLeft w:val="640"/>
          <w:marRight w:val="0"/>
          <w:marTop w:val="0"/>
          <w:marBottom w:val="0"/>
          <w:divBdr>
            <w:top w:val="none" w:sz="0" w:space="0" w:color="auto"/>
            <w:left w:val="none" w:sz="0" w:space="0" w:color="auto"/>
            <w:bottom w:val="none" w:sz="0" w:space="0" w:color="auto"/>
            <w:right w:val="none" w:sz="0" w:space="0" w:color="auto"/>
          </w:divBdr>
        </w:div>
        <w:div w:id="1944461785">
          <w:marLeft w:val="640"/>
          <w:marRight w:val="0"/>
          <w:marTop w:val="0"/>
          <w:marBottom w:val="0"/>
          <w:divBdr>
            <w:top w:val="none" w:sz="0" w:space="0" w:color="auto"/>
            <w:left w:val="none" w:sz="0" w:space="0" w:color="auto"/>
            <w:bottom w:val="none" w:sz="0" w:space="0" w:color="auto"/>
            <w:right w:val="none" w:sz="0" w:space="0" w:color="auto"/>
          </w:divBdr>
        </w:div>
        <w:div w:id="1957904538">
          <w:marLeft w:val="640"/>
          <w:marRight w:val="0"/>
          <w:marTop w:val="0"/>
          <w:marBottom w:val="0"/>
          <w:divBdr>
            <w:top w:val="none" w:sz="0" w:space="0" w:color="auto"/>
            <w:left w:val="none" w:sz="0" w:space="0" w:color="auto"/>
            <w:bottom w:val="none" w:sz="0" w:space="0" w:color="auto"/>
            <w:right w:val="none" w:sz="0" w:space="0" w:color="auto"/>
          </w:divBdr>
        </w:div>
        <w:div w:id="1961374280">
          <w:marLeft w:val="640"/>
          <w:marRight w:val="0"/>
          <w:marTop w:val="0"/>
          <w:marBottom w:val="0"/>
          <w:divBdr>
            <w:top w:val="none" w:sz="0" w:space="0" w:color="auto"/>
            <w:left w:val="none" w:sz="0" w:space="0" w:color="auto"/>
            <w:bottom w:val="none" w:sz="0" w:space="0" w:color="auto"/>
            <w:right w:val="none" w:sz="0" w:space="0" w:color="auto"/>
          </w:divBdr>
        </w:div>
        <w:div w:id="1962372927">
          <w:marLeft w:val="640"/>
          <w:marRight w:val="0"/>
          <w:marTop w:val="0"/>
          <w:marBottom w:val="0"/>
          <w:divBdr>
            <w:top w:val="none" w:sz="0" w:space="0" w:color="auto"/>
            <w:left w:val="none" w:sz="0" w:space="0" w:color="auto"/>
            <w:bottom w:val="none" w:sz="0" w:space="0" w:color="auto"/>
            <w:right w:val="none" w:sz="0" w:space="0" w:color="auto"/>
          </w:divBdr>
        </w:div>
        <w:div w:id="2023042746">
          <w:marLeft w:val="640"/>
          <w:marRight w:val="0"/>
          <w:marTop w:val="0"/>
          <w:marBottom w:val="0"/>
          <w:divBdr>
            <w:top w:val="none" w:sz="0" w:space="0" w:color="auto"/>
            <w:left w:val="none" w:sz="0" w:space="0" w:color="auto"/>
            <w:bottom w:val="none" w:sz="0" w:space="0" w:color="auto"/>
            <w:right w:val="none" w:sz="0" w:space="0" w:color="auto"/>
          </w:divBdr>
        </w:div>
        <w:div w:id="2030795942">
          <w:marLeft w:val="640"/>
          <w:marRight w:val="0"/>
          <w:marTop w:val="0"/>
          <w:marBottom w:val="0"/>
          <w:divBdr>
            <w:top w:val="none" w:sz="0" w:space="0" w:color="auto"/>
            <w:left w:val="none" w:sz="0" w:space="0" w:color="auto"/>
            <w:bottom w:val="none" w:sz="0" w:space="0" w:color="auto"/>
            <w:right w:val="none" w:sz="0" w:space="0" w:color="auto"/>
          </w:divBdr>
        </w:div>
        <w:div w:id="2047756430">
          <w:marLeft w:val="640"/>
          <w:marRight w:val="0"/>
          <w:marTop w:val="0"/>
          <w:marBottom w:val="0"/>
          <w:divBdr>
            <w:top w:val="none" w:sz="0" w:space="0" w:color="auto"/>
            <w:left w:val="none" w:sz="0" w:space="0" w:color="auto"/>
            <w:bottom w:val="none" w:sz="0" w:space="0" w:color="auto"/>
            <w:right w:val="none" w:sz="0" w:space="0" w:color="auto"/>
          </w:divBdr>
        </w:div>
        <w:div w:id="2060931539">
          <w:marLeft w:val="640"/>
          <w:marRight w:val="0"/>
          <w:marTop w:val="0"/>
          <w:marBottom w:val="0"/>
          <w:divBdr>
            <w:top w:val="none" w:sz="0" w:space="0" w:color="auto"/>
            <w:left w:val="none" w:sz="0" w:space="0" w:color="auto"/>
            <w:bottom w:val="none" w:sz="0" w:space="0" w:color="auto"/>
            <w:right w:val="none" w:sz="0" w:space="0" w:color="auto"/>
          </w:divBdr>
        </w:div>
        <w:div w:id="2067486862">
          <w:marLeft w:val="640"/>
          <w:marRight w:val="0"/>
          <w:marTop w:val="0"/>
          <w:marBottom w:val="0"/>
          <w:divBdr>
            <w:top w:val="none" w:sz="0" w:space="0" w:color="auto"/>
            <w:left w:val="none" w:sz="0" w:space="0" w:color="auto"/>
            <w:bottom w:val="none" w:sz="0" w:space="0" w:color="auto"/>
            <w:right w:val="none" w:sz="0" w:space="0" w:color="auto"/>
          </w:divBdr>
        </w:div>
        <w:div w:id="2079395009">
          <w:marLeft w:val="640"/>
          <w:marRight w:val="0"/>
          <w:marTop w:val="0"/>
          <w:marBottom w:val="0"/>
          <w:divBdr>
            <w:top w:val="none" w:sz="0" w:space="0" w:color="auto"/>
            <w:left w:val="none" w:sz="0" w:space="0" w:color="auto"/>
            <w:bottom w:val="none" w:sz="0" w:space="0" w:color="auto"/>
            <w:right w:val="none" w:sz="0" w:space="0" w:color="auto"/>
          </w:divBdr>
        </w:div>
        <w:div w:id="2080786606">
          <w:marLeft w:val="640"/>
          <w:marRight w:val="0"/>
          <w:marTop w:val="0"/>
          <w:marBottom w:val="0"/>
          <w:divBdr>
            <w:top w:val="none" w:sz="0" w:space="0" w:color="auto"/>
            <w:left w:val="none" w:sz="0" w:space="0" w:color="auto"/>
            <w:bottom w:val="none" w:sz="0" w:space="0" w:color="auto"/>
            <w:right w:val="none" w:sz="0" w:space="0" w:color="auto"/>
          </w:divBdr>
        </w:div>
        <w:div w:id="2092389147">
          <w:marLeft w:val="640"/>
          <w:marRight w:val="0"/>
          <w:marTop w:val="0"/>
          <w:marBottom w:val="0"/>
          <w:divBdr>
            <w:top w:val="none" w:sz="0" w:space="0" w:color="auto"/>
            <w:left w:val="none" w:sz="0" w:space="0" w:color="auto"/>
            <w:bottom w:val="none" w:sz="0" w:space="0" w:color="auto"/>
            <w:right w:val="none" w:sz="0" w:space="0" w:color="auto"/>
          </w:divBdr>
        </w:div>
        <w:div w:id="2146191635">
          <w:marLeft w:val="640"/>
          <w:marRight w:val="0"/>
          <w:marTop w:val="0"/>
          <w:marBottom w:val="0"/>
          <w:divBdr>
            <w:top w:val="none" w:sz="0" w:space="0" w:color="auto"/>
            <w:left w:val="none" w:sz="0" w:space="0" w:color="auto"/>
            <w:bottom w:val="none" w:sz="0" w:space="0" w:color="auto"/>
            <w:right w:val="none" w:sz="0" w:space="0" w:color="auto"/>
          </w:divBdr>
        </w:div>
      </w:divsChild>
    </w:div>
    <w:div w:id="677586337">
      <w:bodyDiv w:val="1"/>
      <w:marLeft w:val="0"/>
      <w:marRight w:val="0"/>
      <w:marTop w:val="0"/>
      <w:marBottom w:val="0"/>
      <w:divBdr>
        <w:top w:val="none" w:sz="0" w:space="0" w:color="auto"/>
        <w:left w:val="none" w:sz="0" w:space="0" w:color="auto"/>
        <w:bottom w:val="none" w:sz="0" w:space="0" w:color="auto"/>
        <w:right w:val="none" w:sz="0" w:space="0" w:color="auto"/>
      </w:divBdr>
      <w:divsChild>
        <w:div w:id="248736843">
          <w:marLeft w:val="640"/>
          <w:marRight w:val="0"/>
          <w:marTop w:val="0"/>
          <w:marBottom w:val="0"/>
          <w:divBdr>
            <w:top w:val="none" w:sz="0" w:space="0" w:color="auto"/>
            <w:left w:val="none" w:sz="0" w:space="0" w:color="auto"/>
            <w:bottom w:val="none" w:sz="0" w:space="0" w:color="auto"/>
            <w:right w:val="none" w:sz="0" w:space="0" w:color="auto"/>
          </w:divBdr>
        </w:div>
        <w:div w:id="841704718">
          <w:marLeft w:val="640"/>
          <w:marRight w:val="0"/>
          <w:marTop w:val="0"/>
          <w:marBottom w:val="0"/>
          <w:divBdr>
            <w:top w:val="none" w:sz="0" w:space="0" w:color="auto"/>
            <w:left w:val="none" w:sz="0" w:space="0" w:color="auto"/>
            <w:bottom w:val="none" w:sz="0" w:space="0" w:color="auto"/>
            <w:right w:val="none" w:sz="0" w:space="0" w:color="auto"/>
          </w:divBdr>
        </w:div>
        <w:div w:id="1674528113">
          <w:marLeft w:val="640"/>
          <w:marRight w:val="0"/>
          <w:marTop w:val="0"/>
          <w:marBottom w:val="0"/>
          <w:divBdr>
            <w:top w:val="none" w:sz="0" w:space="0" w:color="auto"/>
            <w:left w:val="none" w:sz="0" w:space="0" w:color="auto"/>
            <w:bottom w:val="none" w:sz="0" w:space="0" w:color="auto"/>
            <w:right w:val="none" w:sz="0" w:space="0" w:color="auto"/>
          </w:divBdr>
        </w:div>
        <w:div w:id="453445807">
          <w:marLeft w:val="640"/>
          <w:marRight w:val="0"/>
          <w:marTop w:val="0"/>
          <w:marBottom w:val="0"/>
          <w:divBdr>
            <w:top w:val="none" w:sz="0" w:space="0" w:color="auto"/>
            <w:left w:val="none" w:sz="0" w:space="0" w:color="auto"/>
            <w:bottom w:val="none" w:sz="0" w:space="0" w:color="auto"/>
            <w:right w:val="none" w:sz="0" w:space="0" w:color="auto"/>
          </w:divBdr>
        </w:div>
        <w:div w:id="996421622">
          <w:marLeft w:val="640"/>
          <w:marRight w:val="0"/>
          <w:marTop w:val="0"/>
          <w:marBottom w:val="0"/>
          <w:divBdr>
            <w:top w:val="none" w:sz="0" w:space="0" w:color="auto"/>
            <w:left w:val="none" w:sz="0" w:space="0" w:color="auto"/>
            <w:bottom w:val="none" w:sz="0" w:space="0" w:color="auto"/>
            <w:right w:val="none" w:sz="0" w:space="0" w:color="auto"/>
          </w:divBdr>
        </w:div>
        <w:div w:id="372704105">
          <w:marLeft w:val="640"/>
          <w:marRight w:val="0"/>
          <w:marTop w:val="0"/>
          <w:marBottom w:val="0"/>
          <w:divBdr>
            <w:top w:val="none" w:sz="0" w:space="0" w:color="auto"/>
            <w:left w:val="none" w:sz="0" w:space="0" w:color="auto"/>
            <w:bottom w:val="none" w:sz="0" w:space="0" w:color="auto"/>
            <w:right w:val="none" w:sz="0" w:space="0" w:color="auto"/>
          </w:divBdr>
        </w:div>
        <w:div w:id="1745906098">
          <w:marLeft w:val="640"/>
          <w:marRight w:val="0"/>
          <w:marTop w:val="0"/>
          <w:marBottom w:val="0"/>
          <w:divBdr>
            <w:top w:val="none" w:sz="0" w:space="0" w:color="auto"/>
            <w:left w:val="none" w:sz="0" w:space="0" w:color="auto"/>
            <w:bottom w:val="none" w:sz="0" w:space="0" w:color="auto"/>
            <w:right w:val="none" w:sz="0" w:space="0" w:color="auto"/>
          </w:divBdr>
        </w:div>
        <w:div w:id="45417341">
          <w:marLeft w:val="640"/>
          <w:marRight w:val="0"/>
          <w:marTop w:val="0"/>
          <w:marBottom w:val="0"/>
          <w:divBdr>
            <w:top w:val="none" w:sz="0" w:space="0" w:color="auto"/>
            <w:left w:val="none" w:sz="0" w:space="0" w:color="auto"/>
            <w:bottom w:val="none" w:sz="0" w:space="0" w:color="auto"/>
            <w:right w:val="none" w:sz="0" w:space="0" w:color="auto"/>
          </w:divBdr>
        </w:div>
        <w:div w:id="1819416647">
          <w:marLeft w:val="640"/>
          <w:marRight w:val="0"/>
          <w:marTop w:val="0"/>
          <w:marBottom w:val="0"/>
          <w:divBdr>
            <w:top w:val="none" w:sz="0" w:space="0" w:color="auto"/>
            <w:left w:val="none" w:sz="0" w:space="0" w:color="auto"/>
            <w:bottom w:val="none" w:sz="0" w:space="0" w:color="auto"/>
            <w:right w:val="none" w:sz="0" w:space="0" w:color="auto"/>
          </w:divBdr>
        </w:div>
        <w:div w:id="1746294408">
          <w:marLeft w:val="640"/>
          <w:marRight w:val="0"/>
          <w:marTop w:val="0"/>
          <w:marBottom w:val="0"/>
          <w:divBdr>
            <w:top w:val="none" w:sz="0" w:space="0" w:color="auto"/>
            <w:left w:val="none" w:sz="0" w:space="0" w:color="auto"/>
            <w:bottom w:val="none" w:sz="0" w:space="0" w:color="auto"/>
            <w:right w:val="none" w:sz="0" w:space="0" w:color="auto"/>
          </w:divBdr>
        </w:div>
        <w:div w:id="914164404">
          <w:marLeft w:val="640"/>
          <w:marRight w:val="0"/>
          <w:marTop w:val="0"/>
          <w:marBottom w:val="0"/>
          <w:divBdr>
            <w:top w:val="none" w:sz="0" w:space="0" w:color="auto"/>
            <w:left w:val="none" w:sz="0" w:space="0" w:color="auto"/>
            <w:bottom w:val="none" w:sz="0" w:space="0" w:color="auto"/>
            <w:right w:val="none" w:sz="0" w:space="0" w:color="auto"/>
          </w:divBdr>
        </w:div>
        <w:div w:id="413628134">
          <w:marLeft w:val="640"/>
          <w:marRight w:val="0"/>
          <w:marTop w:val="0"/>
          <w:marBottom w:val="0"/>
          <w:divBdr>
            <w:top w:val="none" w:sz="0" w:space="0" w:color="auto"/>
            <w:left w:val="none" w:sz="0" w:space="0" w:color="auto"/>
            <w:bottom w:val="none" w:sz="0" w:space="0" w:color="auto"/>
            <w:right w:val="none" w:sz="0" w:space="0" w:color="auto"/>
          </w:divBdr>
        </w:div>
        <w:div w:id="57217766">
          <w:marLeft w:val="640"/>
          <w:marRight w:val="0"/>
          <w:marTop w:val="0"/>
          <w:marBottom w:val="0"/>
          <w:divBdr>
            <w:top w:val="none" w:sz="0" w:space="0" w:color="auto"/>
            <w:left w:val="none" w:sz="0" w:space="0" w:color="auto"/>
            <w:bottom w:val="none" w:sz="0" w:space="0" w:color="auto"/>
            <w:right w:val="none" w:sz="0" w:space="0" w:color="auto"/>
          </w:divBdr>
        </w:div>
        <w:div w:id="171267130">
          <w:marLeft w:val="640"/>
          <w:marRight w:val="0"/>
          <w:marTop w:val="0"/>
          <w:marBottom w:val="0"/>
          <w:divBdr>
            <w:top w:val="none" w:sz="0" w:space="0" w:color="auto"/>
            <w:left w:val="none" w:sz="0" w:space="0" w:color="auto"/>
            <w:bottom w:val="none" w:sz="0" w:space="0" w:color="auto"/>
            <w:right w:val="none" w:sz="0" w:space="0" w:color="auto"/>
          </w:divBdr>
        </w:div>
        <w:div w:id="1324628332">
          <w:marLeft w:val="640"/>
          <w:marRight w:val="0"/>
          <w:marTop w:val="0"/>
          <w:marBottom w:val="0"/>
          <w:divBdr>
            <w:top w:val="none" w:sz="0" w:space="0" w:color="auto"/>
            <w:left w:val="none" w:sz="0" w:space="0" w:color="auto"/>
            <w:bottom w:val="none" w:sz="0" w:space="0" w:color="auto"/>
            <w:right w:val="none" w:sz="0" w:space="0" w:color="auto"/>
          </w:divBdr>
        </w:div>
        <w:div w:id="1847861419">
          <w:marLeft w:val="640"/>
          <w:marRight w:val="0"/>
          <w:marTop w:val="0"/>
          <w:marBottom w:val="0"/>
          <w:divBdr>
            <w:top w:val="none" w:sz="0" w:space="0" w:color="auto"/>
            <w:left w:val="none" w:sz="0" w:space="0" w:color="auto"/>
            <w:bottom w:val="none" w:sz="0" w:space="0" w:color="auto"/>
            <w:right w:val="none" w:sz="0" w:space="0" w:color="auto"/>
          </w:divBdr>
        </w:div>
        <w:div w:id="1669481202">
          <w:marLeft w:val="640"/>
          <w:marRight w:val="0"/>
          <w:marTop w:val="0"/>
          <w:marBottom w:val="0"/>
          <w:divBdr>
            <w:top w:val="none" w:sz="0" w:space="0" w:color="auto"/>
            <w:left w:val="none" w:sz="0" w:space="0" w:color="auto"/>
            <w:bottom w:val="none" w:sz="0" w:space="0" w:color="auto"/>
            <w:right w:val="none" w:sz="0" w:space="0" w:color="auto"/>
          </w:divBdr>
        </w:div>
        <w:div w:id="1282956506">
          <w:marLeft w:val="640"/>
          <w:marRight w:val="0"/>
          <w:marTop w:val="0"/>
          <w:marBottom w:val="0"/>
          <w:divBdr>
            <w:top w:val="none" w:sz="0" w:space="0" w:color="auto"/>
            <w:left w:val="none" w:sz="0" w:space="0" w:color="auto"/>
            <w:bottom w:val="none" w:sz="0" w:space="0" w:color="auto"/>
            <w:right w:val="none" w:sz="0" w:space="0" w:color="auto"/>
          </w:divBdr>
        </w:div>
        <w:div w:id="1276018192">
          <w:marLeft w:val="640"/>
          <w:marRight w:val="0"/>
          <w:marTop w:val="0"/>
          <w:marBottom w:val="0"/>
          <w:divBdr>
            <w:top w:val="none" w:sz="0" w:space="0" w:color="auto"/>
            <w:left w:val="none" w:sz="0" w:space="0" w:color="auto"/>
            <w:bottom w:val="none" w:sz="0" w:space="0" w:color="auto"/>
            <w:right w:val="none" w:sz="0" w:space="0" w:color="auto"/>
          </w:divBdr>
        </w:div>
        <w:div w:id="1282566065">
          <w:marLeft w:val="640"/>
          <w:marRight w:val="0"/>
          <w:marTop w:val="0"/>
          <w:marBottom w:val="0"/>
          <w:divBdr>
            <w:top w:val="none" w:sz="0" w:space="0" w:color="auto"/>
            <w:left w:val="none" w:sz="0" w:space="0" w:color="auto"/>
            <w:bottom w:val="none" w:sz="0" w:space="0" w:color="auto"/>
            <w:right w:val="none" w:sz="0" w:space="0" w:color="auto"/>
          </w:divBdr>
        </w:div>
        <w:div w:id="169151001">
          <w:marLeft w:val="640"/>
          <w:marRight w:val="0"/>
          <w:marTop w:val="0"/>
          <w:marBottom w:val="0"/>
          <w:divBdr>
            <w:top w:val="none" w:sz="0" w:space="0" w:color="auto"/>
            <w:left w:val="none" w:sz="0" w:space="0" w:color="auto"/>
            <w:bottom w:val="none" w:sz="0" w:space="0" w:color="auto"/>
            <w:right w:val="none" w:sz="0" w:space="0" w:color="auto"/>
          </w:divBdr>
        </w:div>
        <w:div w:id="1933080104">
          <w:marLeft w:val="640"/>
          <w:marRight w:val="0"/>
          <w:marTop w:val="0"/>
          <w:marBottom w:val="0"/>
          <w:divBdr>
            <w:top w:val="none" w:sz="0" w:space="0" w:color="auto"/>
            <w:left w:val="none" w:sz="0" w:space="0" w:color="auto"/>
            <w:bottom w:val="none" w:sz="0" w:space="0" w:color="auto"/>
            <w:right w:val="none" w:sz="0" w:space="0" w:color="auto"/>
          </w:divBdr>
        </w:div>
        <w:div w:id="2045017744">
          <w:marLeft w:val="640"/>
          <w:marRight w:val="0"/>
          <w:marTop w:val="0"/>
          <w:marBottom w:val="0"/>
          <w:divBdr>
            <w:top w:val="none" w:sz="0" w:space="0" w:color="auto"/>
            <w:left w:val="none" w:sz="0" w:space="0" w:color="auto"/>
            <w:bottom w:val="none" w:sz="0" w:space="0" w:color="auto"/>
            <w:right w:val="none" w:sz="0" w:space="0" w:color="auto"/>
          </w:divBdr>
        </w:div>
        <w:div w:id="1972052431">
          <w:marLeft w:val="640"/>
          <w:marRight w:val="0"/>
          <w:marTop w:val="0"/>
          <w:marBottom w:val="0"/>
          <w:divBdr>
            <w:top w:val="none" w:sz="0" w:space="0" w:color="auto"/>
            <w:left w:val="none" w:sz="0" w:space="0" w:color="auto"/>
            <w:bottom w:val="none" w:sz="0" w:space="0" w:color="auto"/>
            <w:right w:val="none" w:sz="0" w:space="0" w:color="auto"/>
          </w:divBdr>
        </w:div>
        <w:div w:id="169612176">
          <w:marLeft w:val="640"/>
          <w:marRight w:val="0"/>
          <w:marTop w:val="0"/>
          <w:marBottom w:val="0"/>
          <w:divBdr>
            <w:top w:val="none" w:sz="0" w:space="0" w:color="auto"/>
            <w:left w:val="none" w:sz="0" w:space="0" w:color="auto"/>
            <w:bottom w:val="none" w:sz="0" w:space="0" w:color="auto"/>
            <w:right w:val="none" w:sz="0" w:space="0" w:color="auto"/>
          </w:divBdr>
        </w:div>
        <w:div w:id="281814422">
          <w:marLeft w:val="640"/>
          <w:marRight w:val="0"/>
          <w:marTop w:val="0"/>
          <w:marBottom w:val="0"/>
          <w:divBdr>
            <w:top w:val="none" w:sz="0" w:space="0" w:color="auto"/>
            <w:left w:val="none" w:sz="0" w:space="0" w:color="auto"/>
            <w:bottom w:val="none" w:sz="0" w:space="0" w:color="auto"/>
            <w:right w:val="none" w:sz="0" w:space="0" w:color="auto"/>
          </w:divBdr>
        </w:div>
        <w:div w:id="1991640851">
          <w:marLeft w:val="640"/>
          <w:marRight w:val="0"/>
          <w:marTop w:val="0"/>
          <w:marBottom w:val="0"/>
          <w:divBdr>
            <w:top w:val="none" w:sz="0" w:space="0" w:color="auto"/>
            <w:left w:val="none" w:sz="0" w:space="0" w:color="auto"/>
            <w:bottom w:val="none" w:sz="0" w:space="0" w:color="auto"/>
            <w:right w:val="none" w:sz="0" w:space="0" w:color="auto"/>
          </w:divBdr>
        </w:div>
        <w:div w:id="2024818850">
          <w:marLeft w:val="640"/>
          <w:marRight w:val="0"/>
          <w:marTop w:val="0"/>
          <w:marBottom w:val="0"/>
          <w:divBdr>
            <w:top w:val="none" w:sz="0" w:space="0" w:color="auto"/>
            <w:left w:val="none" w:sz="0" w:space="0" w:color="auto"/>
            <w:bottom w:val="none" w:sz="0" w:space="0" w:color="auto"/>
            <w:right w:val="none" w:sz="0" w:space="0" w:color="auto"/>
          </w:divBdr>
        </w:div>
        <w:div w:id="292173396">
          <w:marLeft w:val="640"/>
          <w:marRight w:val="0"/>
          <w:marTop w:val="0"/>
          <w:marBottom w:val="0"/>
          <w:divBdr>
            <w:top w:val="none" w:sz="0" w:space="0" w:color="auto"/>
            <w:left w:val="none" w:sz="0" w:space="0" w:color="auto"/>
            <w:bottom w:val="none" w:sz="0" w:space="0" w:color="auto"/>
            <w:right w:val="none" w:sz="0" w:space="0" w:color="auto"/>
          </w:divBdr>
        </w:div>
        <w:div w:id="1331250172">
          <w:marLeft w:val="640"/>
          <w:marRight w:val="0"/>
          <w:marTop w:val="0"/>
          <w:marBottom w:val="0"/>
          <w:divBdr>
            <w:top w:val="none" w:sz="0" w:space="0" w:color="auto"/>
            <w:left w:val="none" w:sz="0" w:space="0" w:color="auto"/>
            <w:bottom w:val="none" w:sz="0" w:space="0" w:color="auto"/>
            <w:right w:val="none" w:sz="0" w:space="0" w:color="auto"/>
          </w:divBdr>
        </w:div>
        <w:div w:id="639766538">
          <w:marLeft w:val="640"/>
          <w:marRight w:val="0"/>
          <w:marTop w:val="0"/>
          <w:marBottom w:val="0"/>
          <w:divBdr>
            <w:top w:val="none" w:sz="0" w:space="0" w:color="auto"/>
            <w:left w:val="none" w:sz="0" w:space="0" w:color="auto"/>
            <w:bottom w:val="none" w:sz="0" w:space="0" w:color="auto"/>
            <w:right w:val="none" w:sz="0" w:space="0" w:color="auto"/>
          </w:divBdr>
        </w:div>
        <w:div w:id="1577320702">
          <w:marLeft w:val="640"/>
          <w:marRight w:val="0"/>
          <w:marTop w:val="0"/>
          <w:marBottom w:val="0"/>
          <w:divBdr>
            <w:top w:val="none" w:sz="0" w:space="0" w:color="auto"/>
            <w:left w:val="none" w:sz="0" w:space="0" w:color="auto"/>
            <w:bottom w:val="none" w:sz="0" w:space="0" w:color="auto"/>
            <w:right w:val="none" w:sz="0" w:space="0" w:color="auto"/>
          </w:divBdr>
        </w:div>
        <w:div w:id="426972287">
          <w:marLeft w:val="640"/>
          <w:marRight w:val="0"/>
          <w:marTop w:val="0"/>
          <w:marBottom w:val="0"/>
          <w:divBdr>
            <w:top w:val="none" w:sz="0" w:space="0" w:color="auto"/>
            <w:left w:val="none" w:sz="0" w:space="0" w:color="auto"/>
            <w:bottom w:val="none" w:sz="0" w:space="0" w:color="auto"/>
            <w:right w:val="none" w:sz="0" w:space="0" w:color="auto"/>
          </w:divBdr>
        </w:div>
        <w:div w:id="1691101582">
          <w:marLeft w:val="640"/>
          <w:marRight w:val="0"/>
          <w:marTop w:val="0"/>
          <w:marBottom w:val="0"/>
          <w:divBdr>
            <w:top w:val="none" w:sz="0" w:space="0" w:color="auto"/>
            <w:left w:val="none" w:sz="0" w:space="0" w:color="auto"/>
            <w:bottom w:val="none" w:sz="0" w:space="0" w:color="auto"/>
            <w:right w:val="none" w:sz="0" w:space="0" w:color="auto"/>
          </w:divBdr>
        </w:div>
        <w:div w:id="1309361864">
          <w:marLeft w:val="640"/>
          <w:marRight w:val="0"/>
          <w:marTop w:val="0"/>
          <w:marBottom w:val="0"/>
          <w:divBdr>
            <w:top w:val="none" w:sz="0" w:space="0" w:color="auto"/>
            <w:left w:val="none" w:sz="0" w:space="0" w:color="auto"/>
            <w:bottom w:val="none" w:sz="0" w:space="0" w:color="auto"/>
            <w:right w:val="none" w:sz="0" w:space="0" w:color="auto"/>
          </w:divBdr>
        </w:div>
        <w:div w:id="1988124501">
          <w:marLeft w:val="640"/>
          <w:marRight w:val="0"/>
          <w:marTop w:val="0"/>
          <w:marBottom w:val="0"/>
          <w:divBdr>
            <w:top w:val="none" w:sz="0" w:space="0" w:color="auto"/>
            <w:left w:val="none" w:sz="0" w:space="0" w:color="auto"/>
            <w:bottom w:val="none" w:sz="0" w:space="0" w:color="auto"/>
            <w:right w:val="none" w:sz="0" w:space="0" w:color="auto"/>
          </w:divBdr>
        </w:div>
        <w:div w:id="1917276934">
          <w:marLeft w:val="640"/>
          <w:marRight w:val="0"/>
          <w:marTop w:val="0"/>
          <w:marBottom w:val="0"/>
          <w:divBdr>
            <w:top w:val="none" w:sz="0" w:space="0" w:color="auto"/>
            <w:left w:val="none" w:sz="0" w:space="0" w:color="auto"/>
            <w:bottom w:val="none" w:sz="0" w:space="0" w:color="auto"/>
            <w:right w:val="none" w:sz="0" w:space="0" w:color="auto"/>
          </w:divBdr>
        </w:div>
        <w:div w:id="476189288">
          <w:marLeft w:val="640"/>
          <w:marRight w:val="0"/>
          <w:marTop w:val="0"/>
          <w:marBottom w:val="0"/>
          <w:divBdr>
            <w:top w:val="none" w:sz="0" w:space="0" w:color="auto"/>
            <w:left w:val="none" w:sz="0" w:space="0" w:color="auto"/>
            <w:bottom w:val="none" w:sz="0" w:space="0" w:color="auto"/>
            <w:right w:val="none" w:sz="0" w:space="0" w:color="auto"/>
          </w:divBdr>
        </w:div>
        <w:div w:id="541678326">
          <w:marLeft w:val="640"/>
          <w:marRight w:val="0"/>
          <w:marTop w:val="0"/>
          <w:marBottom w:val="0"/>
          <w:divBdr>
            <w:top w:val="none" w:sz="0" w:space="0" w:color="auto"/>
            <w:left w:val="none" w:sz="0" w:space="0" w:color="auto"/>
            <w:bottom w:val="none" w:sz="0" w:space="0" w:color="auto"/>
            <w:right w:val="none" w:sz="0" w:space="0" w:color="auto"/>
          </w:divBdr>
        </w:div>
        <w:div w:id="772674145">
          <w:marLeft w:val="640"/>
          <w:marRight w:val="0"/>
          <w:marTop w:val="0"/>
          <w:marBottom w:val="0"/>
          <w:divBdr>
            <w:top w:val="none" w:sz="0" w:space="0" w:color="auto"/>
            <w:left w:val="none" w:sz="0" w:space="0" w:color="auto"/>
            <w:bottom w:val="none" w:sz="0" w:space="0" w:color="auto"/>
            <w:right w:val="none" w:sz="0" w:space="0" w:color="auto"/>
          </w:divBdr>
        </w:div>
        <w:div w:id="390927828">
          <w:marLeft w:val="640"/>
          <w:marRight w:val="0"/>
          <w:marTop w:val="0"/>
          <w:marBottom w:val="0"/>
          <w:divBdr>
            <w:top w:val="none" w:sz="0" w:space="0" w:color="auto"/>
            <w:left w:val="none" w:sz="0" w:space="0" w:color="auto"/>
            <w:bottom w:val="none" w:sz="0" w:space="0" w:color="auto"/>
            <w:right w:val="none" w:sz="0" w:space="0" w:color="auto"/>
          </w:divBdr>
        </w:div>
        <w:div w:id="1756241832">
          <w:marLeft w:val="640"/>
          <w:marRight w:val="0"/>
          <w:marTop w:val="0"/>
          <w:marBottom w:val="0"/>
          <w:divBdr>
            <w:top w:val="none" w:sz="0" w:space="0" w:color="auto"/>
            <w:left w:val="none" w:sz="0" w:space="0" w:color="auto"/>
            <w:bottom w:val="none" w:sz="0" w:space="0" w:color="auto"/>
            <w:right w:val="none" w:sz="0" w:space="0" w:color="auto"/>
          </w:divBdr>
        </w:div>
        <w:div w:id="275526213">
          <w:marLeft w:val="640"/>
          <w:marRight w:val="0"/>
          <w:marTop w:val="0"/>
          <w:marBottom w:val="0"/>
          <w:divBdr>
            <w:top w:val="none" w:sz="0" w:space="0" w:color="auto"/>
            <w:left w:val="none" w:sz="0" w:space="0" w:color="auto"/>
            <w:bottom w:val="none" w:sz="0" w:space="0" w:color="auto"/>
            <w:right w:val="none" w:sz="0" w:space="0" w:color="auto"/>
          </w:divBdr>
        </w:div>
        <w:div w:id="374042315">
          <w:marLeft w:val="640"/>
          <w:marRight w:val="0"/>
          <w:marTop w:val="0"/>
          <w:marBottom w:val="0"/>
          <w:divBdr>
            <w:top w:val="none" w:sz="0" w:space="0" w:color="auto"/>
            <w:left w:val="none" w:sz="0" w:space="0" w:color="auto"/>
            <w:bottom w:val="none" w:sz="0" w:space="0" w:color="auto"/>
            <w:right w:val="none" w:sz="0" w:space="0" w:color="auto"/>
          </w:divBdr>
        </w:div>
        <w:div w:id="248580878">
          <w:marLeft w:val="640"/>
          <w:marRight w:val="0"/>
          <w:marTop w:val="0"/>
          <w:marBottom w:val="0"/>
          <w:divBdr>
            <w:top w:val="none" w:sz="0" w:space="0" w:color="auto"/>
            <w:left w:val="none" w:sz="0" w:space="0" w:color="auto"/>
            <w:bottom w:val="none" w:sz="0" w:space="0" w:color="auto"/>
            <w:right w:val="none" w:sz="0" w:space="0" w:color="auto"/>
          </w:divBdr>
        </w:div>
        <w:div w:id="525411291">
          <w:marLeft w:val="640"/>
          <w:marRight w:val="0"/>
          <w:marTop w:val="0"/>
          <w:marBottom w:val="0"/>
          <w:divBdr>
            <w:top w:val="none" w:sz="0" w:space="0" w:color="auto"/>
            <w:left w:val="none" w:sz="0" w:space="0" w:color="auto"/>
            <w:bottom w:val="none" w:sz="0" w:space="0" w:color="auto"/>
            <w:right w:val="none" w:sz="0" w:space="0" w:color="auto"/>
          </w:divBdr>
        </w:div>
        <w:div w:id="688406961">
          <w:marLeft w:val="640"/>
          <w:marRight w:val="0"/>
          <w:marTop w:val="0"/>
          <w:marBottom w:val="0"/>
          <w:divBdr>
            <w:top w:val="none" w:sz="0" w:space="0" w:color="auto"/>
            <w:left w:val="none" w:sz="0" w:space="0" w:color="auto"/>
            <w:bottom w:val="none" w:sz="0" w:space="0" w:color="auto"/>
            <w:right w:val="none" w:sz="0" w:space="0" w:color="auto"/>
          </w:divBdr>
        </w:div>
        <w:div w:id="1299259159">
          <w:marLeft w:val="640"/>
          <w:marRight w:val="0"/>
          <w:marTop w:val="0"/>
          <w:marBottom w:val="0"/>
          <w:divBdr>
            <w:top w:val="none" w:sz="0" w:space="0" w:color="auto"/>
            <w:left w:val="none" w:sz="0" w:space="0" w:color="auto"/>
            <w:bottom w:val="none" w:sz="0" w:space="0" w:color="auto"/>
            <w:right w:val="none" w:sz="0" w:space="0" w:color="auto"/>
          </w:divBdr>
        </w:div>
        <w:div w:id="1161508767">
          <w:marLeft w:val="640"/>
          <w:marRight w:val="0"/>
          <w:marTop w:val="0"/>
          <w:marBottom w:val="0"/>
          <w:divBdr>
            <w:top w:val="none" w:sz="0" w:space="0" w:color="auto"/>
            <w:left w:val="none" w:sz="0" w:space="0" w:color="auto"/>
            <w:bottom w:val="none" w:sz="0" w:space="0" w:color="auto"/>
            <w:right w:val="none" w:sz="0" w:space="0" w:color="auto"/>
          </w:divBdr>
        </w:div>
        <w:div w:id="1752508303">
          <w:marLeft w:val="640"/>
          <w:marRight w:val="0"/>
          <w:marTop w:val="0"/>
          <w:marBottom w:val="0"/>
          <w:divBdr>
            <w:top w:val="none" w:sz="0" w:space="0" w:color="auto"/>
            <w:left w:val="none" w:sz="0" w:space="0" w:color="auto"/>
            <w:bottom w:val="none" w:sz="0" w:space="0" w:color="auto"/>
            <w:right w:val="none" w:sz="0" w:space="0" w:color="auto"/>
          </w:divBdr>
        </w:div>
        <w:div w:id="1006633829">
          <w:marLeft w:val="640"/>
          <w:marRight w:val="0"/>
          <w:marTop w:val="0"/>
          <w:marBottom w:val="0"/>
          <w:divBdr>
            <w:top w:val="none" w:sz="0" w:space="0" w:color="auto"/>
            <w:left w:val="none" w:sz="0" w:space="0" w:color="auto"/>
            <w:bottom w:val="none" w:sz="0" w:space="0" w:color="auto"/>
            <w:right w:val="none" w:sz="0" w:space="0" w:color="auto"/>
          </w:divBdr>
        </w:div>
        <w:div w:id="1179924994">
          <w:marLeft w:val="640"/>
          <w:marRight w:val="0"/>
          <w:marTop w:val="0"/>
          <w:marBottom w:val="0"/>
          <w:divBdr>
            <w:top w:val="none" w:sz="0" w:space="0" w:color="auto"/>
            <w:left w:val="none" w:sz="0" w:space="0" w:color="auto"/>
            <w:bottom w:val="none" w:sz="0" w:space="0" w:color="auto"/>
            <w:right w:val="none" w:sz="0" w:space="0" w:color="auto"/>
          </w:divBdr>
        </w:div>
        <w:div w:id="37753212">
          <w:marLeft w:val="640"/>
          <w:marRight w:val="0"/>
          <w:marTop w:val="0"/>
          <w:marBottom w:val="0"/>
          <w:divBdr>
            <w:top w:val="none" w:sz="0" w:space="0" w:color="auto"/>
            <w:left w:val="none" w:sz="0" w:space="0" w:color="auto"/>
            <w:bottom w:val="none" w:sz="0" w:space="0" w:color="auto"/>
            <w:right w:val="none" w:sz="0" w:space="0" w:color="auto"/>
          </w:divBdr>
        </w:div>
        <w:div w:id="1485388346">
          <w:marLeft w:val="640"/>
          <w:marRight w:val="0"/>
          <w:marTop w:val="0"/>
          <w:marBottom w:val="0"/>
          <w:divBdr>
            <w:top w:val="none" w:sz="0" w:space="0" w:color="auto"/>
            <w:left w:val="none" w:sz="0" w:space="0" w:color="auto"/>
            <w:bottom w:val="none" w:sz="0" w:space="0" w:color="auto"/>
            <w:right w:val="none" w:sz="0" w:space="0" w:color="auto"/>
          </w:divBdr>
        </w:div>
        <w:div w:id="1339194171">
          <w:marLeft w:val="640"/>
          <w:marRight w:val="0"/>
          <w:marTop w:val="0"/>
          <w:marBottom w:val="0"/>
          <w:divBdr>
            <w:top w:val="none" w:sz="0" w:space="0" w:color="auto"/>
            <w:left w:val="none" w:sz="0" w:space="0" w:color="auto"/>
            <w:bottom w:val="none" w:sz="0" w:space="0" w:color="auto"/>
            <w:right w:val="none" w:sz="0" w:space="0" w:color="auto"/>
          </w:divBdr>
        </w:div>
        <w:div w:id="788356512">
          <w:marLeft w:val="640"/>
          <w:marRight w:val="0"/>
          <w:marTop w:val="0"/>
          <w:marBottom w:val="0"/>
          <w:divBdr>
            <w:top w:val="none" w:sz="0" w:space="0" w:color="auto"/>
            <w:left w:val="none" w:sz="0" w:space="0" w:color="auto"/>
            <w:bottom w:val="none" w:sz="0" w:space="0" w:color="auto"/>
            <w:right w:val="none" w:sz="0" w:space="0" w:color="auto"/>
          </w:divBdr>
        </w:div>
        <w:div w:id="1765147434">
          <w:marLeft w:val="640"/>
          <w:marRight w:val="0"/>
          <w:marTop w:val="0"/>
          <w:marBottom w:val="0"/>
          <w:divBdr>
            <w:top w:val="none" w:sz="0" w:space="0" w:color="auto"/>
            <w:left w:val="none" w:sz="0" w:space="0" w:color="auto"/>
            <w:bottom w:val="none" w:sz="0" w:space="0" w:color="auto"/>
            <w:right w:val="none" w:sz="0" w:space="0" w:color="auto"/>
          </w:divBdr>
        </w:div>
        <w:div w:id="2002000282">
          <w:marLeft w:val="640"/>
          <w:marRight w:val="0"/>
          <w:marTop w:val="0"/>
          <w:marBottom w:val="0"/>
          <w:divBdr>
            <w:top w:val="none" w:sz="0" w:space="0" w:color="auto"/>
            <w:left w:val="none" w:sz="0" w:space="0" w:color="auto"/>
            <w:bottom w:val="none" w:sz="0" w:space="0" w:color="auto"/>
            <w:right w:val="none" w:sz="0" w:space="0" w:color="auto"/>
          </w:divBdr>
        </w:div>
        <w:div w:id="1115365710">
          <w:marLeft w:val="640"/>
          <w:marRight w:val="0"/>
          <w:marTop w:val="0"/>
          <w:marBottom w:val="0"/>
          <w:divBdr>
            <w:top w:val="none" w:sz="0" w:space="0" w:color="auto"/>
            <w:left w:val="none" w:sz="0" w:space="0" w:color="auto"/>
            <w:bottom w:val="none" w:sz="0" w:space="0" w:color="auto"/>
            <w:right w:val="none" w:sz="0" w:space="0" w:color="auto"/>
          </w:divBdr>
        </w:div>
        <w:div w:id="1355113340">
          <w:marLeft w:val="640"/>
          <w:marRight w:val="0"/>
          <w:marTop w:val="0"/>
          <w:marBottom w:val="0"/>
          <w:divBdr>
            <w:top w:val="none" w:sz="0" w:space="0" w:color="auto"/>
            <w:left w:val="none" w:sz="0" w:space="0" w:color="auto"/>
            <w:bottom w:val="none" w:sz="0" w:space="0" w:color="auto"/>
            <w:right w:val="none" w:sz="0" w:space="0" w:color="auto"/>
          </w:divBdr>
        </w:div>
        <w:div w:id="873690228">
          <w:marLeft w:val="640"/>
          <w:marRight w:val="0"/>
          <w:marTop w:val="0"/>
          <w:marBottom w:val="0"/>
          <w:divBdr>
            <w:top w:val="none" w:sz="0" w:space="0" w:color="auto"/>
            <w:left w:val="none" w:sz="0" w:space="0" w:color="auto"/>
            <w:bottom w:val="none" w:sz="0" w:space="0" w:color="auto"/>
            <w:right w:val="none" w:sz="0" w:space="0" w:color="auto"/>
          </w:divBdr>
        </w:div>
        <w:div w:id="765461482">
          <w:marLeft w:val="640"/>
          <w:marRight w:val="0"/>
          <w:marTop w:val="0"/>
          <w:marBottom w:val="0"/>
          <w:divBdr>
            <w:top w:val="none" w:sz="0" w:space="0" w:color="auto"/>
            <w:left w:val="none" w:sz="0" w:space="0" w:color="auto"/>
            <w:bottom w:val="none" w:sz="0" w:space="0" w:color="auto"/>
            <w:right w:val="none" w:sz="0" w:space="0" w:color="auto"/>
          </w:divBdr>
        </w:div>
        <w:div w:id="669482418">
          <w:marLeft w:val="640"/>
          <w:marRight w:val="0"/>
          <w:marTop w:val="0"/>
          <w:marBottom w:val="0"/>
          <w:divBdr>
            <w:top w:val="none" w:sz="0" w:space="0" w:color="auto"/>
            <w:left w:val="none" w:sz="0" w:space="0" w:color="auto"/>
            <w:bottom w:val="none" w:sz="0" w:space="0" w:color="auto"/>
            <w:right w:val="none" w:sz="0" w:space="0" w:color="auto"/>
          </w:divBdr>
        </w:div>
        <w:div w:id="945886157">
          <w:marLeft w:val="640"/>
          <w:marRight w:val="0"/>
          <w:marTop w:val="0"/>
          <w:marBottom w:val="0"/>
          <w:divBdr>
            <w:top w:val="none" w:sz="0" w:space="0" w:color="auto"/>
            <w:left w:val="none" w:sz="0" w:space="0" w:color="auto"/>
            <w:bottom w:val="none" w:sz="0" w:space="0" w:color="auto"/>
            <w:right w:val="none" w:sz="0" w:space="0" w:color="auto"/>
          </w:divBdr>
        </w:div>
      </w:divsChild>
    </w:div>
    <w:div w:id="678965256">
      <w:bodyDiv w:val="1"/>
      <w:marLeft w:val="0"/>
      <w:marRight w:val="0"/>
      <w:marTop w:val="0"/>
      <w:marBottom w:val="0"/>
      <w:divBdr>
        <w:top w:val="none" w:sz="0" w:space="0" w:color="auto"/>
        <w:left w:val="none" w:sz="0" w:space="0" w:color="auto"/>
        <w:bottom w:val="none" w:sz="0" w:space="0" w:color="auto"/>
        <w:right w:val="none" w:sz="0" w:space="0" w:color="auto"/>
      </w:divBdr>
      <w:divsChild>
        <w:div w:id="131598258">
          <w:marLeft w:val="640"/>
          <w:marRight w:val="0"/>
          <w:marTop w:val="0"/>
          <w:marBottom w:val="0"/>
          <w:divBdr>
            <w:top w:val="none" w:sz="0" w:space="0" w:color="auto"/>
            <w:left w:val="none" w:sz="0" w:space="0" w:color="auto"/>
            <w:bottom w:val="none" w:sz="0" w:space="0" w:color="auto"/>
            <w:right w:val="none" w:sz="0" w:space="0" w:color="auto"/>
          </w:divBdr>
        </w:div>
        <w:div w:id="192350149">
          <w:marLeft w:val="640"/>
          <w:marRight w:val="0"/>
          <w:marTop w:val="0"/>
          <w:marBottom w:val="0"/>
          <w:divBdr>
            <w:top w:val="none" w:sz="0" w:space="0" w:color="auto"/>
            <w:left w:val="none" w:sz="0" w:space="0" w:color="auto"/>
            <w:bottom w:val="none" w:sz="0" w:space="0" w:color="auto"/>
            <w:right w:val="none" w:sz="0" w:space="0" w:color="auto"/>
          </w:divBdr>
        </w:div>
        <w:div w:id="368263260">
          <w:marLeft w:val="640"/>
          <w:marRight w:val="0"/>
          <w:marTop w:val="0"/>
          <w:marBottom w:val="0"/>
          <w:divBdr>
            <w:top w:val="none" w:sz="0" w:space="0" w:color="auto"/>
            <w:left w:val="none" w:sz="0" w:space="0" w:color="auto"/>
            <w:bottom w:val="none" w:sz="0" w:space="0" w:color="auto"/>
            <w:right w:val="none" w:sz="0" w:space="0" w:color="auto"/>
          </w:divBdr>
        </w:div>
        <w:div w:id="387653471">
          <w:marLeft w:val="640"/>
          <w:marRight w:val="0"/>
          <w:marTop w:val="0"/>
          <w:marBottom w:val="0"/>
          <w:divBdr>
            <w:top w:val="none" w:sz="0" w:space="0" w:color="auto"/>
            <w:left w:val="none" w:sz="0" w:space="0" w:color="auto"/>
            <w:bottom w:val="none" w:sz="0" w:space="0" w:color="auto"/>
            <w:right w:val="none" w:sz="0" w:space="0" w:color="auto"/>
          </w:divBdr>
        </w:div>
        <w:div w:id="419176221">
          <w:marLeft w:val="640"/>
          <w:marRight w:val="0"/>
          <w:marTop w:val="0"/>
          <w:marBottom w:val="0"/>
          <w:divBdr>
            <w:top w:val="none" w:sz="0" w:space="0" w:color="auto"/>
            <w:left w:val="none" w:sz="0" w:space="0" w:color="auto"/>
            <w:bottom w:val="none" w:sz="0" w:space="0" w:color="auto"/>
            <w:right w:val="none" w:sz="0" w:space="0" w:color="auto"/>
          </w:divBdr>
        </w:div>
        <w:div w:id="434710781">
          <w:marLeft w:val="640"/>
          <w:marRight w:val="0"/>
          <w:marTop w:val="0"/>
          <w:marBottom w:val="0"/>
          <w:divBdr>
            <w:top w:val="none" w:sz="0" w:space="0" w:color="auto"/>
            <w:left w:val="none" w:sz="0" w:space="0" w:color="auto"/>
            <w:bottom w:val="none" w:sz="0" w:space="0" w:color="auto"/>
            <w:right w:val="none" w:sz="0" w:space="0" w:color="auto"/>
          </w:divBdr>
        </w:div>
        <w:div w:id="991954974">
          <w:marLeft w:val="640"/>
          <w:marRight w:val="0"/>
          <w:marTop w:val="0"/>
          <w:marBottom w:val="0"/>
          <w:divBdr>
            <w:top w:val="none" w:sz="0" w:space="0" w:color="auto"/>
            <w:left w:val="none" w:sz="0" w:space="0" w:color="auto"/>
            <w:bottom w:val="none" w:sz="0" w:space="0" w:color="auto"/>
            <w:right w:val="none" w:sz="0" w:space="0" w:color="auto"/>
          </w:divBdr>
        </w:div>
        <w:div w:id="1941521783">
          <w:marLeft w:val="640"/>
          <w:marRight w:val="0"/>
          <w:marTop w:val="0"/>
          <w:marBottom w:val="0"/>
          <w:divBdr>
            <w:top w:val="none" w:sz="0" w:space="0" w:color="auto"/>
            <w:left w:val="none" w:sz="0" w:space="0" w:color="auto"/>
            <w:bottom w:val="none" w:sz="0" w:space="0" w:color="auto"/>
            <w:right w:val="none" w:sz="0" w:space="0" w:color="auto"/>
          </w:divBdr>
        </w:div>
      </w:divsChild>
    </w:div>
    <w:div w:id="695812442">
      <w:bodyDiv w:val="1"/>
      <w:marLeft w:val="0"/>
      <w:marRight w:val="0"/>
      <w:marTop w:val="0"/>
      <w:marBottom w:val="0"/>
      <w:divBdr>
        <w:top w:val="none" w:sz="0" w:space="0" w:color="auto"/>
        <w:left w:val="none" w:sz="0" w:space="0" w:color="auto"/>
        <w:bottom w:val="none" w:sz="0" w:space="0" w:color="auto"/>
        <w:right w:val="none" w:sz="0" w:space="0" w:color="auto"/>
      </w:divBdr>
      <w:divsChild>
        <w:div w:id="1010450304">
          <w:marLeft w:val="640"/>
          <w:marRight w:val="0"/>
          <w:marTop w:val="0"/>
          <w:marBottom w:val="0"/>
          <w:divBdr>
            <w:top w:val="none" w:sz="0" w:space="0" w:color="auto"/>
            <w:left w:val="none" w:sz="0" w:space="0" w:color="auto"/>
            <w:bottom w:val="none" w:sz="0" w:space="0" w:color="auto"/>
            <w:right w:val="none" w:sz="0" w:space="0" w:color="auto"/>
          </w:divBdr>
        </w:div>
        <w:div w:id="763234648">
          <w:marLeft w:val="640"/>
          <w:marRight w:val="0"/>
          <w:marTop w:val="0"/>
          <w:marBottom w:val="0"/>
          <w:divBdr>
            <w:top w:val="none" w:sz="0" w:space="0" w:color="auto"/>
            <w:left w:val="none" w:sz="0" w:space="0" w:color="auto"/>
            <w:bottom w:val="none" w:sz="0" w:space="0" w:color="auto"/>
            <w:right w:val="none" w:sz="0" w:space="0" w:color="auto"/>
          </w:divBdr>
        </w:div>
        <w:div w:id="1824199573">
          <w:marLeft w:val="640"/>
          <w:marRight w:val="0"/>
          <w:marTop w:val="0"/>
          <w:marBottom w:val="0"/>
          <w:divBdr>
            <w:top w:val="none" w:sz="0" w:space="0" w:color="auto"/>
            <w:left w:val="none" w:sz="0" w:space="0" w:color="auto"/>
            <w:bottom w:val="none" w:sz="0" w:space="0" w:color="auto"/>
            <w:right w:val="none" w:sz="0" w:space="0" w:color="auto"/>
          </w:divBdr>
        </w:div>
        <w:div w:id="994183522">
          <w:marLeft w:val="640"/>
          <w:marRight w:val="0"/>
          <w:marTop w:val="0"/>
          <w:marBottom w:val="0"/>
          <w:divBdr>
            <w:top w:val="none" w:sz="0" w:space="0" w:color="auto"/>
            <w:left w:val="none" w:sz="0" w:space="0" w:color="auto"/>
            <w:bottom w:val="none" w:sz="0" w:space="0" w:color="auto"/>
            <w:right w:val="none" w:sz="0" w:space="0" w:color="auto"/>
          </w:divBdr>
        </w:div>
        <w:div w:id="225184433">
          <w:marLeft w:val="640"/>
          <w:marRight w:val="0"/>
          <w:marTop w:val="0"/>
          <w:marBottom w:val="0"/>
          <w:divBdr>
            <w:top w:val="none" w:sz="0" w:space="0" w:color="auto"/>
            <w:left w:val="none" w:sz="0" w:space="0" w:color="auto"/>
            <w:bottom w:val="none" w:sz="0" w:space="0" w:color="auto"/>
            <w:right w:val="none" w:sz="0" w:space="0" w:color="auto"/>
          </w:divBdr>
        </w:div>
        <w:div w:id="855121568">
          <w:marLeft w:val="640"/>
          <w:marRight w:val="0"/>
          <w:marTop w:val="0"/>
          <w:marBottom w:val="0"/>
          <w:divBdr>
            <w:top w:val="none" w:sz="0" w:space="0" w:color="auto"/>
            <w:left w:val="none" w:sz="0" w:space="0" w:color="auto"/>
            <w:bottom w:val="none" w:sz="0" w:space="0" w:color="auto"/>
            <w:right w:val="none" w:sz="0" w:space="0" w:color="auto"/>
          </w:divBdr>
        </w:div>
        <w:div w:id="1938443744">
          <w:marLeft w:val="640"/>
          <w:marRight w:val="0"/>
          <w:marTop w:val="0"/>
          <w:marBottom w:val="0"/>
          <w:divBdr>
            <w:top w:val="none" w:sz="0" w:space="0" w:color="auto"/>
            <w:left w:val="none" w:sz="0" w:space="0" w:color="auto"/>
            <w:bottom w:val="none" w:sz="0" w:space="0" w:color="auto"/>
            <w:right w:val="none" w:sz="0" w:space="0" w:color="auto"/>
          </w:divBdr>
        </w:div>
        <w:div w:id="890504968">
          <w:marLeft w:val="640"/>
          <w:marRight w:val="0"/>
          <w:marTop w:val="0"/>
          <w:marBottom w:val="0"/>
          <w:divBdr>
            <w:top w:val="none" w:sz="0" w:space="0" w:color="auto"/>
            <w:left w:val="none" w:sz="0" w:space="0" w:color="auto"/>
            <w:bottom w:val="none" w:sz="0" w:space="0" w:color="auto"/>
            <w:right w:val="none" w:sz="0" w:space="0" w:color="auto"/>
          </w:divBdr>
        </w:div>
        <w:div w:id="1223952194">
          <w:marLeft w:val="640"/>
          <w:marRight w:val="0"/>
          <w:marTop w:val="0"/>
          <w:marBottom w:val="0"/>
          <w:divBdr>
            <w:top w:val="none" w:sz="0" w:space="0" w:color="auto"/>
            <w:left w:val="none" w:sz="0" w:space="0" w:color="auto"/>
            <w:bottom w:val="none" w:sz="0" w:space="0" w:color="auto"/>
            <w:right w:val="none" w:sz="0" w:space="0" w:color="auto"/>
          </w:divBdr>
        </w:div>
        <w:div w:id="1958945110">
          <w:marLeft w:val="640"/>
          <w:marRight w:val="0"/>
          <w:marTop w:val="0"/>
          <w:marBottom w:val="0"/>
          <w:divBdr>
            <w:top w:val="none" w:sz="0" w:space="0" w:color="auto"/>
            <w:left w:val="none" w:sz="0" w:space="0" w:color="auto"/>
            <w:bottom w:val="none" w:sz="0" w:space="0" w:color="auto"/>
            <w:right w:val="none" w:sz="0" w:space="0" w:color="auto"/>
          </w:divBdr>
        </w:div>
        <w:div w:id="1789623670">
          <w:marLeft w:val="640"/>
          <w:marRight w:val="0"/>
          <w:marTop w:val="0"/>
          <w:marBottom w:val="0"/>
          <w:divBdr>
            <w:top w:val="none" w:sz="0" w:space="0" w:color="auto"/>
            <w:left w:val="none" w:sz="0" w:space="0" w:color="auto"/>
            <w:bottom w:val="none" w:sz="0" w:space="0" w:color="auto"/>
            <w:right w:val="none" w:sz="0" w:space="0" w:color="auto"/>
          </w:divBdr>
        </w:div>
        <w:div w:id="1212378590">
          <w:marLeft w:val="640"/>
          <w:marRight w:val="0"/>
          <w:marTop w:val="0"/>
          <w:marBottom w:val="0"/>
          <w:divBdr>
            <w:top w:val="none" w:sz="0" w:space="0" w:color="auto"/>
            <w:left w:val="none" w:sz="0" w:space="0" w:color="auto"/>
            <w:bottom w:val="none" w:sz="0" w:space="0" w:color="auto"/>
            <w:right w:val="none" w:sz="0" w:space="0" w:color="auto"/>
          </w:divBdr>
        </w:div>
        <w:div w:id="2065836168">
          <w:marLeft w:val="640"/>
          <w:marRight w:val="0"/>
          <w:marTop w:val="0"/>
          <w:marBottom w:val="0"/>
          <w:divBdr>
            <w:top w:val="none" w:sz="0" w:space="0" w:color="auto"/>
            <w:left w:val="none" w:sz="0" w:space="0" w:color="auto"/>
            <w:bottom w:val="none" w:sz="0" w:space="0" w:color="auto"/>
            <w:right w:val="none" w:sz="0" w:space="0" w:color="auto"/>
          </w:divBdr>
        </w:div>
        <w:div w:id="98959499">
          <w:marLeft w:val="640"/>
          <w:marRight w:val="0"/>
          <w:marTop w:val="0"/>
          <w:marBottom w:val="0"/>
          <w:divBdr>
            <w:top w:val="none" w:sz="0" w:space="0" w:color="auto"/>
            <w:left w:val="none" w:sz="0" w:space="0" w:color="auto"/>
            <w:bottom w:val="none" w:sz="0" w:space="0" w:color="auto"/>
            <w:right w:val="none" w:sz="0" w:space="0" w:color="auto"/>
          </w:divBdr>
        </w:div>
        <w:div w:id="1819035569">
          <w:marLeft w:val="640"/>
          <w:marRight w:val="0"/>
          <w:marTop w:val="0"/>
          <w:marBottom w:val="0"/>
          <w:divBdr>
            <w:top w:val="none" w:sz="0" w:space="0" w:color="auto"/>
            <w:left w:val="none" w:sz="0" w:space="0" w:color="auto"/>
            <w:bottom w:val="none" w:sz="0" w:space="0" w:color="auto"/>
            <w:right w:val="none" w:sz="0" w:space="0" w:color="auto"/>
          </w:divBdr>
        </w:div>
        <w:div w:id="1635327670">
          <w:marLeft w:val="640"/>
          <w:marRight w:val="0"/>
          <w:marTop w:val="0"/>
          <w:marBottom w:val="0"/>
          <w:divBdr>
            <w:top w:val="none" w:sz="0" w:space="0" w:color="auto"/>
            <w:left w:val="none" w:sz="0" w:space="0" w:color="auto"/>
            <w:bottom w:val="none" w:sz="0" w:space="0" w:color="auto"/>
            <w:right w:val="none" w:sz="0" w:space="0" w:color="auto"/>
          </w:divBdr>
        </w:div>
        <w:div w:id="942035796">
          <w:marLeft w:val="640"/>
          <w:marRight w:val="0"/>
          <w:marTop w:val="0"/>
          <w:marBottom w:val="0"/>
          <w:divBdr>
            <w:top w:val="none" w:sz="0" w:space="0" w:color="auto"/>
            <w:left w:val="none" w:sz="0" w:space="0" w:color="auto"/>
            <w:bottom w:val="none" w:sz="0" w:space="0" w:color="auto"/>
            <w:right w:val="none" w:sz="0" w:space="0" w:color="auto"/>
          </w:divBdr>
        </w:div>
        <w:div w:id="1790859609">
          <w:marLeft w:val="640"/>
          <w:marRight w:val="0"/>
          <w:marTop w:val="0"/>
          <w:marBottom w:val="0"/>
          <w:divBdr>
            <w:top w:val="none" w:sz="0" w:space="0" w:color="auto"/>
            <w:left w:val="none" w:sz="0" w:space="0" w:color="auto"/>
            <w:bottom w:val="none" w:sz="0" w:space="0" w:color="auto"/>
            <w:right w:val="none" w:sz="0" w:space="0" w:color="auto"/>
          </w:divBdr>
        </w:div>
        <w:div w:id="1039236961">
          <w:marLeft w:val="640"/>
          <w:marRight w:val="0"/>
          <w:marTop w:val="0"/>
          <w:marBottom w:val="0"/>
          <w:divBdr>
            <w:top w:val="none" w:sz="0" w:space="0" w:color="auto"/>
            <w:left w:val="none" w:sz="0" w:space="0" w:color="auto"/>
            <w:bottom w:val="none" w:sz="0" w:space="0" w:color="auto"/>
            <w:right w:val="none" w:sz="0" w:space="0" w:color="auto"/>
          </w:divBdr>
        </w:div>
        <w:div w:id="1291933177">
          <w:marLeft w:val="640"/>
          <w:marRight w:val="0"/>
          <w:marTop w:val="0"/>
          <w:marBottom w:val="0"/>
          <w:divBdr>
            <w:top w:val="none" w:sz="0" w:space="0" w:color="auto"/>
            <w:left w:val="none" w:sz="0" w:space="0" w:color="auto"/>
            <w:bottom w:val="none" w:sz="0" w:space="0" w:color="auto"/>
            <w:right w:val="none" w:sz="0" w:space="0" w:color="auto"/>
          </w:divBdr>
        </w:div>
        <w:div w:id="1278486405">
          <w:marLeft w:val="640"/>
          <w:marRight w:val="0"/>
          <w:marTop w:val="0"/>
          <w:marBottom w:val="0"/>
          <w:divBdr>
            <w:top w:val="none" w:sz="0" w:space="0" w:color="auto"/>
            <w:left w:val="none" w:sz="0" w:space="0" w:color="auto"/>
            <w:bottom w:val="none" w:sz="0" w:space="0" w:color="auto"/>
            <w:right w:val="none" w:sz="0" w:space="0" w:color="auto"/>
          </w:divBdr>
        </w:div>
        <w:div w:id="508446141">
          <w:marLeft w:val="640"/>
          <w:marRight w:val="0"/>
          <w:marTop w:val="0"/>
          <w:marBottom w:val="0"/>
          <w:divBdr>
            <w:top w:val="none" w:sz="0" w:space="0" w:color="auto"/>
            <w:left w:val="none" w:sz="0" w:space="0" w:color="auto"/>
            <w:bottom w:val="none" w:sz="0" w:space="0" w:color="auto"/>
            <w:right w:val="none" w:sz="0" w:space="0" w:color="auto"/>
          </w:divBdr>
        </w:div>
        <w:div w:id="1960913747">
          <w:marLeft w:val="640"/>
          <w:marRight w:val="0"/>
          <w:marTop w:val="0"/>
          <w:marBottom w:val="0"/>
          <w:divBdr>
            <w:top w:val="none" w:sz="0" w:space="0" w:color="auto"/>
            <w:left w:val="none" w:sz="0" w:space="0" w:color="auto"/>
            <w:bottom w:val="none" w:sz="0" w:space="0" w:color="auto"/>
            <w:right w:val="none" w:sz="0" w:space="0" w:color="auto"/>
          </w:divBdr>
        </w:div>
        <w:div w:id="678704723">
          <w:marLeft w:val="640"/>
          <w:marRight w:val="0"/>
          <w:marTop w:val="0"/>
          <w:marBottom w:val="0"/>
          <w:divBdr>
            <w:top w:val="none" w:sz="0" w:space="0" w:color="auto"/>
            <w:left w:val="none" w:sz="0" w:space="0" w:color="auto"/>
            <w:bottom w:val="none" w:sz="0" w:space="0" w:color="auto"/>
            <w:right w:val="none" w:sz="0" w:space="0" w:color="auto"/>
          </w:divBdr>
        </w:div>
        <w:div w:id="464927424">
          <w:marLeft w:val="640"/>
          <w:marRight w:val="0"/>
          <w:marTop w:val="0"/>
          <w:marBottom w:val="0"/>
          <w:divBdr>
            <w:top w:val="none" w:sz="0" w:space="0" w:color="auto"/>
            <w:left w:val="none" w:sz="0" w:space="0" w:color="auto"/>
            <w:bottom w:val="none" w:sz="0" w:space="0" w:color="auto"/>
            <w:right w:val="none" w:sz="0" w:space="0" w:color="auto"/>
          </w:divBdr>
        </w:div>
        <w:div w:id="1587881984">
          <w:marLeft w:val="640"/>
          <w:marRight w:val="0"/>
          <w:marTop w:val="0"/>
          <w:marBottom w:val="0"/>
          <w:divBdr>
            <w:top w:val="none" w:sz="0" w:space="0" w:color="auto"/>
            <w:left w:val="none" w:sz="0" w:space="0" w:color="auto"/>
            <w:bottom w:val="none" w:sz="0" w:space="0" w:color="auto"/>
            <w:right w:val="none" w:sz="0" w:space="0" w:color="auto"/>
          </w:divBdr>
        </w:div>
        <w:div w:id="732041610">
          <w:marLeft w:val="640"/>
          <w:marRight w:val="0"/>
          <w:marTop w:val="0"/>
          <w:marBottom w:val="0"/>
          <w:divBdr>
            <w:top w:val="none" w:sz="0" w:space="0" w:color="auto"/>
            <w:left w:val="none" w:sz="0" w:space="0" w:color="auto"/>
            <w:bottom w:val="none" w:sz="0" w:space="0" w:color="auto"/>
            <w:right w:val="none" w:sz="0" w:space="0" w:color="auto"/>
          </w:divBdr>
        </w:div>
        <w:div w:id="2048794034">
          <w:marLeft w:val="640"/>
          <w:marRight w:val="0"/>
          <w:marTop w:val="0"/>
          <w:marBottom w:val="0"/>
          <w:divBdr>
            <w:top w:val="none" w:sz="0" w:space="0" w:color="auto"/>
            <w:left w:val="none" w:sz="0" w:space="0" w:color="auto"/>
            <w:bottom w:val="none" w:sz="0" w:space="0" w:color="auto"/>
            <w:right w:val="none" w:sz="0" w:space="0" w:color="auto"/>
          </w:divBdr>
        </w:div>
        <w:div w:id="902061516">
          <w:marLeft w:val="640"/>
          <w:marRight w:val="0"/>
          <w:marTop w:val="0"/>
          <w:marBottom w:val="0"/>
          <w:divBdr>
            <w:top w:val="none" w:sz="0" w:space="0" w:color="auto"/>
            <w:left w:val="none" w:sz="0" w:space="0" w:color="auto"/>
            <w:bottom w:val="none" w:sz="0" w:space="0" w:color="auto"/>
            <w:right w:val="none" w:sz="0" w:space="0" w:color="auto"/>
          </w:divBdr>
        </w:div>
        <w:div w:id="2111314130">
          <w:marLeft w:val="640"/>
          <w:marRight w:val="0"/>
          <w:marTop w:val="0"/>
          <w:marBottom w:val="0"/>
          <w:divBdr>
            <w:top w:val="none" w:sz="0" w:space="0" w:color="auto"/>
            <w:left w:val="none" w:sz="0" w:space="0" w:color="auto"/>
            <w:bottom w:val="none" w:sz="0" w:space="0" w:color="auto"/>
            <w:right w:val="none" w:sz="0" w:space="0" w:color="auto"/>
          </w:divBdr>
        </w:div>
        <w:div w:id="869562793">
          <w:marLeft w:val="640"/>
          <w:marRight w:val="0"/>
          <w:marTop w:val="0"/>
          <w:marBottom w:val="0"/>
          <w:divBdr>
            <w:top w:val="none" w:sz="0" w:space="0" w:color="auto"/>
            <w:left w:val="none" w:sz="0" w:space="0" w:color="auto"/>
            <w:bottom w:val="none" w:sz="0" w:space="0" w:color="auto"/>
            <w:right w:val="none" w:sz="0" w:space="0" w:color="auto"/>
          </w:divBdr>
        </w:div>
        <w:div w:id="2017225951">
          <w:marLeft w:val="640"/>
          <w:marRight w:val="0"/>
          <w:marTop w:val="0"/>
          <w:marBottom w:val="0"/>
          <w:divBdr>
            <w:top w:val="none" w:sz="0" w:space="0" w:color="auto"/>
            <w:left w:val="none" w:sz="0" w:space="0" w:color="auto"/>
            <w:bottom w:val="none" w:sz="0" w:space="0" w:color="auto"/>
            <w:right w:val="none" w:sz="0" w:space="0" w:color="auto"/>
          </w:divBdr>
        </w:div>
        <w:div w:id="1053969842">
          <w:marLeft w:val="640"/>
          <w:marRight w:val="0"/>
          <w:marTop w:val="0"/>
          <w:marBottom w:val="0"/>
          <w:divBdr>
            <w:top w:val="none" w:sz="0" w:space="0" w:color="auto"/>
            <w:left w:val="none" w:sz="0" w:space="0" w:color="auto"/>
            <w:bottom w:val="none" w:sz="0" w:space="0" w:color="auto"/>
            <w:right w:val="none" w:sz="0" w:space="0" w:color="auto"/>
          </w:divBdr>
        </w:div>
        <w:div w:id="1461341929">
          <w:marLeft w:val="640"/>
          <w:marRight w:val="0"/>
          <w:marTop w:val="0"/>
          <w:marBottom w:val="0"/>
          <w:divBdr>
            <w:top w:val="none" w:sz="0" w:space="0" w:color="auto"/>
            <w:left w:val="none" w:sz="0" w:space="0" w:color="auto"/>
            <w:bottom w:val="none" w:sz="0" w:space="0" w:color="auto"/>
            <w:right w:val="none" w:sz="0" w:space="0" w:color="auto"/>
          </w:divBdr>
        </w:div>
        <w:div w:id="1857229414">
          <w:marLeft w:val="640"/>
          <w:marRight w:val="0"/>
          <w:marTop w:val="0"/>
          <w:marBottom w:val="0"/>
          <w:divBdr>
            <w:top w:val="none" w:sz="0" w:space="0" w:color="auto"/>
            <w:left w:val="none" w:sz="0" w:space="0" w:color="auto"/>
            <w:bottom w:val="none" w:sz="0" w:space="0" w:color="auto"/>
            <w:right w:val="none" w:sz="0" w:space="0" w:color="auto"/>
          </w:divBdr>
        </w:div>
        <w:div w:id="1323849832">
          <w:marLeft w:val="640"/>
          <w:marRight w:val="0"/>
          <w:marTop w:val="0"/>
          <w:marBottom w:val="0"/>
          <w:divBdr>
            <w:top w:val="none" w:sz="0" w:space="0" w:color="auto"/>
            <w:left w:val="none" w:sz="0" w:space="0" w:color="auto"/>
            <w:bottom w:val="none" w:sz="0" w:space="0" w:color="auto"/>
            <w:right w:val="none" w:sz="0" w:space="0" w:color="auto"/>
          </w:divBdr>
        </w:div>
        <w:div w:id="562376896">
          <w:marLeft w:val="640"/>
          <w:marRight w:val="0"/>
          <w:marTop w:val="0"/>
          <w:marBottom w:val="0"/>
          <w:divBdr>
            <w:top w:val="none" w:sz="0" w:space="0" w:color="auto"/>
            <w:left w:val="none" w:sz="0" w:space="0" w:color="auto"/>
            <w:bottom w:val="none" w:sz="0" w:space="0" w:color="auto"/>
            <w:right w:val="none" w:sz="0" w:space="0" w:color="auto"/>
          </w:divBdr>
        </w:div>
        <w:div w:id="1207133911">
          <w:marLeft w:val="640"/>
          <w:marRight w:val="0"/>
          <w:marTop w:val="0"/>
          <w:marBottom w:val="0"/>
          <w:divBdr>
            <w:top w:val="none" w:sz="0" w:space="0" w:color="auto"/>
            <w:left w:val="none" w:sz="0" w:space="0" w:color="auto"/>
            <w:bottom w:val="none" w:sz="0" w:space="0" w:color="auto"/>
            <w:right w:val="none" w:sz="0" w:space="0" w:color="auto"/>
          </w:divBdr>
        </w:div>
        <w:div w:id="1923025494">
          <w:marLeft w:val="640"/>
          <w:marRight w:val="0"/>
          <w:marTop w:val="0"/>
          <w:marBottom w:val="0"/>
          <w:divBdr>
            <w:top w:val="none" w:sz="0" w:space="0" w:color="auto"/>
            <w:left w:val="none" w:sz="0" w:space="0" w:color="auto"/>
            <w:bottom w:val="none" w:sz="0" w:space="0" w:color="auto"/>
            <w:right w:val="none" w:sz="0" w:space="0" w:color="auto"/>
          </w:divBdr>
        </w:div>
        <w:div w:id="515848439">
          <w:marLeft w:val="640"/>
          <w:marRight w:val="0"/>
          <w:marTop w:val="0"/>
          <w:marBottom w:val="0"/>
          <w:divBdr>
            <w:top w:val="none" w:sz="0" w:space="0" w:color="auto"/>
            <w:left w:val="none" w:sz="0" w:space="0" w:color="auto"/>
            <w:bottom w:val="none" w:sz="0" w:space="0" w:color="auto"/>
            <w:right w:val="none" w:sz="0" w:space="0" w:color="auto"/>
          </w:divBdr>
        </w:div>
        <w:div w:id="1994990897">
          <w:marLeft w:val="640"/>
          <w:marRight w:val="0"/>
          <w:marTop w:val="0"/>
          <w:marBottom w:val="0"/>
          <w:divBdr>
            <w:top w:val="none" w:sz="0" w:space="0" w:color="auto"/>
            <w:left w:val="none" w:sz="0" w:space="0" w:color="auto"/>
            <w:bottom w:val="none" w:sz="0" w:space="0" w:color="auto"/>
            <w:right w:val="none" w:sz="0" w:space="0" w:color="auto"/>
          </w:divBdr>
        </w:div>
        <w:div w:id="1326591248">
          <w:marLeft w:val="640"/>
          <w:marRight w:val="0"/>
          <w:marTop w:val="0"/>
          <w:marBottom w:val="0"/>
          <w:divBdr>
            <w:top w:val="none" w:sz="0" w:space="0" w:color="auto"/>
            <w:left w:val="none" w:sz="0" w:space="0" w:color="auto"/>
            <w:bottom w:val="none" w:sz="0" w:space="0" w:color="auto"/>
            <w:right w:val="none" w:sz="0" w:space="0" w:color="auto"/>
          </w:divBdr>
        </w:div>
        <w:div w:id="1126048509">
          <w:marLeft w:val="640"/>
          <w:marRight w:val="0"/>
          <w:marTop w:val="0"/>
          <w:marBottom w:val="0"/>
          <w:divBdr>
            <w:top w:val="none" w:sz="0" w:space="0" w:color="auto"/>
            <w:left w:val="none" w:sz="0" w:space="0" w:color="auto"/>
            <w:bottom w:val="none" w:sz="0" w:space="0" w:color="auto"/>
            <w:right w:val="none" w:sz="0" w:space="0" w:color="auto"/>
          </w:divBdr>
        </w:div>
        <w:div w:id="1646084407">
          <w:marLeft w:val="640"/>
          <w:marRight w:val="0"/>
          <w:marTop w:val="0"/>
          <w:marBottom w:val="0"/>
          <w:divBdr>
            <w:top w:val="none" w:sz="0" w:space="0" w:color="auto"/>
            <w:left w:val="none" w:sz="0" w:space="0" w:color="auto"/>
            <w:bottom w:val="none" w:sz="0" w:space="0" w:color="auto"/>
            <w:right w:val="none" w:sz="0" w:space="0" w:color="auto"/>
          </w:divBdr>
        </w:div>
        <w:div w:id="97792735">
          <w:marLeft w:val="640"/>
          <w:marRight w:val="0"/>
          <w:marTop w:val="0"/>
          <w:marBottom w:val="0"/>
          <w:divBdr>
            <w:top w:val="none" w:sz="0" w:space="0" w:color="auto"/>
            <w:left w:val="none" w:sz="0" w:space="0" w:color="auto"/>
            <w:bottom w:val="none" w:sz="0" w:space="0" w:color="auto"/>
            <w:right w:val="none" w:sz="0" w:space="0" w:color="auto"/>
          </w:divBdr>
        </w:div>
        <w:div w:id="1035811748">
          <w:marLeft w:val="640"/>
          <w:marRight w:val="0"/>
          <w:marTop w:val="0"/>
          <w:marBottom w:val="0"/>
          <w:divBdr>
            <w:top w:val="none" w:sz="0" w:space="0" w:color="auto"/>
            <w:left w:val="none" w:sz="0" w:space="0" w:color="auto"/>
            <w:bottom w:val="none" w:sz="0" w:space="0" w:color="auto"/>
            <w:right w:val="none" w:sz="0" w:space="0" w:color="auto"/>
          </w:divBdr>
        </w:div>
        <w:div w:id="330912560">
          <w:marLeft w:val="640"/>
          <w:marRight w:val="0"/>
          <w:marTop w:val="0"/>
          <w:marBottom w:val="0"/>
          <w:divBdr>
            <w:top w:val="none" w:sz="0" w:space="0" w:color="auto"/>
            <w:left w:val="none" w:sz="0" w:space="0" w:color="auto"/>
            <w:bottom w:val="none" w:sz="0" w:space="0" w:color="auto"/>
            <w:right w:val="none" w:sz="0" w:space="0" w:color="auto"/>
          </w:divBdr>
        </w:div>
        <w:div w:id="1879852355">
          <w:marLeft w:val="640"/>
          <w:marRight w:val="0"/>
          <w:marTop w:val="0"/>
          <w:marBottom w:val="0"/>
          <w:divBdr>
            <w:top w:val="none" w:sz="0" w:space="0" w:color="auto"/>
            <w:left w:val="none" w:sz="0" w:space="0" w:color="auto"/>
            <w:bottom w:val="none" w:sz="0" w:space="0" w:color="auto"/>
            <w:right w:val="none" w:sz="0" w:space="0" w:color="auto"/>
          </w:divBdr>
        </w:div>
        <w:div w:id="1010183774">
          <w:marLeft w:val="640"/>
          <w:marRight w:val="0"/>
          <w:marTop w:val="0"/>
          <w:marBottom w:val="0"/>
          <w:divBdr>
            <w:top w:val="none" w:sz="0" w:space="0" w:color="auto"/>
            <w:left w:val="none" w:sz="0" w:space="0" w:color="auto"/>
            <w:bottom w:val="none" w:sz="0" w:space="0" w:color="auto"/>
            <w:right w:val="none" w:sz="0" w:space="0" w:color="auto"/>
          </w:divBdr>
        </w:div>
        <w:div w:id="1881818255">
          <w:marLeft w:val="640"/>
          <w:marRight w:val="0"/>
          <w:marTop w:val="0"/>
          <w:marBottom w:val="0"/>
          <w:divBdr>
            <w:top w:val="none" w:sz="0" w:space="0" w:color="auto"/>
            <w:left w:val="none" w:sz="0" w:space="0" w:color="auto"/>
            <w:bottom w:val="none" w:sz="0" w:space="0" w:color="auto"/>
            <w:right w:val="none" w:sz="0" w:space="0" w:color="auto"/>
          </w:divBdr>
        </w:div>
        <w:div w:id="780615692">
          <w:marLeft w:val="640"/>
          <w:marRight w:val="0"/>
          <w:marTop w:val="0"/>
          <w:marBottom w:val="0"/>
          <w:divBdr>
            <w:top w:val="none" w:sz="0" w:space="0" w:color="auto"/>
            <w:left w:val="none" w:sz="0" w:space="0" w:color="auto"/>
            <w:bottom w:val="none" w:sz="0" w:space="0" w:color="auto"/>
            <w:right w:val="none" w:sz="0" w:space="0" w:color="auto"/>
          </w:divBdr>
        </w:div>
        <w:div w:id="717893578">
          <w:marLeft w:val="640"/>
          <w:marRight w:val="0"/>
          <w:marTop w:val="0"/>
          <w:marBottom w:val="0"/>
          <w:divBdr>
            <w:top w:val="none" w:sz="0" w:space="0" w:color="auto"/>
            <w:left w:val="none" w:sz="0" w:space="0" w:color="auto"/>
            <w:bottom w:val="none" w:sz="0" w:space="0" w:color="auto"/>
            <w:right w:val="none" w:sz="0" w:space="0" w:color="auto"/>
          </w:divBdr>
        </w:div>
        <w:div w:id="1792475918">
          <w:marLeft w:val="640"/>
          <w:marRight w:val="0"/>
          <w:marTop w:val="0"/>
          <w:marBottom w:val="0"/>
          <w:divBdr>
            <w:top w:val="none" w:sz="0" w:space="0" w:color="auto"/>
            <w:left w:val="none" w:sz="0" w:space="0" w:color="auto"/>
            <w:bottom w:val="none" w:sz="0" w:space="0" w:color="auto"/>
            <w:right w:val="none" w:sz="0" w:space="0" w:color="auto"/>
          </w:divBdr>
        </w:div>
        <w:div w:id="769930816">
          <w:marLeft w:val="640"/>
          <w:marRight w:val="0"/>
          <w:marTop w:val="0"/>
          <w:marBottom w:val="0"/>
          <w:divBdr>
            <w:top w:val="none" w:sz="0" w:space="0" w:color="auto"/>
            <w:left w:val="none" w:sz="0" w:space="0" w:color="auto"/>
            <w:bottom w:val="none" w:sz="0" w:space="0" w:color="auto"/>
            <w:right w:val="none" w:sz="0" w:space="0" w:color="auto"/>
          </w:divBdr>
        </w:div>
        <w:div w:id="1403991785">
          <w:marLeft w:val="640"/>
          <w:marRight w:val="0"/>
          <w:marTop w:val="0"/>
          <w:marBottom w:val="0"/>
          <w:divBdr>
            <w:top w:val="none" w:sz="0" w:space="0" w:color="auto"/>
            <w:left w:val="none" w:sz="0" w:space="0" w:color="auto"/>
            <w:bottom w:val="none" w:sz="0" w:space="0" w:color="auto"/>
            <w:right w:val="none" w:sz="0" w:space="0" w:color="auto"/>
          </w:divBdr>
        </w:div>
        <w:div w:id="347022933">
          <w:marLeft w:val="640"/>
          <w:marRight w:val="0"/>
          <w:marTop w:val="0"/>
          <w:marBottom w:val="0"/>
          <w:divBdr>
            <w:top w:val="none" w:sz="0" w:space="0" w:color="auto"/>
            <w:left w:val="none" w:sz="0" w:space="0" w:color="auto"/>
            <w:bottom w:val="none" w:sz="0" w:space="0" w:color="auto"/>
            <w:right w:val="none" w:sz="0" w:space="0" w:color="auto"/>
          </w:divBdr>
        </w:div>
        <w:div w:id="714280971">
          <w:marLeft w:val="640"/>
          <w:marRight w:val="0"/>
          <w:marTop w:val="0"/>
          <w:marBottom w:val="0"/>
          <w:divBdr>
            <w:top w:val="none" w:sz="0" w:space="0" w:color="auto"/>
            <w:left w:val="none" w:sz="0" w:space="0" w:color="auto"/>
            <w:bottom w:val="none" w:sz="0" w:space="0" w:color="auto"/>
            <w:right w:val="none" w:sz="0" w:space="0" w:color="auto"/>
          </w:divBdr>
        </w:div>
        <w:div w:id="1994719294">
          <w:marLeft w:val="640"/>
          <w:marRight w:val="0"/>
          <w:marTop w:val="0"/>
          <w:marBottom w:val="0"/>
          <w:divBdr>
            <w:top w:val="none" w:sz="0" w:space="0" w:color="auto"/>
            <w:left w:val="none" w:sz="0" w:space="0" w:color="auto"/>
            <w:bottom w:val="none" w:sz="0" w:space="0" w:color="auto"/>
            <w:right w:val="none" w:sz="0" w:space="0" w:color="auto"/>
          </w:divBdr>
        </w:div>
        <w:div w:id="1283882696">
          <w:marLeft w:val="640"/>
          <w:marRight w:val="0"/>
          <w:marTop w:val="0"/>
          <w:marBottom w:val="0"/>
          <w:divBdr>
            <w:top w:val="none" w:sz="0" w:space="0" w:color="auto"/>
            <w:left w:val="none" w:sz="0" w:space="0" w:color="auto"/>
            <w:bottom w:val="none" w:sz="0" w:space="0" w:color="auto"/>
            <w:right w:val="none" w:sz="0" w:space="0" w:color="auto"/>
          </w:divBdr>
        </w:div>
        <w:div w:id="1745712893">
          <w:marLeft w:val="640"/>
          <w:marRight w:val="0"/>
          <w:marTop w:val="0"/>
          <w:marBottom w:val="0"/>
          <w:divBdr>
            <w:top w:val="none" w:sz="0" w:space="0" w:color="auto"/>
            <w:left w:val="none" w:sz="0" w:space="0" w:color="auto"/>
            <w:bottom w:val="none" w:sz="0" w:space="0" w:color="auto"/>
            <w:right w:val="none" w:sz="0" w:space="0" w:color="auto"/>
          </w:divBdr>
        </w:div>
        <w:div w:id="1830097909">
          <w:marLeft w:val="640"/>
          <w:marRight w:val="0"/>
          <w:marTop w:val="0"/>
          <w:marBottom w:val="0"/>
          <w:divBdr>
            <w:top w:val="none" w:sz="0" w:space="0" w:color="auto"/>
            <w:left w:val="none" w:sz="0" w:space="0" w:color="auto"/>
            <w:bottom w:val="none" w:sz="0" w:space="0" w:color="auto"/>
            <w:right w:val="none" w:sz="0" w:space="0" w:color="auto"/>
          </w:divBdr>
        </w:div>
        <w:div w:id="997466411">
          <w:marLeft w:val="640"/>
          <w:marRight w:val="0"/>
          <w:marTop w:val="0"/>
          <w:marBottom w:val="0"/>
          <w:divBdr>
            <w:top w:val="none" w:sz="0" w:space="0" w:color="auto"/>
            <w:left w:val="none" w:sz="0" w:space="0" w:color="auto"/>
            <w:bottom w:val="none" w:sz="0" w:space="0" w:color="auto"/>
            <w:right w:val="none" w:sz="0" w:space="0" w:color="auto"/>
          </w:divBdr>
        </w:div>
        <w:div w:id="141821331">
          <w:marLeft w:val="640"/>
          <w:marRight w:val="0"/>
          <w:marTop w:val="0"/>
          <w:marBottom w:val="0"/>
          <w:divBdr>
            <w:top w:val="none" w:sz="0" w:space="0" w:color="auto"/>
            <w:left w:val="none" w:sz="0" w:space="0" w:color="auto"/>
            <w:bottom w:val="none" w:sz="0" w:space="0" w:color="auto"/>
            <w:right w:val="none" w:sz="0" w:space="0" w:color="auto"/>
          </w:divBdr>
        </w:div>
        <w:div w:id="1883203409">
          <w:marLeft w:val="640"/>
          <w:marRight w:val="0"/>
          <w:marTop w:val="0"/>
          <w:marBottom w:val="0"/>
          <w:divBdr>
            <w:top w:val="none" w:sz="0" w:space="0" w:color="auto"/>
            <w:left w:val="none" w:sz="0" w:space="0" w:color="auto"/>
            <w:bottom w:val="none" w:sz="0" w:space="0" w:color="auto"/>
            <w:right w:val="none" w:sz="0" w:space="0" w:color="auto"/>
          </w:divBdr>
        </w:div>
        <w:div w:id="1148473772">
          <w:marLeft w:val="640"/>
          <w:marRight w:val="0"/>
          <w:marTop w:val="0"/>
          <w:marBottom w:val="0"/>
          <w:divBdr>
            <w:top w:val="none" w:sz="0" w:space="0" w:color="auto"/>
            <w:left w:val="none" w:sz="0" w:space="0" w:color="auto"/>
            <w:bottom w:val="none" w:sz="0" w:space="0" w:color="auto"/>
            <w:right w:val="none" w:sz="0" w:space="0" w:color="auto"/>
          </w:divBdr>
        </w:div>
        <w:div w:id="1271162808">
          <w:marLeft w:val="640"/>
          <w:marRight w:val="0"/>
          <w:marTop w:val="0"/>
          <w:marBottom w:val="0"/>
          <w:divBdr>
            <w:top w:val="none" w:sz="0" w:space="0" w:color="auto"/>
            <w:left w:val="none" w:sz="0" w:space="0" w:color="auto"/>
            <w:bottom w:val="none" w:sz="0" w:space="0" w:color="auto"/>
            <w:right w:val="none" w:sz="0" w:space="0" w:color="auto"/>
          </w:divBdr>
        </w:div>
        <w:div w:id="741370681">
          <w:marLeft w:val="640"/>
          <w:marRight w:val="0"/>
          <w:marTop w:val="0"/>
          <w:marBottom w:val="0"/>
          <w:divBdr>
            <w:top w:val="none" w:sz="0" w:space="0" w:color="auto"/>
            <w:left w:val="none" w:sz="0" w:space="0" w:color="auto"/>
            <w:bottom w:val="none" w:sz="0" w:space="0" w:color="auto"/>
            <w:right w:val="none" w:sz="0" w:space="0" w:color="auto"/>
          </w:divBdr>
        </w:div>
        <w:div w:id="310990278">
          <w:marLeft w:val="640"/>
          <w:marRight w:val="0"/>
          <w:marTop w:val="0"/>
          <w:marBottom w:val="0"/>
          <w:divBdr>
            <w:top w:val="none" w:sz="0" w:space="0" w:color="auto"/>
            <w:left w:val="none" w:sz="0" w:space="0" w:color="auto"/>
            <w:bottom w:val="none" w:sz="0" w:space="0" w:color="auto"/>
            <w:right w:val="none" w:sz="0" w:space="0" w:color="auto"/>
          </w:divBdr>
        </w:div>
        <w:div w:id="629016159">
          <w:marLeft w:val="640"/>
          <w:marRight w:val="0"/>
          <w:marTop w:val="0"/>
          <w:marBottom w:val="0"/>
          <w:divBdr>
            <w:top w:val="none" w:sz="0" w:space="0" w:color="auto"/>
            <w:left w:val="none" w:sz="0" w:space="0" w:color="auto"/>
            <w:bottom w:val="none" w:sz="0" w:space="0" w:color="auto"/>
            <w:right w:val="none" w:sz="0" w:space="0" w:color="auto"/>
          </w:divBdr>
        </w:div>
        <w:div w:id="2139375712">
          <w:marLeft w:val="640"/>
          <w:marRight w:val="0"/>
          <w:marTop w:val="0"/>
          <w:marBottom w:val="0"/>
          <w:divBdr>
            <w:top w:val="none" w:sz="0" w:space="0" w:color="auto"/>
            <w:left w:val="none" w:sz="0" w:space="0" w:color="auto"/>
            <w:bottom w:val="none" w:sz="0" w:space="0" w:color="auto"/>
            <w:right w:val="none" w:sz="0" w:space="0" w:color="auto"/>
          </w:divBdr>
        </w:div>
      </w:divsChild>
    </w:div>
    <w:div w:id="704066855">
      <w:bodyDiv w:val="1"/>
      <w:marLeft w:val="0"/>
      <w:marRight w:val="0"/>
      <w:marTop w:val="0"/>
      <w:marBottom w:val="0"/>
      <w:divBdr>
        <w:top w:val="none" w:sz="0" w:space="0" w:color="auto"/>
        <w:left w:val="none" w:sz="0" w:space="0" w:color="auto"/>
        <w:bottom w:val="none" w:sz="0" w:space="0" w:color="auto"/>
        <w:right w:val="none" w:sz="0" w:space="0" w:color="auto"/>
      </w:divBdr>
      <w:divsChild>
        <w:div w:id="1731154858">
          <w:marLeft w:val="640"/>
          <w:marRight w:val="0"/>
          <w:marTop w:val="0"/>
          <w:marBottom w:val="0"/>
          <w:divBdr>
            <w:top w:val="none" w:sz="0" w:space="0" w:color="auto"/>
            <w:left w:val="none" w:sz="0" w:space="0" w:color="auto"/>
            <w:bottom w:val="none" w:sz="0" w:space="0" w:color="auto"/>
            <w:right w:val="none" w:sz="0" w:space="0" w:color="auto"/>
          </w:divBdr>
        </w:div>
        <w:div w:id="1238903234">
          <w:marLeft w:val="640"/>
          <w:marRight w:val="0"/>
          <w:marTop w:val="0"/>
          <w:marBottom w:val="0"/>
          <w:divBdr>
            <w:top w:val="none" w:sz="0" w:space="0" w:color="auto"/>
            <w:left w:val="none" w:sz="0" w:space="0" w:color="auto"/>
            <w:bottom w:val="none" w:sz="0" w:space="0" w:color="auto"/>
            <w:right w:val="none" w:sz="0" w:space="0" w:color="auto"/>
          </w:divBdr>
        </w:div>
        <w:div w:id="15666420">
          <w:marLeft w:val="640"/>
          <w:marRight w:val="0"/>
          <w:marTop w:val="0"/>
          <w:marBottom w:val="0"/>
          <w:divBdr>
            <w:top w:val="none" w:sz="0" w:space="0" w:color="auto"/>
            <w:left w:val="none" w:sz="0" w:space="0" w:color="auto"/>
            <w:bottom w:val="none" w:sz="0" w:space="0" w:color="auto"/>
            <w:right w:val="none" w:sz="0" w:space="0" w:color="auto"/>
          </w:divBdr>
        </w:div>
        <w:div w:id="1718241829">
          <w:marLeft w:val="640"/>
          <w:marRight w:val="0"/>
          <w:marTop w:val="0"/>
          <w:marBottom w:val="0"/>
          <w:divBdr>
            <w:top w:val="none" w:sz="0" w:space="0" w:color="auto"/>
            <w:left w:val="none" w:sz="0" w:space="0" w:color="auto"/>
            <w:bottom w:val="none" w:sz="0" w:space="0" w:color="auto"/>
            <w:right w:val="none" w:sz="0" w:space="0" w:color="auto"/>
          </w:divBdr>
        </w:div>
        <w:div w:id="445655458">
          <w:marLeft w:val="640"/>
          <w:marRight w:val="0"/>
          <w:marTop w:val="0"/>
          <w:marBottom w:val="0"/>
          <w:divBdr>
            <w:top w:val="none" w:sz="0" w:space="0" w:color="auto"/>
            <w:left w:val="none" w:sz="0" w:space="0" w:color="auto"/>
            <w:bottom w:val="none" w:sz="0" w:space="0" w:color="auto"/>
            <w:right w:val="none" w:sz="0" w:space="0" w:color="auto"/>
          </w:divBdr>
        </w:div>
        <w:div w:id="1132556411">
          <w:marLeft w:val="640"/>
          <w:marRight w:val="0"/>
          <w:marTop w:val="0"/>
          <w:marBottom w:val="0"/>
          <w:divBdr>
            <w:top w:val="none" w:sz="0" w:space="0" w:color="auto"/>
            <w:left w:val="none" w:sz="0" w:space="0" w:color="auto"/>
            <w:bottom w:val="none" w:sz="0" w:space="0" w:color="auto"/>
            <w:right w:val="none" w:sz="0" w:space="0" w:color="auto"/>
          </w:divBdr>
        </w:div>
        <w:div w:id="1118987261">
          <w:marLeft w:val="640"/>
          <w:marRight w:val="0"/>
          <w:marTop w:val="0"/>
          <w:marBottom w:val="0"/>
          <w:divBdr>
            <w:top w:val="none" w:sz="0" w:space="0" w:color="auto"/>
            <w:left w:val="none" w:sz="0" w:space="0" w:color="auto"/>
            <w:bottom w:val="none" w:sz="0" w:space="0" w:color="auto"/>
            <w:right w:val="none" w:sz="0" w:space="0" w:color="auto"/>
          </w:divBdr>
        </w:div>
        <w:div w:id="101613541">
          <w:marLeft w:val="640"/>
          <w:marRight w:val="0"/>
          <w:marTop w:val="0"/>
          <w:marBottom w:val="0"/>
          <w:divBdr>
            <w:top w:val="none" w:sz="0" w:space="0" w:color="auto"/>
            <w:left w:val="none" w:sz="0" w:space="0" w:color="auto"/>
            <w:bottom w:val="none" w:sz="0" w:space="0" w:color="auto"/>
            <w:right w:val="none" w:sz="0" w:space="0" w:color="auto"/>
          </w:divBdr>
        </w:div>
        <w:div w:id="530606874">
          <w:marLeft w:val="640"/>
          <w:marRight w:val="0"/>
          <w:marTop w:val="0"/>
          <w:marBottom w:val="0"/>
          <w:divBdr>
            <w:top w:val="none" w:sz="0" w:space="0" w:color="auto"/>
            <w:left w:val="none" w:sz="0" w:space="0" w:color="auto"/>
            <w:bottom w:val="none" w:sz="0" w:space="0" w:color="auto"/>
            <w:right w:val="none" w:sz="0" w:space="0" w:color="auto"/>
          </w:divBdr>
        </w:div>
        <w:div w:id="2124616179">
          <w:marLeft w:val="640"/>
          <w:marRight w:val="0"/>
          <w:marTop w:val="0"/>
          <w:marBottom w:val="0"/>
          <w:divBdr>
            <w:top w:val="none" w:sz="0" w:space="0" w:color="auto"/>
            <w:left w:val="none" w:sz="0" w:space="0" w:color="auto"/>
            <w:bottom w:val="none" w:sz="0" w:space="0" w:color="auto"/>
            <w:right w:val="none" w:sz="0" w:space="0" w:color="auto"/>
          </w:divBdr>
        </w:div>
        <w:div w:id="560363099">
          <w:marLeft w:val="640"/>
          <w:marRight w:val="0"/>
          <w:marTop w:val="0"/>
          <w:marBottom w:val="0"/>
          <w:divBdr>
            <w:top w:val="none" w:sz="0" w:space="0" w:color="auto"/>
            <w:left w:val="none" w:sz="0" w:space="0" w:color="auto"/>
            <w:bottom w:val="none" w:sz="0" w:space="0" w:color="auto"/>
            <w:right w:val="none" w:sz="0" w:space="0" w:color="auto"/>
          </w:divBdr>
        </w:div>
        <w:div w:id="549148823">
          <w:marLeft w:val="640"/>
          <w:marRight w:val="0"/>
          <w:marTop w:val="0"/>
          <w:marBottom w:val="0"/>
          <w:divBdr>
            <w:top w:val="none" w:sz="0" w:space="0" w:color="auto"/>
            <w:left w:val="none" w:sz="0" w:space="0" w:color="auto"/>
            <w:bottom w:val="none" w:sz="0" w:space="0" w:color="auto"/>
            <w:right w:val="none" w:sz="0" w:space="0" w:color="auto"/>
          </w:divBdr>
        </w:div>
        <w:div w:id="1159538450">
          <w:marLeft w:val="640"/>
          <w:marRight w:val="0"/>
          <w:marTop w:val="0"/>
          <w:marBottom w:val="0"/>
          <w:divBdr>
            <w:top w:val="none" w:sz="0" w:space="0" w:color="auto"/>
            <w:left w:val="none" w:sz="0" w:space="0" w:color="auto"/>
            <w:bottom w:val="none" w:sz="0" w:space="0" w:color="auto"/>
            <w:right w:val="none" w:sz="0" w:space="0" w:color="auto"/>
          </w:divBdr>
        </w:div>
        <w:div w:id="1976138355">
          <w:marLeft w:val="640"/>
          <w:marRight w:val="0"/>
          <w:marTop w:val="0"/>
          <w:marBottom w:val="0"/>
          <w:divBdr>
            <w:top w:val="none" w:sz="0" w:space="0" w:color="auto"/>
            <w:left w:val="none" w:sz="0" w:space="0" w:color="auto"/>
            <w:bottom w:val="none" w:sz="0" w:space="0" w:color="auto"/>
            <w:right w:val="none" w:sz="0" w:space="0" w:color="auto"/>
          </w:divBdr>
        </w:div>
        <w:div w:id="1103916852">
          <w:marLeft w:val="640"/>
          <w:marRight w:val="0"/>
          <w:marTop w:val="0"/>
          <w:marBottom w:val="0"/>
          <w:divBdr>
            <w:top w:val="none" w:sz="0" w:space="0" w:color="auto"/>
            <w:left w:val="none" w:sz="0" w:space="0" w:color="auto"/>
            <w:bottom w:val="none" w:sz="0" w:space="0" w:color="auto"/>
            <w:right w:val="none" w:sz="0" w:space="0" w:color="auto"/>
          </w:divBdr>
        </w:div>
        <w:div w:id="1363625202">
          <w:marLeft w:val="640"/>
          <w:marRight w:val="0"/>
          <w:marTop w:val="0"/>
          <w:marBottom w:val="0"/>
          <w:divBdr>
            <w:top w:val="none" w:sz="0" w:space="0" w:color="auto"/>
            <w:left w:val="none" w:sz="0" w:space="0" w:color="auto"/>
            <w:bottom w:val="none" w:sz="0" w:space="0" w:color="auto"/>
            <w:right w:val="none" w:sz="0" w:space="0" w:color="auto"/>
          </w:divBdr>
        </w:div>
        <w:div w:id="258761895">
          <w:marLeft w:val="640"/>
          <w:marRight w:val="0"/>
          <w:marTop w:val="0"/>
          <w:marBottom w:val="0"/>
          <w:divBdr>
            <w:top w:val="none" w:sz="0" w:space="0" w:color="auto"/>
            <w:left w:val="none" w:sz="0" w:space="0" w:color="auto"/>
            <w:bottom w:val="none" w:sz="0" w:space="0" w:color="auto"/>
            <w:right w:val="none" w:sz="0" w:space="0" w:color="auto"/>
          </w:divBdr>
        </w:div>
        <w:div w:id="113523715">
          <w:marLeft w:val="640"/>
          <w:marRight w:val="0"/>
          <w:marTop w:val="0"/>
          <w:marBottom w:val="0"/>
          <w:divBdr>
            <w:top w:val="none" w:sz="0" w:space="0" w:color="auto"/>
            <w:left w:val="none" w:sz="0" w:space="0" w:color="auto"/>
            <w:bottom w:val="none" w:sz="0" w:space="0" w:color="auto"/>
            <w:right w:val="none" w:sz="0" w:space="0" w:color="auto"/>
          </w:divBdr>
        </w:div>
        <w:div w:id="1740975803">
          <w:marLeft w:val="640"/>
          <w:marRight w:val="0"/>
          <w:marTop w:val="0"/>
          <w:marBottom w:val="0"/>
          <w:divBdr>
            <w:top w:val="none" w:sz="0" w:space="0" w:color="auto"/>
            <w:left w:val="none" w:sz="0" w:space="0" w:color="auto"/>
            <w:bottom w:val="none" w:sz="0" w:space="0" w:color="auto"/>
            <w:right w:val="none" w:sz="0" w:space="0" w:color="auto"/>
          </w:divBdr>
        </w:div>
        <w:div w:id="1240824968">
          <w:marLeft w:val="640"/>
          <w:marRight w:val="0"/>
          <w:marTop w:val="0"/>
          <w:marBottom w:val="0"/>
          <w:divBdr>
            <w:top w:val="none" w:sz="0" w:space="0" w:color="auto"/>
            <w:left w:val="none" w:sz="0" w:space="0" w:color="auto"/>
            <w:bottom w:val="none" w:sz="0" w:space="0" w:color="auto"/>
            <w:right w:val="none" w:sz="0" w:space="0" w:color="auto"/>
          </w:divBdr>
        </w:div>
        <w:div w:id="461121452">
          <w:marLeft w:val="640"/>
          <w:marRight w:val="0"/>
          <w:marTop w:val="0"/>
          <w:marBottom w:val="0"/>
          <w:divBdr>
            <w:top w:val="none" w:sz="0" w:space="0" w:color="auto"/>
            <w:left w:val="none" w:sz="0" w:space="0" w:color="auto"/>
            <w:bottom w:val="none" w:sz="0" w:space="0" w:color="auto"/>
            <w:right w:val="none" w:sz="0" w:space="0" w:color="auto"/>
          </w:divBdr>
        </w:div>
        <w:div w:id="2093772582">
          <w:marLeft w:val="640"/>
          <w:marRight w:val="0"/>
          <w:marTop w:val="0"/>
          <w:marBottom w:val="0"/>
          <w:divBdr>
            <w:top w:val="none" w:sz="0" w:space="0" w:color="auto"/>
            <w:left w:val="none" w:sz="0" w:space="0" w:color="auto"/>
            <w:bottom w:val="none" w:sz="0" w:space="0" w:color="auto"/>
            <w:right w:val="none" w:sz="0" w:space="0" w:color="auto"/>
          </w:divBdr>
        </w:div>
        <w:div w:id="1077555103">
          <w:marLeft w:val="640"/>
          <w:marRight w:val="0"/>
          <w:marTop w:val="0"/>
          <w:marBottom w:val="0"/>
          <w:divBdr>
            <w:top w:val="none" w:sz="0" w:space="0" w:color="auto"/>
            <w:left w:val="none" w:sz="0" w:space="0" w:color="auto"/>
            <w:bottom w:val="none" w:sz="0" w:space="0" w:color="auto"/>
            <w:right w:val="none" w:sz="0" w:space="0" w:color="auto"/>
          </w:divBdr>
        </w:div>
        <w:div w:id="2140996374">
          <w:marLeft w:val="640"/>
          <w:marRight w:val="0"/>
          <w:marTop w:val="0"/>
          <w:marBottom w:val="0"/>
          <w:divBdr>
            <w:top w:val="none" w:sz="0" w:space="0" w:color="auto"/>
            <w:left w:val="none" w:sz="0" w:space="0" w:color="auto"/>
            <w:bottom w:val="none" w:sz="0" w:space="0" w:color="auto"/>
            <w:right w:val="none" w:sz="0" w:space="0" w:color="auto"/>
          </w:divBdr>
        </w:div>
        <w:div w:id="2071996346">
          <w:marLeft w:val="640"/>
          <w:marRight w:val="0"/>
          <w:marTop w:val="0"/>
          <w:marBottom w:val="0"/>
          <w:divBdr>
            <w:top w:val="none" w:sz="0" w:space="0" w:color="auto"/>
            <w:left w:val="none" w:sz="0" w:space="0" w:color="auto"/>
            <w:bottom w:val="none" w:sz="0" w:space="0" w:color="auto"/>
            <w:right w:val="none" w:sz="0" w:space="0" w:color="auto"/>
          </w:divBdr>
        </w:div>
      </w:divsChild>
    </w:div>
    <w:div w:id="723336588">
      <w:bodyDiv w:val="1"/>
      <w:marLeft w:val="0"/>
      <w:marRight w:val="0"/>
      <w:marTop w:val="0"/>
      <w:marBottom w:val="0"/>
      <w:divBdr>
        <w:top w:val="none" w:sz="0" w:space="0" w:color="auto"/>
        <w:left w:val="none" w:sz="0" w:space="0" w:color="auto"/>
        <w:bottom w:val="none" w:sz="0" w:space="0" w:color="auto"/>
        <w:right w:val="none" w:sz="0" w:space="0" w:color="auto"/>
      </w:divBdr>
      <w:divsChild>
        <w:div w:id="1400713199">
          <w:marLeft w:val="640"/>
          <w:marRight w:val="0"/>
          <w:marTop w:val="0"/>
          <w:marBottom w:val="0"/>
          <w:divBdr>
            <w:top w:val="none" w:sz="0" w:space="0" w:color="auto"/>
            <w:left w:val="none" w:sz="0" w:space="0" w:color="auto"/>
            <w:bottom w:val="none" w:sz="0" w:space="0" w:color="auto"/>
            <w:right w:val="none" w:sz="0" w:space="0" w:color="auto"/>
          </w:divBdr>
        </w:div>
        <w:div w:id="1755086432">
          <w:marLeft w:val="640"/>
          <w:marRight w:val="0"/>
          <w:marTop w:val="0"/>
          <w:marBottom w:val="0"/>
          <w:divBdr>
            <w:top w:val="none" w:sz="0" w:space="0" w:color="auto"/>
            <w:left w:val="none" w:sz="0" w:space="0" w:color="auto"/>
            <w:bottom w:val="none" w:sz="0" w:space="0" w:color="auto"/>
            <w:right w:val="none" w:sz="0" w:space="0" w:color="auto"/>
          </w:divBdr>
        </w:div>
        <w:div w:id="1314800525">
          <w:marLeft w:val="640"/>
          <w:marRight w:val="0"/>
          <w:marTop w:val="0"/>
          <w:marBottom w:val="0"/>
          <w:divBdr>
            <w:top w:val="none" w:sz="0" w:space="0" w:color="auto"/>
            <w:left w:val="none" w:sz="0" w:space="0" w:color="auto"/>
            <w:bottom w:val="none" w:sz="0" w:space="0" w:color="auto"/>
            <w:right w:val="none" w:sz="0" w:space="0" w:color="auto"/>
          </w:divBdr>
        </w:div>
        <w:div w:id="443769404">
          <w:marLeft w:val="640"/>
          <w:marRight w:val="0"/>
          <w:marTop w:val="0"/>
          <w:marBottom w:val="0"/>
          <w:divBdr>
            <w:top w:val="none" w:sz="0" w:space="0" w:color="auto"/>
            <w:left w:val="none" w:sz="0" w:space="0" w:color="auto"/>
            <w:bottom w:val="none" w:sz="0" w:space="0" w:color="auto"/>
            <w:right w:val="none" w:sz="0" w:space="0" w:color="auto"/>
          </w:divBdr>
        </w:div>
        <w:div w:id="1137139777">
          <w:marLeft w:val="640"/>
          <w:marRight w:val="0"/>
          <w:marTop w:val="0"/>
          <w:marBottom w:val="0"/>
          <w:divBdr>
            <w:top w:val="none" w:sz="0" w:space="0" w:color="auto"/>
            <w:left w:val="none" w:sz="0" w:space="0" w:color="auto"/>
            <w:bottom w:val="none" w:sz="0" w:space="0" w:color="auto"/>
            <w:right w:val="none" w:sz="0" w:space="0" w:color="auto"/>
          </w:divBdr>
        </w:div>
        <w:div w:id="1123353156">
          <w:marLeft w:val="640"/>
          <w:marRight w:val="0"/>
          <w:marTop w:val="0"/>
          <w:marBottom w:val="0"/>
          <w:divBdr>
            <w:top w:val="none" w:sz="0" w:space="0" w:color="auto"/>
            <w:left w:val="none" w:sz="0" w:space="0" w:color="auto"/>
            <w:bottom w:val="none" w:sz="0" w:space="0" w:color="auto"/>
            <w:right w:val="none" w:sz="0" w:space="0" w:color="auto"/>
          </w:divBdr>
        </w:div>
        <w:div w:id="1794253415">
          <w:marLeft w:val="640"/>
          <w:marRight w:val="0"/>
          <w:marTop w:val="0"/>
          <w:marBottom w:val="0"/>
          <w:divBdr>
            <w:top w:val="none" w:sz="0" w:space="0" w:color="auto"/>
            <w:left w:val="none" w:sz="0" w:space="0" w:color="auto"/>
            <w:bottom w:val="none" w:sz="0" w:space="0" w:color="auto"/>
            <w:right w:val="none" w:sz="0" w:space="0" w:color="auto"/>
          </w:divBdr>
        </w:div>
        <w:div w:id="1717436951">
          <w:marLeft w:val="640"/>
          <w:marRight w:val="0"/>
          <w:marTop w:val="0"/>
          <w:marBottom w:val="0"/>
          <w:divBdr>
            <w:top w:val="none" w:sz="0" w:space="0" w:color="auto"/>
            <w:left w:val="none" w:sz="0" w:space="0" w:color="auto"/>
            <w:bottom w:val="none" w:sz="0" w:space="0" w:color="auto"/>
            <w:right w:val="none" w:sz="0" w:space="0" w:color="auto"/>
          </w:divBdr>
        </w:div>
        <w:div w:id="567115758">
          <w:marLeft w:val="640"/>
          <w:marRight w:val="0"/>
          <w:marTop w:val="0"/>
          <w:marBottom w:val="0"/>
          <w:divBdr>
            <w:top w:val="none" w:sz="0" w:space="0" w:color="auto"/>
            <w:left w:val="none" w:sz="0" w:space="0" w:color="auto"/>
            <w:bottom w:val="none" w:sz="0" w:space="0" w:color="auto"/>
            <w:right w:val="none" w:sz="0" w:space="0" w:color="auto"/>
          </w:divBdr>
        </w:div>
        <w:div w:id="15814062">
          <w:marLeft w:val="640"/>
          <w:marRight w:val="0"/>
          <w:marTop w:val="0"/>
          <w:marBottom w:val="0"/>
          <w:divBdr>
            <w:top w:val="none" w:sz="0" w:space="0" w:color="auto"/>
            <w:left w:val="none" w:sz="0" w:space="0" w:color="auto"/>
            <w:bottom w:val="none" w:sz="0" w:space="0" w:color="auto"/>
            <w:right w:val="none" w:sz="0" w:space="0" w:color="auto"/>
          </w:divBdr>
        </w:div>
        <w:div w:id="443034443">
          <w:marLeft w:val="640"/>
          <w:marRight w:val="0"/>
          <w:marTop w:val="0"/>
          <w:marBottom w:val="0"/>
          <w:divBdr>
            <w:top w:val="none" w:sz="0" w:space="0" w:color="auto"/>
            <w:left w:val="none" w:sz="0" w:space="0" w:color="auto"/>
            <w:bottom w:val="none" w:sz="0" w:space="0" w:color="auto"/>
            <w:right w:val="none" w:sz="0" w:space="0" w:color="auto"/>
          </w:divBdr>
        </w:div>
        <w:div w:id="1777863180">
          <w:marLeft w:val="640"/>
          <w:marRight w:val="0"/>
          <w:marTop w:val="0"/>
          <w:marBottom w:val="0"/>
          <w:divBdr>
            <w:top w:val="none" w:sz="0" w:space="0" w:color="auto"/>
            <w:left w:val="none" w:sz="0" w:space="0" w:color="auto"/>
            <w:bottom w:val="none" w:sz="0" w:space="0" w:color="auto"/>
            <w:right w:val="none" w:sz="0" w:space="0" w:color="auto"/>
          </w:divBdr>
        </w:div>
        <w:div w:id="1998723288">
          <w:marLeft w:val="640"/>
          <w:marRight w:val="0"/>
          <w:marTop w:val="0"/>
          <w:marBottom w:val="0"/>
          <w:divBdr>
            <w:top w:val="none" w:sz="0" w:space="0" w:color="auto"/>
            <w:left w:val="none" w:sz="0" w:space="0" w:color="auto"/>
            <w:bottom w:val="none" w:sz="0" w:space="0" w:color="auto"/>
            <w:right w:val="none" w:sz="0" w:space="0" w:color="auto"/>
          </w:divBdr>
        </w:div>
        <w:div w:id="596213103">
          <w:marLeft w:val="640"/>
          <w:marRight w:val="0"/>
          <w:marTop w:val="0"/>
          <w:marBottom w:val="0"/>
          <w:divBdr>
            <w:top w:val="none" w:sz="0" w:space="0" w:color="auto"/>
            <w:left w:val="none" w:sz="0" w:space="0" w:color="auto"/>
            <w:bottom w:val="none" w:sz="0" w:space="0" w:color="auto"/>
            <w:right w:val="none" w:sz="0" w:space="0" w:color="auto"/>
          </w:divBdr>
        </w:div>
        <w:div w:id="1013069618">
          <w:marLeft w:val="640"/>
          <w:marRight w:val="0"/>
          <w:marTop w:val="0"/>
          <w:marBottom w:val="0"/>
          <w:divBdr>
            <w:top w:val="none" w:sz="0" w:space="0" w:color="auto"/>
            <w:left w:val="none" w:sz="0" w:space="0" w:color="auto"/>
            <w:bottom w:val="none" w:sz="0" w:space="0" w:color="auto"/>
            <w:right w:val="none" w:sz="0" w:space="0" w:color="auto"/>
          </w:divBdr>
        </w:div>
        <w:div w:id="430128626">
          <w:marLeft w:val="640"/>
          <w:marRight w:val="0"/>
          <w:marTop w:val="0"/>
          <w:marBottom w:val="0"/>
          <w:divBdr>
            <w:top w:val="none" w:sz="0" w:space="0" w:color="auto"/>
            <w:left w:val="none" w:sz="0" w:space="0" w:color="auto"/>
            <w:bottom w:val="none" w:sz="0" w:space="0" w:color="auto"/>
            <w:right w:val="none" w:sz="0" w:space="0" w:color="auto"/>
          </w:divBdr>
        </w:div>
        <w:div w:id="28115067">
          <w:marLeft w:val="640"/>
          <w:marRight w:val="0"/>
          <w:marTop w:val="0"/>
          <w:marBottom w:val="0"/>
          <w:divBdr>
            <w:top w:val="none" w:sz="0" w:space="0" w:color="auto"/>
            <w:left w:val="none" w:sz="0" w:space="0" w:color="auto"/>
            <w:bottom w:val="none" w:sz="0" w:space="0" w:color="auto"/>
            <w:right w:val="none" w:sz="0" w:space="0" w:color="auto"/>
          </w:divBdr>
        </w:div>
        <w:div w:id="1892039028">
          <w:marLeft w:val="640"/>
          <w:marRight w:val="0"/>
          <w:marTop w:val="0"/>
          <w:marBottom w:val="0"/>
          <w:divBdr>
            <w:top w:val="none" w:sz="0" w:space="0" w:color="auto"/>
            <w:left w:val="none" w:sz="0" w:space="0" w:color="auto"/>
            <w:bottom w:val="none" w:sz="0" w:space="0" w:color="auto"/>
            <w:right w:val="none" w:sz="0" w:space="0" w:color="auto"/>
          </w:divBdr>
        </w:div>
        <w:div w:id="647133942">
          <w:marLeft w:val="640"/>
          <w:marRight w:val="0"/>
          <w:marTop w:val="0"/>
          <w:marBottom w:val="0"/>
          <w:divBdr>
            <w:top w:val="none" w:sz="0" w:space="0" w:color="auto"/>
            <w:left w:val="none" w:sz="0" w:space="0" w:color="auto"/>
            <w:bottom w:val="none" w:sz="0" w:space="0" w:color="auto"/>
            <w:right w:val="none" w:sz="0" w:space="0" w:color="auto"/>
          </w:divBdr>
        </w:div>
        <w:div w:id="1731228068">
          <w:marLeft w:val="640"/>
          <w:marRight w:val="0"/>
          <w:marTop w:val="0"/>
          <w:marBottom w:val="0"/>
          <w:divBdr>
            <w:top w:val="none" w:sz="0" w:space="0" w:color="auto"/>
            <w:left w:val="none" w:sz="0" w:space="0" w:color="auto"/>
            <w:bottom w:val="none" w:sz="0" w:space="0" w:color="auto"/>
            <w:right w:val="none" w:sz="0" w:space="0" w:color="auto"/>
          </w:divBdr>
        </w:div>
        <w:div w:id="1187866279">
          <w:marLeft w:val="640"/>
          <w:marRight w:val="0"/>
          <w:marTop w:val="0"/>
          <w:marBottom w:val="0"/>
          <w:divBdr>
            <w:top w:val="none" w:sz="0" w:space="0" w:color="auto"/>
            <w:left w:val="none" w:sz="0" w:space="0" w:color="auto"/>
            <w:bottom w:val="none" w:sz="0" w:space="0" w:color="auto"/>
            <w:right w:val="none" w:sz="0" w:space="0" w:color="auto"/>
          </w:divBdr>
        </w:div>
        <w:div w:id="781800652">
          <w:marLeft w:val="640"/>
          <w:marRight w:val="0"/>
          <w:marTop w:val="0"/>
          <w:marBottom w:val="0"/>
          <w:divBdr>
            <w:top w:val="none" w:sz="0" w:space="0" w:color="auto"/>
            <w:left w:val="none" w:sz="0" w:space="0" w:color="auto"/>
            <w:bottom w:val="none" w:sz="0" w:space="0" w:color="auto"/>
            <w:right w:val="none" w:sz="0" w:space="0" w:color="auto"/>
          </w:divBdr>
        </w:div>
        <w:div w:id="889927525">
          <w:marLeft w:val="640"/>
          <w:marRight w:val="0"/>
          <w:marTop w:val="0"/>
          <w:marBottom w:val="0"/>
          <w:divBdr>
            <w:top w:val="none" w:sz="0" w:space="0" w:color="auto"/>
            <w:left w:val="none" w:sz="0" w:space="0" w:color="auto"/>
            <w:bottom w:val="none" w:sz="0" w:space="0" w:color="auto"/>
            <w:right w:val="none" w:sz="0" w:space="0" w:color="auto"/>
          </w:divBdr>
        </w:div>
        <w:div w:id="596983550">
          <w:marLeft w:val="640"/>
          <w:marRight w:val="0"/>
          <w:marTop w:val="0"/>
          <w:marBottom w:val="0"/>
          <w:divBdr>
            <w:top w:val="none" w:sz="0" w:space="0" w:color="auto"/>
            <w:left w:val="none" w:sz="0" w:space="0" w:color="auto"/>
            <w:bottom w:val="none" w:sz="0" w:space="0" w:color="auto"/>
            <w:right w:val="none" w:sz="0" w:space="0" w:color="auto"/>
          </w:divBdr>
        </w:div>
      </w:divsChild>
    </w:div>
    <w:div w:id="740762287">
      <w:bodyDiv w:val="1"/>
      <w:marLeft w:val="0"/>
      <w:marRight w:val="0"/>
      <w:marTop w:val="0"/>
      <w:marBottom w:val="0"/>
      <w:divBdr>
        <w:top w:val="none" w:sz="0" w:space="0" w:color="auto"/>
        <w:left w:val="none" w:sz="0" w:space="0" w:color="auto"/>
        <w:bottom w:val="none" w:sz="0" w:space="0" w:color="auto"/>
        <w:right w:val="none" w:sz="0" w:space="0" w:color="auto"/>
      </w:divBdr>
      <w:divsChild>
        <w:div w:id="1543402666">
          <w:marLeft w:val="640"/>
          <w:marRight w:val="0"/>
          <w:marTop w:val="0"/>
          <w:marBottom w:val="0"/>
          <w:divBdr>
            <w:top w:val="none" w:sz="0" w:space="0" w:color="auto"/>
            <w:left w:val="none" w:sz="0" w:space="0" w:color="auto"/>
            <w:bottom w:val="none" w:sz="0" w:space="0" w:color="auto"/>
            <w:right w:val="none" w:sz="0" w:space="0" w:color="auto"/>
          </w:divBdr>
        </w:div>
        <w:div w:id="1301616066">
          <w:marLeft w:val="640"/>
          <w:marRight w:val="0"/>
          <w:marTop w:val="0"/>
          <w:marBottom w:val="0"/>
          <w:divBdr>
            <w:top w:val="none" w:sz="0" w:space="0" w:color="auto"/>
            <w:left w:val="none" w:sz="0" w:space="0" w:color="auto"/>
            <w:bottom w:val="none" w:sz="0" w:space="0" w:color="auto"/>
            <w:right w:val="none" w:sz="0" w:space="0" w:color="auto"/>
          </w:divBdr>
        </w:div>
        <w:div w:id="1056247234">
          <w:marLeft w:val="640"/>
          <w:marRight w:val="0"/>
          <w:marTop w:val="0"/>
          <w:marBottom w:val="0"/>
          <w:divBdr>
            <w:top w:val="none" w:sz="0" w:space="0" w:color="auto"/>
            <w:left w:val="none" w:sz="0" w:space="0" w:color="auto"/>
            <w:bottom w:val="none" w:sz="0" w:space="0" w:color="auto"/>
            <w:right w:val="none" w:sz="0" w:space="0" w:color="auto"/>
          </w:divBdr>
        </w:div>
        <w:div w:id="1487817909">
          <w:marLeft w:val="640"/>
          <w:marRight w:val="0"/>
          <w:marTop w:val="0"/>
          <w:marBottom w:val="0"/>
          <w:divBdr>
            <w:top w:val="none" w:sz="0" w:space="0" w:color="auto"/>
            <w:left w:val="none" w:sz="0" w:space="0" w:color="auto"/>
            <w:bottom w:val="none" w:sz="0" w:space="0" w:color="auto"/>
            <w:right w:val="none" w:sz="0" w:space="0" w:color="auto"/>
          </w:divBdr>
        </w:div>
        <w:div w:id="1399399759">
          <w:marLeft w:val="640"/>
          <w:marRight w:val="0"/>
          <w:marTop w:val="0"/>
          <w:marBottom w:val="0"/>
          <w:divBdr>
            <w:top w:val="none" w:sz="0" w:space="0" w:color="auto"/>
            <w:left w:val="none" w:sz="0" w:space="0" w:color="auto"/>
            <w:bottom w:val="none" w:sz="0" w:space="0" w:color="auto"/>
            <w:right w:val="none" w:sz="0" w:space="0" w:color="auto"/>
          </w:divBdr>
        </w:div>
        <w:div w:id="1571774162">
          <w:marLeft w:val="640"/>
          <w:marRight w:val="0"/>
          <w:marTop w:val="0"/>
          <w:marBottom w:val="0"/>
          <w:divBdr>
            <w:top w:val="none" w:sz="0" w:space="0" w:color="auto"/>
            <w:left w:val="none" w:sz="0" w:space="0" w:color="auto"/>
            <w:bottom w:val="none" w:sz="0" w:space="0" w:color="auto"/>
            <w:right w:val="none" w:sz="0" w:space="0" w:color="auto"/>
          </w:divBdr>
        </w:div>
        <w:div w:id="1071738283">
          <w:marLeft w:val="640"/>
          <w:marRight w:val="0"/>
          <w:marTop w:val="0"/>
          <w:marBottom w:val="0"/>
          <w:divBdr>
            <w:top w:val="none" w:sz="0" w:space="0" w:color="auto"/>
            <w:left w:val="none" w:sz="0" w:space="0" w:color="auto"/>
            <w:bottom w:val="none" w:sz="0" w:space="0" w:color="auto"/>
            <w:right w:val="none" w:sz="0" w:space="0" w:color="auto"/>
          </w:divBdr>
        </w:div>
        <w:div w:id="1674453663">
          <w:marLeft w:val="640"/>
          <w:marRight w:val="0"/>
          <w:marTop w:val="0"/>
          <w:marBottom w:val="0"/>
          <w:divBdr>
            <w:top w:val="none" w:sz="0" w:space="0" w:color="auto"/>
            <w:left w:val="none" w:sz="0" w:space="0" w:color="auto"/>
            <w:bottom w:val="none" w:sz="0" w:space="0" w:color="auto"/>
            <w:right w:val="none" w:sz="0" w:space="0" w:color="auto"/>
          </w:divBdr>
        </w:div>
        <w:div w:id="782072664">
          <w:marLeft w:val="640"/>
          <w:marRight w:val="0"/>
          <w:marTop w:val="0"/>
          <w:marBottom w:val="0"/>
          <w:divBdr>
            <w:top w:val="none" w:sz="0" w:space="0" w:color="auto"/>
            <w:left w:val="none" w:sz="0" w:space="0" w:color="auto"/>
            <w:bottom w:val="none" w:sz="0" w:space="0" w:color="auto"/>
            <w:right w:val="none" w:sz="0" w:space="0" w:color="auto"/>
          </w:divBdr>
        </w:div>
        <w:div w:id="158466642">
          <w:marLeft w:val="640"/>
          <w:marRight w:val="0"/>
          <w:marTop w:val="0"/>
          <w:marBottom w:val="0"/>
          <w:divBdr>
            <w:top w:val="none" w:sz="0" w:space="0" w:color="auto"/>
            <w:left w:val="none" w:sz="0" w:space="0" w:color="auto"/>
            <w:bottom w:val="none" w:sz="0" w:space="0" w:color="auto"/>
            <w:right w:val="none" w:sz="0" w:space="0" w:color="auto"/>
          </w:divBdr>
        </w:div>
        <w:div w:id="487788006">
          <w:marLeft w:val="640"/>
          <w:marRight w:val="0"/>
          <w:marTop w:val="0"/>
          <w:marBottom w:val="0"/>
          <w:divBdr>
            <w:top w:val="none" w:sz="0" w:space="0" w:color="auto"/>
            <w:left w:val="none" w:sz="0" w:space="0" w:color="auto"/>
            <w:bottom w:val="none" w:sz="0" w:space="0" w:color="auto"/>
            <w:right w:val="none" w:sz="0" w:space="0" w:color="auto"/>
          </w:divBdr>
        </w:div>
        <w:div w:id="1027366377">
          <w:marLeft w:val="640"/>
          <w:marRight w:val="0"/>
          <w:marTop w:val="0"/>
          <w:marBottom w:val="0"/>
          <w:divBdr>
            <w:top w:val="none" w:sz="0" w:space="0" w:color="auto"/>
            <w:left w:val="none" w:sz="0" w:space="0" w:color="auto"/>
            <w:bottom w:val="none" w:sz="0" w:space="0" w:color="auto"/>
            <w:right w:val="none" w:sz="0" w:space="0" w:color="auto"/>
          </w:divBdr>
        </w:div>
        <w:div w:id="1504974637">
          <w:marLeft w:val="640"/>
          <w:marRight w:val="0"/>
          <w:marTop w:val="0"/>
          <w:marBottom w:val="0"/>
          <w:divBdr>
            <w:top w:val="none" w:sz="0" w:space="0" w:color="auto"/>
            <w:left w:val="none" w:sz="0" w:space="0" w:color="auto"/>
            <w:bottom w:val="none" w:sz="0" w:space="0" w:color="auto"/>
            <w:right w:val="none" w:sz="0" w:space="0" w:color="auto"/>
          </w:divBdr>
        </w:div>
        <w:div w:id="525412145">
          <w:marLeft w:val="640"/>
          <w:marRight w:val="0"/>
          <w:marTop w:val="0"/>
          <w:marBottom w:val="0"/>
          <w:divBdr>
            <w:top w:val="none" w:sz="0" w:space="0" w:color="auto"/>
            <w:left w:val="none" w:sz="0" w:space="0" w:color="auto"/>
            <w:bottom w:val="none" w:sz="0" w:space="0" w:color="auto"/>
            <w:right w:val="none" w:sz="0" w:space="0" w:color="auto"/>
          </w:divBdr>
        </w:div>
        <w:div w:id="251595529">
          <w:marLeft w:val="640"/>
          <w:marRight w:val="0"/>
          <w:marTop w:val="0"/>
          <w:marBottom w:val="0"/>
          <w:divBdr>
            <w:top w:val="none" w:sz="0" w:space="0" w:color="auto"/>
            <w:left w:val="none" w:sz="0" w:space="0" w:color="auto"/>
            <w:bottom w:val="none" w:sz="0" w:space="0" w:color="auto"/>
            <w:right w:val="none" w:sz="0" w:space="0" w:color="auto"/>
          </w:divBdr>
        </w:div>
        <w:div w:id="1440952738">
          <w:marLeft w:val="640"/>
          <w:marRight w:val="0"/>
          <w:marTop w:val="0"/>
          <w:marBottom w:val="0"/>
          <w:divBdr>
            <w:top w:val="none" w:sz="0" w:space="0" w:color="auto"/>
            <w:left w:val="none" w:sz="0" w:space="0" w:color="auto"/>
            <w:bottom w:val="none" w:sz="0" w:space="0" w:color="auto"/>
            <w:right w:val="none" w:sz="0" w:space="0" w:color="auto"/>
          </w:divBdr>
        </w:div>
        <w:div w:id="643854492">
          <w:marLeft w:val="640"/>
          <w:marRight w:val="0"/>
          <w:marTop w:val="0"/>
          <w:marBottom w:val="0"/>
          <w:divBdr>
            <w:top w:val="none" w:sz="0" w:space="0" w:color="auto"/>
            <w:left w:val="none" w:sz="0" w:space="0" w:color="auto"/>
            <w:bottom w:val="none" w:sz="0" w:space="0" w:color="auto"/>
            <w:right w:val="none" w:sz="0" w:space="0" w:color="auto"/>
          </w:divBdr>
        </w:div>
        <w:div w:id="1094014798">
          <w:marLeft w:val="640"/>
          <w:marRight w:val="0"/>
          <w:marTop w:val="0"/>
          <w:marBottom w:val="0"/>
          <w:divBdr>
            <w:top w:val="none" w:sz="0" w:space="0" w:color="auto"/>
            <w:left w:val="none" w:sz="0" w:space="0" w:color="auto"/>
            <w:bottom w:val="none" w:sz="0" w:space="0" w:color="auto"/>
            <w:right w:val="none" w:sz="0" w:space="0" w:color="auto"/>
          </w:divBdr>
        </w:div>
        <w:div w:id="1762333446">
          <w:marLeft w:val="640"/>
          <w:marRight w:val="0"/>
          <w:marTop w:val="0"/>
          <w:marBottom w:val="0"/>
          <w:divBdr>
            <w:top w:val="none" w:sz="0" w:space="0" w:color="auto"/>
            <w:left w:val="none" w:sz="0" w:space="0" w:color="auto"/>
            <w:bottom w:val="none" w:sz="0" w:space="0" w:color="auto"/>
            <w:right w:val="none" w:sz="0" w:space="0" w:color="auto"/>
          </w:divBdr>
        </w:div>
        <w:div w:id="1451048135">
          <w:marLeft w:val="640"/>
          <w:marRight w:val="0"/>
          <w:marTop w:val="0"/>
          <w:marBottom w:val="0"/>
          <w:divBdr>
            <w:top w:val="none" w:sz="0" w:space="0" w:color="auto"/>
            <w:left w:val="none" w:sz="0" w:space="0" w:color="auto"/>
            <w:bottom w:val="none" w:sz="0" w:space="0" w:color="auto"/>
            <w:right w:val="none" w:sz="0" w:space="0" w:color="auto"/>
          </w:divBdr>
        </w:div>
        <w:div w:id="733430392">
          <w:marLeft w:val="640"/>
          <w:marRight w:val="0"/>
          <w:marTop w:val="0"/>
          <w:marBottom w:val="0"/>
          <w:divBdr>
            <w:top w:val="none" w:sz="0" w:space="0" w:color="auto"/>
            <w:left w:val="none" w:sz="0" w:space="0" w:color="auto"/>
            <w:bottom w:val="none" w:sz="0" w:space="0" w:color="auto"/>
            <w:right w:val="none" w:sz="0" w:space="0" w:color="auto"/>
          </w:divBdr>
        </w:div>
        <w:div w:id="587230620">
          <w:marLeft w:val="640"/>
          <w:marRight w:val="0"/>
          <w:marTop w:val="0"/>
          <w:marBottom w:val="0"/>
          <w:divBdr>
            <w:top w:val="none" w:sz="0" w:space="0" w:color="auto"/>
            <w:left w:val="none" w:sz="0" w:space="0" w:color="auto"/>
            <w:bottom w:val="none" w:sz="0" w:space="0" w:color="auto"/>
            <w:right w:val="none" w:sz="0" w:space="0" w:color="auto"/>
          </w:divBdr>
        </w:div>
        <w:div w:id="859860171">
          <w:marLeft w:val="640"/>
          <w:marRight w:val="0"/>
          <w:marTop w:val="0"/>
          <w:marBottom w:val="0"/>
          <w:divBdr>
            <w:top w:val="none" w:sz="0" w:space="0" w:color="auto"/>
            <w:left w:val="none" w:sz="0" w:space="0" w:color="auto"/>
            <w:bottom w:val="none" w:sz="0" w:space="0" w:color="auto"/>
            <w:right w:val="none" w:sz="0" w:space="0" w:color="auto"/>
          </w:divBdr>
        </w:div>
        <w:div w:id="1293294755">
          <w:marLeft w:val="640"/>
          <w:marRight w:val="0"/>
          <w:marTop w:val="0"/>
          <w:marBottom w:val="0"/>
          <w:divBdr>
            <w:top w:val="none" w:sz="0" w:space="0" w:color="auto"/>
            <w:left w:val="none" w:sz="0" w:space="0" w:color="auto"/>
            <w:bottom w:val="none" w:sz="0" w:space="0" w:color="auto"/>
            <w:right w:val="none" w:sz="0" w:space="0" w:color="auto"/>
          </w:divBdr>
        </w:div>
        <w:div w:id="709955746">
          <w:marLeft w:val="640"/>
          <w:marRight w:val="0"/>
          <w:marTop w:val="0"/>
          <w:marBottom w:val="0"/>
          <w:divBdr>
            <w:top w:val="none" w:sz="0" w:space="0" w:color="auto"/>
            <w:left w:val="none" w:sz="0" w:space="0" w:color="auto"/>
            <w:bottom w:val="none" w:sz="0" w:space="0" w:color="auto"/>
            <w:right w:val="none" w:sz="0" w:space="0" w:color="auto"/>
          </w:divBdr>
        </w:div>
        <w:div w:id="593392566">
          <w:marLeft w:val="640"/>
          <w:marRight w:val="0"/>
          <w:marTop w:val="0"/>
          <w:marBottom w:val="0"/>
          <w:divBdr>
            <w:top w:val="none" w:sz="0" w:space="0" w:color="auto"/>
            <w:left w:val="none" w:sz="0" w:space="0" w:color="auto"/>
            <w:bottom w:val="none" w:sz="0" w:space="0" w:color="auto"/>
            <w:right w:val="none" w:sz="0" w:space="0" w:color="auto"/>
          </w:divBdr>
        </w:div>
        <w:div w:id="1252083194">
          <w:marLeft w:val="640"/>
          <w:marRight w:val="0"/>
          <w:marTop w:val="0"/>
          <w:marBottom w:val="0"/>
          <w:divBdr>
            <w:top w:val="none" w:sz="0" w:space="0" w:color="auto"/>
            <w:left w:val="none" w:sz="0" w:space="0" w:color="auto"/>
            <w:bottom w:val="none" w:sz="0" w:space="0" w:color="auto"/>
            <w:right w:val="none" w:sz="0" w:space="0" w:color="auto"/>
          </w:divBdr>
        </w:div>
        <w:div w:id="706296375">
          <w:marLeft w:val="640"/>
          <w:marRight w:val="0"/>
          <w:marTop w:val="0"/>
          <w:marBottom w:val="0"/>
          <w:divBdr>
            <w:top w:val="none" w:sz="0" w:space="0" w:color="auto"/>
            <w:left w:val="none" w:sz="0" w:space="0" w:color="auto"/>
            <w:bottom w:val="none" w:sz="0" w:space="0" w:color="auto"/>
            <w:right w:val="none" w:sz="0" w:space="0" w:color="auto"/>
          </w:divBdr>
        </w:div>
        <w:div w:id="1662536348">
          <w:marLeft w:val="640"/>
          <w:marRight w:val="0"/>
          <w:marTop w:val="0"/>
          <w:marBottom w:val="0"/>
          <w:divBdr>
            <w:top w:val="none" w:sz="0" w:space="0" w:color="auto"/>
            <w:left w:val="none" w:sz="0" w:space="0" w:color="auto"/>
            <w:bottom w:val="none" w:sz="0" w:space="0" w:color="auto"/>
            <w:right w:val="none" w:sz="0" w:space="0" w:color="auto"/>
          </w:divBdr>
        </w:div>
        <w:div w:id="1429422957">
          <w:marLeft w:val="640"/>
          <w:marRight w:val="0"/>
          <w:marTop w:val="0"/>
          <w:marBottom w:val="0"/>
          <w:divBdr>
            <w:top w:val="none" w:sz="0" w:space="0" w:color="auto"/>
            <w:left w:val="none" w:sz="0" w:space="0" w:color="auto"/>
            <w:bottom w:val="none" w:sz="0" w:space="0" w:color="auto"/>
            <w:right w:val="none" w:sz="0" w:space="0" w:color="auto"/>
          </w:divBdr>
        </w:div>
        <w:div w:id="1389836831">
          <w:marLeft w:val="640"/>
          <w:marRight w:val="0"/>
          <w:marTop w:val="0"/>
          <w:marBottom w:val="0"/>
          <w:divBdr>
            <w:top w:val="none" w:sz="0" w:space="0" w:color="auto"/>
            <w:left w:val="none" w:sz="0" w:space="0" w:color="auto"/>
            <w:bottom w:val="none" w:sz="0" w:space="0" w:color="auto"/>
            <w:right w:val="none" w:sz="0" w:space="0" w:color="auto"/>
          </w:divBdr>
        </w:div>
        <w:div w:id="1514877081">
          <w:marLeft w:val="640"/>
          <w:marRight w:val="0"/>
          <w:marTop w:val="0"/>
          <w:marBottom w:val="0"/>
          <w:divBdr>
            <w:top w:val="none" w:sz="0" w:space="0" w:color="auto"/>
            <w:left w:val="none" w:sz="0" w:space="0" w:color="auto"/>
            <w:bottom w:val="none" w:sz="0" w:space="0" w:color="auto"/>
            <w:right w:val="none" w:sz="0" w:space="0" w:color="auto"/>
          </w:divBdr>
        </w:div>
        <w:div w:id="73476496">
          <w:marLeft w:val="640"/>
          <w:marRight w:val="0"/>
          <w:marTop w:val="0"/>
          <w:marBottom w:val="0"/>
          <w:divBdr>
            <w:top w:val="none" w:sz="0" w:space="0" w:color="auto"/>
            <w:left w:val="none" w:sz="0" w:space="0" w:color="auto"/>
            <w:bottom w:val="none" w:sz="0" w:space="0" w:color="auto"/>
            <w:right w:val="none" w:sz="0" w:space="0" w:color="auto"/>
          </w:divBdr>
        </w:div>
        <w:div w:id="433552363">
          <w:marLeft w:val="640"/>
          <w:marRight w:val="0"/>
          <w:marTop w:val="0"/>
          <w:marBottom w:val="0"/>
          <w:divBdr>
            <w:top w:val="none" w:sz="0" w:space="0" w:color="auto"/>
            <w:left w:val="none" w:sz="0" w:space="0" w:color="auto"/>
            <w:bottom w:val="none" w:sz="0" w:space="0" w:color="auto"/>
            <w:right w:val="none" w:sz="0" w:space="0" w:color="auto"/>
          </w:divBdr>
        </w:div>
        <w:div w:id="26024722">
          <w:marLeft w:val="640"/>
          <w:marRight w:val="0"/>
          <w:marTop w:val="0"/>
          <w:marBottom w:val="0"/>
          <w:divBdr>
            <w:top w:val="none" w:sz="0" w:space="0" w:color="auto"/>
            <w:left w:val="none" w:sz="0" w:space="0" w:color="auto"/>
            <w:bottom w:val="none" w:sz="0" w:space="0" w:color="auto"/>
            <w:right w:val="none" w:sz="0" w:space="0" w:color="auto"/>
          </w:divBdr>
        </w:div>
        <w:div w:id="125201446">
          <w:marLeft w:val="640"/>
          <w:marRight w:val="0"/>
          <w:marTop w:val="0"/>
          <w:marBottom w:val="0"/>
          <w:divBdr>
            <w:top w:val="none" w:sz="0" w:space="0" w:color="auto"/>
            <w:left w:val="none" w:sz="0" w:space="0" w:color="auto"/>
            <w:bottom w:val="none" w:sz="0" w:space="0" w:color="auto"/>
            <w:right w:val="none" w:sz="0" w:space="0" w:color="auto"/>
          </w:divBdr>
        </w:div>
        <w:div w:id="242690537">
          <w:marLeft w:val="640"/>
          <w:marRight w:val="0"/>
          <w:marTop w:val="0"/>
          <w:marBottom w:val="0"/>
          <w:divBdr>
            <w:top w:val="none" w:sz="0" w:space="0" w:color="auto"/>
            <w:left w:val="none" w:sz="0" w:space="0" w:color="auto"/>
            <w:bottom w:val="none" w:sz="0" w:space="0" w:color="auto"/>
            <w:right w:val="none" w:sz="0" w:space="0" w:color="auto"/>
          </w:divBdr>
        </w:div>
        <w:div w:id="1737363169">
          <w:marLeft w:val="640"/>
          <w:marRight w:val="0"/>
          <w:marTop w:val="0"/>
          <w:marBottom w:val="0"/>
          <w:divBdr>
            <w:top w:val="none" w:sz="0" w:space="0" w:color="auto"/>
            <w:left w:val="none" w:sz="0" w:space="0" w:color="auto"/>
            <w:bottom w:val="none" w:sz="0" w:space="0" w:color="auto"/>
            <w:right w:val="none" w:sz="0" w:space="0" w:color="auto"/>
          </w:divBdr>
        </w:div>
        <w:div w:id="1598976878">
          <w:marLeft w:val="640"/>
          <w:marRight w:val="0"/>
          <w:marTop w:val="0"/>
          <w:marBottom w:val="0"/>
          <w:divBdr>
            <w:top w:val="none" w:sz="0" w:space="0" w:color="auto"/>
            <w:left w:val="none" w:sz="0" w:space="0" w:color="auto"/>
            <w:bottom w:val="none" w:sz="0" w:space="0" w:color="auto"/>
            <w:right w:val="none" w:sz="0" w:space="0" w:color="auto"/>
          </w:divBdr>
        </w:div>
        <w:div w:id="2084184221">
          <w:marLeft w:val="640"/>
          <w:marRight w:val="0"/>
          <w:marTop w:val="0"/>
          <w:marBottom w:val="0"/>
          <w:divBdr>
            <w:top w:val="none" w:sz="0" w:space="0" w:color="auto"/>
            <w:left w:val="none" w:sz="0" w:space="0" w:color="auto"/>
            <w:bottom w:val="none" w:sz="0" w:space="0" w:color="auto"/>
            <w:right w:val="none" w:sz="0" w:space="0" w:color="auto"/>
          </w:divBdr>
        </w:div>
        <w:div w:id="885145405">
          <w:marLeft w:val="640"/>
          <w:marRight w:val="0"/>
          <w:marTop w:val="0"/>
          <w:marBottom w:val="0"/>
          <w:divBdr>
            <w:top w:val="none" w:sz="0" w:space="0" w:color="auto"/>
            <w:left w:val="none" w:sz="0" w:space="0" w:color="auto"/>
            <w:bottom w:val="none" w:sz="0" w:space="0" w:color="auto"/>
            <w:right w:val="none" w:sz="0" w:space="0" w:color="auto"/>
          </w:divBdr>
        </w:div>
        <w:div w:id="671954803">
          <w:marLeft w:val="640"/>
          <w:marRight w:val="0"/>
          <w:marTop w:val="0"/>
          <w:marBottom w:val="0"/>
          <w:divBdr>
            <w:top w:val="none" w:sz="0" w:space="0" w:color="auto"/>
            <w:left w:val="none" w:sz="0" w:space="0" w:color="auto"/>
            <w:bottom w:val="none" w:sz="0" w:space="0" w:color="auto"/>
            <w:right w:val="none" w:sz="0" w:space="0" w:color="auto"/>
          </w:divBdr>
        </w:div>
        <w:div w:id="1363045825">
          <w:marLeft w:val="640"/>
          <w:marRight w:val="0"/>
          <w:marTop w:val="0"/>
          <w:marBottom w:val="0"/>
          <w:divBdr>
            <w:top w:val="none" w:sz="0" w:space="0" w:color="auto"/>
            <w:left w:val="none" w:sz="0" w:space="0" w:color="auto"/>
            <w:bottom w:val="none" w:sz="0" w:space="0" w:color="auto"/>
            <w:right w:val="none" w:sz="0" w:space="0" w:color="auto"/>
          </w:divBdr>
        </w:div>
        <w:div w:id="725765756">
          <w:marLeft w:val="640"/>
          <w:marRight w:val="0"/>
          <w:marTop w:val="0"/>
          <w:marBottom w:val="0"/>
          <w:divBdr>
            <w:top w:val="none" w:sz="0" w:space="0" w:color="auto"/>
            <w:left w:val="none" w:sz="0" w:space="0" w:color="auto"/>
            <w:bottom w:val="none" w:sz="0" w:space="0" w:color="auto"/>
            <w:right w:val="none" w:sz="0" w:space="0" w:color="auto"/>
          </w:divBdr>
        </w:div>
        <w:div w:id="331639767">
          <w:marLeft w:val="640"/>
          <w:marRight w:val="0"/>
          <w:marTop w:val="0"/>
          <w:marBottom w:val="0"/>
          <w:divBdr>
            <w:top w:val="none" w:sz="0" w:space="0" w:color="auto"/>
            <w:left w:val="none" w:sz="0" w:space="0" w:color="auto"/>
            <w:bottom w:val="none" w:sz="0" w:space="0" w:color="auto"/>
            <w:right w:val="none" w:sz="0" w:space="0" w:color="auto"/>
          </w:divBdr>
        </w:div>
        <w:div w:id="1326663709">
          <w:marLeft w:val="640"/>
          <w:marRight w:val="0"/>
          <w:marTop w:val="0"/>
          <w:marBottom w:val="0"/>
          <w:divBdr>
            <w:top w:val="none" w:sz="0" w:space="0" w:color="auto"/>
            <w:left w:val="none" w:sz="0" w:space="0" w:color="auto"/>
            <w:bottom w:val="none" w:sz="0" w:space="0" w:color="auto"/>
            <w:right w:val="none" w:sz="0" w:space="0" w:color="auto"/>
          </w:divBdr>
        </w:div>
        <w:div w:id="593590660">
          <w:marLeft w:val="640"/>
          <w:marRight w:val="0"/>
          <w:marTop w:val="0"/>
          <w:marBottom w:val="0"/>
          <w:divBdr>
            <w:top w:val="none" w:sz="0" w:space="0" w:color="auto"/>
            <w:left w:val="none" w:sz="0" w:space="0" w:color="auto"/>
            <w:bottom w:val="none" w:sz="0" w:space="0" w:color="auto"/>
            <w:right w:val="none" w:sz="0" w:space="0" w:color="auto"/>
          </w:divBdr>
        </w:div>
        <w:div w:id="1487550026">
          <w:marLeft w:val="640"/>
          <w:marRight w:val="0"/>
          <w:marTop w:val="0"/>
          <w:marBottom w:val="0"/>
          <w:divBdr>
            <w:top w:val="none" w:sz="0" w:space="0" w:color="auto"/>
            <w:left w:val="none" w:sz="0" w:space="0" w:color="auto"/>
            <w:bottom w:val="none" w:sz="0" w:space="0" w:color="auto"/>
            <w:right w:val="none" w:sz="0" w:space="0" w:color="auto"/>
          </w:divBdr>
        </w:div>
        <w:div w:id="1294947464">
          <w:marLeft w:val="640"/>
          <w:marRight w:val="0"/>
          <w:marTop w:val="0"/>
          <w:marBottom w:val="0"/>
          <w:divBdr>
            <w:top w:val="none" w:sz="0" w:space="0" w:color="auto"/>
            <w:left w:val="none" w:sz="0" w:space="0" w:color="auto"/>
            <w:bottom w:val="none" w:sz="0" w:space="0" w:color="auto"/>
            <w:right w:val="none" w:sz="0" w:space="0" w:color="auto"/>
          </w:divBdr>
        </w:div>
        <w:div w:id="2113744349">
          <w:marLeft w:val="640"/>
          <w:marRight w:val="0"/>
          <w:marTop w:val="0"/>
          <w:marBottom w:val="0"/>
          <w:divBdr>
            <w:top w:val="none" w:sz="0" w:space="0" w:color="auto"/>
            <w:left w:val="none" w:sz="0" w:space="0" w:color="auto"/>
            <w:bottom w:val="none" w:sz="0" w:space="0" w:color="auto"/>
            <w:right w:val="none" w:sz="0" w:space="0" w:color="auto"/>
          </w:divBdr>
        </w:div>
        <w:div w:id="270209031">
          <w:marLeft w:val="640"/>
          <w:marRight w:val="0"/>
          <w:marTop w:val="0"/>
          <w:marBottom w:val="0"/>
          <w:divBdr>
            <w:top w:val="none" w:sz="0" w:space="0" w:color="auto"/>
            <w:left w:val="none" w:sz="0" w:space="0" w:color="auto"/>
            <w:bottom w:val="none" w:sz="0" w:space="0" w:color="auto"/>
            <w:right w:val="none" w:sz="0" w:space="0" w:color="auto"/>
          </w:divBdr>
        </w:div>
        <w:div w:id="2021737890">
          <w:marLeft w:val="640"/>
          <w:marRight w:val="0"/>
          <w:marTop w:val="0"/>
          <w:marBottom w:val="0"/>
          <w:divBdr>
            <w:top w:val="none" w:sz="0" w:space="0" w:color="auto"/>
            <w:left w:val="none" w:sz="0" w:space="0" w:color="auto"/>
            <w:bottom w:val="none" w:sz="0" w:space="0" w:color="auto"/>
            <w:right w:val="none" w:sz="0" w:space="0" w:color="auto"/>
          </w:divBdr>
        </w:div>
        <w:div w:id="56440277">
          <w:marLeft w:val="640"/>
          <w:marRight w:val="0"/>
          <w:marTop w:val="0"/>
          <w:marBottom w:val="0"/>
          <w:divBdr>
            <w:top w:val="none" w:sz="0" w:space="0" w:color="auto"/>
            <w:left w:val="none" w:sz="0" w:space="0" w:color="auto"/>
            <w:bottom w:val="none" w:sz="0" w:space="0" w:color="auto"/>
            <w:right w:val="none" w:sz="0" w:space="0" w:color="auto"/>
          </w:divBdr>
        </w:div>
        <w:div w:id="1114053441">
          <w:marLeft w:val="640"/>
          <w:marRight w:val="0"/>
          <w:marTop w:val="0"/>
          <w:marBottom w:val="0"/>
          <w:divBdr>
            <w:top w:val="none" w:sz="0" w:space="0" w:color="auto"/>
            <w:left w:val="none" w:sz="0" w:space="0" w:color="auto"/>
            <w:bottom w:val="none" w:sz="0" w:space="0" w:color="auto"/>
            <w:right w:val="none" w:sz="0" w:space="0" w:color="auto"/>
          </w:divBdr>
        </w:div>
        <w:div w:id="790124286">
          <w:marLeft w:val="640"/>
          <w:marRight w:val="0"/>
          <w:marTop w:val="0"/>
          <w:marBottom w:val="0"/>
          <w:divBdr>
            <w:top w:val="none" w:sz="0" w:space="0" w:color="auto"/>
            <w:left w:val="none" w:sz="0" w:space="0" w:color="auto"/>
            <w:bottom w:val="none" w:sz="0" w:space="0" w:color="auto"/>
            <w:right w:val="none" w:sz="0" w:space="0" w:color="auto"/>
          </w:divBdr>
        </w:div>
        <w:div w:id="1792701144">
          <w:marLeft w:val="640"/>
          <w:marRight w:val="0"/>
          <w:marTop w:val="0"/>
          <w:marBottom w:val="0"/>
          <w:divBdr>
            <w:top w:val="none" w:sz="0" w:space="0" w:color="auto"/>
            <w:left w:val="none" w:sz="0" w:space="0" w:color="auto"/>
            <w:bottom w:val="none" w:sz="0" w:space="0" w:color="auto"/>
            <w:right w:val="none" w:sz="0" w:space="0" w:color="auto"/>
          </w:divBdr>
        </w:div>
        <w:div w:id="2044279657">
          <w:marLeft w:val="640"/>
          <w:marRight w:val="0"/>
          <w:marTop w:val="0"/>
          <w:marBottom w:val="0"/>
          <w:divBdr>
            <w:top w:val="none" w:sz="0" w:space="0" w:color="auto"/>
            <w:left w:val="none" w:sz="0" w:space="0" w:color="auto"/>
            <w:bottom w:val="none" w:sz="0" w:space="0" w:color="auto"/>
            <w:right w:val="none" w:sz="0" w:space="0" w:color="auto"/>
          </w:divBdr>
        </w:div>
        <w:div w:id="914166841">
          <w:marLeft w:val="640"/>
          <w:marRight w:val="0"/>
          <w:marTop w:val="0"/>
          <w:marBottom w:val="0"/>
          <w:divBdr>
            <w:top w:val="none" w:sz="0" w:space="0" w:color="auto"/>
            <w:left w:val="none" w:sz="0" w:space="0" w:color="auto"/>
            <w:bottom w:val="none" w:sz="0" w:space="0" w:color="auto"/>
            <w:right w:val="none" w:sz="0" w:space="0" w:color="auto"/>
          </w:divBdr>
        </w:div>
        <w:div w:id="1717074076">
          <w:marLeft w:val="640"/>
          <w:marRight w:val="0"/>
          <w:marTop w:val="0"/>
          <w:marBottom w:val="0"/>
          <w:divBdr>
            <w:top w:val="none" w:sz="0" w:space="0" w:color="auto"/>
            <w:left w:val="none" w:sz="0" w:space="0" w:color="auto"/>
            <w:bottom w:val="none" w:sz="0" w:space="0" w:color="auto"/>
            <w:right w:val="none" w:sz="0" w:space="0" w:color="auto"/>
          </w:divBdr>
        </w:div>
        <w:div w:id="306128496">
          <w:marLeft w:val="640"/>
          <w:marRight w:val="0"/>
          <w:marTop w:val="0"/>
          <w:marBottom w:val="0"/>
          <w:divBdr>
            <w:top w:val="none" w:sz="0" w:space="0" w:color="auto"/>
            <w:left w:val="none" w:sz="0" w:space="0" w:color="auto"/>
            <w:bottom w:val="none" w:sz="0" w:space="0" w:color="auto"/>
            <w:right w:val="none" w:sz="0" w:space="0" w:color="auto"/>
          </w:divBdr>
        </w:div>
        <w:div w:id="1025596480">
          <w:marLeft w:val="640"/>
          <w:marRight w:val="0"/>
          <w:marTop w:val="0"/>
          <w:marBottom w:val="0"/>
          <w:divBdr>
            <w:top w:val="none" w:sz="0" w:space="0" w:color="auto"/>
            <w:left w:val="none" w:sz="0" w:space="0" w:color="auto"/>
            <w:bottom w:val="none" w:sz="0" w:space="0" w:color="auto"/>
            <w:right w:val="none" w:sz="0" w:space="0" w:color="auto"/>
          </w:divBdr>
        </w:div>
        <w:div w:id="518861108">
          <w:marLeft w:val="640"/>
          <w:marRight w:val="0"/>
          <w:marTop w:val="0"/>
          <w:marBottom w:val="0"/>
          <w:divBdr>
            <w:top w:val="none" w:sz="0" w:space="0" w:color="auto"/>
            <w:left w:val="none" w:sz="0" w:space="0" w:color="auto"/>
            <w:bottom w:val="none" w:sz="0" w:space="0" w:color="auto"/>
            <w:right w:val="none" w:sz="0" w:space="0" w:color="auto"/>
          </w:divBdr>
        </w:div>
        <w:div w:id="1077633546">
          <w:marLeft w:val="640"/>
          <w:marRight w:val="0"/>
          <w:marTop w:val="0"/>
          <w:marBottom w:val="0"/>
          <w:divBdr>
            <w:top w:val="none" w:sz="0" w:space="0" w:color="auto"/>
            <w:left w:val="none" w:sz="0" w:space="0" w:color="auto"/>
            <w:bottom w:val="none" w:sz="0" w:space="0" w:color="auto"/>
            <w:right w:val="none" w:sz="0" w:space="0" w:color="auto"/>
          </w:divBdr>
        </w:div>
        <w:div w:id="1052652225">
          <w:marLeft w:val="640"/>
          <w:marRight w:val="0"/>
          <w:marTop w:val="0"/>
          <w:marBottom w:val="0"/>
          <w:divBdr>
            <w:top w:val="none" w:sz="0" w:space="0" w:color="auto"/>
            <w:left w:val="none" w:sz="0" w:space="0" w:color="auto"/>
            <w:bottom w:val="none" w:sz="0" w:space="0" w:color="auto"/>
            <w:right w:val="none" w:sz="0" w:space="0" w:color="auto"/>
          </w:divBdr>
        </w:div>
        <w:div w:id="464196465">
          <w:marLeft w:val="640"/>
          <w:marRight w:val="0"/>
          <w:marTop w:val="0"/>
          <w:marBottom w:val="0"/>
          <w:divBdr>
            <w:top w:val="none" w:sz="0" w:space="0" w:color="auto"/>
            <w:left w:val="none" w:sz="0" w:space="0" w:color="auto"/>
            <w:bottom w:val="none" w:sz="0" w:space="0" w:color="auto"/>
            <w:right w:val="none" w:sz="0" w:space="0" w:color="auto"/>
          </w:divBdr>
        </w:div>
        <w:div w:id="1558393169">
          <w:marLeft w:val="640"/>
          <w:marRight w:val="0"/>
          <w:marTop w:val="0"/>
          <w:marBottom w:val="0"/>
          <w:divBdr>
            <w:top w:val="none" w:sz="0" w:space="0" w:color="auto"/>
            <w:left w:val="none" w:sz="0" w:space="0" w:color="auto"/>
            <w:bottom w:val="none" w:sz="0" w:space="0" w:color="auto"/>
            <w:right w:val="none" w:sz="0" w:space="0" w:color="auto"/>
          </w:divBdr>
        </w:div>
        <w:div w:id="72166246">
          <w:marLeft w:val="640"/>
          <w:marRight w:val="0"/>
          <w:marTop w:val="0"/>
          <w:marBottom w:val="0"/>
          <w:divBdr>
            <w:top w:val="none" w:sz="0" w:space="0" w:color="auto"/>
            <w:left w:val="none" w:sz="0" w:space="0" w:color="auto"/>
            <w:bottom w:val="none" w:sz="0" w:space="0" w:color="auto"/>
            <w:right w:val="none" w:sz="0" w:space="0" w:color="auto"/>
          </w:divBdr>
        </w:div>
        <w:div w:id="93669038">
          <w:marLeft w:val="640"/>
          <w:marRight w:val="0"/>
          <w:marTop w:val="0"/>
          <w:marBottom w:val="0"/>
          <w:divBdr>
            <w:top w:val="none" w:sz="0" w:space="0" w:color="auto"/>
            <w:left w:val="none" w:sz="0" w:space="0" w:color="auto"/>
            <w:bottom w:val="none" w:sz="0" w:space="0" w:color="auto"/>
            <w:right w:val="none" w:sz="0" w:space="0" w:color="auto"/>
          </w:divBdr>
        </w:div>
      </w:divsChild>
    </w:div>
    <w:div w:id="743717644">
      <w:bodyDiv w:val="1"/>
      <w:marLeft w:val="0"/>
      <w:marRight w:val="0"/>
      <w:marTop w:val="0"/>
      <w:marBottom w:val="0"/>
      <w:divBdr>
        <w:top w:val="none" w:sz="0" w:space="0" w:color="auto"/>
        <w:left w:val="none" w:sz="0" w:space="0" w:color="auto"/>
        <w:bottom w:val="none" w:sz="0" w:space="0" w:color="auto"/>
        <w:right w:val="none" w:sz="0" w:space="0" w:color="auto"/>
      </w:divBdr>
      <w:divsChild>
        <w:div w:id="84111434">
          <w:marLeft w:val="640"/>
          <w:marRight w:val="0"/>
          <w:marTop w:val="0"/>
          <w:marBottom w:val="0"/>
          <w:divBdr>
            <w:top w:val="none" w:sz="0" w:space="0" w:color="auto"/>
            <w:left w:val="none" w:sz="0" w:space="0" w:color="auto"/>
            <w:bottom w:val="none" w:sz="0" w:space="0" w:color="auto"/>
            <w:right w:val="none" w:sz="0" w:space="0" w:color="auto"/>
          </w:divBdr>
        </w:div>
        <w:div w:id="1605308416">
          <w:marLeft w:val="640"/>
          <w:marRight w:val="0"/>
          <w:marTop w:val="0"/>
          <w:marBottom w:val="0"/>
          <w:divBdr>
            <w:top w:val="none" w:sz="0" w:space="0" w:color="auto"/>
            <w:left w:val="none" w:sz="0" w:space="0" w:color="auto"/>
            <w:bottom w:val="none" w:sz="0" w:space="0" w:color="auto"/>
            <w:right w:val="none" w:sz="0" w:space="0" w:color="auto"/>
          </w:divBdr>
        </w:div>
        <w:div w:id="1313407461">
          <w:marLeft w:val="640"/>
          <w:marRight w:val="0"/>
          <w:marTop w:val="0"/>
          <w:marBottom w:val="0"/>
          <w:divBdr>
            <w:top w:val="none" w:sz="0" w:space="0" w:color="auto"/>
            <w:left w:val="none" w:sz="0" w:space="0" w:color="auto"/>
            <w:bottom w:val="none" w:sz="0" w:space="0" w:color="auto"/>
            <w:right w:val="none" w:sz="0" w:space="0" w:color="auto"/>
          </w:divBdr>
        </w:div>
        <w:div w:id="915437376">
          <w:marLeft w:val="640"/>
          <w:marRight w:val="0"/>
          <w:marTop w:val="0"/>
          <w:marBottom w:val="0"/>
          <w:divBdr>
            <w:top w:val="none" w:sz="0" w:space="0" w:color="auto"/>
            <w:left w:val="none" w:sz="0" w:space="0" w:color="auto"/>
            <w:bottom w:val="none" w:sz="0" w:space="0" w:color="auto"/>
            <w:right w:val="none" w:sz="0" w:space="0" w:color="auto"/>
          </w:divBdr>
        </w:div>
        <w:div w:id="2035108983">
          <w:marLeft w:val="640"/>
          <w:marRight w:val="0"/>
          <w:marTop w:val="0"/>
          <w:marBottom w:val="0"/>
          <w:divBdr>
            <w:top w:val="none" w:sz="0" w:space="0" w:color="auto"/>
            <w:left w:val="none" w:sz="0" w:space="0" w:color="auto"/>
            <w:bottom w:val="none" w:sz="0" w:space="0" w:color="auto"/>
            <w:right w:val="none" w:sz="0" w:space="0" w:color="auto"/>
          </w:divBdr>
        </w:div>
        <w:div w:id="422342300">
          <w:marLeft w:val="640"/>
          <w:marRight w:val="0"/>
          <w:marTop w:val="0"/>
          <w:marBottom w:val="0"/>
          <w:divBdr>
            <w:top w:val="none" w:sz="0" w:space="0" w:color="auto"/>
            <w:left w:val="none" w:sz="0" w:space="0" w:color="auto"/>
            <w:bottom w:val="none" w:sz="0" w:space="0" w:color="auto"/>
            <w:right w:val="none" w:sz="0" w:space="0" w:color="auto"/>
          </w:divBdr>
        </w:div>
        <w:div w:id="2128504480">
          <w:marLeft w:val="640"/>
          <w:marRight w:val="0"/>
          <w:marTop w:val="0"/>
          <w:marBottom w:val="0"/>
          <w:divBdr>
            <w:top w:val="none" w:sz="0" w:space="0" w:color="auto"/>
            <w:left w:val="none" w:sz="0" w:space="0" w:color="auto"/>
            <w:bottom w:val="none" w:sz="0" w:space="0" w:color="auto"/>
            <w:right w:val="none" w:sz="0" w:space="0" w:color="auto"/>
          </w:divBdr>
        </w:div>
        <w:div w:id="1052076862">
          <w:marLeft w:val="640"/>
          <w:marRight w:val="0"/>
          <w:marTop w:val="0"/>
          <w:marBottom w:val="0"/>
          <w:divBdr>
            <w:top w:val="none" w:sz="0" w:space="0" w:color="auto"/>
            <w:left w:val="none" w:sz="0" w:space="0" w:color="auto"/>
            <w:bottom w:val="none" w:sz="0" w:space="0" w:color="auto"/>
            <w:right w:val="none" w:sz="0" w:space="0" w:color="auto"/>
          </w:divBdr>
        </w:div>
        <w:div w:id="1078750553">
          <w:marLeft w:val="640"/>
          <w:marRight w:val="0"/>
          <w:marTop w:val="0"/>
          <w:marBottom w:val="0"/>
          <w:divBdr>
            <w:top w:val="none" w:sz="0" w:space="0" w:color="auto"/>
            <w:left w:val="none" w:sz="0" w:space="0" w:color="auto"/>
            <w:bottom w:val="none" w:sz="0" w:space="0" w:color="auto"/>
            <w:right w:val="none" w:sz="0" w:space="0" w:color="auto"/>
          </w:divBdr>
        </w:div>
        <w:div w:id="320619156">
          <w:marLeft w:val="640"/>
          <w:marRight w:val="0"/>
          <w:marTop w:val="0"/>
          <w:marBottom w:val="0"/>
          <w:divBdr>
            <w:top w:val="none" w:sz="0" w:space="0" w:color="auto"/>
            <w:left w:val="none" w:sz="0" w:space="0" w:color="auto"/>
            <w:bottom w:val="none" w:sz="0" w:space="0" w:color="auto"/>
            <w:right w:val="none" w:sz="0" w:space="0" w:color="auto"/>
          </w:divBdr>
        </w:div>
        <w:div w:id="1100679860">
          <w:marLeft w:val="640"/>
          <w:marRight w:val="0"/>
          <w:marTop w:val="0"/>
          <w:marBottom w:val="0"/>
          <w:divBdr>
            <w:top w:val="none" w:sz="0" w:space="0" w:color="auto"/>
            <w:left w:val="none" w:sz="0" w:space="0" w:color="auto"/>
            <w:bottom w:val="none" w:sz="0" w:space="0" w:color="auto"/>
            <w:right w:val="none" w:sz="0" w:space="0" w:color="auto"/>
          </w:divBdr>
        </w:div>
        <w:div w:id="399326083">
          <w:marLeft w:val="640"/>
          <w:marRight w:val="0"/>
          <w:marTop w:val="0"/>
          <w:marBottom w:val="0"/>
          <w:divBdr>
            <w:top w:val="none" w:sz="0" w:space="0" w:color="auto"/>
            <w:left w:val="none" w:sz="0" w:space="0" w:color="auto"/>
            <w:bottom w:val="none" w:sz="0" w:space="0" w:color="auto"/>
            <w:right w:val="none" w:sz="0" w:space="0" w:color="auto"/>
          </w:divBdr>
        </w:div>
        <w:div w:id="803428452">
          <w:marLeft w:val="640"/>
          <w:marRight w:val="0"/>
          <w:marTop w:val="0"/>
          <w:marBottom w:val="0"/>
          <w:divBdr>
            <w:top w:val="none" w:sz="0" w:space="0" w:color="auto"/>
            <w:left w:val="none" w:sz="0" w:space="0" w:color="auto"/>
            <w:bottom w:val="none" w:sz="0" w:space="0" w:color="auto"/>
            <w:right w:val="none" w:sz="0" w:space="0" w:color="auto"/>
          </w:divBdr>
        </w:div>
        <w:div w:id="178784696">
          <w:marLeft w:val="640"/>
          <w:marRight w:val="0"/>
          <w:marTop w:val="0"/>
          <w:marBottom w:val="0"/>
          <w:divBdr>
            <w:top w:val="none" w:sz="0" w:space="0" w:color="auto"/>
            <w:left w:val="none" w:sz="0" w:space="0" w:color="auto"/>
            <w:bottom w:val="none" w:sz="0" w:space="0" w:color="auto"/>
            <w:right w:val="none" w:sz="0" w:space="0" w:color="auto"/>
          </w:divBdr>
        </w:div>
        <w:div w:id="1794247803">
          <w:marLeft w:val="640"/>
          <w:marRight w:val="0"/>
          <w:marTop w:val="0"/>
          <w:marBottom w:val="0"/>
          <w:divBdr>
            <w:top w:val="none" w:sz="0" w:space="0" w:color="auto"/>
            <w:left w:val="none" w:sz="0" w:space="0" w:color="auto"/>
            <w:bottom w:val="none" w:sz="0" w:space="0" w:color="auto"/>
            <w:right w:val="none" w:sz="0" w:space="0" w:color="auto"/>
          </w:divBdr>
        </w:div>
        <w:div w:id="1501195075">
          <w:marLeft w:val="640"/>
          <w:marRight w:val="0"/>
          <w:marTop w:val="0"/>
          <w:marBottom w:val="0"/>
          <w:divBdr>
            <w:top w:val="none" w:sz="0" w:space="0" w:color="auto"/>
            <w:left w:val="none" w:sz="0" w:space="0" w:color="auto"/>
            <w:bottom w:val="none" w:sz="0" w:space="0" w:color="auto"/>
            <w:right w:val="none" w:sz="0" w:space="0" w:color="auto"/>
          </w:divBdr>
        </w:div>
        <w:div w:id="554050050">
          <w:marLeft w:val="640"/>
          <w:marRight w:val="0"/>
          <w:marTop w:val="0"/>
          <w:marBottom w:val="0"/>
          <w:divBdr>
            <w:top w:val="none" w:sz="0" w:space="0" w:color="auto"/>
            <w:left w:val="none" w:sz="0" w:space="0" w:color="auto"/>
            <w:bottom w:val="none" w:sz="0" w:space="0" w:color="auto"/>
            <w:right w:val="none" w:sz="0" w:space="0" w:color="auto"/>
          </w:divBdr>
        </w:div>
        <w:div w:id="754666868">
          <w:marLeft w:val="640"/>
          <w:marRight w:val="0"/>
          <w:marTop w:val="0"/>
          <w:marBottom w:val="0"/>
          <w:divBdr>
            <w:top w:val="none" w:sz="0" w:space="0" w:color="auto"/>
            <w:left w:val="none" w:sz="0" w:space="0" w:color="auto"/>
            <w:bottom w:val="none" w:sz="0" w:space="0" w:color="auto"/>
            <w:right w:val="none" w:sz="0" w:space="0" w:color="auto"/>
          </w:divBdr>
        </w:div>
        <w:div w:id="1855682703">
          <w:marLeft w:val="640"/>
          <w:marRight w:val="0"/>
          <w:marTop w:val="0"/>
          <w:marBottom w:val="0"/>
          <w:divBdr>
            <w:top w:val="none" w:sz="0" w:space="0" w:color="auto"/>
            <w:left w:val="none" w:sz="0" w:space="0" w:color="auto"/>
            <w:bottom w:val="none" w:sz="0" w:space="0" w:color="auto"/>
            <w:right w:val="none" w:sz="0" w:space="0" w:color="auto"/>
          </w:divBdr>
        </w:div>
        <w:div w:id="770660753">
          <w:marLeft w:val="640"/>
          <w:marRight w:val="0"/>
          <w:marTop w:val="0"/>
          <w:marBottom w:val="0"/>
          <w:divBdr>
            <w:top w:val="none" w:sz="0" w:space="0" w:color="auto"/>
            <w:left w:val="none" w:sz="0" w:space="0" w:color="auto"/>
            <w:bottom w:val="none" w:sz="0" w:space="0" w:color="auto"/>
            <w:right w:val="none" w:sz="0" w:space="0" w:color="auto"/>
          </w:divBdr>
        </w:div>
        <w:div w:id="981739283">
          <w:marLeft w:val="640"/>
          <w:marRight w:val="0"/>
          <w:marTop w:val="0"/>
          <w:marBottom w:val="0"/>
          <w:divBdr>
            <w:top w:val="none" w:sz="0" w:space="0" w:color="auto"/>
            <w:left w:val="none" w:sz="0" w:space="0" w:color="auto"/>
            <w:bottom w:val="none" w:sz="0" w:space="0" w:color="auto"/>
            <w:right w:val="none" w:sz="0" w:space="0" w:color="auto"/>
          </w:divBdr>
        </w:div>
        <w:div w:id="205335152">
          <w:marLeft w:val="640"/>
          <w:marRight w:val="0"/>
          <w:marTop w:val="0"/>
          <w:marBottom w:val="0"/>
          <w:divBdr>
            <w:top w:val="none" w:sz="0" w:space="0" w:color="auto"/>
            <w:left w:val="none" w:sz="0" w:space="0" w:color="auto"/>
            <w:bottom w:val="none" w:sz="0" w:space="0" w:color="auto"/>
            <w:right w:val="none" w:sz="0" w:space="0" w:color="auto"/>
          </w:divBdr>
        </w:div>
        <w:div w:id="341206873">
          <w:marLeft w:val="640"/>
          <w:marRight w:val="0"/>
          <w:marTop w:val="0"/>
          <w:marBottom w:val="0"/>
          <w:divBdr>
            <w:top w:val="none" w:sz="0" w:space="0" w:color="auto"/>
            <w:left w:val="none" w:sz="0" w:space="0" w:color="auto"/>
            <w:bottom w:val="none" w:sz="0" w:space="0" w:color="auto"/>
            <w:right w:val="none" w:sz="0" w:space="0" w:color="auto"/>
          </w:divBdr>
        </w:div>
        <w:div w:id="1794325924">
          <w:marLeft w:val="640"/>
          <w:marRight w:val="0"/>
          <w:marTop w:val="0"/>
          <w:marBottom w:val="0"/>
          <w:divBdr>
            <w:top w:val="none" w:sz="0" w:space="0" w:color="auto"/>
            <w:left w:val="none" w:sz="0" w:space="0" w:color="auto"/>
            <w:bottom w:val="none" w:sz="0" w:space="0" w:color="auto"/>
            <w:right w:val="none" w:sz="0" w:space="0" w:color="auto"/>
          </w:divBdr>
        </w:div>
        <w:div w:id="1346438080">
          <w:marLeft w:val="640"/>
          <w:marRight w:val="0"/>
          <w:marTop w:val="0"/>
          <w:marBottom w:val="0"/>
          <w:divBdr>
            <w:top w:val="none" w:sz="0" w:space="0" w:color="auto"/>
            <w:left w:val="none" w:sz="0" w:space="0" w:color="auto"/>
            <w:bottom w:val="none" w:sz="0" w:space="0" w:color="auto"/>
            <w:right w:val="none" w:sz="0" w:space="0" w:color="auto"/>
          </w:divBdr>
        </w:div>
        <w:div w:id="1735352050">
          <w:marLeft w:val="640"/>
          <w:marRight w:val="0"/>
          <w:marTop w:val="0"/>
          <w:marBottom w:val="0"/>
          <w:divBdr>
            <w:top w:val="none" w:sz="0" w:space="0" w:color="auto"/>
            <w:left w:val="none" w:sz="0" w:space="0" w:color="auto"/>
            <w:bottom w:val="none" w:sz="0" w:space="0" w:color="auto"/>
            <w:right w:val="none" w:sz="0" w:space="0" w:color="auto"/>
          </w:divBdr>
        </w:div>
        <w:div w:id="294412375">
          <w:marLeft w:val="640"/>
          <w:marRight w:val="0"/>
          <w:marTop w:val="0"/>
          <w:marBottom w:val="0"/>
          <w:divBdr>
            <w:top w:val="none" w:sz="0" w:space="0" w:color="auto"/>
            <w:left w:val="none" w:sz="0" w:space="0" w:color="auto"/>
            <w:bottom w:val="none" w:sz="0" w:space="0" w:color="auto"/>
            <w:right w:val="none" w:sz="0" w:space="0" w:color="auto"/>
          </w:divBdr>
        </w:div>
        <w:div w:id="2134059252">
          <w:marLeft w:val="640"/>
          <w:marRight w:val="0"/>
          <w:marTop w:val="0"/>
          <w:marBottom w:val="0"/>
          <w:divBdr>
            <w:top w:val="none" w:sz="0" w:space="0" w:color="auto"/>
            <w:left w:val="none" w:sz="0" w:space="0" w:color="auto"/>
            <w:bottom w:val="none" w:sz="0" w:space="0" w:color="auto"/>
            <w:right w:val="none" w:sz="0" w:space="0" w:color="auto"/>
          </w:divBdr>
        </w:div>
        <w:div w:id="488905521">
          <w:marLeft w:val="640"/>
          <w:marRight w:val="0"/>
          <w:marTop w:val="0"/>
          <w:marBottom w:val="0"/>
          <w:divBdr>
            <w:top w:val="none" w:sz="0" w:space="0" w:color="auto"/>
            <w:left w:val="none" w:sz="0" w:space="0" w:color="auto"/>
            <w:bottom w:val="none" w:sz="0" w:space="0" w:color="auto"/>
            <w:right w:val="none" w:sz="0" w:space="0" w:color="auto"/>
          </w:divBdr>
        </w:div>
        <w:div w:id="764495767">
          <w:marLeft w:val="640"/>
          <w:marRight w:val="0"/>
          <w:marTop w:val="0"/>
          <w:marBottom w:val="0"/>
          <w:divBdr>
            <w:top w:val="none" w:sz="0" w:space="0" w:color="auto"/>
            <w:left w:val="none" w:sz="0" w:space="0" w:color="auto"/>
            <w:bottom w:val="none" w:sz="0" w:space="0" w:color="auto"/>
            <w:right w:val="none" w:sz="0" w:space="0" w:color="auto"/>
          </w:divBdr>
        </w:div>
        <w:div w:id="11540982">
          <w:marLeft w:val="640"/>
          <w:marRight w:val="0"/>
          <w:marTop w:val="0"/>
          <w:marBottom w:val="0"/>
          <w:divBdr>
            <w:top w:val="none" w:sz="0" w:space="0" w:color="auto"/>
            <w:left w:val="none" w:sz="0" w:space="0" w:color="auto"/>
            <w:bottom w:val="none" w:sz="0" w:space="0" w:color="auto"/>
            <w:right w:val="none" w:sz="0" w:space="0" w:color="auto"/>
          </w:divBdr>
        </w:div>
        <w:div w:id="227618295">
          <w:marLeft w:val="640"/>
          <w:marRight w:val="0"/>
          <w:marTop w:val="0"/>
          <w:marBottom w:val="0"/>
          <w:divBdr>
            <w:top w:val="none" w:sz="0" w:space="0" w:color="auto"/>
            <w:left w:val="none" w:sz="0" w:space="0" w:color="auto"/>
            <w:bottom w:val="none" w:sz="0" w:space="0" w:color="auto"/>
            <w:right w:val="none" w:sz="0" w:space="0" w:color="auto"/>
          </w:divBdr>
        </w:div>
        <w:div w:id="1632787555">
          <w:marLeft w:val="640"/>
          <w:marRight w:val="0"/>
          <w:marTop w:val="0"/>
          <w:marBottom w:val="0"/>
          <w:divBdr>
            <w:top w:val="none" w:sz="0" w:space="0" w:color="auto"/>
            <w:left w:val="none" w:sz="0" w:space="0" w:color="auto"/>
            <w:bottom w:val="none" w:sz="0" w:space="0" w:color="auto"/>
            <w:right w:val="none" w:sz="0" w:space="0" w:color="auto"/>
          </w:divBdr>
        </w:div>
        <w:div w:id="1569729159">
          <w:marLeft w:val="640"/>
          <w:marRight w:val="0"/>
          <w:marTop w:val="0"/>
          <w:marBottom w:val="0"/>
          <w:divBdr>
            <w:top w:val="none" w:sz="0" w:space="0" w:color="auto"/>
            <w:left w:val="none" w:sz="0" w:space="0" w:color="auto"/>
            <w:bottom w:val="none" w:sz="0" w:space="0" w:color="auto"/>
            <w:right w:val="none" w:sz="0" w:space="0" w:color="auto"/>
          </w:divBdr>
        </w:div>
        <w:div w:id="463159320">
          <w:marLeft w:val="640"/>
          <w:marRight w:val="0"/>
          <w:marTop w:val="0"/>
          <w:marBottom w:val="0"/>
          <w:divBdr>
            <w:top w:val="none" w:sz="0" w:space="0" w:color="auto"/>
            <w:left w:val="none" w:sz="0" w:space="0" w:color="auto"/>
            <w:bottom w:val="none" w:sz="0" w:space="0" w:color="auto"/>
            <w:right w:val="none" w:sz="0" w:space="0" w:color="auto"/>
          </w:divBdr>
        </w:div>
        <w:div w:id="1826586542">
          <w:marLeft w:val="640"/>
          <w:marRight w:val="0"/>
          <w:marTop w:val="0"/>
          <w:marBottom w:val="0"/>
          <w:divBdr>
            <w:top w:val="none" w:sz="0" w:space="0" w:color="auto"/>
            <w:left w:val="none" w:sz="0" w:space="0" w:color="auto"/>
            <w:bottom w:val="none" w:sz="0" w:space="0" w:color="auto"/>
            <w:right w:val="none" w:sz="0" w:space="0" w:color="auto"/>
          </w:divBdr>
        </w:div>
        <w:div w:id="1893152421">
          <w:marLeft w:val="640"/>
          <w:marRight w:val="0"/>
          <w:marTop w:val="0"/>
          <w:marBottom w:val="0"/>
          <w:divBdr>
            <w:top w:val="none" w:sz="0" w:space="0" w:color="auto"/>
            <w:left w:val="none" w:sz="0" w:space="0" w:color="auto"/>
            <w:bottom w:val="none" w:sz="0" w:space="0" w:color="auto"/>
            <w:right w:val="none" w:sz="0" w:space="0" w:color="auto"/>
          </w:divBdr>
        </w:div>
        <w:div w:id="1832987709">
          <w:marLeft w:val="640"/>
          <w:marRight w:val="0"/>
          <w:marTop w:val="0"/>
          <w:marBottom w:val="0"/>
          <w:divBdr>
            <w:top w:val="none" w:sz="0" w:space="0" w:color="auto"/>
            <w:left w:val="none" w:sz="0" w:space="0" w:color="auto"/>
            <w:bottom w:val="none" w:sz="0" w:space="0" w:color="auto"/>
            <w:right w:val="none" w:sz="0" w:space="0" w:color="auto"/>
          </w:divBdr>
        </w:div>
        <w:div w:id="970667207">
          <w:marLeft w:val="640"/>
          <w:marRight w:val="0"/>
          <w:marTop w:val="0"/>
          <w:marBottom w:val="0"/>
          <w:divBdr>
            <w:top w:val="none" w:sz="0" w:space="0" w:color="auto"/>
            <w:left w:val="none" w:sz="0" w:space="0" w:color="auto"/>
            <w:bottom w:val="none" w:sz="0" w:space="0" w:color="auto"/>
            <w:right w:val="none" w:sz="0" w:space="0" w:color="auto"/>
          </w:divBdr>
        </w:div>
        <w:div w:id="1152872243">
          <w:marLeft w:val="640"/>
          <w:marRight w:val="0"/>
          <w:marTop w:val="0"/>
          <w:marBottom w:val="0"/>
          <w:divBdr>
            <w:top w:val="none" w:sz="0" w:space="0" w:color="auto"/>
            <w:left w:val="none" w:sz="0" w:space="0" w:color="auto"/>
            <w:bottom w:val="none" w:sz="0" w:space="0" w:color="auto"/>
            <w:right w:val="none" w:sz="0" w:space="0" w:color="auto"/>
          </w:divBdr>
        </w:div>
        <w:div w:id="428239003">
          <w:marLeft w:val="640"/>
          <w:marRight w:val="0"/>
          <w:marTop w:val="0"/>
          <w:marBottom w:val="0"/>
          <w:divBdr>
            <w:top w:val="none" w:sz="0" w:space="0" w:color="auto"/>
            <w:left w:val="none" w:sz="0" w:space="0" w:color="auto"/>
            <w:bottom w:val="none" w:sz="0" w:space="0" w:color="auto"/>
            <w:right w:val="none" w:sz="0" w:space="0" w:color="auto"/>
          </w:divBdr>
        </w:div>
        <w:div w:id="929775981">
          <w:marLeft w:val="640"/>
          <w:marRight w:val="0"/>
          <w:marTop w:val="0"/>
          <w:marBottom w:val="0"/>
          <w:divBdr>
            <w:top w:val="none" w:sz="0" w:space="0" w:color="auto"/>
            <w:left w:val="none" w:sz="0" w:space="0" w:color="auto"/>
            <w:bottom w:val="none" w:sz="0" w:space="0" w:color="auto"/>
            <w:right w:val="none" w:sz="0" w:space="0" w:color="auto"/>
          </w:divBdr>
        </w:div>
        <w:div w:id="2100174329">
          <w:marLeft w:val="640"/>
          <w:marRight w:val="0"/>
          <w:marTop w:val="0"/>
          <w:marBottom w:val="0"/>
          <w:divBdr>
            <w:top w:val="none" w:sz="0" w:space="0" w:color="auto"/>
            <w:left w:val="none" w:sz="0" w:space="0" w:color="auto"/>
            <w:bottom w:val="none" w:sz="0" w:space="0" w:color="auto"/>
            <w:right w:val="none" w:sz="0" w:space="0" w:color="auto"/>
          </w:divBdr>
        </w:div>
        <w:div w:id="1562138062">
          <w:marLeft w:val="640"/>
          <w:marRight w:val="0"/>
          <w:marTop w:val="0"/>
          <w:marBottom w:val="0"/>
          <w:divBdr>
            <w:top w:val="none" w:sz="0" w:space="0" w:color="auto"/>
            <w:left w:val="none" w:sz="0" w:space="0" w:color="auto"/>
            <w:bottom w:val="none" w:sz="0" w:space="0" w:color="auto"/>
            <w:right w:val="none" w:sz="0" w:space="0" w:color="auto"/>
          </w:divBdr>
        </w:div>
        <w:div w:id="1823501598">
          <w:marLeft w:val="640"/>
          <w:marRight w:val="0"/>
          <w:marTop w:val="0"/>
          <w:marBottom w:val="0"/>
          <w:divBdr>
            <w:top w:val="none" w:sz="0" w:space="0" w:color="auto"/>
            <w:left w:val="none" w:sz="0" w:space="0" w:color="auto"/>
            <w:bottom w:val="none" w:sz="0" w:space="0" w:color="auto"/>
            <w:right w:val="none" w:sz="0" w:space="0" w:color="auto"/>
          </w:divBdr>
        </w:div>
        <w:div w:id="1219586966">
          <w:marLeft w:val="640"/>
          <w:marRight w:val="0"/>
          <w:marTop w:val="0"/>
          <w:marBottom w:val="0"/>
          <w:divBdr>
            <w:top w:val="none" w:sz="0" w:space="0" w:color="auto"/>
            <w:left w:val="none" w:sz="0" w:space="0" w:color="auto"/>
            <w:bottom w:val="none" w:sz="0" w:space="0" w:color="auto"/>
            <w:right w:val="none" w:sz="0" w:space="0" w:color="auto"/>
          </w:divBdr>
        </w:div>
        <w:div w:id="247276246">
          <w:marLeft w:val="640"/>
          <w:marRight w:val="0"/>
          <w:marTop w:val="0"/>
          <w:marBottom w:val="0"/>
          <w:divBdr>
            <w:top w:val="none" w:sz="0" w:space="0" w:color="auto"/>
            <w:left w:val="none" w:sz="0" w:space="0" w:color="auto"/>
            <w:bottom w:val="none" w:sz="0" w:space="0" w:color="auto"/>
            <w:right w:val="none" w:sz="0" w:space="0" w:color="auto"/>
          </w:divBdr>
        </w:div>
        <w:div w:id="1819614122">
          <w:marLeft w:val="640"/>
          <w:marRight w:val="0"/>
          <w:marTop w:val="0"/>
          <w:marBottom w:val="0"/>
          <w:divBdr>
            <w:top w:val="none" w:sz="0" w:space="0" w:color="auto"/>
            <w:left w:val="none" w:sz="0" w:space="0" w:color="auto"/>
            <w:bottom w:val="none" w:sz="0" w:space="0" w:color="auto"/>
            <w:right w:val="none" w:sz="0" w:space="0" w:color="auto"/>
          </w:divBdr>
        </w:div>
        <w:div w:id="1477524729">
          <w:marLeft w:val="640"/>
          <w:marRight w:val="0"/>
          <w:marTop w:val="0"/>
          <w:marBottom w:val="0"/>
          <w:divBdr>
            <w:top w:val="none" w:sz="0" w:space="0" w:color="auto"/>
            <w:left w:val="none" w:sz="0" w:space="0" w:color="auto"/>
            <w:bottom w:val="none" w:sz="0" w:space="0" w:color="auto"/>
            <w:right w:val="none" w:sz="0" w:space="0" w:color="auto"/>
          </w:divBdr>
        </w:div>
        <w:div w:id="1167090414">
          <w:marLeft w:val="640"/>
          <w:marRight w:val="0"/>
          <w:marTop w:val="0"/>
          <w:marBottom w:val="0"/>
          <w:divBdr>
            <w:top w:val="none" w:sz="0" w:space="0" w:color="auto"/>
            <w:left w:val="none" w:sz="0" w:space="0" w:color="auto"/>
            <w:bottom w:val="none" w:sz="0" w:space="0" w:color="auto"/>
            <w:right w:val="none" w:sz="0" w:space="0" w:color="auto"/>
          </w:divBdr>
        </w:div>
        <w:div w:id="1876849340">
          <w:marLeft w:val="640"/>
          <w:marRight w:val="0"/>
          <w:marTop w:val="0"/>
          <w:marBottom w:val="0"/>
          <w:divBdr>
            <w:top w:val="none" w:sz="0" w:space="0" w:color="auto"/>
            <w:left w:val="none" w:sz="0" w:space="0" w:color="auto"/>
            <w:bottom w:val="none" w:sz="0" w:space="0" w:color="auto"/>
            <w:right w:val="none" w:sz="0" w:space="0" w:color="auto"/>
          </w:divBdr>
        </w:div>
        <w:div w:id="982003309">
          <w:marLeft w:val="640"/>
          <w:marRight w:val="0"/>
          <w:marTop w:val="0"/>
          <w:marBottom w:val="0"/>
          <w:divBdr>
            <w:top w:val="none" w:sz="0" w:space="0" w:color="auto"/>
            <w:left w:val="none" w:sz="0" w:space="0" w:color="auto"/>
            <w:bottom w:val="none" w:sz="0" w:space="0" w:color="auto"/>
            <w:right w:val="none" w:sz="0" w:space="0" w:color="auto"/>
          </w:divBdr>
        </w:div>
        <w:div w:id="879976224">
          <w:marLeft w:val="640"/>
          <w:marRight w:val="0"/>
          <w:marTop w:val="0"/>
          <w:marBottom w:val="0"/>
          <w:divBdr>
            <w:top w:val="none" w:sz="0" w:space="0" w:color="auto"/>
            <w:left w:val="none" w:sz="0" w:space="0" w:color="auto"/>
            <w:bottom w:val="none" w:sz="0" w:space="0" w:color="auto"/>
            <w:right w:val="none" w:sz="0" w:space="0" w:color="auto"/>
          </w:divBdr>
        </w:div>
        <w:div w:id="1878008797">
          <w:marLeft w:val="640"/>
          <w:marRight w:val="0"/>
          <w:marTop w:val="0"/>
          <w:marBottom w:val="0"/>
          <w:divBdr>
            <w:top w:val="none" w:sz="0" w:space="0" w:color="auto"/>
            <w:left w:val="none" w:sz="0" w:space="0" w:color="auto"/>
            <w:bottom w:val="none" w:sz="0" w:space="0" w:color="auto"/>
            <w:right w:val="none" w:sz="0" w:space="0" w:color="auto"/>
          </w:divBdr>
        </w:div>
        <w:div w:id="1820152053">
          <w:marLeft w:val="640"/>
          <w:marRight w:val="0"/>
          <w:marTop w:val="0"/>
          <w:marBottom w:val="0"/>
          <w:divBdr>
            <w:top w:val="none" w:sz="0" w:space="0" w:color="auto"/>
            <w:left w:val="none" w:sz="0" w:space="0" w:color="auto"/>
            <w:bottom w:val="none" w:sz="0" w:space="0" w:color="auto"/>
            <w:right w:val="none" w:sz="0" w:space="0" w:color="auto"/>
          </w:divBdr>
        </w:div>
        <w:div w:id="1906573859">
          <w:marLeft w:val="640"/>
          <w:marRight w:val="0"/>
          <w:marTop w:val="0"/>
          <w:marBottom w:val="0"/>
          <w:divBdr>
            <w:top w:val="none" w:sz="0" w:space="0" w:color="auto"/>
            <w:left w:val="none" w:sz="0" w:space="0" w:color="auto"/>
            <w:bottom w:val="none" w:sz="0" w:space="0" w:color="auto"/>
            <w:right w:val="none" w:sz="0" w:space="0" w:color="auto"/>
          </w:divBdr>
        </w:div>
        <w:div w:id="151024515">
          <w:marLeft w:val="640"/>
          <w:marRight w:val="0"/>
          <w:marTop w:val="0"/>
          <w:marBottom w:val="0"/>
          <w:divBdr>
            <w:top w:val="none" w:sz="0" w:space="0" w:color="auto"/>
            <w:left w:val="none" w:sz="0" w:space="0" w:color="auto"/>
            <w:bottom w:val="none" w:sz="0" w:space="0" w:color="auto"/>
            <w:right w:val="none" w:sz="0" w:space="0" w:color="auto"/>
          </w:divBdr>
        </w:div>
        <w:div w:id="112795697">
          <w:marLeft w:val="640"/>
          <w:marRight w:val="0"/>
          <w:marTop w:val="0"/>
          <w:marBottom w:val="0"/>
          <w:divBdr>
            <w:top w:val="none" w:sz="0" w:space="0" w:color="auto"/>
            <w:left w:val="none" w:sz="0" w:space="0" w:color="auto"/>
            <w:bottom w:val="none" w:sz="0" w:space="0" w:color="auto"/>
            <w:right w:val="none" w:sz="0" w:space="0" w:color="auto"/>
          </w:divBdr>
        </w:div>
        <w:div w:id="298191706">
          <w:marLeft w:val="640"/>
          <w:marRight w:val="0"/>
          <w:marTop w:val="0"/>
          <w:marBottom w:val="0"/>
          <w:divBdr>
            <w:top w:val="none" w:sz="0" w:space="0" w:color="auto"/>
            <w:left w:val="none" w:sz="0" w:space="0" w:color="auto"/>
            <w:bottom w:val="none" w:sz="0" w:space="0" w:color="auto"/>
            <w:right w:val="none" w:sz="0" w:space="0" w:color="auto"/>
          </w:divBdr>
        </w:div>
        <w:div w:id="260065382">
          <w:marLeft w:val="640"/>
          <w:marRight w:val="0"/>
          <w:marTop w:val="0"/>
          <w:marBottom w:val="0"/>
          <w:divBdr>
            <w:top w:val="none" w:sz="0" w:space="0" w:color="auto"/>
            <w:left w:val="none" w:sz="0" w:space="0" w:color="auto"/>
            <w:bottom w:val="none" w:sz="0" w:space="0" w:color="auto"/>
            <w:right w:val="none" w:sz="0" w:space="0" w:color="auto"/>
          </w:divBdr>
        </w:div>
        <w:div w:id="477306127">
          <w:marLeft w:val="640"/>
          <w:marRight w:val="0"/>
          <w:marTop w:val="0"/>
          <w:marBottom w:val="0"/>
          <w:divBdr>
            <w:top w:val="none" w:sz="0" w:space="0" w:color="auto"/>
            <w:left w:val="none" w:sz="0" w:space="0" w:color="auto"/>
            <w:bottom w:val="none" w:sz="0" w:space="0" w:color="auto"/>
            <w:right w:val="none" w:sz="0" w:space="0" w:color="auto"/>
          </w:divBdr>
        </w:div>
        <w:div w:id="1182359343">
          <w:marLeft w:val="640"/>
          <w:marRight w:val="0"/>
          <w:marTop w:val="0"/>
          <w:marBottom w:val="0"/>
          <w:divBdr>
            <w:top w:val="none" w:sz="0" w:space="0" w:color="auto"/>
            <w:left w:val="none" w:sz="0" w:space="0" w:color="auto"/>
            <w:bottom w:val="none" w:sz="0" w:space="0" w:color="auto"/>
            <w:right w:val="none" w:sz="0" w:space="0" w:color="auto"/>
          </w:divBdr>
        </w:div>
        <w:div w:id="858280485">
          <w:marLeft w:val="640"/>
          <w:marRight w:val="0"/>
          <w:marTop w:val="0"/>
          <w:marBottom w:val="0"/>
          <w:divBdr>
            <w:top w:val="none" w:sz="0" w:space="0" w:color="auto"/>
            <w:left w:val="none" w:sz="0" w:space="0" w:color="auto"/>
            <w:bottom w:val="none" w:sz="0" w:space="0" w:color="auto"/>
            <w:right w:val="none" w:sz="0" w:space="0" w:color="auto"/>
          </w:divBdr>
        </w:div>
        <w:div w:id="1824198887">
          <w:marLeft w:val="640"/>
          <w:marRight w:val="0"/>
          <w:marTop w:val="0"/>
          <w:marBottom w:val="0"/>
          <w:divBdr>
            <w:top w:val="none" w:sz="0" w:space="0" w:color="auto"/>
            <w:left w:val="none" w:sz="0" w:space="0" w:color="auto"/>
            <w:bottom w:val="none" w:sz="0" w:space="0" w:color="auto"/>
            <w:right w:val="none" w:sz="0" w:space="0" w:color="auto"/>
          </w:divBdr>
        </w:div>
        <w:div w:id="173374897">
          <w:marLeft w:val="640"/>
          <w:marRight w:val="0"/>
          <w:marTop w:val="0"/>
          <w:marBottom w:val="0"/>
          <w:divBdr>
            <w:top w:val="none" w:sz="0" w:space="0" w:color="auto"/>
            <w:left w:val="none" w:sz="0" w:space="0" w:color="auto"/>
            <w:bottom w:val="none" w:sz="0" w:space="0" w:color="auto"/>
            <w:right w:val="none" w:sz="0" w:space="0" w:color="auto"/>
          </w:divBdr>
        </w:div>
        <w:div w:id="380403257">
          <w:marLeft w:val="640"/>
          <w:marRight w:val="0"/>
          <w:marTop w:val="0"/>
          <w:marBottom w:val="0"/>
          <w:divBdr>
            <w:top w:val="none" w:sz="0" w:space="0" w:color="auto"/>
            <w:left w:val="none" w:sz="0" w:space="0" w:color="auto"/>
            <w:bottom w:val="none" w:sz="0" w:space="0" w:color="auto"/>
            <w:right w:val="none" w:sz="0" w:space="0" w:color="auto"/>
          </w:divBdr>
        </w:div>
        <w:div w:id="2093047079">
          <w:marLeft w:val="640"/>
          <w:marRight w:val="0"/>
          <w:marTop w:val="0"/>
          <w:marBottom w:val="0"/>
          <w:divBdr>
            <w:top w:val="none" w:sz="0" w:space="0" w:color="auto"/>
            <w:left w:val="none" w:sz="0" w:space="0" w:color="auto"/>
            <w:bottom w:val="none" w:sz="0" w:space="0" w:color="auto"/>
            <w:right w:val="none" w:sz="0" w:space="0" w:color="auto"/>
          </w:divBdr>
        </w:div>
        <w:div w:id="1398942451">
          <w:marLeft w:val="640"/>
          <w:marRight w:val="0"/>
          <w:marTop w:val="0"/>
          <w:marBottom w:val="0"/>
          <w:divBdr>
            <w:top w:val="none" w:sz="0" w:space="0" w:color="auto"/>
            <w:left w:val="none" w:sz="0" w:space="0" w:color="auto"/>
            <w:bottom w:val="none" w:sz="0" w:space="0" w:color="auto"/>
            <w:right w:val="none" w:sz="0" w:space="0" w:color="auto"/>
          </w:divBdr>
        </w:div>
        <w:div w:id="799496034">
          <w:marLeft w:val="640"/>
          <w:marRight w:val="0"/>
          <w:marTop w:val="0"/>
          <w:marBottom w:val="0"/>
          <w:divBdr>
            <w:top w:val="none" w:sz="0" w:space="0" w:color="auto"/>
            <w:left w:val="none" w:sz="0" w:space="0" w:color="auto"/>
            <w:bottom w:val="none" w:sz="0" w:space="0" w:color="auto"/>
            <w:right w:val="none" w:sz="0" w:space="0" w:color="auto"/>
          </w:divBdr>
        </w:div>
        <w:div w:id="2066365724">
          <w:marLeft w:val="640"/>
          <w:marRight w:val="0"/>
          <w:marTop w:val="0"/>
          <w:marBottom w:val="0"/>
          <w:divBdr>
            <w:top w:val="none" w:sz="0" w:space="0" w:color="auto"/>
            <w:left w:val="none" w:sz="0" w:space="0" w:color="auto"/>
            <w:bottom w:val="none" w:sz="0" w:space="0" w:color="auto"/>
            <w:right w:val="none" w:sz="0" w:space="0" w:color="auto"/>
          </w:divBdr>
        </w:div>
        <w:div w:id="1832793907">
          <w:marLeft w:val="640"/>
          <w:marRight w:val="0"/>
          <w:marTop w:val="0"/>
          <w:marBottom w:val="0"/>
          <w:divBdr>
            <w:top w:val="none" w:sz="0" w:space="0" w:color="auto"/>
            <w:left w:val="none" w:sz="0" w:space="0" w:color="auto"/>
            <w:bottom w:val="none" w:sz="0" w:space="0" w:color="auto"/>
            <w:right w:val="none" w:sz="0" w:space="0" w:color="auto"/>
          </w:divBdr>
        </w:div>
      </w:divsChild>
    </w:div>
    <w:div w:id="744187587">
      <w:bodyDiv w:val="1"/>
      <w:marLeft w:val="0"/>
      <w:marRight w:val="0"/>
      <w:marTop w:val="0"/>
      <w:marBottom w:val="0"/>
      <w:divBdr>
        <w:top w:val="none" w:sz="0" w:space="0" w:color="auto"/>
        <w:left w:val="none" w:sz="0" w:space="0" w:color="auto"/>
        <w:bottom w:val="none" w:sz="0" w:space="0" w:color="auto"/>
        <w:right w:val="none" w:sz="0" w:space="0" w:color="auto"/>
      </w:divBdr>
      <w:divsChild>
        <w:div w:id="1160849873">
          <w:marLeft w:val="640"/>
          <w:marRight w:val="0"/>
          <w:marTop w:val="0"/>
          <w:marBottom w:val="0"/>
          <w:divBdr>
            <w:top w:val="none" w:sz="0" w:space="0" w:color="auto"/>
            <w:left w:val="none" w:sz="0" w:space="0" w:color="auto"/>
            <w:bottom w:val="none" w:sz="0" w:space="0" w:color="auto"/>
            <w:right w:val="none" w:sz="0" w:space="0" w:color="auto"/>
          </w:divBdr>
        </w:div>
        <w:div w:id="1269966399">
          <w:marLeft w:val="640"/>
          <w:marRight w:val="0"/>
          <w:marTop w:val="0"/>
          <w:marBottom w:val="0"/>
          <w:divBdr>
            <w:top w:val="none" w:sz="0" w:space="0" w:color="auto"/>
            <w:left w:val="none" w:sz="0" w:space="0" w:color="auto"/>
            <w:bottom w:val="none" w:sz="0" w:space="0" w:color="auto"/>
            <w:right w:val="none" w:sz="0" w:space="0" w:color="auto"/>
          </w:divBdr>
        </w:div>
        <w:div w:id="1248072794">
          <w:marLeft w:val="640"/>
          <w:marRight w:val="0"/>
          <w:marTop w:val="0"/>
          <w:marBottom w:val="0"/>
          <w:divBdr>
            <w:top w:val="none" w:sz="0" w:space="0" w:color="auto"/>
            <w:left w:val="none" w:sz="0" w:space="0" w:color="auto"/>
            <w:bottom w:val="none" w:sz="0" w:space="0" w:color="auto"/>
            <w:right w:val="none" w:sz="0" w:space="0" w:color="auto"/>
          </w:divBdr>
        </w:div>
        <w:div w:id="1288731650">
          <w:marLeft w:val="640"/>
          <w:marRight w:val="0"/>
          <w:marTop w:val="0"/>
          <w:marBottom w:val="0"/>
          <w:divBdr>
            <w:top w:val="none" w:sz="0" w:space="0" w:color="auto"/>
            <w:left w:val="none" w:sz="0" w:space="0" w:color="auto"/>
            <w:bottom w:val="none" w:sz="0" w:space="0" w:color="auto"/>
            <w:right w:val="none" w:sz="0" w:space="0" w:color="auto"/>
          </w:divBdr>
        </w:div>
        <w:div w:id="84807502">
          <w:marLeft w:val="640"/>
          <w:marRight w:val="0"/>
          <w:marTop w:val="0"/>
          <w:marBottom w:val="0"/>
          <w:divBdr>
            <w:top w:val="none" w:sz="0" w:space="0" w:color="auto"/>
            <w:left w:val="none" w:sz="0" w:space="0" w:color="auto"/>
            <w:bottom w:val="none" w:sz="0" w:space="0" w:color="auto"/>
            <w:right w:val="none" w:sz="0" w:space="0" w:color="auto"/>
          </w:divBdr>
        </w:div>
        <w:div w:id="614483502">
          <w:marLeft w:val="640"/>
          <w:marRight w:val="0"/>
          <w:marTop w:val="0"/>
          <w:marBottom w:val="0"/>
          <w:divBdr>
            <w:top w:val="none" w:sz="0" w:space="0" w:color="auto"/>
            <w:left w:val="none" w:sz="0" w:space="0" w:color="auto"/>
            <w:bottom w:val="none" w:sz="0" w:space="0" w:color="auto"/>
            <w:right w:val="none" w:sz="0" w:space="0" w:color="auto"/>
          </w:divBdr>
        </w:div>
        <w:div w:id="1598249046">
          <w:marLeft w:val="640"/>
          <w:marRight w:val="0"/>
          <w:marTop w:val="0"/>
          <w:marBottom w:val="0"/>
          <w:divBdr>
            <w:top w:val="none" w:sz="0" w:space="0" w:color="auto"/>
            <w:left w:val="none" w:sz="0" w:space="0" w:color="auto"/>
            <w:bottom w:val="none" w:sz="0" w:space="0" w:color="auto"/>
            <w:right w:val="none" w:sz="0" w:space="0" w:color="auto"/>
          </w:divBdr>
        </w:div>
        <w:div w:id="143082712">
          <w:marLeft w:val="640"/>
          <w:marRight w:val="0"/>
          <w:marTop w:val="0"/>
          <w:marBottom w:val="0"/>
          <w:divBdr>
            <w:top w:val="none" w:sz="0" w:space="0" w:color="auto"/>
            <w:left w:val="none" w:sz="0" w:space="0" w:color="auto"/>
            <w:bottom w:val="none" w:sz="0" w:space="0" w:color="auto"/>
            <w:right w:val="none" w:sz="0" w:space="0" w:color="auto"/>
          </w:divBdr>
        </w:div>
        <w:div w:id="916861831">
          <w:marLeft w:val="640"/>
          <w:marRight w:val="0"/>
          <w:marTop w:val="0"/>
          <w:marBottom w:val="0"/>
          <w:divBdr>
            <w:top w:val="none" w:sz="0" w:space="0" w:color="auto"/>
            <w:left w:val="none" w:sz="0" w:space="0" w:color="auto"/>
            <w:bottom w:val="none" w:sz="0" w:space="0" w:color="auto"/>
            <w:right w:val="none" w:sz="0" w:space="0" w:color="auto"/>
          </w:divBdr>
        </w:div>
        <w:div w:id="1181702638">
          <w:marLeft w:val="640"/>
          <w:marRight w:val="0"/>
          <w:marTop w:val="0"/>
          <w:marBottom w:val="0"/>
          <w:divBdr>
            <w:top w:val="none" w:sz="0" w:space="0" w:color="auto"/>
            <w:left w:val="none" w:sz="0" w:space="0" w:color="auto"/>
            <w:bottom w:val="none" w:sz="0" w:space="0" w:color="auto"/>
            <w:right w:val="none" w:sz="0" w:space="0" w:color="auto"/>
          </w:divBdr>
        </w:div>
        <w:div w:id="697125006">
          <w:marLeft w:val="640"/>
          <w:marRight w:val="0"/>
          <w:marTop w:val="0"/>
          <w:marBottom w:val="0"/>
          <w:divBdr>
            <w:top w:val="none" w:sz="0" w:space="0" w:color="auto"/>
            <w:left w:val="none" w:sz="0" w:space="0" w:color="auto"/>
            <w:bottom w:val="none" w:sz="0" w:space="0" w:color="auto"/>
            <w:right w:val="none" w:sz="0" w:space="0" w:color="auto"/>
          </w:divBdr>
        </w:div>
        <w:div w:id="106777076">
          <w:marLeft w:val="640"/>
          <w:marRight w:val="0"/>
          <w:marTop w:val="0"/>
          <w:marBottom w:val="0"/>
          <w:divBdr>
            <w:top w:val="none" w:sz="0" w:space="0" w:color="auto"/>
            <w:left w:val="none" w:sz="0" w:space="0" w:color="auto"/>
            <w:bottom w:val="none" w:sz="0" w:space="0" w:color="auto"/>
            <w:right w:val="none" w:sz="0" w:space="0" w:color="auto"/>
          </w:divBdr>
        </w:div>
        <w:div w:id="789006599">
          <w:marLeft w:val="640"/>
          <w:marRight w:val="0"/>
          <w:marTop w:val="0"/>
          <w:marBottom w:val="0"/>
          <w:divBdr>
            <w:top w:val="none" w:sz="0" w:space="0" w:color="auto"/>
            <w:left w:val="none" w:sz="0" w:space="0" w:color="auto"/>
            <w:bottom w:val="none" w:sz="0" w:space="0" w:color="auto"/>
            <w:right w:val="none" w:sz="0" w:space="0" w:color="auto"/>
          </w:divBdr>
        </w:div>
        <w:div w:id="659624361">
          <w:marLeft w:val="640"/>
          <w:marRight w:val="0"/>
          <w:marTop w:val="0"/>
          <w:marBottom w:val="0"/>
          <w:divBdr>
            <w:top w:val="none" w:sz="0" w:space="0" w:color="auto"/>
            <w:left w:val="none" w:sz="0" w:space="0" w:color="auto"/>
            <w:bottom w:val="none" w:sz="0" w:space="0" w:color="auto"/>
            <w:right w:val="none" w:sz="0" w:space="0" w:color="auto"/>
          </w:divBdr>
        </w:div>
        <w:div w:id="460194993">
          <w:marLeft w:val="640"/>
          <w:marRight w:val="0"/>
          <w:marTop w:val="0"/>
          <w:marBottom w:val="0"/>
          <w:divBdr>
            <w:top w:val="none" w:sz="0" w:space="0" w:color="auto"/>
            <w:left w:val="none" w:sz="0" w:space="0" w:color="auto"/>
            <w:bottom w:val="none" w:sz="0" w:space="0" w:color="auto"/>
            <w:right w:val="none" w:sz="0" w:space="0" w:color="auto"/>
          </w:divBdr>
        </w:div>
        <w:div w:id="2030445342">
          <w:marLeft w:val="640"/>
          <w:marRight w:val="0"/>
          <w:marTop w:val="0"/>
          <w:marBottom w:val="0"/>
          <w:divBdr>
            <w:top w:val="none" w:sz="0" w:space="0" w:color="auto"/>
            <w:left w:val="none" w:sz="0" w:space="0" w:color="auto"/>
            <w:bottom w:val="none" w:sz="0" w:space="0" w:color="auto"/>
            <w:right w:val="none" w:sz="0" w:space="0" w:color="auto"/>
          </w:divBdr>
        </w:div>
        <w:div w:id="963198087">
          <w:marLeft w:val="640"/>
          <w:marRight w:val="0"/>
          <w:marTop w:val="0"/>
          <w:marBottom w:val="0"/>
          <w:divBdr>
            <w:top w:val="none" w:sz="0" w:space="0" w:color="auto"/>
            <w:left w:val="none" w:sz="0" w:space="0" w:color="auto"/>
            <w:bottom w:val="none" w:sz="0" w:space="0" w:color="auto"/>
            <w:right w:val="none" w:sz="0" w:space="0" w:color="auto"/>
          </w:divBdr>
        </w:div>
        <w:div w:id="434399475">
          <w:marLeft w:val="640"/>
          <w:marRight w:val="0"/>
          <w:marTop w:val="0"/>
          <w:marBottom w:val="0"/>
          <w:divBdr>
            <w:top w:val="none" w:sz="0" w:space="0" w:color="auto"/>
            <w:left w:val="none" w:sz="0" w:space="0" w:color="auto"/>
            <w:bottom w:val="none" w:sz="0" w:space="0" w:color="auto"/>
            <w:right w:val="none" w:sz="0" w:space="0" w:color="auto"/>
          </w:divBdr>
        </w:div>
        <w:div w:id="1825001767">
          <w:marLeft w:val="640"/>
          <w:marRight w:val="0"/>
          <w:marTop w:val="0"/>
          <w:marBottom w:val="0"/>
          <w:divBdr>
            <w:top w:val="none" w:sz="0" w:space="0" w:color="auto"/>
            <w:left w:val="none" w:sz="0" w:space="0" w:color="auto"/>
            <w:bottom w:val="none" w:sz="0" w:space="0" w:color="auto"/>
            <w:right w:val="none" w:sz="0" w:space="0" w:color="auto"/>
          </w:divBdr>
        </w:div>
        <w:div w:id="1507163709">
          <w:marLeft w:val="640"/>
          <w:marRight w:val="0"/>
          <w:marTop w:val="0"/>
          <w:marBottom w:val="0"/>
          <w:divBdr>
            <w:top w:val="none" w:sz="0" w:space="0" w:color="auto"/>
            <w:left w:val="none" w:sz="0" w:space="0" w:color="auto"/>
            <w:bottom w:val="none" w:sz="0" w:space="0" w:color="auto"/>
            <w:right w:val="none" w:sz="0" w:space="0" w:color="auto"/>
          </w:divBdr>
        </w:div>
        <w:div w:id="440802199">
          <w:marLeft w:val="640"/>
          <w:marRight w:val="0"/>
          <w:marTop w:val="0"/>
          <w:marBottom w:val="0"/>
          <w:divBdr>
            <w:top w:val="none" w:sz="0" w:space="0" w:color="auto"/>
            <w:left w:val="none" w:sz="0" w:space="0" w:color="auto"/>
            <w:bottom w:val="none" w:sz="0" w:space="0" w:color="auto"/>
            <w:right w:val="none" w:sz="0" w:space="0" w:color="auto"/>
          </w:divBdr>
        </w:div>
        <w:div w:id="2025784598">
          <w:marLeft w:val="640"/>
          <w:marRight w:val="0"/>
          <w:marTop w:val="0"/>
          <w:marBottom w:val="0"/>
          <w:divBdr>
            <w:top w:val="none" w:sz="0" w:space="0" w:color="auto"/>
            <w:left w:val="none" w:sz="0" w:space="0" w:color="auto"/>
            <w:bottom w:val="none" w:sz="0" w:space="0" w:color="auto"/>
            <w:right w:val="none" w:sz="0" w:space="0" w:color="auto"/>
          </w:divBdr>
        </w:div>
        <w:div w:id="850995289">
          <w:marLeft w:val="640"/>
          <w:marRight w:val="0"/>
          <w:marTop w:val="0"/>
          <w:marBottom w:val="0"/>
          <w:divBdr>
            <w:top w:val="none" w:sz="0" w:space="0" w:color="auto"/>
            <w:left w:val="none" w:sz="0" w:space="0" w:color="auto"/>
            <w:bottom w:val="none" w:sz="0" w:space="0" w:color="auto"/>
            <w:right w:val="none" w:sz="0" w:space="0" w:color="auto"/>
          </w:divBdr>
        </w:div>
        <w:div w:id="1730614826">
          <w:marLeft w:val="640"/>
          <w:marRight w:val="0"/>
          <w:marTop w:val="0"/>
          <w:marBottom w:val="0"/>
          <w:divBdr>
            <w:top w:val="none" w:sz="0" w:space="0" w:color="auto"/>
            <w:left w:val="none" w:sz="0" w:space="0" w:color="auto"/>
            <w:bottom w:val="none" w:sz="0" w:space="0" w:color="auto"/>
            <w:right w:val="none" w:sz="0" w:space="0" w:color="auto"/>
          </w:divBdr>
        </w:div>
        <w:div w:id="1725327268">
          <w:marLeft w:val="640"/>
          <w:marRight w:val="0"/>
          <w:marTop w:val="0"/>
          <w:marBottom w:val="0"/>
          <w:divBdr>
            <w:top w:val="none" w:sz="0" w:space="0" w:color="auto"/>
            <w:left w:val="none" w:sz="0" w:space="0" w:color="auto"/>
            <w:bottom w:val="none" w:sz="0" w:space="0" w:color="auto"/>
            <w:right w:val="none" w:sz="0" w:space="0" w:color="auto"/>
          </w:divBdr>
        </w:div>
        <w:div w:id="672030736">
          <w:marLeft w:val="640"/>
          <w:marRight w:val="0"/>
          <w:marTop w:val="0"/>
          <w:marBottom w:val="0"/>
          <w:divBdr>
            <w:top w:val="none" w:sz="0" w:space="0" w:color="auto"/>
            <w:left w:val="none" w:sz="0" w:space="0" w:color="auto"/>
            <w:bottom w:val="none" w:sz="0" w:space="0" w:color="auto"/>
            <w:right w:val="none" w:sz="0" w:space="0" w:color="auto"/>
          </w:divBdr>
        </w:div>
        <w:div w:id="1718893421">
          <w:marLeft w:val="640"/>
          <w:marRight w:val="0"/>
          <w:marTop w:val="0"/>
          <w:marBottom w:val="0"/>
          <w:divBdr>
            <w:top w:val="none" w:sz="0" w:space="0" w:color="auto"/>
            <w:left w:val="none" w:sz="0" w:space="0" w:color="auto"/>
            <w:bottom w:val="none" w:sz="0" w:space="0" w:color="auto"/>
            <w:right w:val="none" w:sz="0" w:space="0" w:color="auto"/>
          </w:divBdr>
        </w:div>
        <w:div w:id="1310867577">
          <w:marLeft w:val="640"/>
          <w:marRight w:val="0"/>
          <w:marTop w:val="0"/>
          <w:marBottom w:val="0"/>
          <w:divBdr>
            <w:top w:val="none" w:sz="0" w:space="0" w:color="auto"/>
            <w:left w:val="none" w:sz="0" w:space="0" w:color="auto"/>
            <w:bottom w:val="none" w:sz="0" w:space="0" w:color="auto"/>
            <w:right w:val="none" w:sz="0" w:space="0" w:color="auto"/>
          </w:divBdr>
        </w:div>
        <w:div w:id="109516394">
          <w:marLeft w:val="640"/>
          <w:marRight w:val="0"/>
          <w:marTop w:val="0"/>
          <w:marBottom w:val="0"/>
          <w:divBdr>
            <w:top w:val="none" w:sz="0" w:space="0" w:color="auto"/>
            <w:left w:val="none" w:sz="0" w:space="0" w:color="auto"/>
            <w:bottom w:val="none" w:sz="0" w:space="0" w:color="auto"/>
            <w:right w:val="none" w:sz="0" w:space="0" w:color="auto"/>
          </w:divBdr>
        </w:div>
        <w:div w:id="2097363568">
          <w:marLeft w:val="640"/>
          <w:marRight w:val="0"/>
          <w:marTop w:val="0"/>
          <w:marBottom w:val="0"/>
          <w:divBdr>
            <w:top w:val="none" w:sz="0" w:space="0" w:color="auto"/>
            <w:left w:val="none" w:sz="0" w:space="0" w:color="auto"/>
            <w:bottom w:val="none" w:sz="0" w:space="0" w:color="auto"/>
            <w:right w:val="none" w:sz="0" w:space="0" w:color="auto"/>
          </w:divBdr>
        </w:div>
        <w:div w:id="1823963908">
          <w:marLeft w:val="640"/>
          <w:marRight w:val="0"/>
          <w:marTop w:val="0"/>
          <w:marBottom w:val="0"/>
          <w:divBdr>
            <w:top w:val="none" w:sz="0" w:space="0" w:color="auto"/>
            <w:left w:val="none" w:sz="0" w:space="0" w:color="auto"/>
            <w:bottom w:val="none" w:sz="0" w:space="0" w:color="auto"/>
            <w:right w:val="none" w:sz="0" w:space="0" w:color="auto"/>
          </w:divBdr>
        </w:div>
        <w:div w:id="1776048914">
          <w:marLeft w:val="640"/>
          <w:marRight w:val="0"/>
          <w:marTop w:val="0"/>
          <w:marBottom w:val="0"/>
          <w:divBdr>
            <w:top w:val="none" w:sz="0" w:space="0" w:color="auto"/>
            <w:left w:val="none" w:sz="0" w:space="0" w:color="auto"/>
            <w:bottom w:val="none" w:sz="0" w:space="0" w:color="auto"/>
            <w:right w:val="none" w:sz="0" w:space="0" w:color="auto"/>
          </w:divBdr>
        </w:div>
        <w:div w:id="1771967035">
          <w:marLeft w:val="640"/>
          <w:marRight w:val="0"/>
          <w:marTop w:val="0"/>
          <w:marBottom w:val="0"/>
          <w:divBdr>
            <w:top w:val="none" w:sz="0" w:space="0" w:color="auto"/>
            <w:left w:val="none" w:sz="0" w:space="0" w:color="auto"/>
            <w:bottom w:val="none" w:sz="0" w:space="0" w:color="auto"/>
            <w:right w:val="none" w:sz="0" w:space="0" w:color="auto"/>
          </w:divBdr>
        </w:div>
        <w:div w:id="1695037037">
          <w:marLeft w:val="640"/>
          <w:marRight w:val="0"/>
          <w:marTop w:val="0"/>
          <w:marBottom w:val="0"/>
          <w:divBdr>
            <w:top w:val="none" w:sz="0" w:space="0" w:color="auto"/>
            <w:left w:val="none" w:sz="0" w:space="0" w:color="auto"/>
            <w:bottom w:val="none" w:sz="0" w:space="0" w:color="auto"/>
            <w:right w:val="none" w:sz="0" w:space="0" w:color="auto"/>
          </w:divBdr>
        </w:div>
        <w:div w:id="482695632">
          <w:marLeft w:val="640"/>
          <w:marRight w:val="0"/>
          <w:marTop w:val="0"/>
          <w:marBottom w:val="0"/>
          <w:divBdr>
            <w:top w:val="none" w:sz="0" w:space="0" w:color="auto"/>
            <w:left w:val="none" w:sz="0" w:space="0" w:color="auto"/>
            <w:bottom w:val="none" w:sz="0" w:space="0" w:color="auto"/>
            <w:right w:val="none" w:sz="0" w:space="0" w:color="auto"/>
          </w:divBdr>
        </w:div>
        <w:div w:id="895093333">
          <w:marLeft w:val="640"/>
          <w:marRight w:val="0"/>
          <w:marTop w:val="0"/>
          <w:marBottom w:val="0"/>
          <w:divBdr>
            <w:top w:val="none" w:sz="0" w:space="0" w:color="auto"/>
            <w:left w:val="none" w:sz="0" w:space="0" w:color="auto"/>
            <w:bottom w:val="none" w:sz="0" w:space="0" w:color="auto"/>
            <w:right w:val="none" w:sz="0" w:space="0" w:color="auto"/>
          </w:divBdr>
        </w:div>
        <w:div w:id="1835682798">
          <w:marLeft w:val="640"/>
          <w:marRight w:val="0"/>
          <w:marTop w:val="0"/>
          <w:marBottom w:val="0"/>
          <w:divBdr>
            <w:top w:val="none" w:sz="0" w:space="0" w:color="auto"/>
            <w:left w:val="none" w:sz="0" w:space="0" w:color="auto"/>
            <w:bottom w:val="none" w:sz="0" w:space="0" w:color="auto"/>
            <w:right w:val="none" w:sz="0" w:space="0" w:color="auto"/>
          </w:divBdr>
        </w:div>
        <w:div w:id="27874249">
          <w:marLeft w:val="640"/>
          <w:marRight w:val="0"/>
          <w:marTop w:val="0"/>
          <w:marBottom w:val="0"/>
          <w:divBdr>
            <w:top w:val="none" w:sz="0" w:space="0" w:color="auto"/>
            <w:left w:val="none" w:sz="0" w:space="0" w:color="auto"/>
            <w:bottom w:val="none" w:sz="0" w:space="0" w:color="auto"/>
            <w:right w:val="none" w:sz="0" w:space="0" w:color="auto"/>
          </w:divBdr>
        </w:div>
        <w:div w:id="1927229638">
          <w:marLeft w:val="640"/>
          <w:marRight w:val="0"/>
          <w:marTop w:val="0"/>
          <w:marBottom w:val="0"/>
          <w:divBdr>
            <w:top w:val="none" w:sz="0" w:space="0" w:color="auto"/>
            <w:left w:val="none" w:sz="0" w:space="0" w:color="auto"/>
            <w:bottom w:val="none" w:sz="0" w:space="0" w:color="auto"/>
            <w:right w:val="none" w:sz="0" w:space="0" w:color="auto"/>
          </w:divBdr>
        </w:div>
        <w:div w:id="527060329">
          <w:marLeft w:val="640"/>
          <w:marRight w:val="0"/>
          <w:marTop w:val="0"/>
          <w:marBottom w:val="0"/>
          <w:divBdr>
            <w:top w:val="none" w:sz="0" w:space="0" w:color="auto"/>
            <w:left w:val="none" w:sz="0" w:space="0" w:color="auto"/>
            <w:bottom w:val="none" w:sz="0" w:space="0" w:color="auto"/>
            <w:right w:val="none" w:sz="0" w:space="0" w:color="auto"/>
          </w:divBdr>
        </w:div>
        <w:div w:id="1322537929">
          <w:marLeft w:val="640"/>
          <w:marRight w:val="0"/>
          <w:marTop w:val="0"/>
          <w:marBottom w:val="0"/>
          <w:divBdr>
            <w:top w:val="none" w:sz="0" w:space="0" w:color="auto"/>
            <w:left w:val="none" w:sz="0" w:space="0" w:color="auto"/>
            <w:bottom w:val="none" w:sz="0" w:space="0" w:color="auto"/>
            <w:right w:val="none" w:sz="0" w:space="0" w:color="auto"/>
          </w:divBdr>
        </w:div>
        <w:div w:id="1708410578">
          <w:marLeft w:val="640"/>
          <w:marRight w:val="0"/>
          <w:marTop w:val="0"/>
          <w:marBottom w:val="0"/>
          <w:divBdr>
            <w:top w:val="none" w:sz="0" w:space="0" w:color="auto"/>
            <w:left w:val="none" w:sz="0" w:space="0" w:color="auto"/>
            <w:bottom w:val="none" w:sz="0" w:space="0" w:color="auto"/>
            <w:right w:val="none" w:sz="0" w:space="0" w:color="auto"/>
          </w:divBdr>
        </w:div>
        <w:div w:id="300576498">
          <w:marLeft w:val="640"/>
          <w:marRight w:val="0"/>
          <w:marTop w:val="0"/>
          <w:marBottom w:val="0"/>
          <w:divBdr>
            <w:top w:val="none" w:sz="0" w:space="0" w:color="auto"/>
            <w:left w:val="none" w:sz="0" w:space="0" w:color="auto"/>
            <w:bottom w:val="none" w:sz="0" w:space="0" w:color="auto"/>
            <w:right w:val="none" w:sz="0" w:space="0" w:color="auto"/>
          </w:divBdr>
        </w:div>
        <w:div w:id="1734347712">
          <w:marLeft w:val="640"/>
          <w:marRight w:val="0"/>
          <w:marTop w:val="0"/>
          <w:marBottom w:val="0"/>
          <w:divBdr>
            <w:top w:val="none" w:sz="0" w:space="0" w:color="auto"/>
            <w:left w:val="none" w:sz="0" w:space="0" w:color="auto"/>
            <w:bottom w:val="none" w:sz="0" w:space="0" w:color="auto"/>
            <w:right w:val="none" w:sz="0" w:space="0" w:color="auto"/>
          </w:divBdr>
        </w:div>
        <w:div w:id="1240748340">
          <w:marLeft w:val="640"/>
          <w:marRight w:val="0"/>
          <w:marTop w:val="0"/>
          <w:marBottom w:val="0"/>
          <w:divBdr>
            <w:top w:val="none" w:sz="0" w:space="0" w:color="auto"/>
            <w:left w:val="none" w:sz="0" w:space="0" w:color="auto"/>
            <w:bottom w:val="none" w:sz="0" w:space="0" w:color="auto"/>
            <w:right w:val="none" w:sz="0" w:space="0" w:color="auto"/>
          </w:divBdr>
        </w:div>
        <w:div w:id="1241521145">
          <w:marLeft w:val="640"/>
          <w:marRight w:val="0"/>
          <w:marTop w:val="0"/>
          <w:marBottom w:val="0"/>
          <w:divBdr>
            <w:top w:val="none" w:sz="0" w:space="0" w:color="auto"/>
            <w:left w:val="none" w:sz="0" w:space="0" w:color="auto"/>
            <w:bottom w:val="none" w:sz="0" w:space="0" w:color="auto"/>
            <w:right w:val="none" w:sz="0" w:space="0" w:color="auto"/>
          </w:divBdr>
        </w:div>
        <w:div w:id="917207069">
          <w:marLeft w:val="640"/>
          <w:marRight w:val="0"/>
          <w:marTop w:val="0"/>
          <w:marBottom w:val="0"/>
          <w:divBdr>
            <w:top w:val="none" w:sz="0" w:space="0" w:color="auto"/>
            <w:left w:val="none" w:sz="0" w:space="0" w:color="auto"/>
            <w:bottom w:val="none" w:sz="0" w:space="0" w:color="auto"/>
            <w:right w:val="none" w:sz="0" w:space="0" w:color="auto"/>
          </w:divBdr>
        </w:div>
        <w:div w:id="515582266">
          <w:marLeft w:val="640"/>
          <w:marRight w:val="0"/>
          <w:marTop w:val="0"/>
          <w:marBottom w:val="0"/>
          <w:divBdr>
            <w:top w:val="none" w:sz="0" w:space="0" w:color="auto"/>
            <w:left w:val="none" w:sz="0" w:space="0" w:color="auto"/>
            <w:bottom w:val="none" w:sz="0" w:space="0" w:color="auto"/>
            <w:right w:val="none" w:sz="0" w:space="0" w:color="auto"/>
          </w:divBdr>
        </w:div>
        <w:div w:id="402073254">
          <w:marLeft w:val="640"/>
          <w:marRight w:val="0"/>
          <w:marTop w:val="0"/>
          <w:marBottom w:val="0"/>
          <w:divBdr>
            <w:top w:val="none" w:sz="0" w:space="0" w:color="auto"/>
            <w:left w:val="none" w:sz="0" w:space="0" w:color="auto"/>
            <w:bottom w:val="none" w:sz="0" w:space="0" w:color="auto"/>
            <w:right w:val="none" w:sz="0" w:space="0" w:color="auto"/>
          </w:divBdr>
        </w:div>
        <w:div w:id="1313751628">
          <w:marLeft w:val="640"/>
          <w:marRight w:val="0"/>
          <w:marTop w:val="0"/>
          <w:marBottom w:val="0"/>
          <w:divBdr>
            <w:top w:val="none" w:sz="0" w:space="0" w:color="auto"/>
            <w:left w:val="none" w:sz="0" w:space="0" w:color="auto"/>
            <w:bottom w:val="none" w:sz="0" w:space="0" w:color="auto"/>
            <w:right w:val="none" w:sz="0" w:space="0" w:color="auto"/>
          </w:divBdr>
        </w:div>
        <w:div w:id="2134402999">
          <w:marLeft w:val="640"/>
          <w:marRight w:val="0"/>
          <w:marTop w:val="0"/>
          <w:marBottom w:val="0"/>
          <w:divBdr>
            <w:top w:val="none" w:sz="0" w:space="0" w:color="auto"/>
            <w:left w:val="none" w:sz="0" w:space="0" w:color="auto"/>
            <w:bottom w:val="none" w:sz="0" w:space="0" w:color="auto"/>
            <w:right w:val="none" w:sz="0" w:space="0" w:color="auto"/>
          </w:divBdr>
        </w:div>
        <w:div w:id="2032758906">
          <w:marLeft w:val="640"/>
          <w:marRight w:val="0"/>
          <w:marTop w:val="0"/>
          <w:marBottom w:val="0"/>
          <w:divBdr>
            <w:top w:val="none" w:sz="0" w:space="0" w:color="auto"/>
            <w:left w:val="none" w:sz="0" w:space="0" w:color="auto"/>
            <w:bottom w:val="none" w:sz="0" w:space="0" w:color="auto"/>
            <w:right w:val="none" w:sz="0" w:space="0" w:color="auto"/>
          </w:divBdr>
        </w:div>
        <w:div w:id="434641833">
          <w:marLeft w:val="640"/>
          <w:marRight w:val="0"/>
          <w:marTop w:val="0"/>
          <w:marBottom w:val="0"/>
          <w:divBdr>
            <w:top w:val="none" w:sz="0" w:space="0" w:color="auto"/>
            <w:left w:val="none" w:sz="0" w:space="0" w:color="auto"/>
            <w:bottom w:val="none" w:sz="0" w:space="0" w:color="auto"/>
            <w:right w:val="none" w:sz="0" w:space="0" w:color="auto"/>
          </w:divBdr>
        </w:div>
        <w:div w:id="550506509">
          <w:marLeft w:val="640"/>
          <w:marRight w:val="0"/>
          <w:marTop w:val="0"/>
          <w:marBottom w:val="0"/>
          <w:divBdr>
            <w:top w:val="none" w:sz="0" w:space="0" w:color="auto"/>
            <w:left w:val="none" w:sz="0" w:space="0" w:color="auto"/>
            <w:bottom w:val="none" w:sz="0" w:space="0" w:color="auto"/>
            <w:right w:val="none" w:sz="0" w:space="0" w:color="auto"/>
          </w:divBdr>
        </w:div>
        <w:div w:id="1199440289">
          <w:marLeft w:val="640"/>
          <w:marRight w:val="0"/>
          <w:marTop w:val="0"/>
          <w:marBottom w:val="0"/>
          <w:divBdr>
            <w:top w:val="none" w:sz="0" w:space="0" w:color="auto"/>
            <w:left w:val="none" w:sz="0" w:space="0" w:color="auto"/>
            <w:bottom w:val="none" w:sz="0" w:space="0" w:color="auto"/>
            <w:right w:val="none" w:sz="0" w:space="0" w:color="auto"/>
          </w:divBdr>
        </w:div>
        <w:div w:id="388842386">
          <w:marLeft w:val="640"/>
          <w:marRight w:val="0"/>
          <w:marTop w:val="0"/>
          <w:marBottom w:val="0"/>
          <w:divBdr>
            <w:top w:val="none" w:sz="0" w:space="0" w:color="auto"/>
            <w:left w:val="none" w:sz="0" w:space="0" w:color="auto"/>
            <w:bottom w:val="none" w:sz="0" w:space="0" w:color="auto"/>
            <w:right w:val="none" w:sz="0" w:space="0" w:color="auto"/>
          </w:divBdr>
        </w:div>
        <w:div w:id="1347437960">
          <w:marLeft w:val="640"/>
          <w:marRight w:val="0"/>
          <w:marTop w:val="0"/>
          <w:marBottom w:val="0"/>
          <w:divBdr>
            <w:top w:val="none" w:sz="0" w:space="0" w:color="auto"/>
            <w:left w:val="none" w:sz="0" w:space="0" w:color="auto"/>
            <w:bottom w:val="none" w:sz="0" w:space="0" w:color="auto"/>
            <w:right w:val="none" w:sz="0" w:space="0" w:color="auto"/>
          </w:divBdr>
        </w:div>
        <w:div w:id="328295113">
          <w:marLeft w:val="640"/>
          <w:marRight w:val="0"/>
          <w:marTop w:val="0"/>
          <w:marBottom w:val="0"/>
          <w:divBdr>
            <w:top w:val="none" w:sz="0" w:space="0" w:color="auto"/>
            <w:left w:val="none" w:sz="0" w:space="0" w:color="auto"/>
            <w:bottom w:val="none" w:sz="0" w:space="0" w:color="auto"/>
            <w:right w:val="none" w:sz="0" w:space="0" w:color="auto"/>
          </w:divBdr>
        </w:div>
        <w:div w:id="1856990679">
          <w:marLeft w:val="640"/>
          <w:marRight w:val="0"/>
          <w:marTop w:val="0"/>
          <w:marBottom w:val="0"/>
          <w:divBdr>
            <w:top w:val="none" w:sz="0" w:space="0" w:color="auto"/>
            <w:left w:val="none" w:sz="0" w:space="0" w:color="auto"/>
            <w:bottom w:val="none" w:sz="0" w:space="0" w:color="auto"/>
            <w:right w:val="none" w:sz="0" w:space="0" w:color="auto"/>
          </w:divBdr>
        </w:div>
        <w:div w:id="196285016">
          <w:marLeft w:val="640"/>
          <w:marRight w:val="0"/>
          <w:marTop w:val="0"/>
          <w:marBottom w:val="0"/>
          <w:divBdr>
            <w:top w:val="none" w:sz="0" w:space="0" w:color="auto"/>
            <w:left w:val="none" w:sz="0" w:space="0" w:color="auto"/>
            <w:bottom w:val="none" w:sz="0" w:space="0" w:color="auto"/>
            <w:right w:val="none" w:sz="0" w:space="0" w:color="auto"/>
          </w:divBdr>
        </w:div>
        <w:div w:id="1441997509">
          <w:marLeft w:val="640"/>
          <w:marRight w:val="0"/>
          <w:marTop w:val="0"/>
          <w:marBottom w:val="0"/>
          <w:divBdr>
            <w:top w:val="none" w:sz="0" w:space="0" w:color="auto"/>
            <w:left w:val="none" w:sz="0" w:space="0" w:color="auto"/>
            <w:bottom w:val="none" w:sz="0" w:space="0" w:color="auto"/>
            <w:right w:val="none" w:sz="0" w:space="0" w:color="auto"/>
          </w:divBdr>
        </w:div>
        <w:div w:id="1884442214">
          <w:marLeft w:val="640"/>
          <w:marRight w:val="0"/>
          <w:marTop w:val="0"/>
          <w:marBottom w:val="0"/>
          <w:divBdr>
            <w:top w:val="none" w:sz="0" w:space="0" w:color="auto"/>
            <w:left w:val="none" w:sz="0" w:space="0" w:color="auto"/>
            <w:bottom w:val="none" w:sz="0" w:space="0" w:color="auto"/>
            <w:right w:val="none" w:sz="0" w:space="0" w:color="auto"/>
          </w:divBdr>
        </w:div>
        <w:div w:id="1053239190">
          <w:marLeft w:val="640"/>
          <w:marRight w:val="0"/>
          <w:marTop w:val="0"/>
          <w:marBottom w:val="0"/>
          <w:divBdr>
            <w:top w:val="none" w:sz="0" w:space="0" w:color="auto"/>
            <w:left w:val="none" w:sz="0" w:space="0" w:color="auto"/>
            <w:bottom w:val="none" w:sz="0" w:space="0" w:color="auto"/>
            <w:right w:val="none" w:sz="0" w:space="0" w:color="auto"/>
          </w:divBdr>
        </w:div>
        <w:div w:id="1064835401">
          <w:marLeft w:val="640"/>
          <w:marRight w:val="0"/>
          <w:marTop w:val="0"/>
          <w:marBottom w:val="0"/>
          <w:divBdr>
            <w:top w:val="none" w:sz="0" w:space="0" w:color="auto"/>
            <w:left w:val="none" w:sz="0" w:space="0" w:color="auto"/>
            <w:bottom w:val="none" w:sz="0" w:space="0" w:color="auto"/>
            <w:right w:val="none" w:sz="0" w:space="0" w:color="auto"/>
          </w:divBdr>
        </w:div>
        <w:div w:id="281376220">
          <w:marLeft w:val="640"/>
          <w:marRight w:val="0"/>
          <w:marTop w:val="0"/>
          <w:marBottom w:val="0"/>
          <w:divBdr>
            <w:top w:val="none" w:sz="0" w:space="0" w:color="auto"/>
            <w:left w:val="none" w:sz="0" w:space="0" w:color="auto"/>
            <w:bottom w:val="none" w:sz="0" w:space="0" w:color="auto"/>
            <w:right w:val="none" w:sz="0" w:space="0" w:color="auto"/>
          </w:divBdr>
        </w:div>
        <w:div w:id="674916574">
          <w:marLeft w:val="640"/>
          <w:marRight w:val="0"/>
          <w:marTop w:val="0"/>
          <w:marBottom w:val="0"/>
          <w:divBdr>
            <w:top w:val="none" w:sz="0" w:space="0" w:color="auto"/>
            <w:left w:val="none" w:sz="0" w:space="0" w:color="auto"/>
            <w:bottom w:val="none" w:sz="0" w:space="0" w:color="auto"/>
            <w:right w:val="none" w:sz="0" w:space="0" w:color="auto"/>
          </w:divBdr>
        </w:div>
        <w:div w:id="1080450375">
          <w:marLeft w:val="640"/>
          <w:marRight w:val="0"/>
          <w:marTop w:val="0"/>
          <w:marBottom w:val="0"/>
          <w:divBdr>
            <w:top w:val="none" w:sz="0" w:space="0" w:color="auto"/>
            <w:left w:val="none" w:sz="0" w:space="0" w:color="auto"/>
            <w:bottom w:val="none" w:sz="0" w:space="0" w:color="auto"/>
            <w:right w:val="none" w:sz="0" w:space="0" w:color="auto"/>
          </w:divBdr>
        </w:div>
        <w:div w:id="97679594">
          <w:marLeft w:val="640"/>
          <w:marRight w:val="0"/>
          <w:marTop w:val="0"/>
          <w:marBottom w:val="0"/>
          <w:divBdr>
            <w:top w:val="none" w:sz="0" w:space="0" w:color="auto"/>
            <w:left w:val="none" w:sz="0" w:space="0" w:color="auto"/>
            <w:bottom w:val="none" w:sz="0" w:space="0" w:color="auto"/>
            <w:right w:val="none" w:sz="0" w:space="0" w:color="auto"/>
          </w:divBdr>
        </w:div>
        <w:div w:id="1706639355">
          <w:marLeft w:val="640"/>
          <w:marRight w:val="0"/>
          <w:marTop w:val="0"/>
          <w:marBottom w:val="0"/>
          <w:divBdr>
            <w:top w:val="none" w:sz="0" w:space="0" w:color="auto"/>
            <w:left w:val="none" w:sz="0" w:space="0" w:color="auto"/>
            <w:bottom w:val="none" w:sz="0" w:space="0" w:color="auto"/>
            <w:right w:val="none" w:sz="0" w:space="0" w:color="auto"/>
          </w:divBdr>
        </w:div>
        <w:div w:id="597367228">
          <w:marLeft w:val="640"/>
          <w:marRight w:val="0"/>
          <w:marTop w:val="0"/>
          <w:marBottom w:val="0"/>
          <w:divBdr>
            <w:top w:val="none" w:sz="0" w:space="0" w:color="auto"/>
            <w:left w:val="none" w:sz="0" w:space="0" w:color="auto"/>
            <w:bottom w:val="none" w:sz="0" w:space="0" w:color="auto"/>
            <w:right w:val="none" w:sz="0" w:space="0" w:color="auto"/>
          </w:divBdr>
        </w:div>
        <w:div w:id="1438714068">
          <w:marLeft w:val="640"/>
          <w:marRight w:val="0"/>
          <w:marTop w:val="0"/>
          <w:marBottom w:val="0"/>
          <w:divBdr>
            <w:top w:val="none" w:sz="0" w:space="0" w:color="auto"/>
            <w:left w:val="none" w:sz="0" w:space="0" w:color="auto"/>
            <w:bottom w:val="none" w:sz="0" w:space="0" w:color="auto"/>
            <w:right w:val="none" w:sz="0" w:space="0" w:color="auto"/>
          </w:divBdr>
        </w:div>
        <w:div w:id="1207989904">
          <w:marLeft w:val="640"/>
          <w:marRight w:val="0"/>
          <w:marTop w:val="0"/>
          <w:marBottom w:val="0"/>
          <w:divBdr>
            <w:top w:val="none" w:sz="0" w:space="0" w:color="auto"/>
            <w:left w:val="none" w:sz="0" w:space="0" w:color="auto"/>
            <w:bottom w:val="none" w:sz="0" w:space="0" w:color="auto"/>
            <w:right w:val="none" w:sz="0" w:space="0" w:color="auto"/>
          </w:divBdr>
        </w:div>
        <w:div w:id="714697506">
          <w:marLeft w:val="640"/>
          <w:marRight w:val="0"/>
          <w:marTop w:val="0"/>
          <w:marBottom w:val="0"/>
          <w:divBdr>
            <w:top w:val="none" w:sz="0" w:space="0" w:color="auto"/>
            <w:left w:val="none" w:sz="0" w:space="0" w:color="auto"/>
            <w:bottom w:val="none" w:sz="0" w:space="0" w:color="auto"/>
            <w:right w:val="none" w:sz="0" w:space="0" w:color="auto"/>
          </w:divBdr>
        </w:div>
      </w:divsChild>
    </w:div>
    <w:div w:id="750195834">
      <w:bodyDiv w:val="1"/>
      <w:marLeft w:val="0"/>
      <w:marRight w:val="0"/>
      <w:marTop w:val="0"/>
      <w:marBottom w:val="0"/>
      <w:divBdr>
        <w:top w:val="none" w:sz="0" w:space="0" w:color="auto"/>
        <w:left w:val="none" w:sz="0" w:space="0" w:color="auto"/>
        <w:bottom w:val="none" w:sz="0" w:space="0" w:color="auto"/>
        <w:right w:val="none" w:sz="0" w:space="0" w:color="auto"/>
      </w:divBdr>
      <w:divsChild>
        <w:div w:id="1077825811">
          <w:marLeft w:val="640"/>
          <w:marRight w:val="0"/>
          <w:marTop w:val="0"/>
          <w:marBottom w:val="0"/>
          <w:divBdr>
            <w:top w:val="none" w:sz="0" w:space="0" w:color="auto"/>
            <w:left w:val="none" w:sz="0" w:space="0" w:color="auto"/>
            <w:bottom w:val="none" w:sz="0" w:space="0" w:color="auto"/>
            <w:right w:val="none" w:sz="0" w:space="0" w:color="auto"/>
          </w:divBdr>
        </w:div>
        <w:div w:id="1567031815">
          <w:marLeft w:val="640"/>
          <w:marRight w:val="0"/>
          <w:marTop w:val="0"/>
          <w:marBottom w:val="0"/>
          <w:divBdr>
            <w:top w:val="none" w:sz="0" w:space="0" w:color="auto"/>
            <w:left w:val="none" w:sz="0" w:space="0" w:color="auto"/>
            <w:bottom w:val="none" w:sz="0" w:space="0" w:color="auto"/>
            <w:right w:val="none" w:sz="0" w:space="0" w:color="auto"/>
          </w:divBdr>
        </w:div>
        <w:div w:id="1442914516">
          <w:marLeft w:val="640"/>
          <w:marRight w:val="0"/>
          <w:marTop w:val="0"/>
          <w:marBottom w:val="0"/>
          <w:divBdr>
            <w:top w:val="none" w:sz="0" w:space="0" w:color="auto"/>
            <w:left w:val="none" w:sz="0" w:space="0" w:color="auto"/>
            <w:bottom w:val="none" w:sz="0" w:space="0" w:color="auto"/>
            <w:right w:val="none" w:sz="0" w:space="0" w:color="auto"/>
          </w:divBdr>
        </w:div>
        <w:div w:id="89669518">
          <w:marLeft w:val="640"/>
          <w:marRight w:val="0"/>
          <w:marTop w:val="0"/>
          <w:marBottom w:val="0"/>
          <w:divBdr>
            <w:top w:val="none" w:sz="0" w:space="0" w:color="auto"/>
            <w:left w:val="none" w:sz="0" w:space="0" w:color="auto"/>
            <w:bottom w:val="none" w:sz="0" w:space="0" w:color="auto"/>
            <w:right w:val="none" w:sz="0" w:space="0" w:color="auto"/>
          </w:divBdr>
        </w:div>
        <w:div w:id="891229080">
          <w:marLeft w:val="640"/>
          <w:marRight w:val="0"/>
          <w:marTop w:val="0"/>
          <w:marBottom w:val="0"/>
          <w:divBdr>
            <w:top w:val="none" w:sz="0" w:space="0" w:color="auto"/>
            <w:left w:val="none" w:sz="0" w:space="0" w:color="auto"/>
            <w:bottom w:val="none" w:sz="0" w:space="0" w:color="auto"/>
            <w:right w:val="none" w:sz="0" w:space="0" w:color="auto"/>
          </w:divBdr>
        </w:div>
        <w:div w:id="858279577">
          <w:marLeft w:val="640"/>
          <w:marRight w:val="0"/>
          <w:marTop w:val="0"/>
          <w:marBottom w:val="0"/>
          <w:divBdr>
            <w:top w:val="none" w:sz="0" w:space="0" w:color="auto"/>
            <w:left w:val="none" w:sz="0" w:space="0" w:color="auto"/>
            <w:bottom w:val="none" w:sz="0" w:space="0" w:color="auto"/>
            <w:right w:val="none" w:sz="0" w:space="0" w:color="auto"/>
          </w:divBdr>
        </w:div>
        <w:div w:id="1765951215">
          <w:marLeft w:val="640"/>
          <w:marRight w:val="0"/>
          <w:marTop w:val="0"/>
          <w:marBottom w:val="0"/>
          <w:divBdr>
            <w:top w:val="none" w:sz="0" w:space="0" w:color="auto"/>
            <w:left w:val="none" w:sz="0" w:space="0" w:color="auto"/>
            <w:bottom w:val="none" w:sz="0" w:space="0" w:color="auto"/>
            <w:right w:val="none" w:sz="0" w:space="0" w:color="auto"/>
          </w:divBdr>
        </w:div>
        <w:div w:id="1482188540">
          <w:marLeft w:val="640"/>
          <w:marRight w:val="0"/>
          <w:marTop w:val="0"/>
          <w:marBottom w:val="0"/>
          <w:divBdr>
            <w:top w:val="none" w:sz="0" w:space="0" w:color="auto"/>
            <w:left w:val="none" w:sz="0" w:space="0" w:color="auto"/>
            <w:bottom w:val="none" w:sz="0" w:space="0" w:color="auto"/>
            <w:right w:val="none" w:sz="0" w:space="0" w:color="auto"/>
          </w:divBdr>
        </w:div>
        <w:div w:id="1796169134">
          <w:marLeft w:val="640"/>
          <w:marRight w:val="0"/>
          <w:marTop w:val="0"/>
          <w:marBottom w:val="0"/>
          <w:divBdr>
            <w:top w:val="none" w:sz="0" w:space="0" w:color="auto"/>
            <w:left w:val="none" w:sz="0" w:space="0" w:color="auto"/>
            <w:bottom w:val="none" w:sz="0" w:space="0" w:color="auto"/>
            <w:right w:val="none" w:sz="0" w:space="0" w:color="auto"/>
          </w:divBdr>
        </w:div>
        <w:div w:id="2098821647">
          <w:marLeft w:val="640"/>
          <w:marRight w:val="0"/>
          <w:marTop w:val="0"/>
          <w:marBottom w:val="0"/>
          <w:divBdr>
            <w:top w:val="none" w:sz="0" w:space="0" w:color="auto"/>
            <w:left w:val="none" w:sz="0" w:space="0" w:color="auto"/>
            <w:bottom w:val="none" w:sz="0" w:space="0" w:color="auto"/>
            <w:right w:val="none" w:sz="0" w:space="0" w:color="auto"/>
          </w:divBdr>
        </w:div>
        <w:div w:id="910433461">
          <w:marLeft w:val="640"/>
          <w:marRight w:val="0"/>
          <w:marTop w:val="0"/>
          <w:marBottom w:val="0"/>
          <w:divBdr>
            <w:top w:val="none" w:sz="0" w:space="0" w:color="auto"/>
            <w:left w:val="none" w:sz="0" w:space="0" w:color="auto"/>
            <w:bottom w:val="none" w:sz="0" w:space="0" w:color="auto"/>
            <w:right w:val="none" w:sz="0" w:space="0" w:color="auto"/>
          </w:divBdr>
        </w:div>
        <w:div w:id="1616905478">
          <w:marLeft w:val="640"/>
          <w:marRight w:val="0"/>
          <w:marTop w:val="0"/>
          <w:marBottom w:val="0"/>
          <w:divBdr>
            <w:top w:val="none" w:sz="0" w:space="0" w:color="auto"/>
            <w:left w:val="none" w:sz="0" w:space="0" w:color="auto"/>
            <w:bottom w:val="none" w:sz="0" w:space="0" w:color="auto"/>
            <w:right w:val="none" w:sz="0" w:space="0" w:color="auto"/>
          </w:divBdr>
        </w:div>
        <w:div w:id="1036658674">
          <w:marLeft w:val="640"/>
          <w:marRight w:val="0"/>
          <w:marTop w:val="0"/>
          <w:marBottom w:val="0"/>
          <w:divBdr>
            <w:top w:val="none" w:sz="0" w:space="0" w:color="auto"/>
            <w:left w:val="none" w:sz="0" w:space="0" w:color="auto"/>
            <w:bottom w:val="none" w:sz="0" w:space="0" w:color="auto"/>
            <w:right w:val="none" w:sz="0" w:space="0" w:color="auto"/>
          </w:divBdr>
        </w:div>
        <w:div w:id="5374829">
          <w:marLeft w:val="640"/>
          <w:marRight w:val="0"/>
          <w:marTop w:val="0"/>
          <w:marBottom w:val="0"/>
          <w:divBdr>
            <w:top w:val="none" w:sz="0" w:space="0" w:color="auto"/>
            <w:left w:val="none" w:sz="0" w:space="0" w:color="auto"/>
            <w:bottom w:val="none" w:sz="0" w:space="0" w:color="auto"/>
            <w:right w:val="none" w:sz="0" w:space="0" w:color="auto"/>
          </w:divBdr>
        </w:div>
        <w:div w:id="28071195">
          <w:marLeft w:val="640"/>
          <w:marRight w:val="0"/>
          <w:marTop w:val="0"/>
          <w:marBottom w:val="0"/>
          <w:divBdr>
            <w:top w:val="none" w:sz="0" w:space="0" w:color="auto"/>
            <w:left w:val="none" w:sz="0" w:space="0" w:color="auto"/>
            <w:bottom w:val="none" w:sz="0" w:space="0" w:color="auto"/>
            <w:right w:val="none" w:sz="0" w:space="0" w:color="auto"/>
          </w:divBdr>
        </w:div>
        <w:div w:id="325789645">
          <w:marLeft w:val="640"/>
          <w:marRight w:val="0"/>
          <w:marTop w:val="0"/>
          <w:marBottom w:val="0"/>
          <w:divBdr>
            <w:top w:val="none" w:sz="0" w:space="0" w:color="auto"/>
            <w:left w:val="none" w:sz="0" w:space="0" w:color="auto"/>
            <w:bottom w:val="none" w:sz="0" w:space="0" w:color="auto"/>
            <w:right w:val="none" w:sz="0" w:space="0" w:color="auto"/>
          </w:divBdr>
        </w:div>
        <w:div w:id="1913806467">
          <w:marLeft w:val="640"/>
          <w:marRight w:val="0"/>
          <w:marTop w:val="0"/>
          <w:marBottom w:val="0"/>
          <w:divBdr>
            <w:top w:val="none" w:sz="0" w:space="0" w:color="auto"/>
            <w:left w:val="none" w:sz="0" w:space="0" w:color="auto"/>
            <w:bottom w:val="none" w:sz="0" w:space="0" w:color="auto"/>
            <w:right w:val="none" w:sz="0" w:space="0" w:color="auto"/>
          </w:divBdr>
        </w:div>
        <w:div w:id="2031180790">
          <w:marLeft w:val="640"/>
          <w:marRight w:val="0"/>
          <w:marTop w:val="0"/>
          <w:marBottom w:val="0"/>
          <w:divBdr>
            <w:top w:val="none" w:sz="0" w:space="0" w:color="auto"/>
            <w:left w:val="none" w:sz="0" w:space="0" w:color="auto"/>
            <w:bottom w:val="none" w:sz="0" w:space="0" w:color="auto"/>
            <w:right w:val="none" w:sz="0" w:space="0" w:color="auto"/>
          </w:divBdr>
        </w:div>
        <w:div w:id="2147234024">
          <w:marLeft w:val="640"/>
          <w:marRight w:val="0"/>
          <w:marTop w:val="0"/>
          <w:marBottom w:val="0"/>
          <w:divBdr>
            <w:top w:val="none" w:sz="0" w:space="0" w:color="auto"/>
            <w:left w:val="none" w:sz="0" w:space="0" w:color="auto"/>
            <w:bottom w:val="none" w:sz="0" w:space="0" w:color="auto"/>
            <w:right w:val="none" w:sz="0" w:space="0" w:color="auto"/>
          </w:divBdr>
        </w:div>
        <w:div w:id="1043599751">
          <w:marLeft w:val="640"/>
          <w:marRight w:val="0"/>
          <w:marTop w:val="0"/>
          <w:marBottom w:val="0"/>
          <w:divBdr>
            <w:top w:val="none" w:sz="0" w:space="0" w:color="auto"/>
            <w:left w:val="none" w:sz="0" w:space="0" w:color="auto"/>
            <w:bottom w:val="none" w:sz="0" w:space="0" w:color="auto"/>
            <w:right w:val="none" w:sz="0" w:space="0" w:color="auto"/>
          </w:divBdr>
        </w:div>
        <w:div w:id="1820464262">
          <w:marLeft w:val="640"/>
          <w:marRight w:val="0"/>
          <w:marTop w:val="0"/>
          <w:marBottom w:val="0"/>
          <w:divBdr>
            <w:top w:val="none" w:sz="0" w:space="0" w:color="auto"/>
            <w:left w:val="none" w:sz="0" w:space="0" w:color="auto"/>
            <w:bottom w:val="none" w:sz="0" w:space="0" w:color="auto"/>
            <w:right w:val="none" w:sz="0" w:space="0" w:color="auto"/>
          </w:divBdr>
        </w:div>
        <w:div w:id="1997762432">
          <w:marLeft w:val="640"/>
          <w:marRight w:val="0"/>
          <w:marTop w:val="0"/>
          <w:marBottom w:val="0"/>
          <w:divBdr>
            <w:top w:val="none" w:sz="0" w:space="0" w:color="auto"/>
            <w:left w:val="none" w:sz="0" w:space="0" w:color="auto"/>
            <w:bottom w:val="none" w:sz="0" w:space="0" w:color="auto"/>
            <w:right w:val="none" w:sz="0" w:space="0" w:color="auto"/>
          </w:divBdr>
        </w:div>
        <w:div w:id="966010744">
          <w:marLeft w:val="640"/>
          <w:marRight w:val="0"/>
          <w:marTop w:val="0"/>
          <w:marBottom w:val="0"/>
          <w:divBdr>
            <w:top w:val="none" w:sz="0" w:space="0" w:color="auto"/>
            <w:left w:val="none" w:sz="0" w:space="0" w:color="auto"/>
            <w:bottom w:val="none" w:sz="0" w:space="0" w:color="auto"/>
            <w:right w:val="none" w:sz="0" w:space="0" w:color="auto"/>
          </w:divBdr>
        </w:div>
        <w:div w:id="1016347955">
          <w:marLeft w:val="640"/>
          <w:marRight w:val="0"/>
          <w:marTop w:val="0"/>
          <w:marBottom w:val="0"/>
          <w:divBdr>
            <w:top w:val="none" w:sz="0" w:space="0" w:color="auto"/>
            <w:left w:val="none" w:sz="0" w:space="0" w:color="auto"/>
            <w:bottom w:val="none" w:sz="0" w:space="0" w:color="auto"/>
            <w:right w:val="none" w:sz="0" w:space="0" w:color="auto"/>
          </w:divBdr>
        </w:div>
        <w:div w:id="1456486232">
          <w:marLeft w:val="640"/>
          <w:marRight w:val="0"/>
          <w:marTop w:val="0"/>
          <w:marBottom w:val="0"/>
          <w:divBdr>
            <w:top w:val="none" w:sz="0" w:space="0" w:color="auto"/>
            <w:left w:val="none" w:sz="0" w:space="0" w:color="auto"/>
            <w:bottom w:val="none" w:sz="0" w:space="0" w:color="auto"/>
            <w:right w:val="none" w:sz="0" w:space="0" w:color="auto"/>
          </w:divBdr>
        </w:div>
        <w:div w:id="1195386322">
          <w:marLeft w:val="640"/>
          <w:marRight w:val="0"/>
          <w:marTop w:val="0"/>
          <w:marBottom w:val="0"/>
          <w:divBdr>
            <w:top w:val="none" w:sz="0" w:space="0" w:color="auto"/>
            <w:left w:val="none" w:sz="0" w:space="0" w:color="auto"/>
            <w:bottom w:val="none" w:sz="0" w:space="0" w:color="auto"/>
            <w:right w:val="none" w:sz="0" w:space="0" w:color="auto"/>
          </w:divBdr>
        </w:div>
        <w:div w:id="2044162510">
          <w:marLeft w:val="640"/>
          <w:marRight w:val="0"/>
          <w:marTop w:val="0"/>
          <w:marBottom w:val="0"/>
          <w:divBdr>
            <w:top w:val="none" w:sz="0" w:space="0" w:color="auto"/>
            <w:left w:val="none" w:sz="0" w:space="0" w:color="auto"/>
            <w:bottom w:val="none" w:sz="0" w:space="0" w:color="auto"/>
            <w:right w:val="none" w:sz="0" w:space="0" w:color="auto"/>
          </w:divBdr>
        </w:div>
        <w:div w:id="494878891">
          <w:marLeft w:val="640"/>
          <w:marRight w:val="0"/>
          <w:marTop w:val="0"/>
          <w:marBottom w:val="0"/>
          <w:divBdr>
            <w:top w:val="none" w:sz="0" w:space="0" w:color="auto"/>
            <w:left w:val="none" w:sz="0" w:space="0" w:color="auto"/>
            <w:bottom w:val="none" w:sz="0" w:space="0" w:color="auto"/>
            <w:right w:val="none" w:sz="0" w:space="0" w:color="auto"/>
          </w:divBdr>
        </w:div>
        <w:div w:id="1828861137">
          <w:marLeft w:val="640"/>
          <w:marRight w:val="0"/>
          <w:marTop w:val="0"/>
          <w:marBottom w:val="0"/>
          <w:divBdr>
            <w:top w:val="none" w:sz="0" w:space="0" w:color="auto"/>
            <w:left w:val="none" w:sz="0" w:space="0" w:color="auto"/>
            <w:bottom w:val="none" w:sz="0" w:space="0" w:color="auto"/>
            <w:right w:val="none" w:sz="0" w:space="0" w:color="auto"/>
          </w:divBdr>
        </w:div>
        <w:div w:id="1265578544">
          <w:marLeft w:val="640"/>
          <w:marRight w:val="0"/>
          <w:marTop w:val="0"/>
          <w:marBottom w:val="0"/>
          <w:divBdr>
            <w:top w:val="none" w:sz="0" w:space="0" w:color="auto"/>
            <w:left w:val="none" w:sz="0" w:space="0" w:color="auto"/>
            <w:bottom w:val="none" w:sz="0" w:space="0" w:color="auto"/>
            <w:right w:val="none" w:sz="0" w:space="0" w:color="auto"/>
          </w:divBdr>
        </w:div>
        <w:div w:id="2070956672">
          <w:marLeft w:val="640"/>
          <w:marRight w:val="0"/>
          <w:marTop w:val="0"/>
          <w:marBottom w:val="0"/>
          <w:divBdr>
            <w:top w:val="none" w:sz="0" w:space="0" w:color="auto"/>
            <w:left w:val="none" w:sz="0" w:space="0" w:color="auto"/>
            <w:bottom w:val="none" w:sz="0" w:space="0" w:color="auto"/>
            <w:right w:val="none" w:sz="0" w:space="0" w:color="auto"/>
          </w:divBdr>
        </w:div>
        <w:div w:id="581374217">
          <w:marLeft w:val="640"/>
          <w:marRight w:val="0"/>
          <w:marTop w:val="0"/>
          <w:marBottom w:val="0"/>
          <w:divBdr>
            <w:top w:val="none" w:sz="0" w:space="0" w:color="auto"/>
            <w:left w:val="none" w:sz="0" w:space="0" w:color="auto"/>
            <w:bottom w:val="none" w:sz="0" w:space="0" w:color="auto"/>
            <w:right w:val="none" w:sz="0" w:space="0" w:color="auto"/>
          </w:divBdr>
        </w:div>
        <w:div w:id="218709104">
          <w:marLeft w:val="640"/>
          <w:marRight w:val="0"/>
          <w:marTop w:val="0"/>
          <w:marBottom w:val="0"/>
          <w:divBdr>
            <w:top w:val="none" w:sz="0" w:space="0" w:color="auto"/>
            <w:left w:val="none" w:sz="0" w:space="0" w:color="auto"/>
            <w:bottom w:val="none" w:sz="0" w:space="0" w:color="auto"/>
            <w:right w:val="none" w:sz="0" w:space="0" w:color="auto"/>
          </w:divBdr>
        </w:div>
        <w:div w:id="657000590">
          <w:marLeft w:val="640"/>
          <w:marRight w:val="0"/>
          <w:marTop w:val="0"/>
          <w:marBottom w:val="0"/>
          <w:divBdr>
            <w:top w:val="none" w:sz="0" w:space="0" w:color="auto"/>
            <w:left w:val="none" w:sz="0" w:space="0" w:color="auto"/>
            <w:bottom w:val="none" w:sz="0" w:space="0" w:color="auto"/>
            <w:right w:val="none" w:sz="0" w:space="0" w:color="auto"/>
          </w:divBdr>
        </w:div>
        <w:div w:id="1294873940">
          <w:marLeft w:val="640"/>
          <w:marRight w:val="0"/>
          <w:marTop w:val="0"/>
          <w:marBottom w:val="0"/>
          <w:divBdr>
            <w:top w:val="none" w:sz="0" w:space="0" w:color="auto"/>
            <w:left w:val="none" w:sz="0" w:space="0" w:color="auto"/>
            <w:bottom w:val="none" w:sz="0" w:space="0" w:color="auto"/>
            <w:right w:val="none" w:sz="0" w:space="0" w:color="auto"/>
          </w:divBdr>
        </w:div>
        <w:div w:id="1609963741">
          <w:marLeft w:val="640"/>
          <w:marRight w:val="0"/>
          <w:marTop w:val="0"/>
          <w:marBottom w:val="0"/>
          <w:divBdr>
            <w:top w:val="none" w:sz="0" w:space="0" w:color="auto"/>
            <w:left w:val="none" w:sz="0" w:space="0" w:color="auto"/>
            <w:bottom w:val="none" w:sz="0" w:space="0" w:color="auto"/>
            <w:right w:val="none" w:sz="0" w:space="0" w:color="auto"/>
          </w:divBdr>
        </w:div>
        <w:div w:id="1389066606">
          <w:marLeft w:val="640"/>
          <w:marRight w:val="0"/>
          <w:marTop w:val="0"/>
          <w:marBottom w:val="0"/>
          <w:divBdr>
            <w:top w:val="none" w:sz="0" w:space="0" w:color="auto"/>
            <w:left w:val="none" w:sz="0" w:space="0" w:color="auto"/>
            <w:bottom w:val="none" w:sz="0" w:space="0" w:color="auto"/>
            <w:right w:val="none" w:sz="0" w:space="0" w:color="auto"/>
          </w:divBdr>
        </w:div>
        <w:div w:id="260770276">
          <w:marLeft w:val="640"/>
          <w:marRight w:val="0"/>
          <w:marTop w:val="0"/>
          <w:marBottom w:val="0"/>
          <w:divBdr>
            <w:top w:val="none" w:sz="0" w:space="0" w:color="auto"/>
            <w:left w:val="none" w:sz="0" w:space="0" w:color="auto"/>
            <w:bottom w:val="none" w:sz="0" w:space="0" w:color="auto"/>
            <w:right w:val="none" w:sz="0" w:space="0" w:color="auto"/>
          </w:divBdr>
        </w:div>
        <w:div w:id="210383156">
          <w:marLeft w:val="640"/>
          <w:marRight w:val="0"/>
          <w:marTop w:val="0"/>
          <w:marBottom w:val="0"/>
          <w:divBdr>
            <w:top w:val="none" w:sz="0" w:space="0" w:color="auto"/>
            <w:left w:val="none" w:sz="0" w:space="0" w:color="auto"/>
            <w:bottom w:val="none" w:sz="0" w:space="0" w:color="auto"/>
            <w:right w:val="none" w:sz="0" w:space="0" w:color="auto"/>
          </w:divBdr>
        </w:div>
        <w:div w:id="950554319">
          <w:marLeft w:val="640"/>
          <w:marRight w:val="0"/>
          <w:marTop w:val="0"/>
          <w:marBottom w:val="0"/>
          <w:divBdr>
            <w:top w:val="none" w:sz="0" w:space="0" w:color="auto"/>
            <w:left w:val="none" w:sz="0" w:space="0" w:color="auto"/>
            <w:bottom w:val="none" w:sz="0" w:space="0" w:color="auto"/>
            <w:right w:val="none" w:sz="0" w:space="0" w:color="auto"/>
          </w:divBdr>
        </w:div>
        <w:div w:id="1825851740">
          <w:marLeft w:val="640"/>
          <w:marRight w:val="0"/>
          <w:marTop w:val="0"/>
          <w:marBottom w:val="0"/>
          <w:divBdr>
            <w:top w:val="none" w:sz="0" w:space="0" w:color="auto"/>
            <w:left w:val="none" w:sz="0" w:space="0" w:color="auto"/>
            <w:bottom w:val="none" w:sz="0" w:space="0" w:color="auto"/>
            <w:right w:val="none" w:sz="0" w:space="0" w:color="auto"/>
          </w:divBdr>
        </w:div>
        <w:div w:id="1641303706">
          <w:marLeft w:val="640"/>
          <w:marRight w:val="0"/>
          <w:marTop w:val="0"/>
          <w:marBottom w:val="0"/>
          <w:divBdr>
            <w:top w:val="none" w:sz="0" w:space="0" w:color="auto"/>
            <w:left w:val="none" w:sz="0" w:space="0" w:color="auto"/>
            <w:bottom w:val="none" w:sz="0" w:space="0" w:color="auto"/>
            <w:right w:val="none" w:sz="0" w:space="0" w:color="auto"/>
          </w:divBdr>
        </w:div>
        <w:div w:id="23990980">
          <w:marLeft w:val="640"/>
          <w:marRight w:val="0"/>
          <w:marTop w:val="0"/>
          <w:marBottom w:val="0"/>
          <w:divBdr>
            <w:top w:val="none" w:sz="0" w:space="0" w:color="auto"/>
            <w:left w:val="none" w:sz="0" w:space="0" w:color="auto"/>
            <w:bottom w:val="none" w:sz="0" w:space="0" w:color="auto"/>
            <w:right w:val="none" w:sz="0" w:space="0" w:color="auto"/>
          </w:divBdr>
        </w:div>
        <w:div w:id="1937521025">
          <w:marLeft w:val="640"/>
          <w:marRight w:val="0"/>
          <w:marTop w:val="0"/>
          <w:marBottom w:val="0"/>
          <w:divBdr>
            <w:top w:val="none" w:sz="0" w:space="0" w:color="auto"/>
            <w:left w:val="none" w:sz="0" w:space="0" w:color="auto"/>
            <w:bottom w:val="none" w:sz="0" w:space="0" w:color="auto"/>
            <w:right w:val="none" w:sz="0" w:space="0" w:color="auto"/>
          </w:divBdr>
        </w:div>
        <w:div w:id="373504020">
          <w:marLeft w:val="640"/>
          <w:marRight w:val="0"/>
          <w:marTop w:val="0"/>
          <w:marBottom w:val="0"/>
          <w:divBdr>
            <w:top w:val="none" w:sz="0" w:space="0" w:color="auto"/>
            <w:left w:val="none" w:sz="0" w:space="0" w:color="auto"/>
            <w:bottom w:val="none" w:sz="0" w:space="0" w:color="auto"/>
            <w:right w:val="none" w:sz="0" w:space="0" w:color="auto"/>
          </w:divBdr>
        </w:div>
        <w:div w:id="21783309">
          <w:marLeft w:val="640"/>
          <w:marRight w:val="0"/>
          <w:marTop w:val="0"/>
          <w:marBottom w:val="0"/>
          <w:divBdr>
            <w:top w:val="none" w:sz="0" w:space="0" w:color="auto"/>
            <w:left w:val="none" w:sz="0" w:space="0" w:color="auto"/>
            <w:bottom w:val="none" w:sz="0" w:space="0" w:color="auto"/>
            <w:right w:val="none" w:sz="0" w:space="0" w:color="auto"/>
          </w:divBdr>
        </w:div>
        <w:div w:id="297802269">
          <w:marLeft w:val="640"/>
          <w:marRight w:val="0"/>
          <w:marTop w:val="0"/>
          <w:marBottom w:val="0"/>
          <w:divBdr>
            <w:top w:val="none" w:sz="0" w:space="0" w:color="auto"/>
            <w:left w:val="none" w:sz="0" w:space="0" w:color="auto"/>
            <w:bottom w:val="none" w:sz="0" w:space="0" w:color="auto"/>
            <w:right w:val="none" w:sz="0" w:space="0" w:color="auto"/>
          </w:divBdr>
        </w:div>
        <w:div w:id="1284265092">
          <w:marLeft w:val="640"/>
          <w:marRight w:val="0"/>
          <w:marTop w:val="0"/>
          <w:marBottom w:val="0"/>
          <w:divBdr>
            <w:top w:val="none" w:sz="0" w:space="0" w:color="auto"/>
            <w:left w:val="none" w:sz="0" w:space="0" w:color="auto"/>
            <w:bottom w:val="none" w:sz="0" w:space="0" w:color="auto"/>
            <w:right w:val="none" w:sz="0" w:space="0" w:color="auto"/>
          </w:divBdr>
        </w:div>
        <w:div w:id="1606384304">
          <w:marLeft w:val="640"/>
          <w:marRight w:val="0"/>
          <w:marTop w:val="0"/>
          <w:marBottom w:val="0"/>
          <w:divBdr>
            <w:top w:val="none" w:sz="0" w:space="0" w:color="auto"/>
            <w:left w:val="none" w:sz="0" w:space="0" w:color="auto"/>
            <w:bottom w:val="none" w:sz="0" w:space="0" w:color="auto"/>
            <w:right w:val="none" w:sz="0" w:space="0" w:color="auto"/>
          </w:divBdr>
        </w:div>
        <w:div w:id="1697996919">
          <w:marLeft w:val="640"/>
          <w:marRight w:val="0"/>
          <w:marTop w:val="0"/>
          <w:marBottom w:val="0"/>
          <w:divBdr>
            <w:top w:val="none" w:sz="0" w:space="0" w:color="auto"/>
            <w:left w:val="none" w:sz="0" w:space="0" w:color="auto"/>
            <w:bottom w:val="none" w:sz="0" w:space="0" w:color="auto"/>
            <w:right w:val="none" w:sz="0" w:space="0" w:color="auto"/>
          </w:divBdr>
        </w:div>
        <w:div w:id="1659310082">
          <w:marLeft w:val="640"/>
          <w:marRight w:val="0"/>
          <w:marTop w:val="0"/>
          <w:marBottom w:val="0"/>
          <w:divBdr>
            <w:top w:val="none" w:sz="0" w:space="0" w:color="auto"/>
            <w:left w:val="none" w:sz="0" w:space="0" w:color="auto"/>
            <w:bottom w:val="none" w:sz="0" w:space="0" w:color="auto"/>
            <w:right w:val="none" w:sz="0" w:space="0" w:color="auto"/>
          </w:divBdr>
        </w:div>
        <w:div w:id="402919067">
          <w:marLeft w:val="640"/>
          <w:marRight w:val="0"/>
          <w:marTop w:val="0"/>
          <w:marBottom w:val="0"/>
          <w:divBdr>
            <w:top w:val="none" w:sz="0" w:space="0" w:color="auto"/>
            <w:left w:val="none" w:sz="0" w:space="0" w:color="auto"/>
            <w:bottom w:val="none" w:sz="0" w:space="0" w:color="auto"/>
            <w:right w:val="none" w:sz="0" w:space="0" w:color="auto"/>
          </w:divBdr>
        </w:div>
        <w:div w:id="1814985355">
          <w:marLeft w:val="640"/>
          <w:marRight w:val="0"/>
          <w:marTop w:val="0"/>
          <w:marBottom w:val="0"/>
          <w:divBdr>
            <w:top w:val="none" w:sz="0" w:space="0" w:color="auto"/>
            <w:left w:val="none" w:sz="0" w:space="0" w:color="auto"/>
            <w:bottom w:val="none" w:sz="0" w:space="0" w:color="auto"/>
            <w:right w:val="none" w:sz="0" w:space="0" w:color="auto"/>
          </w:divBdr>
        </w:div>
        <w:div w:id="1713729226">
          <w:marLeft w:val="640"/>
          <w:marRight w:val="0"/>
          <w:marTop w:val="0"/>
          <w:marBottom w:val="0"/>
          <w:divBdr>
            <w:top w:val="none" w:sz="0" w:space="0" w:color="auto"/>
            <w:left w:val="none" w:sz="0" w:space="0" w:color="auto"/>
            <w:bottom w:val="none" w:sz="0" w:space="0" w:color="auto"/>
            <w:right w:val="none" w:sz="0" w:space="0" w:color="auto"/>
          </w:divBdr>
        </w:div>
        <w:div w:id="1701198077">
          <w:marLeft w:val="640"/>
          <w:marRight w:val="0"/>
          <w:marTop w:val="0"/>
          <w:marBottom w:val="0"/>
          <w:divBdr>
            <w:top w:val="none" w:sz="0" w:space="0" w:color="auto"/>
            <w:left w:val="none" w:sz="0" w:space="0" w:color="auto"/>
            <w:bottom w:val="none" w:sz="0" w:space="0" w:color="auto"/>
            <w:right w:val="none" w:sz="0" w:space="0" w:color="auto"/>
          </w:divBdr>
        </w:div>
        <w:div w:id="1614552616">
          <w:marLeft w:val="640"/>
          <w:marRight w:val="0"/>
          <w:marTop w:val="0"/>
          <w:marBottom w:val="0"/>
          <w:divBdr>
            <w:top w:val="none" w:sz="0" w:space="0" w:color="auto"/>
            <w:left w:val="none" w:sz="0" w:space="0" w:color="auto"/>
            <w:bottom w:val="none" w:sz="0" w:space="0" w:color="auto"/>
            <w:right w:val="none" w:sz="0" w:space="0" w:color="auto"/>
          </w:divBdr>
        </w:div>
        <w:div w:id="1931427490">
          <w:marLeft w:val="640"/>
          <w:marRight w:val="0"/>
          <w:marTop w:val="0"/>
          <w:marBottom w:val="0"/>
          <w:divBdr>
            <w:top w:val="none" w:sz="0" w:space="0" w:color="auto"/>
            <w:left w:val="none" w:sz="0" w:space="0" w:color="auto"/>
            <w:bottom w:val="none" w:sz="0" w:space="0" w:color="auto"/>
            <w:right w:val="none" w:sz="0" w:space="0" w:color="auto"/>
          </w:divBdr>
        </w:div>
        <w:div w:id="1694261396">
          <w:marLeft w:val="640"/>
          <w:marRight w:val="0"/>
          <w:marTop w:val="0"/>
          <w:marBottom w:val="0"/>
          <w:divBdr>
            <w:top w:val="none" w:sz="0" w:space="0" w:color="auto"/>
            <w:left w:val="none" w:sz="0" w:space="0" w:color="auto"/>
            <w:bottom w:val="none" w:sz="0" w:space="0" w:color="auto"/>
            <w:right w:val="none" w:sz="0" w:space="0" w:color="auto"/>
          </w:divBdr>
        </w:div>
        <w:div w:id="918104263">
          <w:marLeft w:val="640"/>
          <w:marRight w:val="0"/>
          <w:marTop w:val="0"/>
          <w:marBottom w:val="0"/>
          <w:divBdr>
            <w:top w:val="none" w:sz="0" w:space="0" w:color="auto"/>
            <w:left w:val="none" w:sz="0" w:space="0" w:color="auto"/>
            <w:bottom w:val="none" w:sz="0" w:space="0" w:color="auto"/>
            <w:right w:val="none" w:sz="0" w:space="0" w:color="auto"/>
          </w:divBdr>
        </w:div>
        <w:div w:id="1882858121">
          <w:marLeft w:val="640"/>
          <w:marRight w:val="0"/>
          <w:marTop w:val="0"/>
          <w:marBottom w:val="0"/>
          <w:divBdr>
            <w:top w:val="none" w:sz="0" w:space="0" w:color="auto"/>
            <w:left w:val="none" w:sz="0" w:space="0" w:color="auto"/>
            <w:bottom w:val="none" w:sz="0" w:space="0" w:color="auto"/>
            <w:right w:val="none" w:sz="0" w:space="0" w:color="auto"/>
          </w:divBdr>
        </w:div>
        <w:div w:id="2054428759">
          <w:marLeft w:val="640"/>
          <w:marRight w:val="0"/>
          <w:marTop w:val="0"/>
          <w:marBottom w:val="0"/>
          <w:divBdr>
            <w:top w:val="none" w:sz="0" w:space="0" w:color="auto"/>
            <w:left w:val="none" w:sz="0" w:space="0" w:color="auto"/>
            <w:bottom w:val="none" w:sz="0" w:space="0" w:color="auto"/>
            <w:right w:val="none" w:sz="0" w:space="0" w:color="auto"/>
          </w:divBdr>
        </w:div>
        <w:div w:id="1409691879">
          <w:marLeft w:val="640"/>
          <w:marRight w:val="0"/>
          <w:marTop w:val="0"/>
          <w:marBottom w:val="0"/>
          <w:divBdr>
            <w:top w:val="none" w:sz="0" w:space="0" w:color="auto"/>
            <w:left w:val="none" w:sz="0" w:space="0" w:color="auto"/>
            <w:bottom w:val="none" w:sz="0" w:space="0" w:color="auto"/>
            <w:right w:val="none" w:sz="0" w:space="0" w:color="auto"/>
          </w:divBdr>
        </w:div>
      </w:divsChild>
    </w:div>
    <w:div w:id="752820380">
      <w:bodyDiv w:val="1"/>
      <w:marLeft w:val="0"/>
      <w:marRight w:val="0"/>
      <w:marTop w:val="0"/>
      <w:marBottom w:val="0"/>
      <w:divBdr>
        <w:top w:val="none" w:sz="0" w:space="0" w:color="auto"/>
        <w:left w:val="none" w:sz="0" w:space="0" w:color="auto"/>
        <w:bottom w:val="none" w:sz="0" w:space="0" w:color="auto"/>
        <w:right w:val="none" w:sz="0" w:space="0" w:color="auto"/>
      </w:divBdr>
      <w:divsChild>
        <w:div w:id="1049914656">
          <w:marLeft w:val="640"/>
          <w:marRight w:val="0"/>
          <w:marTop w:val="0"/>
          <w:marBottom w:val="0"/>
          <w:divBdr>
            <w:top w:val="none" w:sz="0" w:space="0" w:color="auto"/>
            <w:left w:val="none" w:sz="0" w:space="0" w:color="auto"/>
            <w:bottom w:val="none" w:sz="0" w:space="0" w:color="auto"/>
            <w:right w:val="none" w:sz="0" w:space="0" w:color="auto"/>
          </w:divBdr>
        </w:div>
        <w:div w:id="452598074">
          <w:marLeft w:val="640"/>
          <w:marRight w:val="0"/>
          <w:marTop w:val="0"/>
          <w:marBottom w:val="0"/>
          <w:divBdr>
            <w:top w:val="none" w:sz="0" w:space="0" w:color="auto"/>
            <w:left w:val="none" w:sz="0" w:space="0" w:color="auto"/>
            <w:bottom w:val="none" w:sz="0" w:space="0" w:color="auto"/>
            <w:right w:val="none" w:sz="0" w:space="0" w:color="auto"/>
          </w:divBdr>
        </w:div>
        <w:div w:id="1498376988">
          <w:marLeft w:val="640"/>
          <w:marRight w:val="0"/>
          <w:marTop w:val="0"/>
          <w:marBottom w:val="0"/>
          <w:divBdr>
            <w:top w:val="none" w:sz="0" w:space="0" w:color="auto"/>
            <w:left w:val="none" w:sz="0" w:space="0" w:color="auto"/>
            <w:bottom w:val="none" w:sz="0" w:space="0" w:color="auto"/>
            <w:right w:val="none" w:sz="0" w:space="0" w:color="auto"/>
          </w:divBdr>
        </w:div>
        <w:div w:id="1123304307">
          <w:marLeft w:val="640"/>
          <w:marRight w:val="0"/>
          <w:marTop w:val="0"/>
          <w:marBottom w:val="0"/>
          <w:divBdr>
            <w:top w:val="none" w:sz="0" w:space="0" w:color="auto"/>
            <w:left w:val="none" w:sz="0" w:space="0" w:color="auto"/>
            <w:bottom w:val="none" w:sz="0" w:space="0" w:color="auto"/>
            <w:right w:val="none" w:sz="0" w:space="0" w:color="auto"/>
          </w:divBdr>
        </w:div>
        <w:div w:id="821779349">
          <w:marLeft w:val="640"/>
          <w:marRight w:val="0"/>
          <w:marTop w:val="0"/>
          <w:marBottom w:val="0"/>
          <w:divBdr>
            <w:top w:val="none" w:sz="0" w:space="0" w:color="auto"/>
            <w:left w:val="none" w:sz="0" w:space="0" w:color="auto"/>
            <w:bottom w:val="none" w:sz="0" w:space="0" w:color="auto"/>
            <w:right w:val="none" w:sz="0" w:space="0" w:color="auto"/>
          </w:divBdr>
        </w:div>
        <w:div w:id="323050177">
          <w:marLeft w:val="640"/>
          <w:marRight w:val="0"/>
          <w:marTop w:val="0"/>
          <w:marBottom w:val="0"/>
          <w:divBdr>
            <w:top w:val="none" w:sz="0" w:space="0" w:color="auto"/>
            <w:left w:val="none" w:sz="0" w:space="0" w:color="auto"/>
            <w:bottom w:val="none" w:sz="0" w:space="0" w:color="auto"/>
            <w:right w:val="none" w:sz="0" w:space="0" w:color="auto"/>
          </w:divBdr>
        </w:div>
        <w:div w:id="1296446765">
          <w:marLeft w:val="640"/>
          <w:marRight w:val="0"/>
          <w:marTop w:val="0"/>
          <w:marBottom w:val="0"/>
          <w:divBdr>
            <w:top w:val="none" w:sz="0" w:space="0" w:color="auto"/>
            <w:left w:val="none" w:sz="0" w:space="0" w:color="auto"/>
            <w:bottom w:val="none" w:sz="0" w:space="0" w:color="auto"/>
            <w:right w:val="none" w:sz="0" w:space="0" w:color="auto"/>
          </w:divBdr>
        </w:div>
        <w:div w:id="576747742">
          <w:marLeft w:val="640"/>
          <w:marRight w:val="0"/>
          <w:marTop w:val="0"/>
          <w:marBottom w:val="0"/>
          <w:divBdr>
            <w:top w:val="none" w:sz="0" w:space="0" w:color="auto"/>
            <w:left w:val="none" w:sz="0" w:space="0" w:color="auto"/>
            <w:bottom w:val="none" w:sz="0" w:space="0" w:color="auto"/>
            <w:right w:val="none" w:sz="0" w:space="0" w:color="auto"/>
          </w:divBdr>
        </w:div>
        <w:div w:id="2023167795">
          <w:marLeft w:val="640"/>
          <w:marRight w:val="0"/>
          <w:marTop w:val="0"/>
          <w:marBottom w:val="0"/>
          <w:divBdr>
            <w:top w:val="none" w:sz="0" w:space="0" w:color="auto"/>
            <w:left w:val="none" w:sz="0" w:space="0" w:color="auto"/>
            <w:bottom w:val="none" w:sz="0" w:space="0" w:color="auto"/>
            <w:right w:val="none" w:sz="0" w:space="0" w:color="auto"/>
          </w:divBdr>
        </w:div>
        <w:div w:id="2068216155">
          <w:marLeft w:val="640"/>
          <w:marRight w:val="0"/>
          <w:marTop w:val="0"/>
          <w:marBottom w:val="0"/>
          <w:divBdr>
            <w:top w:val="none" w:sz="0" w:space="0" w:color="auto"/>
            <w:left w:val="none" w:sz="0" w:space="0" w:color="auto"/>
            <w:bottom w:val="none" w:sz="0" w:space="0" w:color="auto"/>
            <w:right w:val="none" w:sz="0" w:space="0" w:color="auto"/>
          </w:divBdr>
        </w:div>
        <w:div w:id="854466307">
          <w:marLeft w:val="640"/>
          <w:marRight w:val="0"/>
          <w:marTop w:val="0"/>
          <w:marBottom w:val="0"/>
          <w:divBdr>
            <w:top w:val="none" w:sz="0" w:space="0" w:color="auto"/>
            <w:left w:val="none" w:sz="0" w:space="0" w:color="auto"/>
            <w:bottom w:val="none" w:sz="0" w:space="0" w:color="auto"/>
            <w:right w:val="none" w:sz="0" w:space="0" w:color="auto"/>
          </w:divBdr>
        </w:div>
        <w:div w:id="1278832890">
          <w:marLeft w:val="640"/>
          <w:marRight w:val="0"/>
          <w:marTop w:val="0"/>
          <w:marBottom w:val="0"/>
          <w:divBdr>
            <w:top w:val="none" w:sz="0" w:space="0" w:color="auto"/>
            <w:left w:val="none" w:sz="0" w:space="0" w:color="auto"/>
            <w:bottom w:val="none" w:sz="0" w:space="0" w:color="auto"/>
            <w:right w:val="none" w:sz="0" w:space="0" w:color="auto"/>
          </w:divBdr>
        </w:div>
        <w:div w:id="1517959381">
          <w:marLeft w:val="640"/>
          <w:marRight w:val="0"/>
          <w:marTop w:val="0"/>
          <w:marBottom w:val="0"/>
          <w:divBdr>
            <w:top w:val="none" w:sz="0" w:space="0" w:color="auto"/>
            <w:left w:val="none" w:sz="0" w:space="0" w:color="auto"/>
            <w:bottom w:val="none" w:sz="0" w:space="0" w:color="auto"/>
            <w:right w:val="none" w:sz="0" w:space="0" w:color="auto"/>
          </w:divBdr>
        </w:div>
        <w:div w:id="1486359488">
          <w:marLeft w:val="640"/>
          <w:marRight w:val="0"/>
          <w:marTop w:val="0"/>
          <w:marBottom w:val="0"/>
          <w:divBdr>
            <w:top w:val="none" w:sz="0" w:space="0" w:color="auto"/>
            <w:left w:val="none" w:sz="0" w:space="0" w:color="auto"/>
            <w:bottom w:val="none" w:sz="0" w:space="0" w:color="auto"/>
            <w:right w:val="none" w:sz="0" w:space="0" w:color="auto"/>
          </w:divBdr>
        </w:div>
        <w:div w:id="1381200735">
          <w:marLeft w:val="640"/>
          <w:marRight w:val="0"/>
          <w:marTop w:val="0"/>
          <w:marBottom w:val="0"/>
          <w:divBdr>
            <w:top w:val="none" w:sz="0" w:space="0" w:color="auto"/>
            <w:left w:val="none" w:sz="0" w:space="0" w:color="auto"/>
            <w:bottom w:val="none" w:sz="0" w:space="0" w:color="auto"/>
            <w:right w:val="none" w:sz="0" w:space="0" w:color="auto"/>
          </w:divBdr>
        </w:div>
        <w:div w:id="715082749">
          <w:marLeft w:val="640"/>
          <w:marRight w:val="0"/>
          <w:marTop w:val="0"/>
          <w:marBottom w:val="0"/>
          <w:divBdr>
            <w:top w:val="none" w:sz="0" w:space="0" w:color="auto"/>
            <w:left w:val="none" w:sz="0" w:space="0" w:color="auto"/>
            <w:bottom w:val="none" w:sz="0" w:space="0" w:color="auto"/>
            <w:right w:val="none" w:sz="0" w:space="0" w:color="auto"/>
          </w:divBdr>
        </w:div>
        <w:div w:id="1377122762">
          <w:marLeft w:val="640"/>
          <w:marRight w:val="0"/>
          <w:marTop w:val="0"/>
          <w:marBottom w:val="0"/>
          <w:divBdr>
            <w:top w:val="none" w:sz="0" w:space="0" w:color="auto"/>
            <w:left w:val="none" w:sz="0" w:space="0" w:color="auto"/>
            <w:bottom w:val="none" w:sz="0" w:space="0" w:color="auto"/>
            <w:right w:val="none" w:sz="0" w:space="0" w:color="auto"/>
          </w:divBdr>
        </w:div>
        <w:div w:id="131366182">
          <w:marLeft w:val="640"/>
          <w:marRight w:val="0"/>
          <w:marTop w:val="0"/>
          <w:marBottom w:val="0"/>
          <w:divBdr>
            <w:top w:val="none" w:sz="0" w:space="0" w:color="auto"/>
            <w:left w:val="none" w:sz="0" w:space="0" w:color="auto"/>
            <w:bottom w:val="none" w:sz="0" w:space="0" w:color="auto"/>
            <w:right w:val="none" w:sz="0" w:space="0" w:color="auto"/>
          </w:divBdr>
        </w:div>
        <w:div w:id="1428651355">
          <w:marLeft w:val="640"/>
          <w:marRight w:val="0"/>
          <w:marTop w:val="0"/>
          <w:marBottom w:val="0"/>
          <w:divBdr>
            <w:top w:val="none" w:sz="0" w:space="0" w:color="auto"/>
            <w:left w:val="none" w:sz="0" w:space="0" w:color="auto"/>
            <w:bottom w:val="none" w:sz="0" w:space="0" w:color="auto"/>
            <w:right w:val="none" w:sz="0" w:space="0" w:color="auto"/>
          </w:divBdr>
        </w:div>
        <w:div w:id="793328847">
          <w:marLeft w:val="640"/>
          <w:marRight w:val="0"/>
          <w:marTop w:val="0"/>
          <w:marBottom w:val="0"/>
          <w:divBdr>
            <w:top w:val="none" w:sz="0" w:space="0" w:color="auto"/>
            <w:left w:val="none" w:sz="0" w:space="0" w:color="auto"/>
            <w:bottom w:val="none" w:sz="0" w:space="0" w:color="auto"/>
            <w:right w:val="none" w:sz="0" w:space="0" w:color="auto"/>
          </w:divBdr>
        </w:div>
        <w:div w:id="2054038600">
          <w:marLeft w:val="640"/>
          <w:marRight w:val="0"/>
          <w:marTop w:val="0"/>
          <w:marBottom w:val="0"/>
          <w:divBdr>
            <w:top w:val="none" w:sz="0" w:space="0" w:color="auto"/>
            <w:left w:val="none" w:sz="0" w:space="0" w:color="auto"/>
            <w:bottom w:val="none" w:sz="0" w:space="0" w:color="auto"/>
            <w:right w:val="none" w:sz="0" w:space="0" w:color="auto"/>
          </w:divBdr>
        </w:div>
        <w:div w:id="1845709495">
          <w:marLeft w:val="640"/>
          <w:marRight w:val="0"/>
          <w:marTop w:val="0"/>
          <w:marBottom w:val="0"/>
          <w:divBdr>
            <w:top w:val="none" w:sz="0" w:space="0" w:color="auto"/>
            <w:left w:val="none" w:sz="0" w:space="0" w:color="auto"/>
            <w:bottom w:val="none" w:sz="0" w:space="0" w:color="auto"/>
            <w:right w:val="none" w:sz="0" w:space="0" w:color="auto"/>
          </w:divBdr>
        </w:div>
        <w:div w:id="1699818911">
          <w:marLeft w:val="640"/>
          <w:marRight w:val="0"/>
          <w:marTop w:val="0"/>
          <w:marBottom w:val="0"/>
          <w:divBdr>
            <w:top w:val="none" w:sz="0" w:space="0" w:color="auto"/>
            <w:left w:val="none" w:sz="0" w:space="0" w:color="auto"/>
            <w:bottom w:val="none" w:sz="0" w:space="0" w:color="auto"/>
            <w:right w:val="none" w:sz="0" w:space="0" w:color="auto"/>
          </w:divBdr>
        </w:div>
        <w:div w:id="989754660">
          <w:marLeft w:val="640"/>
          <w:marRight w:val="0"/>
          <w:marTop w:val="0"/>
          <w:marBottom w:val="0"/>
          <w:divBdr>
            <w:top w:val="none" w:sz="0" w:space="0" w:color="auto"/>
            <w:left w:val="none" w:sz="0" w:space="0" w:color="auto"/>
            <w:bottom w:val="none" w:sz="0" w:space="0" w:color="auto"/>
            <w:right w:val="none" w:sz="0" w:space="0" w:color="auto"/>
          </w:divBdr>
        </w:div>
        <w:div w:id="62875990">
          <w:marLeft w:val="640"/>
          <w:marRight w:val="0"/>
          <w:marTop w:val="0"/>
          <w:marBottom w:val="0"/>
          <w:divBdr>
            <w:top w:val="none" w:sz="0" w:space="0" w:color="auto"/>
            <w:left w:val="none" w:sz="0" w:space="0" w:color="auto"/>
            <w:bottom w:val="none" w:sz="0" w:space="0" w:color="auto"/>
            <w:right w:val="none" w:sz="0" w:space="0" w:color="auto"/>
          </w:divBdr>
        </w:div>
        <w:div w:id="669992803">
          <w:marLeft w:val="640"/>
          <w:marRight w:val="0"/>
          <w:marTop w:val="0"/>
          <w:marBottom w:val="0"/>
          <w:divBdr>
            <w:top w:val="none" w:sz="0" w:space="0" w:color="auto"/>
            <w:left w:val="none" w:sz="0" w:space="0" w:color="auto"/>
            <w:bottom w:val="none" w:sz="0" w:space="0" w:color="auto"/>
            <w:right w:val="none" w:sz="0" w:space="0" w:color="auto"/>
          </w:divBdr>
        </w:div>
        <w:div w:id="1053769041">
          <w:marLeft w:val="640"/>
          <w:marRight w:val="0"/>
          <w:marTop w:val="0"/>
          <w:marBottom w:val="0"/>
          <w:divBdr>
            <w:top w:val="none" w:sz="0" w:space="0" w:color="auto"/>
            <w:left w:val="none" w:sz="0" w:space="0" w:color="auto"/>
            <w:bottom w:val="none" w:sz="0" w:space="0" w:color="auto"/>
            <w:right w:val="none" w:sz="0" w:space="0" w:color="auto"/>
          </w:divBdr>
        </w:div>
        <w:div w:id="1969890376">
          <w:marLeft w:val="640"/>
          <w:marRight w:val="0"/>
          <w:marTop w:val="0"/>
          <w:marBottom w:val="0"/>
          <w:divBdr>
            <w:top w:val="none" w:sz="0" w:space="0" w:color="auto"/>
            <w:left w:val="none" w:sz="0" w:space="0" w:color="auto"/>
            <w:bottom w:val="none" w:sz="0" w:space="0" w:color="auto"/>
            <w:right w:val="none" w:sz="0" w:space="0" w:color="auto"/>
          </w:divBdr>
        </w:div>
        <w:div w:id="7946451">
          <w:marLeft w:val="640"/>
          <w:marRight w:val="0"/>
          <w:marTop w:val="0"/>
          <w:marBottom w:val="0"/>
          <w:divBdr>
            <w:top w:val="none" w:sz="0" w:space="0" w:color="auto"/>
            <w:left w:val="none" w:sz="0" w:space="0" w:color="auto"/>
            <w:bottom w:val="none" w:sz="0" w:space="0" w:color="auto"/>
            <w:right w:val="none" w:sz="0" w:space="0" w:color="auto"/>
          </w:divBdr>
        </w:div>
        <w:div w:id="113062625">
          <w:marLeft w:val="640"/>
          <w:marRight w:val="0"/>
          <w:marTop w:val="0"/>
          <w:marBottom w:val="0"/>
          <w:divBdr>
            <w:top w:val="none" w:sz="0" w:space="0" w:color="auto"/>
            <w:left w:val="none" w:sz="0" w:space="0" w:color="auto"/>
            <w:bottom w:val="none" w:sz="0" w:space="0" w:color="auto"/>
            <w:right w:val="none" w:sz="0" w:space="0" w:color="auto"/>
          </w:divBdr>
        </w:div>
        <w:div w:id="2073576113">
          <w:marLeft w:val="640"/>
          <w:marRight w:val="0"/>
          <w:marTop w:val="0"/>
          <w:marBottom w:val="0"/>
          <w:divBdr>
            <w:top w:val="none" w:sz="0" w:space="0" w:color="auto"/>
            <w:left w:val="none" w:sz="0" w:space="0" w:color="auto"/>
            <w:bottom w:val="none" w:sz="0" w:space="0" w:color="auto"/>
            <w:right w:val="none" w:sz="0" w:space="0" w:color="auto"/>
          </w:divBdr>
        </w:div>
        <w:div w:id="245841192">
          <w:marLeft w:val="640"/>
          <w:marRight w:val="0"/>
          <w:marTop w:val="0"/>
          <w:marBottom w:val="0"/>
          <w:divBdr>
            <w:top w:val="none" w:sz="0" w:space="0" w:color="auto"/>
            <w:left w:val="none" w:sz="0" w:space="0" w:color="auto"/>
            <w:bottom w:val="none" w:sz="0" w:space="0" w:color="auto"/>
            <w:right w:val="none" w:sz="0" w:space="0" w:color="auto"/>
          </w:divBdr>
        </w:div>
        <w:div w:id="1328747161">
          <w:marLeft w:val="640"/>
          <w:marRight w:val="0"/>
          <w:marTop w:val="0"/>
          <w:marBottom w:val="0"/>
          <w:divBdr>
            <w:top w:val="none" w:sz="0" w:space="0" w:color="auto"/>
            <w:left w:val="none" w:sz="0" w:space="0" w:color="auto"/>
            <w:bottom w:val="none" w:sz="0" w:space="0" w:color="auto"/>
            <w:right w:val="none" w:sz="0" w:space="0" w:color="auto"/>
          </w:divBdr>
        </w:div>
        <w:div w:id="124349475">
          <w:marLeft w:val="640"/>
          <w:marRight w:val="0"/>
          <w:marTop w:val="0"/>
          <w:marBottom w:val="0"/>
          <w:divBdr>
            <w:top w:val="none" w:sz="0" w:space="0" w:color="auto"/>
            <w:left w:val="none" w:sz="0" w:space="0" w:color="auto"/>
            <w:bottom w:val="none" w:sz="0" w:space="0" w:color="auto"/>
            <w:right w:val="none" w:sz="0" w:space="0" w:color="auto"/>
          </w:divBdr>
        </w:div>
        <w:div w:id="493954479">
          <w:marLeft w:val="640"/>
          <w:marRight w:val="0"/>
          <w:marTop w:val="0"/>
          <w:marBottom w:val="0"/>
          <w:divBdr>
            <w:top w:val="none" w:sz="0" w:space="0" w:color="auto"/>
            <w:left w:val="none" w:sz="0" w:space="0" w:color="auto"/>
            <w:bottom w:val="none" w:sz="0" w:space="0" w:color="auto"/>
            <w:right w:val="none" w:sz="0" w:space="0" w:color="auto"/>
          </w:divBdr>
        </w:div>
        <w:div w:id="1294408398">
          <w:marLeft w:val="640"/>
          <w:marRight w:val="0"/>
          <w:marTop w:val="0"/>
          <w:marBottom w:val="0"/>
          <w:divBdr>
            <w:top w:val="none" w:sz="0" w:space="0" w:color="auto"/>
            <w:left w:val="none" w:sz="0" w:space="0" w:color="auto"/>
            <w:bottom w:val="none" w:sz="0" w:space="0" w:color="auto"/>
            <w:right w:val="none" w:sz="0" w:space="0" w:color="auto"/>
          </w:divBdr>
        </w:div>
        <w:div w:id="1584101841">
          <w:marLeft w:val="640"/>
          <w:marRight w:val="0"/>
          <w:marTop w:val="0"/>
          <w:marBottom w:val="0"/>
          <w:divBdr>
            <w:top w:val="none" w:sz="0" w:space="0" w:color="auto"/>
            <w:left w:val="none" w:sz="0" w:space="0" w:color="auto"/>
            <w:bottom w:val="none" w:sz="0" w:space="0" w:color="auto"/>
            <w:right w:val="none" w:sz="0" w:space="0" w:color="auto"/>
          </w:divBdr>
        </w:div>
        <w:div w:id="2007242759">
          <w:marLeft w:val="640"/>
          <w:marRight w:val="0"/>
          <w:marTop w:val="0"/>
          <w:marBottom w:val="0"/>
          <w:divBdr>
            <w:top w:val="none" w:sz="0" w:space="0" w:color="auto"/>
            <w:left w:val="none" w:sz="0" w:space="0" w:color="auto"/>
            <w:bottom w:val="none" w:sz="0" w:space="0" w:color="auto"/>
            <w:right w:val="none" w:sz="0" w:space="0" w:color="auto"/>
          </w:divBdr>
        </w:div>
        <w:div w:id="1462768233">
          <w:marLeft w:val="640"/>
          <w:marRight w:val="0"/>
          <w:marTop w:val="0"/>
          <w:marBottom w:val="0"/>
          <w:divBdr>
            <w:top w:val="none" w:sz="0" w:space="0" w:color="auto"/>
            <w:left w:val="none" w:sz="0" w:space="0" w:color="auto"/>
            <w:bottom w:val="none" w:sz="0" w:space="0" w:color="auto"/>
            <w:right w:val="none" w:sz="0" w:space="0" w:color="auto"/>
          </w:divBdr>
        </w:div>
        <w:div w:id="1645887319">
          <w:marLeft w:val="640"/>
          <w:marRight w:val="0"/>
          <w:marTop w:val="0"/>
          <w:marBottom w:val="0"/>
          <w:divBdr>
            <w:top w:val="none" w:sz="0" w:space="0" w:color="auto"/>
            <w:left w:val="none" w:sz="0" w:space="0" w:color="auto"/>
            <w:bottom w:val="none" w:sz="0" w:space="0" w:color="auto"/>
            <w:right w:val="none" w:sz="0" w:space="0" w:color="auto"/>
          </w:divBdr>
        </w:div>
        <w:div w:id="304940787">
          <w:marLeft w:val="640"/>
          <w:marRight w:val="0"/>
          <w:marTop w:val="0"/>
          <w:marBottom w:val="0"/>
          <w:divBdr>
            <w:top w:val="none" w:sz="0" w:space="0" w:color="auto"/>
            <w:left w:val="none" w:sz="0" w:space="0" w:color="auto"/>
            <w:bottom w:val="none" w:sz="0" w:space="0" w:color="auto"/>
            <w:right w:val="none" w:sz="0" w:space="0" w:color="auto"/>
          </w:divBdr>
        </w:div>
        <w:div w:id="480193811">
          <w:marLeft w:val="640"/>
          <w:marRight w:val="0"/>
          <w:marTop w:val="0"/>
          <w:marBottom w:val="0"/>
          <w:divBdr>
            <w:top w:val="none" w:sz="0" w:space="0" w:color="auto"/>
            <w:left w:val="none" w:sz="0" w:space="0" w:color="auto"/>
            <w:bottom w:val="none" w:sz="0" w:space="0" w:color="auto"/>
            <w:right w:val="none" w:sz="0" w:space="0" w:color="auto"/>
          </w:divBdr>
        </w:div>
        <w:div w:id="1453206980">
          <w:marLeft w:val="640"/>
          <w:marRight w:val="0"/>
          <w:marTop w:val="0"/>
          <w:marBottom w:val="0"/>
          <w:divBdr>
            <w:top w:val="none" w:sz="0" w:space="0" w:color="auto"/>
            <w:left w:val="none" w:sz="0" w:space="0" w:color="auto"/>
            <w:bottom w:val="none" w:sz="0" w:space="0" w:color="auto"/>
            <w:right w:val="none" w:sz="0" w:space="0" w:color="auto"/>
          </w:divBdr>
        </w:div>
        <w:div w:id="1223954297">
          <w:marLeft w:val="640"/>
          <w:marRight w:val="0"/>
          <w:marTop w:val="0"/>
          <w:marBottom w:val="0"/>
          <w:divBdr>
            <w:top w:val="none" w:sz="0" w:space="0" w:color="auto"/>
            <w:left w:val="none" w:sz="0" w:space="0" w:color="auto"/>
            <w:bottom w:val="none" w:sz="0" w:space="0" w:color="auto"/>
            <w:right w:val="none" w:sz="0" w:space="0" w:color="auto"/>
          </w:divBdr>
        </w:div>
        <w:div w:id="240992814">
          <w:marLeft w:val="640"/>
          <w:marRight w:val="0"/>
          <w:marTop w:val="0"/>
          <w:marBottom w:val="0"/>
          <w:divBdr>
            <w:top w:val="none" w:sz="0" w:space="0" w:color="auto"/>
            <w:left w:val="none" w:sz="0" w:space="0" w:color="auto"/>
            <w:bottom w:val="none" w:sz="0" w:space="0" w:color="auto"/>
            <w:right w:val="none" w:sz="0" w:space="0" w:color="auto"/>
          </w:divBdr>
        </w:div>
        <w:div w:id="1792047880">
          <w:marLeft w:val="640"/>
          <w:marRight w:val="0"/>
          <w:marTop w:val="0"/>
          <w:marBottom w:val="0"/>
          <w:divBdr>
            <w:top w:val="none" w:sz="0" w:space="0" w:color="auto"/>
            <w:left w:val="none" w:sz="0" w:space="0" w:color="auto"/>
            <w:bottom w:val="none" w:sz="0" w:space="0" w:color="auto"/>
            <w:right w:val="none" w:sz="0" w:space="0" w:color="auto"/>
          </w:divBdr>
        </w:div>
        <w:div w:id="2082630074">
          <w:marLeft w:val="640"/>
          <w:marRight w:val="0"/>
          <w:marTop w:val="0"/>
          <w:marBottom w:val="0"/>
          <w:divBdr>
            <w:top w:val="none" w:sz="0" w:space="0" w:color="auto"/>
            <w:left w:val="none" w:sz="0" w:space="0" w:color="auto"/>
            <w:bottom w:val="none" w:sz="0" w:space="0" w:color="auto"/>
            <w:right w:val="none" w:sz="0" w:space="0" w:color="auto"/>
          </w:divBdr>
        </w:div>
        <w:div w:id="462239459">
          <w:marLeft w:val="640"/>
          <w:marRight w:val="0"/>
          <w:marTop w:val="0"/>
          <w:marBottom w:val="0"/>
          <w:divBdr>
            <w:top w:val="none" w:sz="0" w:space="0" w:color="auto"/>
            <w:left w:val="none" w:sz="0" w:space="0" w:color="auto"/>
            <w:bottom w:val="none" w:sz="0" w:space="0" w:color="auto"/>
            <w:right w:val="none" w:sz="0" w:space="0" w:color="auto"/>
          </w:divBdr>
        </w:div>
        <w:div w:id="1120688022">
          <w:marLeft w:val="640"/>
          <w:marRight w:val="0"/>
          <w:marTop w:val="0"/>
          <w:marBottom w:val="0"/>
          <w:divBdr>
            <w:top w:val="none" w:sz="0" w:space="0" w:color="auto"/>
            <w:left w:val="none" w:sz="0" w:space="0" w:color="auto"/>
            <w:bottom w:val="none" w:sz="0" w:space="0" w:color="auto"/>
            <w:right w:val="none" w:sz="0" w:space="0" w:color="auto"/>
          </w:divBdr>
        </w:div>
        <w:div w:id="1225289384">
          <w:marLeft w:val="640"/>
          <w:marRight w:val="0"/>
          <w:marTop w:val="0"/>
          <w:marBottom w:val="0"/>
          <w:divBdr>
            <w:top w:val="none" w:sz="0" w:space="0" w:color="auto"/>
            <w:left w:val="none" w:sz="0" w:space="0" w:color="auto"/>
            <w:bottom w:val="none" w:sz="0" w:space="0" w:color="auto"/>
            <w:right w:val="none" w:sz="0" w:space="0" w:color="auto"/>
          </w:divBdr>
        </w:div>
        <w:div w:id="1428958615">
          <w:marLeft w:val="640"/>
          <w:marRight w:val="0"/>
          <w:marTop w:val="0"/>
          <w:marBottom w:val="0"/>
          <w:divBdr>
            <w:top w:val="none" w:sz="0" w:space="0" w:color="auto"/>
            <w:left w:val="none" w:sz="0" w:space="0" w:color="auto"/>
            <w:bottom w:val="none" w:sz="0" w:space="0" w:color="auto"/>
            <w:right w:val="none" w:sz="0" w:space="0" w:color="auto"/>
          </w:divBdr>
        </w:div>
        <w:div w:id="579287851">
          <w:marLeft w:val="640"/>
          <w:marRight w:val="0"/>
          <w:marTop w:val="0"/>
          <w:marBottom w:val="0"/>
          <w:divBdr>
            <w:top w:val="none" w:sz="0" w:space="0" w:color="auto"/>
            <w:left w:val="none" w:sz="0" w:space="0" w:color="auto"/>
            <w:bottom w:val="none" w:sz="0" w:space="0" w:color="auto"/>
            <w:right w:val="none" w:sz="0" w:space="0" w:color="auto"/>
          </w:divBdr>
        </w:div>
        <w:div w:id="2038768953">
          <w:marLeft w:val="640"/>
          <w:marRight w:val="0"/>
          <w:marTop w:val="0"/>
          <w:marBottom w:val="0"/>
          <w:divBdr>
            <w:top w:val="none" w:sz="0" w:space="0" w:color="auto"/>
            <w:left w:val="none" w:sz="0" w:space="0" w:color="auto"/>
            <w:bottom w:val="none" w:sz="0" w:space="0" w:color="auto"/>
            <w:right w:val="none" w:sz="0" w:space="0" w:color="auto"/>
          </w:divBdr>
        </w:div>
        <w:div w:id="390270565">
          <w:marLeft w:val="640"/>
          <w:marRight w:val="0"/>
          <w:marTop w:val="0"/>
          <w:marBottom w:val="0"/>
          <w:divBdr>
            <w:top w:val="none" w:sz="0" w:space="0" w:color="auto"/>
            <w:left w:val="none" w:sz="0" w:space="0" w:color="auto"/>
            <w:bottom w:val="none" w:sz="0" w:space="0" w:color="auto"/>
            <w:right w:val="none" w:sz="0" w:space="0" w:color="auto"/>
          </w:divBdr>
        </w:div>
        <w:div w:id="1456022651">
          <w:marLeft w:val="640"/>
          <w:marRight w:val="0"/>
          <w:marTop w:val="0"/>
          <w:marBottom w:val="0"/>
          <w:divBdr>
            <w:top w:val="none" w:sz="0" w:space="0" w:color="auto"/>
            <w:left w:val="none" w:sz="0" w:space="0" w:color="auto"/>
            <w:bottom w:val="none" w:sz="0" w:space="0" w:color="auto"/>
            <w:right w:val="none" w:sz="0" w:space="0" w:color="auto"/>
          </w:divBdr>
        </w:div>
        <w:div w:id="218593658">
          <w:marLeft w:val="640"/>
          <w:marRight w:val="0"/>
          <w:marTop w:val="0"/>
          <w:marBottom w:val="0"/>
          <w:divBdr>
            <w:top w:val="none" w:sz="0" w:space="0" w:color="auto"/>
            <w:left w:val="none" w:sz="0" w:space="0" w:color="auto"/>
            <w:bottom w:val="none" w:sz="0" w:space="0" w:color="auto"/>
            <w:right w:val="none" w:sz="0" w:space="0" w:color="auto"/>
          </w:divBdr>
        </w:div>
        <w:div w:id="2013680065">
          <w:marLeft w:val="640"/>
          <w:marRight w:val="0"/>
          <w:marTop w:val="0"/>
          <w:marBottom w:val="0"/>
          <w:divBdr>
            <w:top w:val="none" w:sz="0" w:space="0" w:color="auto"/>
            <w:left w:val="none" w:sz="0" w:space="0" w:color="auto"/>
            <w:bottom w:val="none" w:sz="0" w:space="0" w:color="auto"/>
            <w:right w:val="none" w:sz="0" w:space="0" w:color="auto"/>
          </w:divBdr>
        </w:div>
        <w:div w:id="13846711">
          <w:marLeft w:val="640"/>
          <w:marRight w:val="0"/>
          <w:marTop w:val="0"/>
          <w:marBottom w:val="0"/>
          <w:divBdr>
            <w:top w:val="none" w:sz="0" w:space="0" w:color="auto"/>
            <w:left w:val="none" w:sz="0" w:space="0" w:color="auto"/>
            <w:bottom w:val="none" w:sz="0" w:space="0" w:color="auto"/>
            <w:right w:val="none" w:sz="0" w:space="0" w:color="auto"/>
          </w:divBdr>
        </w:div>
        <w:div w:id="788821984">
          <w:marLeft w:val="640"/>
          <w:marRight w:val="0"/>
          <w:marTop w:val="0"/>
          <w:marBottom w:val="0"/>
          <w:divBdr>
            <w:top w:val="none" w:sz="0" w:space="0" w:color="auto"/>
            <w:left w:val="none" w:sz="0" w:space="0" w:color="auto"/>
            <w:bottom w:val="none" w:sz="0" w:space="0" w:color="auto"/>
            <w:right w:val="none" w:sz="0" w:space="0" w:color="auto"/>
          </w:divBdr>
        </w:div>
        <w:div w:id="1775519840">
          <w:marLeft w:val="640"/>
          <w:marRight w:val="0"/>
          <w:marTop w:val="0"/>
          <w:marBottom w:val="0"/>
          <w:divBdr>
            <w:top w:val="none" w:sz="0" w:space="0" w:color="auto"/>
            <w:left w:val="none" w:sz="0" w:space="0" w:color="auto"/>
            <w:bottom w:val="none" w:sz="0" w:space="0" w:color="auto"/>
            <w:right w:val="none" w:sz="0" w:space="0" w:color="auto"/>
          </w:divBdr>
        </w:div>
        <w:div w:id="618535784">
          <w:marLeft w:val="640"/>
          <w:marRight w:val="0"/>
          <w:marTop w:val="0"/>
          <w:marBottom w:val="0"/>
          <w:divBdr>
            <w:top w:val="none" w:sz="0" w:space="0" w:color="auto"/>
            <w:left w:val="none" w:sz="0" w:space="0" w:color="auto"/>
            <w:bottom w:val="none" w:sz="0" w:space="0" w:color="auto"/>
            <w:right w:val="none" w:sz="0" w:space="0" w:color="auto"/>
          </w:divBdr>
        </w:div>
        <w:div w:id="123425773">
          <w:marLeft w:val="640"/>
          <w:marRight w:val="0"/>
          <w:marTop w:val="0"/>
          <w:marBottom w:val="0"/>
          <w:divBdr>
            <w:top w:val="none" w:sz="0" w:space="0" w:color="auto"/>
            <w:left w:val="none" w:sz="0" w:space="0" w:color="auto"/>
            <w:bottom w:val="none" w:sz="0" w:space="0" w:color="auto"/>
            <w:right w:val="none" w:sz="0" w:space="0" w:color="auto"/>
          </w:divBdr>
        </w:div>
        <w:div w:id="1327593166">
          <w:marLeft w:val="640"/>
          <w:marRight w:val="0"/>
          <w:marTop w:val="0"/>
          <w:marBottom w:val="0"/>
          <w:divBdr>
            <w:top w:val="none" w:sz="0" w:space="0" w:color="auto"/>
            <w:left w:val="none" w:sz="0" w:space="0" w:color="auto"/>
            <w:bottom w:val="none" w:sz="0" w:space="0" w:color="auto"/>
            <w:right w:val="none" w:sz="0" w:space="0" w:color="auto"/>
          </w:divBdr>
        </w:div>
        <w:div w:id="1610041822">
          <w:marLeft w:val="640"/>
          <w:marRight w:val="0"/>
          <w:marTop w:val="0"/>
          <w:marBottom w:val="0"/>
          <w:divBdr>
            <w:top w:val="none" w:sz="0" w:space="0" w:color="auto"/>
            <w:left w:val="none" w:sz="0" w:space="0" w:color="auto"/>
            <w:bottom w:val="none" w:sz="0" w:space="0" w:color="auto"/>
            <w:right w:val="none" w:sz="0" w:space="0" w:color="auto"/>
          </w:divBdr>
        </w:div>
        <w:div w:id="1899238641">
          <w:marLeft w:val="640"/>
          <w:marRight w:val="0"/>
          <w:marTop w:val="0"/>
          <w:marBottom w:val="0"/>
          <w:divBdr>
            <w:top w:val="none" w:sz="0" w:space="0" w:color="auto"/>
            <w:left w:val="none" w:sz="0" w:space="0" w:color="auto"/>
            <w:bottom w:val="none" w:sz="0" w:space="0" w:color="auto"/>
            <w:right w:val="none" w:sz="0" w:space="0" w:color="auto"/>
          </w:divBdr>
        </w:div>
        <w:div w:id="1959874630">
          <w:marLeft w:val="640"/>
          <w:marRight w:val="0"/>
          <w:marTop w:val="0"/>
          <w:marBottom w:val="0"/>
          <w:divBdr>
            <w:top w:val="none" w:sz="0" w:space="0" w:color="auto"/>
            <w:left w:val="none" w:sz="0" w:space="0" w:color="auto"/>
            <w:bottom w:val="none" w:sz="0" w:space="0" w:color="auto"/>
            <w:right w:val="none" w:sz="0" w:space="0" w:color="auto"/>
          </w:divBdr>
        </w:div>
        <w:div w:id="630090322">
          <w:marLeft w:val="640"/>
          <w:marRight w:val="0"/>
          <w:marTop w:val="0"/>
          <w:marBottom w:val="0"/>
          <w:divBdr>
            <w:top w:val="none" w:sz="0" w:space="0" w:color="auto"/>
            <w:left w:val="none" w:sz="0" w:space="0" w:color="auto"/>
            <w:bottom w:val="none" w:sz="0" w:space="0" w:color="auto"/>
            <w:right w:val="none" w:sz="0" w:space="0" w:color="auto"/>
          </w:divBdr>
        </w:div>
        <w:div w:id="1958758452">
          <w:marLeft w:val="640"/>
          <w:marRight w:val="0"/>
          <w:marTop w:val="0"/>
          <w:marBottom w:val="0"/>
          <w:divBdr>
            <w:top w:val="none" w:sz="0" w:space="0" w:color="auto"/>
            <w:left w:val="none" w:sz="0" w:space="0" w:color="auto"/>
            <w:bottom w:val="none" w:sz="0" w:space="0" w:color="auto"/>
            <w:right w:val="none" w:sz="0" w:space="0" w:color="auto"/>
          </w:divBdr>
        </w:div>
        <w:div w:id="273175853">
          <w:marLeft w:val="640"/>
          <w:marRight w:val="0"/>
          <w:marTop w:val="0"/>
          <w:marBottom w:val="0"/>
          <w:divBdr>
            <w:top w:val="none" w:sz="0" w:space="0" w:color="auto"/>
            <w:left w:val="none" w:sz="0" w:space="0" w:color="auto"/>
            <w:bottom w:val="none" w:sz="0" w:space="0" w:color="auto"/>
            <w:right w:val="none" w:sz="0" w:space="0" w:color="auto"/>
          </w:divBdr>
        </w:div>
        <w:div w:id="853224192">
          <w:marLeft w:val="640"/>
          <w:marRight w:val="0"/>
          <w:marTop w:val="0"/>
          <w:marBottom w:val="0"/>
          <w:divBdr>
            <w:top w:val="none" w:sz="0" w:space="0" w:color="auto"/>
            <w:left w:val="none" w:sz="0" w:space="0" w:color="auto"/>
            <w:bottom w:val="none" w:sz="0" w:space="0" w:color="auto"/>
            <w:right w:val="none" w:sz="0" w:space="0" w:color="auto"/>
          </w:divBdr>
        </w:div>
        <w:div w:id="872500798">
          <w:marLeft w:val="640"/>
          <w:marRight w:val="0"/>
          <w:marTop w:val="0"/>
          <w:marBottom w:val="0"/>
          <w:divBdr>
            <w:top w:val="none" w:sz="0" w:space="0" w:color="auto"/>
            <w:left w:val="none" w:sz="0" w:space="0" w:color="auto"/>
            <w:bottom w:val="none" w:sz="0" w:space="0" w:color="auto"/>
            <w:right w:val="none" w:sz="0" w:space="0" w:color="auto"/>
          </w:divBdr>
        </w:div>
      </w:divsChild>
    </w:div>
    <w:div w:id="756826826">
      <w:bodyDiv w:val="1"/>
      <w:marLeft w:val="0"/>
      <w:marRight w:val="0"/>
      <w:marTop w:val="0"/>
      <w:marBottom w:val="0"/>
      <w:divBdr>
        <w:top w:val="none" w:sz="0" w:space="0" w:color="auto"/>
        <w:left w:val="none" w:sz="0" w:space="0" w:color="auto"/>
        <w:bottom w:val="none" w:sz="0" w:space="0" w:color="auto"/>
        <w:right w:val="none" w:sz="0" w:space="0" w:color="auto"/>
      </w:divBdr>
      <w:divsChild>
        <w:div w:id="719596581">
          <w:marLeft w:val="640"/>
          <w:marRight w:val="0"/>
          <w:marTop w:val="0"/>
          <w:marBottom w:val="0"/>
          <w:divBdr>
            <w:top w:val="none" w:sz="0" w:space="0" w:color="auto"/>
            <w:left w:val="none" w:sz="0" w:space="0" w:color="auto"/>
            <w:bottom w:val="none" w:sz="0" w:space="0" w:color="auto"/>
            <w:right w:val="none" w:sz="0" w:space="0" w:color="auto"/>
          </w:divBdr>
        </w:div>
        <w:div w:id="748161564">
          <w:marLeft w:val="640"/>
          <w:marRight w:val="0"/>
          <w:marTop w:val="0"/>
          <w:marBottom w:val="0"/>
          <w:divBdr>
            <w:top w:val="none" w:sz="0" w:space="0" w:color="auto"/>
            <w:left w:val="none" w:sz="0" w:space="0" w:color="auto"/>
            <w:bottom w:val="none" w:sz="0" w:space="0" w:color="auto"/>
            <w:right w:val="none" w:sz="0" w:space="0" w:color="auto"/>
          </w:divBdr>
        </w:div>
        <w:div w:id="1522670461">
          <w:marLeft w:val="640"/>
          <w:marRight w:val="0"/>
          <w:marTop w:val="0"/>
          <w:marBottom w:val="0"/>
          <w:divBdr>
            <w:top w:val="none" w:sz="0" w:space="0" w:color="auto"/>
            <w:left w:val="none" w:sz="0" w:space="0" w:color="auto"/>
            <w:bottom w:val="none" w:sz="0" w:space="0" w:color="auto"/>
            <w:right w:val="none" w:sz="0" w:space="0" w:color="auto"/>
          </w:divBdr>
        </w:div>
        <w:div w:id="245380166">
          <w:marLeft w:val="640"/>
          <w:marRight w:val="0"/>
          <w:marTop w:val="0"/>
          <w:marBottom w:val="0"/>
          <w:divBdr>
            <w:top w:val="none" w:sz="0" w:space="0" w:color="auto"/>
            <w:left w:val="none" w:sz="0" w:space="0" w:color="auto"/>
            <w:bottom w:val="none" w:sz="0" w:space="0" w:color="auto"/>
            <w:right w:val="none" w:sz="0" w:space="0" w:color="auto"/>
          </w:divBdr>
        </w:div>
        <w:div w:id="19556131">
          <w:marLeft w:val="640"/>
          <w:marRight w:val="0"/>
          <w:marTop w:val="0"/>
          <w:marBottom w:val="0"/>
          <w:divBdr>
            <w:top w:val="none" w:sz="0" w:space="0" w:color="auto"/>
            <w:left w:val="none" w:sz="0" w:space="0" w:color="auto"/>
            <w:bottom w:val="none" w:sz="0" w:space="0" w:color="auto"/>
            <w:right w:val="none" w:sz="0" w:space="0" w:color="auto"/>
          </w:divBdr>
        </w:div>
        <w:div w:id="1174609114">
          <w:marLeft w:val="640"/>
          <w:marRight w:val="0"/>
          <w:marTop w:val="0"/>
          <w:marBottom w:val="0"/>
          <w:divBdr>
            <w:top w:val="none" w:sz="0" w:space="0" w:color="auto"/>
            <w:left w:val="none" w:sz="0" w:space="0" w:color="auto"/>
            <w:bottom w:val="none" w:sz="0" w:space="0" w:color="auto"/>
            <w:right w:val="none" w:sz="0" w:space="0" w:color="auto"/>
          </w:divBdr>
        </w:div>
        <w:div w:id="1815947075">
          <w:marLeft w:val="640"/>
          <w:marRight w:val="0"/>
          <w:marTop w:val="0"/>
          <w:marBottom w:val="0"/>
          <w:divBdr>
            <w:top w:val="none" w:sz="0" w:space="0" w:color="auto"/>
            <w:left w:val="none" w:sz="0" w:space="0" w:color="auto"/>
            <w:bottom w:val="none" w:sz="0" w:space="0" w:color="auto"/>
            <w:right w:val="none" w:sz="0" w:space="0" w:color="auto"/>
          </w:divBdr>
        </w:div>
        <w:div w:id="1082795775">
          <w:marLeft w:val="640"/>
          <w:marRight w:val="0"/>
          <w:marTop w:val="0"/>
          <w:marBottom w:val="0"/>
          <w:divBdr>
            <w:top w:val="none" w:sz="0" w:space="0" w:color="auto"/>
            <w:left w:val="none" w:sz="0" w:space="0" w:color="auto"/>
            <w:bottom w:val="none" w:sz="0" w:space="0" w:color="auto"/>
            <w:right w:val="none" w:sz="0" w:space="0" w:color="auto"/>
          </w:divBdr>
        </w:div>
        <w:div w:id="120152027">
          <w:marLeft w:val="640"/>
          <w:marRight w:val="0"/>
          <w:marTop w:val="0"/>
          <w:marBottom w:val="0"/>
          <w:divBdr>
            <w:top w:val="none" w:sz="0" w:space="0" w:color="auto"/>
            <w:left w:val="none" w:sz="0" w:space="0" w:color="auto"/>
            <w:bottom w:val="none" w:sz="0" w:space="0" w:color="auto"/>
            <w:right w:val="none" w:sz="0" w:space="0" w:color="auto"/>
          </w:divBdr>
        </w:div>
        <w:div w:id="1838114838">
          <w:marLeft w:val="640"/>
          <w:marRight w:val="0"/>
          <w:marTop w:val="0"/>
          <w:marBottom w:val="0"/>
          <w:divBdr>
            <w:top w:val="none" w:sz="0" w:space="0" w:color="auto"/>
            <w:left w:val="none" w:sz="0" w:space="0" w:color="auto"/>
            <w:bottom w:val="none" w:sz="0" w:space="0" w:color="auto"/>
            <w:right w:val="none" w:sz="0" w:space="0" w:color="auto"/>
          </w:divBdr>
        </w:div>
        <w:div w:id="858199762">
          <w:marLeft w:val="640"/>
          <w:marRight w:val="0"/>
          <w:marTop w:val="0"/>
          <w:marBottom w:val="0"/>
          <w:divBdr>
            <w:top w:val="none" w:sz="0" w:space="0" w:color="auto"/>
            <w:left w:val="none" w:sz="0" w:space="0" w:color="auto"/>
            <w:bottom w:val="none" w:sz="0" w:space="0" w:color="auto"/>
            <w:right w:val="none" w:sz="0" w:space="0" w:color="auto"/>
          </w:divBdr>
        </w:div>
        <w:div w:id="20011148">
          <w:marLeft w:val="640"/>
          <w:marRight w:val="0"/>
          <w:marTop w:val="0"/>
          <w:marBottom w:val="0"/>
          <w:divBdr>
            <w:top w:val="none" w:sz="0" w:space="0" w:color="auto"/>
            <w:left w:val="none" w:sz="0" w:space="0" w:color="auto"/>
            <w:bottom w:val="none" w:sz="0" w:space="0" w:color="auto"/>
            <w:right w:val="none" w:sz="0" w:space="0" w:color="auto"/>
          </w:divBdr>
        </w:div>
        <w:div w:id="385449278">
          <w:marLeft w:val="640"/>
          <w:marRight w:val="0"/>
          <w:marTop w:val="0"/>
          <w:marBottom w:val="0"/>
          <w:divBdr>
            <w:top w:val="none" w:sz="0" w:space="0" w:color="auto"/>
            <w:left w:val="none" w:sz="0" w:space="0" w:color="auto"/>
            <w:bottom w:val="none" w:sz="0" w:space="0" w:color="auto"/>
            <w:right w:val="none" w:sz="0" w:space="0" w:color="auto"/>
          </w:divBdr>
        </w:div>
        <w:div w:id="1936398844">
          <w:marLeft w:val="640"/>
          <w:marRight w:val="0"/>
          <w:marTop w:val="0"/>
          <w:marBottom w:val="0"/>
          <w:divBdr>
            <w:top w:val="none" w:sz="0" w:space="0" w:color="auto"/>
            <w:left w:val="none" w:sz="0" w:space="0" w:color="auto"/>
            <w:bottom w:val="none" w:sz="0" w:space="0" w:color="auto"/>
            <w:right w:val="none" w:sz="0" w:space="0" w:color="auto"/>
          </w:divBdr>
        </w:div>
        <w:div w:id="1638992279">
          <w:marLeft w:val="640"/>
          <w:marRight w:val="0"/>
          <w:marTop w:val="0"/>
          <w:marBottom w:val="0"/>
          <w:divBdr>
            <w:top w:val="none" w:sz="0" w:space="0" w:color="auto"/>
            <w:left w:val="none" w:sz="0" w:space="0" w:color="auto"/>
            <w:bottom w:val="none" w:sz="0" w:space="0" w:color="auto"/>
            <w:right w:val="none" w:sz="0" w:space="0" w:color="auto"/>
          </w:divBdr>
        </w:div>
        <w:div w:id="1924534664">
          <w:marLeft w:val="640"/>
          <w:marRight w:val="0"/>
          <w:marTop w:val="0"/>
          <w:marBottom w:val="0"/>
          <w:divBdr>
            <w:top w:val="none" w:sz="0" w:space="0" w:color="auto"/>
            <w:left w:val="none" w:sz="0" w:space="0" w:color="auto"/>
            <w:bottom w:val="none" w:sz="0" w:space="0" w:color="auto"/>
            <w:right w:val="none" w:sz="0" w:space="0" w:color="auto"/>
          </w:divBdr>
        </w:div>
        <w:div w:id="350687850">
          <w:marLeft w:val="640"/>
          <w:marRight w:val="0"/>
          <w:marTop w:val="0"/>
          <w:marBottom w:val="0"/>
          <w:divBdr>
            <w:top w:val="none" w:sz="0" w:space="0" w:color="auto"/>
            <w:left w:val="none" w:sz="0" w:space="0" w:color="auto"/>
            <w:bottom w:val="none" w:sz="0" w:space="0" w:color="auto"/>
            <w:right w:val="none" w:sz="0" w:space="0" w:color="auto"/>
          </w:divBdr>
        </w:div>
        <w:div w:id="1846551493">
          <w:marLeft w:val="640"/>
          <w:marRight w:val="0"/>
          <w:marTop w:val="0"/>
          <w:marBottom w:val="0"/>
          <w:divBdr>
            <w:top w:val="none" w:sz="0" w:space="0" w:color="auto"/>
            <w:left w:val="none" w:sz="0" w:space="0" w:color="auto"/>
            <w:bottom w:val="none" w:sz="0" w:space="0" w:color="auto"/>
            <w:right w:val="none" w:sz="0" w:space="0" w:color="auto"/>
          </w:divBdr>
        </w:div>
        <w:div w:id="1092749389">
          <w:marLeft w:val="640"/>
          <w:marRight w:val="0"/>
          <w:marTop w:val="0"/>
          <w:marBottom w:val="0"/>
          <w:divBdr>
            <w:top w:val="none" w:sz="0" w:space="0" w:color="auto"/>
            <w:left w:val="none" w:sz="0" w:space="0" w:color="auto"/>
            <w:bottom w:val="none" w:sz="0" w:space="0" w:color="auto"/>
            <w:right w:val="none" w:sz="0" w:space="0" w:color="auto"/>
          </w:divBdr>
        </w:div>
        <w:div w:id="171529724">
          <w:marLeft w:val="640"/>
          <w:marRight w:val="0"/>
          <w:marTop w:val="0"/>
          <w:marBottom w:val="0"/>
          <w:divBdr>
            <w:top w:val="none" w:sz="0" w:space="0" w:color="auto"/>
            <w:left w:val="none" w:sz="0" w:space="0" w:color="auto"/>
            <w:bottom w:val="none" w:sz="0" w:space="0" w:color="auto"/>
            <w:right w:val="none" w:sz="0" w:space="0" w:color="auto"/>
          </w:divBdr>
        </w:div>
        <w:div w:id="1235168228">
          <w:marLeft w:val="640"/>
          <w:marRight w:val="0"/>
          <w:marTop w:val="0"/>
          <w:marBottom w:val="0"/>
          <w:divBdr>
            <w:top w:val="none" w:sz="0" w:space="0" w:color="auto"/>
            <w:left w:val="none" w:sz="0" w:space="0" w:color="auto"/>
            <w:bottom w:val="none" w:sz="0" w:space="0" w:color="auto"/>
            <w:right w:val="none" w:sz="0" w:space="0" w:color="auto"/>
          </w:divBdr>
        </w:div>
        <w:div w:id="1490319937">
          <w:marLeft w:val="640"/>
          <w:marRight w:val="0"/>
          <w:marTop w:val="0"/>
          <w:marBottom w:val="0"/>
          <w:divBdr>
            <w:top w:val="none" w:sz="0" w:space="0" w:color="auto"/>
            <w:left w:val="none" w:sz="0" w:space="0" w:color="auto"/>
            <w:bottom w:val="none" w:sz="0" w:space="0" w:color="auto"/>
            <w:right w:val="none" w:sz="0" w:space="0" w:color="auto"/>
          </w:divBdr>
        </w:div>
        <w:div w:id="728841699">
          <w:marLeft w:val="640"/>
          <w:marRight w:val="0"/>
          <w:marTop w:val="0"/>
          <w:marBottom w:val="0"/>
          <w:divBdr>
            <w:top w:val="none" w:sz="0" w:space="0" w:color="auto"/>
            <w:left w:val="none" w:sz="0" w:space="0" w:color="auto"/>
            <w:bottom w:val="none" w:sz="0" w:space="0" w:color="auto"/>
            <w:right w:val="none" w:sz="0" w:space="0" w:color="auto"/>
          </w:divBdr>
        </w:div>
        <w:div w:id="1348479550">
          <w:marLeft w:val="640"/>
          <w:marRight w:val="0"/>
          <w:marTop w:val="0"/>
          <w:marBottom w:val="0"/>
          <w:divBdr>
            <w:top w:val="none" w:sz="0" w:space="0" w:color="auto"/>
            <w:left w:val="none" w:sz="0" w:space="0" w:color="auto"/>
            <w:bottom w:val="none" w:sz="0" w:space="0" w:color="auto"/>
            <w:right w:val="none" w:sz="0" w:space="0" w:color="auto"/>
          </w:divBdr>
        </w:div>
        <w:div w:id="510336624">
          <w:marLeft w:val="640"/>
          <w:marRight w:val="0"/>
          <w:marTop w:val="0"/>
          <w:marBottom w:val="0"/>
          <w:divBdr>
            <w:top w:val="none" w:sz="0" w:space="0" w:color="auto"/>
            <w:left w:val="none" w:sz="0" w:space="0" w:color="auto"/>
            <w:bottom w:val="none" w:sz="0" w:space="0" w:color="auto"/>
            <w:right w:val="none" w:sz="0" w:space="0" w:color="auto"/>
          </w:divBdr>
        </w:div>
        <w:div w:id="785273421">
          <w:marLeft w:val="640"/>
          <w:marRight w:val="0"/>
          <w:marTop w:val="0"/>
          <w:marBottom w:val="0"/>
          <w:divBdr>
            <w:top w:val="none" w:sz="0" w:space="0" w:color="auto"/>
            <w:left w:val="none" w:sz="0" w:space="0" w:color="auto"/>
            <w:bottom w:val="none" w:sz="0" w:space="0" w:color="auto"/>
            <w:right w:val="none" w:sz="0" w:space="0" w:color="auto"/>
          </w:divBdr>
        </w:div>
        <w:div w:id="2137526650">
          <w:marLeft w:val="640"/>
          <w:marRight w:val="0"/>
          <w:marTop w:val="0"/>
          <w:marBottom w:val="0"/>
          <w:divBdr>
            <w:top w:val="none" w:sz="0" w:space="0" w:color="auto"/>
            <w:left w:val="none" w:sz="0" w:space="0" w:color="auto"/>
            <w:bottom w:val="none" w:sz="0" w:space="0" w:color="auto"/>
            <w:right w:val="none" w:sz="0" w:space="0" w:color="auto"/>
          </w:divBdr>
        </w:div>
        <w:div w:id="2029597397">
          <w:marLeft w:val="640"/>
          <w:marRight w:val="0"/>
          <w:marTop w:val="0"/>
          <w:marBottom w:val="0"/>
          <w:divBdr>
            <w:top w:val="none" w:sz="0" w:space="0" w:color="auto"/>
            <w:left w:val="none" w:sz="0" w:space="0" w:color="auto"/>
            <w:bottom w:val="none" w:sz="0" w:space="0" w:color="auto"/>
            <w:right w:val="none" w:sz="0" w:space="0" w:color="auto"/>
          </w:divBdr>
        </w:div>
        <w:div w:id="938440911">
          <w:marLeft w:val="640"/>
          <w:marRight w:val="0"/>
          <w:marTop w:val="0"/>
          <w:marBottom w:val="0"/>
          <w:divBdr>
            <w:top w:val="none" w:sz="0" w:space="0" w:color="auto"/>
            <w:left w:val="none" w:sz="0" w:space="0" w:color="auto"/>
            <w:bottom w:val="none" w:sz="0" w:space="0" w:color="auto"/>
            <w:right w:val="none" w:sz="0" w:space="0" w:color="auto"/>
          </w:divBdr>
        </w:div>
        <w:div w:id="1374160734">
          <w:marLeft w:val="640"/>
          <w:marRight w:val="0"/>
          <w:marTop w:val="0"/>
          <w:marBottom w:val="0"/>
          <w:divBdr>
            <w:top w:val="none" w:sz="0" w:space="0" w:color="auto"/>
            <w:left w:val="none" w:sz="0" w:space="0" w:color="auto"/>
            <w:bottom w:val="none" w:sz="0" w:space="0" w:color="auto"/>
            <w:right w:val="none" w:sz="0" w:space="0" w:color="auto"/>
          </w:divBdr>
        </w:div>
        <w:div w:id="926228249">
          <w:marLeft w:val="640"/>
          <w:marRight w:val="0"/>
          <w:marTop w:val="0"/>
          <w:marBottom w:val="0"/>
          <w:divBdr>
            <w:top w:val="none" w:sz="0" w:space="0" w:color="auto"/>
            <w:left w:val="none" w:sz="0" w:space="0" w:color="auto"/>
            <w:bottom w:val="none" w:sz="0" w:space="0" w:color="auto"/>
            <w:right w:val="none" w:sz="0" w:space="0" w:color="auto"/>
          </w:divBdr>
        </w:div>
        <w:div w:id="321082600">
          <w:marLeft w:val="640"/>
          <w:marRight w:val="0"/>
          <w:marTop w:val="0"/>
          <w:marBottom w:val="0"/>
          <w:divBdr>
            <w:top w:val="none" w:sz="0" w:space="0" w:color="auto"/>
            <w:left w:val="none" w:sz="0" w:space="0" w:color="auto"/>
            <w:bottom w:val="none" w:sz="0" w:space="0" w:color="auto"/>
            <w:right w:val="none" w:sz="0" w:space="0" w:color="auto"/>
          </w:divBdr>
        </w:div>
        <w:div w:id="2087145503">
          <w:marLeft w:val="640"/>
          <w:marRight w:val="0"/>
          <w:marTop w:val="0"/>
          <w:marBottom w:val="0"/>
          <w:divBdr>
            <w:top w:val="none" w:sz="0" w:space="0" w:color="auto"/>
            <w:left w:val="none" w:sz="0" w:space="0" w:color="auto"/>
            <w:bottom w:val="none" w:sz="0" w:space="0" w:color="auto"/>
            <w:right w:val="none" w:sz="0" w:space="0" w:color="auto"/>
          </w:divBdr>
        </w:div>
        <w:div w:id="1640912876">
          <w:marLeft w:val="640"/>
          <w:marRight w:val="0"/>
          <w:marTop w:val="0"/>
          <w:marBottom w:val="0"/>
          <w:divBdr>
            <w:top w:val="none" w:sz="0" w:space="0" w:color="auto"/>
            <w:left w:val="none" w:sz="0" w:space="0" w:color="auto"/>
            <w:bottom w:val="none" w:sz="0" w:space="0" w:color="auto"/>
            <w:right w:val="none" w:sz="0" w:space="0" w:color="auto"/>
          </w:divBdr>
        </w:div>
        <w:div w:id="730617970">
          <w:marLeft w:val="640"/>
          <w:marRight w:val="0"/>
          <w:marTop w:val="0"/>
          <w:marBottom w:val="0"/>
          <w:divBdr>
            <w:top w:val="none" w:sz="0" w:space="0" w:color="auto"/>
            <w:left w:val="none" w:sz="0" w:space="0" w:color="auto"/>
            <w:bottom w:val="none" w:sz="0" w:space="0" w:color="auto"/>
            <w:right w:val="none" w:sz="0" w:space="0" w:color="auto"/>
          </w:divBdr>
        </w:div>
        <w:div w:id="701132202">
          <w:marLeft w:val="640"/>
          <w:marRight w:val="0"/>
          <w:marTop w:val="0"/>
          <w:marBottom w:val="0"/>
          <w:divBdr>
            <w:top w:val="none" w:sz="0" w:space="0" w:color="auto"/>
            <w:left w:val="none" w:sz="0" w:space="0" w:color="auto"/>
            <w:bottom w:val="none" w:sz="0" w:space="0" w:color="auto"/>
            <w:right w:val="none" w:sz="0" w:space="0" w:color="auto"/>
          </w:divBdr>
        </w:div>
        <w:div w:id="1212809495">
          <w:marLeft w:val="640"/>
          <w:marRight w:val="0"/>
          <w:marTop w:val="0"/>
          <w:marBottom w:val="0"/>
          <w:divBdr>
            <w:top w:val="none" w:sz="0" w:space="0" w:color="auto"/>
            <w:left w:val="none" w:sz="0" w:space="0" w:color="auto"/>
            <w:bottom w:val="none" w:sz="0" w:space="0" w:color="auto"/>
            <w:right w:val="none" w:sz="0" w:space="0" w:color="auto"/>
          </w:divBdr>
        </w:div>
        <w:div w:id="1192647494">
          <w:marLeft w:val="640"/>
          <w:marRight w:val="0"/>
          <w:marTop w:val="0"/>
          <w:marBottom w:val="0"/>
          <w:divBdr>
            <w:top w:val="none" w:sz="0" w:space="0" w:color="auto"/>
            <w:left w:val="none" w:sz="0" w:space="0" w:color="auto"/>
            <w:bottom w:val="none" w:sz="0" w:space="0" w:color="auto"/>
            <w:right w:val="none" w:sz="0" w:space="0" w:color="auto"/>
          </w:divBdr>
        </w:div>
        <w:div w:id="715468631">
          <w:marLeft w:val="640"/>
          <w:marRight w:val="0"/>
          <w:marTop w:val="0"/>
          <w:marBottom w:val="0"/>
          <w:divBdr>
            <w:top w:val="none" w:sz="0" w:space="0" w:color="auto"/>
            <w:left w:val="none" w:sz="0" w:space="0" w:color="auto"/>
            <w:bottom w:val="none" w:sz="0" w:space="0" w:color="auto"/>
            <w:right w:val="none" w:sz="0" w:space="0" w:color="auto"/>
          </w:divBdr>
        </w:div>
        <w:div w:id="908805274">
          <w:marLeft w:val="640"/>
          <w:marRight w:val="0"/>
          <w:marTop w:val="0"/>
          <w:marBottom w:val="0"/>
          <w:divBdr>
            <w:top w:val="none" w:sz="0" w:space="0" w:color="auto"/>
            <w:left w:val="none" w:sz="0" w:space="0" w:color="auto"/>
            <w:bottom w:val="none" w:sz="0" w:space="0" w:color="auto"/>
            <w:right w:val="none" w:sz="0" w:space="0" w:color="auto"/>
          </w:divBdr>
        </w:div>
        <w:div w:id="1854152329">
          <w:marLeft w:val="640"/>
          <w:marRight w:val="0"/>
          <w:marTop w:val="0"/>
          <w:marBottom w:val="0"/>
          <w:divBdr>
            <w:top w:val="none" w:sz="0" w:space="0" w:color="auto"/>
            <w:left w:val="none" w:sz="0" w:space="0" w:color="auto"/>
            <w:bottom w:val="none" w:sz="0" w:space="0" w:color="auto"/>
            <w:right w:val="none" w:sz="0" w:space="0" w:color="auto"/>
          </w:divBdr>
        </w:div>
        <w:div w:id="1989358581">
          <w:marLeft w:val="640"/>
          <w:marRight w:val="0"/>
          <w:marTop w:val="0"/>
          <w:marBottom w:val="0"/>
          <w:divBdr>
            <w:top w:val="none" w:sz="0" w:space="0" w:color="auto"/>
            <w:left w:val="none" w:sz="0" w:space="0" w:color="auto"/>
            <w:bottom w:val="none" w:sz="0" w:space="0" w:color="auto"/>
            <w:right w:val="none" w:sz="0" w:space="0" w:color="auto"/>
          </w:divBdr>
        </w:div>
        <w:div w:id="1442384637">
          <w:marLeft w:val="640"/>
          <w:marRight w:val="0"/>
          <w:marTop w:val="0"/>
          <w:marBottom w:val="0"/>
          <w:divBdr>
            <w:top w:val="none" w:sz="0" w:space="0" w:color="auto"/>
            <w:left w:val="none" w:sz="0" w:space="0" w:color="auto"/>
            <w:bottom w:val="none" w:sz="0" w:space="0" w:color="auto"/>
            <w:right w:val="none" w:sz="0" w:space="0" w:color="auto"/>
          </w:divBdr>
        </w:div>
        <w:div w:id="404033578">
          <w:marLeft w:val="640"/>
          <w:marRight w:val="0"/>
          <w:marTop w:val="0"/>
          <w:marBottom w:val="0"/>
          <w:divBdr>
            <w:top w:val="none" w:sz="0" w:space="0" w:color="auto"/>
            <w:left w:val="none" w:sz="0" w:space="0" w:color="auto"/>
            <w:bottom w:val="none" w:sz="0" w:space="0" w:color="auto"/>
            <w:right w:val="none" w:sz="0" w:space="0" w:color="auto"/>
          </w:divBdr>
        </w:div>
        <w:div w:id="668141917">
          <w:marLeft w:val="640"/>
          <w:marRight w:val="0"/>
          <w:marTop w:val="0"/>
          <w:marBottom w:val="0"/>
          <w:divBdr>
            <w:top w:val="none" w:sz="0" w:space="0" w:color="auto"/>
            <w:left w:val="none" w:sz="0" w:space="0" w:color="auto"/>
            <w:bottom w:val="none" w:sz="0" w:space="0" w:color="auto"/>
            <w:right w:val="none" w:sz="0" w:space="0" w:color="auto"/>
          </w:divBdr>
        </w:div>
        <w:div w:id="988097743">
          <w:marLeft w:val="640"/>
          <w:marRight w:val="0"/>
          <w:marTop w:val="0"/>
          <w:marBottom w:val="0"/>
          <w:divBdr>
            <w:top w:val="none" w:sz="0" w:space="0" w:color="auto"/>
            <w:left w:val="none" w:sz="0" w:space="0" w:color="auto"/>
            <w:bottom w:val="none" w:sz="0" w:space="0" w:color="auto"/>
            <w:right w:val="none" w:sz="0" w:space="0" w:color="auto"/>
          </w:divBdr>
        </w:div>
        <w:div w:id="363746989">
          <w:marLeft w:val="640"/>
          <w:marRight w:val="0"/>
          <w:marTop w:val="0"/>
          <w:marBottom w:val="0"/>
          <w:divBdr>
            <w:top w:val="none" w:sz="0" w:space="0" w:color="auto"/>
            <w:left w:val="none" w:sz="0" w:space="0" w:color="auto"/>
            <w:bottom w:val="none" w:sz="0" w:space="0" w:color="auto"/>
            <w:right w:val="none" w:sz="0" w:space="0" w:color="auto"/>
          </w:divBdr>
        </w:div>
        <w:div w:id="1432244142">
          <w:marLeft w:val="640"/>
          <w:marRight w:val="0"/>
          <w:marTop w:val="0"/>
          <w:marBottom w:val="0"/>
          <w:divBdr>
            <w:top w:val="none" w:sz="0" w:space="0" w:color="auto"/>
            <w:left w:val="none" w:sz="0" w:space="0" w:color="auto"/>
            <w:bottom w:val="none" w:sz="0" w:space="0" w:color="auto"/>
            <w:right w:val="none" w:sz="0" w:space="0" w:color="auto"/>
          </w:divBdr>
        </w:div>
        <w:div w:id="1409960578">
          <w:marLeft w:val="640"/>
          <w:marRight w:val="0"/>
          <w:marTop w:val="0"/>
          <w:marBottom w:val="0"/>
          <w:divBdr>
            <w:top w:val="none" w:sz="0" w:space="0" w:color="auto"/>
            <w:left w:val="none" w:sz="0" w:space="0" w:color="auto"/>
            <w:bottom w:val="none" w:sz="0" w:space="0" w:color="auto"/>
            <w:right w:val="none" w:sz="0" w:space="0" w:color="auto"/>
          </w:divBdr>
        </w:div>
        <w:div w:id="1783186500">
          <w:marLeft w:val="640"/>
          <w:marRight w:val="0"/>
          <w:marTop w:val="0"/>
          <w:marBottom w:val="0"/>
          <w:divBdr>
            <w:top w:val="none" w:sz="0" w:space="0" w:color="auto"/>
            <w:left w:val="none" w:sz="0" w:space="0" w:color="auto"/>
            <w:bottom w:val="none" w:sz="0" w:space="0" w:color="auto"/>
            <w:right w:val="none" w:sz="0" w:space="0" w:color="auto"/>
          </w:divBdr>
        </w:div>
        <w:div w:id="2090075276">
          <w:marLeft w:val="640"/>
          <w:marRight w:val="0"/>
          <w:marTop w:val="0"/>
          <w:marBottom w:val="0"/>
          <w:divBdr>
            <w:top w:val="none" w:sz="0" w:space="0" w:color="auto"/>
            <w:left w:val="none" w:sz="0" w:space="0" w:color="auto"/>
            <w:bottom w:val="none" w:sz="0" w:space="0" w:color="auto"/>
            <w:right w:val="none" w:sz="0" w:space="0" w:color="auto"/>
          </w:divBdr>
        </w:div>
        <w:div w:id="2120373881">
          <w:marLeft w:val="640"/>
          <w:marRight w:val="0"/>
          <w:marTop w:val="0"/>
          <w:marBottom w:val="0"/>
          <w:divBdr>
            <w:top w:val="none" w:sz="0" w:space="0" w:color="auto"/>
            <w:left w:val="none" w:sz="0" w:space="0" w:color="auto"/>
            <w:bottom w:val="none" w:sz="0" w:space="0" w:color="auto"/>
            <w:right w:val="none" w:sz="0" w:space="0" w:color="auto"/>
          </w:divBdr>
        </w:div>
        <w:div w:id="163207172">
          <w:marLeft w:val="640"/>
          <w:marRight w:val="0"/>
          <w:marTop w:val="0"/>
          <w:marBottom w:val="0"/>
          <w:divBdr>
            <w:top w:val="none" w:sz="0" w:space="0" w:color="auto"/>
            <w:left w:val="none" w:sz="0" w:space="0" w:color="auto"/>
            <w:bottom w:val="none" w:sz="0" w:space="0" w:color="auto"/>
            <w:right w:val="none" w:sz="0" w:space="0" w:color="auto"/>
          </w:divBdr>
        </w:div>
        <w:div w:id="724136063">
          <w:marLeft w:val="640"/>
          <w:marRight w:val="0"/>
          <w:marTop w:val="0"/>
          <w:marBottom w:val="0"/>
          <w:divBdr>
            <w:top w:val="none" w:sz="0" w:space="0" w:color="auto"/>
            <w:left w:val="none" w:sz="0" w:space="0" w:color="auto"/>
            <w:bottom w:val="none" w:sz="0" w:space="0" w:color="auto"/>
            <w:right w:val="none" w:sz="0" w:space="0" w:color="auto"/>
          </w:divBdr>
        </w:div>
        <w:div w:id="1598713920">
          <w:marLeft w:val="640"/>
          <w:marRight w:val="0"/>
          <w:marTop w:val="0"/>
          <w:marBottom w:val="0"/>
          <w:divBdr>
            <w:top w:val="none" w:sz="0" w:space="0" w:color="auto"/>
            <w:left w:val="none" w:sz="0" w:space="0" w:color="auto"/>
            <w:bottom w:val="none" w:sz="0" w:space="0" w:color="auto"/>
            <w:right w:val="none" w:sz="0" w:space="0" w:color="auto"/>
          </w:divBdr>
        </w:div>
        <w:div w:id="1849254462">
          <w:marLeft w:val="640"/>
          <w:marRight w:val="0"/>
          <w:marTop w:val="0"/>
          <w:marBottom w:val="0"/>
          <w:divBdr>
            <w:top w:val="none" w:sz="0" w:space="0" w:color="auto"/>
            <w:left w:val="none" w:sz="0" w:space="0" w:color="auto"/>
            <w:bottom w:val="none" w:sz="0" w:space="0" w:color="auto"/>
            <w:right w:val="none" w:sz="0" w:space="0" w:color="auto"/>
          </w:divBdr>
        </w:div>
        <w:div w:id="204951374">
          <w:marLeft w:val="640"/>
          <w:marRight w:val="0"/>
          <w:marTop w:val="0"/>
          <w:marBottom w:val="0"/>
          <w:divBdr>
            <w:top w:val="none" w:sz="0" w:space="0" w:color="auto"/>
            <w:left w:val="none" w:sz="0" w:space="0" w:color="auto"/>
            <w:bottom w:val="none" w:sz="0" w:space="0" w:color="auto"/>
            <w:right w:val="none" w:sz="0" w:space="0" w:color="auto"/>
          </w:divBdr>
        </w:div>
        <w:div w:id="43650944">
          <w:marLeft w:val="640"/>
          <w:marRight w:val="0"/>
          <w:marTop w:val="0"/>
          <w:marBottom w:val="0"/>
          <w:divBdr>
            <w:top w:val="none" w:sz="0" w:space="0" w:color="auto"/>
            <w:left w:val="none" w:sz="0" w:space="0" w:color="auto"/>
            <w:bottom w:val="none" w:sz="0" w:space="0" w:color="auto"/>
            <w:right w:val="none" w:sz="0" w:space="0" w:color="auto"/>
          </w:divBdr>
        </w:div>
        <w:div w:id="553547061">
          <w:marLeft w:val="640"/>
          <w:marRight w:val="0"/>
          <w:marTop w:val="0"/>
          <w:marBottom w:val="0"/>
          <w:divBdr>
            <w:top w:val="none" w:sz="0" w:space="0" w:color="auto"/>
            <w:left w:val="none" w:sz="0" w:space="0" w:color="auto"/>
            <w:bottom w:val="none" w:sz="0" w:space="0" w:color="auto"/>
            <w:right w:val="none" w:sz="0" w:space="0" w:color="auto"/>
          </w:divBdr>
        </w:div>
        <w:div w:id="361787831">
          <w:marLeft w:val="640"/>
          <w:marRight w:val="0"/>
          <w:marTop w:val="0"/>
          <w:marBottom w:val="0"/>
          <w:divBdr>
            <w:top w:val="none" w:sz="0" w:space="0" w:color="auto"/>
            <w:left w:val="none" w:sz="0" w:space="0" w:color="auto"/>
            <w:bottom w:val="none" w:sz="0" w:space="0" w:color="auto"/>
            <w:right w:val="none" w:sz="0" w:space="0" w:color="auto"/>
          </w:divBdr>
        </w:div>
        <w:div w:id="816268178">
          <w:marLeft w:val="640"/>
          <w:marRight w:val="0"/>
          <w:marTop w:val="0"/>
          <w:marBottom w:val="0"/>
          <w:divBdr>
            <w:top w:val="none" w:sz="0" w:space="0" w:color="auto"/>
            <w:left w:val="none" w:sz="0" w:space="0" w:color="auto"/>
            <w:bottom w:val="none" w:sz="0" w:space="0" w:color="auto"/>
            <w:right w:val="none" w:sz="0" w:space="0" w:color="auto"/>
          </w:divBdr>
        </w:div>
        <w:div w:id="1429545390">
          <w:marLeft w:val="640"/>
          <w:marRight w:val="0"/>
          <w:marTop w:val="0"/>
          <w:marBottom w:val="0"/>
          <w:divBdr>
            <w:top w:val="none" w:sz="0" w:space="0" w:color="auto"/>
            <w:left w:val="none" w:sz="0" w:space="0" w:color="auto"/>
            <w:bottom w:val="none" w:sz="0" w:space="0" w:color="auto"/>
            <w:right w:val="none" w:sz="0" w:space="0" w:color="auto"/>
          </w:divBdr>
        </w:div>
        <w:div w:id="334571991">
          <w:marLeft w:val="640"/>
          <w:marRight w:val="0"/>
          <w:marTop w:val="0"/>
          <w:marBottom w:val="0"/>
          <w:divBdr>
            <w:top w:val="none" w:sz="0" w:space="0" w:color="auto"/>
            <w:left w:val="none" w:sz="0" w:space="0" w:color="auto"/>
            <w:bottom w:val="none" w:sz="0" w:space="0" w:color="auto"/>
            <w:right w:val="none" w:sz="0" w:space="0" w:color="auto"/>
          </w:divBdr>
        </w:div>
        <w:div w:id="761489231">
          <w:marLeft w:val="640"/>
          <w:marRight w:val="0"/>
          <w:marTop w:val="0"/>
          <w:marBottom w:val="0"/>
          <w:divBdr>
            <w:top w:val="none" w:sz="0" w:space="0" w:color="auto"/>
            <w:left w:val="none" w:sz="0" w:space="0" w:color="auto"/>
            <w:bottom w:val="none" w:sz="0" w:space="0" w:color="auto"/>
            <w:right w:val="none" w:sz="0" w:space="0" w:color="auto"/>
          </w:divBdr>
        </w:div>
        <w:div w:id="1548957243">
          <w:marLeft w:val="640"/>
          <w:marRight w:val="0"/>
          <w:marTop w:val="0"/>
          <w:marBottom w:val="0"/>
          <w:divBdr>
            <w:top w:val="none" w:sz="0" w:space="0" w:color="auto"/>
            <w:left w:val="none" w:sz="0" w:space="0" w:color="auto"/>
            <w:bottom w:val="none" w:sz="0" w:space="0" w:color="auto"/>
            <w:right w:val="none" w:sz="0" w:space="0" w:color="auto"/>
          </w:divBdr>
        </w:div>
        <w:div w:id="138622363">
          <w:marLeft w:val="640"/>
          <w:marRight w:val="0"/>
          <w:marTop w:val="0"/>
          <w:marBottom w:val="0"/>
          <w:divBdr>
            <w:top w:val="none" w:sz="0" w:space="0" w:color="auto"/>
            <w:left w:val="none" w:sz="0" w:space="0" w:color="auto"/>
            <w:bottom w:val="none" w:sz="0" w:space="0" w:color="auto"/>
            <w:right w:val="none" w:sz="0" w:space="0" w:color="auto"/>
          </w:divBdr>
        </w:div>
        <w:div w:id="149029289">
          <w:marLeft w:val="640"/>
          <w:marRight w:val="0"/>
          <w:marTop w:val="0"/>
          <w:marBottom w:val="0"/>
          <w:divBdr>
            <w:top w:val="none" w:sz="0" w:space="0" w:color="auto"/>
            <w:left w:val="none" w:sz="0" w:space="0" w:color="auto"/>
            <w:bottom w:val="none" w:sz="0" w:space="0" w:color="auto"/>
            <w:right w:val="none" w:sz="0" w:space="0" w:color="auto"/>
          </w:divBdr>
        </w:div>
      </w:divsChild>
    </w:div>
    <w:div w:id="775445557">
      <w:bodyDiv w:val="1"/>
      <w:marLeft w:val="0"/>
      <w:marRight w:val="0"/>
      <w:marTop w:val="0"/>
      <w:marBottom w:val="0"/>
      <w:divBdr>
        <w:top w:val="none" w:sz="0" w:space="0" w:color="auto"/>
        <w:left w:val="none" w:sz="0" w:space="0" w:color="auto"/>
        <w:bottom w:val="none" w:sz="0" w:space="0" w:color="auto"/>
        <w:right w:val="none" w:sz="0" w:space="0" w:color="auto"/>
      </w:divBdr>
      <w:divsChild>
        <w:div w:id="1246844070">
          <w:marLeft w:val="640"/>
          <w:marRight w:val="0"/>
          <w:marTop w:val="0"/>
          <w:marBottom w:val="0"/>
          <w:divBdr>
            <w:top w:val="none" w:sz="0" w:space="0" w:color="auto"/>
            <w:left w:val="none" w:sz="0" w:space="0" w:color="auto"/>
            <w:bottom w:val="none" w:sz="0" w:space="0" w:color="auto"/>
            <w:right w:val="none" w:sz="0" w:space="0" w:color="auto"/>
          </w:divBdr>
        </w:div>
        <w:div w:id="138108205">
          <w:marLeft w:val="640"/>
          <w:marRight w:val="0"/>
          <w:marTop w:val="0"/>
          <w:marBottom w:val="0"/>
          <w:divBdr>
            <w:top w:val="none" w:sz="0" w:space="0" w:color="auto"/>
            <w:left w:val="none" w:sz="0" w:space="0" w:color="auto"/>
            <w:bottom w:val="none" w:sz="0" w:space="0" w:color="auto"/>
            <w:right w:val="none" w:sz="0" w:space="0" w:color="auto"/>
          </w:divBdr>
        </w:div>
        <w:div w:id="516234318">
          <w:marLeft w:val="640"/>
          <w:marRight w:val="0"/>
          <w:marTop w:val="0"/>
          <w:marBottom w:val="0"/>
          <w:divBdr>
            <w:top w:val="none" w:sz="0" w:space="0" w:color="auto"/>
            <w:left w:val="none" w:sz="0" w:space="0" w:color="auto"/>
            <w:bottom w:val="none" w:sz="0" w:space="0" w:color="auto"/>
            <w:right w:val="none" w:sz="0" w:space="0" w:color="auto"/>
          </w:divBdr>
        </w:div>
        <w:div w:id="1817450773">
          <w:marLeft w:val="640"/>
          <w:marRight w:val="0"/>
          <w:marTop w:val="0"/>
          <w:marBottom w:val="0"/>
          <w:divBdr>
            <w:top w:val="none" w:sz="0" w:space="0" w:color="auto"/>
            <w:left w:val="none" w:sz="0" w:space="0" w:color="auto"/>
            <w:bottom w:val="none" w:sz="0" w:space="0" w:color="auto"/>
            <w:right w:val="none" w:sz="0" w:space="0" w:color="auto"/>
          </w:divBdr>
        </w:div>
        <w:div w:id="1001659921">
          <w:marLeft w:val="640"/>
          <w:marRight w:val="0"/>
          <w:marTop w:val="0"/>
          <w:marBottom w:val="0"/>
          <w:divBdr>
            <w:top w:val="none" w:sz="0" w:space="0" w:color="auto"/>
            <w:left w:val="none" w:sz="0" w:space="0" w:color="auto"/>
            <w:bottom w:val="none" w:sz="0" w:space="0" w:color="auto"/>
            <w:right w:val="none" w:sz="0" w:space="0" w:color="auto"/>
          </w:divBdr>
        </w:div>
        <w:div w:id="1908489719">
          <w:marLeft w:val="640"/>
          <w:marRight w:val="0"/>
          <w:marTop w:val="0"/>
          <w:marBottom w:val="0"/>
          <w:divBdr>
            <w:top w:val="none" w:sz="0" w:space="0" w:color="auto"/>
            <w:left w:val="none" w:sz="0" w:space="0" w:color="auto"/>
            <w:bottom w:val="none" w:sz="0" w:space="0" w:color="auto"/>
            <w:right w:val="none" w:sz="0" w:space="0" w:color="auto"/>
          </w:divBdr>
        </w:div>
        <w:div w:id="1466316074">
          <w:marLeft w:val="640"/>
          <w:marRight w:val="0"/>
          <w:marTop w:val="0"/>
          <w:marBottom w:val="0"/>
          <w:divBdr>
            <w:top w:val="none" w:sz="0" w:space="0" w:color="auto"/>
            <w:left w:val="none" w:sz="0" w:space="0" w:color="auto"/>
            <w:bottom w:val="none" w:sz="0" w:space="0" w:color="auto"/>
            <w:right w:val="none" w:sz="0" w:space="0" w:color="auto"/>
          </w:divBdr>
        </w:div>
        <w:div w:id="756941656">
          <w:marLeft w:val="640"/>
          <w:marRight w:val="0"/>
          <w:marTop w:val="0"/>
          <w:marBottom w:val="0"/>
          <w:divBdr>
            <w:top w:val="none" w:sz="0" w:space="0" w:color="auto"/>
            <w:left w:val="none" w:sz="0" w:space="0" w:color="auto"/>
            <w:bottom w:val="none" w:sz="0" w:space="0" w:color="auto"/>
            <w:right w:val="none" w:sz="0" w:space="0" w:color="auto"/>
          </w:divBdr>
        </w:div>
        <w:div w:id="1367873673">
          <w:marLeft w:val="640"/>
          <w:marRight w:val="0"/>
          <w:marTop w:val="0"/>
          <w:marBottom w:val="0"/>
          <w:divBdr>
            <w:top w:val="none" w:sz="0" w:space="0" w:color="auto"/>
            <w:left w:val="none" w:sz="0" w:space="0" w:color="auto"/>
            <w:bottom w:val="none" w:sz="0" w:space="0" w:color="auto"/>
            <w:right w:val="none" w:sz="0" w:space="0" w:color="auto"/>
          </w:divBdr>
        </w:div>
        <w:div w:id="1472796024">
          <w:marLeft w:val="640"/>
          <w:marRight w:val="0"/>
          <w:marTop w:val="0"/>
          <w:marBottom w:val="0"/>
          <w:divBdr>
            <w:top w:val="none" w:sz="0" w:space="0" w:color="auto"/>
            <w:left w:val="none" w:sz="0" w:space="0" w:color="auto"/>
            <w:bottom w:val="none" w:sz="0" w:space="0" w:color="auto"/>
            <w:right w:val="none" w:sz="0" w:space="0" w:color="auto"/>
          </w:divBdr>
        </w:div>
        <w:div w:id="652877752">
          <w:marLeft w:val="640"/>
          <w:marRight w:val="0"/>
          <w:marTop w:val="0"/>
          <w:marBottom w:val="0"/>
          <w:divBdr>
            <w:top w:val="none" w:sz="0" w:space="0" w:color="auto"/>
            <w:left w:val="none" w:sz="0" w:space="0" w:color="auto"/>
            <w:bottom w:val="none" w:sz="0" w:space="0" w:color="auto"/>
            <w:right w:val="none" w:sz="0" w:space="0" w:color="auto"/>
          </w:divBdr>
        </w:div>
        <w:div w:id="1801611652">
          <w:marLeft w:val="640"/>
          <w:marRight w:val="0"/>
          <w:marTop w:val="0"/>
          <w:marBottom w:val="0"/>
          <w:divBdr>
            <w:top w:val="none" w:sz="0" w:space="0" w:color="auto"/>
            <w:left w:val="none" w:sz="0" w:space="0" w:color="auto"/>
            <w:bottom w:val="none" w:sz="0" w:space="0" w:color="auto"/>
            <w:right w:val="none" w:sz="0" w:space="0" w:color="auto"/>
          </w:divBdr>
        </w:div>
        <w:div w:id="371731667">
          <w:marLeft w:val="640"/>
          <w:marRight w:val="0"/>
          <w:marTop w:val="0"/>
          <w:marBottom w:val="0"/>
          <w:divBdr>
            <w:top w:val="none" w:sz="0" w:space="0" w:color="auto"/>
            <w:left w:val="none" w:sz="0" w:space="0" w:color="auto"/>
            <w:bottom w:val="none" w:sz="0" w:space="0" w:color="auto"/>
            <w:right w:val="none" w:sz="0" w:space="0" w:color="auto"/>
          </w:divBdr>
        </w:div>
        <w:div w:id="499539323">
          <w:marLeft w:val="640"/>
          <w:marRight w:val="0"/>
          <w:marTop w:val="0"/>
          <w:marBottom w:val="0"/>
          <w:divBdr>
            <w:top w:val="none" w:sz="0" w:space="0" w:color="auto"/>
            <w:left w:val="none" w:sz="0" w:space="0" w:color="auto"/>
            <w:bottom w:val="none" w:sz="0" w:space="0" w:color="auto"/>
            <w:right w:val="none" w:sz="0" w:space="0" w:color="auto"/>
          </w:divBdr>
        </w:div>
        <w:div w:id="1518470550">
          <w:marLeft w:val="640"/>
          <w:marRight w:val="0"/>
          <w:marTop w:val="0"/>
          <w:marBottom w:val="0"/>
          <w:divBdr>
            <w:top w:val="none" w:sz="0" w:space="0" w:color="auto"/>
            <w:left w:val="none" w:sz="0" w:space="0" w:color="auto"/>
            <w:bottom w:val="none" w:sz="0" w:space="0" w:color="auto"/>
            <w:right w:val="none" w:sz="0" w:space="0" w:color="auto"/>
          </w:divBdr>
        </w:div>
        <w:div w:id="1478299072">
          <w:marLeft w:val="640"/>
          <w:marRight w:val="0"/>
          <w:marTop w:val="0"/>
          <w:marBottom w:val="0"/>
          <w:divBdr>
            <w:top w:val="none" w:sz="0" w:space="0" w:color="auto"/>
            <w:left w:val="none" w:sz="0" w:space="0" w:color="auto"/>
            <w:bottom w:val="none" w:sz="0" w:space="0" w:color="auto"/>
            <w:right w:val="none" w:sz="0" w:space="0" w:color="auto"/>
          </w:divBdr>
        </w:div>
        <w:div w:id="2034916470">
          <w:marLeft w:val="640"/>
          <w:marRight w:val="0"/>
          <w:marTop w:val="0"/>
          <w:marBottom w:val="0"/>
          <w:divBdr>
            <w:top w:val="none" w:sz="0" w:space="0" w:color="auto"/>
            <w:left w:val="none" w:sz="0" w:space="0" w:color="auto"/>
            <w:bottom w:val="none" w:sz="0" w:space="0" w:color="auto"/>
            <w:right w:val="none" w:sz="0" w:space="0" w:color="auto"/>
          </w:divBdr>
        </w:div>
        <w:div w:id="1331636342">
          <w:marLeft w:val="640"/>
          <w:marRight w:val="0"/>
          <w:marTop w:val="0"/>
          <w:marBottom w:val="0"/>
          <w:divBdr>
            <w:top w:val="none" w:sz="0" w:space="0" w:color="auto"/>
            <w:left w:val="none" w:sz="0" w:space="0" w:color="auto"/>
            <w:bottom w:val="none" w:sz="0" w:space="0" w:color="auto"/>
            <w:right w:val="none" w:sz="0" w:space="0" w:color="auto"/>
          </w:divBdr>
        </w:div>
        <w:div w:id="1491562616">
          <w:marLeft w:val="640"/>
          <w:marRight w:val="0"/>
          <w:marTop w:val="0"/>
          <w:marBottom w:val="0"/>
          <w:divBdr>
            <w:top w:val="none" w:sz="0" w:space="0" w:color="auto"/>
            <w:left w:val="none" w:sz="0" w:space="0" w:color="auto"/>
            <w:bottom w:val="none" w:sz="0" w:space="0" w:color="auto"/>
            <w:right w:val="none" w:sz="0" w:space="0" w:color="auto"/>
          </w:divBdr>
        </w:div>
        <w:div w:id="1137796100">
          <w:marLeft w:val="640"/>
          <w:marRight w:val="0"/>
          <w:marTop w:val="0"/>
          <w:marBottom w:val="0"/>
          <w:divBdr>
            <w:top w:val="none" w:sz="0" w:space="0" w:color="auto"/>
            <w:left w:val="none" w:sz="0" w:space="0" w:color="auto"/>
            <w:bottom w:val="none" w:sz="0" w:space="0" w:color="auto"/>
            <w:right w:val="none" w:sz="0" w:space="0" w:color="auto"/>
          </w:divBdr>
        </w:div>
        <w:div w:id="8995769">
          <w:marLeft w:val="640"/>
          <w:marRight w:val="0"/>
          <w:marTop w:val="0"/>
          <w:marBottom w:val="0"/>
          <w:divBdr>
            <w:top w:val="none" w:sz="0" w:space="0" w:color="auto"/>
            <w:left w:val="none" w:sz="0" w:space="0" w:color="auto"/>
            <w:bottom w:val="none" w:sz="0" w:space="0" w:color="auto"/>
            <w:right w:val="none" w:sz="0" w:space="0" w:color="auto"/>
          </w:divBdr>
        </w:div>
        <w:div w:id="911045932">
          <w:marLeft w:val="640"/>
          <w:marRight w:val="0"/>
          <w:marTop w:val="0"/>
          <w:marBottom w:val="0"/>
          <w:divBdr>
            <w:top w:val="none" w:sz="0" w:space="0" w:color="auto"/>
            <w:left w:val="none" w:sz="0" w:space="0" w:color="auto"/>
            <w:bottom w:val="none" w:sz="0" w:space="0" w:color="auto"/>
            <w:right w:val="none" w:sz="0" w:space="0" w:color="auto"/>
          </w:divBdr>
        </w:div>
        <w:div w:id="1444157127">
          <w:marLeft w:val="640"/>
          <w:marRight w:val="0"/>
          <w:marTop w:val="0"/>
          <w:marBottom w:val="0"/>
          <w:divBdr>
            <w:top w:val="none" w:sz="0" w:space="0" w:color="auto"/>
            <w:left w:val="none" w:sz="0" w:space="0" w:color="auto"/>
            <w:bottom w:val="none" w:sz="0" w:space="0" w:color="auto"/>
            <w:right w:val="none" w:sz="0" w:space="0" w:color="auto"/>
          </w:divBdr>
        </w:div>
        <w:div w:id="1642492180">
          <w:marLeft w:val="640"/>
          <w:marRight w:val="0"/>
          <w:marTop w:val="0"/>
          <w:marBottom w:val="0"/>
          <w:divBdr>
            <w:top w:val="none" w:sz="0" w:space="0" w:color="auto"/>
            <w:left w:val="none" w:sz="0" w:space="0" w:color="auto"/>
            <w:bottom w:val="none" w:sz="0" w:space="0" w:color="auto"/>
            <w:right w:val="none" w:sz="0" w:space="0" w:color="auto"/>
          </w:divBdr>
        </w:div>
        <w:div w:id="1102720879">
          <w:marLeft w:val="640"/>
          <w:marRight w:val="0"/>
          <w:marTop w:val="0"/>
          <w:marBottom w:val="0"/>
          <w:divBdr>
            <w:top w:val="none" w:sz="0" w:space="0" w:color="auto"/>
            <w:left w:val="none" w:sz="0" w:space="0" w:color="auto"/>
            <w:bottom w:val="none" w:sz="0" w:space="0" w:color="auto"/>
            <w:right w:val="none" w:sz="0" w:space="0" w:color="auto"/>
          </w:divBdr>
        </w:div>
        <w:div w:id="1324119438">
          <w:marLeft w:val="640"/>
          <w:marRight w:val="0"/>
          <w:marTop w:val="0"/>
          <w:marBottom w:val="0"/>
          <w:divBdr>
            <w:top w:val="none" w:sz="0" w:space="0" w:color="auto"/>
            <w:left w:val="none" w:sz="0" w:space="0" w:color="auto"/>
            <w:bottom w:val="none" w:sz="0" w:space="0" w:color="auto"/>
            <w:right w:val="none" w:sz="0" w:space="0" w:color="auto"/>
          </w:divBdr>
        </w:div>
        <w:div w:id="2034383972">
          <w:marLeft w:val="640"/>
          <w:marRight w:val="0"/>
          <w:marTop w:val="0"/>
          <w:marBottom w:val="0"/>
          <w:divBdr>
            <w:top w:val="none" w:sz="0" w:space="0" w:color="auto"/>
            <w:left w:val="none" w:sz="0" w:space="0" w:color="auto"/>
            <w:bottom w:val="none" w:sz="0" w:space="0" w:color="auto"/>
            <w:right w:val="none" w:sz="0" w:space="0" w:color="auto"/>
          </w:divBdr>
        </w:div>
        <w:div w:id="1891263031">
          <w:marLeft w:val="640"/>
          <w:marRight w:val="0"/>
          <w:marTop w:val="0"/>
          <w:marBottom w:val="0"/>
          <w:divBdr>
            <w:top w:val="none" w:sz="0" w:space="0" w:color="auto"/>
            <w:left w:val="none" w:sz="0" w:space="0" w:color="auto"/>
            <w:bottom w:val="none" w:sz="0" w:space="0" w:color="auto"/>
            <w:right w:val="none" w:sz="0" w:space="0" w:color="auto"/>
          </w:divBdr>
        </w:div>
        <w:div w:id="30613163">
          <w:marLeft w:val="640"/>
          <w:marRight w:val="0"/>
          <w:marTop w:val="0"/>
          <w:marBottom w:val="0"/>
          <w:divBdr>
            <w:top w:val="none" w:sz="0" w:space="0" w:color="auto"/>
            <w:left w:val="none" w:sz="0" w:space="0" w:color="auto"/>
            <w:bottom w:val="none" w:sz="0" w:space="0" w:color="auto"/>
            <w:right w:val="none" w:sz="0" w:space="0" w:color="auto"/>
          </w:divBdr>
        </w:div>
        <w:div w:id="177041300">
          <w:marLeft w:val="640"/>
          <w:marRight w:val="0"/>
          <w:marTop w:val="0"/>
          <w:marBottom w:val="0"/>
          <w:divBdr>
            <w:top w:val="none" w:sz="0" w:space="0" w:color="auto"/>
            <w:left w:val="none" w:sz="0" w:space="0" w:color="auto"/>
            <w:bottom w:val="none" w:sz="0" w:space="0" w:color="auto"/>
            <w:right w:val="none" w:sz="0" w:space="0" w:color="auto"/>
          </w:divBdr>
        </w:div>
        <w:div w:id="732436143">
          <w:marLeft w:val="640"/>
          <w:marRight w:val="0"/>
          <w:marTop w:val="0"/>
          <w:marBottom w:val="0"/>
          <w:divBdr>
            <w:top w:val="none" w:sz="0" w:space="0" w:color="auto"/>
            <w:left w:val="none" w:sz="0" w:space="0" w:color="auto"/>
            <w:bottom w:val="none" w:sz="0" w:space="0" w:color="auto"/>
            <w:right w:val="none" w:sz="0" w:space="0" w:color="auto"/>
          </w:divBdr>
        </w:div>
        <w:div w:id="1183979318">
          <w:marLeft w:val="640"/>
          <w:marRight w:val="0"/>
          <w:marTop w:val="0"/>
          <w:marBottom w:val="0"/>
          <w:divBdr>
            <w:top w:val="none" w:sz="0" w:space="0" w:color="auto"/>
            <w:left w:val="none" w:sz="0" w:space="0" w:color="auto"/>
            <w:bottom w:val="none" w:sz="0" w:space="0" w:color="auto"/>
            <w:right w:val="none" w:sz="0" w:space="0" w:color="auto"/>
          </w:divBdr>
        </w:div>
        <w:div w:id="2138251613">
          <w:marLeft w:val="640"/>
          <w:marRight w:val="0"/>
          <w:marTop w:val="0"/>
          <w:marBottom w:val="0"/>
          <w:divBdr>
            <w:top w:val="none" w:sz="0" w:space="0" w:color="auto"/>
            <w:left w:val="none" w:sz="0" w:space="0" w:color="auto"/>
            <w:bottom w:val="none" w:sz="0" w:space="0" w:color="auto"/>
            <w:right w:val="none" w:sz="0" w:space="0" w:color="auto"/>
          </w:divBdr>
        </w:div>
        <w:div w:id="23409133">
          <w:marLeft w:val="640"/>
          <w:marRight w:val="0"/>
          <w:marTop w:val="0"/>
          <w:marBottom w:val="0"/>
          <w:divBdr>
            <w:top w:val="none" w:sz="0" w:space="0" w:color="auto"/>
            <w:left w:val="none" w:sz="0" w:space="0" w:color="auto"/>
            <w:bottom w:val="none" w:sz="0" w:space="0" w:color="auto"/>
            <w:right w:val="none" w:sz="0" w:space="0" w:color="auto"/>
          </w:divBdr>
        </w:div>
        <w:div w:id="1644576303">
          <w:marLeft w:val="640"/>
          <w:marRight w:val="0"/>
          <w:marTop w:val="0"/>
          <w:marBottom w:val="0"/>
          <w:divBdr>
            <w:top w:val="none" w:sz="0" w:space="0" w:color="auto"/>
            <w:left w:val="none" w:sz="0" w:space="0" w:color="auto"/>
            <w:bottom w:val="none" w:sz="0" w:space="0" w:color="auto"/>
            <w:right w:val="none" w:sz="0" w:space="0" w:color="auto"/>
          </w:divBdr>
        </w:div>
        <w:div w:id="492571281">
          <w:marLeft w:val="640"/>
          <w:marRight w:val="0"/>
          <w:marTop w:val="0"/>
          <w:marBottom w:val="0"/>
          <w:divBdr>
            <w:top w:val="none" w:sz="0" w:space="0" w:color="auto"/>
            <w:left w:val="none" w:sz="0" w:space="0" w:color="auto"/>
            <w:bottom w:val="none" w:sz="0" w:space="0" w:color="auto"/>
            <w:right w:val="none" w:sz="0" w:space="0" w:color="auto"/>
          </w:divBdr>
        </w:div>
        <w:div w:id="1809932072">
          <w:marLeft w:val="640"/>
          <w:marRight w:val="0"/>
          <w:marTop w:val="0"/>
          <w:marBottom w:val="0"/>
          <w:divBdr>
            <w:top w:val="none" w:sz="0" w:space="0" w:color="auto"/>
            <w:left w:val="none" w:sz="0" w:space="0" w:color="auto"/>
            <w:bottom w:val="none" w:sz="0" w:space="0" w:color="auto"/>
            <w:right w:val="none" w:sz="0" w:space="0" w:color="auto"/>
          </w:divBdr>
        </w:div>
        <w:div w:id="730814251">
          <w:marLeft w:val="640"/>
          <w:marRight w:val="0"/>
          <w:marTop w:val="0"/>
          <w:marBottom w:val="0"/>
          <w:divBdr>
            <w:top w:val="none" w:sz="0" w:space="0" w:color="auto"/>
            <w:left w:val="none" w:sz="0" w:space="0" w:color="auto"/>
            <w:bottom w:val="none" w:sz="0" w:space="0" w:color="auto"/>
            <w:right w:val="none" w:sz="0" w:space="0" w:color="auto"/>
          </w:divBdr>
        </w:div>
        <w:div w:id="1003171072">
          <w:marLeft w:val="640"/>
          <w:marRight w:val="0"/>
          <w:marTop w:val="0"/>
          <w:marBottom w:val="0"/>
          <w:divBdr>
            <w:top w:val="none" w:sz="0" w:space="0" w:color="auto"/>
            <w:left w:val="none" w:sz="0" w:space="0" w:color="auto"/>
            <w:bottom w:val="none" w:sz="0" w:space="0" w:color="auto"/>
            <w:right w:val="none" w:sz="0" w:space="0" w:color="auto"/>
          </w:divBdr>
        </w:div>
        <w:div w:id="1803689912">
          <w:marLeft w:val="640"/>
          <w:marRight w:val="0"/>
          <w:marTop w:val="0"/>
          <w:marBottom w:val="0"/>
          <w:divBdr>
            <w:top w:val="none" w:sz="0" w:space="0" w:color="auto"/>
            <w:left w:val="none" w:sz="0" w:space="0" w:color="auto"/>
            <w:bottom w:val="none" w:sz="0" w:space="0" w:color="auto"/>
            <w:right w:val="none" w:sz="0" w:space="0" w:color="auto"/>
          </w:divBdr>
        </w:div>
        <w:div w:id="1543399904">
          <w:marLeft w:val="640"/>
          <w:marRight w:val="0"/>
          <w:marTop w:val="0"/>
          <w:marBottom w:val="0"/>
          <w:divBdr>
            <w:top w:val="none" w:sz="0" w:space="0" w:color="auto"/>
            <w:left w:val="none" w:sz="0" w:space="0" w:color="auto"/>
            <w:bottom w:val="none" w:sz="0" w:space="0" w:color="auto"/>
            <w:right w:val="none" w:sz="0" w:space="0" w:color="auto"/>
          </w:divBdr>
        </w:div>
        <w:div w:id="1864368396">
          <w:marLeft w:val="640"/>
          <w:marRight w:val="0"/>
          <w:marTop w:val="0"/>
          <w:marBottom w:val="0"/>
          <w:divBdr>
            <w:top w:val="none" w:sz="0" w:space="0" w:color="auto"/>
            <w:left w:val="none" w:sz="0" w:space="0" w:color="auto"/>
            <w:bottom w:val="none" w:sz="0" w:space="0" w:color="auto"/>
            <w:right w:val="none" w:sz="0" w:space="0" w:color="auto"/>
          </w:divBdr>
        </w:div>
        <w:div w:id="1089425821">
          <w:marLeft w:val="640"/>
          <w:marRight w:val="0"/>
          <w:marTop w:val="0"/>
          <w:marBottom w:val="0"/>
          <w:divBdr>
            <w:top w:val="none" w:sz="0" w:space="0" w:color="auto"/>
            <w:left w:val="none" w:sz="0" w:space="0" w:color="auto"/>
            <w:bottom w:val="none" w:sz="0" w:space="0" w:color="auto"/>
            <w:right w:val="none" w:sz="0" w:space="0" w:color="auto"/>
          </w:divBdr>
        </w:div>
        <w:div w:id="285814504">
          <w:marLeft w:val="640"/>
          <w:marRight w:val="0"/>
          <w:marTop w:val="0"/>
          <w:marBottom w:val="0"/>
          <w:divBdr>
            <w:top w:val="none" w:sz="0" w:space="0" w:color="auto"/>
            <w:left w:val="none" w:sz="0" w:space="0" w:color="auto"/>
            <w:bottom w:val="none" w:sz="0" w:space="0" w:color="auto"/>
            <w:right w:val="none" w:sz="0" w:space="0" w:color="auto"/>
          </w:divBdr>
        </w:div>
        <w:div w:id="586306892">
          <w:marLeft w:val="640"/>
          <w:marRight w:val="0"/>
          <w:marTop w:val="0"/>
          <w:marBottom w:val="0"/>
          <w:divBdr>
            <w:top w:val="none" w:sz="0" w:space="0" w:color="auto"/>
            <w:left w:val="none" w:sz="0" w:space="0" w:color="auto"/>
            <w:bottom w:val="none" w:sz="0" w:space="0" w:color="auto"/>
            <w:right w:val="none" w:sz="0" w:space="0" w:color="auto"/>
          </w:divBdr>
        </w:div>
        <w:div w:id="2003506335">
          <w:marLeft w:val="640"/>
          <w:marRight w:val="0"/>
          <w:marTop w:val="0"/>
          <w:marBottom w:val="0"/>
          <w:divBdr>
            <w:top w:val="none" w:sz="0" w:space="0" w:color="auto"/>
            <w:left w:val="none" w:sz="0" w:space="0" w:color="auto"/>
            <w:bottom w:val="none" w:sz="0" w:space="0" w:color="auto"/>
            <w:right w:val="none" w:sz="0" w:space="0" w:color="auto"/>
          </w:divBdr>
        </w:div>
        <w:div w:id="735591366">
          <w:marLeft w:val="640"/>
          <w:marRight w:val="0"/>
          <w:marTop w:val="0"/>
          <w:marBottom w:val="0"/>
          <w:divBdr>
            <w:top w:val="none" w:sz="0" w:space="0" w:color="auto"/>
            <w:left w:val="none" w:sz="0" w:space="0" w:color="auto"/>
            <w:bottom w:val="none" w:sz="0" w:space="0" w:color="auto"/>
            <w:right w:val="none" w:sz="0" w:space="0" w:color="auto"/>
          </w:divBdr>
        </w:div>
        <w:div w:id="875002914">
          <w:marLeft w:val="640"/>
          <w:marRight w:val="0"/>
          <w:marTop w:val="0"/>
          <w:marBottom w:val="0"/>
          <w:divBdr>
            <w:top w:val="none" w:sz="0" w:space="0" w:color="auto"/>
            <w:left w:val="none" w:sz="0" w:space="0" w:color="auto"/>
            <w:bottom w:val="none" w:sz="0" w:space="0" w:color="auto"/>
            <w:right w:val="none" w:sz="0" w:space="0" w:color="auto"/>
          </w:divBdr>
        </w:div>
        <w:div w:id="1203901342">
          <w:marLeft w:val="640"/>
          <w:marRight w:val="0"/>
          <w:marTop w:val="0"/>
          <w:marBottom w:val="0"/>
          <w:divBdr>
            <w:top w:val="none" w:sz="0" w:space="0" w:color="auto"/>
            <w:left w:val="none" w:sz="0" w:space="0" w:color="auto"/>
            <w:bottom w:val="none" w:sz="0" w:space="0" w:color="auto"/>
            <w:right w:val="none" w:sz="0" w:space="0" w:color="auto"/>
          </w:divBdr>
        </w:div>
        <w:div w:id="628977434">
          <w:marLeft w:val="640"/>
          <w:marRight w:val="0"/>
          <w:marTop w:val="0"/>
          <w:marBottom w:val="0"/>
          <w:divBdr>
            <w:top w:val="none" w:sz="0" w:space="0" w:color="auto"/>
            <w:left w:val="none" w:sz="0" w:space="0" w:color="auto"/>
            <w:bottom w:val="none" w:sz="0" w:space="0" w:color="auto"/>
            <w:right w:val="none" w:sz="0" w:space="0" w:color="auto"/>
          </w:divBdr>
        </w:div>
        <w:div w:id="1717729726">
          <w:marLeft w:val="640"/>
          <w:marRight w:val="0"/>
          <w:marTop w:val="0"/>
          <w:marBottom w:val="0"/>
          <w:divBdr>
            <w:top w:val="none" w:sz="0" w:space="0" w:color="auto"/>
            <w:left w:val="none" w:sz="0" w:space="0" w:color="auto"/>
            <w:bottom w:val="none" w:sz="0" w:space="0" w:color="auto"/>
            <w:right w:val="none" w:sz="0" w:space="0" w:color="auto"/>
          </w:divBdr>
        </w:div>
        <w:div w:id="192349762">
          <w:marLeft w:val="640"/>
          <w:marRight w:val="0"/>
          <w:marTop w:val="0"/>
          <w:marBottom w:val="0"/>
          <w:divBdr>
            <w:top w:val="none" w:sz="0" w:space="0" w:color="auto"/>
            <w:left w:val="none" w:sz="0" w:space="0" w:color="auto"/>
            <w:bottom w:val="none" w:sz="0" w:space="0" w:color="auto"/>
            <w:right w:val="none" w:sz="0" w:space="0" w:color="auto"/>
          </w:divBdr>
        </w:div>
        <w:div w:id="688219595">
          <w:marLeft w:val="640"/>
          <w:marRight w:val="0"/>
          <w:marTop w:val="0"/>
          <w:marBottom w:val="0"/>
          <w:divBdr>
            <w:top w:val="none" w:sz="0" w:space="0" w:color="auto"/>
            <w:left w:val="none" w:sz="0" w:space="0" w:color="auto"/>
            <w:bottom w:val="none" w:sz="0" w:space="0" w:color="auto"/>
            <w:right w:val="none" w:sz="0" w:space="0" w:color="auto"/>
          </w:divBdr>
        </w:div>
        <w:div w:id="873470043">
          <w:marLeft w:val="640"/>
          <w:marRight w:val="0"/>
          <w:marTop w:val="0"/>
          <w:marBottom w:val="0"/>
          <w:divBdr>
            <w:top w:val="none" w:sz="0" w:space="0" w:color="auto"/>
            <w:left w:val="none" w:sz="0" w:space="0" w:color="auto"/>
            <w:bottom w:val="none" w:sz="0" w:space="0" w:color="auto"/>
            <w:right w:val="none" w:sz="0" w:space="0" w:color="auto"/>
          </w:divBdr>
        </w:div>
        <w:div w:id="1481339445">
          <w:marLeft w:val="640"/>
          <w:marRight w:val="0"/>
          <w:marTop w:val="0"/>
          <w:marBottom w:val="0"/>
          <w:divBdr>
            <w:top w:val="none" w:sz="0" w:space="0" w:color="auto"/>
            <w:left w:val="none" w:sz="0" w:space="0" w:color="auto"/>
            <w:bottom w:val="none" w:sz="0" w:space="0" w:color="auto"/>
            <w:right w:val="none" w:sz="0" w:space="0" w:color="auto"/>
          </w:divBdr>
        </w:div>
        <w:div w:id="2135636072">
          <w:marLeft w:val="640"/>
          <w:marRight w:val="0"/>
          <w:marTop w:val="0"/>
          <w:marBottom w:val="0"/>
          <w:divBdr>
            <w:top w:val="none" w:sz="0" w:space="0" w:color="auto"/>
            <w:left w:val="none" w:sz="0" w:space="0" w:color="auto"/>
            <w:bottom w:val="none" w:sz="0" w:space="0" w:color="auto"/>
            <w:right w:val="none" w:sz="0" w:space="0" w:color="auto"/>
          </w:divBdr>
        </w:div>
        <w:div w:id="2117552639">
          <w:marLeft w:val="640"/>
          <w:marRight w:val="0"/>
          <w:marTop w:val="0"/>
          <w:marBottom w:val="0"/>
          <w:divBdr>
            <w:top w:val="none" w:sz="0" w:space="0" w:color="auto"/>
            <w:left w:val="none" w:sz="0" w:space="0" w:color="auto"/>
            <w:bottom w:val="none" w:sz="0" w:space="0" w:color="auto"/>
            <w:right w:val="none" w:sz="0" w:space="0" w:color="auto"/>
          </w:divBdr>
        </w:div>
        <w:div w:id="1412581500">
          <w:marLeft w:val="640"/>
          <w:marRight w:val="0"/>
          <w:marTop w:val="0"/>
          <w:marBottom w:val="0"/>
          <w:divBdr>
            <w:top w:val="none" w:sz="0" w:space="0" w:color="auto"/>
            <w:left w:val="none" w:sz="0" w:space="0" w:color="auto"/>
            <w:bottom w:val="none" w:sz="0" w:space="0" w:color="auto"/>
            <w:right w:val="none" w:sz="0" w:space="0" w:color="auto"/>
          </w:divBdr>
        </w:div>
        <w:div w:id="1703940490">
          <w:marLeft w:val="640"/>
          <w:marRight w:val="0"/>
          <w:marTop w:val="0"/>
          <w:marBottom w:val="0"/>
          <w:divBdr>
            <w:top w:val="none" w:sz="0" w:space="0" w:color="auto"/>
            <w:left w:val="none" w:sz="0" w:space="0" w:color="auto"/>
            <w:bottom w:val="none" w:sz="0" w:space="0" w:color="auto"/>
            <w:right w:val="none" w:sz="0" w:space="0" w:color="auto"/>
          </w:divBdr>
        </w:div>
        <w:div w:id="1432242241">
          <w:marLeft w:val="640"/>
          <w:marRight w:val="0"/>
          <w:marTop w:val="0"/>
          <w:marBottom w:val="0"/>
          <w:divBdr>
            <w:top w:val="none" w:sz="0" w:space="0" w:color="auto"/>
            <w:left w:val="none" w:sz="0" w:space="0" w:color="auto"/>
            <w:bottom w:val="none" w:sz="0" w:space="0" w:color="auto"/>
            <w:right w:val="none" w:sz="0" w:space="0" w:color="auto"/>
          </w:divBdr>
        </w:div>
        <w:div w:id="183325318">
          <w:marLeft w:val="640"/>
          <w:marRight w:val="0"/>
          <w:marTop w:val="0"/>
          <w:marBottom w:val="0"/>
          <w:divBdr>
            <w:top w:val="none" w:sz="0" w:space="0" w:color="auto"/>
            <w:left w:val="none" w:sz="0" w:space="0" w:color="auto"/>
            <w:bottom w:val="none" w:sz="0" w:space="0" w:color="auto"/>
            <w:right w:val="none" w:sz="0" w:space="0" w:color="auto"/>
          </w:divBdr>
        </w:div>
        <w:div w:id="146744756">
          <w:marLeft w:val="640"/>
          <w:marRight w:val="0"/>
          <w:marTop w:val="0"/>
          <w:marBottom w:val="0"/>
          <w:divBdr>
            <w:top w:val="none" w:sz="0" w:space="0" w:color="auto"/>
            <w:left w:val="none" w:sz="0" w:space="0" w:color="auto"/>
            <w:bottom w:val="none" w:sz="0" w:space="0" w:color="auto"/>
            <w:right w:val="none" w:sz="0" w:space="0" w:color="auto"/>
          </w:divBdr>
        </w:div>
        <w:div w:id="245725700">
          <w:marLeft w:val="640"/>
          <w:marRight w:val="0"/>
          <w:marTop w:val="0"/>
          <w:marBottom w:val="0"/>
          <w:divBdr>
            <w:top w:val="none" w:sz="0" w:space="0" w:color="auto"/>
            <w:left w:val="none" w:sz="0" w:space="0" w:color="auto"/>
            <w:bottom w:val="none" w:sz="0" w:space="0" w:color="auto"/>
            <w:right w:val="none" w:sz="0" w:space="0" w:color="auto"/>
          </w:divBdr>
        </w:div>
        <w:div w:id="586578409">
          <w:marLeft w:val="640"/>
          <w:marRight w:val="0"/>
          <w:marTop w:val="0"/>
          <w:marBottom w:val="0"/>
          <w:divBdr>
            <w:top w:val="none" w:sz="0" w:space="0" w:color="auto"/>
            <w:left w:val="none" w:sz="0" w:space="0" w:color="auto"/>
            <w:bottom w:val="none" w:sz="0" w:space="0" w:color="auto"/>
            <w:right w:val="none" w:sz="0" w:space="0" w:color="auto"/>
          </w:divBdr>
        </w:div>
        <w:div w:id="2032992997">
          <w:marLeft w:val="640"/>
          <w:marRight w:val="0"/>
          <w:marTop w:val="0"/>
          <w:marBottom w:val="0"/>
          <w:divBdr>
            <w:top w:val="none" w:sz="0" w:space="0" w:color="auto"/>
            <w:left w:val="none" w:sz="0" w:space="0" w:color="auto"/>
            <w:bottom w:val="none" w:sz="0" w:space="0" w:color="auto"/>
            <w:right w:val="none" w:sz="0" w:space="0" w:color="auto"/>
          </w:divBdr>
        </w:div>
        <w:div w:id="505705128">
          <w:marLeft w:val="640"/>
          <w:marRight w:val="0"/>
          <w:marTop w:val="0"/>
          <w:marBottom w:val="0"/>
          <w:divBdr>
            <w:top w:val="none" w:sz="0" w:space="0" w:color="auto"/>
            <w:left w:val="none" w:sz="0" w:space="0" w:color="auto"/>
            <w:bottom w:val="none" w:sz="0" w:space="0" w:color="auto"/>
            <w:right w:val="none" w:sz="0" w:space="0" w:color="auto"/>
          </w:divBdr>
        </w:div>
        <w:div w:id="1009795818">
          <w:marLeft w:val="640"/>
          <w:marRight w:val="0"/>
          <w:marTop w:val="0"/>
          <w:marBottom w:val="0"/>
          <w:divBdr>
            <w:top w:val="none" w:sz="0" w:space="0" w:color="auto"/>
            <w:left w:val="none" w:sz="0" w:space="0" w:color="auto"/>
            <w:bottom w:val="none" w:sz="0" w:space="0" w:color="auto"/>
            <w:right w:val="none" w:sz="0" w:space="0" w:color="auto"/>
          </w:divBdr>
        </w:div>
        <w:div w:id="914704250">
          <w:marLeft w:val="640"/>
          <w:marRight w:val="0"/>
          <w:marTop w:val="0"/>
          <w:marBottom w:val="0"/>
          <w:divBdr>
            <w:top w:val="none" w:sz="0" w:space="0" w:color="auto"/>
            <w:left w:val="none" w:sz="0" w:space="0" w:color="auto"/>
            <w:bottom w:val="none" w:sz="0" w:space="0" w:color="auto"/>
            <w:right w:val="none" w:sz="0" w:space="0" w:color="auto"/>
          </w:divBdr>
        </w:div>
        <w:div w:id="1066877359">
          <w:marLeft w:val="640"/>
          <w:marRight w:val="0"/>
          <w:marTop w:val="0"/>
          <w:marBottom w:val="0"/>
          <w:divBdr>
            <w:top w:val="none" w:sz="0" w:space="0" w:color="auto"/>
            <w:left w:val="none" w:sz="0" w:space="0" w:color="auto"/>
            <w:bottom w:val="none" w:sz="0" w:space="0" w:color="auto"/>
            <w:right w:val="none" w:sz="0" w:space="0" w:color="auto"/>
          </w:divBdr>
        </w:div>
        <w:div w:id="2058041866">
          <w:marLeft w:val="640"/>
          <w:marRight w:val="0"/>
          <w:marTop w:val="0"/>
          <w:marBottom w:val="0"/>
          <w:divBdr>
            <w:top w:val="none" w:sz="0" w:space="0" w:color="auto"/>
            <w:left w:val="none" w:sz="0" w:space="0" w:color="auto"/>
            <w:bottom w:val="none" w:sz="0" w:space="0" w:color="auto"/>
            <w:right w:val="none" w:sz="0" w:space="0" w:color="auto"/>
          </w:divBdr>
        </w:div>
      </w:divsChild>
    </w:div>
    <w:div w:id="775951577">
      <w:bodyDiv w:val="1"/>
      <w:marLeft w:val="0"/>
      <w:marRight w:val="0"/>
      <w:marTop w:val="0"/>
      <w:marBottom w:val="0"/>
      <w:divBdr>
        <w:top w:val="none" w:sz="0" w:space="0" w:color="auto"/>
        <w:left w:val="none" w:sz="0" w:space="0" w:color="auto"/>
        <w:bottom w:val="none" w:sz="0" w:space="0" w:color="auto"/>
        <w:right w:val="none" w:sz="0" w:space="0" w:color="auto"/>
      </w:divBdr>
      <w:divsChild>
        <w:div w:id="838882720">
          <w:marLeft w:val="640"/>
          <w:marRight w:val="0"/>
          <w:marTop w:val="0"/>
          <w:marBottom w:val="0"/>
          <w:divBdr>
            <w:top w:val="none" w:sz="0" w:space="0" w:color="auto"/>
            <w:left w:val="none" w:sz="0" w:space="0" w:color="auto"/>
            <w:bottom w:val="none" w:sz="0" w:space="0" w:color="auto"/>
            <w:right w:val="none" w:sz="0" w:space="0" w:color="auto"/>
          </w:divBdr>
        </w:div>
        <w:div w:id="2056853906">
          <w:marLeft w:val="640"/>
          <w:marRight w:val="0"/>
          <w:marTop w:val="0"/>
          <w:marBottom w:val="0"/>
          <w:divBdr>
            <w:top w:val="none" w:sz="0" w:space="0" w:color="auto"/>
            <w:left w:val="none" w:sz="0" w:space="0" w:color="auto"/>
            <w:bottom w:val="none" w:sz="0" w:space="0" w:color="auto"/>
            <w:right w:val="none" w:sz="0" w:space="0" w:color="auto"/>
          </w:divBdr>
        </w:div>
        <w:div w:id="96602252">
          <w:marLeft w:val="640"/>
          <w:marRight w:val="0"/>
          <w:marTop w:val="0"/>
          <w:marBottom w:val="0"/>
          <w:divBdr>
            <w:top w:val="none" w:sz="0" w:space="0" w:color="auto"/>
            <w:left w:val="none" w:sz="0" w:space="0" w:color="auto"/>
            <w:bottom w:val="none" w:sz="0" w:space="0" w:color="auto"/>
            <w:right w:val="none" w:sz="0" w:space="0" w:color="auto"/>
          </w:divBdr>
        </w:div>
        <w:div w:id="1967268976">
          <w:marLeft w:val="640"/>
          <w:marRight w:val="0"/>
          <w:marTop w:val="0"/>
          <w:marBottom w:val="0"/>
          <w:divBdr>
            <w:top w:val="none" w:sz="0" w:space="0" w:color="auto"/>
            <w:left w:val="none" w:sz="0" w:space="0" w:color="auto"/>
            <w:bottom w:val="none" w:sz="0" w:space="0" w:color="auto"/>
            <w:right w:val="none" w:sz="0" w:space="0" w:color="auto"/>
          </w:divBdr>
        </w:div>
        <w:div w:id="1561139060">
          <w:marLeft w:val="640"/>
          <w:marRight w:val="0"/>
          <w:marTop w:val="0"/>
          <w:marBottom w:val="0"/>
          <w:divBdr>
            <w:top w:val="none" w:sz="0" w:space="0" w:color="auto"/>
            <w:left w:val="none" w:sz="0" w:space="0" w:color="auto"/>
            <w:bottom w:val="none" w:sz="0" w:space="0" w:color="auto"/>
            <w:right w:val="none" w:sz="0" w:space="0" w:color="auto"/>
          </w:divBdr>
        </w:div>
        <w:div w:id="1288388205">
          <w:marLeft w:val="640"/>
          <w:marRight w:val="0"/>
          <w:marTop w:val="0"/>
          <w:marBottom w:val="0"/>
          <w:divBdr>
            <w:top w:val="none" w:sz="0" w:space="0" w:color="auto"/>
            <w:left w:val="none" w:sz="0" w:space="0" w:color="auto"/>
            <w:bottom w:val="none" w:sz="0" w:space="0" w:color="auto"/>
            <w:right w:val="none" w:sz="0" w:space="0" w:color="auto"/>
          </w:divBdr>
        </w:div>
        <w:div w:id="1716470576">
          <w:marLeft w:val="640"/>
          <w:marRight w:val="0"/>
          <w:marTop w:val="0"/>
          <w:marBottom w:val="0"/>
          <w:divBdr>
            <w:top w:val="none" w:sz="0" w:space="0" w:color="auto"/>
            <w:left w:val="none" w:sz="0" w:space="0" w:color="auto"/>
            <w:bottom w:val="none" w:sz="0" w:space="0" w:color="auto"/>
            <w:right w:val="none" w:sz="0" w:space="0" w:color="auto"/>
          </w:divBdr>
        </w:div>
        <w:div w:id="542131080">
          <w:marLeft w:val="640"/>
          <w:marRight w:val="0"/>
          <w:marTop w:val="0"/>
          <w:marBottom w:val="0"/>
          <w:divBdr>
            <w:top w:val="none" w:sz="0" w:space="0" w:color="auto"/>
            <w:left w:val="none" w:sz="0" w:space="0" w:color="auto"/>
            <w:bottom w:val="none" w:sz="0" w:space="0" w:color="auto"/>
            <w:right w:val="none" w:sz="0" w:space="0" w:color="auto"/>
          </w:divBdr>
        </w:div>
        <w:div w:id="1132019474">
          <w:marLeft w:val="640"/>
          <w:marRight w:val="0"/>
          <w:marTop w:val="0"/>
          <w:marBottom w:val="0"/>
          <w:divBdr>
            <w:top w:val="none" w:sz="0" w:space="0" w:color="auto"/>
            <w:left w:val="none" w:sz="0" w:space="0" w:color="auto"/>
            <w:bottom w:val="none" w:sz="0" w:space="0" w:color="auto"/>
            <w:right w:val="none" w:sz="0" w:space="0" w:color="auto"/>
          </w:divBdr>
        </w:div>
        <w:div w:id="1103649432">
          <w:marLeft w:val="640"/>
          <w:marRight w:val="0"/>
          <w:marTop w:val="0"/>
          <w:marBottom w:val="0"/>
          <w:divBdr>
            <w:top w:val="none" w:sz="0" w:space="0" w:color="auto"/>
            <w:left w:val="none" w:sz="0" w:space="0" w:color="auto"/>
            <w:bottom w:val="none" w:sz="0" w:space="0" w:color="auto"/>
            <w:right w:val="none" w:sz="0" w:space="0" w:color="auto"/>
          </w:divBdr>
        </w:div>
        <w:div w:id="580063104">
          <w:marLeft w:val="640"/>
          <w:marRight w:val="0"/>
          <w:marTop w:val="0"/>
          <w:marBottom w:val="0"/>
          <w:divBdr>
            <w:top w:val="none" w:sz="0" w:space="0" w:color="auto"/>
            <w:left w:val="none" w:sz="0" w:space="0" w:color="auto"/>
            <w:bottom w:val="none" w:sz="0" w:space="0" w:color="auto"/>
            <w:right w:val="none" w:sz="0" w:space="0" w:color="auto"/>
          </w:divBdr>
        </w:div>
        <w:div w:id="797728115">
          <w:marLeft w:val="640"/>
          <w:marRight w:val="0"/>
          <w:marTop w:val="0"/>
          <w:marBottom w:val="0"/>
          <w:divBdr>
            <w:top w:val="none" w:sz="0" w:space="0" w:color="auto"/>
            <w:left w:val="none" w:sz="0" w:space="0" w:color="auto"/>
            <w:bottom w:val="none" w:sz="0" w:space="0" w:color="auto"/>
            <w:right w:val="none" w:sz="0" w:space="0" w:color="auto"/>
          </w:divBdr>
        </w:div>
        <w:div w:id="751127879">
          <w:marLeft w:val="640"/>
          <w:marRight w:val="0"/>
          <w:marTop w:val="0"/>
          <w:marBottom w:val="0"/>
          <w:divBdr>
            <w:top w:val="none" w:sz="0" w:space="0" w:color="auto"/>
            <w:left w:val="none" w:sz="0" w:space="0" w:color="auto"/>
            <w:bottom w:val="none" w:sz="0" w:space="0" w:color="auto"/>
            <w:right w:val="none" w:sz="0" w:space="0" w:color="auto"/>
          </w:divBdr>
        </w:div>
        <w:div w:id="1066300009">
          <w:marLeft w:val="640"/>
          <w:marRight w:val="0"/>
          <w:marTop w:val="0"/>
          <w:marBottom w:val="0"/>
          <w:divBdr>
            <w:top w:val="none" w:sz="0" w:space="0" w:color="auto"/>
            <w:left w:val="none" w:sz="0" w:space="0" w:color="auto"/>
            <w:bottom w:val="none" w:sz="0" w:space="0" w:color="auto"/>
            <w:right w:val="none" w:sz="0" w:space="0" w:color="auto"/>
          </w:divBdr>
        </w:div>
        <w:div w:id="1244146336">
          <w:marLeft w:val="640"/>
          <w:marRight w:val="0"/>
          <w:marTop w:val="0"/>
          <w:marBottom w:val="0"/>
          <w:divBdr>
            <w:top w:val="none" w:sz="0" w:space="0" w:color="auto"/>
            <w:left w:val="none" w:sz="0" w:space="0" w:color="auto"/>
            <w:bottom w:val="none" w:sz="0" w:space="0" w:color="auto"/>
            <w:right w:val="none" w:sz="0" w:space="0" w:color="auto"/>
          </w:divBdr>
        </w:div>
        <w:div w:id="1181551838">
          <w:marLeft w:val="640"/>
          <w:marRight w:val="0"/>
          <w:marTop w:val="0"/>
          <w:marBottom w:val="0"/>
          <w:divBdr>
            <w:top w:val="none" w:sz="0" w:space="0" w:color="auto"/>
            <w:left w:val="none" w:sz="0" w:space="0" w:color="auto"/>
            <w:bottom w:val="none" w:sz="0" w:space="0" w:color="auto"/>
            <w:right w:val="none" w:sz="0" w:space="0" w:color="auto"/>
          </w:divBdr>
        </w:div>
        <w:div w:id="503710440">
          <w:marLeft w:val="640"/>
          <w:marRight w:val="0"/>
          <w:marTop w:val="0"/>
          <w:marBottom w:val="0"/>
          <w:divBdr>
            <w:top w:val="none" w:sz="0" w:space="0" w:color="auto"/>
            <w:left w:val="none" w:sz="0" w:space="0" w:color="auto"/>
            <w:bottom w:val="none" w:sz="0" w:space="0" w:color="auto"/>
            <w:right w:val="none" w:sz="0" w:space="0" w:color="auto"/>
          </w:divBdr>
        </w:div>
        <w:div w:id="2012053034">
          <w:marLeft w:val="640"/>
          <w:marRight w:val="0"/>
          <w:marTop w:val="0"/>
          <w:marBottom w:val="0"/>
          <w:divBdr>
            <w:top w:val="none" w:sz="0" w:space="0" w:color="auto"/>
            <w:left w:val="none" w:sz="0" w:space="0" w:color="auto"/>
            <w:bottom w:val="none" w:sz="0" w:space="0" w:color="auto"/>
            <w:right w:val="none" w:sz="0" w:space="0" w:color="auto"/>
          </w:divBdr>
        </w:div>
        <w:div w:id="1277131958">
          <w:marLeft w:val="640"/>
          <w:marRight w:val="0"/>
          <w:marTop w:val="0"/>
          <w:marBottom w:val="0"/>
          <w:divBdr>
            <w:top w:val="none" w:sz="0" w:space="0" w:color="auto"/>
            <w:left w:val="none" w:sz="0" w:space="0" w:color="auto"/>
            <w:bottom w:val="none" w:sz="0" w:space="0" w:color="auto"/>
            <w:right w:val="none" w:sz="0" w:space="0" w:color="auto"/>
          </w:divBdr>
        </w:div>
        <w:div w:id="1927835073">
          <w:marLeft w:val="640"/>
          <w:marRight w:val="0"/>
          <w:marTop w:val="0"/>
          <w:marBottom w:val="0"/>
          <w:divBdr>
            <w:top w:val="none" w:sz="0" w:space="0" w:color="auto"/>
            <w:left w:val="none" w:sz="0" w:space="0" w:color="auto"/>
            <w:bottom w:val="none" w:sz="0" w:space="0" w:color="auto"/>
            <w:right w:val="none" w:sz="0" w:space="0" w:color="auto"/>
          </w:divBdr>
        </w:div>
        <w:div w:id="612130924">
          <w:marLeft w:val="640"/>
          <w:marRight w:val="0"/>
          <w:marTop w:val="0"/>
          <w:marBottom w:val="0"/>
          <w:divBdr>
            <w:top w:val="none" w:sz="0" w:space="0" w:color="auto"/>
            <w:left w:val="none" w:sz="0" w:space="0" w:color="auto"/>
            <w:bottom w:val="none" w:sz="0" w:space="0" w:color="auto"/>
            <w:right w:val="none" w:sz="0" w:space="0" w:color="auto"/>
          </w:divBdr>
        </w:div>
        <w:div w:id="959073103">
          <w:marLeft w:val="640"/>
          <w:marRight w:val="0"/>
          <w:marTop w:val="0"/>
          <w:marBottom w:val="0"/>
          <w:divBdr>
            <w:top w:val="none" w:sz="0" w:space="0" w:color="auto"/>
            <w:left w:val="none" w:sz="0" w:space="0" w:color="auto"/>
            <w:bottom w:val="none" w:sz="0" w:space="0" w:color="auto"/>
            <w:right w:val="none" w:sz="0" w:space="0" w:color="auto"/>
          </w:divBdr>
        </w:div>
        <w:div w:id="986520183">
          <w:marLeft w:val="640"/>
          <w:marRight w:val="0"/>
          <w:marTop w:val="0"/>
          <w:marBottom w:val="0"/>
          <w:divBdr>
            <w:top w:val="none" w:sz="0" w:space="0" w:color="auto"/>
            <w:left w:val="none" w:sz="0" w:space="0" w:color="auto"/>
            <w:bottom w:val="none" w:sz="0" w:space="0" w:color="auto"/>
            <w:right w:val="none" w:sz="0" w:space="0" w:color="auto"/>
          </w:divBdr>
        </w:div>
        <w:div w:id="1726098733">
          <w:marLeft w:val="640"/>
          <w:marRight w:val="0"/>
          <w:marTop w:val="0"/>
          <w:marBottom w:val="0"/>
          <w:divBdr>
            <w:top w:val="none" w:sz="0" w:space="0" w:color="auto"/>
            <w:left w:val="none" w:sz="0" w:space="0" w:color="auto"/>
            <w:bottom w:val="none" w:sz="0" w:space="0" w:color="auto"/>
            <w:right w:val="none" w:sz="0" w:space="0" w:color="auto"/>
          </w:divBdr>
        </w:div>
        <w:div w:id="1041591549">
          <w:marLeft w:val="640"/>
          <w:marRight w:val="0"/>
          <w:marTop w:val="0"/>
          <w:marBottom w:val="0"/>
          <w:divBdr>
            <w:top w:val="none" w:sz="0" w:space="0" w:color="auto"/>
            <w:left w:val="none" w:sz="0" w:space="0" w:color="auto"/>
            <w:bottom w:val="none" w:sz="0" w:space="0" w:color="auto"/>
            <w:right w:val="none" w:sz="0" w:space="0" w:color="auto"/>
          </w:divBdr>
        </w:div>
        <w:div w:id="1612585860">
          <w:marLeft w:val="640"/>
          <w:marRight w:val="0"/>
          <w:marTop w:val="0"/>
          <w:marBottom w:val="0"/>
          <w:divBdr>
            <w:top w:val="none" w:sz="0" w:space="0" w:color="auto"/>
            <w:left w:val="none" w:sz="0" w:space="0" w:color="auto"/>
            <w:bottom w:val="none" w:sz="0" w:space="0" w:color="auto"/>
            <w:right w:val="none" w:sz="0" w:space="0" w:color="auto"/>
          </w:divBdr>
        </w:div>
        <w:div w:id="639189469">
          <w:marLeft w:val="640"/>
          <w:marRight w:val="0"/>
          <w:marTop w:val="0"/>
          <w:marBottom w:val="0"/>
          <w:divBdr>
            <w:top w:val="none" w:sz="0" w:space="0" w:color="auto"/>
            <w:left w:val="none" w:sz="0" w:space="0" w:color="auto"/>
            <w:bottom w:val="none" w:sz="0" w:space="0" w:color="auto"/>
            <w:right w:val="none" w:sz="0" w:space="0" w:color="auto"/>
          </w:divBdr>
        </w:div>
        <w:div w:id="1393043944">
          <w:marLeft w:val="640"/>
          <w:marRight w:val="0"/>
          <w:marTop w:val="0"/>
          <w:marBottom w:val="0"/>
          <w:divBdr>
            <w:top w:val="none" w:sz="0" w:space="0" w:color="auto"/>
            <w:left w:val="none" w:sz="0" w:space="0" w:color="auto"/>
            <w:bottom w:val="none" w:sz="0" w:space="0" w:color="auto"/>
            <w:right w:val="none" w:sz="0" w:space="0" w:color="auto"/>
          </w:divBdr>
        </w:div>
        <w:div w:id="1016225519">
          <w:marLeft w:val="640"/>
          <w:marRight w:val="0"/>
          <w:marTop w:val="0"/>
          <w:marBottom w:val="0"/>
          <w:divBdr>
            <w:top w:val="none" w:sz="0" w:space="0" w:color="auto"/>
            <w:left w:val="none" w:sz="0" w:space="0" w:color="auto"/>
            <w:bottom w:val="none" w:sz="0" w:space="0" w:color="auto"/>
            <w:right w:val="none" w:sz="0" w:space="0" w:color="auto"/>
          </w:divBdr>
        </w:div>
        <w:div w:id="468982003">
          <w:marLeft w:val="640"/>
          <w:marRight w:val="0"/>
          <w:marTop w:val="0"/>
          <w:marBottom w:val="0"/>
          <w:divBdr>
            <w:top w:val="none" w:sz="0" w:space="0" w:color="auto"/>
            <w:left w:val="none" w:sz="0" w:space="0" w:color="auto"/>
            <w:bottom w:val="none" w:sz="0" w:space="0" w:color="auto"/>
            <w:right w:val="none" w:sz="0" w:space="0" w:color="auto"/>
          </w:divBdr>
        </w:div>
        <w:div w:id="1066609145">
          <w:marLeft w:val="640"/>
          <w:marRight w:val="0"/>
          <w:marTop w:val="0"/>
          <w:marBottom w:val="0"/>
          <w:divBdr>
            <w:top w:val="none" w:sz="0" w:space="0" w:color="auto"/>
            <w:left w:val="none" w:sz="0" w:space="0" w:color="auto"/>
            <w:bottom w:val="none" w:sz="0" w:space="0" w:color="auto"/>
            <w:right w:val="none" w:sz="0" w:space="0" w:color="auto"/>
          </w:divBdr>
        </w:div>
        <w:div w:id="1445610024">
          <w:marLeft w:val="640"/>
          <w:marRight w:val="0"/>
          <w:marTop w:val="0"/>
          <w:marBottom w:val="0"/>
          <w:divBdr>
            <w:top w:val="none" w:sz="0" w:space="0" w:color="auto"/>
            <w:left w:val="none" w:sz="0" w:space="0" w:color="auto"/>
            <w:bottom w:val="none" w:sz="0" w:space="0" w:color="auto"/>
            <w:right w:val="none" w:sz="0" w:space="0" w:color="auto"/>
          </w:divBdr>
        </w:div>
        <w:div w:id="588318690">
          <w:marLeft w:val="640"/>
          <w:marRight w:val="0"/>
          <w:marTop w:val="0"/>
          <w:marBottom w:val="0"/>
          <w:divBdr>
            <w:top w:val="none" w:sz="0" w:space="0" w:color="auto"/>
            <w:left w:val="none" w:sz="0" w:space="0" w:color="auto"/>
            <w:bottom w:val="none" w:sz="0" w:space="0" w:color="auto"/>
            <w:right w:val="none" w:sz="0" w:space="0" w:color="auto"/>
          </w:divBdr>
        </w:div>
        <w:div w:id="81418649">
          <w:marLeft w:val="640"/>
          <w:marRight w:val="0"/>
          <w:marTop w:val="0"/>
          <w:marBottom w:val="0"/>
          <w:divBdr>
            <w:top w:val="none" w:sz="0" w:space="0" w:color="auto"/>
            <w:left w:val="none" w:sz="0" w:space="0" w:color="auto"/>
            <w:bottom w:val="none" w:sz="0" w:space="0" w:color="auto"/>
            <w:right w:val="none" w:sz="0" w:space="0" w:color="auto"/>
          </w:divBdr>
        </w:div>
        <w:div w:id="1650748731">
          <w:marLeft w:val="640"/>
          <w:marRight w:val="0"/>
          <w:marTop w:val="0"/>
          <w:marBottom w:val="0"/>
          <w:divBdr>
            <w:top w:val="none" w:sz="0" w:space="0" w:color="auto"/>
            <w:left w:val="none" w:sz="0" w:space="0" w:color="auto"/>
            <w:bottom w:val="none" w:sz="0" w:space="0" w:color="auto"/>
            <w:right w:val="none" w:sz="0" w:space="0" w:color="auto"/>
          </w:divBdr>
        </w:div>
        <w:div w:id="374693024">
          <w:marLeft w:val="640"/>
          <w:marRight w:val="0"/>
          <w:marTop w:val="0"/>
          <w:marBottom w:val="0"/>
          <w:divBdr>
            <w:top w:val="none" w:sz="0" w:space="0" w:color="auto"/>
            <w:left w:val="none" w:sz="0" w:space="0" w:color="auto"/>
            <w:bottom w:val="none" w:sz="0" w:space="0" w:color="auto"/>
            <w:right w:val="none" w:sz="0" w:space="0" w:color="auto"/>
          </w:divBdr>
        </w:div>
        <w:div w:id="404303351">
          <w:marLeft w:val="640"/>
          <w:marRight w:val="0"/>
          <w:marTop w:val="0"/>
          <w:marBottom w:val="0"/>
          <w:divBdr>
            <w:top w:val="none" w:sz="0" w:space="0" w:color="auto"/>
            <w:left w:val="none" w:sz="0" w:space="0" w:color="auto"/>
            <w:bottom w:val="none" w:sz="0" w:space="0" w:color="auto"/>
            <w:right w:val="none" w:sz="0" w:space="0" w:color="auto"/>
          </w:divBdr>
        </w:div>
        <w:div w:id="84230397">
          <w:marLeft w:val="640"/>
          <w:marRight w:val="0"/>
          <w:marTop w:val="0"/>
          <w:marBottom w:val="0"/>
          <w:divBdr>
            <w:top w:val="none" w:sz="0" w:space="0" w:color="auto"/>
            <w:left w:val="none" w:sz="0" w:space="0" w:color="auto"/>
            <w:bottom w:val="none" w:sz="0" w:space="0" w:color="auto"/>
            <w:right w:val="none" w:sz="0" w:space="0" w:color="auto"/>
          </w:divBdr>
        </w:div>
        <w:div w:id="1246721758">
          <w:marLeft w:val="640"/>
          <w:marRight w:val="0"/>
          <w:marTop w:val="0"/>
          <w:marBottom w:val="0"/>
          <w:divBdr>
            <w:top w:val="none" w:sz="0" w:space="0" w:color="auto"/>
            <w:left w:val="none" w:sz="0" w:space="0" w:color="auto"/>
            <w:bottom w:val="none" w:sz="0" w:space="0" w:color="auto"/>
            <w:right w:val="none" w:sz="0" w:space="0" w:color="auto"/>
          </w:divBdr>
        </w:div>
        <w:div w:id="1530800080">
          <w:marLeft w:val="640"/>
          <w:marRight w:val="0"/>
          <w:marTop w:val="0"/>
          <w:marBottom w:val="0"/>
          <w:divBdr>
            <w:top w:val="none" w:sz="0" w:space="0" w:color="auto"/>
            <w:left w:val="none" w:sz="0" w:space="0" w:color="auto"/>
            <w:bottom w:val="none" w:sz="0" w:space="0" w:color="auto"/>
            <w:right w:val="none" w:sz="0" w:space="0" w:color="auto"/>
          </w:divBdr>
        </w:div>
        <w:div w:id="1893227037">
          <w:marLeft w:val="640"/>
          <w:marRight w:val="0"/>
          <w:marTop w:val="0"/>
          <w:marBottom w:val="0"/>
          <w:divBdr>
            <w:top w:val="none" w:sz="0" w:space="0" w:color="auto"/>
            <w:left w:val="none" w:sz="0" w:space="0" w:color="auto"/>
            <w:bottom w:val="none" w:sz="0" w:space="0" w:color="auto"/>
            <w:right w:val="none" w:sz="0" w:space="0" w:color="auto"/>
          </w:divBdr>
        </w:div>
        <w:div w:id="999112241">
          <w:marLeft w:val="640"/>
          <w:marRight w:val="0"/>
          <w:marTop w:val="0"/>
          <w:marBottom w:val="0"/>
          <w:divBdr>
            <w:top w:val="none" w:sz="0" w:space="0" w:color="auto"/>
            <w:left w:val="none" w:sz="0" w:space="0" w:color="auto"/>
            <w:bottom w:val="none" w:sz="0" w:space="0" w:color="auto"/>
            <w:right w:val="none" w:sz="0" w:space="0" w:color="auto"/>
          </w:divBdr>
        </w:div>
        <w:div w:id="34548399">
          <w:marLeft w:val="640"/>
          <w:marRight w:val="0"/>
          <w:marTop w:val="0"/>
          <w:marBottom w:val="0"/>
          <w:divBdr>
            <w:top w:val="none" w:sz="0" w:space="0" w:color="auto"/>
            <w:left w:val="none" w:sz="0" w:space="0" w:color="auto"/>
            <w:bottom w:val="none" w:sz="0" w:space="0" w:color="auto"/>
            <w:right w:val="none" w:sz="0" w:space="0" w:color="auto"/>
          </w:divBdr>
        </w:div>
        <w:div w:id="343440756">
          <w:marLeft w:val="640"/>
          <w:marRight w:val="0"/>
          <w:marTop w:val="0"/>
          <w:marBottom w:val="0"/>
          <w:divBdr>
            <w:top w:val="none" w:sz="0" w:space="0" w:color="auto"/>
            <w:left w:val="none" w:sz="0" w:space="0" w:color="auto"/>
            <w:bottom w:val="none" w:sz="0" w:space="0" w:color="auto"/>
            <w:right w:val="none" w:sz="0" w:space="0" w:color="auto"/>
          </w:divBdr>
        </w:div>
        <w:div w:id="1801996972">
          <w:marLeft w:val="640"/>
          <w:marRight w:val="0"/>
          <w:marTop w:val="0"/>
          <w:marBottom w:val="0"/>
          <w:divBdr>
            <w:top w:val="none" w:sz="0" w:space="0" w:color="auto"/>
            <w:left w:val="none" w:sz="0" w:space="0" w:color="auto"/>
            <w:bottom w:val="none" w:sz="0" w:space="0" w:color="auto"/>
            <w:right w:val="none" w:sz="0" w:space="0" w:color="auto"/>
          </w:divBdr>
        </w:div>
        <w:div w:id="1060595651">
          <w:marLeft w:val="640"/>
          <w:marRight w:val="0"/>
          <w:marTop w:val="0"/>
          <w:marBottom w:val="0"/>
          <w:divBdr>
            <w:top w:val="none" w:sz="0" w:space="0" w:color="auto"/>
            <w:left w:val="none" w:sz="0" w:space="0" w:color="auto"/>
            <w:bottom w:val="none" w:sz="0" w:space="0" w:color="auto"/>
            <w:right w:val="none" w:sz="0" w:space="0" w:color="auto"/>
          </w:divBdr>
        </w:div>
        <w:div w:id="1117023042">
          <w:marLeft w:val="640"/>
          <w:marRight w:val="0"/>
          <w:marTop w:val="0"/>
          <w:marBottom w:val="0"/>
          <w:divBdr>
            <w:top w:val="none" w:sz="0" w:space="0" w:color="auto"/>
            <w:left w:val="none" w:sz="0" w:space="0" w:color="auto"/>
            <w:bottom w:val="none" w:sz="0" w:space="0" w:color="auto"/>
            <w:right w:val="none" w:sz="0" w:space="0" w:color="auto"/>
          </w:divBdr>
        </w:div>
        <w:div w:id="2030401513">
          <w:marLeft w:val="640"/>
          <w:marRight w:val="0"/>
          <w:marTop w:val="0"/>
          <w:marBottom w:val="0"/>
          <w:divBdr>
            <w:top w:val="none" w:sz="0" w:space="0" w:color="auto"/>
            <w:left w:val="none" w:sz="0" w:space="0" w:color="auto"/>
            <w:bottom w:val="none" w:sz="0" w:space="0" w:color="auto"/>
            <w:right w:val="none" w:sz="0" w:space="0" w:color="auto"/>
          </w:divBdr>
        </w:div>
        <w:div w:id="1203782527">
          <w:marLeft w:val="640"/>
          <w:marRight w:val="0"/>
          <w:marTop w:val="0"/>
          <w:marBottom w:val="0"/>
          <w:divBdr>
            <w:top w:val="none" w:sz="0" w:space="0" w:color="auto"/>
            <w:left w:val="none" w:sz="0" w:space="0" w:color="auto"/>
            <w:bottom w:val="none" w:sz="0" w:space="0" w:color="auto"/>
            <w:right w:val="none" w:sz="0" w:space="0" w:color="auto"/>
          </w:divBdr>
        </w:div>
        <w:div w:id="159585842">
          <w:marLeft w:val="640"/>
          <w:marRight w:val="0"/>
          <w:marTop w:val="0"/>
          <w:marBottom w:val="0"/>
          <w:divBdr>
            <w:top w:val="none" w:sz="0" w:space="0" w:color="auto"/>
            <w:left w:val="none" w:sz="0" w:space="0" w:color="auto"/>
            <w:bottom w:val="none" w:sz="0" w:space="0" w:color="auto"/>
            <w:right w:val="none" w:sz="0" w:space="0" w:color="auto"/>
          </w:divBdr>
        </w:div>
        <w:div w:id="217975942">
          <w:marLeft w:val="640"/>
          <w:marRight w:val="0"/>
          <w:marTop w:val="0"/>
          <w:marBottom w:val="0"/>
          <w:divBdr>
            <w:top w:val="none" w:sz="0" w:space="0" w:color="auto"/>
            <w:left w:val="none" w:sz="0" w:space="0" w:color="auto"/>
            <w:bottom w:val="none" w:sz="0" w:space="0" w:color="auto"/>
            <w:right w:val="none" w:sz="0" w:space="0" w:color="auto"/>
          </w:divBdr>
        </w:div>
        <w:div w:id="1818917788">
          <w:marLeft w:val="640"/>
          <w:marRight w:val="0"/>
          <w:marTop w:val="0"/>
          <w:marBottom w:val="0"/>
          <w:divBdr>
            <w:top w:val="none" w:sz="0" w:space="0" w:color="auto"/>
            <w:left w:val="none" w:sz="0" w:space="0" w:color="auto"/>
            <w:bottom w:val="none" w:sz="0" w:space="0" w:color="auto"/>
            <w:right w:val="none" w:sz="0" w:space="0" w:color="auto"/>
          </w:divBdr>
        </w:div>
        <w:div w:id="1083985871">
          <w:marLeft w:val="640"/>
          <w:marRight w:val="0"/>
          <w:marTop w:val="0"/>
          <w:marBottom w:val="0"/>
          <w:divBdr>
            <w:top w:val="none" w:sz="0" w:space="0" w:color="auto"/>
            <w:left w:val="none" w:sz="0" w:space="0" w:color="auto"/>
            <w:bottom w:val="none" w:sz="0" w:space="0" w:color="auto"/>
            <w:right w:val="none" w:sz="0" w:space="0" w:color="auto"/>
          </w:divBdr>
        </w:div>
        <w:div w:id="1530334197">
          <w:marLeft w:val="640"/>
          <w:marRight w:val="0"/>
          <w:marTop w:val="0"/>
          <w:marBottom w:val="0"/>
          <w:divBdr>
            <w:top w:val="none" w:sz="0" w:space="0" w:color="auto"/>
            <w:left w:val="none" w:sz="0" w:space="0" w:color="auto"/>
            <w:bottom w:val="none" w:sz="0" w:space="0" w:color="auto"/>
            <w:right w:val="none" w:sz="0" w:space="0" w:color="auto"/>
          </w:divBdr>
        </w:div>
        <w:div w:id="1403020092">
          <w:marLeft w:val="640"/>
          <w:marRight w:val="0"/>
          <w:marTop w:val="0"/>
          <w:marBottom w:val="0"/>
          <w:divBdr>
            <w:top w:val="none" w:sz="0" w:space="0" w:color="auto"/>
            <w:left w:val="none" w:sz="0" w:space="0" w:color="auto"/>
            <w:bottom w:val="none" w:sz="0" w:space="0" w:color="auto"/>
            <w:right w:val="none" w:sz="0" w:space="0" w:color="auto"/>
          </w:divBdr>
        </w:div>
        <w:div w:id="443236972">
          <w:marLeft w:val="640"/>
          <w:marRight w:val="0"/>
          <w:marTop w:val="0"/>
          <w:marBottom w:val="0"/>
          <w:divBdr>
            <w:top w:val="none" w:sz="0" w:space="0" w:color="auto"/>
            <w:left w:val="none" w:sz="0" w:space="0" w:color="auto"/>
            <w:bottom w:val="none" w:sz="0" w:space="0" w:color="auto"/>
            <w:right w:val="none" w:sz="0" w:space="0" w:color="auto"/>
          </w:divBdr>
        </w:div>
        <w:div w:id="1108548345">
          <w:marLeft w:val="640"/>
          <w:marRight w:val="0"/>
          <w:marTop w:val="0"/>
          <w:marBottom w:val="0"/>
          <w:divBdr>
            <w:top w:val="none" w:sz="0" w:space="0" w:color="auto"/>
            <w:left w:val="none" w:sz="0" w:space="0" w:color="auto"/>
            <w:bottom w:val="none" w:sz="0" w:space="0" w:color="auto"/>
            <w:right w:val="none" w:sz="0" w:space="0" w:color="auto"/>
          </w:divBdr>
        </w:div>
        <w:div w:id="1649701847">
          <w:marLeft w:val="640"/>
          <w:marRight w:val="0"/>
          <w:marTop w:val="0"/>
          <w:marBottom w:val="0"/>
          <w:divBdr>
            <w:top w:val="none" w:sz="0" w:space="0" w:color="auto"/>
            <w:left w:val="none" w:sz="0" w:space="0" w:color="auto"/>
            <w:bottom w:val="none" w:sz="0" w:space="0" w:color="auto"/>
            <w:right w:val="none" w:sz="0" w:space="0" w:color="auto"/>
          </w:divBdr>
        </w:div>
        <w:div w:id="630401533">
          <w:marLeft w:val="640"/>
          <w:marRight w:val="0"/>
          <w:marTop w:val="0"/>
          <w:marBottom w:val="0"/>
          <w:divBdr>
            <w:top w:val="none" w:sz="0" w:space="0" w:color="auto"/>
            <w:left w:val="none" w:sz="0" w:space="0" w:color="auto"/>
            <w:bottom w:val="none" w:sz="0" w:space="0" w:color="auto"/>
            <w:right w:val="none" w:sz="0" w:space="0" w:color="auto"/>
          </w:divBdr>
        </w:div>
        <w:div w:id="1546211591">
          <w:marLeft w:val="640"/>
          <w:marRight w:val="0"/>
          <w:marTop w:val="0"/>
          <w:marBottom w:val="0"/>
          <w:divBdr>
            <w:top w:val="none" w:sz="0" w:space="0" w:color="auto"/>
            <w:left w:val="none" w:sz="0" w:space="0" w:color="auto"/>
            <w:bottom w:val="none" w:sz="0" w:space="0" w:color="auto"/>
            <w:right w:val="none" w:sz="0" w:space="0" w:color="auto"/>
          </w:divBdr>
        </w:div>
        <w:div w:id="674304553">
          <w:marLeft w:val="640"/>
          <w:marRight w:val="0"/>
          <w:marTop w:val="0"/>
          <w:marBottom w:val="0"/>
          <w:divBdr>
            <w:top w:val="none" w:sz="0" w:space="0" w:color="auto"/>
            <w:left w:val="none" w:sz="0" w:space="0" w:color="auto"/>
            <w:bottom w:val="none" w:sz="0" w:space="0" w:color="auto"/>
            <w:right w:val="none" w:sz="0" w:space="0" w:color="auto"/>
          </w:divBdr>
        </w:div>
        <w:div w:id="996493733">
          <w:marLeft w:val="640"/>
          <w:marRight w:val="0"/>
          <w:marTop w:val="0"/>
          <w:marBottom w:val="0"/>
          <w:divBdr>
            <w:top w:val="none" w:sz="0" w:space="0" w:color="auto"/>
            <w:left w:val="none" w:sz="0" w:space="0" w:color="auto"/>
            <w:bottom w:val="none" w:sz="0" w:space="0" w:color="auto"/>
            <w:right w:val="none" w:sz="0" w:space="0" w:color="auto"/>
          </w:divBdr>
        </w:div>
        <w:div w:id="1361786837">
          <w:marLeft w:val="640"/>
          <w:marRight w:val="0"/>
          <w:marTop w:val="0"/>
          <w:marBottom w:val="0"/>
          <w:divBdr>
            <w:top w:val="none" w:sz="0" w:space="0" w:color="auto"/>
            <w:left w:val="none" w:sz="0" w:space="0" w:color="auto"/>
            <w:bottom w:val="none" w:sz="0" w:space="0" w:color="auto"/>
            <w:right w:val="none" w:sz="0" w:space="0" w:color="auto"/>
          </w:divBdr>
        </w:div>
        <w:div w:id="1987779382">
          <w:marLeft w:val="640"/>
          <w:marRight w:val="0"/>
          <w:marTop w:val="0"/>
          <w:marBottom w:val="0"/>
          <w:divBdr>
            <w:top w:val="none" w:sz="0" w:space="0" w:color="auto"/>
            <w:left w:val="none" w:sz="0" w:space="0" w:color="auto"/>
            <w:bottom w:val="none" w:sz="0" w:space="0" w:color="auto"/>
            <w:right w:val="none" w:sz="0" w:space="0" w:color="auto"/>
          </w:divBdr>
        </w:div>
        <w:div w:id="2102526785">
          <w:marLeft w:val="640"/>
          <w:marRight w:val="0"/>
          <w:marTop w:val="0"/>
          <w:marBottom w:val="0"/>
          <w:divBdr>
            <w:top w:val="none" w:sz="0" w:space="0" w:color="auto"/>
            <w:left w:val="none" w:sz="0" w:space="0" w:color="auto"/>
            <w:bottom w:val="none" w:sz="0" w:space="0" w:color="auto"/>
            <w:right w:val="none" w:sz="0" w:space="0" w:color="auto"/>
          </w:divBdr>
        </w:div>
        <w:div w:id="1546792846">
          <w:marLeft w:val="640"/>
          <w:marRight w:val="0"/>
          <w:marTop w:val="0"/>
          <w:marBottom w:val="0"/>
          <w:divBdr>
            <w:top w:val="none" w:sz="0" w:space="0" w:color="auto"/>
            <w:left w:val="none" w:sz="0" w:space="0" w:color="auto"/>
            <w:bottom w:val="none" w:sz="0" w:space="0" w:color="auto"/>
            <w:right w:val="none" w:sz="0" w:space="0" w:color="auto"/>
          </w:divBdr>
        </w:div>
        <w:div w:id="2017726393">
          <w:marLeft w:val="640"/>
          <w:marRight w:val="0"/>
          <w:marTop w:val="0"/>
          <w:marBottom w:val="0"/>
          <w:divBdr>
            <w:top w:val="none" w:sz="0" w:space="0" w:color="auto"/>
            <w:left w:val="none" w:sz="0" w:space="0" w:color="auto"/>
            <w:bottom w:val="none" w:sz="0" w:space="0" w:color="auto"/>
            <w:right w:val="none" w:sz="0" w:space="0" w:color="auto"/>
          </w:divBdr>
        </w:div>
        <w:div w:id="818889441">
          <w:marLeft w:val="640"/>
          <w:marRight w:val="0"/>
          <w:marTop w:val="0"/>
          <w:marBottom w:val="0"/>
          <w:divBdr>
            <w:top w:val="none" w:sz="0" w:space="0" w:color="auto"/>
            <w:left w:val="none" w:sz="0" w:space="0" w:color="auto"/>
            <w:bottom w:val="none" w:sz="0" w:space="0" w:color="auto"/>
            <w:right w:val="none" w:sz="0" w:space="0" w:color="auto"/>
          </w:divBdr>
        </w:div>
        <w:div w:id="1050230431">
          <w:marLeft w:val="640"/>
          <w:marRight w:val="0"/>
          <w:marTop w:val="0"/>
          <w:marBottom w:val="0"/>
          <w:divBdr>
            <w:top w:val="none" w:sz="0" w:space="0" w:color="auto"/>
            <w:left w:val="none" w:sz="0" w:space="0" w:color="auto"/>
            <w:bottom w:val="none" w:sz="0" w:space="0" w:color="auto"/>
            <w:right w:val="none" w:sz="0" w:space="0" w:color="auto"/>
          </w:divBdr>
        </w:div>
        <w:div w:id="1795520081">
          <w:marLeft w:val="640"/>
          <w:marRight w:val="0"/>
          <w:marTop w:val="0"/>
          <w:marBottom w:val="0"/>
          <w:divBdr>
            <w:top w:val="none" w:sz="0" w:space="0" w:color="auto"/>
            <w:left w:val="none" w:sz="0" w:space="0" w:color="auto"/>
            <w:bottom w:val="none" w:sz="0" w:space="0" w:color="auto"/>
            <w:right w:val="none" w:sz="0" w:space="0" w:color="auto"/>
          </w:divBdr>
        </w:div>
      </w:divsChild>
    </w:div>
    <w:div w:id="781850825">
      <w:bodyDiv w:val="1"/>
      <w:marLeft w:val="0"/>
      <w:marRight w:val="0"/>
      <w:marTop w:val="0"/>
      <w:marBottom w:val="0"/>
      <w:divBdr>
        <w:top w:val="none" w:sz="0" w:space="0" w:color="auto"/>
        <w:left w:val="none" w:sz="0" w:space="0" w:color="auto"/>
        <w:bottom w:val="none" w:sz="0" w:space="0" w:color="auto"/>
        <w:right w:val="none" w:sz="0" w:space="0" w:color="auto"/>
      </w:divBdr>
      <w:divsChild>
        <w:div w:id="126509269">
          <w:marLeft w:val="640"/>
          <w:marRight w:val="0"/>
          <w:marTop w:val="0"/>
          <w:marBottom w:val="0"/>
          <w:divBdr>
            <w:top w:val="none" w:sz="0" w:space="0" w:color="auto"/>
            <w:left w:val="none" w:sz="0" w:space="0" w:color="auto"/>
            <w:bottom w:val="none" w:sz="0" w:space="0" w:color="auto"/>
            <w:right w:val="none" w:sz="0" w:space="0" w:color="auto"/>
          </w:divBdr>
        </w:div>
        <w:div w:id="2121873426">
          <w:marLeft w:val="640"/>
          <w:marRight w:val="0"/>
          <w:marTop w:val="0"/>
          <w:marBottom w:val="0"/>
          <w:divBdr>
            <w:top w:val="none" w:sz="0" w:space="0" w:color="auto"/>
            <w:left w:val="none" w:sz="0" w:space="0" w:color="auto"/>
            <w:bottom w:val="none" w:sz="0" w:space="0" w:color="auto"/>
            <w:right w:val="none" w:sz="0" w:space="0" w:color="auto"/>
          </w:divBdr>
        </w:div>
        <w:div w:id="292373257">
          <w:marLeft w:val="640"/>
          <w:marRight w:val="0"/>
          <w:marTop w:val="0"/>
          <w:marBottom w:val="0"/>
          <w:divBdr>
            <w:top w:val="none" w:sz="0" w:space="0" w:color="auto"/>
            <w:left w:val="none" w:sz="0" w:space="0" w:color="auto"/>
            <w:bottom w:val="none" w:sz="0" w:space="0" w:color="auto"/>
            <w:right w:val="none" w:sz="0" w:space="0" w:color="auto"/>
          </w:divBdr>
        </w:div>
        <w:div w:id="1275598891">
          <w:marLeft w:val="640"/>
          <w:marRight w:val="0"/>
          <w:marTop w:val="0"/>
          <w:marBottom w:val="0"/>
          <w:divBdr>
            <w:top w:val="none" w:sz="0" w:space="0" w:color="auto"/>
            <w:left w:val="none" w:sz="0" w:space="0" w:color="auto"/>
            <w:bottom w:val="none" w:sz="0" w:space="0" w:color="auto"/>
            <w:right w:val="none" w:sz="0" w:space="0" w:color="auto"/>
          </w:divBdr>
        </w:div>
        <w:div w:id="928580088">
          <w:marLeft w:val="640"/>
          <w:marRight w:val="0"/>
          <w:marTop w:val="0"/>
          <w:marBottom w:val="0"/>
          <w:divBdr>
            <w:top w:val="none" w:sz="0" w:space="0" w:color="auto"/>
            <w:left w:val="none" w:sz="0" w:space="0" w:color="auto"/>
            <w:bottom w:val="none" w:sz="0" w:space="0" w:color="auto"/>
            <w:right w:val="none" w:sz="0" w:space="0" w:color="auto"/>
          </w:divBdr>
        </w:div>
        <w:div w:id="580405854">
          <w:marLeft w:val="640"/>
          <w:marRight w:val="0"/>
          <w:marTop w:val="0"/>
          <w:marBottom w:val="0"/>
          <w:divBdr>
            <w:top w:val="none" w:sz="0" w:space="0" w:color="auto"/>
            <w:left w:val="none" w:sz="0" w:space="0" w:color="auto"/>
            <w:bottom w:val="none" w:sz="0" w:space="0" w:color="auto"/>
            <w:right w:val="none" w:sz="0" w:space="0" w:color="auto"/>
          </w:divBdr>
        </w:div>
        <w:div w:id="475994261">
          <w:marLeft w:val="640"/>
          <w:marRight w:val="0"/>
          <w:marTop w:val="0"/>
          <w:marBottom w:val="0"/>
          <w:divBdr>
            <w:top w:val="none" w:sz="0" w:space="0" w:color="auto"/>
            <w:left w:val="none" w:sz="0" w:space="0" w:color="auto"/>
            <w:bottom w:val="none" w:sz="0" w:space="0" w:color="auto"/>
            <w:right w:val="none" w:sz="0" w:space="0" w:color="auto"/>
          </w:divBdr>
        </w:div>
        <w:div w:id="757140723">
          <w:marLeft w:val="640"/>
          <w:marRight w:val="0"/>
          <w:marTop w:val="0"/>
          <w:marBottom w:val="0"/>
          <w:divBdr>
            <w:top w:val="none" w:sz="0" w:space="0" w:color="auto"/>
            <w:left w:val="none" w:sz="0" w:space="0" w:color="auto"/>
            <w:bottom w:val="none" w:sz="0" w:space="0" w:color="auto"/>
            <w:right w:val="none" w:sz="0" w:space="0" w:color="auto"/>
          </w:divBdr>
        </w:div>
        <w:div w:id="1662730274">
          <w:marLeft w:val="640"/>
          <w:marRight w:val="0"/>
          <w:marTop w:val="0"/>
          <w:marBottom w:val="0"/>
          <w:divBdr>
            <w:top w:val="none" w:sz="0" w:space="0" w:color="auto"/>
            <w:left w:val="none" w:sz="0" w:space="0" w:color="auto"/>
            <w:bottom w:val="none" w:sz="0" w:space="0" w:color="auto"/>
            <w:right w:val="none" w:sz="0" w:space="0" w:color="auto"/>
          </w:divBdr>
        </w:div>
        <w:div w:id="25452650">
          <w:marLeft w:val="640"/>
          <w:marRight w:val="0"/>
          <w:marTop w:val="0"/>
          <w:marBottom w:val="0"/>
          <w:divBdr>
            <w:top w:val="none" w:sz="0" w:space="0" w:color="auto"/>
            <w:left w:val="none" w:sz="0" w:space="0" w:color="auto"/>
            <w:bottom w:val="none" w:sz="0" w:space="0" w:color="auto"/>
            <w:right w:val="none" w:sz="0" w:space="0" w:color="auto"/>
          </w:divBdr>
        </w:div>
        <w:div w:id="1896893757">
          <w:marLeft w:val="640"/>
          <w:marRight w:val="0"/>
          <w:marTop w:val="0"/>
          <w:marBottom w:val="0"/>
          <w:divBdr>
            <w:top w:val="none" w:sz="0" w:space="0" w:color="auto"/>
            <w:left w:val="none" w:sz="0" w:space="0" w:color="auto"/>
            <w:bottom w:val="none" w:sz="0" w:space="0" w:color="auto"/>
            <w:right w:val="none" w:sz="0" w:space="0" w:color="auto"/>
          </w:divBdr>
        </w:div>
        <w:div w:id="966666415">
          <w:marLeft w:val="640"/>
          <w:marRight w:val="0"/>
          <w:marTop w:val="0"/>
          <w:marBottom w:val="0"/>
          <w:divBdr>
            <w:top w:val="none" w:sz="0" w:space="0" w:color="auto"/>
            <w:left w:val="none" w:sz="0" w:space="0" w:color="auto"/>
            <w:bottom w:val="none" w:sz="0" w:space="0" w:color="auto"/>
            <w:right w:val="none" w:sz="0" w:space="0" w:color="auto"/>
          </w:divBdr>
        </w:div>
        <w:div w:id="1753043891">
          <w:marLeft w:val="640"/>
          <w:marRight w:val="0"/>
          <w:marTop w:val="0"/>
          <w:marBottom w:val="0"/>
          <w:divBdr>
            <w:top w:val="none" w:sz="0" w:space="0" w:color="auto"/>
            <w:left w:val="none" w:sz="0" w:space="0" w:color="auto"/>
            <w:bottom w:val="none" w:sz="0" w:space="0" w:color="auto"/>
            <w:right w:val="none" w:sz="0" w:space="0" w:color="auto"/>
          </w:divBdr>
        </w:div>
        <w:div w:id="430711865">
          <w:marLeft w:val="640"/>
          <w:marRight w:val="0"/>
          <w:marTop w:val="0"/>
          <w:marBottom w:val="0"/>
          <w:divBdr>
            <w:top w:val="none" w:sz="0" w:space="0" w:color="auto"/>
            <w:left w:val="none" w:sz="0" w:space="0" w:color="auto"/>
            <w:bottom w:val="none" w:sz="0" w:space="0" w:color="auto"/>
            <w:right w:val="none" w:sz="0" w:space="0" w:color="auto"/>
          </w:divBdr>
        </w:div>
        <w:div w:id="510069855">
          <w:marLeft w:val="640"/>
          <w:marRight w:val="0"/>
          <w:marTop w:val="0"/>
          <w:marBottom w:val="0"/>
          <w:divBdr>
            <w:top w:val="none" w:sz="0" w:space="0" w:color="auto"/>
            <w:left w:val="none" w:sz="0" w:space="0" w:color="auto"/>
            <w:bottom w:val="none" w:sz="0" w:space="0" w:color="auto"/>
            <w:right w:val="none" w:sz="0" w:space="0" w:color="auto"/>
          </w:divBdr>
        </w:div>
        <w:div w:id="705913166">
          <w:marLeft w:val="640"/>
          <w:marRight w:val="0"/>
          <w:marTop w:val="0"/>
          <w:marBottom w:val="0"/>
          <w:divBdr>
            <w:top w:val="none" w:sz="0" w:space="0" w:color="auto"/>
            <w:left w:val="none" w:sz="0" w:space="0" w:color="auto"/>
            <w:bottom w:val="none" w:sz="0" w:space="0" w:color="auto"/>
            <w:right w:val="none" w:sz="0" w:space="0" w:color="auto"/>
          </w:divBdr>
        </w:div>
        <w:div w:id="208305768">
          <w:marLeft w:val="640"/>
          <w:marRight w:val="0"/>
          <w:marTop w:val="0"/>
          <w:marBottom w:val="0"/>
          <w:divBdr>
            <w:top w:val="none" w:sz="0" w:space="0" w:color="auto"/>
            <w:left w:val="none" w:sz="0" w:space="0" w:color="auto"/>
            <w:bottom w:val="none" w:sz="0" w:space="0" w:color="auto"/>
            <w:right w:val="none" w:sz="0" w:space="0" w:color="auto"/>
          </w:divBdr>
        </w:div>
        <w:div w:id="2124837908">
          <w:marLeft w:val="640"/>
          <w:marRight w:val="0"/>
          <w:marTop w:val="0"/>
          <w:marBottom w:val="0"/>
          <w:divBdr>
            <w:top w:val="none" w:sz="0" w:space="0" w:color="auto"/>
            <w:left w:val="none" w:sz="0" w:space="0" w:color="auto"/>
            <w:bottom w:val="none" w:sz="0" w:space="0" w:color="auto"/>
            <w:right w:val="none" w:sz="0" w:space="0" w:color="auto"/>
          </w:divBdr>
        </w:div>
        <w:div w:id="1119109852">
          <w:marLeft w:val="640"/>
          <w:marRight w:val="0"/>
          <w:marTop w:val="0"/>
          <w:marBottom w:val="0"/>
          <w:divBdr>
            <w:top w:val="none" w:sz="0" w:space="0" w:color="auto"/>
            <w:left w:val="none" w:sz="0" w:space="0" w:color="auto"/>
            <w:bottom w:val="none" w:sz="0" w:space="0" w:color="auto"/>
            <w:right w:val="none" w:sz="0" w:space="0" w:color="auto"/>
          </w:divBdr>
        </w:div>
        <w:div w:id="515000311">
          <w:marLeft w:val="640"/>
          <w:marRight w:val="0"/>
          <w:marTop w:val="0"/>
          <w:marBottom w:val="0"/>
          <w:divBdr>
            <w:top w:val="none" w:sz="0" w:space="0" w:color="auto"/>
            <w:left w:val="none" w:sz="0" w:space="0" w:color="auto"/>
            <w:bottom w:val="none" w:sz="0" w:space="0" w:color="auto"/>
            <w:right w:val="none" w:sz="0" w:space="0" w:color="auto"/>
          </w:divBdr>
        </w:div>
        <w:div w:id="1913733927">
          <w:marLeft w:val="640"/>
          <w:marRight w:val="0"/>
          <w:marTop w:val="0"/>
          <w:marBottom w:val="0"/>
          <w:divBdr>
            <w:top w:val="none" w:sz="0" w:space="0" w:color="auto"/>
            <w:left w:val="none" w:sz="0" w:space="0" w:color="auto"/>
            <w:bottom w:val="none" w:sz="0" w:space="0" w:color="auto"/>
            <w:right w:val="none" w:sz="0" w:space="0" w:color="auto"/>
          </w:divBdr>
        </w:div>
        <w:div w:id="1184367435">
          <w:marLeft w:val="640"/>
          <w:marRight w:val="0"/>
          <w:marTop w:val="0"/>
          <w:marBottom w:val="0"/>
          <w:divBdr>
            <w:top w:val="none" w:sz="0" w:space="0" w:color="auto"/>
            <w:left w:val="none" w:sz="0" w:space="0" w:color="auto"/>
            <w:bottom w:val="none" w:sz="0" w:space="0" w:color="auto"/>
            <w:right w:val="none" w:sz="0" w:space="0" w:color="auto"/>
          </w:divBdr>
        </w:div>
        <w:div w:id="1250040939">
          <w:marLeft w:val="640"/>
          <w:marRight w:val="0"/>
          <w:marTop w:val="0"/>
          <w:marBottom w:val="0"/>
          <w:divBdr>
            <w:top w:val="none" w:sz="0" w:space="0" w:color="auto"/>
            <w:left w:val="none" w:sz="0" w:space="0" w:color="auto"/>
            <w:bottom w:val="none" w:sz="0" w:space="0" w:color="auto"/>
            <w:right w:val="none" w:sz="0" w:space="0" w:color="auto"/>
          </w:divBdr>
        </w:div>
        <w:div w:id="1444300608">
          <w:marLeft w:val="640"/>
          <w:marRight w:val="0"/>
          <w:marTop w:val="0"/>
          <w:marBottom w:val="0"/>
          <w:divBdr>
            <w:top w:val="none" w:sz="0" w:space="0" w:color="auto"/>
            <w:left w:val="none" w:sz="0" w:space="0" w:color="auto"/>
            <w:bottom w:val="none" w:sz="0" w:space="0" w:color="auto"/>
            <w:right w:val="none" w:sz="0" w:space="0" w:color="auto"/>
          </w:divBdr>
        </w:div>
        <w:div w:id="1830748565">
          <w:marLeft w:val="640"/>
          <w:marRight w:val="0"/>
          <w:marTop w:val="0"/>
          <w:marBottom w:val="0"/>
          <w:divBdr>
            <w:top w:val="none" w:sz="0" w:space="0" w:color="auto"/>
            <w:left w:val="none" w:sz="0" w:space="0" w:color="auto"/>
            <w:bottom w:val="none" w:sz="0" w:space="0" w:color="auto"/>
            <w:right w:val="none" w:sz="0" w:space="0" w:color="auto"/>
          </w:divBdr>
        </w:div>
        <w:div w:id="1116364897">
          <w:marLeft w:val="640"/>
          <w:marRight w:val="0"/>
          <w:marTop w:val="0"/>
          <w:marBottom w:val="0"/>
          <w:divBdr>
            <w:top w:val="none" w:sz="0" w:space="0" w:color="auto"/>
            <w:left w:val="none" w:sz="0" w:space="0" w:color="auto"/>
            <w:bottom w:val="none" w:sz="0" w:space="0" w:color="auto"/>
            <w:right w:val="none" w:sz="0" w:space="0" w:color="auto"/>
          </w:divBdr>
        </w:div>
        <w:div w:id="429590154">
          <w:marLeft w:val="640"/>
          <w:marRight w:val="0"/>
          <w:marTop w:val="0"/>
          <w:marBottom w:val="0"/>
          <w:divBdr>
            <w:top w:val="none" w:sz="0" w:space="0" w:color="auto"/>
            <w:left w:val="none" w:sz="0" w:space="0" w:color="auto"/>
            <w:bottom w:val="none" w:sz="0" w:space="0" w:color="auto"/>
            <w:right w:val="none" w:sz="0" w:space="0" w:color="auto"/>
          </w:divBdr>
        </w:div>
        <w:div w:id="1815248027">
          <w:marLeft w:val="640"/>
          <w:marRight w:val="0"/>
          <w:marTop w:val="0"/>
          <w:marBottom w:val="0"/>
          <w:divBdr>
            <w:top w:val="none" w:sz="0" w:space="0" w:color="auto"/>
            <w:left w:val="none" w:sz="0" w:space="0" w:color="auto"/>
            <w:bottom w:val="none" w:sz="0" w:space="0" w:color="auto"/>
            <w:right w:val="none" w:sz="0" w:space="0" w:color="auto"/>
          </w:divBdr>
        </w:div>
        <w:div w:id="91164781">
          <w:marLeft w:val="640"/>
          <w:marRight w:val="0"/>
          <w:marTop w:val="0"/>
          <w:marBottom w:val="0"/>
          <w:divBdr>
            <w:top w:val="none" w:sz="0" w:space="0" w:color="auto"/>
            <w:left w:val="none" w:sz="0" w:space="0" w:color="auto"/>
            <w:bottom w:val="none" w:sz="0" w:space="0" w:color="auto"/>
            <w:right w:val="none" w:sz="0" w:space="0" w:color="auto"/>
          </w:divBdr>
        </w:div>
        <w:div w:id="733351883">
          <w:marLeft w:val="640"/>
          <w:marRight w:val="0"/>
          <w:marTop w:val="0"/>
          <w:marBottom w:val="0"/>
          <w:divBdr>
            <w:top w:val="none" w:sz="0" w:space="0" w:color="auto"/>
            <w:left w:val="none" w:sz="0" w:space="0" w:color="auto"/>
            <w:bottom w:val="none" w:sz="0" w:space="0" w:color="auto"/>
            <w:right w:val="none" w:sz="0" w:space="0" w:color="auto"/>
          </w:divBdr>
        </w:div>
        <w:div w:id="1959530185">
          <w:marLeft w:val="640"/>
          <w:marRight w:val="0"/>
          <w:marTop w:val="0"/>
          <w:marBottom w:val="0"/>
          <w:divBdr>
            <w:top w:val="none" w:sz="0" w:space="0" w:color="auto"/>
            <w:left w:val="none" w:sz="0" w:space="0" w:color="auto"/>
            <w:bottom w:val="none" w:sz="0" w:space="0" w:color="auto"/>
            <w:right w:val="none" w:sz="0" w:space="0" w:color="auto"/>
          </w:divBdr>
        </w:div>
        <w:div w:id="1014722635">
          <w:marLeft w:val="640"/>
          <w:marRight w:val="0"/>
          <w:marTop w:val="0"/>
          <w:marBottom w:val="0"/>
          <w:divBdr>
            <w:top w:val="none" w:sz="0" w:space="0" w:color="auto"/>
            <w:left w:val="none" w:sz="0" w:space="0" w:color="auto"/>
            <w:bottom w:val="none" w:sz="0" w:space="0" w:color="auto"/>
            <w:right w:val="none" w:sz="0" w:space="0" w:color="auto"/>
          </w:divBdr>
        </w:div>
        <w:div w:id="322244184">
          <w:marLeft w:val="640"/>
          <w:marRight w:val="0"/>
          <w:marTop w:val="0"/>
          <w:marBottom w:val="0"/>
          <w:divBdr>
            <w:top w:val="none" w:sz="0" w:space="0" w:color="auto"/>
            <w:left w:val="none" w:sz="0" w:space="0" w:color="auto"/>
            <w:bottom w:val="none" w:sz="0" w:space="0" w:color="auto"/>
            <w:right w:val="none" w:sz="0" w:space="0" w:color="auto"/>
          </w:divBdr>
        </w:div>
        <w:div w:id="1268393736">
          <w:marLeft w:val="640"/>
          <w:marRight w:val="0"/>
          <w:marTop w:val="0"/>
          <w:marBottom w:val="0"/>
          <w:divBdr>
            <w:top w:val="none" w:sz="0" w:space="0" w:color="auto"/>
            <w:left w:val="none" w:sz="0" w:space="0" w:color="auto"/>
            <w:bottom w:val="none" w:sz="0" w:space="0" w:color="auto"/>
            <w:right w:val="none" w:sz="0" w:space="0" w:color="auto"/>
          </w:divBdr>
        </w:div>
        <w:div w:id="1742363748">
          <w:marLeft w:val="640"/>
          <w:marRight w:val="0"/>
          <w:marTop w:val="0"/>
          <w:marBottom w:val="0"/>
          <w:divBdr>
            <w:top w:val="none" w:sz="0" w:space="0" w:color="auto"/>
            <w:left w:val="none" w:sz="0" w:space="0" w:color="auto"/>
            <w:bottom w:val="none" w:sz="0" w:space="0" w:color="auto"/>
            <w:right w:val="none" w:sz="0" w:space="0" w:color="auto"/>
          </w:divBdr>
        </w:div>
        <w:div w:id="333537339">
          <w:marLeft w:val="640"/>
          <w:marRight w:val="0"/>
          <w:marTop w:val="0"/>
          <w:marBottom w:val="0"/>
          <w:divBdr>
            <w:top w:val="none" w:sz="0" w:space="0" w:color="auto"/>
            <w:left w:val="none" w:sz="0" w:space="0" w:color="auto"/>
            <w:bottom w:val="none" w:sz="0" w:space="0" w:color="auto"/>
            <w:right w:val="none" w:sz="0" w:space="0" w:color="auto"/>
          </w:divBdr>
        </w:div>
        <w:div w:id="1804735298">
          <w:marLeft w:val="640"/>
          <w:marRight w:val="0"/>
          <w:marTop w:val="0"/>
          <w:marBottom w:val="0"/>
          <w:divBdr>
            <w:top w:val="none" w:sz="0" w:space="0" w:color="auto"/>
            <w:left w:val="none" w:sz="0" w:space="0" w:color="auto"/>
            <w:bottom w:val="none" w:sz="0" w:space="0" w:color="auto"/>
            <w:right w:val="none" w:sz="0" w:space="0" w:color="auto"/>
          </w:divBdr>
        </w:div>
        <w:div w:id="1627346984">
          <w:marLeft w:val="640"/>
          <w:marRight w:val="0"/>
          <w:marTop w:val="0"/>
          <w:marBottom w:val="0"/>
          <w:divBdr>
            <w:top w:val="none" w:sz="0" w:space="0" w:color="auto"/>
            <w:left w:val="none" w:sz="0" w:space="0" w:color="auto"/>
            <w:bottom w:val="none" w:sz="0" w:space="0" w:color="auto"/>
            <w:right w:val="none" w:sz="0" w:space="0" w:color="auto"/>
          </w:divBdr>
        </w:div>
        <w:div w:id="110981586">
          <w:marLeft w:val="640"/>
          <w:marRight w:val="0"/>
          <w:marTop w:val="0"/>
          <w:marBottom w:val="0"/>
          <w:divBdr>
            <w:top w:val="none" w:sz="0" w:space="0" w:color="auto"/>
            <w:left w:val="none" w:sz="0" w:space="0" w:color="auto"/>
            <w:bottom w:val="none" w:sz="0" w:space="0" w:color="auto"/>
            <w:right w:val="none" w:sz="0" w:space="0" w:color="auto"/>
          </w:divBdr>
        </w:div>
        <w:div w:id="664820629">
          <w:marLeft w:val="640"/>
          <w:marRight w:val="0"/>
          <w:marTop w:val="0"/>
          <w:marBottom w:val="0"/>
          <w:divBdr>
            <w:top w:val="none" w:sz="0" w:space="0" w:color="auto"/>
            <w:left w:val="none" w:sz="0" w:space="0" w:color="auto"/>
            <w:bottom w:val="none" w:sz="0" w:space="0" w:color="auto"/>
            <w:right w:val="none" w:sz="0" w:space="0" w:color="auto"/>
          </w:divBdr>
        </w:div>
        <w:div w:id="386997132">
          <w:marLeft w:val="640"/>
          <w:marRight w:val="0"/>
          <w:marTop w:val="0"/>
          <w:marBottom w:val="0"/>
          <w:divBdr>
            <w:top w:val="none" w:sz="0" w:space="0" w:color="auto"/>
            <w:left w:val="none" w:sz="0" w:space="0" w:color="auto"/>
            <w:bottom w:val="none" w:sz="0" w:space="0" w:color="auto"/>
            <w:right w:val="none" w:sz="0" w:space="0" w:color="auto"/>
          </w:divBdr>
        </w:div>
        <w:div w:id="1392116461">
          <w:marLeft w:val="640"/>
          <w:marRight w:val="0"/>
          <w:marTop w:val="0"/>
          <w:marBottom w:val="0"/>
          <w:divBdr>
            <w:top w:val="none" w:sz="0" w:space="0" w:color="auto"/>
            <w:left w:val="none" w:sz="0" w:space="0" w:color="auto"/>
            <w:bottom w:val="none" w:sz="0" w:space="0" w:color="auto"/>
            <w:right w:val="none" w:sz="0" w:space="0" w:color="auto"/>
          </w:divBdr>
        </w:div>
        <w:div w:id="868375698">
          <w:marLeft w:val="640"/>
          <w:marRight w:val="0"/>
          <w:marTop w:val="0"/>
          <w:marBottom w:val="0"/>
          <w:divBdr>
            <w:top w:val="none" w:sz="0" w:space="0" w:color="auto"/>
            <w:left w:val="none" w:sz="0" w:space="0" w:color="auto"/>
            <w:bottom w:val="none" w:sz="0" w:space="0" w:color="auto"/>
            <w:right w:val="none" w:sz="0" w:space="0" w:color="auto"/>
          </w:divBdr>
        </w:div>
        <w:div w:id="1690570362">
          <w:marLeft w:val="640"/>
          <w:marRight w:val="0"/>
          <w:marTop w:val="0"/>
          <w:marBottom w:val="0"/>
          <w:divBdr>
            <w:top w:val="none" w:sz="0" w:space="0" w:color="auto"/>
            <w:left w:val="none" w:sz="0" w:space="0" w:color="auto"/>
            <w:bottom w:val="none" w:sz="0" w:space="0" w:color="auto"/>
            <w:right w:val="none" w:sz="0" w:space="0" w:color="auto"/>
          </w:divBdr>
        </w:div>
        <w:div w:id="1904564627">
          <w:marLeft w:val="640"/>
          <w:marRight w:val="0"/>
          <w:marTop w:val="0"/>
          <w:marBottom w:val="0"/>
          <w:divBdr>
            <w:top w:val="none" w:sz="0" w:space="0" w:color="auto"/>
            <w:left w:val="none" w:sz="0" w:space="0" w:color="auto"/>
            <w:bottom w:val="none" w:sz="0" w:space="0" w:color="auto"/>
            <w:right w:val="none" w:sz="0" w:space="0" w:color="auto"/>
          </w:divBdr>
        </w:div>
        <w:div w:id="1900901825">
          <w:marLeft w:val="640"/>
          <w:marRight w:val="0"/>
          <w:marTop w:val="0"/>
          <w:marBottom w:val="0"/>
          <w:divBdr>
            <w:top w:val="none" w:sz="0" w:space="0" w:color="auto"/>
            <w:left w:val="none" w:sz="0" w:space="0" w:color="auto"/>
            <w:bottom w:val="none" w:sz="0" w:space="0" w:color="auto"/>
            <w:right w:val="none" w:sz="0" w:space="0" w:color="auto"/>
          </w:divBdr>
        </w:div>
        <w:div w:id="464008927">
          <w:marLeft w:val="640"/>
          <w:marRight w:val="0"/>
          <w:marTop w:val="0"/>
          <w:marBottom w:val="0"/>
          <w:divBdr>
            <w:top w:val="none" w:sz="0" w:space="0" w:color="auto"/>
            <w:left w:val="none" w:sz="0" w:space="0" w:color="auto"/>
            <w:bottom w:val="none" w:sz="0" w:space="0" w:color="auto"/>
            <w:right w:val="none" w:sz="0" w:space="0" w:color="auto"/>
          </w:divBdr>
        </w:div>
        <w:div w:id="261574865">
          <w:marLeft w:val="640"/>
          <w:marRight w:val="0"/>
          <w:marTop w:val="0"/>
          <w:marBottom w:val="0"/>
          <w:divBdr>
            <w:top w:val="none" w:sz="0" w:space="0" w:color="auto"/>
            <w:left w:val="none" w:sz="0" w:space="0" w:color="auto"/>
            <w:bottom w:val="none" w:sz="0" w:space="0" w:color="auto"/>
            <w:right w:val="none" w:sz="0" w:space="0" w:color="auto"/>
          </w:divBdr>
        </w:div>
        <w:div w:id="48187641">
          <w:marLeft w:val="640"/>
          <w:marRight w:val="0"/>
          <w:marTop w:val="0"/>
          <w:marBottom w:val="0"/>
          <w:divBdr>
            <w:top w:val="none" w:sz="0" w:space="0" w:color="auto"/>
            <w:left w:val="none" w:sz="0" w:space="0" w:color="auto"/>
            <w:bottom w:val="none" w:sz="0" w:space="0" w:color="auto"/>
            <w:right w:val="none" w:sz="0" w:space="0" w:color="auto"/>
          </w:divBdr>
        </w:div>
        <w:div w:id="687678960">
          <w:marLeft w:val="640"/>
          <w:marRight w:val="0"/>
          <w:marTop w:val="0"/>
          <w:marBottom w:val="0"/>
          <w:divBdr>
            <w:top w:val="none" w:sz="0" w:space="0" w:color="auto"/>
            <w:left w:val="none" w:sz="0" w:space="0" w:color="auto"/>
            <w:bottom w:val="none" w:sz="0" w:space="0" w:color="auto"/>
            <w:right w:val="none" w:sz="0" w:space="0" w:color="auto"/>
          </w:divBdr>
        </w:div>
        <w:div w:id="25906808">
          <w:marLeft w:val="640"/>
          <w:marRight w:val="0"/>
          <w:marTop w:val="0"/>
          <w:marBottom w:val="0"/>
          <w:divBdr>
            <w:top w:val="none" w:sz="0" w:space="0" w:color="auto"/>
            <w:left w:val="none" w:sz="0" w:space="0" w:color="auto"/>
            <w:bottom w:val="none" w:sz="0" w:space="0" w:color="auto"/>
            <w:right w:val="none" w:sz="0" w:space="0" w:color="auto"/>
          </w:divBdr>
        </w:div>
        <w:div w:id="1892421985">
          <w:marLeft w:val="640"/>
          <w:marRight w:val="0"/>
          <w:marTop w:val="0"/>
          <w:marBottom w:val="0"/>
          <w:divBdr>
            <w:top w:val="none" w:sz="0" w:space="0" w:color="auto"/>
            <w:left w:val="none" w:sz="0" w:space="0" w:color="auto"/>
            <w:bottom w:val="none" w:sz="0" w:space="0" w:color="auto"/>
            <w:right w:val="none" w:sz="0" w:space="0" w:color="auto"/>
          </w:divBdr>
        </w:div>
        <w:div w:id="1251282176">
          <w:marLeft w:val="640"/>
          <w:marRight w:val="0"/>
          <w:marTop w:val="0"/>
          <w:marBottom w:val="0"/>
          <w:divBdr>
            <w:top w:val="none" w:sz="0" w:space="0" w:color="auto"/>
            <w:left w:val="none" w:sz="0" w:space="0" w:color="auto"/>
            <w:bottom w:val="none" w:sz="0" w:space="0" w:color="auto"/>
            <w:right w:val="none" w:sz="0" w:space="0" w:color="auto"/>
          </w:divBdr>
        </w:div>
        <w:div w:id="1220555558">
          <w:marLeft w:val="640"/>
          <w:marRight w:val="0"/>
          <w:marTop w:val="0"/>
          <w:marBottom w:val="0"/>
          <w:divBdr>
            <w:top w:val="none" w:sz="0" w:space="0" w:color="auto"/>
            <w:left w:val="none" w:sz="0" w:space="0" w:color="auto"/>
            <w:bottom w:val="none" w:sz="0" w:space="0" w:color="auto"/>
            <w:right w:val="none" w:sz="0" w:space="0" w:color="auto"/>
          </w:divBdr>
        </w:div>
        <w:div w:id="1414618470">
          <w:marLeft w:val="640"/>
          <w:marRight w:val="0"/>
          <w:marTop w:val="0"/>
          <w:marBottom w:val="0"/>
          <w:divBdr>
            <w:top w:val="none" w:sz="0" w:space="0" w:color="auto"/>
            <w:left w:val="none" w:sz="0" w:space="0" w:color="auto"/>
            <w:bottom w:val="none" w:sz="0" w:space="0" w:color="auto"/>
            <w:right w:val="none" w:sz="0" w:space="0" w:color="auto"/>
          </w:divBdr>
        </w:div>
        <w:div w:id="1068302754">
          <w:marLeft w:val="640"/>
          <w:marRight w:val="0"/>
          <w:marTop w:val="0"/>
          <w:marBottom w:val="0"/>
          <w:divBdr>
            <w:top w:val="none" w:sz="0" w:space="0" w:color="auto"/>
            <w:left w:val="none" w:sz="0" w:space="0" w:color="auto"/>
            <w:bottom w:val="none" w:sz="0" w:space="0" w:color="auto"/>
            <w:right w:val="none" w:sz="0" w:space="0" w:color="auto"/>
          </w:divBdr>
        </w:div>
        <w:div w:id="867568783">
          <w:marLeft w:val="640"/>
          <w:marRight w:val="0"/>
          <w:marTop w:val="0"/>
          <w:marBottom w:val="0"/>
          <w:divBdr>
            <w:top w:val="none" w:sz="0" w:space="0" w:color="auto"/>
            <w:left w:val="none" w:sz="0" w:space="0" w:color="auto"/>
            <w:bottom w:val="none" w:sz="0" w:space="0" w:color="auto"/>
            <w:right w:val="none" w:sz="0" w:space="0" w:color="auto"/>
          </w:divBdr>
        </w:div>
        <w:div w:id="1181050550">
          <w:marLeft w:val="640"/>
          <w:marRight w:val="0"/>
          <w:marTop w:val="0"/>
          <w:marBottom w:val="0"/>
          <w:divBdr>
            <w:top w:val="none" w:sz="0" w:space="0" w:color="auto"/>
            <w:left w:val="none" w:sz="0" w:space="0" w:color="auto"/>
            <w:bottom w:val="none" w:sz="0" w:space="0" w:color="auto"/>
            <w:right w:val="none" w:sz="0" w:space="0" w:color="auto"/>
          </w:divBdr>
        </w:div>
        <w:div w:id="4334024">
          <w:marLeft w:val="640"/>
          <w:marRight w:val="0"/>
          <w:marTop w:val="0"/>
          <w:marBottom w:val="0"/>
          <w:divBdr>
            <w:top w:val="none" w:sz="0" w:space="0" w:color="auto"/>
            <w:left w:val="none" w:sz="0" w:space="0" w:color="auto"/>
            <w:bottom w:val="none" w:sz="0" w:space="0" w:color="auto"/>
            <w:right w:val="none" w:sz="0" w:space="0" w:color="auto"/>
          </w:divBdr>
        </w:div>
        <w:div w:id="244730210">
          <w:marLeft w:val="640"/>
          <w:marRight w:val="0"/>
          <w:marTop w:val="0"/>
          <w:marBottom w:val="0"/>
          <w:divBdr>
            <w:top w:val="none" w:sz="0" w:space="0" w:color="auto"/>
            <w:left w:val="none" w:sz="0" w:space="0" w:color="auto"/>
            <w:bottom w:val="none" w:sz="0" w:space="0" w:color="auto"/>
            <w:right w:val="none" w:sz="0" w:space="0" w:color="auto"/>
          </w:divBdr>
        </w:div>
        <w:div w:id="1604681454">
          <w:marLeft w:val="640"/>
          <w:marRight w:val="0"/>
          <w:marTop w:val="0"/>
          <w:marBottom w:val="0"/>
          <w:divBdr>
            <w:top w:val="none" w:sz="0" w:space="0" w:color="auto"/>
            <w:left w:val="none" w:sz="0" w:space="0" w:color="auto"/>
            <w:bottom w:val="none" w:sz="0" w:space="0" w:color="auto"/>
            <w:right w:val="none" w:sz="0" w:space="0" w:color="auto"/>
          </w:divBdr>
        </w:div>
        <w:div w:id="361243847">
          <w:marLeft w:val="640"/>
          <w:marRight w:val="0"/>
          <w:marTop w:val="0"/>
          <w:marBottom w:val="0"/>
          <w:divBdr>
            <w:top w:val="none" w:sz="0" w:space="0" w:color="auto"/>
            <w:left w:val="none" w:sz="0" w:space="0" w:color="auto"/>
            <w:bottom w:val="none" w:sz="0" w:space="0" w:color="auto"/>
            <w:right w:val="none" w:sz="0" w:space="0" w:color="auto"/>
          </w:divBdr>
        </w:div>
        <w:div w:id="1835683808">
          <w:marLeft w:val="640"/>
          <w:marRight w:val="0"/>
          <w:marTop w:val="0"/>
          <w:marBottom w:val="0"/>
          <w:divBdr>
            <w:top w:val="none" w:sz="0" w:space="0" w:color="auto"/>
            <w:left w:val="none" w:sz="0" w:space="0" w:color="auto"/>
            <w:bottom w:val="none" w:sz="0" w:space="0" w:color="auto"/>
            <w:right w:val="none" w:sz="0" w:space="0" w:color="auto"/>
          </w:divBdr>
        </w:div>
        <w:div w:id="1721436707">
          <w:marLeft w:val="640"/>
          <w:marRight w:val="0"/>
          <w:marTop w:val="0"/>
          <w:marBottom w:val="0"/>
          <w:divBdr>
            <w:top w:val="none" w:sz="0" w:space="0" w:color="auto"/>
            <w:left w:val="none" w:sz="0" w:space="0" w:color="auto"/>
            <w:bottom w:val="none" w:sz="0" w:space="0" w:color="auto"/>
            <w:right w:val="none" w:sz="0" w:space="0" w:color="auto"/>
          </w:divBdr>
        </w:div>
        <w:div w:id="1586573148">
          <w:marLeft w:val="640"/>
          <w:marRight w:val="0"/>
          <w:marTop w:val="0"/>
          <w:marBottom w:val="0"/>
          <w:divBdr>
            <w:top w:val="none" w:sz="0" w:space="0" w:color="auto"/>
            <w:left w:val="none" w:sz="0" w:space="0" w:color="auto"/>
            <w:bottom w:val="none" w:sz="0" w:space="0" w:color="auto"/>
            <w:right w:val="none" w:sz="0" w:space="0" w:color="auto"/>
          </w:divBdr>
        </w:div>
        <w:div w:id="1750077101">
          <w:marLeft w:val="640"/>
          <w:marRight w:val="0"/>
          <w:marTop w:val="0"/>
          <w:marBottom w:val="0"/>
          <w:divBdr>
            <w:top w:val="none" w:sz="0" w:space="0" w:color="auto"/>
            <w:left w:val="none" w:sz="0" w:space="0" w:color="auto"/>
            <w:bottom w:val="none" w:sz="0" w:space="0" w:color="auto"/>
            <w:right w:val="none" w:sz="0" w:space="0" w:color="auto"/>
          </w:divBdr>
        </w:div>
        <w:div w:id="87046579">
          <w:marLeft w:val="640"/>
          <w:marRight w:val="0"/>
          <w:marTop w:val="0"/>
          <w:marBottom w:val="0"/>
          <w:divBdr>
            <w:top w:val="none" w:sz="0" w:space="0" w:color="auto"/>
            <w:left w:val="none" w:sz="0" w:space="0" w:color="auto"/>
            <w:bottom w:val="none" w:sz="0" w:space="0" w:color="auto"/>
            <w:right w:val="none" w:sz="0" w:space="0" w:color="auto"/>
          </w:divBdr>
        </w:div>
        <w:div w:id="582034996">
          <w:marLeft w:val="640"/>
          <w:marRight w:val="0"/>
          <w:marTop w:val="0"/>
          <w:marBottom w:val="0"/>
          <w:divBdr>
            <w:top w:val="none" w:sz="0" w:space="0" w:color="auto"/>
            <w:left w:val="none" w:sz="0" w:space="0" w:color="auto"/>
            <w:bottom w:val="none" w:sz="0" w:space="0" w:color="auto"/>
            <w:right w:val="none" w:sz="0" w:space="0" w:color="auto"/>
          </w:divBdr>
        </w:div>
        <w:div w:id="426391912">
          <w:marLeft w:val="640"/>
          <w:marRight w:val="0"/>
          <w:marTop w:val="0"/>
          <w:marBottom w:val="0"/>
          <w:divBdr>
            <w:top w:val="none" w:sz="0" w:space="0" w:color="auto"/>
            <w:left w:val="none" w:sz="0" w:space="0" w:color="auto"/>
            <w:bottom w:val="none" w:sz="0" w:space="0" w:color="auto"/>
            <w:right w:val="none" w:sz="0" w:space="0" w:color="auto"/>
          </w:divBdr>
        </w:div>
        <w:div w:id="1450514302">
          <w:marLeft w:val="640"/>
          <w:marRight w:val="0"/>
          <w:marTop w:val="0"/>
          <w:marBottom w:val="0"/>
          <w:divBdr>
            <w:top w:val="none" w:sz="0" w:space="0" w:color="auto"/>
            <w:left w:val="none" w:sz="0" w:space="0" w:color="auto"/>
            <w:bottom w:val="none" w:sz="0" w:space="0" w:color="auto"/>
            <w:right w:val="none" w:sz="0" w:space="0" w:color="auto"/>
          </w:divBdr>
        </w:div>
        <w:div w:id="1443646645">
          <w:marLeft w:val="640"/>
          <w:marRight w:val="0"/>
          <w:marTop w:val="0"/>
          <w:marBottom w:val="0"/>
          <w:divBdr>
            <w:top w:val="none" w:sz="0" w:space="0" w:color="auto"/>
            <w:left w:val="none" w:sz="0" w:space="0" w:color="auto"/>
            <w:bottom w:val="none" w:sz="0" w:space="0" w:color="auto"/>
            <w:right w:val="none" w:sz="0" w:space="0" w:color="auto"/>
          </w:divBdr>
        </w:div>
        <w:div w:id="1567453283">
          <w:marLeft w:val="640"/>
          <w:marRight w:val="0"/>
          <w:marTop w:val="0"/>
          <w:marBottom w:val="0"/>
          <w:divBdr>
            <w:top w:val="none" w:sz="0" w:space="0" w:color="auto"/>
            <w:left w:val="none" w:sz="0" w:space="0" w:color="auto"/>
            <w:bottom w:val="none" w:sz="0" w:space="0" w:color="auto"/>
            <w:right w:val="none" w:sz="0" w:space="0" w:color="auto"/>
          </w:divBdr>
        </w:div>
        <w:div w:id="771438804">
          <w:marLeft w:val="640"/>
          <w:marRight w:val="0"/>
          <w:marTop w:val="0"/>
          <w:marBottom w:val="0"/>
          <w:divBdr>
            <w:top w:val="none" w:sz="0" w:space="0" w:color="auto"/>
            <w:left w:val="none" w:sz="0" w:space="0" w:color="auto"/>
            <w:bottom w:val="none" w:sz="0" w:space="0" w:color="auto"/>
            <w:right w:val="none" w:sz="0" w:space="0" w:color="auto"/>
          </w:divBdr>
        </w:div>
      </w:divsChild>
    </w:div>
    <w:div w:id="793524905">
      <w:bodyDiv w:val="1"/>
      <w:marLeft w:val="0"/>
      <w:marRight w:val="0"/>
      <w:marTop w:val="0"/>
      <w:marBottom w:val="0"/>
      <w:divBdr>
        <w:top w:val="none" w:sz="0" w:space="0" w:color="auto"/>
        <w:left w:val="none" w:sz="0" w:space="0" w:color="auto"/>
        <w:bottom w:val="none" w:sz="0" w:space="0" w:color="auto"/>
        <w:right w:val="none" w:sz="0" w:space="0" w:color="auto"/>
      </w:divBdr>
      <w:divsChild>
        <w:div w:id="891161077">
          <w:marLeft w:val="640"/>
          <w:marRight w:val="0"/>
          <w:marTop w:val="0"/>
          <w:marBottom w:val="0"/>
          <w:divBdr>
            <w:top w:val="none" w:sz="0" w:space="0" w:color="auto"/>
            <w:left w:val="none" w:sz="0" w:space="0" w:color="auto"/>
            <w:bottom w:val="none" w:sz="0" w:space="0" w:color="auto"/>
            <w:right w:val="none" w:sz="0" w:space="0" w:color="auto"/>
          </w:divBdr>
        </w:div>
        <w:div w:id="352657504">
          <w:marLeft w:val="640"/>
          <w:marRight w:val="0"/>
          <w:marTop w:val="0"/>
          <w:marBottom w:val="0"/>
          <w:divBdr>
            <w:top w:val="none" w:sz="0" w:space="0" w:color="auto"/>
            <w:left w:val="none" w:sz="0" w:space="0" w:color="auto"/>
            <w:bottom w:val="none" w:sz="0" w:space="0" w:color="auto"/>
            <w:right w:val="none" w:sz="0" w:space="0" w:color="auto"/>
          </w:divBdr>
        </w:div>
        <w:div w:id="639727238">
          <w:marLeft w:val="640"/>
          <w:marRight w:val="0"/>
          <w:marTop w:val="0"/>
          <w:marBottom w:val="0"/>
          <w:divBdr>
            <w:top w:val="none" w:sz="0" w:space="0" w:color="auto"/>
            <w:left w:val="none" w:sz="0" w:space="0" w:color="auto"/>
            <w:bottom w:val="none" w:sz="0" w:space="0" w:color="auto"/>
            <w:right w:val="none" w:sz="0" w:space="0" w:color="auto"/>
          </w:divBdr>
        </w:div>
        <w:div w:id="575362844">
          <w:marLeft w:val="640"/>
          <w:marRight w:val="0"/>
          <w:marTop w:val="0"/>
          <w:marBottom w:val="0"/>
          <w:divBdr>
            <w:top w:val="none" w:sz="0" w:space="0" w:color="auto"/>
            <w:left w:val="none" w:sz="0" w:space="0" w:color="auto"/>
            <w:bottom w:val="none" w:sz="0" w:space="0" w:color="auto"/>
            <w:right w:val="none" w:sz="0" w:space="0" w:color="auto"/>
          </w:divBdr>
        </w:div>
        <w:div w:id="1631129291">
          <w:marLeft w:val="640"/>
          <w:marRight w:val="0"/>
          <w:marTop w:val="0"/>
          <w:marBottom w:val="0"/>
          <w:divBdr>
            <w:top w:val="none" w:sz="0" w:space="0" w:color="auto"/>
            <w:left w:val="none" w:sz="0" w:space="0" w:color="auto"/>
            <w:bottom w:val="none" w:sz="0" w:space="0" w:color="auto"/>
            <w:right w:val="none" w:sz="0" w:space="0" w:color="auto"/>
          </w:divBdr>
        </w:div>
        <w:div w:id="2141683549">
          <w:marLeft w:val="640"/>
          <w:marRight w:val="0"/>
          <w:marTop w:val="0"/>
          <w:marBottom w:val="0"/>
          <w:divBdr>
            <w:top w:val="none" w:sz="0" w:space="0" w:color="auto"/>
            <w:left w:val="none" w:sz="0" w:space="0" w:color="auto"/>
            <w:bottom w:val="none" w:sz="0" w:space="0" w:color="auto"/>
            <w:right w:val="none" w:sz="0" w:space="0" w:color="auto"/>
          </w:divBdr>
        </w:div>
        <w:div w:id="769276880">
          <w:marLeft w:val="640"/>
          <w:marRight w:val="0"/>
          <w:marTop w:val="0"/>
          <w:marBottom w:val="0"/>
          <w:divBdr>
            <w:top w:val="none" w:sz="0" w:space="0" w:color="auto"/>
            <w:left w:val="none" w:sz="0" w:space="0" w:color="auto"/>
            <w:bottom w:val="none" w:sz="0" w:space="0" w:color="auto"/>
            <w:right w:val="none" w:sz="0" w:space="0" w:color="auto"/>
          </w:divBdr>
        </w:div>
        <w:div w:id="1172259900">
          <w:marLeft w:val="640"/>
          <w:marRight w:val="0"/>
          <w:marTop w:val="0"/>
          <w:marBottom w:val="0"/>
          <w:divBdr>
            <w:top w:val="none" w:sz="0" w:space="0" w:color="auto"/>
            <w:left w:val="none" w:sz="0" w:space="0" w:color="auto"/>
            <w:bottom w:val="none" w:sz="0" w:space="0" w:color="auto"/>
            <w:right w:val="none" w:sz="0" w:space="0" w:color="auto"/>
          </w:divBdr>
        </w:div>
        <w:div w:id="1361976581">
          <w:marLeft w:val="640"/>
          <w:marRight w:val="0"/>
          <w:marTop w:val="0"/>
          <w:marBottom w:val="0"/>
          <w:divBdr>
            <w:top w:val="none" w:sz="0" w:space="0" w:color="auto"/>
            <w:left w:val="none" w:sz="0" w:space="0" w:color="auto"/>
            <w:bottom w:val="none" w:sz="0" w:space="0" w:color="auto"/>
            <w:right w:val="none" w:sz="0" w:space="0" w:color="auto"/>
          </w:divBdr>
        </w:div>
        <w:div w:id="1796366359">
          <w:marLeft w:val="640"/>
          <w:marRight w:val="0"/>
          <w:marTop w:val="0"/>
          <w:marBottom w:val="0"/>
          <w:divBdr>
            <w:top w:val="none" w:sz="0" w:space="0" w:color="auto"/>
            <w:left w:val="none" w:sz="0" w:space="0" w:color="auto"/>
            <w:bottom w:val="none" w:sz="0" w:space="0" w:color="auto"/>
            <w:right w:val="none" w:sz="0" w:space="0" w:color="auto"/>
          </w:divBdr>
        </w:div>
        <w:div w:id="1954824537">
          <w:marLeft w:val="640"/>
          <w:marRight w:val="0"/>
          <w:marTop w:val="0"/>
          <w:marBottom w:val="0"/>
          <w:divBdr>
            <w:top w:val="none" w:sz="0" w:space="0" w:color="auto"/>
            <w:left w:val="none" w:sz="0" w:space="0" w:color="auto"/>
            <w:bottom w:val="none" w:sz="0" w:space="0" w:color="auto"/>
            <w:right w:val="none" w:sz="0" w:space="0" w:color="auto"/>
          </w:divBdr>
        </w:div>
        <w:div w:id="193999890">
          <w:marLeft w:val="640"/>
          <w:marRight w:val="0"/>
          <w:marTop w:val="0"/>
          <w:marBottom w:val="0"/>
          <w:divBdr>
            <w:top w:val="none" w:sz="0" w:space="0" w:color="auto"/>
            <w:left w:val="none" w:sz="0" w:space="0" w:color="auto"/>
            <w:bottom w:val="none" w:sz="0" w:space="0" w:color="auto"/>
            <w:right w:val="none" w:sz="0" w:space="0" w:color="auto"/>
          </w:divBdr>
        </w:div>
        <w:div w:id="526136834">
          <w:marLeft w:val="640"/>
          <w:marRight w:val="0"/>
          <w:marTop w:val="0"/>
          <w:marBottom w:val="0"/>
          <w:divBdr>
            <w:top w:val="none" w:sz="0" w:space="0" w:color="auto"/>
            <w:left w:val="none" w:sz="0" w:space="0" w:color="auto"/>
            <w:bottom w:val="none" w:sz="0" w:space="0" w:color="auto"/>
            <w:right w:val="none" w:sz="0" w:space="0" w:color="auto"/>
          </w:divBdr>
        </w:div>
        <w:div w:id="51275082">
          <w:marLeft w:val="640"/>
          <w:marRight w:val="0"/>
          <w:marTop w:val="0"/>
          <w:marBottom w:val="0"/>
          <w:divBdr>
            <w:top w:val="none" w:sz="0" w:space="0" w:color="auto"/>
            <w:left w:val="none" w:sz="0" w:space="0" w:color="auto"/>
            <w:bottom w:val="none" w:sz="0" w:space="0" w:color="auto"/>
            <w:right w:val="none" w:sz="0" w:space="0" w:color="auto"/>
          </w:divBdr>
        </w:div>
        <w:div w:id="1630819309">
          <w:marLeft w:val="640"/>
          <w:marRight w:val="0"/>
          <w:marTop w:val="0"/>
          <w:marBottom w:val="0"/>
          <w:divBdr>
            <w:top w:val="none" w:sz="0" w:space="0" w:color="auto"/>
            <w:left w:val="none" w:sz="0" w:space="0" w:color="auto"/>
            <w:bottom w:val="none" w:sz="0" w:space="0" w:color="auto"/>
            <w:right w:val="none" w:sz="0" w:space="0" w:color="auto"/>
          </w:divBdr>
        </w:div>
        <w:div w:id="1411585892">
          <w:marLeft w:val="640"/>
          <w:marRight w:val="0"/>
          <w:marTop w:val="0"/>
          <w:marBottom w:val="0"/>
          <w:divBdr>
            <w:top w:val="none" w:sz="0" w:space="0" w:color="auto"/>
            <w:left w:val="none" w:sz="0" w:space="0" w:color="auto"/>
            <w:bottom w:val="none" w:sz="0" w:space="0" w:color="auto"/>
            <w:right w:val="none" w:sz="0" w:space="0" w:color="auto"/>
          </w:divBdr>
        </w:div>
        <w:div w:id="1504511683">
          <w:marLeft w:val="640"/>
          <w:marRight w:val="0"/>
          <w:marTop w:val="0"/>
          <w:marBottom w:val="0"/>
          <w:divBdr>
            <w:top w:val="none" w:sz="0" w:space="0" w:color="auto"/>
            <w:left w:val="none" w:sz="0" w:space="0" w:color="auto"/>
            <w:bottom w:val="none" w:sz="0" w:space="0" w:color="auto"/>
            <w:right w:val="none" w:sz="0" w:space="0" w:color="auto"/>
          </w:divBdr>
        </w:div>
        <w:div w:id="2049644288">
          <w:marLeft w:val="640"/>
          <w:marRight w:val="0"/>
          <w:marTop w:val="0"/>
          <w:marBottom w:val="0"/>
          <w:divBdr>
            <w:top w:val="none" w:sz="0" w:space="0" w:color="auto"/>
            <w:left w:val="none" w:sz="0" w:space="0" w:color="auto"/>
            <w:bottom w:val="none" w:sz="0" w:space="0" w:color="auto"/>
            <w:right w:val="none" w:sz="0" w:space="0" w:color="auto"/>
          </w:divBdr>
        </w:div>
        <w:div w:id="1978145415">
          <w:marLeft w:val="640"/>
          <w:marRight w:val="0"/>
          <w:marTop w:val="0"/>
          <w:marBottom w:val="0"/>
          <w:divBdr>
            <w:top w:val="none" w:sz="0" w:space="0" w:color="auto"/>
            <w:left w:val="none" w:sz="0" w:space="0" w:color="auto"/>
            <w:bottom w:val="none" w:sz="0" w:space="0" w:color="auto"/>
            <w:right w:val="none" w:sz="0" w:space="0" w:color="auto"/>
          </w:divBdr>
        </w:div>
        <w:div w:id="1277953470">
          <w:marLeft w:val="640"/>
          <w:marRight w:val="0"/>
          <w:marTop w:val="0"/>
          <w:marBottom w:val="0"/>
          <w:divBdr>
            <w:top w:val="none" w:sz="0" w:space="0" w:color="auto"/>
            <w:left w:val="none" w:sz="0" w:space="0" w:color="auto"/>
            <w:bottom w:val="none" w:sz="0" w:space="0" w:color="auto"/>
            <w:right w:val="none" w:sz="0" w:space="0" w:color="auto"/>
          </w:divBdr>
        </w:div>
        <w:div w:id="1188908786">
          <w:marLeft w:val="640"/>
          <w:marRight w:val="0"/>
          <w:marTop w:val="0"/>
          <w:marBottom w:val="0"/>
          <w:divBdr>
            <w:top w:val="none" w:sz="0" w:space="0" w:color="auto"/>
            <w:left w:val="none" w:sz="0" w:space="0" w:color="auto"/>
            <w:bottom w:val="none" w:sz="0" w:space="0" w:color="auto"/>
            <w:right w:val="none" w:sz="0" w:space="0" w:color="auto"/>
          </w:divBdr>
        </w:div>
        <w:div w:id="1164391584">
          <w:marLeft w:val="640"/>
          <w:marRight w:val="0"/>
          <w:marTop w:val="0"/>
          <w:marBottom w:val="0"/>
          <w:divBdr>
            <w:top w:val="none" w:sz="0" w:space="0" w:color="auto"/>
            <w:left w:val="none" w:sz="0" w:space="0" w:color="auto"/>
            <w:bottom w:val="none" w:sz="0" w:space="0" w:color="auto"/>
            <w:right w:val="none" w:sz="0" w:space="0" w:color="auto"/>
          </w:divBdr>
        </w:div>
        <w:div w:id="2028287915">
          <w:marLeft w:val="640"/>
          <w:marRight w:val="0"/>
          <w:marTop w:val="0"/>
          <w:marBottom w:val="0"/>
          <w:divBdr>
            <w:top w:val="none" w:sz="0" w:space="0" w:color="auto"/>
            <w:left w:val="none" w:sz="0" w:space="0" w:color="auto"/>
            <w:bottom w:val="none" w:sz="0" w:space="0" w:color="auto"/>
            <w:right w:val="none" w:sz="0" w:space="0" w:color="auto"/>
          </w:divBdr>
        </w:div>
      </w:divsChild>
    </w:div>
    <w:div w:id="801928208">
      <w:bodyDiv w:val="1"/>
      <w:marLeft w:val="0"/>
      <w:marRight w:val="0"/>
      <w:marTop w:val="0"/>
      <w:marBottom w:val="0"/>
      <w:divBdr>
        <w:top w:val="none" w:sz="0" w:space="0" w:color="auto"/>
        <w:left w:val="none" w:sz="0" w:space="0" w:color="auto"/>
        <w:bottom w:val="none" w:sz="0" w:space="0" w:color="auto"/>
        <w:right w:val="none" w:sz="0" w:space="0" w:color="auto"/>
      </w:divBdr>
      <w:divsChild>
        <w:div w:id="1128746530">
          <w:marLeft w:val="640"/>
          <w:marRight w:val="0"/>
          <w:marTop w:val="0"/>
          <w:marBottom w:val="0"/>
          <w:divBdr>
            <w:top w:val="none" w:sz="0" w:space="0" w:color="auto"/>
            <w:left w:val="none" w:sz="0" w:space="0" w:color="auto"/>
            <w:bottom w:val="none" w:sz="0" w:space="0" w:color="auto"/>
            <w:right w:val="none" w:sz="0" w:space="0" w:color="auto"/>
          </w:divBdr>
        </w:div>
        <w:div w:id="343561055">
          <w:marLeft w:val="640"/>
          <w:marRight w:val="0"/>
          <w:marTop w:val="0"/>
          <w:marBottom w:val="0"/>
          <w:divBdr>
            <w:top w:val="none" w:sz="0" w:space="0" w:color="auto"/>
            <w:left w:val="none" w:sz="0" w:space="0" w:color="auto"/>
            <w:bottom w:val="none" w:sz="0" w:space="0" w:color="auto"/>
            <w:right w:val="none" w:sz="0" w:space="0" w:color="auto"/>
          </w:divBdr>
        </w:div>
        <w:div w:id="95944958">
          <w:marLeft w:val="640"/>
          <w:marRight w:val="0"/>
          <w:marTop w:val="0"/>
          <w:marBottom w:val="0"/>
          <w:divBdr>
            <w:top w:val="none" w:sz="0" w:space="0" w:color="auto"/>
            <w:left w:val="none" w:sz="0" w:space="0" w:color="auto"/>
            <w:bottom w:val="none" w:sz="0" w:space="0" w:color="auto"/>
            <w:right w:val="none" w:sz="0" w:space="0" w:color="auto"/>
          </w:divBdr>
        </w:div>
        <w:div w:id="723678316">
          <w:marLeft w:val="640"/>
          <w:marRight w:val="0"/>
          <w:marTop w:val="0"/>
          <w:marBottom w:val="0"/>
          <w:divBdr>
            <w:top w:val="none" w:sz="0" w:space="0" w:color="auto"/>
            <w:left w:val="none" w:sz="0" w:space="0" w:color="auto"/>
            <w:bottom w:val="none" w:sz="0" w:space="0" w:color="auto"/>
            <w:right w:val="none" w:sz="0" w:space="0" w:color="auto"/>
          </w:divBdr>
        </w:div>
        <w:div w:id="285889093">
          <w:marLeft w:val="640"/>
          <w:marRight w:val="0"/>
          <w:marTop w:val="0"/>
          <w:marBottom w:val="0"/>
          <w:divBdr>
            <w:top w:val="none" w:sz="0" w:space="0" w:color="auto"/>
            <w:left w:val="none" w:sz="0" w:space="0" w:color="auto"/>
            <w:bottom w:val="none" w:sz="0" w:space="0" w:color="auto"/>
            <w:right w:val="none" w:sz="0" w:space="0" w:color="auto"/>
          </w:divBdr>
        </w:div>
        <w:div w:id="1181815551">
          <w:marLeft w:val="640"/>
          <w:marRight w:val="0"/>
          <w:marTop w:val="0"/>
          <w:marBottom w:val="0"/>
          <w:divBdr>
            <w:top w:val="none" w:sz="0" w:space="0" w:color="auto"/>
            <w:left w:val="none" w:sz="0" w:space="0" w:color="auto"/>
            <w:bottom w:val="none" w:sz="0" w:space="0" w:color="auto"/>
            <w:right w:val="none" w:sz="0" w:space="0" w:color="auto"/>
          </w:divBdr>
        </w:div>
        <w:div w:id="1037704788">
          <w:marLeft w:val="640"/>
          <w:marRight w:val="0"/>
          <w:marTop w:val="0"/>
          <w:marBottom w:val="0"/>
          <w:divBdr>
            <w:top w:val="none" w:sz="0" w:space="0" w:color="auto"/>
            <w:left w:val="none" w:sz="0" w:space="0" w:color="auto"/>
            <w:bottom w:val="none" w:sz="0" w:space="0" w:color="auto"/>
            <w:right w:val="none" w:sz="0" w:space="0" w:color="auto"/>
          </w:divBdr>
        </w:div>
        <w:div w:id="409426827">
          <w:marLeft w:val="640"/>
          <w:marRight w:val="0"/>
          <w:marTop w:val="0"/>
          <w:marBottom w:val="0"/>
          <w:divBdr>
            <w:top w:val="none" w:sz="0" w:space="0" w:color="auto"/>
            <w:left w:val="none" w:sz="0" w:space="0" w:color="auto"/>
            <w:bottom w:val="none" w:sz="0" w:space="0" w:color="auto"/>
            <w:right w:val="none" w:sz="0" w:space="0" w:color="auto"/>
          </w:divBdr>
        </w:div>
        <w:div w:id="134414494">
          <w:marLeft w:val="640"/>
          <w:marRight w:val="0"/>
          <w:marTop w:val="0"/>
          <w:marBottom w:val="0"/>
          <w:divBdr>
            <w:top w:val="none" w:sz="0" w:space="0" w:color="auto"/>
            <w:left w:val="none" w:sz="0" w:space="0" w:color="auto"/>
            <w:bottom w:val="none" w:sz="0" w:space="0" w:color="auto"/>
            <w:right w:val="none" w:sz="0" w:space="0" w:color="auto"/>
          </w:divBdr>
        </w:div>
        <w:div w:id="1170363929">
          <w:marLeft w:val="640"/>
          <w:marRight w:val="0"/>
          <w:marTop w:val="0"/>
          <w:marBottom w:val="0"/>
          <w:divBdr>
            <w:top w:val="none" w:sz="0" w:space="0" w:color="auto"/>
            <w:left w:val="none" w:sz="0" w:space="0" w:color="auto"/>
            <w:bottom w:val="none" w:sz="0" w:space="0" w:color="auto"/>
            <w:right w:val="none" w:sz="0" w:space="0" w:color="auto"/>
          </w:divBdr>
        </w:div>
        <w:div w:id="654651232">
          <w:marLeft w:val="640"/>
          <w:marRight w:val="0"/>
          <w:marTop w:val="0"/>
          <w:marBottom w:val="0"/>
          <w:divBdr>
            <w:top w:val="none" w:sz="0" w:space="0" w:color="auto"/>
            <w:left w:val="none" w:sz="0" w:space="0" w:color="auto"/>
            <w:bottom w:val="none" w:sz="0" w:space="0" w:color="auto"/>
            <w:right w:val="none" w:sz="0" w:space="0" w:color="auto"/>
          </w:divBdr>
        </w:div>
        <w:div w:id="430202192">
          <w:marLeft w:val="640"/>
          <w:marRight w:val="0"/>
          <w:marTop w:val="0"/>
          <w:marBottom w:val="0"/>
          <w:divBdr>
            <w:top w:val="none" w:sz="0" w:space="0" w:color="auto"/>
            <w:left w:val="none" w:sz="0" w:space="0" w:color="auto"/>
            <w:bottom w:val="none" w:sz="0" w:space="0" w:color="auto"/>
            <w:right w:val="none" w:sz="0" w:space="0" w:color="auto"/>
          </w:divBdr>
        </w:div>
        <w:div w:id="1475949999">
          <w:marLeft w:val="640"/>
          <w:marRight w:val="0"/>
          <w:marTop w:val="0"/>
          <w:marBottom w:val="0"/>
          <w:divBdr>
            <w:top w:val="none" w:sz="0" w:space="0" w:color="auto"/>
            <w:left w:val="none" w:sz="0" w:space="0" w:color="auto"/>
            <w:bottom w:val="none" w:sz="0" w:space="0" w:color="auto"/>
            <w:right w:val="none" w:sz="0" w:space="0" w:color="auto"/>
          </w:divBdr>
        </w:div>
        <w:div w:id="407464653">
          <w:marLeft w:val="640"/>
          <w:marRight w:val="0"/>
          <w:marTop w:val="0"/>
          <w:marBottom w:val="0"/>
          <w:divBdr>
            <w:top w:val="none" w:sz="0" w:space="0" w:color="auto"/>
            <w:left w:val="none" w:sz="0" w:space="0" w:color="auto"/>
            <w:bottom w:val="none" w:sz="0" w:space="0" w:color="auto"/>
            <w:right w:val="none" w:sz="0" w:space="0" w:color="auto"/>
          </w:divBdr>
        </w:div>
        <w:div w:id="1399471602">
          <w:marLeft w:val="640"/>
          <w:marRight w:val="0"/>
          <w:marTop w:val="0"/>
          <w:marBottom w:val="0"/>
          <w:divBdr>
            <w:top w:val="none" w:sz="0" w:space="0" w:color="auto"/>
            <w:left w:val="none" w:sz="0" w:space="0" w:color="auto"/>
            <w:bottom w:val="none" w:sz="0" w:space="0" w:color="auto"/>
            <w:right w:val="none" w:sz="0" w:space="0" w:color="auto"/>
          </w:divBdr>
        </w:div>
        <w:div w:id="2125613221">
          <w:marLeft w:val="640"/>
          <w:marRight w:val="0"/>
          <w:marTop w:val="0"/>
          <w:marBottom w:val="0"/>
          <w:divBdr>
            <w:top w:val="none" w:sz="0" w:space="0" w:color="auto"/>
            <w:left w:val="none" w:sz="0" w:space="0" w:color="auto"/>
            <w:bottom w:val="none" w:sz="0" w:space="0" w:color="auto"/>
            <w:right w:val="none" w:sz="0" w:space="0" w:color="auto"/>
          </w:divBdr>
        </w:div>
        <w:div w:id="28994594">
          <w:marLeft w:val="640"/>
          <w:marRight w:val="0"/>
          <w:marTop w:val="0"/>
          <w:marBottom w:val="0"/>
          <w:divBdr>
            <w:top w:val="none" w:sz="0" w:space="0" w:color="auto"/>
            <w:left w:val="none" w:sz="0" w:space="0" w:color="auto"/>
            <w:bottom w:val="none" w:sz="0" w:space="0" w:color="auto"/>
            <w:right w:val="none" w:sz="0" w:space="0" w:color="auto"/>
          </w:divBdr>
        </w:div>
        <w:div w:id="225844521">
          <w:marLeft w:val="640"/>
          <w:marRight w:val="0"/>
          <w:marTop w:val="0"/>
          <w:marBottom w:val="0"/>
          <w:divBdr>
            <w:top w:val="none" w:sz="0" w:space="0" w:color="auto"/>
            <w:left w:val="none" w:sz="0" w:space="0" w:color="auto"/>
            <w:bottom w:val="none" w:sz="0" w:space="0" w:color="auto"/>
            <w:right w:val="none" w:sz="0" w:space="0" w:color="auto"/>
          </w:divBdr>
        </w:div>
        <w:div w:id="1055275105">
          <w:marLeft w:val="640"/>
          <w:marRight w:val="0"/>
          <w:marTop w:val="0"/>
          <w:marBottom w:val="0"/>
          <w:divBdr>
            <w:top w:val="none" w:sz="0" w:space="0" w:color="auto"/>
            <w:left w:val="none" w:sz="0" w:space="0" w:color="auto"/>
            <w:bottom w:val="none" w:sz="0" w:space="0" w:color="auto"/>
            <w:right w:val="none" w:sz="0" w:space="0" w:color="auto"/>
          </w:divBdr>
        </w:div>
        <w:div w:id="2129152937">
          <w:marLeft w:val="640"/>
          <w:marRight w:val="0"/>
          <w:marTop w:val="0"/>
          <w:marBottom w:val="0"/>
          <w:divBdr>
            <w:top w:val="none" w:sz="0" w:space="0" w:color="auto"/>
            <w:left w:val="none" w:sz="0" w:space="0" w:color="auto"/>
            <w:bottom w:val="none" w:sz="0" w:space="0" w:color="auto"/>
            <w:right w:val="none" w:sz="0" w:space="0" w:color="auto"/>
          </w:divBdr>
        </w:div>
        <w:div w:id="663705339">
          <w:marLeft w:val="640"/>
          <w:marRight w:val="0"/>
          <w:marTop w:val="0"/>
          <w:marBottom w:val="0"/>
          <w:divBdr>
            <w:top w:val="none" w:sz="0" w:space="0" w:color="auto"/>
            <w:left w:val="none" w:sz="0" w:space="0" w:color="auto"/>
            <w:bottom w:val="none" w:sz="0" w:space="0" w:color="auto"/>
            <w:right w:val="none" w:sz="0" w:space="0" w:color="auto"/>
          </w:divBdr>
        </w:div>
        <w:div w:id="2056930368">
          <w:marLeft w:val="640"/>
          <w:marRight w:val="0"/>
          <w:marTop w:val="0"/>
          <w:marBottom w:val="0"/>
          <w:divBdr>
            <w:top w:val="none" w:sz="0" w:space="0" w:color="auto"/>
            <w:left w:val="none" w:sz="0" w:space="0" w:color="auto"/>
            <w:bottom w:val="none" w:sz="0" w:space="0" w:color="auto"/>
            <w:right w:val="none" w:sz="0" w:space="0" w:color="auto"/>
          </w:divBdr>
        </w:div>
        <w:div w:id="1506703525">
          <w:marLeft w:val="640"/>
          <w:marRight w:val="0"/>
          <w:marTop w:val="0"/>
          <w:marBottom w:val="0"/>
          <w:divBdr>
            <w:top w:val="none" w:sz="0" w:space="0" w:color="auto"/>
            <w:left w:val="none" w:sz="0" w:space="0" w:color="auto"/>
            <w:bottom w:val="none" w:sz="0" w:space="0" w:color="auto"/>
            <w:right w:val="none" w:sz="0" w:space="0" w:color="auto"/>
          </w:divBdr>
        </w:div>
        <w:div w:id="127167697">
          <w:marLeft w:val="640"/>
          <w:marRight w:val="0"/>
          <w:marTop w:val="0"/>
          <w:marBottom w:val="0"/>
          <w:divBdr>
            <w:top w:val="none" w:sz="0" w:space="0" w:color="auto"/>
            <w:left w:val="none" w:sz="0" w:space="0" w:color="auto"/>
            <w:bottom w:val="none" w:sz="0" w:space="0" w:color="auto"/>
            <w:right w:val="none" w:sz="0" w:space="0" w:color="auto"/>
          </w:divBdr>
        </w:div>
        <w:div w:id="1082721947">
          <w:marLeft w:val="640"/>
          <w:marRight w:val="0"/>
          <w:marTop w:val="0"/>
          <w:marBottom w:val="0"/>
          <w:divBdr>
            <w:top w:val="none" w:sz="0" w:space="0" w:color="auto"/>
            <w:left w:val="none" w:sz="0" w:space="0" w:color="auto"/>
            <w:bottom w:val="none" w:sz="0" w:space="0" w:color="auto"/>
            <w:right w:val="none" w:sz="0" w:space="0" w:color="auto"/>
          </w:divBdr>
        </w:div>
        <w:div w:id="2139490831">
          <w:marLeft w:val="640"/>
          <w:marRight w:val="0"/>
          <w:marTop w:val="0"/>
          <w:marBottom w:val="0"/>
          <w:divBdr>
            <w:top w:val="none" w:sz="0" w:space="0" w:color="auto"/>
            <w:left w:val="none" w:sz="0" w:space="0" w:color="auto"/>
            <w:bottom w:val="none" w:sz="0" w:space="0" w:color="auto"/>
            <w:right w:val="none" w:sz="0" w:space="0" w:color="auto"/>
          </w:divBdr>
        </w:div>
        <w:div w:id="1558471493">
          <w:marLeft w:val="640"/>
          <w:marRight w:val="0"/>
          <w:marTop w:val="0"/>
          <w:marBottom w:val="0"/>
          <w:divBdr>
            <w:top w:val="none" w:sz="0" w:space="0" w:color="auto"/>
            <w:left w:val="none" w:sz="0" w:space="0" w:color="auto"/>
            <w:bottom w:val="none" w:sz="0" w:space="0" w:color="auto"/>
            <w:right w:val="none" w:sz="0" w:space="0" w:color="auto"/>
          </w:divBdr>
        </w:div>
        <w:div w:id="1695812593">
          <w:marLeft w:val="640"/>
          <w:marRight w:val="0"/>
          <w:marTop w:val="0"/>
          <w:marBottom w:val="0"/>
          <w:divBdr>
            <w:top w:val="none" w:sz="0" w:space="0" w:color="auto"/>
            <w:left w:val="none" w:sz="0" w:space="0" w:color="auto"/>
            <w:bottom w:val="none" w:sz="0" w:space="0" w:color="auto"/>
            <w:right w:val="none" w:sz="0" w:space="0" w:color="auto"/>
          </w:divBdr>
        </w:div>
        <w:div w:id="858471615">
          <w:marLeft w:val="640"/>
          <w:marRight w:val="0"/>
          <w:marTop w:val="0"/>
          <w:marBottom w:val="0"/>
          <w:divBdr>
            <w:top w:val="none" w:sz="0" w:space="0" w:color="auto"/>
            <w:left w:val="none" w:sz="0" w:space="0" w:color="auto"/>
            <w:bottom w:val="none" w:sz="0" w:space="0" w:color="auto"/>
            <w:right w:val="none" w:sz="0" w:space="0" w:color="auto"/>
          </w:divBdr>
        </w:div>
        <w:div w:id="120614660">
          <w:marLeft w:val="640"/>
          <w:marRight w:val="0"/>
          <w:marTop w:val="0"/>
          <w:marBottom w:val="0"/>
          <w:divBdr>
            <w:top w:val="none" w:sz="0" w:space="0" w:color="auto"/>
            <w:left w:val="none" w:sz="0" w:space="0" w:color="auto"/>
            <w:bottom w:val="none" w:sz="0" w:space="0" w:color="auto"/>
            <w:right w:val="none" w:sz="0" w:space="0" w:color="auto"/>
          </w:divBdr>
        </w:div>
        <w:div w:id="230964797">
          <w:marLeft w:val="640"/>
          <w:marRight w:val="0"/>
          <w:marTop w:val="0"/>
          <w:marBottom w:val="0"/>
          <w:divBdr>
            <w:top w:val="none" w:sz="0" w:space="0" w:color="auto"/>
            <w:left w:val="none" w:sz="0" w:space="0" w:color="auto"/>
            <w:bottom w:val="none" w:sz="0" w:space="0" w:color="auto"/>
            <w:right w:val="none" w:sz="0" w:space="0" w:color="auto"/>
          </w:divBdr>
        </w:div>
        <w:div w:id="1224488040">
          <w:marLeft w:val="640"/>
          <w:marRight w:val="0"/>
          <w:marTop w:val="0"/>
          <w:marBottom w:val="0"/>
          <w:divBdr>
            <w:top w:val="none" w:sz="0" w:space="0" w:color="auto"/>
            <w:left w:val="none" w:sz="0" w:space="0" w:color="auto"/>
            <w:bottom w:val="none" w:sz="0" w:space="0" w:color="auto"/>
            <w:right w:val="none" w:sz="0" w:space="0" w:color="auto"/>
          </w:divBdr>
        </w:div>
        <w:div w:id="423767450">
          <w:marLeft w:val="640"/>
          <w:marRight w:val="0"/>
          <w:marTop w:val="0"/>
          <w:marBottom w:val="0"/>
          <w:divBdr>
            <w:top w:val="none" w:sz="0" w:space="0" w:color="auto"/>
            <w:left w:val="none" w:sz="0" w:space="0" w:color="auto"/>
            <w:bottom w:val="none" w:sz="0" w:space="0" w:color="auto"/>
            <w:right w:val="none" w:sz="0" w:space="0" w:color="auto"/>
          </w:divBdr>
        </w:div>
        <w:div w:id="1982072668">
          <w:marLeft w:val="640"/>
          <w:marRight w:val="0"/>
          <w:marTop w:val="0"/>
          <w:marBottom w:val="0"/>
          <w:divBdr>
            <w:top w:val="none" w:sz="0" w:space="0" w:color="auto"/>
            <w:left w:val="none" w:sz="0" w:space="0" w:color="auto"/>
            <w:bottom w:val="none" w:sz="0" w:space="0" w:color="auto"/>
            <w:right w:val="none" w:sz="0" w:space="0" w:color="auto"/>
          </w:divBdr>
        </w:div>
        <w:div w:id="1649742216">
          <w:marLeft w:val="640"/>
          <w:marRight w:val="0"/>
          <w:marTop w:val="0"/>
          <w:marBottom w:val="0"/>
          <w:divBdr>
            <w:top w:val="none" w:sz="0" w:space="0" w:color="auto"/>
            <w:left w:val="none" w:sz="0" w:space="0" w:color="auto"/>
            <w:bottom w:val="none" w:sz="0" w:space="0" w:color="auto"/>
            <w:right w:val="none" w:sz="0" w:space="0" w:color="auto"/>
          </w:divBdr>
        </w:div>
        <w:div w:id="334696188">
          <w:marLeft w:val="640"/>
          <w:marRight w:val="0"/>
          <w:marTop w:val="0"/>
          <w:marBottom w:val="0"/>
          <w:divBdr>
            <w:top w:val="none" w:sz="0" w:space="0" w:color="auto"/>
            <w:left w:val="none" w:sz="0" w:space="0" w:color="auto"/>
            <w:bottom w:val="none" w:sz="0" w:space="0" w:color="auto"/>
            <w:right w:val="none" w:sz="0" w:space="0" w:color="auto"/>
          </w:divBdr>
        </w:div>
        <w:div w:id="1398748741">
          <w:marLeft w:val="640"/>
          <w:marRight w:val="0"/>
          <w:marTop w:val="0"/>
          <w:marBottom w:val="0"/>
          <w:divBdr>
            <w:top w:val="none" w:sz="0" w:space="0" w:color="auto"/>
            <w:left w:val="none" w:sz="0" w:space="0" w:color="auto"/>
            <w:bottom w:val="none" w:sz="0" w:space="0" w:color="auto"/>
            <w:right w:val="none" w:sz="0" w:space="0" w:color="auto"/>
          </w:divBdr>
        </w:div>
        <w:div w:id="220675471">
          <w:marLeft w:val="640"/>
          <w:marRight w:val="0"/>
          <w:marTop w:val="0"/>
          <w:marBottom w:val="0"/>
          <w:divBdr>
            <w:top w:val="none" w:sz="0" w:space="0" w:color="auto"/>
            <w:left w:val="none" w:sz="0" w:space="0" w:color="auto"/>
            <w:bottom w:val="none" w:sz="0" w:space="0" w:color="auto"/>
            <w:right w:val="none" w:sz="0" w:space="0" w:color="auto"/>
          </w:divBdr>
        </w:div>
        <w:div w:id="911694246">
          <w:marLeft w:val="640"/>
          <w:marRight w:val="0"/>
          <w:marTop w:val="0"/>
          <w:marBottom w:val="0"/>
          <w:divBdr>
            <w:top w:val="none" w:sz="0" w:space="0" w:color="auto"/>
            <w:left w:val="none" w:sz="0" w:space="0" w:color="auto"/>
            <w:bottom w:val="none" w:sz="0" w:space="0" w:color="auto"/>
            <w:right w:val="none" w:sz="0" w:space="0" w:color="auto"/>
          </w:divBdr>
        </w:div>
        <w:div w:id="1346592010">
          <w:marLeft w:val="640"/>
          <w:marRight w:val="0"/>
          <w:marTop w:val="0"/>
          <w:marBottom w:val="0"/>
          <w:divBdr>
            <w:top w:val="none" w:sz="0" w:space="0" w:color="auto"/>
            <w:left w:val="none" w:sz="0" w:space="0" w:color="auto"/>
            <w:bottom w:val="none" w:sz="0" w:space="0" w:color="auto"/>
            <w:right w:val="none" w:sz="0" w:space="0" w:color="auto"/>
          </w:divBdr>
        </w:div>
        <w:div w:id="1674258729">
          <w:marLeft w:val="640"/>
          <w:marRight w:val="0"/>
          <w:marTop w:val="0"/>
          <w:marBottom w:val="0"/>
          <w:divBdr>
            <w:top w:val="none" w:sz="0" w:space="0" w:color="auto"/>
            <w:left w:val="none" w:sz="0" w:space="0" w:color="auto"/>
            <w:bottom w:val="none" w:sz="0" w:space="0" w:color="auto"/>
            <w:right w:val="none" w:sz="0" w:space="0" w:color="auto"/>
          </w:divBdr>
        </w:div>
        <w:div w:id="513035161">
          <w:marLeft w:val="640"/>
          <w:marRight w:val="0"/>
          <w:marTop w:val="0"/>
          <w:marBottom w:val="0"/>
          <w:divBdr>
            <w:top w:val="none" w:sz="0" w:space="0" w:color="auto"/>
            <w:left w:val="none" w:sz="0" w:space="0" w:color="auto"/>
            <w:bottom w:val="none" w:sz="0" w:space="0" w:color="auto"/>
            <w:right w:val="none" w:sz="0" w:space="0" w:color="auto"/>
          </w:divBdr>
        </w:div>
        <w:div w:id="1163357584">
          <w:marLeft w:val="640"/>
          <w:marRight w:val="0"/>
          <w:marTop w:val="0"/>
          <w:marBottom w:val="0"/>
          <w:divBdr>
            <w:top w:val="none" w:sz="0" w:space="0" w:color="auto"/>
            <w:left w:val="none" w:sz="0" w:space="0" w:color="auto"/>
            <w:bottom w:val="none" w:sz="0" w:space="0" w:color="auto"/>
            <w:right w:val="none" w:sz="0" w:space="0" w:color="auto"/>
          </w:divBdr>
        </w:div>
        <w:div w:id="1379283058">
          <w:marLeft w:val="640"/>
          <w:marRight w:val="0"/>
          <w:marTop w:val="0"/>
          <w:marBottom w:val="0"/>
          <w:divBdr>
            <w:top w:val="none" w:sz="0" w:space="0" w:color="auto"/>
            <w:left w:val="none" w:sz="0" w:space="0" w:color="auto"/>
            <w:bottom w:val="none" w:sz="0" w:space="0" w:color="auto"/>
            <w:right w:val="none" w:sz="0" w:space="0" w:color="auto"/>
          </w:divBdr>
        </w:div>
        <w:div w:id="415564900">
          <w:marLeft w:val="640"/>
          <w:marRight w:val="0"/>
          <w:marTop w:val="0"/>
          <w:marBottom w:val="0"/>
          <w:divBdr>
            <w:top w:val="none" w:sz="0" w:space="0" w:color="auto"/>
            <w:left w:val="none" w:sz="0" w:space="0" w:color="auto"/>
            <w:bottom w:val="none" w:sz="0" w:space="0" w:color="auto"/>
            <w:right w:val="none" w:sz="0" w:space="0" w:color="auto"/>
          </w:divBdr>
        </w:div>
        <w:div w:id="16662898">
          <w:marLeft w:val="640"/>
          <w:marRight w:val="0"/>
          <w:marTop w:val="0"/>
          <w:marBottom w:val="0"/>
          <w:divBdr>
            <w:top w:val="none" w:sz="0" w:space="0" w:color="auto"/>
            <w:left w:val="none" w:sz="0" w:space="0" w:color="auto"/>
            <w:bottom w:val="none" w:sz="0" w:space="0" w:color="auto"/>
            <w:right w:val="none" w:sz="0" w:space="0" w:color="auto"/>
          </w:divBdr>
        </w:div>
        <w:div w:id="1083524962">
          <w:marLeft w:val="640"/>
          <w:marRight w:val="0"/>
          <w:marTop w:val="0"/>
          <w:marBottom w:val="0"/>
          <w:divBdr>
            <w:top w:val="none" w:sz="0" w:space="0" w:color="auto"/>
            <w:left w:val="none" w:sz="0" w:space="0" w:color="auto"/>
            <w:bottom w:val="none" w:sz="0" w:space="0" w:color="auto"/>
            <w:right w:val="none" w:sz="0" w:space="0" w:color="auto"/>
          </w:divBdr>
        </w:div>
        <w:div w:id="541023146">
          <w:marLeft w:val="640"/>
          <w:marRight w:val="0"/>
          <w:marTop w:val="0"/>
          <w:marBottom w:val="0"/>
          <w:divBdr>
            <w:top w:val="none" w:sz="0" w:space="0" w:color="auto"/>
            <w:left w:val="none" w:sz="0" w:space="0" w:color="auto"/>
            <w:bottom w:val="none" w:sz="0" w:space="0" w:color="auto"/>
            <w:right w:val="none" w:sz="0" w:space="0" w:color="auto"/>
          </w:divBdr>
        </w:div>
        <w:div w:id="643462547">
          <w:marLeft w:val="640"/>
          <w:marRight w:val="0"/>
          <w:marTop w:val="0"/>
          <w:marBottom w:val="0"/>
          <w:divBdr>
            <w:top w:val="none" w:sz="0" w:space="0" w:color="auto"/>
            <w:left w:val="none" w:sz="0" w:space="0" w:color="auto"/>
            <w:bottom w:val="none" w:sz="0" w:space="0" w:color="auto"/>
            <w:right w:val="none" w:sz="0" w:space="0" w:color="auto"/>
          </w:divBdr>
        </w:div>
        <w:div w:id="934437656">
          <w:marLeft w:val="640"/>
          <w:marRight w:val="0"/>
          <w:marTop w:val="0"/>
          <w:marBottom w:val="0"/>
          <w:divBdr>
            <w:top w:val="none" w:sz="0" w:space="0" w:color="auto"/>
            <w:left w:val="none" w:sz="0" w:space="0" w:color="auto"/>
            <w:bottom w:val="none" w:sz="0" w:space="0" w:color="auto"/>
            <w:right w:val="none" w:sz="0" w:space="0" w:color="auto"/>
          </w:divBdr>
        </w:div>
        <w:div w:id="748817920">
          <w:marLeft w:val="640"/>
          <w:marRight w:val="0"/>
          <w:marTop w:val="0"/>
          <w:marBottom w:val="0"/>
          <w:divBdr>
            <w:top w:val="none" w:sz="0" w:space="0" w:color="auto"/>
            <w:left w:val="none" w:sz="0" w:space="0" w:color="auto"/>
            <w:bottom w:val="none" w:sz="0" w:space="0" w:color="auto"/>
            <w:right w:val="none" w:sz="0" w:space="0" w:color="auto"/>
          </w:divBdr>
        </w:div>
        <w:div w:id="355815726">
          <w:marLeft w:val="640"/>
          <w:marRight w:val="0"/>
          <w:marTop w:val="0"/>
          <w:marBottom w:val="0"/>
          <w:divBdr>
            <w:top w:val="none" w:sz="0" w:space="0" w:color="auto"/>
            <w:left w:val="none" w:sz="0" w:space="0" w:color="auto"/>
            <w:bottom w:val="none" w:sz="0" w:space="0" w:color="auto"/>
            <w:right w:val="none" w:sz="0" w:space="0" w:color="auto"/>
          </w:divBdr>
        </w:div>
        <w:div w:id="1675647968">
          <w:marLeft w:val="640"/>
          <w:marRight w:val="0"/>
          <w:marTop w:val="0"/>
          <w:marBottom w:val="0"/>
          <w:divBdr>
            <w:top w:val="none" w:sz="0" w:space="0" w:color="auto"/>
            <w:left w:val="none" w:sz="0" w:space="0" w:color="auto"/>
            <w:bottom w:val="none" w:sz="0" w:space="0" w:color="auto"/>
            <w:right w:val="none" w:sz="0" w:space="0" w:color="auto"/>
          </w:divBdr>
        </w:div>
        <w:div w:id="1214123970">
          <w:marLeft w:val="640"/>
          <w:marRight w:val="0"/>
          <w:marTop w:val="0"/>
          <w:marBottom w:val="0"/>
          <w:divBdr>
            <w:top w:val="none" w:sz="0" w:space="0" w:color="auto"/>
            <w:left w:val="none" w:sz="0" w:space="0" w:color="auto"/>
            <w:bottom w:val="none" w:sz="0" w:space="0" w:color="auto"/>
            <w:right w:val="none" w:sz="0" w:space="0" w:color="auto"/>
          </w:divBdr>
        </w:div>
        <w:div w:id="102189031">
          <w:marLeft w:val="640"/>
          <w:marRight w:val="0"/>
          <w:marTop w:val="0"/>
          <w:marBottom w:val="0"/>
          <w:divBdr>
            <w:top w:val="none" w:sz="0" w:space="0" w:color="auto"/>
            <w:left w:val="none" w:sz="0" w:space="0" w:color="auto"/>
            <w:bottom w:val="none" w:sz="0" w:space="0" w:color="auto"/>
            <w:right w:val="none" w:sz="0" w:space="0" w:color="auto"/>
          </w:divBdr>
        </w:div>
        <w:div w:id="2028604668">
          <w:marLeft w:val="640"/>
          <w:marRight w:val="0"/>
          <w:marTop w:val="0"/>
          <w:marBottom w:val="0"/>
          <w:divBdr>
            <w:top w:val="none" w:sz="0" w:space="0" w:color="auto"/>
            <w:left w:val="none" w:sz="0" w:space="0" w:color="auto"/>
            <w:bottom w:val="none" w:sz="0" w:space="0" w:color="auto"/>
            <w:right w:val="none" w:sz="0" w:space="0" w:color="auto"/>
          </w:divBdr>
        </w:div>
        <w:div w:id="837421133">
          <w:marLeft w:val="640"/>
          <w:marRight w:val="0"/>
          <w:marTop w:val="0"/>
          <w:marBottom w:val="0"/>
          <w:divBdr>
            <w:top w:val="none" w:sz="0" w:space="0" w:color="auto"/>
            <w:left w:val="none" w:sz="0" w:space="0" w:color="auto"/>
            <w:bottom w:val="none" w:sz="0" w:space="0" w:color="auto"/>
            <w:right w:val="none" w:sz="0" w:space="0" w:color="auto"/>
          </w:divBdr>
        </w:div>
        <w:div w:id="1924946698">
          <w:marLeft w:val="640"/>
          <w:marRight w:val="0"/>
          <w:marTop w:val="0"/>
          <w:marBottom w:val="0"/>
          <w:divBdr>
            <w:top w:val="none" w:sz="0" w:space="0" w:color="auto"/>
            <w:left w:val="none" w:sz="0" w:space="0" w:color="auto"/>
            <w:bottom w:val="none" w:sz="0" w:space="0" w:color="auto"/>
            <w:right w:val="none" w:sz="0" w:space="0" w:color="auto"/>
          </w:divBdr>
        </w:div>
        <w:div w:id="657851901">
          <w:marLeft w:val="640"/>
          <w:marRight w:val="0"/>
          <w:marTop w:val="0"/>
          <w:marBottom w:val="0"/>
          <w:divBdr>
            <w:top w:val="none" w:sz="0" w:space="0" w:color="auto"/>
            <w:left w:val="none" w:sz="0" w:space="0" w:color="auto"/>
            <w:bottom w:val="none" w:sz="0" w:space="0" w:color="auto"/>
            <w:right w:val="none" w:sz="0" w:space="0" w:color="auto"/>
          </w:divBdr>
        </w:div>
        <w:div w:id="1026366090">
          <w:marLeft w:val="640"/>
          <w:marRight w:val="0"/>
          <w:marTop w:val="0"/>
          <w:marBottom w:val="0"/>
          <w:divBdr>
            <w:top w:val="none" w:sz="0" w:space="0" w:color="auto"/>
            <w:left w:val="none" w:sz="0" w:space="0" w:color="auto"/>
            <w:bottom w:val="none" w:sz="0" w:space="0" w:color="auto"/>
            <w:right w:val="none" w:sz="0" w:space="0" w:color="auto"/>
          </w:divBdr>
        </w:div>
        <w:div w:id="810828088">
          <w:marLeft w:val="640"/>
          <w:marRight w:val="0"/>
          <w:marTop w:val="0"/>
          <w:marBottom w:val="0"/>
          <w:divBdr>
            <w:top w:val="none" w:sz="0" w:space="0" w:color="auto"/>
            <w:left w:val="none" w:sz="0" w:space="0" w:color="auto"/>
            <w:bottom w:val="none" w:sz="0" w:space="0" w:color="auto"/>
            <w:right w:val="none" w:sz="0" w:space="0" w:color="auto"/>
          </w:divBdr>
        </w:div>
        <w:div w:id="624235615">
          <w:marLeft w:val="640"/>
          <w:marRight w:val="0"/>
          <w:marTop w:val="0"/>
          <w:marBottom w:val="0"/>
          <w:divBdr>
            <w:top w:val="none" w:sz="0" w:space="0" w:color="auto"/>
            <w:left w:val="none" w:sz="0" w:space="0" w:color="auto"/>
            <w:bottom w:val="none" w:sz="0" w:space="0" w:color="auto"/>
            <w:right w:val="none" w:sz="0" w:space="0" w:color="auto"/>
          </w:divBdr>
        </w:div>
        <w:div w:id="449321390">
          <w:marLeft w:val="640"/>
          <w:marRight w:val="0"/>
          <w:marTop w:val="0"/>
          <w:marBottom w:val="0"/>
          <w:divBdr>
            <w:top w:val="none" w:sz="0" w:space="0" w:color="auto"/>
            <w:left w:val="none" w:sz="0" w:space="0" w:color="auto"/>
            <w:bottom w:val="none" w:sz="0" w:space="0" w:color="auto"/>
            <w:right w:val="none" w:sz="0" w:space="0" w:color="auto"/>
          </w:divBdr>
        </w:div>
        <w:div w:id="1072628624">
          <w:marLeft w:val="640"/>
          <w:marRight w:val="0"/>
          <w:marTop w:val="0"/>
          <w:marBottom w:val="0"/>
          <w:divBdr>
            <w:top w:val="none" w:sz="0" w:space="0" w:color="auto"/>
            <w:left w:val="none" w:sz="0" w:space="0" w:color="auto"/>
            <w:bottom w:val="none" w:sz="0" w:space="0" w:color="auto"/>
            <w:right w:val="none" w:sz="0" w:space="0" w:color="auto"/>
          </w:divBdr>
        </w:div>
        <w:div w:id="884752559">
          <w:marLeft w:val="640"/>
          <w:marRight w:val="0"/>
          <w:marTop w:val="0"/>
          <w:marBottom w:val="0"/>
          <w:divBdr>
            <w:top w:val="none" w:sz="0" w:space="0" w:color="auto"/>
            <w:left w:val="none" w:sz="0" w:space="0" w:color="auto"/>
            <w:bottom w:val="none" w:sz="0" w:space="0" w:color="auto"/>
            <w:right w:val="none" w:sz="0" w:space="0" w:color="auto"/>
          </w:divBdr>
        </w:div>
        <w:div w:id="69230150">
          <w:marLeft w:val="640"/>
          <w:marRight w:val="0"/>
          <w:marTop w:val="0"/>
          <w:marBottom w:val="0"/>
          <w:divBdr>
            <w:top w:val="none" w:sz="0" w:space="0" w:color="auto"/>
            <w:left w:val="none" w:sz="0" w:space="0" w:color="auto"/>
            <w:bottom w:val="none" w:sz="0" w:space="0" w:color="auto"/>
            <w:right w:val="none" w:sz="0" w:space="0" w:color="auto"/>
          </w:divBdr>
        </w:div>
        <w:div w:id="1244609214">
          <w:marLeft w:val="640"/>
          <w:marRight w:val="0"/>
          <w:marTop w:val="0"/>
          <w:marBottom w:val="0"/>
          <w:divBdr>
            <w:top w:val="none" w:sz="0" w:space="0" w:color="auto"/>
            <w:left w:val="none" w:sz="0" w:space="0" w:color="auto"/>
            <w:bottom w:val="none" w:sz="0" w:space="0" w:color="auto"/>
            <w:right w:val="none" w:sz="0" w:space="0" w:color="auto"/>
          </w:divBdr>
        </w:div>
      </w:divsChild>
    </w:div>
    <w:div w:id="805315594">
      <w:bodyDiv w:val="1"/>
      <w:marLeft w:val="0"/>
      <w:marRight w:val="0"/>
      <w:marTop w:val="0"/>
      <w:marBottom w:val="0"/>
      <w:divBdr>
        <w:top w:val="none" w:sz="0" w:space="0" w:color="auto"/>
        <w:left w:val="none" w:sz="0" w:space="0" w:color="auto"/>
        <w:bottom w:val="none" w:sz="0" w:space="0" w:color="auto"/>
        <w:right w:val="none" w:sz="0" w:space="0" w:color="auto"/>
      </w:divBdr>
      <w:divsChild>
        <w:div w:id="1137408837">
          <w:marLeft w:val="640"/>
          <w:marRight w:val="0"/>
          <w:marTop w:val="0"/>
          <w:marBottom w:val="0"/>
          <w:divBdr>
            <w:top w:val="none" w:sz="0" w:space="0" w:color="auto"/>
            <w:left w:val="none" w:sz="0" w:space="0" w:color="auto"/>
            <w:bottom w:val="none" w:sz="0" w:space="0" w:color="auto"/>
            <w:right w:val="none" w:sz="0" w:space="0" w:color="auto"/>
          </w:divBdr>
        </w:div>
        <w:div w:id="586816658">
          <w:marLeft w:val="640"/>
          <w:marRight w:val="0"/>
          <w:marTop w:val="0"/>
          <w:marBottom w:val="0"/>
          <w:divBdr>
            <w:top w:val="none" w:sz="0" w:space="0" w:color="auto"/>
            <w:left w:val="none" w:sz="0" w:space="0" w:color="auto"/>
            <w:bottom w:val="none" w:sz="0" w:space="0" w:color="auto"/>
            <w:right w:val="none" w:sz="0" w:space="0" w:color="auto"/>
          </w:divBdr>
        </w:div>
        <w:div w:id="253248432">
          <w:marLeft w:val="640"/>
          <w:marRight w:val="0"/>
          <w:marTop w:val="0"/>
          <w:marBottom w:val="0"/>
          <w:divBdr>
            <w:top w:val="none" w:sz="0" w:space="0" w:color="auto"/>
            <w:left w:val="none" w:sz="0" w:space="0" w:color="auto"/>
            <w:bottom w:val="none" w:sz="0" w:space="0" w:color="auto"/>
            <w:right w:val="none" w:sz="0" w:space="0" w:color="auto"/>
          </w:divBdr>
        </w:div>
        <w:div w:id="1105803141">
          <w:marLeft w:val="640"/>
          <w:marRight w:val="0"/>
          <w:marTop w:val="0"/>
          <w:marBottom w:val="0"/>
          <w:divBdr>
            <w:top w:val="none" w:sz="0" w:space="0" w:color="auto"/>
            <w:left w:val="none" w:sz="0" w:space="0" w:color="auto"/>
            <w:bottom w:val="none" w:sz="0" w:space="0" w:color="auto"/>
            <w:right w:val="none" w:sz="0" w:space="0" w:color="auto"/>
          </w:divBdr>
        </w:div>
        <w:div w:id="232663095">
          <w:marLeft w:val="640"/>
          <w:marRight w:val="0"/>
          <w:marTop w:val="0"/>
          <w:marBottom w:val="0"/>
          <w:divBdr>
            <w:top w:val="none" w:sz="0" w:space="0" w:color="auto"/>
            <w:left w:val="none" w:sz="0" w:space="0" w:color="auto"/>
            <w:bottom w:val="none" w:sz="0" w:space="0" w:color="auto"/>
            <w:right w:val="none" w:sz="0" w:space="0" w:color="auto"/>
          </w:divBdr>
        </w:div>
        <w:div w:id="1254125897">
          <w:marLeft w:val="640"/>
          <w:marRight w:val="0"/>
          <w:marTop w:val="0"/>
          <w:marBottom w:val="0"/>
          <w:divBdr>
            <w:top w:val="none" w:sz="0" w:space="0" w:color="auto"/>
            <w:left w:val="none" w:sz="0" w:space="0" w:color="auto"/>
            <w:bottom w:val="none" w:sz="0" w:space="0" w:color="auto"/>
            <w:right w:val="none" w:sz="0" w:space="0" w:color="auto"/>
          </w:divBdr>
        </w:div>
        <w:div w:id="717121376">
          <w:marLeft w:val="640"/>
          <w:marRight w:val="0"/>
          <w:marTop w:val="0"/>
          <w:marBottom w:val="0"/>
          <w:divBdr>
            <w:top w:val="none" w:sz="0" w:space="0" w:color="auto"/>
            <w:left w:val="none" w:sz="0" w:space="0" w:color="auto"/>
            <w:bottom w:val="none" w:sz="0" w:space="0" w:color="auto"/>
            <w:right w:val="none" w:sz="0" w:space="0" w:color="auto"/>
          </w:divBdr>
        </w:div>
        <w:div w:id="1843857871">
          <w:marLeft w:val="640"/>
          <w:marRight w:val="0"/>
          <w:marTop w:val="0"/>
          <w:marBottom w:val="0"/>
          <w:divBdr>
            <w:top w:val="none" w:sz="0" w:space="0" w:color="auto"/>
            <w:left w:val="none" w:sz="0" w:space="0" w:color="auto"/>
            <w:bottom w:val="none" w:sz="0" w:space="0" w:color="auto"/>
            <w:right w:val="none" w:sz="0" w:space="0" w:color="auto"/>
          </w:divBdr>
        </w:div>
        <w:div w:id="1253048737">
          <w:marLeft w:val="640"/>
          <w:marRight w:val="0"/>
          <w:marTop w:val="0"/>
          <w:marBottom w:val="0"/>
          <w:divBdr>
            <w:top w:val="none" w:sz="0" w:space="0" w:color="auto"/>
            <w:left w:val="none" w:sz="0" w:space="0" w:color="auto"/>
            <w:bottom w:val="none" w:sz="0" w:space="0" w:color="auto"/>
            <w:right w:val="none" w:sz="0" w:space="0" w:color="auto"/>
          </w:divBdr>
        </w:div>
        <w:div w:id="78714642">
          <w:marLeft w:val="640"/>
          <w:marRight w:val="0"/>
          <w:marTop w:val="0"/>
          <w:marBottom w:val="0"/>
          <w:divBdr>
            <w:top w:val="none" w:sz="0" w:space="0" w:color="auto"/>
            <w:left w:val="none" w:sz="0" w:space="0" w:color="auto"/>
            <w:bottom w:val="none" w:sz="0" w:space="0" w:color="auto"/>
            <w:right w:val="none" w:sz="0" w:space="0" w:color="auto"/>
          </w:divBdr>
        </w:div>
        <w:div w:id="563683054">
          <w:marLeft w:val="640"/>
          <w:marRight w:val="0"/>
          <w:marTop w:val="0"/>
          <w:marBottom w:val="0"/>
          <w:divBdr>
            <w:top w:val="none" w:sz="0" w:space="0" w:color="auto"/>
            <w:left w:val="none" w:sz="0" w:space="0" w:color="auto"/>
            <w:bottom w:val="none" w:sz="0" w:space="0" w:color="auto"/>
            <w:right w:val="none" w:sz="0" w:space="0" w:color="auto"/>
          </w:divBdr>
        </w:div>
        <w:div w:id="336926956">
          <w:marLeft w:val="640"/>
          <w:marRight w:val="0"/>
          <w:marTop w:val="0"/>
          <w:marBottom w:val="0"/>
          <w:divBdr>
            <w:top w:val="none" w:sz="0" w:space="0" w:color="auto"/>
            <w:left w:val="none" w:sz="0" w:space="0" w:color="auto"/>
            <w:bottom w:val="none" w:sz="0" w:space="0" w:color="auto"/>
            <w:right w:val="none" w:sz="0" w:space="0" w:color="auto"/>
          </w:divBdr>
        </w:div>
        <w:div w:id="398289547">
          <w:marLeft w:val="640"/>
          <w:marRight w:val="0"/>
          <w:marTop w:val="0"/>
          <w:marBottom w:val="0"/>
          <w:divBdr>
            <w:top w:val="none" w:sz="0" w:space="0" w:color="auto"/>
            <w:left w:val="none" w:sz="0" w:space="0" w:color="auto"/>
            <w:bottom w:val="none" w:sz="0" w:space="0" w:color="auto"/>
            <w:right w:val="none" w:sz="0" w:space="0" w:color="auto"/>
          </w:divBdr>
        </w:div>
        <w:div w:id="1935630133">
          <w:marLeft w:val="640"/>
          <w:marRight w:val="0"/>
          <w:marTop w:val="0"/>
          <w:marBottom w:val="0"/>
          <w:divBdr>
            <w:top w:val="none" w:sz="0" w:space="0" w:color="auto"/>
            <w:left w:val="none" w:sz="0" w:space="0" w:color="auto"/>
            <w:bottom w:val="none" w:sz="0" w:space="0" w:color="auto"/>
            <w:right w:val="none" w:sz="0" w:space="0" w:color="auto"/>
          </w:divBdr>
        </w:div>
        <w:div w:id="443186593">
          <w:marLeft w:val="640"/>
          <w:marRight w:val="0"/>
          <w:marTop w:val="0"/>
          <w:marBottom w:val="0"/>
          <w:divBdr>
            <w:top w:val="none" w:sz="0" w:space="0" w:color="auto"/>
            <w:left w:val="none" w:sz="0" w:space="0" w:color="auto"/>
            <w:bottom w:val="none" w:sz="0" w:space="0" w:color="auto"/>
            <w:right w:val="none" w:sz="0" w:space="0" w:color="auto"/>
          </w:divBdr>
        </w:div>
        <w:div w:id="934241871">
          <w:marLeft w:val="640"/>
          <w:marRight w:val="0"/>
          <w:marTop w:val="0"/>
          <w:marBottom w:val="0"/>
          <w:divBdr>
            <w:top w:val="none" w:sz="0" w:space="0" w:color="auto"/>
            <w:left w:val="none" w:sz="0" w:space="0" w:color="auto"/>
            <w:bottom w:val="none" w:sz="0" w:space="0" w:color="auto"/>
            <w:right w:val="none" w:sz="0" w:space="0" w:color="auto"/>
          </w:divBdr>
        </w:div>
        <w:div w:id="310865906">
          <w:marLeft w:val="640"/>
          <w:marRight w:val="0"/>
          <w:marTop w:val="0"/>
          <w:marBottom w:val="0"/>
          <w:divBdr>
            <w:top w:val="none" w:sz="0" w:space="0" w:color="auto"/>
            <w:left w:val="none" w:sz="0" w:space="0" w:color="auto"/>
            <w:bottom w:val="none" w:sz="0" w:space="0" w:color="auto"/>
            <w:right w:val="none" w:sz="0" w:space="0" w:color="auto"/>
          </w:divBdr>
        </w:div>
        <w:div w:id="944574406">
          <w:marLeft w:val="640"/>
          <w:marRight w:val="0"/>
          <w:marTop w:val="0"/>
          <w:marBottom w:val="0"/>
          <w:divBdr>
            <w:top w:val="none" w:sz="0" w:space="0" w:color="auto"/>
            <w:left w:val="none" w:sz="0" w:space="0" w:color="auto"/>
            <w:bottom w:val="none" w:sz="0" w:space="0" w:color="auto"/>
            <w:right w:val="none" w:sz="0" w:space="0" w:color="auto"/>
          </w:divBdr>
        </w:div>
        <w:div w:id="1024132302">
          <w:marLeft w:val="640"/>
          <w:marRight w:val="0"/>
          <w:marTop w:val="0"/>
          <w:marBottom w:val="0"/>
          <w:divBdr>
            <w:top w:val="none" w:sz="0" w:space="0" w:color="auto"/>
            <w:left w:val="none" w:sz="0" w:space="0" w:color="auto"/>
            <w:bottom w:val="none" w:sz="0" w:space="0" w:color="auto"/>
            <w:right w:val="none" w:sz="0" w:space="0" w:color="auto"/>
          </w:divBdr>
        </w:div>
        <w:div w:id="1749382523">
          <w:marLeft w:val="640"/>
          <w:marRight w:val="0"/>
          <w:marTop w:val="0"/>
          <w:marBottom w:val="0"/>
          <w:divBdr>
            <w:top w:val="none" w:sz="0" w:space="0" w:color="auto"/>
            <w:left w:val="none" w:sz="0" w:space="0" w:color="auto"/>
            <w:bottom w:val="none" w:sz="0" w:space="0" w:color="auto"/>
            <w:right w:val="none" w:sz="0" w:space="0" w:color="auto"/>
          </w:divBdr>
        </w:div>
        <w:div w:id="372076602">
          <w:marLeft w:val="640"/>
          <w:marRight w:val="0"/>
          <w:marTop w:val="0"/>
          <w:marBottom w:val="0"/>
          <w:divBdr>
            <w:top w:val="none" w:sz="0" w:space="0" w:color="auto"/>
            <w:left w:val="none" w:sz="0" w:space="0" w:color="auto"/>
            <w:bottom w:val="none" w:sz="0" w:space="0" w:color="auto"/>
            <w:right w:val="none" w:sz="0" w:space="0" w:color="auto"/>
          </w:divBdr>
        </w:div>
        <w:div w:id="51470274">
          <w:marLeft w:val="640"/>
          <w:marRight w:val="0"/>
          <w:marTop w:val="0"/>
          <w:marBottom w:val="0"/>
          <w:divBdr>
            <w:top w:val="none" w:sz="0" w:space="0" w:color="auto"/>
            <w:left w:val="none" w:sz="0" w:space="0" w:color="auto"/>
            <w:bottom w:val="none" w:sz="0" w:space="0" w:color="auto"/>
            <w:right w:val="none" w:sz="0" w:space="0" w:color="auto"/>
          </w:divBdr>
        </w:div>
        <w:div w:id="756295197">
          <w:marLeft w:val="640"/>
          <w:marRight w:val="0"/>
          <w:marTop w:val="0"/>
          <w:marBottom w:val="0"/>
          <w:divBdr>
            <w:top w:val="none" w:sz="0" w:space="0" w:color="auto"/>
            <w:left w:val="none" w:sz="0" w:space="0" w:color="auto"/>
            <w:bottom w:val="none" w:sz="0" w:space="0" w:color="auto"/>
            <w:right w:val="none" w:sz="0" w:space="0" w:color="auto"/>
          </w:divBdr>
        </w:div>
        <w:div w:id="840438077">
          <w:marLeft w:val="640"/>
          <w:marRight w:val="0"/>
          <w:marTop w:val="0"/>
          <w:marBottom w:val="0"/>
          <w:divBdr>
            <w:top w:val="none" w:sz="0" w:space="0" w:color="auto"/>
            <w:left w:val="none" w:sz="0" w:space="0" w:color="auto"/>
            <w:bottom w:val="none" w:sz="0" w:space="0" w:color="auto"/>
            <w:right w:val="none" w:sz="0" w:space="0" w:color="auto"/>
          </w:divBdr>
        </w:div>
        <w:div w:id="1554581854">
          <w:marLeft w:val="640"/>
          <w:marRight w:val="0"/>
          <w:marTop w:val="0"/>
          <w:marBottom w:val="0"/>
          <w:divBdr>
            <w:top w:val="none" w:sz="0" w:space="0" w:color="auto"/>
            <w:left w:val="none" w:sz="0" w:space="0" w:color="auto"/>
            <w:bottom w:val="none" w:sz="0" w:space="0" w:color="auto"/>
            <w:right w:val="none" w:sz="0" w:space="0" w:color="auto"/>
          </w:divBdr>
        </w:div>
        <w:div w:id="1622107774">
          <w:marLeft w:val="640"/>
          <w:marRight w:val="0"/>
          <w:marTop w:val="0"/>
          <w:marBottom w:val="0"/>
          <w:divBdr>
            <w:top w:val="none" w:sz="0" w:space="0" w:color="auto"/>
            <w:left w:val="none" w:sz="0" w:space="0" w:color="auto"/>
            <w:bottom w:val="none" w:sz="0" w:space="0" w:color="auto"/>
            <w:right w:val="none" w:sz="0" w:space="0" w:color="auto"/>
          </w:divBdr>
        </w:div>
        <w:div w:id="600838911">
          <w:marLeft w:val="640"/>
          <w:marRight w:val="0"/>
          <w:marTop w:val="0"/>
          <w:marBottom w:val="0"/>
          <w:divBdr>
            <w:top w:val="none" w:sz="0" w:space="0" w:color="auto"/>
            <w:left w:val="none" w:sz="0" w:space="0" w:color="auto"/>
            <w:bottom w:val="none" w:sz="0" w:space="0" w:color="auto"/>
            <w:right w:val="none" w:sz="0" w:space="0" w:color="auto"/>
          </w:divBdr>
        </w:div>
        <w:div w:id="1350833466">
          <w:marLeft w:val="640"/>
          <w:marRight w:val="0"/>
          <w:marTop w:val="0"/>
          <w:marBottom w:val="0"/>
          <w:divBdr>
            <w:top w:val="none" w:sz="0" w:space="0" w:color="auto"/>
            <w:left w:val="none" w:sz="0" w:space="0" w:color="auto"/>
            <w:bottom w:val="none" w:sz="0" w:space="0" w:color="auto"/>
            <w:right w:val="none" w:sz="0" w:space="0" w:color="auto"/>
          </w:divBdr>
        </w:div>
        <w:div w:id="1457329614">
          <w:marLeft w:val="640"/>
          <w:marRight w:val="0"/>
          <w:marTop w:val="0"/>
          <w:marBottom w:val="0"/>
          <w:divBdr>
            <w:top w:val="none" w:sz="0" w:space="0" w:color="auto"/>
            <w:left w:val="none" w:sz="0" w:space="0" w:color="auto"/>
            <w:bottom w:val="none" w:sz="0" w:space="0" w:color="auto"/>
            <w:right w:val="none" w:sz="0" w:space="0" w:color="auto"/>
          </w:divBdr>
        </w:div>
        <w:div w:id="266622070">
          <w:marLeft w:val="640"/>
          <w:marRight w:val="0"/>
          <w:marTop w:val="0"/>
          <w:marBottom w:val="0"/>
          <w:divBdr>
            <w:top w:val="none" w:sz="0" w:space="0" w:color="auto"/>
            <w:left w:val="none" w:sz="0" w:space="0" w:color="auto"/>
            <w:bottom w:val="none" w:sz="0" w:space="0" w:color="auto"/>
            <w:right w:val="none" w:sz="0" w:space="0" w:color="auto"/>
          </w:divBdr>
        </w:div>
        <w:div w:id="1660308843">
          <w:marLeft w:val="640"/>
          <w:marRight w:val="0"/>
          <w:marTop w:val="0"/>
          <w:marBottom w:val="0"/>
          <w:divBdr>
            <w:top w:val="none" w:sz="0" w:space="0" w:color="auto"/>
            <w:left w:val="none" w:sz="0" w:space="0" w:color="auto"/>
            <w:bottom w:val="none" w:sz="0" w:space="0" w:color="auto"/>
            <w:right w:val="none" w:sz="0" w:space="0" w:color="auto"/>
          </w:divBdr>
        </w:div>
        <w:div w:id="660039201">
          <w:marLeft w:val="640"/>
          <w:marRight w:val="0"/>
          <w:marTop w:val="0"/>
          <w:marBottom w:val="0"/>
          <w:divBdr>
            <w:top w:val="none" w:sz="0" w:space="0" w:color="auto"/>
            <w:left w:val="none" w:sz="0" w:space="0" w:color="auto"/>
            <w:bottom w:val="none" w:sz="0" w:space="0" w:color="auto"/>
            <w:right w:val="none" w:sz="0" w:space="0" w:color="auto"/>
          </w:divBdr>
        </w:div>
        <w:div w:id="693192628">
          <w:marLeft w:val="640"/>
          <w:marRight w:val="0"/>
          <w:marTop w:val="0"/>
          <w:marBottom w:val="0"/>
          <w:divBdr>
            <w:top w:val="none" w:sz="0" w:space="0" w:color="auto"/>
            <w:left w:val="none" w:sz="0" w:space="0" w:color="auto"/>
            <w:bottom w:val="none" w:sz="0" w:space="0" w:color="auto"/>
            <w:right w:val="none" w:sz="0" w:space="0" w:color="auto"/>
          </w:divBdr>
        </w:div>
        <w:div w:id="1742798863">
          <w:marLeft w:val="640"/>
          <w:marRight w:val="0"/>
          <w:marTop w:val="0"/>
          <w:marBottom w:val="0"/>
          <w:divBdr>
            <w:top w:val="none" w:sz="0" w:space="0" w:color="auto"/>
            <w:left w:val="none" w:sz="0" w:space="0" w:color="auto"/>
            <w:bottom w:val="none" w:sz="0" w:space="0" w:color="auto"/>
            <w:right w:val="none" w:sz="0" w:space="0" w:color="auto"/>
          </w:divBdr>
        </w:div>
        <w:div w:id="1506361186">
          <w:marLeft w:val="640"/>
          <w:marRight w:val="0"/>
          <w:marTop w:val="0"/>
          <w:marBottom w:val="0"/>
          <w:divBdr>
            <w:top w:val="none" w:sz="0" w:space="0" w:color="auto"/>
            <w:left w:val="none" w:sz="0" w:space="0" w:color="auto"/>
            <w:bottom w:val="none" w:sz="0" w:space="0" w:color="auto"/>
            <w:right w:val="none" w:sz="0" w:space="0" w:color="auto"/>
          </w:divBdr>
        </w:div>
        <w:div w:id="473959646">
          <w:marLeft w:val="640"/>
          <w:marRight w:val="0"/>
          <w:marTop w:val="0"/>
          <w:marBottom w:val="0"/>
          <w:divBdr>
            <w:top w:val="none" w:sz="0" w:space="0" w:color="auto"/>
            <w:left w:val="none" w:sz="0" w:space="0" w:color="auto"/>
            <w:bottom w:val="none" w:sz="0" w:space="0" w:color="auto"/>
            <w:right w:val="none" w:sz="0" w:space="0" w:color="auto"/>
          </w:divBdr>
        </w:div>
        <w:div w:id="1051074227">
          <w:marLeft w:val="640"/>
          <w:marRight w:val="0"/>
          <w:marTop w:val="0"/>
          <w:marBottom w:val="0"/>
          <w:divBdr>
            <w:top w:val="none" w:sz="0" w:space="0" w:color="auto"/>
            <w:left w:val="none" w:sz="0" w:space="0" w:color="auto"/>
            <w:bottom w:val="none" w:sz="0" w:space="0" w:color="auto"/>
            <w:right w:val="none" w:sz="0" w:space="0" w:color="auto"/>
          </w:divBdr>
        </w:div>
        <w:div w:id="1517500854">
          <w:marLeft w:val="640"/>
          <w:marRight w:val="0"/>
          <w:marTop w:val="0"/>
          <w:marBottom w:val="0"/>
          <w:divBdr>
            <w:top w:val="none" w:sz="0" w:space="0" w:color="auto"/>
            <w:left w:val="none" w:sz="0" w:space="0" w:color="auto"/>
            <w:bottom w:val="none" w:sz="0" w:space="0" w:color="auto"/>
            <w:right w:val="none" w:sz="0" w:space="0" w:color="auto"/>
          </w:divBdr>
        </w:div>
        <w:div w:id="413864118">
          <w:marLeft w:val="640"/>
          <w:marRight w:val="0"/>
          <w:marTop w:val="0"/>
          <w:marBottom w:val="0"/>
          <w:divBdr>
            <w:top w:val="none" w:sz="0" w:space="0" w:color="auto"/>
            <w:left w:val="none" w:sz="0" w:space="0" w:color="auto"/>
            <w:bottom w:val="none" w:sz="0" w:space="0" w:color="auto"/>
            <w:right w:val="none" w:sz="0" w:space="0" w:color="auto"/>
          </w:divBdr>
        </w:div>
        <w:div w:id="275908973">
          <w:marLeft w:val="640"/>
          <w:marRight w:val="0"/>
          <w:marTop w:val="0"/>
          <w:marBottom w:val="0"/>
          <w:divBdr>
            <w:top w:val="none" w:sz="0" w:space="0" w:color="auto"/>
            <w:left w:val="none" w:sz="0" w:space="0" w:color="auto"/>
            <w:bottom w:val="none" w:sz="0" w:space="0" w:color="auto"/>
            <w:right w:val="none" w:sz="0" w:space="0" w:color="auto"/>
          </w:divBdr>
        </w:div>
        <w:div w:id="335348170">
          <w:marLeft w:val="640"/>
          <w:marRight w:val="0"/>
          <w:marTop w:val="0"/>
          <w:marBottom w:val="0"/>
          <w:divBdr>
            <w:top w:val="none" w:sz="0" w:space="0" w:color="auto"/>
            <w:left w:val="none" w:sz="0" w:space="0" w:color="auto"/>
            <w:bottom w:val="none" w:sz="0" w:space="0" w:color="auto"/>
            <w:right w:val="none" w:sz="0" w:space="0" w:color="auto"/>
          </w:divBdr>
        </w:div>
        <w:div w:id="729771921">
          <w:marLeft w:val="640"/>
          <w:marRight w:val="0"/>
          <w:marTop w:val="0"/>
          <w:marBottom w:val="0"/>
          <w:divBdr>
            <w:top w:val="none" w:sz="0" w:space="0" w:color="auto"/>
            <w:left w:val="none" w:sz="0" w:space="0" w:color="auto"/>
            <w:bottom w:val="none" w:sz="0" w:space="0" w:color="auto"/>
            <w:right w:val="none" w:sz="0" w:space="0" w:color="auto"/>
          </w:divBdr>
        </w:div>
        <w:div w:id="742263081">
          <w:marLeft w:val="640"/>
          <w:marRight w:val="0"/>
          <w:marTop w:val="0"/>
          <w:marBottom w:val="0"/>
          <w:divBdr>
            <w:top w:val="none" w:sz="0" w:space="0" w:color="auto"/>
            <w:left w:val="none" w:sz="0" w:space="0" w:color="auto"/>
            <w:bottom w:val="none" w:sz="0" w:space="0" w:color="auto"/>
            <w:right w:val="none" w:sz="0" w:space="0" w:color="auto"/>
          </w:divBdr>
        </w:div>
        <w:div w:id="1948343422">
          <w:marLeft w:val="640"/>
          <w:marRight w:val="0"/>
          <w:marTop w:val="0"/>
          <w:marBottom w:val="0"/>
          <w:divBdr>
            <w:top w:val="none" w:sz="0" w:space="0" w:color="auto"/>
            <w:left w:val="none" w:sz="0" w:space="0" w:color="auto"/>
            <w:bottom w:val="none" w:sz="0" w:space="0" w:color="auto"/>
            <w:right w:val="none" w:sz="0" w:space="0" w:color="auto"/>
          </w:divBdr>
        </w:div>
        <w:div w:id="56974401">
          <w:marLeft w:val="640"/>
          <w:marRight w:val="0"/>
          <w:marTop w:val="0"/>
          <w:marBottom w:val="0"/>
          <w:divBdr>
            <w:top w:val="none" w:sz="0" w:space="0" w:color="auto"/>
            <w:left w:val="none" w:sz="0" w:space="0" w:color="auto"/>
            <w:bottom w:val="none" w:sz="0" w:space="0" w:color="auto"/>
            <w:right w:val="none" w:sz="0" w:space="0" w:color="auto"/>
          </w:divBdr>
        </w:div>
        <w:div w:id="1348094268">
          <w:marLeft w:val="640"/>
          <w:marRight w:val="0"/>
          <w:marTop w:val="0"/>
          <w:marBottom w:val="0"/>
          <w:divBdr>
            <w:top w:val="none" w:sz="0" w:space="0" w:color="auto"/>
            <w:left w:val="none" w:sz="0" w:space="0" w:color="auto"/>
            <w:bottom w:val="none" w:sz="0" w:space="0" w:color="auto"/>
            <w:right w:val="none" w:sz="0" w:space="0" w:color="auto"/>
          </w:divBdr>
        </w:div>
        <w:div w:id="454562372">
          <w:marLeft w:val="640"/>
          <w:marRight w:val="0"/>
          <w:marTop w:val="0"/>
          <w:marBottom w:val="0"/>
          <w:divBdr>
            <w:top w:val="none" w:sz="0" w:space="0" w:color="auto"/>
            <w:left w:val="none" w:sz="0" w:space="0" w:color="auto"/>
            <w:bottom w:val="none" w:sz="0" w:space="0" w:color="auto"/>
            <w:right w:val="none" w:sz="0" w:space="0" w:color="auto"/>
          </w:divBdr>
        </w:div>
        <w:div w:id="1112047474">
          <w:marLeft w:val="640"/>
          <w:marRight w:val="0"/>
          <w:marTop w:val="0"/>
          <w:marBottom w:val="0"/>
          <w:divBdr>
            <w:top w:val="none" w:sz="0" w:space="0" w:color="auto"/>
            <w:left w:val="none" w:sz="0" w:space="0" w:color="auto"/>
            <w:bottom w:val="none" w:sz="0" w:space="0" w:color="auto"/>
            <w:right w:val="none" w:sz="0" w:space="0" w:color="auto"/>
          </w:divBdr>
        </w:div>
        <w:div w:id="1882286112">
          <w:marLeft w:val="640"/>
          <w:marRight w:val="0"/>
          <w:marTop w:val="0"/>
          <w:marBottom w:val="0"/>
          <w:divBdr>
            <w:top w:val="none" w:sz="0" w:space="0" w:color="auto"/>
            <w:left w:val="none" w:sz="0" w:space="0" w:color="auto"/>
            <w:bottom w:val="none" w:sz="0" w:space="0" w:color="auto"/>
            <w:right w:val="none" w:sz="0" w:space="0" w:color="auto"/>
          </w:divBdr>
        </w:div>
        <w:div w:id="1283000286">
          <w:marLeft w:val="640"/>
          <w:marRight w:val="0"/>
          <w:marTop w:val="0"/>
          <w:marBottom w:val="0"/>
          <w:divBdr>
            <w:top w:val="none" w:sz="0" w:space="0" w:color="auto"/>
            <w:left w:val="none" w:sz="0" w:space="0" w:color="auto"/>
            <w:bottom w:val="none" w:sz="0" w:space="0" w:color="auto"/>
            <w:right w:val="none" w:sz="0" w:space="0" w:color="auto"/>
          </w:divBdr>
        </w:div>
        <w:div w:id="1701474105">
          <w:marLeft w:val="640"/>
          <w:marRight w:val="0"/>
          <w:marTop w:val="0"/>
          <w:marBottom w:val="0"/>
          <w:divBdr>
            <w:top w:val="none" w:sz="0" w:space="0" w:color="auto"/>
            <w:left w:val="none" w:sz="0" w:space="0" w:color="auto"/>
            <w:bottom w:val="none" w:sz="0" w:space="0" w:color="auto"/>
            <w:right w:val="none" w:sz="0" w:space="0" w:color="auto"/>
          </w:divBdr>
        </w:div>
        <w:div w:id="2010013993">
          <w:marLeft w:val="640"/>
          <w:marRight w:val="0"/>
          <w:marTop w:val="0"/>
          <w:marBottom w:val="0"/>
          <w:divBdr>
            <w:top w:val="none" w:sz="0" w:space="0" w:color="auto"/>
            <w:left w:val="none" w:sz="0" w:space="0" w:color="auto"/>
            <w:bottom w:val="none" w:sz="0" w:space="0" w:color="auto"/>
            <w:right w:val="none" w:sz="0" w:space="0" w:color="auto"/>
          </w:divBdr>
        </w:div>
        <w:div w:id="279607735">
          <w:marLeft w:val="640"/>
          <w:marRight w:val="0"/>
          <w:marTop w:val="0"/>
          <w:marBottom w:val="0"/>
          <w:divBdr>
            <w:top w:val="none" w:sz="0" w:space="0" w:color="auto"/>
            <w:left w:val="none" w:sz="0" w:space="0" w:color="auto"/>
            <w:bottom w:val="none" w:sz="0" w:space="0" w:color="auto"/>
            <w:right w:val="none" w:sz="0" w:space="0" w:color="auto"/>
          </w:divBdr>
        </w:div>
        <w:div w:id="326592446">
          <w:marLeft w:val="640"/>
          <w:marRight w:val="0"/>
          <w:marTop w:val="0"/>
          <w:marBottom w:val="0"/>
          <w:divBdr>
            <w:top w:val="none" w:sz="0" w:space="0" w:color="auto"/>
            <w:left w:val="none" w:sz="0" w:space="0" w:color="auto"/>
            <w:bottom w:val="none" w:sz="0" w:space="0" w:color="auto"/>
            <w:right w:val="none" w:sz="0" w:space="0" w:color="auto"/>
          </w:divBdr>
        </w:div>
        <w:div w:id="19280021">
          <w:marLeft w:val="640"/>
          <w:marRight w:val="0"/>
          <w:marTop w:val="0"/>
          <w:marBottom w:val="0"/>
          <w:divBdr>
            <w:top w:val="none" w:sz="0" w:space="0" w:color="auto"/>
            <w:left w:val="none" w:sz="0" w:space="0" w:color="auto"/>
            <w:bottom w:val="none" w:sz="0" w:space="0" w:color="auto"/>
            <w:right w:val="none" w:sz="0" w:space="0" w:color="auto"/>
          </w:divBdr>
        </w:div>
        <w:div w:id="1231115915">
          <w:marLeft w:val="640"/>
          <w:marRight w:val="0"/>
          <w:marTop w:val="0"/>
          <w:marBottom w:val="0"/>
          <w:divBdr>
            <w:top w:val="none" w:sz="0" w:space="0" w:color="auto"/>
            <w:left w:val="none" w:sz="0" w:space="0" w:color="auto"/>
            <w:bottom w:val="none" w:sz="0" w:space="0" w:color="auto"/>
            <w:right w:val="none" w:sz="0" w:space="0" w:color="auto"/>
          </w:divBdr>
        </w:div>
        <w:div w:id="620384816">
          <w:marLeft w:val="640"/>
          <w:marRight w:val="0"/>
          <w:marTop w:val="0"/>
          <w:marBottom w:val="0"/>
          <w:divBdr>
            <w:top w:val="none" w:sz="0" w:space="0" w:color="auto"/>
            <w:left w:val="none" w:sz="0" w:space="0" w:color="auto"/>
            <w:bottom w:val="none" w:sz="0" w:space="0" w:color="auto"/>
            <w:right w:val="none" w:sz="0" w:space="0" w:color="auto"/>
          </w:divBdr>
        </w:div>
        <w:div w:id="427313866">
          <w:marLeft w:val="640"/>
          <w:marRight w:val="0"/>
          <w:marTop w:val="0"/>
          <w:marBottom w:val="0"/>
          <w:divBdr>
            <w:top w:val="none" w:sz="0" w:space="0" w:color="auto"/>
            <w:left w:val="none" w:sz="0" w:space="0" w:color="auto"/>
            <w:bottom w:val="none" w:sz="0" w:space="0" w:color="auto"/>
            <w:right w:val="none" w:sz="0" w:space="0" w:color="auto"/>
          </w:divBdr>
        </w:div>
        <w:div w:id="890700362">
          <w:marLeft w:val="640"/>
          <w:marRight w:val="0"/>
          <w:marTop w:val="0"/>
          <w:marBottom w:val="0"/>
          <w:divBdr>
            <w:top w:val="none" w:sz="0" w:space="0" w:color="auto"/>
            <w:left w:val="none" w:sz="0" w:space="0" w:color="auto"/>
            <w:bottom w:val="none" w:sz="0" w:space="0" w:color="auto"/>
            <w:right w:val="none" w:sz="0" w:space="0" w:color="auto"/>
          </w:divBdr>
        </w:div>
        <w:div w:id="1426998279">
          <w:marLeft w:val="640"/>
          <w:marRight w:val="0"/>
          <w:marTop w:val="0"/>
          <w:marBottom w:val="0"/>
          <w:divBdr>
            <w:top w:val="none" w:sz="0" w:space="0" w:color="auto"/>
            <w:left w:val="none" w:sz="0" w:space="0" w:color="auto"/>
            <w:bottom w:val="none" w:sz="0" w:space="0" w:color="auto"/>
            <w:right w:val="none" w:sz="0" w:space="0" w:color="auto"/>
          </w:divBdr>
        </w:div>
        <w:div w:id="1236041702">
          <w:marLeft w:val="640"/>
          <w:marRight w:val="0"/>
          <w:marTop w:val="0"/>
          <w:marBottom w:val="0"/>
          <w:divBdr>
            <w:top w:val="none" w:sz="0" w:space="0" w:color="auto"/>
            <w:left w:val="none" w:sz="0" w:space="0" w:color="auto"/>
            <w:bottom w:val="none" w:sz="0" w:space="0" w:color="auto"/>
            <w:right w:val="none" w:sz="0" w:space="0" w:color="auto"/>
          </w:divBdr>
        </w:div>
        <w:div w:id="1277837086">
          <w:marLeft w:val="640"/>
          <w:marRight w:val="0"/>
          <w:marTop w:val="0"/>
          <w:marBottom w:val="0"/>
          <w:divBdr>
            <w:top w:val="none" w:sz="0" w:space="0" w:color="auto"/>
            <w:left w:val="none" w:sz="0" w:space="0" w:color="auto"/>
            <w:bottom w:val="none" w:sz="0" w:space="0" w:color="auto"/>
            <w:right w:val="none" w:sz="0" w:space="0" w:color="auto"/>
          </w:divBdr>
        </w:div>
        <w:div w:id="112553171">
          <w:marLeft w:val="640"/>
          <w:marRight w:val="0"/>
          <w:marTop w:val="0"/>
          <w:marBottom w:val="0"/>
          <w:divBdr>
            <w:top w:val="none" w:sz="0" w:space="0" w:color="auto"/>
            <w:left w:val="none" w:sz="0" w:space="0" w:color="auto"/>
            <w:bottom w:val="none" w:sz="0" w:space="0" w:color="auto"/>
            <w:right w:val="none" w:sz="0" w:space="0" w:color="auto"/>
          </w:divBdr>
        </w:div>
        <w:div w:id="1987976968">
          <w:marLeft w:val="640"/>
          <w:marRight w:val="0"/>
          <w:marTop w:val="0"/>
          <w:marBottom w:val="0"/>
          <w:divBdr>
            <w:top w:val="none" w:sz="0" w:space="0" w:color="auto"/>
            <w:left w:val="none" w:sz="0" w:space="0" w:color="auto"/>
            <w:bottom w:val="none" w:sz="0" w:space="0" w:color="auto"/>
            <w:right w:val="none" w:sz="0" w:space="0" w:color="auto"/>
          </w:divBdr>
        </w:div>
        <w:div w:id="135297166">
          <w:marLeft w:val="640"/>
          <w:marRight w:val="0"/>
          <w:marTop w:val="0"/>
          <w:marBottom w:val="0"/>
          <w:divBdr>
            <w:top w:val="none" w:sz="0" w:space="0" w:color="auto"/>
            <w:left w:val="none" w:sz="0" w:space="0" w:color="auto"/>
            <w:bottom w:val="none" w:sz="0" w:space="0" w:color="auto"/>
            <w:right w:val="none" w:sz="0" w:space="0" w:color="auto"/>
          </w:divBdr>
        </w:div>
        <w:div w:id="230623418">
          <w:marLeft w:val="640"/>
          <w:marRight w:val="0"/>
          <w:marTop w:val="0"/>
          <w:marBottom w:val="0"/>
          <w:divBdr>
            <w:top w:val="none" w:sz="0" w:space="0" w:color="auto"/>
            <w:left w:val="none" w:sz="0" w:space="0" w:color="auto"/>
            <w:bottom w:val="none" w:sz="0" w:space="0" w:color="auto"/>
            <w:right w:val="none" w:sz="0" w:space="0" w:color="auto"/>
          </w:divBdr>
        </w:div>
        <w:div w:id="1227449582">
          <w:marLeft w:val="640"/>
          <w:marRight w:val="0"/>
          <w:marTop w:val="0"/>
          <w:marBottom w:val="0"/>
          <w:divBdr>
            <w:top w:val="none" w:sz="0" w:space="0" w:color="auto"/>
            <w:left w:val="none" w:sz="0" w:space="0" w:color="auto"/>
            <w:bottom w:val="none" w:sz="0" w:space="0" w:color="auto"/>
            <w:right w:val="none" w:sz="0" w:space="0" w:color="auto"/>
          </w:divBdr>
        </w:div>
      </w:divsChild>
    </w:div>
    <w:div w:id="812023057">
      <w:bodyDiv w:val="1"/>
      <w:marLeft w:val="0"/>
      <w:marRight w:val="0"/>
      <w:marTop w:val="0"/>
      <w:marBottom w:val="0"/>
      <w:divBdr>
        <w:top w:val="none" w:sz="0" w:space="0" w:color="auto"/>
        <w:left w:val="none" w:sz="0" w:space="0" w:color="auto"/>
        <w:bottom w:val="none" w:sz="0" w:space="0" w:color="auto"/>
        <w:right w:val="none" w:sz="0" w:space="0" w:color="auto"/>
      </w:divBdr>
      <w:divsChild>
        <w:div w:id="54401695">
          <w:marLeft w:val="640"/>
          <w:marRight w:val="0"/>
          <w:marTop w:val="0"/>
          <w:marBottom w:val="0"/>
          <w:divBdr>
            <w:top w:val="none" w:sz="0" w:space="0" w:color="auto"/>
            <w:left w:val="none" w:sz="0" w:space="0" w:color="auto"/>
            <w:bottom w:val="none" w:sz="0" w:space="0" w:color="auto"/>
            <w:right w:val="none" w:sz="0" w:space="0" w:color="auto"/>
          </w:divBdr>
        </w:div>
        <w:div w:id="1241333760">
          <w:marLeft w:val="640"/>
          <w:marRight w:val="0"/>
          <w:marTop w:val="0"/>
          <w:marBottom w:val="0"/>
          <w:divBdr>
            <w:top w:val="none" w:sz="0" w:space="0" w:color="auto"/>
            <w:left w:val="none" w:sz="0" w:space="0" w:color="auto"/>
            <w:bottom w:val="none" w:sz="0" w:space="0" w:color="auto"/>
            <w:right w:val="none" w:sz="0" w:space="0" w:color="auto"/>
          </w:divBdr>
        </w:div>
        <w:div w:id="1213545175">
          <w:marLeft w:val="640"/>
          <w:marRight w:val="0"/>
          <w:marTop w:val="0"/>
          <w:marBottom w:val="0"/>
          <w:divBdr>
            <w:top w:val="none" w:sz="0" w:space="0" w:color="auto"/>
            <w:left w:val="none" w:sz="0" w:space="0" w:color="auto"/>
            <w:bottom w:val="none" w:sz="0" w:space="0" w:color="auto"/>
            <w:right w:val="none" w:sz="0" w:space="0" w:color="auto"/>
          </w:divBdr>
        </w:div>
        <w:div w:id="1733768995">
          <w:marLeft w:val="640"/>
          <w:marRight w:val="0"/>
          <w:marTop w:val="0"/>
          <w:marBottom w:val="0"/>
          <w:divBdr>
            <w:top w:val="none" w:sz="0" w:space="0" w:color="auto"/>
            <w:left w:val="none" w:sz="0" w:space="0" w:color="auto"/>
            <w:bottom w:val="none" w:sz="0" w:space="0" w:color="auto"/>
            <w:right w:val="none" w:sz="0" w:space="0" w:color="auto"/>
          </w:divBdr>
        </w:div>
        <w:div w:id="1345014305">
          <w:marLeft w:val="640"/>
          <w:marRight w:val="0"/>
          <w:marTop w:val="0"/>
          <w:marBottom w:val="0"/>
          <w:divBdr>
            <w:top w:val="none" w:sz="0" w:space="0" w:color="auto"/>
            <w:left w:val="none" w:sz="0" w:space="0" w:color="auto"/>
            <w:bottom w:val="none" w:sz="0" w:space="0" w:color="auto"/>
            <w:right w:val="none" w:sz="0" w:space="0" w:color="auto"/>
          </w:divBdr>
        </w:div>
        <w:div w:id="1662854096">
          <w:marLeft w:val="640"/>
          <w:marRight w:val="0"/>
          <w:marTop w:val="0"/>
          <w:marBottom w:val="0"/>
          <w:divBdr>
            <w:top w:val="none" w:sz="0" w:space="0" w:color="auto"/>
            <w:left w:val="none" w:sz="0" w:space="0" w:color="auto"/>
            <w:bottom w:val="none" w:sz="0" w:space="0" w:color="auto"/>
            <w:right w:val="none" w:sz="0" w:space="0" w:color="auto"/>
          </w:divBdr>
        </w:div>
        <w:div w:id="2028171475">
          <w:marLeft w:val="640"/>
          <w:marRight w:val="0"/>
          <w:marTop w:val="0"/>
          <w:marBottom w:val="0"/>
          <w:divBdr>
            <w:top w:val="none" w:sz="0" w:space="0" w:color="auto"/>
            <w:left w:val="none" w:sz="0" w:space="0" w:color="auto"/>
            <w:bottom w:val="none" w:sz="0" w:space="0" w:color="auto"/>
            <w:right w:val="none" w:sz="0" w:space="0" w:color="auto"/>
          </w:divBdr>
        </w:div>
        <w:div w:id="20907216">
          <w:marLeft w:val="640"/>
          <w:marRight w:val="0"/>
          <w:marTop w:val="0"/>
          <w:marBottom w:val="0"/>
          <w:divBdr>
            <w:top w:val="none" w:sz="0" w:space="0" w:color="auto"/>
            <w:left w:val="none" w:sz="0" w:space="0" w:color="auto"/>
            <w:bottom w:val="none" w:sz="0" w:space="0" w:color="auto"/>
            <w:right w:val="none" w:sz="0" w:space="0" w:color="auto"/>
          </w:divBdr>
        </w:div>
        <w:div w:id="684287740">
          <w:marLeft w:val="640"/>
          <w:marRight w:val="0"/>
          <w:marTop w:val="0"/>
          <w:marBottom w:val="0"/>
          <w:divBdr>
            <w:top w:val="none" w:sz="0" w:space="0" w:color="auto"/>
            <w:left w:val="none" w:sz="0" w:space="0" w:color="auto"/>
            <w:bottom w:val="none" w:sz="0" w:space="0" w:color="auto"/>
            <w:right w:val="none" w:sz="0" w:space="0" w:color="auto"/>
          </w:divBdr>
        </w:div>
        <w:div w:id="2024358346">
          <w:marLeft w:val="640"/>
          <w:marRight w:val="0"/>
          <w:marTop w:val="0"/>
          <w:marBottom w:val="0"/>
          <w:divBdr>
            <w:top w:val="none" w:sz="0" w:space="0" w:color="auto"/>
            <w:left w:val="none" w:sz="0" w:space="0" w:color="auto"/>
            <w:bottom w:val="none" w:sz="0" w:space="0" w:color="auto"/>
            <w:right w:val="none" w:sz="0" w:space="0" w:color="auto"/>
          </w:divBdr>
        </w:div>
        <w:div w:id="283074888">
          <w:marLeft w:val="640"/>
          <w:marRight w:val="0"/>
          <w:marTop w:val="0"/>
          <w:marBottom w:val="0"/>
          <w:divBdr>
            <w:top w:val="none" w:sz="0" w:space="0" w:color="auto"/>
            <w:left w:val="none" w:sz="0" w:space="0" w:color="auto"/>
            <w:bottom w:val="none" w:sz="0" w:space="0" w:color="auto"/>
            <w:right w:val="none" w:sz="0" w:space="0" w:color="auto"/>
          </w:divBdr>
        </w:div>
        <w:div w:id="931282972">
          <w:marLeft w:val="640"/>
          <w:marRight w:val="0"/>
          <w:marTop w:val="0"/>
          <w:marBottom w:val="0"/>
          <w:divBdr>
            <w:top w:val="none" w:sz="0" w:space="0" w:color="auto"/>
            <w:left w:val="none" w:sz="0" w:space="0" w:color="auto"/>
            <w:bottom w:val="none" w:sz="0" w:space="0" w:color="auto"/>
            <w:right w:val="none" w:sz="0" w:space="0" w:color="auto"/>
          </w:divBdr>
        </w:div>
        <w:div w:id="481427590">
          <w:marLeft w:val="640"/>
          <w:marRight w:val="0"/>
          <w:marTop w:val="0"/>
          <w:marBottom w:val="0"/>
          <w:divBdr>
            <w:top w:val="none" w:sz="0" w:space="0" w:color="auto"/>
            <w:left w:val="none" w:sz="0" w:space="0" w:color="auto"/>
            <w:bottom w:val="none" w:sz="0" w:space="0" w:color="auto"/>
            <w:right w:val="none" w:sz="0" w:space="0" w:color="auto"/>
          </w:divBdr>
        </w:div>
        <w:div w:id="716583801">
          <w:marLeft w:val="640"/>
          <w:marRight w:val="0"/>
          <w:marTop w:val="0"/>
          <w:marBottom w:val="0"/>
          <w:divBdr>
            <w:top w:val="none" w:sz="0" w:space="0" w:color="auto"/>
            <w:left w:val="none" w:sz="0" w:space="0" w:color="auto"/>
            <w:bottom w:val="none" w:sz="0" w:space="0" w:color="auto"/>
            <w:right w:val="none" w:sz="0" w:space="0" w:color="auto"/>
          </w:divBdr>
        </w:div>
        <w:div w:id="1162355488">
          <w:marLeft w:val="640"/>
          <w:marRight w:val="0"/>
          <w:marTop w:val="0"/>
          <w:marBottom w:val="0"/>
          <w:divBdr>
            <w:top w:val="none" w:sz="0" w:space="0" w:color="auto"/>
            <w:left w:val="none" w:sz="0" w:space="0" w:color="auto"/>
            <w:bottom w:val="none" w:sz="0" w:space="0" w:color="auto"/>
            <w:right w:val="none" w:sz="0" w:space="0" w:color="auto"/>
          </w:divBdr>
        </w:div>
        <w:div w:id="645860198">
          <w:marLeft w:val="640"/>
          <w:marRight w:val="0"/>
          <w:marTop w:val="0"/>
          <w:marBottom w:val="0"/>
          <w:divBdr>
            <w:top w:val="none" w:sz="0" w:space="0" w:color="auto"/>
            <w:left w:val="none" w:sz="0" w:space="0" w:color="auto"/>
            <w:bottom w:val="none" w:sz="0" w:space="0" w:color="auto"/>
            <w:right w:val="none" w:sz="0" w:space="0" w:color="auto"/>
          </w:divBdr>
        </w:div>
        <w:div w:id="1187251063">
          <w:marLeft w:val="640"/>
          <w:marRight w:val="0"/>
          <w:marTop w:val="0"/>
          <w:marBottom w:val="0"/>
          <w:divBdr>
            <w:top w:val="none" w:sz="0" w:space="0" w:color="auto"/>
            <w:left w:val="none" w:sz="0" w:space="0" w:color="auto"/>
            <w:bottom w:val="none" w:sz="0" w:space="0" w:color="auto"/>
            <w:right w:val="none" w:sz="0" w:space="0" w:color="auto"/>
          </w:divBdr>
        </w:div>
        <w:div w:id="1857500305">
          <w:marLeft w:val="640"/>
          <w:marRight w:val="0"/>
          <w:marTop w:val="0"/>
          <w:marBottom w:val="0"/>
          <w:divBdr>
            <w:top w:val="none" w:sz="0" w:space="0" w:color="auto"/>
            <w:left w:val="none" w:sz="0" w:space="0" w:color="auto"/>
            <w:bottom w:val="none" w:sz="0" w:space="0" w:color="auto"/>
            <w:right w:val="none" w:sz="0" w:space="0" w:color="auto"/>
          </w:divBdr>
        </w:div>
        <w:div w:id="676538917">
          <w:marLeft w:val="640"/>
          <w:marRight w:val="0"/>
          <w:marTop w:val="0"/>
          <w:marBottom w:val="0"/>
          <w:divBdr>
            <w:top w:val="none" w:sz="0" w:space="0" w:color="auto"/>
            <w:left w:val="none" w:sz="0" w:space="0" w:color="auto"/>
            <w:bottom w:val="none" w:sz="0" w:space="0" w:color="auto"/>
            <w:right w:val="none" w:sz="0" w:space="0" w:color="auto"/>
          </w:divBdr>
        </w:div>
        <w:div w:id="1843009503">
          <w:marLeft w:val="640"/>
          <w:marRight w:val="0"/>
          <w:marTop w:val="0"/>
          <w:marBottom w:val="0"/>
          <w:divBdr>
            <w:top w:val="none" w:sz="0" w:space="0" w:color="auto"/>
            <w:left w:val="none" w:sz="0" w:space="0" w:color="auto"/>
            <w:bottom w:val="none" w:sz="0" w:space="0" w:color="auto"/>
            <w:right w:val="none" w:sz="0" w:space="0" w:color="auto"/>
          </w:divBdr>
        </w:div>
        <w:div w:id="1628197597">
          <w:marLeft w:val="640"/>
          <w:marRight w:val="0"/>
          <w:marTop w:val="0"/>
          <w:marBottom w:val="0"/>
          <w:divBdr>
            <w:top w:val="none" w:sz="0" w:space="0" w:color="auto"/>
            <w:left w:val="none" w:sz="0" w:space="0" w:color="auto"/>
            <w:bottom w:val="none" w:sz="0" w:space="0" w:color="auto"/>
            <w:right w:val="none" w:sz="0" w:space="0" w:color="auto"/>
          </w:divBdr>
        </w:div>
        <w:div w:id="8915208">
          <w:marLeft w:val="640"/>
          <w:marRight w:val="0"/>
          <w:marTop w:val="0"/>
          <w:marBottom w:val="0"/>
          <w:divBdr>
            <w:top w:val="none" w:sz="0" w:space="0" w:color="auto"/>
            <w:left w:val="none" w:sz="0" w:space="0" w:color="auto"/>
            <w:bottom w:val="none" w:sz="0" w:space="0" w:color="auto"/>
            <w:right w:val="none" w:sz="0" w:space="0" w:color="auto"/>
          </w:divBdr>
        </w:div>
        <w:div w:id="36049160">
          <w:marLeft w:val="640"/>
          <w:marRight w:val="0"/>
          <w:marTop w:val="0"/>
          <w:marBottom w:val="0"/>
          <w:divBdr>
            <w:top w:val="none" w:sz="0" w:space="0" w:color="auto"/>
            <w:left w:val="none" w:sz="0" w:space="0" w:color="auto"/>
            <w:bottom w:val="none" w:sz="0" w:space="0" w:color="auto"/>
            <w:right w:val="none" w:sz="0" w:space="0" w:color="auto"/>
          </w:divBdr>
        </w:div>
        <w:div w:id="1520923102">
          <w:marLeft w:val="640"/>
          <w:marRight w:val="0"/>
          <w:marTop w:val="0"/>
          <w:marBottom w:val="0"/>
          <w:divBdr>
            <w:top w:val="none" w:sz="0" w:space="0" w:color="auto"/>
            <w:left w:val="none" w:sz="0" w:space="0" w:color="auto"/>
            <w:bottom w:val="none" w:sz="0" w:space="0" w:color="auto"/>
            <w:right w:val="none" w:sz="0" w:space="0" w:color="auto"/>
          </w:divBdr>
        </w:div>
        <w:div w:id="1913805851">
          <w:marLeft w:val="640"/>
          <w:marRight w:val="0"/>
          <w:marTop w:val="0"/>
          <w:marBottom w:val="0"/>
          <w:divBdr>
            <w:top w:val="none" w:sz="0" w:space="0" w:color="auto"/>
            <w:left w:val="none" w:sz="0" w:space="0" w:color="auto"/>
            <w:bottom w:val="none" w:sz="0" w:space="0" w:color="auto"/>
            <w:right w:val="none" w:sz="0" w:space="0" w:color="auto"/>
          </w:divBdr>
        </w:div>
        <w:div w:id="542910222">
          <w:marLeft w:val="640"/>
          <w:marRight w:val="0"/>
          <w:marTop w:val="0"/>
          <w:marBottom w:val="0"/>
          <w:divBdr>
            <w:top w:val="none" w:sz="0" w:space="0" w:color="auto"/>
            <w:left w:val="none" w:sz="0" w:space="0" w:color="auto"/>
            <w:bottom w:val="none" w:sz="0" w:space="0" w:color="auto"/>
            <w:right w:val="none" w:sz="0" w:space="0" w:color="auto"/>
          </w:divBdr>
        </w:div>
        <w:div w:id="1607151379">
          <w:marLeft w:val="640"/>
          <w:marRight w:val="0"/>
          <w:marTop w:val="0"/>
          <w:marBottom w:val="0"/>
          <w:divBdr>
            <w:top w:val="none" w:sz="0" w:space="0" w:color="auto"/>
            <w:left w:val="none" w:sz="0" w:space="0" w:color="auto"/>
            <w:bottom w:val="none" w:sz="0" w:space="0" w:color="auto"/>
            <w:right w:val="none" w:sz="0" w:space="0" w:color="auto"/>
          </w:divBdr>
        </w:div>
        <w:div w:id="2082943258">
          <w:marLeft w:val="640"/>
          <w:marRight w:val="0"/>
          <w:marTop w:val="0"/>
          <w:marBottom w:val="0"/>
          <w:divBdr>
            <w:top w:val="none" w:sz="0" w:space="0" w:color="auto"/>
            <w:left w:val="none" w:sz="0" w:space="0" w:color="auto"/>
            <w:bottom w:val="none" w:sz="0" w:space="0" w:color="auto"/>
            <w:right w:val="none" w:sz="0" w:space="0" w:color="auto"/>
          </w:divBdr>
        </w:div>
        <w:div w:id="1458183684">
          <w:marLeft w:val="640"/>
          <w:marRight w:val="0"/>
          <w:marTop w:val="0"/>
          <w:marBottom w:val="0"/>
          <w:divBdr>
            <w:top w:val="none" w:sz="0" w:space="0" w:color="auto"/>
            <w:left w:val="none" w:sz="0" w:space="0" w:color="auto"/>
            <w:bottom w:val="none" w:sz="0" w:space="0" w:color="auto"/>
            <w:right w:val="none" w:sz="0" w:space="0" w:color="auto"/>
          </w:divBdr>
        </w:div>
        <w:div w:id="380640581">
          <w:marLeft w:val="640"/>
          <w:marRight w:val="0"/>
          <w:marTop w:val="0"/>
          <w:marBottom w:val="0"/>
          <w:divBdr>
            <w:top w:val="none" w:sz="0" w:space="0" w:color="auto"/>
            <w:left w:val="none" w:sz="0" w:space="0" w:color="auto"/>
            <w:bottom w:val="none" w:sz="0" w:space="0" w:color="auto"/>
            <w:right w:val="none" w:sz="0" w:space="0" w:color="auto"/>
          </w:divBdr>
        </w:div>
        <w:div w:id="2083486419">
          <w:marLeft w:val="640"/>
          <w:marRight w:val="0"/>
          <w:marTop w:val="0"/>
          <w:marBottom w:val="0"/>
          <w:divBdr>
            <w:top w:val="none" w:sz="0" w:space="0" w:color="auto"/>
            <w:left w:val="none" w:sz="0" w:space="0" w:color="auto"/>
            <w:bottom w:val="none" w:sz="0" w:space="0" w:color="auto"/>
            <w:right w:val="none" w:sz="0" w:space="0" w:color="auto"/>
          </w:divBdr>
        </w:div>
        <w:div w:id="611597411">
          <w:marLeft w:val="640"/>
          <w:marRight w:val="0"/>
          <w:marTop w:val="0"/>
          <w:marBottom w:val="0"/>
          <w:divBdr>
            <w:top w:val="none" w:sz="0" w:space="0" w:color="auto"/>
            <w:left w:val="none" w:sz="0" w:space="0" w:color="auto"/>
            <w:bottom w:val="none" w:sz="0" w:space="0" w:color="auto"/>
            <w:right w:val="none" w:sz="0" w:space="0" w:color="auto"/>
          </w:divBdr>
        </w:div>
        <w:div w:id="871453039">
          <w:marLeft w:val="640"/>
          <w:marRight w:val="0"/>
          <w:marTop w:val="0"/>
          <w:marBottom w:val="0"/>
          <w:divBdr>
            <w:top w:val="none" w:sz="0" w:space="0" w:color="auto"/>
            <w:left w:val="none" w:sz="0" w:space="0" w:color="auto"/>
            <w:bottom w:val="none" w:sz="0" w:space="0" w:color="auto"/>
            <w:right w:val="none" w:sz="0" w:space="0" w:color="auto"/>
          </w:divBdr>
        </w:div>
        <w:div w:id="982928526">
          <w:marLeft w:val="640"/>
          <w:marRight w:val="0"/>
          <w:marTop w:val="0"/>
          <w:marBottom w:val="0"/>
          <w:divBdr>
            <w:top w:val="none" w:sz="0" w:space="0" w:color="auto"/>
            <w:left w:val="none" w:sz="0" w:space="0" w:color="auto"/>
            <w:bottom w:val="none" w:sz="0" w:space="0" w:color="auto"/>
            <w:right w:val="none" w:sz="0" w:space="0" w:color="auto"/>
          </w:divBdr>
        </w:div>
        <w:div w:id="2087267420">
          <w:marLeft w:val="640"/>
          <w:marRight w:val="0"/>
          <w:marTop w:val="0"/>
          <w:marBottom w:val="0"/>
          <w:divBdr>
            <w:top w:val="none" w:sz="0" w:space="0" w:color="auto"/>
            <w:left w:val="none" w:sz="0" w:space="0" w:color="auto"/>
            <w:bottom w:val="none" w:sz="0" w:space="0" w:color="auto"/>
            <w:right w:val="none" w:sz="0" w:space="0" w:color="auto"/>
          </w:divBdr>
        </w:div>
        <w:div w:id="1466310868">
          <w:marLeft w:val="640"/>
          <w:marRight w:val="0"/>
          <w:marTop w:val="0"/>
          <w:marBottom w:val="0"/>
          <w:divBdr>
            <w:top w:val="none" w:sz="0" w:space="0" w:color="auto"/>
            <w:left w:val="none" w:sz="0" w:space="0" w:color="auto"/>
            <w:bottom w:val="none" w:sz="0" w:space="0" w:color="auto"/>
            <w:right w:val="none" w:sz="0" w:space="0" w:color="auto"/>
          </w:divBdr>
        </w:div>
        <w:div w:id="2040930470">
          <w:marLeft w:val="640"/>
          <w:marRight w:val="0"/>
          <w:marTop w:val="0"/>
          <w:marBottom w:val="0"/>
          <w:divBdr>
            <w:top w:val="none" w:sz="0" w:space="0" w:color="auto"/>
            <w:left w:val="none" w:sz="0" w:space="0" w:color="auto"/>
            <w:bottom w:val="none" w:sz="0" w:space="0" w:color="auto"/>
            <w:right w:val="none" w:sz="0" w:space="0" w:color="auto"/>
          </w:divBdr>
        </w:div>
        <w:div w:id="620108015">
          <w:marLeft w:val="640"/>
          <w:marRight w:val="0"/>
          <w:marTop w:val="0"/>
          <w:marBottom w:val="0"/>
          <w:divBdr>
            <w:top w:val="none" w:sz="0" w:space="0" w:color="auto"/>
            <w:left w:val="none" w:sz="0" w:space="0" w:color="auto"/>
            <w:bottom w:val="none" w:sz="0" w:space="0" w:color="auto"/>
            <w:right w:val="none" w:sz="0" w:space="0" w:color="auto"/>
          </w:divBdr>
        </w:div>
        <w:div w:id="168955560">
          <w:marLeft w:val="640"/>
          <w:marRight w:val="0"/>
          <w:marTop w:val="0"/>
          <w:marBottom w:val="0"/>
          <w:divBdr>
            <w:top w:val="none" w:sz="0" w:space="0" w:color="auto"/>
            <w:left w:val="none" w:sz="0" w:space="0" w:color="auto"/>
            <w:bottom w:val="none" w:sz="0" w:space="0" w:color="auto"/>
            <w:right w:val="none" w:sz="0" w:space="0" w:color="auto"/>
          </w:divBdr>
        </w:div>
        <w:div w:id="1186015791">
          <w:marLeft w:val="640"/>
          <w:marRight w:val="0"/>
          <w:marTop w:val="0"/>
          <w:marBottom w:val="0"/>
          <w:divBdr>
            <w:top w:val="none" w:sz="0" w:space="0" w:color="auto"/>
            <w:left w:val="none" w:sz="0" w:space="0" w:color="auto"/>
            <w:bottom w:val="none" w:sz="0" w:space="0" w:color="auto"/>
            <w:right w:val="none" w:sz="0" w:space="0" w:color="auto"/>
          </w:divBdr>
        </w:div>
        <w:div w:id="1531720249">
          <w:marLeft w:val="640"/>
          <w:marRight w:val="0"/>
          <w:marTop w:val="0"/>
          <w:marBottom w:val="0"/>
          <w:divBdr>
            <w:top w:val="none" w:sz="0" w:space="0" w:color="auto"/>
            <w:left w:val="none" w:sz="0" w:space="0" w:color="auto"/>
            <w:bottom w:val="none" w:sz="0" w:space="0" w:color="auto"/>
            <w:right w:val="none" w:sz="0" w:space="0" w:color="auto"/>
          </w:divBdr>
        </w:div>
        <w:div w:id="1265068736">
          <w:marLeft w:val="640"/>
          <w:marRight w:val="0"/>
          <w:marTop w:val="0"/>
          <w:marBottom w:val="0"/>
          <w:divBdr>
            <w:top w:val="none" w:sz="0" w:space="0" w:color="auto"/>
            <w:left w:val="none" w:sz="0" w:space="0" w:color="auto"/>
            <w:bottom w:val="none" w:sz="0" w:space="0" w:color="auto"/>
            <w:right w:val="none" w:sz="0" w:space="0" w:color="auto"/>
          </w:divBdr>
        </w:div>
        <w:div w:id="1722092699">
          <w:marLeft w:val="640"/>
          <w:marRight w:val="0"/>
          <w:marTop w:val="0"/>
          <w:marBottom w:val="0"/>
          <w:divBdr>
            <w:top w:val="none" w:sz="0" w:space="0" w:color="auto"/>
            <w:left w:val="none" w:sz="0" w:space="0" w:color="auto"/>
            <w:bottom w:val="none" w:sz="0" w:space="0" w:color="auto"/>
            <w:right w:val="none" w:sz="0" w:space="0" w:color="auto"/>
          </w:divBdr>
        </w:div>
        <w:div w:id="577910231">
          <w:marLeft w:val="640"/>
          <w:marRight w:val="0"/>
          <w:marTop w:val="0"/>
          <w:marBottom w:val="0"/>
          <w:divBdr>
            <w:top w:val="none" w:sz="0" w:space="0" w:color="auto"/>
            <w:left w:val="none" w:sz="0" w:space="0" w:color="auto"/>
            <w:bottom w:val="none" w:sz="0" w:space="0" w:color="auto"/>
            <w:right w:val="none" w:sz="0" w:space="0" w:color="auto"/>
          </w:divBdr>
        </w:div>
        <w:div w:id="23795980">
          <w:marLeft w:val="640"/>
          <w:marRight w:val="0"/>
          <w:marTop w:val="0"/>
          <w:marBottom w:val="0"/>
          <w:divBdr>
            <w:top w:val="none" w:sz="0" w:space="0" w:color="auto"/>
            <w:left w:val="none" w:sz="0" w:space="0" w:color="auto"/>
            <w:bottom w:val="none" w:sz="0" w:space="0" w:color="auto"/>
            <w:right w:val="none" w:sz="0" w:space="0" w:color="auto"/>
          </w:divBdr>
        </w:div>
        <w:div w:id="2008051131">
          <w:marLeft w:val="640"/>
          <w:marRight w:val="0"/>
          <w:marTop w:val="0"/>
          <w:marBottom w:val="0"/>
          <w:divBdr>
            <w:top w:val="none" w:sz="0" w:space="0" w:color="auto"/>
            <w:left w:val="none" w:sz="0" w:space="0" w:color="auto"/>
            <w:bottom w:val="none" w:sz="0" w:space="0" w:color="auto"/>
            <w:right w:val="none" w:sz="0" w:space="0" w:color="auto"/>
          </w:divBdr>
        </w:div>
        <w:div w:id="1216165345">
          <w:marLeft w:val="640"/>
          <w:marRight w:val="0"/>
          <w:marTop w:val="0"/>
          <w:marBottom w:val="0"/>
          <w:divBdr>
            <w:top w:val="none" w:sz="0" w:space="0" w:color="auto"/>
            <w:left w:val="none" w:sz="0" w:space="0" w:color="auto"/>
            <w:bottom w:val="none" w:sz="0" w:space="0" w:color="auto"/>
            <w:right w:val="none" w:sz="0" w:space="0" w:color="auto"/>
          </w:divBdr>
        </w:div>
        <w:div w:id="492377770">
          <w:marLeft w:val="640"/>
          <w:marRight w:val="0"/>
          <w:marTop w:val="0"/>
          <w:marBottom w:val="0"/>
          <w:divBdr>
            <w:top w:val="none" w:sz="0" w:space="0" w:color="auto"/>
            <w:left w:val="none" w:sz="0" w:space="0" w:color="auto"/>
            <w:bottom w:val="none" w:sz="0" w:space="0" w:color="auto"/>
            <w:right w:val="none" w:sz="0" w:space="0" w:color="auto"/>
          </w:divBdr>
        </w:div>
        <w:div w:id="125633690">
          <w:marLeft w:val="640"/>
          <w:marRight w:val="0"/>
          <w:marTop w:val="0"/>
          <w:marBottom w:val="0"/>
          <w:divBdr>
            <w:top w:val="none" w:sz="0" w:space="0" w:color="auto"/>
            <w:left w:val="none" w:sz="0" w:space="0" w:color="auto"/>
            <w:bottom w:val="none" w:sz="0" w:space="0" w:color="auto"/>
            <w:right w:val="none" w:sz="0" w:space="0" w:color="auto"/>
          </w:divBdr>
        </w:div>
        <w:div w:id="324095075">
          <w:marLeft w:val="640"/>
          <w:marRight w:val="0"/>
          <w:marTop w:val="0"/>
          <w:marBottom w:val="0"/>
          <w:divBdr>
            <w:top w:val="none" w:sz="0" w:space="0" w:color="auto"/>
            <w:left w:val="none" w:sz="0" w:space="0" w:color="auto"/>
            <w:bottom w:val="none" w:sz="0" w:space="0" w:color="auto"/>
            <w:right w:val="none" w:sz="0" w:space="0" w:color="auto"/>
          </w:divBdr>
        </w:div>
        <w:div w:id="464470741">
          <w:marLeft w:val="640"/>
          <w:marRight w:val="0"/>
          <w:marTop w:val="0"/>
          <w:marBottom w:val="0"/>
          <w:divBdr>
            <w:top w:val="none" w:sz="0" w:space="0" w:color="auto"/>
            <w:left w:val="none" w:sz="0" w:space="0" w:color="auto"/>
            <w:bottom w:val="none" w:sz="0" w:space="0" w:color="auto"/>
            <w:right w:val="none" w:sz="0" w:space="0" w:color="auto"/>
          </w:divBdr>
        </w:div>
        <w:div w:id="149713952">
          <w:marLeft w:val="640"/>
          <w:marRight w:val="0"/>
          <w:marTop w:val="0"/>
          <w:marBottom w:val="0"/>
          <w:divBdr>
            <w:top w:val="none" w:sz="0" w:space="0" w:color="auto"/>
            <w:left w:val="none" w:sz="0" w:space="0" w:color="auto"/>
            <w:bottom w:val="none" w:sz="0" w:space="0" w:color="auto"/>
            <w:right w:val="none" w:sz="0" w:space="0" w:color="auto"/>
          </w:divBdr>
        </w:div>
        <w:div w:id="374698042">
          <w:marLeft w:val="640"/>
          <w:marRight w:val="0"/>
          <w:marTop w:val="0"/>
          <w:marBottom w:val="0"/>
          <w:divBdr>
            <w:top w:val="none" w:sz="0" w:space="0" w:color="auto"/>
            <w:left w:val="none" w:sz="0" w:space="0" w:color="auto"/>
            <w:bottom w:val="none" w:sz="0" w:space="0" w:color="auto"/>
            <w:right w:val="none" w:sz="0" w:space="0" w:color="auto"/>
          </w:divBdr>
        </w:div>
        <w:div w:id="375931688">
          <w:marLeft w:val="640"/>
          <w:marRight w:val="0"/>
          <w:marTop w:val="0"/>
          <w:marBottom w:val="0"/>
          <w:divBdr>
            <w:top w:val="none" w:sz="0" w:space="0" w:color="auto"/>
            <w:left w:val="none" w:sz="0" w:space="0" w:color="auto"/>
            <w:bottom w:val="none" w:sz="0" w:space="0" w:color="auto"/>
            <w:right w:val="none" w:sz="0" w:space="0" w:color="auto"/>
          </w:divBdr>
        </w:div>
        <w:div w:id="1632395259">
          <w:marLeft w:val="640"/>
          <w:marRight w:val="0"/>
          <w:marTop w:val="0"/>
          <w:marBottom w:val="0"/>
          <w:divBdr>
            <w:top w:val="none" w:sz="0" w:space="0" w:color="auto"/>
            <w:left w:val="none" w:sz="0" w:space="0" w:color="auto"/>
            <w:bottom w:val="none" w:sz="0" w:space="0" w:color="auto"/>
            <w:right w:val="none" w:sz="0" w:space="0" w:color="auto"/>
          </w:divBdr>
        </w:div>
        <w:div w:id="1266233073">
          <w:marLeft w:val="640"/>
          <w:marRight w:val="0"/>
          <w:marTop w:val="0"/>
          <w:marBottom w:val="0"/>
          <w:divBdr>
            <w:top w:val="none" w:sz="0" w:space="0" w:color="auto"/>
            <w:left w:val="none" w:sz="0" w:space="0" w:color="auto"/>
            <w:bottom w:val="none" w:sz="0" w:space="0" w:color="auto"/>
            <w:right w:val="none" w:sz="0" w:space="0" w:color="auto"/>
          </w:divBdr>
        </w:div>
        <w:div w:id="1684240289">
          <w:marLeft w:val="640"/>
          <w:marRight w:val="0"/>
          <w:marTop w:val="0"/>
          <w:marBottom w:val="0"/>
          <w:divBdr>
            <w:top w:val="none" w:sz="0" w:space="0" w:color="auto"/>
            <w:left w:val="none" w:sz="0" w:space="0" w:color="auto"/>
            <w:bottom w:val="none" w:sz="0" w:space="0" w:color="auto"/>
            <w:right w:val="none" w:sz="0" w:space="0" w:color="auto"/>
          </w:divBdr>
        </w:div>
        <w:div w:id="1949117764">
          <w:marLeft w:val="640"/>
          <w:marRight w:val="0"/>
          <w:marTop w:val="0"/>
          <w:marBottom w:val="0"/>
          <w:divBdr>
            <w:top w:val="none" w:sz="0" w:space="0" w:color="auto"/>
            <w:left w:val="none" w:sz="0" w:space="0" w:color="auto"/>
            <w:bottom w:val="none" w:sz="0" w:space="0" w:color="auto"/>
            <w:right w:val="none" w:sz="0" w:space="0" w:color="auto"/>
          </w:divBdr>
        </w:div>
        <w:div w:id="334386117">
          <w:marLeft w:val="640"/>
          <w:marRight w:val="0"/>
          <w:marTop w:val="0"/>
          <w:marBottom w:val="0"/>
          <w:divBdr>
            <w:top w:val="none" w:sz="0" w:space="0" w:color="auto"/>
            <w:left w:val="none" w:sz="0" w:space="0" w:color="auto"/>
            <w:bottom w:val="none" w:sz="0" w:space="0" w:color="auto"/>
            <w:right w:val="none" w:sz="0" w:space="0" w:color="auto"/>
          </w:divBdr>
        </w:div>
        <w:div w:id="1335646691">
          <w:marLeft w:val="640"/>
          <w:marRight w:val="0"/>
          <w:marTop w:val="0"/>
          <w:marBottom w:val="0"/>
          <w:divBdr>
            <w:top w:val="none" w:sz="0" w:space="0" w:color="auto"/>
            <w:left w:val="none" w:sz="0" w:space="0" w:color="auto"/>
            <w:bottom w:val="none" w:sz="0" w:space="0" w:color="auto"/>
            <w:right w:val="none" w:sz="0" w:space="0" w:color="auto"/>
          </w:divBdr>
        </w:div>
        <w:div w:id="151258541">
          <w:marLeft w:val="640"/>
          <w:marRight w:val="0"/>
          <w:marTop w:val="0"/>
          <w:marBottom w:val="0"/>
          <w:divBdr>
            <w:top w:val="none" w:sz="0" w:space="0" w:color="auto"/>
            <w:left w:val="none" w:sz="0" w:space="0" w:color="auto"/>
            <w:bottom w:val="none" w:sz="0" w:space="0" w:color="auto"/>
            <w:right w:val="none" w:sz="0" w:space="0" w:color="auto"/>
          </w:divBdr>
        </w:div>
        <w:div w:id="1518346379">
          <w:marLeft w:val="640"/>
          <w:marRight w:val="0"/>
          <w:marTop w:val="0"/>
          <w:marBottom w:val="0"/>
          <w:divBdr>
            <w:top w:val="none" w:sz="0" w:space="0" w:color="auto"/>
            <w:left w:val="none" w:sz="0" w:space="0" w:color="auto"/>
            <w:bottom w:val="none" w:sz="0" w:space="0" w:color="auto"/>
            <w:right w:val="none" w:sz="0" w:space="0" w:color="auto"/>
          </w:divBdr>
        </w:div>
        <w:div w:id="286860189">
          <w:marLeft w:val="640"/>
          <w:marRight w:val="0"/>
          <w:marTop w:val="0"/>
          <w:marBottom w:val="0"/>
          <w:divBdr>
            <w:top w:val="none" w:sz="0" w:space="0" w:color="auto"/>
            <w:left w:val="none" w:sz="0" w:space="0" w:color="auto"/>
            <w:bottom w:val="none" w:sz="0" w:space="0" w:color="auto"/>
            <w:right w:val="none" w:sz="0" w:space="0" w:color="auto"/>
          </w:divBdr>
        </w:div>
        <w:div w:id="1244489866">
          <w:marLeft w:val="640"/>
          <w:marRight w:val="0"/>
          <w:marTop w:val="0"/>
          <w:marBottom w:val="0"/>
          <w:divBdr>
            <w:top w:val="none" w:sz="0" w:space="0" w:color="auto"/>
            <w:left w:val="none" w:sz="0" w:space="0" w:color="auto"/>
            <w:bottom w:val="none" w:sz="0" w:space="0" w:color="auto"/>
            <w:right w:val="none" w:sz="0" w:space="0" w:color="auto"/>
          </w:divBdr>
        </w:div>
        <w:div w:id="259996438">
          <w:marLeft w:val="640"/>
          <w:marRight w:val="0"/>
          <w:marTop w:val="0"/>
          <w:marBottom w:val="0"/>
          <w:divBdr>
            <w:top w:val="none" w:sz="0" w:space="0" w:color="auto"/>
            <w:left w:val="none" w:sz="0" w:space="0" w:color="auto"/>
            <w:bottom w:val="none" w:sz="0" w:space="0" w:color="auto"/>
            <w:right w:val="none" w:sz="0" w:space="0" w:color="auto"/>
          </w:divBdr>
        </w:div>
        <w:div w:id="1174999192">
          <w:marLeft w:val="640"/>
          <w:marRight w:val="0"/>
          <w:marTop w:val="0"/>
          <w:marBottom w:val="0"/>
          <w:divBdr>
            <w:top w:val="none" w:sz="0" w:space="0" w:color="auto"/>
            <w:left w:val="none" w:sz="0" w:space="0" w:color="auto"/>
            <w:bottom w:val="none" w:sz="0" w:space="0" w:color="auto"/>
            <w:right w:val="none" w:sz="0" w:space="0" w:color="auto"/>
          </w:divBdr>
        </w:div>
        <w:div w:id="463547330">
          <w:marLeft w:val="640"/>
          <w:marRight w:val="0"/>
          <w:marTop w:val="0"/>
          <w:marBottom w:val="0"/>
          <w:divBdr>
            <w:top w:val="none" w:sz="0" w:space="0" w:color="auto"/>
            <w:left w:val="none" w:sz="0" w:space="0" w:color="auto"/>
            <w:bottom w:val="none" w:sz="0" w:space="0" w:color="auto"/>
            <w:right w:val="none" w:sz="0" w:space="0" w:color="auto"/>
          </w:divBdr>
        </w:div>
        <w:div w:id="953901494">
          <w:marLeft w:val="640"/>
          <w:marRight w:val="0"/>
          <w:marTop w:val="0"/>
          <w:marBottom w:val="0"/>
          <w:divBdr>
            <w:top w:val="none" w:sz="0" w:space="0" w:color="auto"/>
            <w:left w:val="none" w:sz="0" w:space="0" w:color="auto"/>
            <w:bottom w:val="none" w:sz="0" w:space="0" w:color="auto"/>
            <w:right w:val="none" w:sz="0" w:space="0" w:color="auto"/>
          </w:divBdr>
        </w:div>
        <w:div w:id="934704641">
          <w:marLeft w:val="640"/>
          <w:marRight w:val="0"/>
          <w:marTop w:val="0"/>
          <w:marBottom w:val="0"/>
          <w:divBdr>
            <w:top w:val="none" w:sz="0" w:space="0" w:color="auto"/>
            <w:left w:val="none" w:sz="0" w:space="0" w:color="auto"/>
            <w:bottom w:val="none" w:sz="0" w:space="0" w:color="auto"/>
            <w:right w:val="none" w:sz="0" w:space="0" w:color="auto"/>
          </w:divBdr>
        </w:div>
        <w:div w:id="634532610">
          <w:marLeft w:val="640"/>
          <w:marRight w:val="0"/>
          <w:marTop w:val="0"/>
          <w:marBottom w:val="0"/>
          <w:divBdr>
            <w:top w:val="none" w:sz="0" w:space="0" w:color="auto"/>
            <w:left w:val="none" w:sz="0" w:space="0" w:color="auto"/>
            <w:bottom w:val="none" w:sz="0" w:space="0" w:color="auto"/>
            <w:right w:val="none" w:sz="0" w:space="0" w:color="auto"/>
          </w:divBdr>
        </w:div>
        <w:div w:id="1621181229">
          <w:marLeft w:val="640"/>
          <w:marRight w:val="0"/>
          <w:marTop w:val="0"/>
          <w:marBottom w:val="0"/>
          <w:divBdr>
            <w:top w:val="none" w:sz="0" w:space="0" w:color="auto"/>
            <w:left w:val="none" w:sz="0" w:space="0" w:color="auto"/>
            <w:bottom w:val="none" w:sz="0" w:space="0" w:color="auto"/>
            <w:right w:val="none" w:sz="0" w:space="0" w:color="auto"/>
          </w:divBdr>
        </w:div>
        <w:div w:id="979067628">
          <w:marLeft w:val="640"/>
          <w:marRight w:val="0"/>
          <w:marTop w:val="0"/>
          <w:marBottom w:val="0"/>
          <w:divBdr>
            <w:top w:val="none" w:sz="0" w:space="0" w:color="auto"/>
            <w:left w:val="none" w:sz="0" w:space="0" w:color="auto"/>
            <w:bottom w:val="none" w:sz="0" w:space="0" w:color="auto"/>
            <w:right w:val="none" w:sz="0" w:space="0" w:color="auto"/>
          </w:divBdr>
        </w:div>
        <w:div w:id="205409201">
          <w:marLeft w:val="640"/>
          <w:marRight w:val="0"/>
          <w:marTop w:val="0"/>
          <w:marBottom w:val="0"/>
          <w:divBdr>
            <w:top w:val="none" w:sz="0" w:space="0" w:color="auto"/>
            <w:left w:val="none" w:sz="0" w:space="0" w:color="auto"/>
            <w:bottom w:val="none" w:sz="0" w:space="0" w:color="auto"/>
            <w:right w:val="none" w:sz="0" w:space="0" w:color="auto"/>
          </w:divBdr>
        </w:div>
        <w:div w:id="1986355335">
          <w:marLeft w:val="640"/>
          <w:marRight w:val="0"/>
          <w:marTop w:val="0"/>
          <w:marBottom w:val="0"/>
          <w:divBdr>
            <w:top w:val="none" w:sz="0" w:space="0" w:color="auto"/>
            <w:left w:val="none" w:sz="0" w:space="0" w:color="auto"/>
            <w:bottom w:val="none" w:sz="0" w:space="0" w:color="auto"/>
            <w:right w:val="none" w:sz="0" w:space="0" w:color="auto"/>
          </w:divBdr>
        </w:div>
      </w:divsChild>
    </w:div>
    <w:div w:id="822042220">
      <w:bodyDiv w:val="1"/>
      <w:marLeft w:val="0"/>
      <w:marRight w:val="0"/>
      <w:marTop w:val="0"/>
      <w:marBottom w:val="0"/>
      <w:divBdr>
        <w:top w:val="none" w:sz="0" w:space="0" w:color="auto"/>
        <w:left w:val="none" w:sz="0" w:space="0" w:color="auto"/>
        <w:bottom w:val="none" w:sz="0" w:space="0" w:color="auto"/>
        <w:right w:val="none" w:sz="0" w:space="0" w:color="auto"/>
      </w:divBdr>
      <w:divsChild>
        <w:div w:id="1887446913">
          <w:marLeft w:val="640"/>
          <w:marRight w:val="0"/>
          <w:marTop w:val="0"/>
          <w:marBottom w:val="0"/>
          <w:divBdr>
            <w:top w:val="none" w:sz="0" w:space="0" w:color="auto"/>
            <w:left w:val="none" w:sz="0" w:space="0" w:color="auto"/>
            <w:bottom w:val="none" w:sz="0" w:space="0" w:color="auto"/>
            <w:right w:val="none" w:sz="0" w:space="0" w:color="auto"/>
          </w:divBdr>
        </w:div>
        <w:div w:id="154685419">
          <w:marLeft w:val="640"/>
          <w:marRight w:val="0"/>
          <w:marTop w:val="0"/>
          <w:marBottom w:val="0"/>
          <w:divBdr>
            <w:top w:val="none" w:sz="0" w:space="0" w:color="auto"/>
            <w:left w:val="none" w:sz="0" w:space="0" w:color="auto"/>
            <w:bottom w:val="none" w:sz="0" w:space="0" w:color="auto"/>
            <w:right w:val="none" w:sz="0" w:space="0" w:color="auto"/>
          </w:divBdr>
        </w:div>
        <w:div w:id="2143887953">
          <w:marLeft w:val="640"/>
          <w:marRight w:val="0"/>
          <w:marTop w:val="0"/>
          <w:marBottom w:val="0"/>
          <w:divBdr>
            <w:top w:val="none" w:sz="0" w:space="0" w:color="auto"/>
            <w:left w:val="none" w:sz="0" w:space="0" w:color="auto"/>
            <w:bottom w:val="none" w:sz="0" w:space="0" w:color="auto"/>
            <w:right w:val="none" w:sz="0" w:space="0" w:color="auto"/>
          </w:divBdr>
        </w:div>
        <w:div w:id="319696591">
          <w:marLeft w:val="640"/>
          <w:marRight w:val="0"/>
          <w:marTop w:val="0"/>
          <w:marBottom w:val="0"/>
          <w:divBdr>
            <w:top w:val="none" w:sz="0" w:space="0" w:color="auto"/>
            <w:left w:val="none" w:sz="0" w:space="0" w:color="auto"/>
            <w:bottom w:val="none" w:sz="0" w:space="0" w:color="auto"/>
            <w:right w:val="none" w:sz="0" w:space="0" w:color="auto"/>
          </w:divBdr>
        </w:div>
        <w:div w:id="1388644510">
          <w:marLeft w:val="640"/>
          <w:marRight w:val="0"/>
          <w:marTop w:val="0"/>
          <w:marBottom w:val="0"/>
          <w:divBdr>
            <w:top w:val="none" w:sz="0" w:space="0" w:color="auto"/>
            <w:left w:val="none" w:sz="0" w:space="0" w:color="auto"/>
            <w:bottom w:val="none" w:sz="0" w:space="0" w:color="auto"/>
            <w:right w:val="none" w:sz="0" w:space="0" w:color="auto"/>
          </w:divBdr>
        </w:div>
        <w:div w:id="410589285">
          <w:marLeft w:val="640"/>
          <w:marRight w:val="0"/>
          <w:marTop w:val="0"/>
          <w:marBottom w:val="0"/>
          <w:divBdr>
            <w:top w:val="none" w:sz="0" w:space="0" w:color="auto"/>
            <w:left w:val="none" w:sz="0" w:space="0" w:color="auto"/>
            <w:bottom w:val="none" w:sz="0" w:space="0" w:color="auto"/>
            <w:right w:val="none" w:sz="0" w:space="0" w:color="auto"/>
          </w:divBdr>
        </w:div>
        <w:div w:id="2091191439">
          <w:marLeft w:val="640"/>
          <w:marRight w:val="0"/>
          <w:marTop w:val="0"/>
          <w:marBottom w:val="0"/>
          <w:divBdr>
            <w:top w:val="none" w:sz="0" w:space="0" w:color="auto"/>
            <w:left w:val="none" w:sz="0" w:space="0" w:color="auto"/>
            <w:bottom w:val="none" w:sz="0" w:space="0" w:color="auto"/>
            <w:right w:val="none" w:sz="0" w:space="0" w:color="auto"/>
          </w:divBdr>
        </w:div>
        <w:div w:id="1417164216">
          <w:marLeft w:val="640"/>
          <w:marRight w:val="0"/>
          <w:marTop w:val="0"/>
          <w:marBottom w:val="0"/>
          <w:divBdr>
            <w:top w:val="none" w:sz="0" w:space="0" w:color="auto"/>
            <w:left w:val="none" w:sz="0" w:space="0" w:color="auto"/>
            <w:bottom w:val="none" w:sz="0" w:space="0" w:color="auto"/>
            <w:right w:val="none" w:sz="0" w:space="0" w:color="auto"/>
          </w:divBdr>
        </w:div>
        <w:div w:id="2057968130">
          <w:marLeft w:val="640"/>
          <w:marRight w:val="0"/>
          <w:marTop w:val="0"/>
          <w:marBottom w:val="0"/>
          <w:divBdr>
            <w:top w:val="none" w:sz="0" w:space="0" w:color="auto"/>
            <w:left w:val="none" w:sz="0" w:space="0" w:color="auto"/>
            <w:bottom w:val="none" w:sz="0" w:space="0" w:color="auto"/>
            <w:right w:val="none" w:sz="0" w:space="0" w:color="auto"/>
          </w:divBdr>
        </w:div>
        <w:div w:id="1593321935">
          <w:marLeft w:val="640"/>
          <w:marRight w:val="0"/>
          <w:marTop w:val="0"/>
          <w:marBottom w:val="0"/>
          <w:divBdr>
            <w:top w:val="none" w:sz="0" w:space="0" w:color="auto"/>
            <w:left w:val="none" w:sz="0" w:space="0" w:color="auto"/>
            <w:bottom w:val="none" w:sz="0" w:space="0" w:color="auto"/>
            <w:right w:val="none" w:sz="0" w:space="0" w:color="auto"/>
          </w:divBdr>
        </w:div>
        <w:div w:id="53167810">
          <w:marLeft w:val="640"/>
          <w:marRight w:val="0"/>
          <w:marTop w:val="0"/>
          <w:marBottom w:val="0"/>
          <w:divBdr>
            <w:top w:val="none" w:sz="0" w:space="0" w:color="auto"/>
            <w:left w:val="none" w:sz="0" w:space="0" w:color="auto"/>
            <w:bottom w:val="none" w:sz="0" w:space="0" w:color="auto"/>
            <w:right w:val="none" w:sz="0" w:space="0" w:color="auto"/>
          </w:divBdr>
        </w:div>
        <w:div w:id="294410212">
          <w:marLeft w:val="640"/>
          <w:marRight w:val="0"/>
          <w:marTop w:val="0"/>
          <w:marBottom w:val="0"/>
          <w:divBdr>
            <w:top w:val="none" w:sz="0" w:space="0" w:color="auto"/>
            <w:left w:val="none" w:sz="0" w:space="0" w:color="auto"/>
            <w:bottom w:val="none" w:sz="0" w:space="0" w:color="auto"/>
            <w:right w:val="none" w:sz="0" w:space="0" w:color="auto"/>
          </w:divBdr>
        </w:div>
        <w:div w:id="1739093430">
          <w:marLeft w:val="640"/>
          <w:marRight w:val="0"/>
          <w:marTop w:val="0"/>
          <w:marBottom w:val="0"/>
          <w:divBdr>
            <w:top w:val="none" w:sz="0" w:space="0" w:color="auto"/>
            <w:left w:val="none" w:sz="0" w:space="0" w:color="auto"/>
            <w:bottom w:val="none" w:sz="0" w:space="0" w:color="auto"/>
            <w:right w:val="none" w:sz="0" w:space="0" w:color="auto"/>
          </w:divBdr>
        </w:div>
        <w:div w:id="1896813379">
          <w:marLeft w:val="640"/>
          <w:marRight w:val="0"/>
          <w:marTop w:val="0"/>
          <w:marBottom w:val="0"/>
          <w:divBdr>
            <w:top w:val="none" w:sz="0" w:space="0" w:color="auto"/>
            <w:left w:val="none" w:sz="0" w:space="0" w:color="auto"/>
            <w:bottom w:val="none" w:sz="0" w:space="0" w:color="auto"/>
            <w:right w:val="none" w:sz="0" w:space="0" w:color="auto"/>
          </w:divBdr>
        </w:div>
        <w:div w:id="1889029446">
          <w:marLeft w:val="640"/>
          <w:marRight w:val="0"/>
          <w:marTop w:val="0"/>
          <w:marBottom w:val="0"/>
          <w:divBdr>
            <w:top w:val="none" w:sz="0" w:space="0" w:color="auto"/>
            <w:left w:val="none" w:sz="0" w:space="0" w:color="auto"/>
            <w:bottom w:val="none" w:sz="0" w:space="0" w:color="auto"/>
            <w:right w:val="none" w:sz="0" w:space="0" w:color="auto"/>
          </w:divBdr>
        </w:div>
        <w:div w:id="62216559">
          <w:marLeft w:val="640"/>
          <w:marRight w:val="0"/>
          <w:marTop w:val="0"/>
          <w:marBottom w:val="0"/>
          <w:divBdr>
            <w:top w:val="none" w:sz="0" w:space="0" w:color="auto"/>
            <w:left w:val="none" w:sz="0" w:space="0" w:color="auto"/>
            <w:bottom w:val="none" w:sz="0" w:space="0" w:color="auto"/>
            <w:right w:val="none" w:sz="0" w:space="0" w:color="auto"/>
          </w:divBdr>
        </w:div>
        <w:div w:id="391320109">
          <w:marLeft w:val="640"/>
          <w:marRight w:val="0"/>
          <w:marTop w:val="0"/>
          <w:marBottom w:val="0"/>
          <w:divBdr>
            <w:top w:val="none" w:sz="0" w:space="0" w:color="auto"/>
            <w:left w:val="none" w:sz="0" w:space="0" w:color="auto"/>
            <w:bottom w:val="none" w:sz="0" w:space="0" w:color="auto"/>
            <w:right w:val="none" w:sz="0" w:space="0" w:color="auto"/>
          </w:divBdr>
        </w:div>
        <w:div w:id="1377004912">
          <w:marLeft w:val="640"/>
          <w:marRight w:val="0"/>
          <w:marTop w:val="0"/>
          <w:marBottom w:val="0"/>
          <w:divBdr>
            <w:top w:val="none" w:sz="0" w:space="0" w:color="auto"/>
            <w:left w:val="none" w:sz="0" w:space="0" w:color="auto"/>
            <w:bottom w:val="none" w:sz="0" w:space="0" w:color="auto"/>
            <w:right w:val="none" w:sz="0" w:space="0" w:color="auto"/>
          </w:divBdr>
        </w:div>
        <w:div w:id="438060944">
          <w:marLeft w:val="640"/>
          <w:marRight w:val="0"/>
          <w:marTop w:val="0"/>
          <w:marBottom w:val="0"/>
          <w:divBdr>
            <w:top w:val="none" w:sz="0" w:space="0" w:color="auto"/>
            <w:left w:val="none" w:sz="0" w:space="0" w:color="auto"/>
            <w:bottom w:val="none" w:sz="0" w:space="0" w:color="auto"/>
            <w:right w:val="none" w:sz="0" w:space="0" w:color="auto"/>
          </w:divBdr>
        </w:div>
        <w:div w:id="1878548059">
          <w:marLeft w:val="640"/>
          <w:marRight w:val="0"/>
          <w:marTop w:val="0"/>
          <w:marBottom w:val="0"/>
          <w:divBdr>
            <w:top w:val="none" w:sz="0" w:space="0" w:color="auto"/>
            <w:left w:val="none" w:sz="0" w:space="0" w:color="auto"/>
            <w:bottom w:val="none" w:sz="0" w:space="0" w:color="auto"/>
            <w:right w:val="none" w:sz="0" w:space="0" w:color="auto"/>
          </w:divBdr>
        </w:div>
        <w:div w:id="2131589162">
          <w:marLeft w:val="640"/>
          <w:marRight w:val="0"/>
          <w:marTop w:val="0"/>
          <w:marBottom w:val="0"/>
          <w:divBdr>
            <w:top w:val="none" w:sz="0" w:space="0" w:color="auto"/>
            <w:left w:val="none" w:sz="0" w:space="0" w:color="auto"/>
            <w:bottom w:val="none" w:sz="0" w:space="0" w:color="auto"/>
            <w:right w:val="none" w:sz="0" w:space="0" w:color="auto"/>
          </w:divBdr>
        </w:div>
        <w:div w:id="107551637">
          <w:marLeft w:val="640"/>
          <w:marRight w:val="0"/>
          <w:marTop w:val="0"/>
          <w:marBottom w:val="0"/>
          <w:divBdr>
            <w:top w:val="none" w:sz="0" w:space="0" w:color="auto"/>
            <w:left w:val="none" w:sz="0" w:space="0" w:color="auto"/>
            <w:bottom w:val="none" w:sz="0" w:space="0" w:color="auto"/>
            <w:right w:val="none" w:sz="0" w:space="0" w:color="auto"/>
          </w:divBdr>
        </w:div>
        <w:div w:id="651717951">
          <w:marLeft w:val="640"/>
          <w:marRight w:val="0"/>
          <w:marTop w:val="0"/>
          <w:marBottom w:val="0"/>
          <w:divBdr>
            <w:top w:val="none" w:sz="0" w:space="0" w:color="auto"/>
            <w:left w:val="none" w:sz="0" w:space="0" w:color="auto"/>
            <w:bottom w:val="none" w:sz="0" w:space="0" w:color="auto"/>
            <w:right w:val="none" w:sz="0" w:space="0" w:color="auto"/>
          </w:divBdr>
        </w:div>
        <w:div w:id="1029330899">
          <w:marLeft w:val="640"/>
          <w:marRight w:val="0"/>
          <w:marTop w:val="0"/>
          <w:marBottom w:val="0"/>
          <w:divBdr>
            <w:top w:val="none" w:sz="0" w:space="0" w:color="auto"/>
            <w:left w:val="none" w:sz="0" w:space="0" w:color="auto"/>
            <w:bottom w:val="none" w:sz="0" w:space="0" w:color="auto"/>
            <w:right w:val="none" w:sz="0" w:space="0" w:color="auto"/>
          </w:divBdr>
        </w:div>
        <w:div w:id="1729182890">
          <w:marLeft w:val="640"/>
          <w:marRight w:val="0"/>
          <w:marTop w:val="0"/>
          <w:marBottom w:val="0"/>
          <w:divBdr>
            <w:top w:val="none" w:sz="0" w:space="0" w:color="auto"/>
            <w:left w:val="none" w:sz="0" w:space="0" w:color="auto"/>
            <w:bottom w:val="none" w:sz="0" w:space="0" w:color="auto"/>
            <w:right w:val="none" w:sz="0" w:space="0" w:color="auto"/>
          </w:divBdr>
        </w:div>
        <w:div w:id="1575621370">
          <w:marLeft w:val="640"/>
          <w:marRight w:val="0"/>
          <w:marTop w:val="0"/>
          <w:marBottom w:val="0"/>
          <w:divBdr>
            <w:top w:val="none" w:sz="0" w:space="0" w:color="auto"/>
            <w:left w:val="none" w:sz="0" w:space="0" w:color="auto"/>
            <w:bottom w:val="none" w:sz="0" w:space="0" w:color="auto"/>
            <w:right w:val="none" w:sz="0" w:space="0" w:color="auto"/>
          </w:divBdr>
        </w:div>
        <w:div w:id="534737089">
          <w:marLeft w:val="640"/>
          <w:marRight w:val="0"/>
          <w:marTop w:val="0"/>
          <w:marBottom w:val="0"/>
          <w:divBdr>
            <w:top w:val="none" w:sz="0" w:space="0" w:color="auto"/>
            <w:left w:val="none" w:sz="0" w:space="0" w:color="auto"/>
            <w:bottom w:val="none" w:sz="0" w:space="0" w:color="auto"/>
            <w:right w:val="none" w:sz="0" w:space="0" w:color="auto"/>
          </w:divBdr>
        </w:div>
        <w:div w:id="946690710">
          <w:marLeft w:val="640"/>
          <w:marRight w:val="0"/>
          <w:marTop w:val="0"/>
          <w:marBottom w:val="0"/>
          <w:divBdr>
            <w:top w:val="none" w:sz="0" w:space="0" w:color="auto"/>
            <w:left w:val="none" w:sz="0" w:space="0" w:color="auto"/>
            <w:bottom w:val="none" w:sz="0" w:space="0" w:color="auto"/>
            <w:right w:val="none" w:sz="0" w:space="0" w:color="auto"/>
          </w:divBdr>
        </w:div>
        <w:div w:id="1640647165">
          <w:marLeft w:val="640"/>
          <w:marRight w:val="0"/>
          <w:marTop w:val="0"/>
          <w:marBottom w:val="0"/>
          <w:divBdr>
            <w:top w:val="none" w:sz="0" w:space="0" w:color="auto"/>
            <w:left w:val="none" w:sz="0" w:space="0" w:color="auto"/>
            <w:bottom w:val="none" w:sz="0" w:space="0" w:color="auto"/>
            <w:right w:val="none" w:sz="0" w:space="0" w:color="auto"/>
          </w:divBdr>
        </w:div>
        <w:div w:id="19627774">
          <w:marLeft w:val="640"/>
          <w:marRight w:val="0"/>
          <w:marTop w:val="0"/>
          <w:marBottom w:val="0"/>
          <w:divBdr>
            <w:top w:val="none" w:sz="0" w:space="0" w:color="auto"/>
            <w:left w:val="none" w:sz="0" w:space="0" w:color="auto"/>
            <w:bottom w:val="none" w:sz="0" w:space="0" w:color="auto"/>
            <w:right w:val="none" w:sz="0" w:space="0" w:color="auto"/>
          </w:divBdr>
        </w:div>
        <w:div w:id="232592078">
          <w:marLeft w:val="640"/>
          <w:marRight w:val="0"/>
          <w:marTop w:val="0"/>
          <w:marBottom w:val="0"/>
          <w:divBdr>
            <w:top w:val="none" w:sz="0" w:space="0" w:color="auto"/>
            <w:left w:val="none" w:sz="0" w:space="0" w:color="auto"/>
            <w:bottom w:val="none" w:sz="0" w:space="0" w:color="auto"/>
            <w:right w:val="none" w:sz="0" w:space="0" w:color="auto"/>
          </w:divBdr>
        </w:div>
        <w:div w:id="2019843010">
          <w:marLeft w:val="640"/>
          <w:marRight w:val="0"/>
          <w:marTop w:val="0"/>
          <w:marBottom w:val="0"/>
          <w:divBdr>
            <w:top w:val="none" w:sz="0" w:space="0" w:color="auto"/>
            <w:left w:val="none" w:sz="0" w:space="0" w:color="auto"/>
            <w:bottom w:val="none" w:sz="0" w:space="0" w:color="auto"/>
            <w:right w:val="none" w:sz="0" w:space="0" w:color="auto"/>
          </w:divBdr>
        </w:div>
        <w:div w:id="1237744468">
          <w:marLeft w:val="640"/>
          <w:marRight w:val="0"/>
          <w:marTop w:val="0"/>
          <w:marBottom w:val="0"/>
          <w:divBdr>
            <w:top w:val="none" w:sz="0" w:space="0" w:color="auto"/>
            <w:left w:val="none" w:sz="0" w:space="0" w:color="auto"/>
            <w:bottom w:val="none" w:sz="0" w:space="0" w:color="auto"/>
            <w:right w:val="none" w:sz="0" w:space="0" w:color="auto"/>
          </w:divBdr>
        </w:div>
        <w:div w:id="1866213087">
          <w:marLeft w:val="640"/>
          <w:marRight w:val="0"/>
          <w:marTop w:val="0"/>
          <w:marBottom w:val="0"/>
          <w:divBdr>
            <w:top w:val="none" w:sz="0" w:space="0" w:color="auto"/>
            <w:left w:val="none" w:sz="0" w:space="0" w:color="auto"/>
            <w:bottom w:val="none" w:sz="0" w:space="0" w:color="auto"/>
            <w:right w:val="none" w:sz="0" w:space="0" w:color="auto"/>
          </w:divBdr>
        </w:div>
        <w:div w:id="988943759">
          <w:marLeft w:val="640"/>
          <w:marRight w:val="0"/>
          <w:marTop w:val="0"/>
          <w:marBottom w:val="0"/>
          <w:divBdr>
            <w:top w:val="none" w:sz="0" w:space="0" w:color="auto"/>
            <w:left w:val="none" w:sz="0" w:space="0" w:color="auto"/>
            <w:bottom w:val="none" w:sz="0" w:space="0" w:color="auto"/>
            <w:right w:val="none" w:sz="0" w:space="0" w:color="auto"/>
          </w:divBdr>
        </w:div>
        <w:div w:id="457794854">
          <w:marLeft w:val="640"/>
          <w:marRight w:val="0"/>
          <w:marTop w:val="0"/>
          <w:marBottom w:val="0"/>
          <w:divBdr>
            <w:top w:val="none" w:sz="0" w:space="0" w:color="auto"/>
            <w:left w:val="none" w:sz="0" w:space="0" w:color="auto"/>
            <w:bottom w:val="none" w:sz="0" w:space="0" w:color="auto"/>
            <w:right w:val="none" w:sz="0" w:space="0" w:color="auto"/>
          </w:divBdr>
        </w:div>
        <w:div w:id="100027987">
          <w:marLeft w:val="640"/>
          <w:marRight w:val="0"/>
          <w:marTop w:val="0"/>
          <w:marBottom w:val="0"/>
          <w:divBdr>
            <w:top w:val="none" w:sz="0" w:space="0" w:color="auto"/>
            <w:left w:val="none" w:sz="0" w:space="0" w:color="auto"/>
            <w:bottom w:val="none" w:sz="0" w:space="0" w:color="auto"/>
            <w:right w:val="none" w:sz="0" w:space="0" w:color="auto"/>
          </w:divBdr>
        </w:div>
        <w:div w:id="1599755052">
          <w:marLeft w:val="640"/>
          <w:marRight w:val="0"/>
          <w:marTop w:val="0"/>
          <w:marBottom w:val="0"/>
          <w:divBdr>
            <w:top w:val="none" w:sz="0" w:space="0" w:color="auto"/>
            <w:left w:val="none" w:sz="0" w:space="0" w:color="auto"/>
            <w:bottom w:val="none" w:sz="0" w:space="0" w:color="auto"/>
            <w:right w:val="none" w:sz="0" w:space="0" w:color="auto"/>
          </w:divBdr>
        </w:div>
        <w:div w:id="1475755213">
          <w:marLeft w:val="640"/>
          <w:marRight w:val="0"/>
          <w:marTop w:val="0"/>
          <w:marBottom w:val="0"/>
          <w:divBdr>
            <w:top w:val="none" w:sz="0" w:space="0" w:color="auto"/>
            <w:left w:val="none" w:sz="0" w:space="0" w:color="auto"/>
            <w:bottom w:val="none" w:sz="0" w:space="0" w:color="auto"/>
            <w:right w:val="none" w:sz="0" w:space="0" w:color="auto"/>
          </w:divBdr>
        </w:div>
        <w:div w:id="370887157">
          <w:marLeft w:val="640"/>
          <w:marRight w:val="0"/>
          <w:marTop w:val="0"/>
          <w:marBottom w:val="0"/>
          <w:divBdr>
            <w:top w:val="none" w:sz="0" w:space="0" w:color="auto"/>
            <w:left w:val="none" w:sz="0" w:space="0" w:color="auto"/>
            <w:bottom w:val="none" w:sz="0" w:space="0" w:color="auto"/>
            <w:right w:val="none" w:sz="0" w:space="0" w:color="auto"/>
          </w:divBdr>
        </w:div>
        <w:div w:id="1826319091">
          <w:marLeft w:val="640"/>
          <w:marRight w:val="0"/>
          <w:marTop w:val="0"/>
          <w:marBottom w:val="0"/>
          <w:divBdr>
            <w:top w:val="none" w:sz="0" w:space="0" w:color="auto"/>
            <w:left w:val="none" w:sz="0" w:space="0" w:color="auto"/>
            <w:bottom w:val="none" w:sz="0" w:space="0" w:color="auto"/>
            <w:right w:val="none" w:sz="0" w:space="0" w:color="auto"/>
          </w:divBdr>
        </w:div>
        <w:div w:id="25302692">
          <w:marLeft w:val="640"/>
          <w:marRight w:val="0"/>
          <w:marTop w:val="0"/>
          <w:marBottom w:val="0"/>
          <w:divBdr>
            <w:top w:val="none" w:sz="0" w:space="0" w:color="auto"/>
            <w:left w:val="none" w:sz="0" w:space="0" w:color="auto"/>
            <w:bottom w:val="none" w:sz="0" w:space="0" w:color="auto"/>
            <w:right w:val="none" w:sz="0" w:space="0" w:color="auto"/>
          </w:divBdr>
        </w:div>
        <w:div w:id="269433919">
          <w:marLeft w:val="640"/>
          <w:marRight w:val="0"/>
          <w:marTop w:val="0"/>
          <w:marBottom w:val="0"/>
          <w:divBdr>
            <w:top w:val="none" w:sz="0" w:space="0" w:color="auto"/>
            <w:left w:val="none" w:sz="0" w:space="0" w:color="auto"/>
            <w:bottom w:val="none" w:sz="0" w:space="0" w:color="auto"/>
            <w:right w:val="none" w:sz="0" w:space="0" w:color="auto"/>
          </w:divBdr>
        </w:div>
        <w:div w:id="1741757350">
          <w:marLeft w:val="640"/>
          <w:marRight w:val="0"/>
          <w:marTop w:val="0"/>
          <w:marBottom w:val="0"/>
          <w:divBdr>
            <w:top w:val="none" w:sz="0" w:space="0" w:color="auto"/>
            <w:left w:val="none" w:sz="0" w:space="0" w:color="auto"/>
            <w:bottom w:val="none" w:sz="0" w:space="0" w:color="auto"/>
            <w:right w:val="none" w:sz="0" w:space="0" w:color="auto"/>
          </w:divBdr>
        </w:div>
        <w:div w:id="1141070418">
          <w:marLeft w:val="640"/>
          <w:marRight w:val="0"/>
          <w:marTop w:val="0"/>
          <w:marBottom w:val="0"/>
          <w:divBdr>
            <w:top w:val="none" w:sz="0" w:space="0" w:color="auto"/>
            <w:left w:val="none" w:sz="0" w:space="0" w:color="auto"/>
            <w:bottom w:val="none" w:sz="0" w:space="0" w:color="auto"/>
            <w:right w:val="none" w:sz="0" w:space="0" w:color="auto"/>
          </w:divBdr>
        </w:div>
        <w:div w:id="731579244">
          <w:marLeft w:val="640"/>
          <w:marRight w:val="0"/>
          <w:marTop w:val="0"/>
          <w:marBottom w:val="0"/>
          <w:divBdr>
            <w:top w:val="none" w:sz="0" w:space="0" w:color="auto"/>
            <w:left w:val="none" w:sz="0" w:space="0" w:color="auto"/>
            <w:bottom w:val="none" w:sz="0" w:space="0" w:color="auto"/>
            <w:right w:val="none" w:sz="0" w:space="0" w:color="auto"/>
          </w:divBdr>
        </w:div>
        <w:div w:id="1177884614">
          <w:marLeft w:val="640"/>
          <w:marRight w:val="0"/>
          <w:marTop w:val="0"/>
          <w:marBottom w:val="0"/>
          <w:divBdr>
            <w:top w:val="none" w:sz="0" w:space="0" w:color="auto"/>
            <w:left w:val="none" w:sz="0" w:space="0" w:color="auto"/>
            <w:bottom w:val="none" w:sz="0" w:space="0" w:color="auto"/>
            <w:right w:val="none" w:sz="0" w:space="0" w:color="auto"/>
          </w:divBdr>
        </w:div>
        <w:div w:id="175315683">
          <w:marLeft w:val="640"/>
          <w:marRight w:val="0"/>
          <w:marTop w:val="0"/>
          <w:marBottom w:val="0"/>
          <w:divBdr>
            <w:top w:val="none" w:sz="0" w:space="0" w:color="auto"/>
            <w:left w:val="none" w:sz="0" w:space="0" w:color="auto"/>
            <w:bottom w:val="none" w:sz="0" w:space="0" w:color="auto"/>
            <w:right w:val="none" w:sz="0" w:space="0" w:color="auto"/>
          </w:divBdr>
        </w:div>
        <w:div w:id="117728802">
          <w:marLeft w:val="640"/>
          <w:marRight w:val="0"/>
          <w:marTop w:val="0"/>
          <w:marBottom w:val="0"/>
          <w:divBdr>
            <w:top w:val="none" w:sz="0" w:space="0" w:color="auto"/>
            <w:left w:val="none" w:sz="0" w:space="0" w:color="auto"/>
            <w:bottom w:val="none" w:sz="0" w:space="0" w:color="auto"/>
            <w:right w:val="none" w:sz="0" w:space="0" w:color="auto"/>
          </w:divBdr>
        </w:div>
        <w:div w:id="1322660697">
          <w:marLeft w:val="640"/>
          <w:marRight w:val="0"/>
          <w:marTop w:val="0"/>
          <w:marBottom w:val="0"/>
          <w:divBdr>
            <w:top w:val="none" w:sz="0" w:space="0" w:color="auto"/>
            <w:left w:val="none" w:sz="0" w:space="0" w:color="auto"/>
            <w:bottom w:val="none" w:sz="0" w:space="0" w:color="auto"/>
            <w:right w:val="none" w:sz="0" w:space="0" w:color="auto"/>
          </w:divBdr>
        </w:div>
        <w:div w:id="1685286514">
          <w:marLeft w:val="640"/>
          <w:marRight w:val="0"/>
          <w:marTop w:val="0"/>
          <w:marBottom w:val="0"/>
          <w:divBdr>
            <w:top w:val="none" w:sz="0" w:space="0" w:color="auto"/>
            <w:left w:val="none" w:sz="0" w:space="0" w:color="auto"/>
            <w:bottom w:val="none" w:sz="0" w:space="0" w:color="auto"/>
            <w:right w:val="none" w:sz="0" w:space="0" w:color="auto"/>
          </w:divBdr>
        </w:div>
        <w:div w:id="1176075102">
          <w:marLeft w:val="640"/>
          <w:marRight w:val="0"/>
          <w:marTop w:val="0"/>
          <w:marBottom w:val="0"/>
          <w:divBdr>
            <w:top w:val="none" w:sz="0" w:space="0" w:color="auto"/>
            <w:left w:val="none" w:sz="0" w:space="0" w:color="auto"/>
            <w:bottom w:val="none" w:sz="0" w:space="0" w:color="auto"/>
            <w:right w:val="none" w:sz="0" w:space="0" w:color="auto"/>
          </w:divBdr>
        </w:div>
        <w:div w:id="1902209112">
          <w:marLeft w:val="640"/>
          <w:marRight w:val="0"/>
          <w:marTop w:val="0"/>
          <w:marBottom w:val="0"/>
          <w:divBdr>
            <w:top w:val="none" w:sz="0" w:space="0" w:color="auto"/>
            <w:left w:val="none" w:sz="0" w:space="0" w:color="auto"/>
            <w:bottom w:val="none" w:sz="0" w:space="0" w:color="auto"/>
            <w:right w:val="none" w:sz="0" w:space="0" w:color="auto"/>
          </w:divBdr>
        </w:div>
        <w:div w:id="694578358">
          <w:marLeft w:val="640"/>
          <w:marRight w:val="0"/>
          <w:marTop w:val="0"/>
          <w:marBottom w:val="0"/>
          <w:divBdr>
            <w:top w:val="none" w:sz="0" w:space="0" w:color="auto"/>
            <w:left w:val="none" w:sz="0" w:space="0" w:color="auto"/>
            <w:bottom w:val="none" w:sz="0" w:space="0" w:color="auto"/>
            <w:right w:val="none" w:sz="0" w:space="0" w:color="auto"/>
          </w:divBdr>
        </w:div>
        <w:div w:id="993686089">
          <w:marLeft w:val="640"/>
          <w:marRight w:val="0"/>
          <w:marTop w:val="0"/>
          <w:marBottom w:val="0"/>
          <w:divBdr>
            <w:top w:val="none" w:sz="0" w:space="0" w:color="auto"/>
            <w:left w:val="none" w:sz="0" w:space="0" w:color="auto"/>
            <w:bottom w:val="none" w:sz="0" w:space="0" w:color="auto"/>
            <w:right w:val="none" w:sz="0" w:space="0" w:color="auto"/>
          </w:divBdr>
        </w:div>
        <w:div w:id="48504050">
          <w:marLeft w:val="640"/>
          <w:marRight w:val="0"/>
          <w:marTop w:val="0"/>
          <w:marBottom w:val="0"/>
          <w:divBdr>
            <w:top w:val="none" w:sz="0" w:space="0" w:color="auto"/>
            <w:left w:val="none" w:sz="0" w:space="0" w:color="auto"/>
            <w:bottom w:val="none" w:sz="0" w:space="0" w:color="auto"/>
            <w:right w:val="none" w:sz="0" w:space="0" w:color="auto"/>
          </w:divBdr>
        </w:div>
        <w:div w:id="2032874205">
          <w:marLeft w:val="640"/>
          <w:marRight w:val="0"/>
          <w:marTop w:val="0"/>
          <w:marBottom w:val="0"/>
          <w:divBdr>
            <w:top w:val="none" w:sz="0" w:space="0" w:color="auto"/>
            <w:left w:val="none" w:sz="0" w:space="0" w:color="auto"/>
            <w:bottom w:val="none" w:sz="0" w:space="0" w:color="auto"/>
            <w:right w:val="none" w:sz="0" w:space="0" w:color="auto"/>
          </w:divBdr>
        </w:div>
        <w:div w:id="1505165676">
          <w:marLeft w:val="640"/>
          <w:marRight w:val="0"/>
          <w:marTop w:val="0"/>
          <w:marBottom w:val="0"/>
          <w:divBdr>
            <w:top w:val="none" w:sz="0" w:space="0" w:color="auto"/>
            <w:left w:val="none" w:sz="0" w:space="0" w:color="auto"/>
            <w:bottom w:val="none" w:sz="0" w:space="0" w:color="auto"/>
            <w:right w:val="none" w:sz="0" w:space="0" w:color="auto"/>
          </w:divBdr>
        </w:div>
        <w:div w:id="388505913">
          <w:marLeft w:val="640"/>
          <w:marRight w:val="0"/>
          <w:marTop w:val="0"/>
          <w:marBottom w:val="0"/>
          <w:divBdr>
            <w:top w:val="none" w:sz="0" w:space="0" w:color="auto"/>
            <w:left w:val="none" w:sz="0" w:space="0" w:color="auto"/>
            <w:bottom w:val="none" w:sz="0" w:space="0" w:color="auto"/>
            <w:right w:val="none" w:sz="0" w:space="0" w:color="auto"/>
          </w:divBdr>
        </w:div>
        <w:div w:id="254365525">
          <w:marLeft w:val="640"/>
          <w:marRight w:val="0"/>
          <w:marTop w:val="0"/>
          <w:marBottom w:val="0"/>
          <w:divBdr>
            <w:top w:val="none" w:sz="0" w:space="0" w:color="auto"/>
            <w:left w:val="none" w:sz="0" w:space="0" w:color="auto"/>
            <w:bottom w:val="none" w:sz="0" w:space="0" w:color="auto"/>
            <w:right w:val="none" w:sz="0" w:space="0" w:color="auto"/>
          </w:divBdr>
        </w:div>
        <w:div w:id="161971151">
          <w:marLeft w:val="640"/>
          <w:marRight w:val="0"/>
          <w:marTop w:val="0"/>
          <w:marBottom w:val="0"/>
          <w:divBdr>
            <w:top w:val="none" w:sz="0" w:space="0" w:color="auto"/>
            <w:left w:val="none" w:sz="0" w:space="0" w:color="auto"/>
            <w:bottom w:val="none" w:sz="0" w:space="0" w:color="auto"/>
            <w:right w:val="none" w:sz="0" w:space="0" w:color="auto"/>
          </w:divBdr>
        </w:div>
        <w:div w:id="1733115966">
          <w:marLeft w:val="640"/>
          <w:marRight w:val="0"/>
          <w:marTop w:val="0"/>
          <w:marBottom w:val="0"/>
          <w:divBdr>
            <w:top w:val="none" w:sz="0" w:space="0" w:color="auto"/>
            <w:left w:val="none" w:sz="0" w:space="0" w:color="auto"/>
            <w:bottom w:val="none" w:sz="0" w:space="0" w:color="auto"/>
            <w:right w:val="none" w:sz="0" w:space="0" w:color="auto"/>
          </w:divBdr>
        </w:div>
        <w:div w:id="624314327">
          <w:marLeft w:val="640"/>
          <w:marRight w:val="0"/>
          <w:marTop w:val="0"/>
          <w:marBottom w:val="0"/>
          <w:divBdr>
            <w:top w:val="none" w:sz="0" w:space="0" w:color="auto"/>
            <w:left w:val="none" w:sz="0" w:space="0" w:color="auto"/>
            <w:bottom w:val="none" w:sz="0" w:space="0" w:color="auto"/>
            <w:right w:val="none" w:sz="0" w:space="0" w:color="auto"/>
          </w:divBdr>
        </w:div>
        <w:div w:id="588344970">
          <w:marLeft w:val="640"/>
          <w:marRight w:val="0"/>
          <w:marTop w:val="0"/>
          <w:marBottom w:val="0"/>
          <w:divBdr>
            <w:top w:val="none" w:sz="0" w:space="0" w:color="auto"/>
            <w:left w:val="none" w:sz="0" w:space="0" w:color="auto"/>
            <w:bottom w:val="none" w:sz="0" w:space="0" w:color="auto"/>
            <w:right w:val="none" w:sz="0" w:space="0" w:color="auto"/>
          </w:divBdr>
        </w:div>
        <w:div w:id="1496187466">
          <w:marLeft w:val="640"/>
          <w:marRight w:val="0"/>
          <w:marTop w:val="0"/>
          <w:marBottom w:val="0"/>
          <w:divBdr>
            <w:top w:val="none" w:sz="0" w:space="0" w:color="auto"/>
            <w:left w:val="none" w:sz="0" w:space="0" w:color="auto"/>
            <w:bottom w:val="none" w:sz="0" w:space="0" w:color="auto"/>
            <w:right w:val="none" w:sz="0" w:space="0" w:color="auto"/>
          </w:divBdr>
        </w:div>
        <w:div w:id="1290361985">
          <w:marLeft w:val="640"/>
          <w:marRight w:val="0"/>
          <w:marTop w:val="0"/>
          <w:marBottom w:val="0"/>
          <w:divBdr>
            <w:top w:val="none" w:sz="0" w:space="0" w:color="auto"/>
            <w:left w:val="none" w:sz="0" w:space="0" w:color="auto"/>
            <w:bottom w:val="none" w:sz="0" w:space="0" w:color="auto"/>
            <w:right w:val="none" w:sz="0" w:space="0" w:color="auto"/>
          </w:divBdr>
        </w:div>
        <w:div w:id="1829520976">
          <w:marLeft w:val="640"/>
          <w:marRight w:val="0"/>
          <w:marTop w:val="0"/>
          <w:marBottom w:val="0"/>
          <w:divBdr>
            <w:top w:val="none" w:sz="0" w:space="0" w:color="auto"/>
            <w:left w:val="none" w:sz="0" w:space="0" w:color="auto"/>
            <w:bottom w:val="none" w:sz="0" w:space="0" w:color="auto"/>
            <w:right w:val="none" w:sz="0" w:space="0" w:color="auto"/>
          </w:divBdr>
        </w:div>
        <w:div w:id="264971426">
          <w:marLeft w:val="640"/>
          <w:marRight w:val="0"/>
          <w:marTop w:val="0"/>
          <w:marBottom w:val="0"/>
          <w:divBdr>
            <w:top w:val="none" w:sz="0" w:space="0" w:color="auto"/>
            <w:left w:val="none" w:sz="0" w:space="0" w:color="auto"/>
            <w:bottom w:val="none" w:sz="0" w:space="0" w:color="auto"/>
            <w:right w:val="none" w:sz="0" w:space="0" w:color="auto"/>
          </w:divBdr>
        </w:div>
        <w:div w:id="2086949041">
          <w:marLeft w:val="640"/>
          <w:marRight w:val="0"/>
          <w:marTop w:val="0"/>
          <w:marBottom w:val="0"/>
          <w:divBdr>
            <w:top w:val="none" w:sz="0" w:space="0" w:color="auto"/>
            <w:left w:val="none" w:sz="0" w:space="0" w:color="auto"/>
            <w:bottom w:val="none" w:sz="0" w:space="0" w:color="auto"/>
            <w:right w:val="none" w:sz="0" w:space="0" w:color="auto"/>
          </w:divBdr>
        </w:div>
        <w:div w:id="793213328">
          <w:marLeft w:val="640"/>
          <w:marRight w:val="0"/>
          <w:marTop w:val="0"/>
          <w:marBottom w:val="0"/>
          <w:divBdr>
            <w:top w:val="none" w:sz="0" w:space="0" w:color="auto"/>
            <w:left w:val="none" w:sz="0" w:space="0" w:color="auto"/>
            <w:bottom w:val="none" w:sz="0" w:space="0" w:color="auto"/>
            <w:right w:val="none" w:sz="0" w:space="0" w:color="auto"/>
          </w:divBdr>
        </w:div>
      </w:divsChild>
    </w:div>
    <w:div w:id="824246530">
      <w:bodyDiv w:val="1"/>
      <w:marLeft w:val="0"/>
      <w:marRight w:val="0"/>
      <w:marTop w:val="0"/>
      <w:marBottom w:val="0"/>
      <w:divBdr>
        <w:top w:val="none" w:sz="0" w:space="0" w:color="auto"/>
        <w:left w:val="none" w:sz="0" w:space="0" w:color="auto"/>
        <w:bottom w:val="none" w:sz="0" w:space="0" w:color="auto"/>
        <w:right w:val="none" w:sz="0" w:space="0" w:color="auto"/>
      </w:divBdr>
      <w:divsChild>
        <w:div w:id="870148764">
          <w:marLeft w:val="640"/>
          <w:marRight w:val="0"/>
          <w:marTop w:val="0"/>
          <w:marBottom w:val="0"/>
          <w:divBdr>
            <w:top w:val="none" w:sz="0" w:space="0" w:color="auto"/>
            <w:left w:val="none" w:sz="0" w:space="0" w:color="auto"/>
            <w:bottom w:val="none" w:sz="0" w:space="0" w:color="auto"/>
            <w:right w:val="none" w:sz="0" w:space="0" w:color="auto"/>
          </w:divBdr>
        </w:div>
        <w:div w:id="323558070">
          <w:marLeft w:val="640"/>
          <w:marRight w:val="0"/>
          <w:marTop w:val="0"/>
          <w:marBottom w:val="0"/>
          <w:divBdr>
            <w:top w:val="none" w:sz="0" w:space="0" w:color="auto"/>
            <w:left w:val="none" w:sz="0" w:space="0" w:color="auto"/>
            <w:bottom w:val="none" w:sz="0" w:space="0" w:color="auto"/>
            <w:right w:val="none" w:sz="0" w:space="0" w:color="auto"/>
          </w:divBdr>
        </w:div>
        <w:div w:id="1113938643">
          <w:marLeft w:val="640"/>
          <w:marRight w:val="0"/>
          <w:marTop w:val="0"/>
          <w:marBottom w:val="0"/>
          <w:divBdr>
            <w:top w:val="none" w:sz="0" w:space="0" w:color="auto"/>
            <w:left w:val="none" w:sz="0" w:space="0" w:color="auto"/>
            <w:bottom w:val="none" w:sz="0" w:space="0" w:color="auto"/>
            <w:right w:val="none" w:sz="0" w:space="0" w:color="auto"/>
          </w:divBdr>
        </w:div>
        <w:div w:id="2101903212">
          <w:marLeft w:val="640"/>
          <w:marRight w:val="0"/>
          <w:marTop w:val="0"/>
          <w:marBottom w:val="0"/>
          <w:divBdr>
            <w:top w:val="none" w:sz="0" w:space="0" w:color="auto"/>
            <w:left w:val="none" w:sz="0" w:space="0" w:color="auto"/>
            <w:bottom w:val="none" w:sz="0" w:space="0" w:color="auto"/>
            <w:right w:val="none" w:sz="0" w:space="0" w:color="auto"/>
          </w:divBdr>
        </w:div>
        <w:div w:id="1942646670">
          <w:marLeft w:val="640"/>
          <w:marRight w:val="0"/>
          <w:marTop w:val="0"/>
          <w:marBottom w:val="0"/>
          <w:divBdr>
            <w:top w:val="none" w:sz="0" w:space="0" w:color="auto"/>
            <w:left w:val="none" w:sz="0" w:space="0" w:color="auto"/>
            <w:bottom w:val="none" w:sz="0" w:space="0" w:color="auto"/>
            <w:right w:val="none" w:sz="0" w:space="0" w:color="auto"/>
          </w:divBdr>
        </w:div>
        <w:div w:id="955261041">
          <w:marLeft w:val="640"/>
          <w:marRight w:val="0"/>
          <w:marTop w:val="0"/>
          <w:marBottom w:val="0"/>
          <w:divBdr>
            <w:top w:val="none" w:sz="0" w:space="0" w:color="auto"/>
            <w:left w:val="none" w:sz="0" w:space="0" w:color="auto"/>
            <w:bottom w:val="none" w:sz="0" w:space="0" w:color="auto"/>
            <w:right w:val="none" w:sz="0" w:space="0" w:color="auto"/>
          </w:divBdr>
        </w:div>
        <w:div w:id="840438082">
          <w:marLeft w:val="640"/>
          <w:marRight w:val="0"/>
          <w:marTop w:val="0"/>
          <w:marBottom w:val="0"/>
          <w:divBdr>
            <w:top w:val="none" w:sz="0" w:space="0" w:color="auto"/>
            <w:left w:val="none" w:sz="0" w:space="0" w:color="auto"/>
            <w:bottom w:val="none" w:sz="0" w:space="0" w:color="auto"/>
            <w:right w:val="none" w:sz="0" w:space="0" w:color="auto"/>
          </w:divBdr>
        </w:div>
        <w:div w:id="439377405">
          <w:marLeft w:val="640"/>
          <w:marRight w:val="0"/>
          <w:marTop w:val="0"/>
          <w:marBottom w:val="0"/>
          <w:divBdr>
            <w:top w:val="none" w:sz="0" w:space="0" w:color="auto"/>
            <w:left w:val="none" w:sz="0" w:space="0" w:color="auto"/>
            <w:bottom w:val="none" w:sz="0" w:space="0" w:color="auto"/>
            <w:right w:val="none" w:sz="0" w:space="0" w:color="auto"/>
          </w:divBdr>
        </w:div>
        <w:div w:id="1431006550">
          <w:marLeft w:val="640"/>
          <w:marRight w:val="0"/>
          <w:marTop w:val="0"/>
          <w:marBottom w:val="0"/>
          <w:divBdr>
            <w:top w:val="none" w:sz="0" w:space="0" w:color="auto"/>
            <w:left w:val="none" w:sz="0" w:space="0" w:color="auto"/>
            <w:bottom w:val="none" w:sz="0" w:space="0" w:color="auto"/>
            <w:right w:val="none" w:sz="0" w:space="0" w:color="auto"/>
          </w:divBdr>
        </w:div>
        <w:div w:id="843399208">
          <w:marLeft w:val="640"/>
          <w:marRight w:val="0"/>
          <w:marTop w:val="0"/>
          <w:marBottom w:val="0"/>
          <w:divBdr>
            <w:top w:val="none" w:sz="0" w:space="0" w:color="auto"/>
            <w:left w:val="none" w:sz="0" w:space="0" w:color="auto"/>
            <w:bottom w:val="none" w:sz="0" w:space="0" w:color="auto"/>
            <w:right w:val="none" w:sz="0" w:space="0" w:color="auto"/>
          </w:divBdr>
        </w:div>
        <w:div w:id="1594780236">
          <w:marLeft w:val="640"/>
          <w:marRight w:val="0"/>
          <w:marTop w:val="0"/>
          <w:marBottom w:val="0"/>
          <w:divBdr>
            <w:top w:val="none" w:sz="0" w:space="0" w:color="auto"/>
            <w:left w:val="none" w:sz="0" w:space="0" w:color="auto"/>
            <w:bottom w:val="none" w:sz="0" w:space="0" w:color="auto"/>
            <w:right w:val="none" w:sz="0" w:space="0" w:color="auto"/>
          </w:divBdr>
        </w:div>
        <w:div w:id="536623191">
          <w:marLeft w:val="640"/>
          <w:marRight w:val="0"/>
          <w:marTop w:val="0"/>
          <w:marBottom w:val="0"/>
          <w:divBdr>
            <w:top w:val="none" w:sz="0" w:space="0" w:color="auto"/>
            <w:left w:val="none" w:sz="0" w:space="0" w:color="auto"/>
            <w:bottom w:val="none" w:sz="0" w:space="0" w:color="auto"/>
            <w:right w:val="none" w:sz="0" w:space="0" w:color="auto"/>
          </w:divBdr>
        </w:div>
        <w:div w:id="77875540">
          <w:marLeft w:val="640"/>
          <w:marRight w:val="0"/>
          <w:marTop w:val="0"/>
          <w:marBottom w:val="0"/>
          <w:divBdr>
            <w:top w:val="none" w:sz="0" w:space="0" w:color="auto"/>
            <w:left w:val="none" w:sz="0" w:space="0" w:color="auto"/>
            <w:bottom w:val="none" w:sz="0" w:space="0" w:color="auto"/>
            <w:right w:val="none" w:sz="0" w:space="0" w:color="auto"/>
          </w:divBdr>
        </w:div>
        <w:div w:id="955528786">
          <w:marLeft w:val="640"/>
          <w:marRight w:val="0"/>
          <w:marTop w:val="0"/>
          <w:marBottom w:val="0"/>
          <w:divBdr>
            <w:top w:val="none" w:sz="0" w:space="0" w:color="auto"/>
            <w:left w:val="none" w:sz="0" w:space="0" w:color="auto"/>
            <w:bottom w:val="none" w:sz="0" w:space="0" w:color="auto"/>
            <w:right w:val="none" w:sz="0" w:space="0" w:color="auto"/>
          </w:divBdr>
        </w:div>
        <w:div w:id="1954943570">
          <w:marLeft w:val="640"/>
          <w:marRight w:val="0"/>
          <w:marTop w:val="0"/>
          <w:marBottom w:val="0"/>
          <w:divBdr>
            <w:top w:val="none" w:sz="0" w:space="0" w:color="auto"/>
            <w:left w:val="none" w:sz="0" w:space="0" w:color="auto"/>
            <w:bottom w:val="none" w:sz="0" w:space="0" w:color="auto"/>
            <w:right w:val="none" w:sz="0" w:space="0" w:color="auto"/>
          </w:divBdr>
        </w:div>
        <w:div w:id="1341350828">
          <w:marLeft w:val="640"/>
          <w:marRight w:val="0"/>
          <w:marTop w:val="0"/>
          <w:marBottom w:val="0"/>
          <w:divBdr>
            <w:top w:val="none" w:sz="0" w:space="0" w:color="auto"/>
            <w:left w:val="none" w:sz="0" w:space="0" w:color="auto"/>
            <w:bottom w:val="none" w:sz="0" w:space="0" w:color="auto"/>
            <w:right w:val="none" w:sz="0" w:space="0" w:color="auto"/>
          </w:divBdr>
        </w:div>
        <w:div w:id="1539204163">
          <w:marLeft w:val="640"/>
          <w:marRight w:val="0"/>
          <w:marTop w:val="0"/>
          <w:marBottom w:val="0"/>
          <w:divBdr>
            <w:top w:val="none" w:sz="0" w:space="0" w:color="auto"/>
            <w:left w:val="none" w:sz="0" w:space="0" w:color="auto"/>
            <w:bottom w:val="none" w:sz="0" w:space="0" w:color="auto"/>
            <w:right w:val="none" w:sz="0" w:space="0" w:color="auto"/>
          </w:divBdr>
        </w:div>
        <w:div w:id="299578754">
          <w:marLeft w:val="640"/>
          <w:marRight w:val="0"/>
          <w:marTop w:val="0"/>
          <w:marBottom w:val="0"/>
          <w:divBdr>
            <w:top w:val="none" w:sz="0" w:space="0" w:color="auto"/>
            <w:left w:val="none" w:sz="0" w:space="0" w:color="auto"/>
            <w:bottom w:val="none" w:sz="0" w:space="0" w:color="auto"/>
            <w:right w:val="none" w:sz="0" w:space="0" w:color="auto"/>
          </w:divBdr>
        </w:div>
        <w:div w:id="1592279595">
          <w:marLeft w:val="640"/>
          <w:marRight w:val="0"/>
          <w:marTop w:val="0"/>
          <w:marBottom w:val="0"/>
          <w:divBdr>
            <w:top w:val="none" w:sz="0" w:space="0" w:color="auto"/>
            <w:left w:val="none" w:sz="0" w:space="0" w:color="auto"/>
            <w:bottom w:val="none" w:sz="0" w:space="0" w:color="auto"/>
            <w:right w:val="none" w:sz="0" w:space="0" w:color="auto"/>
          </w:divBdr>
        </w:div>
        <w:div w:id="438178837">
          <w:marLeft w:val="640"/>
          <w:marRight w:val="0"/>
          <w:marTop w:val="0"/>
          <w:marBottom w:val="0"/>
          <w:divBdr>
            <w:top w:val="none" w:sz="0" w:space="0" w:color="auto"/>
            <w:left w:val="none" w:sz="0" w:space="0" w:color="auto"/>
            <w:bottom w:val="none" w:sz="0" w:space="0" w:color="auto"/>
            <w:right w:val="none" w:sz="0" w:space="0" w:color="auto"/>
          </w:divBdr>
        </w:div>
        <w:div w:id="1899172668">
          <w:marLeft w:val="640"/>
          <w:marRight w:val="0"/>
          <w:marTop w:val="0"/>
          <w:marBottom w:val="0"/>
          <w:divBdr>
            <w:top w:val="none" w:sz="0" w:space="0" w:color="auto"/>
            <w:left w:val="none" w:sz="0" w:space="0" w:color="auto"/>
            <w:bottom w:val="none" w:sz="0" w:space="0" w:color="auto"/>
            <w:right w:val="none" w:sz="0" w:space="0" w:color="auto"/>
          </w:divBdr>
        </w:div>
        <w:div w:id="2127234475">
          <w:marLeft w:val="640"/>
          <w:marRight w:val="0"/>
          <w:marTop w:val="0"/>
          <w:marBottom w:val="0"/>
          <w:divBdr>
            <w:top w:val="none" w:sz="0" w:space="0" w:color="auto"/>
            <w:left w:val="none" w:sz="0" w:space="0" w:color="auto"/>
            <w:bottom w:val="none" w:sz="0" w:space="0" w:color="auto"/>
            <w:right w:val="none" w:sz="0" w:space="0" w:color="auto"/>
          </w:divBdr>
        </w:div>
        <w:div w:id="2076781224">
          <w:marLeft w:val="640"/>
          <w:marRight w:val="0"/>
          <w:marTop w:val="0"/>
          <w:marBottom w:val="0"/>
          <w:divBdr>
            <w:top w:val="none" w:sz="0" w:space="0" w:color="auto"/>
            <w:left w:val="none" w:sz="0" w:space="0" w:color="auto"/>
            <w:bottom w:val="none" w:sz="0" w:space="0" w:color="auto"/>
            <w:right w:val="none" w:sz="0" w:space="0" w:color="auto"/>
          </w:divBdr>
        </w:div>
        <w:div w:id="305859643">
          <w:marLeft w:val="640"/>
          <w:marRight w:val="0"/>
          <w:marTop w:val="0"/>
          <w:marBottom w:val="0"/>
          <w:divBdr>
            <w:top w:val="none" w:sz="0" w:space="0" w:color="auto"/>
            <w:left w:val="none" w:sz="0" w:space="0" w:color="auto"/>
            <w:bottom w:val="none" w:sz="0" w:space="0" w:color="auto"/>
            <w:right w:val="none" w:sz="0" w:space="0" w:color="auto"/>
          </w:divBdr>
        </w:div>
        <w:div w:id="1302691690">
          <w:marLeft w:val="640"/>
          <w:marRight w:val="0"/>
          <w:marTop w:val="0"/>
          <w:marBottom w:val="0"/>
          <w:divBdr>
            <w:top w:val="none" w:sz="0" w:space="0" w:color="auto"/>
            <w:left w:val="none" w:sz="0" w:space="0" w:color="auto"/>
            <w:bottom w:val="none" w:sz="0" w:space="0" w:color="auto"/>
            <w:right w:val="none" w:sz="0" w:space="0" w:color="auto"/>
          </w:divBdr>
        </w:div>
        <w:div w:id="1014918353">
          <w:marLeft w:val="640"/>
          <w:marRight w:val="0"/>
          <w:marTop w:val="0"/>
          <w:marBottom w:val="0"/>
          <w:divBdr>
            <w:top w:val="none" w:sz="0" w:space="0" w:color="auto"/>
            <w:left w:val="none" w:sz="0" w:space="0" w:color="auto"/>
            <w:bottom w:val="none" w:sz="0" w:space="0" w:color="auto"/>
            <w:right w:val="none" w:sz="0" w:space="0" w:color="auto"/>
          </w:divBdr>
        </w:div>
        <w:div w:id="945697633">
          <w:marLeft w:val="640"/>
          <w:marRight w:val="0"/>
          <w:marTop w:val="0"/>
          <w:marBottom w:val="0"/>
          <w:divBdr>
            <w:top w:val="none" w:sz="0" w:space="0" w:color="auto"/>
            <w:left w:val="none" w:sz="0" w:space="0" w:color="auto"/>
            <w:bottom w:val="none" w:sz="0" w:space="0" w:color="auto"/>
            <w:right w:val="none" w:sz="0" w:space="0" w:color="auto"/>
          </w:divBdr>
        </w:div>
        <w:div w:id="352533332">
          <w:marLeft w:val="640"/>
          <w:marRight w:val="0"/>
          <w:marTop w:val="0"/>
          <w:marBottom w:val="0"/>
          <w:divBdr>
            <w:top w:val="none" w:sz="0" w:space="0" w:color="auto"/>
            <w:left w:val="none" w:sz="0" w:space="0" w:color="auto"/>
            <w:bottom w:val="none" w:sz="0" w:space="0" w:color="auto"/>
            <w:right w:val="none" w:sz="0" w:space="0" w:color="auto"/>
          </w:divBdr>
        </w:div>
        <w:div w:id="572593300">
          <w:marLeft w:val="640"/>
          <w:marRight w:val="0"/>
          <w:marTop w:val="0"/>
          <w:marBottom w:val="0"/>
          <w:divBdr>
            <w:top w:val="none" w:sz="0" w:space="0" w:color="auto"/>
            <w:left w:val="none" w:sz="0" w:space="0" w:color="auto"/>
            <w:bottom w:val="none" w:sz="0" w:space="0" w:color="auto"/>
            <w:right w:val="none" w:sz="0" w:space="0" w:color="auto"/>
          </w:divBdr>
        </w:div>
        <w:div w:id="2067023094">
          <w:marLeft w:val="640"/>
          <w:marRight w:val="0"/>
          <w:marTop w:val="0"/>
          <w:marBottom w:val="0"/>
          <w:divBdr>
            <w:top w:val="none" w:sz="0" w:space="0" w:color="auto"/>
            <w:left w:val="none" w:sz="0" w:space="0" w:color="auto"/>
            <w:bottom w:val="none" w:sz="0" w:space="0" w:color="auto"/>
            <w:right w:val="none" w:sz="0" w:space="0" w:color="auto"/>
          </w:divBdr>
        </w:div>
        <w:div w:id="803278324">
          <w:marLeft w:val="640"/>
          <w:marRight w:val="0"/>
          <w:marTop w:val="0"/>
          <w:marBottom w:val="0"/>
          <w:divBdr>
            <w:top w:val="none" w:sz="0" w:space="0" w:color="auto"/>
            <w:left w:val="none" w:sz="0" w:space="0" w:color="auto"/>
            <w:bottom w:val="none" w:sz="0" w:space="0" w:color="auto"/>
            <w:right w:val="none" w:sz="0" w:space="0" w:color="auto"/>
          </w:divBdr>
        </w:div>
        <w:div w:id="1254246385">
          <w:marLeft w:val="640"/>
          <w:marRight w:val="0"/>
          <w:marTop w:val="0"/>
          <w:marBottom w:val="0"/>
          <w:divBdr>
            <w:top w:val="none" w:sz="0" w:space="0" w:color="auto"/>
            <w:left w:val="none" w:sz="0" w:space="0" w:color="auto"/>
            <w:bottom w:val="none" w:sz="0" w:space="0" w:color="auto"/>
            <w:right w:val="none" w:sz="0" w:space="0" w:color="auto"/>
          </w:divBdr>
        </w:div>
        <w:div w:id="354893652">
          <w:marLeft w:val="640"/>
          <w:marRight w:val="0"/>
          <w:marTop w:val="0"/>
          <w:marBottom w:val="0"/>
          <w:divBdr>
            <w:top w:val="none" w:sz="0" w:space="0" w:color="auto"/>
            <w:left w:val="none" w:sz="0" w:space="0" w:color="auto"/>
            <w:bottom w:val="none" w:sz="0" w:space="0" w:color="auto"/>
            <w:right w:val="none" w:sz="0" w:space="0" w:color="auto"/>
          </w:divBdr>
        </w:div>
        <w:div w:id="362051469">
          <w:marLeft w:val="640"/>
          <w:marRight w:val="0"/>
          <w:marTop w:val="0"/>
          <w:marBottom w:val="0"/>
          <w:divBdr>
            <w:top w:val="none" w:sz="0" w:space="0" w:color="auto"/>
            <w:left w:val="none" w:sz="0" w:space="0" w:color="auto"/>
            <w:bottom w:val="none" w:sz="0" w:space="0" w:color="auto"/>
            <w:right w:val="none" w:sz="0" w:space="0" w:color="auto"/>
          </w:divBdr>
        </w:div>
        <w:div w:id="1976643413">
          <w:marLeft w:val="640"/>
          <w:marRight w:val="0"/>
          <w:marTop w:val="0"/>
          <w:marBottom w:val="0"/>
          <w:divBdr>
            <w:top w:val="none" w:sz="0" w:space="0" w:color="auto"/>
            <w:left w:val="none" w:sz="0" w:space="0" w:color="auto"/>
            <w:bottom w:val="none" w:sz="0" w:space="0" w:color="auto"/>
            <w:right w:val="none" w:sz="0" w:space="0" w:color="auto"/>
          </w:divBdr>
        </w:div>
        <w:div w:id="1934825847">
          <w:marLeft w:val="640"/>
          <w:marRight w:val="0"/>
          <w:marTop w:val="0"/>
          <w:marBottom w:val="0"/>
          <w:divBdr>
            <w:top w:val="none" w:sz="0" w:space="0" w:color="auto"/>
            <w:left w:val="none" w:sz="0" w:space="0" w:color="auto"/>
            <w:bottom w:val="none" w:sz="0" w:space="0" w:color="auto"/>
            <w:right w:val="none" w:sz="0" w:space="0" w:color="auto"/>
          </w:divBdr>
        </w:div>
        <w:div w:id="83962888">
          <w:marLeft w:val="640"/>
          <w:marRight w:val="0"/>
          <w:marTop w:val="0"/>
          <w:marBottom w:val="0"/>
          <w:divBdr>
            <w:top w:val="none" w:sz="0" w:space="0" w:color="auto"/>
            <w:left w:val="none" w:sz="0" w:space="0" w:color="auto"/>
            <w:bottom w:val="none" w:sz="0" w:space="0" w:color="auto"/>
            <w:right w:val="none" w:sz="0" w:space="0" w:color="auto"/>
          </w:divBdr>
        </w:div>
        <w:div w:id="922908277">
          <w:marLeft w:val="640"/>
          <w:marRight w:val="0"/>
          <w:marTop w:val="0"/>
          <w:marBottom w:val="0"/>
          <w:divBdr>
            <w:top w:val="none" w:sz="0" w:space="0" w:color="auto"/>
            <w:left w:val="none" w:sz="0" w:space="0" w:color="auto"/>
            <w:bottom w:val="none" w:sz="0" w:space="0" w:color="auto"/>
            <w:right w:val="none" w:sz="0" w:space="0" w:color="auto"/>
          </w:divBdr>
        </w:div>
        <w:div w:id="528491175">
          <w:marLeft w:val="640"/>
          <w:marRight w:val="0"/>
          <w:marTop w:val="0"/>
          <w:marBottom w:val="0"/>
          <w:divBdr>
            <w:top w:val="none" w:sz="0" w:space="0" w:color="auto"/>
            <w:left w:val="none" w:sz="0" w:space="0" w:color="auto"/>
            <w:bottom w:val="none" w:sz="0" w:space="0" w:color="auto"/>
            <w:right w:val="none" w:sz="0" w:space="0" w:color="auto"/>
          </w:divBdr>
        </w:div>
        <w:div w:id="17465100">
          <w:marLeft w:val="640"/>
          <w:marRight w:val="0"/>
          <w:marTop w:val="0"/>
          <w:marBottom w:val="0"/>
          <w:divBdr>
            <w:top w:val="none" w:sz="0" w:space="0" w:color="auto"/>
            <w:left w:val="none" w:sz="0" w:space="0" w:color="auto"/>
            <w:bottom w:val="none" w:sz="0" w:space="0" w:color="auto"/>
            <w:right w:val="none" w:sz="0" w:space="0" w:color="auto"/>
          </w:divBdr>
        </w:div>
        <w:div w:id="561402719">
          <w:marLeft w:val="640"/>
          <w:marRight w:val="0"/>
          <w:marTop w:val="0"/>
          <w:marBottom w:val="0"/>
          <w:divBdr>
            <w:top w:val="none" w:sz="0" w:space="0" w:color="auto"/>
            <w:left w:val="none" w:sz="0" w:space="0" w:color="auto"/>
            <w:bottom w:val="none" w:sz="0" w:space="0" w:color="auto"/>
            <w:right w:val="none" w:sz="0" w:space="0" w:color="auto"/>
          </w:divBdr>
        </w:div>
        <w:div w:id="2042432811">
          <w:marLeft w:val="640"/>
          <w:marRight w:val="0"/>
          <w:marTop w:val="0"/>
          <w:marBottom w:val="0"/>
          <w:divBdr>
            <w:top w:val="none" w:sz="0" w:space="0" w:color="auto"/>
            <w:left w:val="none" w:sz="0" w:space="0" w:color="auto"/>
            <w:bottom w:val="none" w:sz="0" w:space="0" w:color="auto"/>
            <w:right w:val="none" w:sz="0" w:space="0" w:color="auto"/>
          </w:divBdr>
        </w:div>
        <w:div w:id="964193040">
          <w:marLeft w:val="640"/>
          <w:marRight w:val="0"/>
          <w:marTop w:val="0"/>
          <w:marBottom w:val="0"/>
          <w:divBdr>
            <w:top w:val="none" w:sz="0" w:space="0" w:color="auto"/>
            <w:left w:val="none" w:sz="0" w:space="0" w:color="auto"/>
            <w:bottom w:val="none" w:sz="0" w:space="0" w:color="auto"/>
            <w:right w:val="none" w:sz="0" w:space="0" w:color="auto"/>
          </w:divBdr>
        </w:div>
        <w:div w:id="1742562675">
          <w:marLeft w:val="640"/>
          <w:marRight w:val="0"/>
          <w:marTop w:val="0"/>
          <w:marBottom w:val="0"/>
          <w:divBdr>
            <w:top w:val="none" w:sz="0" w:space="0" w:color="auto"/>
            <w:left w:val="none" w:sz="0" w:space="0" w:color="auto"/>
            <w:bottom w:val="none" w:sz="0" w:space="0" w:color="auto"/>
            <w:right w:val="none" w:sz="0" w:space="0" w:color="auto"/>
          </w:divBdr>
        </w:div>
        <w:div w:id="514350303">
          <w:marLeft w:val="640"/>
          <w:marRight w:val="0"/>
          <w:marTop w:val="0"/>
          <w:marBottom w:val="0"/>
          <w:divBdr>
            <w:top w:val="none" w:sz="0" w:space="0" w:color="auto"/>
            <w:left w:val="none" w:sz="0" w:space="0" w:color="auto"/>
            <w:bottom w:val="none" w:sz="0" w:space="0" w:color="auto"/>
            <w:right w:val="none" w:sz="0" w:space="0" w:color="auto"/>
          </w:divBdr>
        </w:div>
        <w:div w:id="194851824">
          <w:marLeft w:val="640"/>
          <w:marRight w:val="0"/>
          <w:marTop w:val="0"/>
          <w:marBottom w:val="0"/>
          <w:divBdr>
            <w:top w:val="none" w:sz="0" w:space="0" w:color="auto"/>
            <w:left w:val="none" w:sz="0" w:space="0" w:color="auto"/>
            <w:bottom w:val="none" w:sz="0" w:space="0" w:color="auto"/>
            <w:right w:val="none" w:sz="0" w:space="0" w:color="auto"/>
          </w:divBdr>
        </w:div>
        <w:div w:id="201016056">
          <w:marLeft w:val="640"/>
          <w:marRight w:val="0"/>
          <w:marTop w:val="0"/>
          <w:marBottom w:val="0"/>
          <w:divBdr>
            <w:top w:val="none" w:sz="0" w:space="0" w:color="auto"/>
            <w:left w:val="none" w:sz="0" w:space="0" w:color="auto"/>
            <w:bottom w:val="none" w:sz="0" w:space="0" w:color="auto"/>
            <w:right w:val="none" w:sz="0" w:space="0" w:color="auto"/>
          </w:divBdr>
        </w:div>
        <w:div w:id="1373385969">
          <w:marLeft w:val="640"/>
          <w:marRight w:val="0"/>
          <w:marTop w:val="0"/>
          <w:marBottom w:val="0"/>
          <w:divBdr>
            <w:top w:val="none" w:sz="0" w:space="0" w:color="auto"/>
            <w:left w:val="none" w:sz="0" w:space="0" w:color="auto"/>
            <w:bottom w:val="none" w:sz="0" w:space="0" w:color="auto"/>
            <w:right w:val="none" w:sz="0" w:space="0" w:color="auto"/>
          </w:divBdr>
        </w:div>
        <w:div w:id="551356005">
          <w:marLeft w:val="640"/>
          <w:marRight w:val="0"/>
          <w:marTop w:val="0"/>
          <w:marBottom w:val="0"/>
          <w:divBdr>
            <w:top w:val="none" w:sz="0" w:space="0" w:color="auto"/>
            <w:left w:val="none" w:sz="0" w:space="0" w:color="auto"/>
            <w:bottom w:val="none" w:sz="0" w:space="0" w:color="auto"/>
            <w:right w:val="none" w:sz="0" w:space="0" w:color="auto"/>
          </w:divBdr>
        </w:div>
        <w:div w:id="1421294880">
          <w:marLeft w:val="640"/>
          <w:marRight w:val="0"/>
          <w:marTop w:val="0"/>
          <w:marBottom w:val="0"/>
          <w:divBdr>
            <w:top w:val="none" w:sz="0" w:space="0" w:color="auto"/>
            <w:left w:val="none" w:sz="0" w:space="0" w:color="auto"/>
            <w:bottom w:val="none" w:sz="0" w:space="0" w:color="auto"/>
            <w:right w:val="none" w:sz="0" w:space="0" w:color="auto"/>
          </w:divBdr>
        </w:div>
        <w:div w:id="101460704">
          <w:marLeft w:val="640"/>
          <w:marRight w:val="0"/>
          <w:marTop w:val="0"/>
          <w:marBottom w:val="0"/>
          <w:divBdr>
            <w:top w:val="none" w:sz="0" w:space="0" w:color="auto"/>
            <w:left w:val="none" w:sz="0" w:space="0" w:color="auto"/>
            <w:bottom w:val="none" w:sz="0" w:space="0" w:color="auto"/>
            <w:right w:val="none" w:sz="0" w:space="0" w:color="auto"/>
          </w:divBdr>
        </w:div>
        <w:div w:id="1595554668">
          <w:marLeft w:val="640"/>
          <w:marRight w:val="0"/>
          <w:marTop w:val="0"/>
          <w:marBottom w:val="0"/>
          <w:divBdr>
            <w:top w:val="none" w:sz="0" w:space="0" w:color="auto"/>
            <w:left w:val="none" w:sz="0" w:space="0" w:color="auto"/>
            <w:bottom w:val="none" w:sz="0" w:space="0" w:color="auto"/>
            <w:right w:val="none" w:sz="0" w:space="0" w:color="auto"/>
          </w:divBdr>
        </w:div>
        <w:div w:id="1154955212">
          <w:marLeft w:val="640"/>
          <w:marRight w:val="0"/>
          <w:marTop w:val="0"/>
          <w:marBottom w:val="0"/>
          <w:divBdr>
            <w:top w:val="none" w:sz="0" w:space="0" w:color="auto"/>
            <w:left w:val="none" w:sz="0" w:space="0" w:color="auto"/>
            <w:bottom w:val="none" w:sz="0" w:space="0" w:color="auto"/>
            <w:right w:val="none" w:sz="0" w:space="0" w:color="auto"/>
          </w:divBdr>
        </w:div>
        <w:div w:id="548495912">
          <w:marLeft w:val="640"/>
          <w:marRight w:val="0"/>
          <w:marTop w:val="0"/>
          <w:marBottom w:val="0"/>
          <w:divBdr>
            <w:top w:val="none" w:sz="0" w:space="0" w:color="auto"/>
            <w:left w:val="none" w:sz="0" w:space="0" w:color="auto"/>
            <w:bottom w:val="none" w:sz="0" w:space="0" w:color="auto"/>
            <w:right w:val="none" w:sz="0" w:space="0" w:color="auto"/>
          </w:divBdr>
        </w:div>
        <w:div w:id="778525396">
          <w:marLeft w:val="640"/>
          <w:marRight w:val="0"/>
          <w:marTop w:val="0"/>
          <w:marBottom w:val="0"/>
          <w:divBdr>
            <w:top w:val="none" w:sz="0" w:space="0" w:color="auto"/>
            <w:left w:val="none" w:sz="0" w:space="0" w:color="auto"/>
            <w:bottom w:val="none" w:sz="0" w:space="0" w:color="auto"/>
            <w:right w:val="none" w:sz="0" w:space="0" w:color="auto"/>
          </w:divBdr>
        </w:div>
        <w:div w:id="606625479">
          <w:marLeft w:val="640"/>
          <w:marRight w:val="0"/>
          <w:marTop w:val="0"/>
          <w:marBottom w:val="0"/>
          <w:divBdr>
            <w:top w:val="none" w:sz="0" w:space="0" w:color="auto"/>
            <w:left w:val="none" w:sz="0" w:space="0" w:color="auto"/>
            <w:bottom w:val="none" w:sz="0" w:space="0" w:color="auto"/>
            <w:right w:val="none" w:sz="0" w:space="0" w:color="auto"/>
          </w:divBdr>
        </w:div>
        <w:div w:id="607781721">
          <w:marLeft w:val="640"/>
          <w:marRight w:val="0"/>
          <w:marTop w:val="0"/>
          <w:marBottom w:val="0"/>
          <w:divBdr>
            <w:top w:val="none" w:sz="0" w:space="0" w:color="auto"/>
            <w:left w:val="none" w:sz="0" w:space="0" w:color="auto"/>
            <w:bottom w:val="none" w:sz="0" w:space="0" w:color="auto"/>
            <w:right w:val="none" w:sz="0" w:space="0" w:color="auto"/>
          </w:divBdr>
        </w:div>
        <w:div w:id="1741901069">
          <w:marLeft w:val="640"/>
          <w:marRight w:val="0"/>
          <w:marTop w:val="0"/>
          <w:marBottom w:val="0"/>
          <w:divBdr>
            <w:top w:val="none" w:sz="0" w:space="0" w:color="auto"/>
            <w:left w:val="none" w:sz="0" w:space="0" w:color="auto"/>
            <w:bottom w:val="none" w:sz="0" w:space="0" w:color="auto"/>
            <w:right w:val="none" w:sz="0" w:space="0" w:color="auto"/>
          </w:divBdr>
        </w:div>
        <w:div w:id="495609505">
          <w:marLeft w:val="640"/>
          <w:marRight w:val="0"/>
          <w:marTop w:val="0"/>
          <w:marBottom w:val="0"/>
          <w:divBdr>
            <w:top w:val="none" w:sz="0" w:space="0" w:color="auto"/>
            <w:left w:val="none" w:sz="0" w:space="0" w:color="auto"/>
            <w:bottom w:val="none" w:sz="0" w:space="0" w:color="auto"/>
            <w:right w:val="none" w:sz="0" w:space="0" w:color="auto"/>
          </w:divBdr>
        </w:div>
        <w:div w:id="1212694388">
          <w:marLeft w:val="640"/>
          <w:marRight w:val="0"/>
          <w:marTop w:val="0"/>
          <w:marBottom w:val="0"/>
          <w:divBdr>
            <w:top w:val="none" w:sz="0" w:space="0" w:color="auto"/>
            <w:left w:val="none" w:sz="0" w:space="0" w:color="auto"/>
            <w:bottom w:val="none" w:sz="0" w:space="0" w:color="auto"/>
            <w:right w:val="none" w:sz="0" w:space="0" w:color="auto"/>
          </w:divBdr>
        </w:div>
        <w:div w:id="1773234966">
          <w:marLeft w:val="640"/>
          <w:marRight w:val="0"/>
          <w:marTop w:val="0"/>
          <w:marBottom w:val="0"/>
          <w:divBdr>
            <w:top w:val="none" w:sz="0" w:space="0" w:color="auto"/>
            <w:left w:val="none" w:sz="0" w:space="0" w:color="auto"/>
            <w:bottom w:val="none" w:sz="0" w:space="0" w:color="auto"/>
            <w:right w:val="none" w:sz="0" w:space="0" w:color="auto"/>
          </w:divBdr>
        </w:div>
        <w:div w:id="1313172944">
          <w:marLeft w:val="640"/>
          <w:marRight w:val="0"/>
          <w:marTop w:val="0"/>
          <w:marBottom w:val="0"/>
          <w:divBdr>
            <w:top w:val="none" w:sz="0" w:space="0" w:color="auto"/>
            <w:left w:val="none" w:sz="0" w:space="0" w:color="auto"/>
            <w:bottom w:val="none" w:sz="0" w:space="0" w:color="auto"/>
            <w:right w:val="none" w:sz="0" w:space="0" w:color="auto"/>
          </w:divBdr>
        </w:div>
        <w:div w:id="1987853630">
          <w:marLeft w:val="640"/>
          <w:marRight w:val="0"/>
          <w:marTop w:val="0"/>
          <w:marBottom w:val="0"/>
          <w:divBdr>
            <w:top w:val="none" w:sz="0" w:space="0" w:color="auto"/>
            <w:left w:val="none" w:sz="0" w:space="0" w:color="auto"/>
            <w:bottom w:val="none" w:sz="0" w:space="0" w:color="auto"/>
            <w:right w:val="none" w:sz="0" w:space="0" w:color="auto"/>
          </w:divBdr>
        </w:div>
        <w:div w:id="189687324">
          <w:marLeft w:val="640"/>
          <w:marRight w:val="0"/>
          <w:marTop w:val="0"/>
          <w:marBottom w:val="0"/>
          <w:divBdr>
            <w:top w:val="none" w:sz="0" w:space="0" w:color="auto"/>
            <w:left w:val="none" w:sz="0" w:space="0" w:color="auto"/>
            <w:bottom w:val="none" w:sz="0" w:space="0" w:color="auto"/>
            <w:right w:val="none" w:sz="0" w:space="0" w:color="auto"/>
          </w:divBdr>
        </w:div>
        <w:div w:id="1867404758">
          <w:marLeft w:val="640"/>
          <w:marRight w:val="0"/>
          <w:marTop w:val="0"/>
          <w:marBottom w:val="0"/>
          <w:divBdr>
            <w:top w:val="none" w:sz="0" w:space="0" w:color="auto"/>
            <w:left w:val="none" w:sz="0" w:space="0" w:color="auto"/>
            <w:bottom w:val="none" w:sz="0" w:space="0" w:color="auto"/>
            <w:right w:val="none" w:sz="0" w:space="0" w:color="auto"/>
          </w:divBdr>
        </w:div>
        <w:div w:id="248276783">
          <w:marLeft w:val="640"/>
          <w:marRight w:val="0"/>
          <w:marTop w:val="0"/>
          <w:marBottom w:val="0"/>
          <w:divBdr>
            <w:top w:val="none" w:sz="0" w:space="0" w:color="auto"/>
            <w:left w:val="none" w:sz="0" w:space="0" w:color="auto"/>
            <w:bottom w:val="none" w:sz="0" w:space="0" w:color="auto"/>
            <w:right w:val="none" w:sz="0" w:space="0" w:color="auto"/>
          </w:divBdr>
        </w:div>
        <w:div w:id="552036424">
          <w:marLeft w:val="640"/>
          <w:marRight w:val="0"/>
          <w:marTop w:val="0"/>
          <w:marBottom w:val="0"/>
          <w:divBdr>
            <w:top w:val="none" w:sz="0" w:space="0" w:color="auto"/>
            <w:left w:val="none" w:sz="0" w:space="0" w:color="auto"/>
            <w:bottom w:val="none" w:sz="0" w:space="0" w:color="auto"/>
            <w:right w:val="none" w:sz="0" w:space="0" w:color="auto"/>
          </w:divBdr>
        </w:div>
        <w:div w:id="1002204492">
          <w:marLeft w:val="640"/>
          <w:marRight w:val="0"/>
          <w:marTop w:val="0"/>
          <w:marBottom w:val="0"/>
          <w:divBdr>
            <w:top w:val="none" w:sz="0" w:space="0" w:color="auto"/>
            <w:left w:val="none" w:sz="0" w:space="0" w:color="auto"/>
            <w:bottom w:val="none" w:sz="0" w:space="0" w:color="auto"/>
            <w:right w:val="none" w:sz="0" w:space="0" w:color="auto"/>
          </w:divBdr>
        </w:div>
      </w:divsChild>
    </w:div>
    <w:div w:id="835538917">
      <w:bodyDiv w:val="1"/>
      <w:marLeft w:val="0"/>
      <w:marRight w:val="0"/>
      <w:marTop w:val="0"/>
      <w:marBottom w:val="0"/>
      <w:divBdr>
        <w:top w:val="none" w:sz="0" w:space="0" w:color="auto"/>
        <w:left w:val="none" w:sz="0" w:space="0" w:color="auto"/>
        <w:bottom w:val="none" w:sz="0" w:space="0" w:color="auto"/>
        <w:right w:val="none" w:sz="0" w:space="0" w:color="auto"/>
      </w:divBdr>
      <w:divsChild>
        <w:div w:id="1951545432">
          <w:marLeft w:val="640"/>
          <w:marRight w:val="0"/>
          <w:marTop w:val="0"/>
          <w:marBottom w:val="0"/>
          <w:divBdr>
            <w:top w:val="none" w:sz="0" w:space="0" w:color="auto"/>
            <w:left w:val="none" w:sz="0" w:space="0" w:color="auto"/>
            <w:bottom w:val="none" w:sz="0" w:space="0" w:color="auto"/>
            <w:right w:val="none" w:sz="0" w:space="0" w:color="auto"/>
          </w:divBdr>
        </w:div>
        <w:div w:id="312832760">
          <w:marLeft w:val="640"/>
          <w:marRight w:val="0"/>
          <w:marTop w:val="0"/>
          <w:marBottom w:val="0"/>
          <w:divBdr>
            <w:top w:val="none" w:sz="0" w:space="0" w:color="auto"/>
            <w:left w:val="none" w:sz="0" w:space="0" w:color="auto"/>
            <w:bottom w:val="none" w:sz="0" w:space="0" w:color="auto"/>
            <w:right w:val="none" w:sz="0" w:space="0" w:color="auto"/>
          </w:divBdr>
        </w:div>
        <w:div w:id="1168326421">
          <w:marLeft w:val="640"/>
          <w:marRight w:val="0"/>
          <w:marTop w:val="0"/>
          <w:marBottom w:val="0"/>
          <w:divBdr>
            <w:top w:val="none" w:sz="0" w:space="0" w:color="auto"/>
            <w:left w:val="none" w:sz="0" w:space="0" w:color="auto"/>
            <w:bottom w:val="none" w:sz="0" w:space="0" w:color="auto"/>
            <w:right w:val="none" w:sz="0" w:space="0" w:color="auto"/>
          </w:divBdr>
        </w:div>
        <w:div w:id="521826774">
          <w:marLeft w:val="640"/>
          <w:marRight w:val="0"/>
          <w:marTop w:val="0"/>
          <w:marBottom w:val="0"/>
          <w:divBdr>
            <w:top w:val="none" w:sz="0" w:space="0" w:color="auto"/>
            <w:left w:val="none" w:sz="0" w:space="0" w:color="auto"/>
            <w:bottom w:val="none" w:sz="0" w:space="0" w:color="auto"/>
            <w:right w:val="none" w:sz="0" w:space="0" w:color="auto"/>
          </w:divBdr>
        </w:div>
        <w:div w:id="1464735835">
          <w:marLeft w:val="640"/>
          <w:marRight w:val="0"/>
          <w:marTop w:val="0"/>
          <w:marBottom w:val="0"/>
          <w:divBdr>
            <w:top w:val="none" w:sz="0" w:space="0" w:color="auto"/>
            <w:left w:val="none" w:sz="0" w:space="0" w:color="auto"/>
            <w:bottom w:val="none" w:sz="0" w:space="0" w:color="auto"/>
            <w:right w:val="none" w:sz="0" w:space="0" w:color="auto"/>
          </w:divBdr>
        </w:div>
        <w:div w:id="1721322372">
          <w:marLeft w:val="640"/>
          <w:marRight w:val="0"/>
          <w:marTop w:val="0"/>
          <w:marBottom w:val="0"/>
          <w:divBdr>
            <w:top w:val="none" w:sz="0" w:space="0" w:color="auto"/>
            <w:left w:val="none" w:sz="0" w:space="0" w:color="auto"/>
            <w:bottom w:val="none" w:sz="0" w:space="0" w:color="auto"/>
            <w:right w:val="none" w:sz="0" w:space="0" w:color="auto"/>
          </w:divBdr>
        </w:div>
        <w:div w:id="432818719">
          <w:marLeft w:val="640"/>
          <w:marRight w:val="0"/>
          <w:marTop w:val="0"/>
          <w:marBottom w:val="0"/>
          <w:divBdr>
            <w:top w:val="none" w:sz="0" w:space="0" w:color="auto"/>
            <w:left w:val="none" w:sz="0" w:space="0" w:color="auto"/>
            <w:bottom w:val="none" w:sz="0" w:space="0" w:color="auto"/>
            <w:right w:val="none" w:sz="0" w:space="0" w:color="auto"/>
          </w:divBdr>
        </w:div>
        <w:div w:id="540823791">
          <w:marLeft w:val="640"/>
          <w:marRight w:val="0"/>
          <w:marTop w:val="0"/>
          <w:marBottom w:val="0"/>
          <w:divBdr>
            <w:top w:val="none" w:sz="0" w:space="0" w:color="auto"/>
            <w:left w:val="none" w:sz="0" w:space="0" w:color="auto"/>
            <w:bottom w:val="none" w:sz="0" w:space="0" w:color="auto"/>
            <w:right w:val="none" w:sz="0" w:space="0" w:color="auto"/>
          </w:divBdr>
        </w:div>
        <w:div w:id="2003390123">
          <w:marLeft w:val="640"/>
          <w:marRight w:val="0"/>
          <w:marTop w:val="0"/>
          <w:marBottom w:val="0"/>
          <w:divBdr>
            <w:top w:val="none" w:sz="0" w:space="0" w:color="auto"/>
            <w:left w:val="none" w:sz="0" w:space="0" w:color="auto"/>
            <w:bottom w:val="none" w:sz="0" w:space="0" w:color="auto"/>
            <w:right w:val="none" w:sz="0" w:space="0" w:color="auto"/>
          </w:divBdr>
        </w:div>
        <w:div w:id="661197972">
          <w:marLeft w:val="640"/>
          <w:marRight w:val="0"/>
          <w:marTop w:val="0"/>
          <w:marBottom w:val="0"/>
          <w:divBdr>
            <w:top w:val="none" w:sz="0" w:space="0" w:color="auto"/>
            <w:left w:val="none" w:sz="0" w:space="0" w:color="auto"/>
            <w:bottom w:val="none" w:sz="0" w:space="0" w:color="auto"/>
            <w:right w:val="none" w:sz="0" w:space="0" w:color="auto"/>
          </w:divBdr>
        </w:div>
        <w:div w:id="1844052534">
          <w:marLeft w:val="640"/>
          <w:marRight w:val="0"/>
          <w:marTop w:val="0"/>
          <w:marBottom w:val="0"/>
          <w:divBdr>
            <w:top w:val="none" w:sz="0" w:space="0" w:color="auto"/>
            <w:left w:val="none" w:sz="0" w:space="0" w:color="auto"/>
            <w:bottom w:val="none" w:sz="0" w:space="0" w:color="auto"/>
            <w:right w:val="none" w:sz="0" w:space="0" w:color="auto"/>
          </w:divBdr>
        </w:div>
        <w:div w:id="1475947371">
          <w:marLeft w:val="640"/>
          <w:marRight w:val="0"/>
          <w:marTop w:val="0"/>
          <w:marBottom w:val="0"/>
          <w:divBdr>
            <w:top w:val="none" w:sz="0" w:space="0" w:color="auto"/>
            <w:left w:val="none" w:sz="0" w:space="0" w:color="auto"/>
            <w:bottom w:val="none" w:sz="0" w:space="0" w:color="auto"/>
            <w:right w:val="none" w:sz="0" w:space="0" w:color="auto"/>
          </w:divBdr>
        </w:div>
        <w:div w:id="1299991678">
          <w:marLeft w:val="640"/>
          <w:marRight w:val="0"/>
          <w:marTop w:val="0"/>
          <w:marBottom w:val="0"/>
          <w:divBdr>
            <w:top w:val="none" w:sz="0" w:space="0" w:color="auto"/>
            <w:left w:val="none" w:sz="0" w:space="0" w:color="auto"/>
            <w:bottom w:val="none" w:sz="0" w:space="0" w:color="auto"/>
            <w:right w:val="none" w:sz="0" w:space="0" w:color="auto"/>
          </w:divBdr>
        </w:div>
        <w:div w:id="612202413">
          <w:marLeft w:val="640"/>
          <w:marRight w:val="0"/>
          <w:marTop w:val="0"/>
          <w:marBottom w:val="0"/>
          <w:divBdr>
            <w:top w:val="none" w:sz="0" w:space="0" w:color="auto"/>
            <w:left w:val="none" w:sz="0" w:space="0" w:color="auto"/>
            <w:bottom w:val="none" w:sz="0" w:space="0" w:color="auto"/>
            <w:right w:val="none" w:sz="0" w:space="0" w:color="auto"/>
          </w:divBdr>
        </w:div>
        <w:div w:id="1329095416">
          <w:marLeft w:val="640"/>
          <w:marRight w:val="0"/>
          <w:marTop w:val="0"/>
          <w:marBottom w:val="0"/>
          <w:divBdr>
            <w:top w:val="none" w:sz="0" w:space="0" w:color="auto"/>
            <w:left w:val="none" w:sz="0" w:space="0" w:color="auto"/>
            <w:bottom w:val="none" w:sz="0" w:space="0" w:color="auto"/>
            <w:right w:val="none" w:sz="0" w:space="0" w:color="auto"/>
          </w:divBdr>
        </w:div>
        <w:div w:id="1926524796">
          <w:marLeft w:val="640"/>
          <w:marRight w:val="0"/>
          <w:marTop w:val="0"/>
          <w:marBottom w:val="0"/>
          <w:divBdr>
            <w:top w:val="none" w:sz="0" w:space="0" w:color="auto"/>
            <w:left w:val="none" w:sz="0" w:space="0" w:color="auto"/>
            <w:bottom w:val="none" w:sz="0" w:space="0" w:color="auto"/>
            <w:right w:val="none" w:sz="0" w:space="0" w:color="auto"/>
          </w:divBdr>
        </w:div>
        <w:div w:id="221869495">
          <w:marLeft w:val="640"/>
          <w:marRight w:val="0"/>
          <w:marTop w:val="0"/>
          <w:marBottom w:val="0"/>
          <w:divBdr>
            <w:top w:val="none" w:sz="0" w:space="0" w:color="auto"/>
            <w:left w:val="none" w:sz="0" w:space="0" w:color="auto"/>
            <w:bottom w:val="none" w:sz="0" w:space="0" w:color="auto"/>
            <w:right w:val="none" w:sz="0" w:space="0" w:color="auto"/>
          </w:divBdr>
        </w:div>
        <w:div w:id="175581530">
          <w:marLeft w:val="640"/>
          <w:marRight w:val="0"/>
          <w:marTop w:val="0"/>
          <w:marBottom w:val="0"/>
          <w:divBdr>
            <w:top w:val="none" w:sz="0" w:space="0" w:color="auto"/>
            <w:left w:val="none" w:sz="0" w:space="0" w:color="auto"/>
            <w:bottom w:val="none" w:sz="0" w:space="0" w:color="auto"/>
            <w:right w:val="none" w:sz="0" w:space="0" w:color="auto"/>
          </w:divBdr>
        </w:div>
        <w:div w:id="1824003150">
          <w:marLeft w:val="640"/>
          <w:marRight w:val="0"/>
          <w:marTop w:val="0"/>
          <w:marBottom w:val="0"/>
          <w:divBdr>
            <w:top w:val="none" w:sz="0" w:space="0" w:color="auto"/>
            <w:left w:val="none" w:sz="0" w:space="0" w:color="auto"/>
            <w:bottom w:val="none" w:sz="0" w:space="0" w:color="auto"/>
            <w:right w:val="none" w:sz="0" w:space="0" w:color="auto"/>
          </w:divBdr>
        </w:div>
        <w:div w:id="2140801361">
          <w:marLeft w:val="640"/>
          <w:marRight w:val="0"/>
          <w:marTop w:val="0"/>
          <w:marBottom w:val="0"/>
          <w:divBdr>
            <w:top w:val="none" w:sz="0" w:space="0" w:color="auto"/>
            <w:left w:val="none" w:sz="0" w:space="0" w:color="auto"/>
            <w:bottom w:val="none" w:sz="0" w:space="0" w:color="auto"/>
            <w:right w:val="none" w:sz="0" w:space="0" w:color="auto"/>
          </w:divBdr>
        </w:div>
        <w:div w:id="1961910346">
          <w:marLeft w:val="640"/>
          <w:marRight w:val="0"/>
          <w:marTop w:val="0"/>
          <w:marBottom w:val="0"/>
          <w:divBdr>
            <w:top w:val="none" w:sz="0" w:space="0" w:color="auto"/>
            <w:left w:val="none" w:sz="0" w:space="0" w:color="auto"/>
            <w:bottom w:val="none" w:sz="0" w:space="0" w:color="auto"/>
            <w:right w:val="none" w:sz="0" w:space="0" w:color="auto"/>
          </w:divBdr>
        </w:div>
        <w:div w:id="542522137">
          <w:marLeft w:val="640"/>
          <w:marRight w:val="0"/>
          <w:marTop w:val="0"/>
          <w:marBottom w:val="0"/>
          <w:divBdr>
            <w:top w:val="none" w:sz="0" w:space="0" w:color="auto"/>
            <w:left w:val="none" w:sz="0" w:space="0" w:color="auto"/>
            <w:bottom w:val="none" w:sz="0" w:space="0" w:color="auto"/>
            <w:right w:val="none" w:sz="0" w:space="0" w:color="auto"/>
          </w:divBdr>
        </w:div>
        <w:div w:id="951664365">
          <w:marLeft w:val="640"/>
          <w:marRight w:val="0"/>
          <w:marTop w:val="0"/>
          <w:marBottom w:val="0"/>
          <w:divBdr>
            <w:top w:val="none" w:sz="0" w:space="0" w:color="auto"/>
            <w:left w:val="none" w:sz="0" w:space="0" w:color="auto"/>
            <w:bottom w:val="none" w:sz="0" w:space="0" w:color="auto"/>
            <w:right w:val="none" w:sz="0" w:space="0" w:color="auto"/>
          </w:divBdr>
        </w:div>
        <w:div w:id="899513991">
          <w:marLeft w:val="640"/>
          <w:marRight w:val="0"/>
          <w:marTop w:val="0"/>
          <w:marBottom w:val="0"/>
          <w:divBdr>
            <w:top w:val="none" w:sz="0" w:space="0" w:color="auto"/>
            <w:left w:val="none" w:sz="0" w:space="0" w:color="auto"/>
            <w:bottom w:val="none" w:sz="0" w:space="0" w:color="auto"/>
            <w:right w:val="none" w:sz="0" w:space="0" w:color="auto"/>
          </w:divBdr>
        </w:div>
        <w:div w:id="991256250">
          <w:marLeft w:val="640"/>
          <w:marRight w:val="0"/>
          <w:marTop w:val="0"/>
          <w:marBottom w:val="0"/>
          <w:divBdr>
            <w:top w:val="none" w:sz="0" w:space="0" w:color="auto"/>
            <w:left w:val="none" w:sz="0" w:space="0" w:color="auto"/>
            <w:bottom w:val="none" w:sz="0" w:space="0" w:color="auto"/>
            <w:right w:val="none" w:sz="0" w:space="0" w:color="auto"/>
          </w:divBdr>
        </w:div>
        <w:div w:id="821193569">
          <w:marLeft w:val="640"/>
          <w:marRight w:val="0"/>
          <w:marTop w:val="0"/>
          <w:marBottom w:val="0"/>
          <w:divBdr>
            <w:top w:val="none" w:sz="0" w:space="0" w:color="auto"/>
            <w:left w:val="none" w:sz="0" w:space="0" w:color="auto"/>
            <w:bottom w:val="none" w:sz="0" w:space="0" w:color="auto"/>
            <w:right w:val="none" w:sz="0" w:space="0" w:color="auto"/>
          </w:divBdr>
        </w:div>
        <w:div w:id="553931640">
          <w:marLeft w:val="640"/>
          <w:marRight w:val="0"/>
          <w:marTop w:val="0"/>
          <w:marBottom w:val="0"/>
          <w:divBdr>
            <w:top w:val="none" w:sz="0" w:space="0" w:color="auto"/>
            <w:left w:val="none" w:sz="0" w:space="0" w:color="auto"/>
            <w:bottom w:val="none" w:sz="0" w:space="0" w:color="auto"/>
            <w:right w:val="none" w:sz="0" w:space="0" w:color="auto"/>
          </w:divBdr>
        </w:div>
        <w:div w:id="1282540248">
          <w:marLeft w:val="640"/>
          <w:marRight w:val="0"/>
          <w:marTop w:val="0"/>
          <w:marBottom w:val="0"/>
          <w:divBdr>
            <w:top w:val="none" w:sz="0" w:space="0" w:color="auto"/>
            <w:left w:val="none" w:sz="0" w:space="0" w:color="auto"/>
            <w:bottom w:val="none" w:sz="0" w:space="0" w:color="auto"/>
            <w:right w:val="none" w:sz="0" w:space="0" w:color="auto"/>
          </w:divBdr>
        </w:div>
        <w:div w:id="861165285">
          <w:marLeft w:val="640"/>
          <w:marRight w:val="0"/>
          <w:marTop w:val="0"/>
          <w:marBottom w:val="0"/>
          <w:divBdr>
            <w:top w:val="none" w:sz="0" w:space="0" w:color="auto"/>
            <w:left w:val="none" w:sz="0" w:space="0" w:color="auto"/>
            <w:bottom w:val="none" w:sz="0" w:space="0" w:color="auto"/>
            <w:right w:val="none" w:sz="0" w:space="0" w:color="auto"/>
          </w:divBdr>
        </w:div>
      </w:divsChild>
    </w:div>
    <w:div w:id="837118322">
      <w:bodyDiv w:val="1"/>
      <w:marLeft w:val="0"/>
      <w:marRight w:val="0"/>
      <w:marTop w:val="0"/>
      <w:marBottom w:val="0"/>
      <w:divBdr>
        <w:top w:val="none" w:sz="0" w:space="0" w:color="auto"/>
        <w:left w:val="none" w:sz="0" w:space="0" w:color="auto"/>
        <w:bottom w:val="none" w:sz="0" w:space="0" w:color="auto"/>
        <w:right w:val="none" w:sz="0" w:space="0" w:color="auto"/>
      </w:divBdr>
      <w:divsChild>
        <w:div w:id="753353996">
          <w:marLeft w:val="640"/>
          <w:marRight w:val="0"/>
          <w:marTop w:val="0"/>
          <w:marBottom w:val="0"/>
          <w:divBdr>
            <w:top w:val="none" w:sz="0" w:space="0" w:color="auto"/>
            <w:left w:val="none" w:sz="0" w:space="0" w:color="auto"/>
            <w:bottom w:val="none" w:sz="0" w:space="0" w:color="auto"/>
            <w:right w:val="none" w:sz="0" w:space="0" w:color="auto"/>
          </w:divBdr>
        </w:div>
        <w:div w:id="72053479">
          <w:marLeft w:val="640"/>
          <w:marRight w:val="0"/>
          <w:marTop w:val="0"/>
          <w:marBottom w:val="0"/>
          <w:divBdr>
            <w:top w:val="none" w:sz="0" w:space="0" w:color="auto"/>
            <w:left w:val="none" w:sz="0" w:space="0" w:color="auto"/>
            <w:bottom w:val="none" w:sz="0" w:space="0" w:color="auto"/>
            <w:right w:val="none" w:sz="0" w:space="0" w:color="auto"/>
          </w:divBdr>
        </w:div>
        <w:div w:id="1003750182">
          <w:marLeft w:val="640"/>
          <w:marRight w:val="0"/>
          <w:marTop w:val="0"/>
          <w:marBottom w:val="0"/>
          <w:divBdr>
            <w:top w:val="none" w:sz="0" w:space="0" w:color="auto"/>
            <w:left w:val="none" w:sz="0" w:space="0" w:color="auto"/>
            <w:bottom w:val="none" w:sz="0" w:space="0" w:color="auto"/>
            <w:right w:val="none" w:sz="0" w:space="0" w:color="auto"/>
          </w:divBdr>
        </w:div>
        <w:div w:id="1054740271">
          <w:marLeft w:val="640"/>
          <w:marRight w:val="0"/>
          <w:marTop w:val="0"/>
          <w:marBottom w:val="0"/>
          <w:divBdr>
            <w:top w:val="none" w:sz="0" w:space="0" w:color="auto"/>
            <w:left w:val="none" w:sz="0" w:space="0" w:color="auto"/>
            <w:bottom w:val="none" w:sz="0" w:space="0" w:color="auto"/>
            <w:right w:val="none" w:sz="0" w:space="0" w:color="auto"/>
          </w:divBdr>
        </w:div>
        <w:div w:id="2132085790">
          <w:marLeft w:val="640"/>
          <w:marRight w:val="0"/>
          <w:marTop w:val="0"/>
          <w:marBottom w:val="0"/>
          <w:divBdr>
            <w:top w:val="none" w:sz="0" w:space="0" w:color="auto"/>
            <w:left w:val="none" w:sz="0" w:space="0" w:color="auto"/>
            <w:bottom w:val="none" w:sz="0" w:space="0" w:color="auto"/>
            <w:right w:val="none" w:sz="0" w:space="0" w:color="auto"/>
          </w:divBdr>
        </w:div>
        <w:div w:id="1659842484">
          <w:marLeft w:val="640"/>
          <w:marRight w:val="0"/>
          <w:marTop w:val="0"/>
          <w:marBottom w:val="0"/>
          <w:divBdr>
            <w:top w:val="none" w:sz="0" w:space="0" w:color="auto"/>
            <w:left w:val="none" w:sz="0" w:space="0" w:color="auto"/>
            <w:bottom w:val="none" w:sz="0" w:space="0" w:color="auto"/>
            <w:right w:val="none" w:sz="0" w:space="0" w:color="auto"/>
          </w:divBdr>
        </w:div>
        <w:div w:id="582028875">
          <w:marLeft w:val="640"/>
          <w:marRight w:val="0"/>
          <w:marTop w:val="0"/>
          <w:marBottom w:val="0"/>
          <w:divBdr>
            <w:top w:val="none" w:sz="0" w:space="0" w:color="auto"/>
            <w:left w:val="none" w:sz="0" w:space="0" w:color="auto"/>
            <w:bottom w:val="none" w:sz="0" w:space="0" w:color="auto"/>
            <w:right w:val="none" w:sz="0" w:space="0" w:color="auto"/>
          </w:divBdr>
        </w:div>
        <w:div w:id="1413502287">
          <w:marLeft w:val="640"/>
          <w:marRight w:val="0"/>
          <w:marTop w:val="0"/>
          <w:marBottom w:val="0"/>
          <w:divBdr>
            <w:top w:val="none" w:sz="0" w:space="0" w:color="auto"/>
            <w:left w:val="none" w:sz="0" w:space="0" w:color="auto"/>
            <w:bottom w:val="none" w:sz="0" w:space="0" w:color="auto"/>
            <w:right w:val="none" w:sz="0" w:space="0" w:color="auto"/>
          </w:divBdr>
        </w:div>
        <w:div w:id="1809474772">
          <w:marLeft w:val="640"/>
          <w:marRight w:val="0"/>
          <w:marTop w:val="0"/>
          <w:marBottom w:val="0"/>
          <w:divBdr>
            <w:top w:val="none" w:sz="0" w:space="0" w:color="auto"/>
            <w:left w:val="none" w:sz="0" w:space="0" w:color="auto"/>
            <w:bottom w:val="none" w:sz="0" w:space="0" w:color="auto"/>
            <w:right w:val="none" w:sz="0" w:space="0" w:color="auto"/>
          </w:divBdr>
        </w:div>
        <w:div w:id="1360203094">
          <w:marLeft w:val="640"/>
          <w:marRight w:val="0"/>
          <w:marTop w:val="0"/>
          <w:marBottom w:val="0"/>
          <w:divBdr>
            <w:top w:val="none" w:sz="0" w:space="0" w:color="auto"/>
            <w:left w:val="none" w:sz="0" w:space="0" w:color="auto"/>
            <w:bottom w:val="none" w:sz="0" w:space="0" w:color="auto"/>
            <w:right w:val="none" w:sz="0" w:space="0" w:color="auto"/>
          </w:divBdr>
        </w:div>
        <w:div w:id="525365380">
          <w:marLeft w:val="640"/>
          <w:marRight w:val="0"/>
          <w:marTop w:val="0"/>
          <w:marBottom w:val="0"/>
          <w:divBdr>
            <w:top w:val="none" w:sz="0" w:space="0" w:color="auto"/>
            <w:left w:val="none" w:sz="0" w:space="0" w:color="auto"/>
            <w:bottom w:val="none" w:sz="0" w:space="0" w:color="auto"/>
            <w:right w:val="none" w:sz="0" w:space="0" w:color="auto"/>
          </w:divBdr>
        </w:div>
        <w:div w:id="502357770">
          <w:marLeft w:val="640"/>
          <w:marRight w:val="0"/>
          <w:marTop w:val="0"/>
          <w:marBottom w:val="0"/>
          <w:divBdr>
            <w:top w:val="none" w:sz="0" w:space="0" w:color="auto"/>
            <w:left w:val="none" w:sz="0" w:space="0" w:color="auto"/>
            <w:bottom w:val="none" w:sz="0" w:space="0" w:color="auto"/>
            <w:right w:val="none" w:sz="0" w:space="0" w:color="auto"/>
          </w:divBdr>
        </w:div>
        <w:div w:id="499196849">
          <w:marLeft w:val="640"/>
          <w:marRight w:val="0"/>
          <w:marTop w:val="0"/>
          <w:marBottom w:val="0"/>
          <w:divBdr>
            <w:top w:val="none" w:sz="0" w:space="0" w:color="auto"/>
            <w:left w:val="none" w:sz="0" w:space="0" w:color="auto"/>
            <w:bottom w:val="none" w:sz="0" w:space="0" w:color="auto"/>
            <w:right w:val="none" w:sz="0" w:space="0" w:color="auto"/>
          </w:divBdr>
        </w:div>
        <w:div w:id="1026255076">
          <w:marLeft w:val="640"/>
          <w:marRight w:val="0"/>
          <w:marTop w:val="0"/>
          <w:marBottom w:val="0"/>
          <w:divBdr>
            <w:top w:val="none" w:sz="0" w:space="0" w:color="auto"/>
            <w:left w:val="none" w:sz="0" w:space="0" w:color="auto"/>
            <w:bottom w:val="none" w:sz="0" w:space="0" w:color="auto"/>
            <w:right w:val="none" w:sz="0" w:space="0" w:color="auto"/>
          </w:divBdr>
        </w:div>
        <w:div w:id="158742430">
          <w:marLeft w:val="640"/>
          <w:marRight w:val="0"/>
          <w:marTop w:val="0"/>
          <w:marBottom w:val="0"/>
          <w:divBdr>
            <w:top w:val="none" w:sz="0" w:space="0" w:color="auto"/>
            <w:left w:val="none" w:sz="0" w:space="0" w:color="auto"/>
            <w:bottom w:val="none" w:sz="0" w:space="0" w:color="auto"/>
            <w:right w:val="none" w:sz="0" w:space="0" w:color="auto"/>
          </w:divBdr>
        </w:div>
        <w:div w:id="1136408930">
          <w:marLeft w:val="640"/>
          <w:marRight w:val="0"/>
          <w:marTop w:val="0"/>
          <w:marBottom w:val="0"/>
          <w:divBdr>
            <w:top w:val="none" w:sz="0" w:space="0" w:color="auto"/>
            <w:left w:val="none" w:sz="0" w:space="0" w:color="auto"/>
            <w:bottom w:val="none" w:sz="0" w:space="0" w:color="auto"/>
            <w:right w:val="none" w:sz="0" w:space="0" w:color="auto"/>
          </w:divBdr>
        </w:div>
        <w:div w:id="170414025">
          <w:marLeft w:val="640"/>
          <w:marRight w:val="0"/>
          <w:marTop w:val="0"/>
          <w:marBottom w:val="0"/>
          <w:divBdr>
            <w:top w:val="none" w:sz="0" w:space="0" w:color="auto"/>
            <w:left w:val="none" w:sz="0" w:space="0" w:color="auto"/>
            <w:bottom w:val="none" w:sz="0" w:space="0" w:color="auto"/>
            <w:right w:val="none" w:sz="0" w:space="0" w:color="auto"/>
          </w:divBdr>
        </w:div>
        <w:div w:id="1911886013">
          <w:marLeft w:val="640"/>
          <w:marRight w:val="0"/>
          <w:marTop w:val="0"/>
          <w:marBottom w:val="0"/>
          <w:divBdr>
            <w:top w:val="none" w:sz="0" w:space="0" w:color="auto"/>
            <w:left w:val="none" w:sz="0" w:space="0" w:color="auto"/>
            <w:bottom w:val="none" w:sz="0" w:space="0" w:color="auto"/>
            <w:right w:val="none" w:sz="0" w:space="0" w:color="auto"/>
          </w:divBdr>
        </w:div>
        <w:div w:id="734399435">
          <w:marLeft w:val="640"/>
          <w:marRight w:val="0"/>
          <w:marTop w:val="0"/>
          <w:marBottom w:val="0"/>
          <w:divBdr>
            <w:top w:val="none" w:sz="0" w:space="0" w:color="auto"/>
            <w:left w:val="none" w:sz="0" w:space="0" w:color="auto"/>
            <w:bottom w:val="none" w:sz="0" w:space="0" w:color="auto"/>
            <w:right w:val="none" w:sz="0" w:space="0" w:color="auto"/>
          </w:divBdr>
        </w:div>
        <w:div w:id="2040156206">
          <w:marLeft w:val="640"/>
          <w:marRight w:val="0"/>
          <w:marTop w:val="0"/>
          <w:marBottom w:val="0"/>
          <w:divBdr>
            <w:top w:val="none" w:sz="0" w:space="0" w:color="auto"/>
            <w:left w:val="none" w:sz="0" w:space="0" w:color="auto"/>
            <w:bottom w:val="none" w:sz="0" w:space="0" w:color="auto"/>
            <w:right w:val="none" w:sz="0" w:space="0" w:color="auto"/>
          </w:divBdr>
        </w:div>
        <w:div w:id="220943340">
          <w:marLeft w:val="640"/>
          <w:marRight w:val="0"/>
          <w:marTop w:val="0"/>
          <w:marBottom w:val="0"/>
          <w:divBdr>
            <w:top w:val="none" w:sz="0" w:space="0" w:color="auto"/>
            <w:left w:val="none" w:sz="0" w:space="0" w:color="auto"/>
            <w:bottom w:val="none" w:sz="0" w:space="0" w:color="auto"/>
            <w:right w:val="none" w:sz="0" w:space="0" w:color="auto"/>
          </w:divBdr>
        </w:div>
        <w:div w:id="875973608">
          <w:marLeft w:val="640"/>
          <w:marRight w:val="0"/>
          <w:marTop w:val="0"/>
          <w:marBottom w:val="0"/>
          <w:divBdr>
            <w:top w:val="none" w:sz="0" w:space="0" w:color="auto"/>
            <w:left w:val="none" w:sz="0" w:space="0" w:color="auto"/>
            <w:bottom w:val="none" w:sz="0" w:space="0" w:color="auto"/>
            <w:right w:val="none" w:sz="0" w:space="0" w:color="auto"/>
          </w:divBdr>
        </w:div>
        <w:div w:id="662121973">
          <w:marLeft w:val="640"/>
          <w:marRight w:val="0"/>
          <w:marTop w:val="0"/>
          <w:marBottom w:val="0"/>
          <w:divBdr>
            <w:top w:val="none" w:sz="0" w:space="0" w:color="auto"/>
            <w:left w:val="none" w:sz="0" w:space="0" w:color="auto"/>
            <w:bottom w:val="none" w:sz="0" w:space="0" w:color="auto"/>
            <w:right w:val="none" w:sz="0" w:space="0" w:color="auto"/>
          </w:divBdr>
        </w:div>
        <w:div w:id="333412471">
          <w:marLeft w:val="640"/>
          <w:marRight w:val="0"/>
          <w:marTop w:val="0"/>
          <w:marBottom w:val="0"/>
          <w:divBdr>
            <w:top w:val="none" w:sz="0" w:space="0" w:color="auto"/>
            <w:left w:val="none" w:sz="0" w:space="0" w:color="auto"/>
            <w:bottom w:val="none" w:sz="0" w:space="0" w:color="auto"/>
            <w:right w:val="none" w:sz="0" w:space="0" w:color="auto"/>
          </w:divBdr>
        </w:div>
        <w:div w:id="545680186">
          <w:marLeft w:val="640"/>
          <w:marRight w:val="0"/>
          <w:marTop w:val="0"/>
          <w:marBottom w:val="0"/>
          <w:divBdr>
            <w:top w:val="none" w:sz="0" w:space="0" w:color="auto"/>
            <w:left w:val="none" w:sz="0" w:space="0" w:color="auto"/>
            <w:bottom w:val="none" w:sz="0" w:space="0" w:color="auto"/>
            <w:right w:val="none" w:sz="0" w:space="0" w:color="auto"/>
          </w:divBdr>
        </w:div>
        <w:div w:id="948121758">
          <w:marLeft w:val="640"/>
          <w:marRight w:val="0"/>
          <w:marTop w:val="0"/>
          <w:marBottom w:val="0"/>
          <w:divBdr>
            <w:top w:val="none" w:sz="0" w:space="0" w:color="auto"/>
            <w:left w:val="none" w:sz="0" w:space="0" w:color="auto"/>
            <w:bottom w:val="none" w:sz="0" w:space="0" w:color="auto"/>
            <w:right w:val="none" w:sz="0" w:space="0" w:color="auto"/>
          </w:divBdr>
        </w:div>
        <w:div w:id="1119375623">
          <w:marLeft w:val="640"/>
          <w:marRight w:val="0"/>
          <w:marTop w:val="0"/>
          <w:marBottom w:val="0"/>
          <w:divBdr>
            <w:top w:val="none" w:sz="0" w:space="0" w:color="auto"/>
            <w:left w:val="none" w:sz="0" w:space="0" w:color="auto"/>
            <w:bottom w:val="none" w:sz="0" w:space="0" w:color="auto"/>
            <w:right w:val="none" w:sz="0" w:space="0" w:color="auto"/>
          </w:divBdr>
        </w:div>
        <w:div w:id="503517009">
          <w:marLeft w:val="640"/>
          <w:marRight w:val="0"/>
          <w:marTop w:val="0"/>
          <w:marBottom w:val="0"/>
          <w:divBdr>
            <w:top w:val="none" w:sz="0" w:space="0" w:color="auto"/>
            <w:left w:val="none" w:sz="0" w:space="0" w:color="auto"/>
            <w:bottom w:val="none" w:sz="0" w:space="0" w:color="auto"/>
            <w:right w:val="none" w:sz="0" w:space="0" w:color="auto"/>
          </w:divBdr>
        </w:div>
        <w:div w:id="759568859">
          <w:marLeft w:val="640"/>
          <w:marRight w:val="0"/>
          <w:marTop w:val="0"/>
          <w:marBottom w:val="0"/>
          <w:divBdr>
            <w:top w:val="none" w:sz="0" w:space="0" w:color="auto"/>
            <w:left w:val="none" w:sz="0" w:space="0" w:color="auto"/>
            <w:bottom w:val="none" w:sz="0" w:space="0" w:color="auto"/>
            <w:right w:val="none" w:sz="0" w:space="0" w:color="auto"/>
          </w:divBdr>
        </w:div>
        <w:div w:id="1912110941">
          <w:marLeft w:val="640"/>
          <w:marRight w:val="0"/>
          <w:marTop w:val="0"/>
          <w:marBottom w:val="0"/>
          <w:divBdr>
            <w:top w:val="none" w:sz="0" w:space="0" w:color="auto"/>
            <w:left w:val="none" w:sz="0" w:space="0" w:color="auto"/>
            <w:bottom w:val="none" w:sz="0" w:space="0" w:color="auto"/>
            <w:right w:val="none" w:sz="0" w:space="0" w:color="auto"/>
          </w:divBdr>
        </w:div>
        <w:div w:id="1308634185">
          <w:marLeft w:val="640"/>
          <w:marRight w:val="0"/>
          <w:marTop w:val="0"/>
          <w:marBottom w:val="0"/>
          <w:divBdr>
            <w:top w:val="none" w:sz="0" w:space="0" w:color="auto"/>
            <w:left w:val="none" w:sz="0" w:space="0" w:color="auto"/>
            <w:bottom w:val="none" w:sz="0" w:space="0" w:color="auto"/>
            <w:right w:val="none" w:sz="0" w:space="0" w:color="auto"/>
          </w:divBdr>
        </w:div>
        <w:div w:id="193083760">
          <w:marLeft w:val="640"/>
          <w:marRight w:val="0"/>
          <w:marTop w:val="0"/>
          <w:marBottom w:val="0"/>
          <w:divBdr>
            <w:top w:val="none" w:sz="0" w:space="0" w:color="auto"/>
            <w:left w:val="none" w:sz="0" w:space="0" w:color="auto"/>
            <w:bottom w:val="none" w:sz="0" w:space="0" w:color="auto"/>
            <w:right w:val="none" w:sz="0" w:space="0" w:color="auto"/>
          </w:divBdr>
        </w:div>
        <w:div w:id="613055388">
          <w:marLeft w:val="640"/>
          <w:marRight w:val="0"/>
          <w:marTop w:val="0"/>
          <w:marBottom w:val="0"/>
          <w:divBdr>
            <w:top w:val="none" w:sz="0" w:space="0" w:color="auto"/>
            <w:left w:val="none" w:sz="0" w:space="0" w:color="auto"/>
            <w:bottom w:val="none" w:sz="0" w:space="0" w:color="auto"/>
            <w:right w:val="none" w:sz="0" w:space="0" w:color="auto"/>
          </w:divBdr>
        </w:div>
        <w:div w:id="1287587963">
          <w:marLeft w:val="640"/>
          <w:marRight w:val="0"/>
          <w:marTop w:val="0"/>
          <w:marBottom w:val="0"/>
          <w:divBdr>
            <w:top w:val="none" w:sz="0" w:space="0" w:color="auto"/>
            <w:left w:val="none" w:sz="0" w:space="0" w:color="auto"/>
            <w:bottom w:val="none" w:sz="0" w:space="0" w:color="auto"/>
            <w:right w:val="none" w:sz="0" w:space="0" w:color="auto"/>
          </w:divBdr>
        </w:div>
        <w:div w:id="1629969324">
          <w:marLeft w:val="640"/>
          <w:marRight w:val="0"/>
          <w:marTop w:val="0"/>
          <w:marBottom w:val="0"/>
          <w:divBdr>
            <w:top w:val="none" w:sz="0" w:space="0" w:color="auto"/>
            <w:left w:val="none" w:sz="0" w:space="0" w:color="auto"/>
            <w:bottom w:val="none" w:sz="0" w:space="0" w:color="auto"/>
            <w:right w:val="none" w:sz="0" w:space="0" w:color="auto"/>
          </w:divBdr>
        </w:div>
        <w:div w:id="147868992">
          <w:marLeft w:val="640"/>
          <w:marRight w:val="0"/>
          <w:marTop w:val="0"/>
          <w:marBottom w:val="0"/>
          <w:divBdr>
            <w:top w:val="none" w:sz="0" w:space="0" w:color="auto"/>
            <w:left w:val="none" w:sz="0" w:space="0" w:color="auto"/>
            <w:bottom w:val="none" w:sz="0" w:space="0" w:color="auto"/>
            <w:right w:val="none" w:sz="0" w:space="0" w:color="auto"/>
          </w:divBdr>
        </w:div>
        <w:div w:id="757748818">
          <w:marLeft w:val="640"/>
          <w:marRight w:val="0"/>
          <w:marTop w:val="0"/>
          <w:marBottom w:val="0"/>
          <w:divBdr>
            <w:top w:val="none" w:sz="0" w:space="0" w:color="auto"/>
            <w:left w:val="none" w:sz="0" w:space="0" w:color="auto"/>
            <w:bottom w:val="none" w:sz="0" w:space="0" w:color="auto"/>
            <w:right w:val="none" w:sz="0" w:space="0" w:color="auto"/>
          </w:divBdr>
        </w:div>
        <w:div w:id="1754202323">
          <w:marLeft w:val="640"/>
          <w:marRight w:val="0"/>
          <w:marTop w:val="0"/>
          <w:marBottom w:val="0"/>
          <w:divBdr>
            <w:top w:val="none" w:sz="0" w:space="0" w:color="auto"/>
            <w:left w:val="none" w:sz="0" w:space="0" w:color="auto"/>
            <w:bottom w:val="none" w:sz="0" w:space="0" w:color="auto"/>
            <w:right w:val="none" w:sz="0" w:space="0" w:color="auto"/>
          </w:divBdr>
        </w:div>
        <w:div w:id="394008138">
          <w:marLeft w:val="640"/>
          <w:marRight w:val="0"/>
          <w:marTop w:val="0"/>
          <w:marBottom w:val="0"/>
          <w:divBdr>
            <w:top w:val="none" w:sz="0" w:space="0" w:color="auto"/>
            <w:left w:val="none" w:sz="0" w:space="0" w:color="auto"/>
            <w:bottom w:val="none" w:sz="0" w:space="0" w:color="auto"/>
            <w:right w:val="none" w:sz="0" w:space="0" w:color="auto"/>
          </w:divBdr>
        </w:div>
        <w:div w:id="774135025">
          <w:marLeft w:val="640"/>
          <w:marRight w:val="0"/>
          <w:marTop w:val="0"/>
          <w:marBottom w:val="0"/>
          <w:divBdr>
            <w:top w:val="none" w:sz="0" w:space="0" w:color="auto"/>
            <w:left w:val="none" w:sz="0" w:space="0" w:color="auto"/>
            <w:bottom w:val="none" w:sz="0" w:space="0" w:color="auto"/>
            <w:right w:val="none" w:sz="0" w:space="0" w:color="auto"/>
          </w:divBdr>
        </w:div>
        <w:div w:id="798108070">
          <w:marLeft w:val="640"/>
          <w:marRight w:val="0"/>
          <w:marTop w:val="0"/>
          <w:marBottom w:val="0"/>
          <w:divBdr>
            <w:top w:val="none" w:sz="0" w:space="0" w:color="auto"/>
            <w:left w:val="none" w:sz="0" w:space="0" w:color="auto"/>
            <w:bottom w:val="none" w:sz="0" w:space="0" w:color="auto"/>
            <w:right w:val="none" w:sz="0" w:space="0" w:color="auto"/>
          </w:divBdr>
        </w:div>
        <w:div w:id="1784181564">
          <w:marLeft w:val="640"/>
          <w:marRight w:val="0"/>
          <w:marTop w:val="0"/>
          <w:marBottom w:val="0"/>
          <w:divBdr>
            <w:top w:val="none" w:sz="0" w:space="0" w:color="auto"/>
            <w:left w:val="none" w:sz="0" w:space="0" w:color="auto"/>
            <w:bottom w:val="none" w:sz="0" w:space="0" w:color="auto"/>
            <w:right w:val="none" w:sz="0" w:space="0" w:color="auto"/>
          </w:divBdr>
        </w:div>
        <w:div w:id="1944914312">
          <w:marLeft w:val="640"/>
          <w:marRight w:val="0"/>
          <w:marTop w:val="0"/>
          <w:marBottom w:val="0"/>
          <w:divBdr>
            <w:top w:val="none" w:sz="0" w:space="0" w:color="auto"/>
            <w:left w:val="none" w:sz="0" w:space="0" w:color="auto"/>
            <w:bottom w:val="none" w:sz="0" w:space="0" w:color="auto"/>
            <w:right w:val="none" w:sz="0" w:space="0" w:color="auto"/>
          </w:divBdr>
        </w:div>
        <w:div w:id="554590538">
          <w:marLeft w:val="640"/>
          <w:marRight w:val="0"/>
          <w:marTop w:val="0"/>
          <w:marBottom w:val="0"/>
          <w:divBdr>
            <w:top w:val="none" w:sz="0" w:space="0" w:color="auto"/>
            <w:left w:val="none" w:sz="0" w:space="0" w:color="auto"/>
            <w:bottom w:val="none" w:sz="0" w:space="0" w:color="auto"/>
            <w:right w:val="none" w:sz="0" w:space="0" w:color="auto"/>
          </w:divBdr>
        </w:div>
        <w:div w:id="2071952269">
          <w:marLeft w:val="640"/>
          <w:marRight w:val="0"/>
          <w:marTop w:val="0"/>
          <w:marBottom w:val="0"/>
          <w:divBdr>
            <w:top w:val="none" w:sz="0" w:space="0" w:color="auto"/>
            <w:left w:val="none" w:sz="0" w:space="0" w:color="auto"/>
            <w:bottom w:val="none" w:sz="0" w:space="0" w:color="auto"/>
            <w:right w:val="none" w:sz="0" w:space="0" w:color="auto"/>
          </w:divBdr>
        </w:div>
        <w:div w:id="2089883463">
          <w:marLeft w:val="640"/>
          <w:marRight w:val="0"/>
          <w:marTop w:val="0"/>
          <w:marBottom w:val="0"/>
          <w:divBdr>
            <w:top w:val="none" w:sz="0" w:space="0" w:color="auto"/>
            <w:left w:val="none" w:sz="0" w:space="0" w:color="auto"/>
            <w:bottom w:val="none" w:sz="0" w:space="0" w:color="auto"/>
            <w:right w:val="none" w:sz="0" w:space="0" w:color="auto"/>
          </w:divBdr>
        </w:div>
        <w:div w:id="2080713560">
          <w:marLeft w:val="640"/>
          <w:marRight w:val="0"/>
          <w:marTop w:val="0"/>
          <w:marBottom w:val="0"/>
          <w:divBdr>
            <w:top w:val="none" w:sz="0" w:space="0" w:color="auto"/>
            <w:left w:val="none" w:sz="0" w:space="0" w:color="auto"/>
            <w:bottom w:val="none" w:sz="0" w:space="0" w:color="auto"/>
            <w:right w:val="none" w:sz="0" w:space="0" w:color="auto"/>
          </w:divBdr>
        </w:div>
        <w:div w:id="1460955837">
          <w:marLeft w:val="640"/>
          <w:marRight w:val="0"/>
          <w:marTop w:val="0"/>
          <w:marBottom w:val="0"/>
          <w:divBdr>
            <w:top w:val="none" w:sz="0" w:space="0" w:color="auto"/>
            <w:left w:val="none" w:sz="0" w:space="0" w:color="auto"/>
            <w:bottom w:val="none" w:sz="0" w:space="0" w:color="auto"/>
            <w:right w:val="none" w:sz="0" w:space="0" w:color="auto"/>
          </w:divBdr>
        </w:div>
        <w:div w:id="1913192874">
          <w:marLeft w:val="640"/>
          <w:marRight w:val="0"/>
          <w:marTop w:val="0"/>
          <w:marBottom w:val="0"/>
          <w:divBdr>
            <w:top w:val="none" w:sz="0" w:space="0" w:color="auto"/>
            <w:left w:val="none" w:sz="0" w:space="0" w:color="auto"/>
            <w:bottom w:val="none" w:sz="0" w:space="0" w:color="auto"/>
            <w:right w:val="none" w:sz="0" w:space="0" w:color="auto"/>
          </w:divBdr>
        </w:div>
        <w:div w:id="1462454645">
          <w:marLeft w:val="640"/>
          <w:marRight w:val="0"/>
          <w:marTop w:val="0"/>
          <w:marBottom w:val="0"/>
          <w:divBdr>
            <w:top w:val="none" w:sz="0" w:space="0" w:color="auto"/>
            <w:left w:val="none" w:sz="0" w:space="0" w:color="auto"/>
            <w:bottom w:val="none" w:sz="0" w:space="0" w:color="auto"/>
            <w:right w:val="none" w:sz="0" w:space="0" w:color="auto"/>
          </w:divBdr>
        </w:div>
        <w:div w:id="925529133">
          <w:marLeft w:val="640"/>
          <w:marRight w:val="0"/>
          <w:marTop w:val="0"/>
          <w:marBottom w:val="0"/>
          <w:divBdr>
            <w:top w:val="none" w:sz="0" w:space="0" w:color="auto"/>
            <w:left w:val="none" w:sz="0" w:space="0" w:color="auto"/>
            <w:bottom w:val="none" w:sz="0" w:space="0" w:color="auto"/>
            <w:right w:val="none" w:sz="0" w:space="0" w:color="auto"/>
          </w:divBdr>
        </w:div>
        <w:div w:id="63530226">
          <w:marLeft w:val="640"/>
          <w:marRight w:val="0"/>
          <w:marTop w:val="0"/>
          <w:marBottom w:val="0"/>
          <w:divBdr>
            <w:top w:val="none" w:sz="0" w:space="0" w:color="auto"/>
            <w:left w:val="none" w:sz="0" w:space="0" w:color="auto"/>
            <w:bottom w:val="none" w:sz="0" w:space="0" w:color="auto"/>
            <w:right w:val="none" w:sz="0" w:space="0" w:color="auto"/>
          </w:divBdr>
        </w:div>
        <w:div w:id="913782819">
          <w:marLeft w:val="640"/>
          <w:marRight w:val="0"/>
          <w:marTop w:val="0"/>
          <w:marBottom w:val="0"/>
          <w:divBdr>
            <w:top w:val="none" w:sz="0" w:space="0" w:color="auto"/>
            <w:left w:val="none" w:sz="0" w:space="0" w:color="auto"/>
            <w:bottom w:val="none" w:sz="0" w:space="0" w:color="auto"/>
            <w:right w:val="none" w:sz="0" w:space="0" w:color="auto"/>
          </w:divBdr>
        </w:div>
        <w:div w:id="1068459400">
          <w:marLeft w:val="640"/>
          <w:marRight w:val="0"/>
          <w:marTop w:val="0"/>
          <w:marBottom w:val="0"/>
          <w:divBdr>
            <w:top w:val="none" w:sz="0" w:space="0" w:color="auto"/>
            <w:left w:val="none" w:sz="0" w:space="0" w:color="auto"/>
            <w:bottom w:val="none" w:sz="0" w:space="0" w:color="auto"/>
            <w:right w:val="none" w:sz="0" w:space="0" w:color="auto"/>
          </w:divBdr>
        </w:div>
        <w:div w:id="1213813543">
          <w:marLeft w:val="640"/>
          <w:marRight w:val="0"/>
          <w:marTop w:val="0"/>
          <w:marBottom w:val="0"/>
          <w:divBdr>
            <w:top w:val="none" w:sz="0" w:space="0" w:color="auto"/>
            <w:left w:val="none" w:sz="0" w:space="0" w:color="auto"/>
            <w:bottom w:val="none" w:sz="0" w:space="0" w:color="auto"/>
            <w:right w:val="none" w:sz="0" w:space="0" w:color="auto"/>
          </w:divBdr>
        </w:div>
        <w:div w:id="367147352">
          <w:marLeft w:val="640"/>
          <w:marRight w:val="0"/>
          <w:marTop w:val="0"/>
          <w:marBottom w:val="0"/>
          <w:divBdr>
            <w:top w:val="none" w:sz="0" w:space="0" w:color="auto"/>
            <w:left w:val="none" w:sz="0" w:space="0" w:color="auto"/>
            <w:bottom w:val="none" w:sz="0" w:space="0" w:color="auto"/>
            <w:right w:val="none" w:sz="0" w:space="0" w:color="auto"/>
          </w:divBdr>
        </w:div>
        <w:div w:id="283074786">
          <w:marLeft w:val="640"/>
          <w:marRight w:val="0"/>
          <w:marTop w:val="0"/>
          <w:marBottom w:val="0"/>
          <w:divBdr>
            <w:top w:val="none" w:sz="0" w:space="0" w:color="auto"/>
            <w:left w:val="none" w:sz="0" w:space="0" w:color="auto"/>
            <w:bottom w:val="none" w:sz="0" w:space="0" w:color="auto"/>
            <w:right w:val="none" w:sz="0" w:space="0" w:color="auto"/>
          </w:divBdr>
        </w:div>
        <w:div w:id="1693414074">
          <w:marLeft w:val="640"/>
          <w:marRight w:val="0"/>
          <w:marTop w:val="0"/>
          <w:marBottom w:val="0"/>
          <w:divBdr>
            <w:top w:val="none" w:sz="0" w:space="0" w:color="auto"/>
            <w:left w:val="none" w:sz="0" w:space="0" w:color="auto"/>
            <w:bottom w:val="none" w:sz="0" w:space="0" w:color="auto"/>
            <w:right w:val="none" w:sz="0" w:space="0" w:color="auto"/>
          </w:divBdr>
        </w:div>
        <w:div w:id="2072999006">
          <w:marLeft w:val="640"/>
          <w:marRight w:val="0"/>
          <w:marTop w:val="0"/>
          <w:marBottom w:val="0"/>
          <w:divBdr>
            <w:top w:val="none" w:sz="0" w:space="0" w:color="auto"/>
            <w:left w:val="none" w:sz="0" w:space="0" w:color="auto"/>
            <w:bottom w:val="none" w:sz="0" w:space="0" w:color="auto"/>
            <w:right w:val="none" w:sz="0" w:space="0" w:color="auto"/>
          </w:divBdr>
        </w:div>
        <w:div w:id="1736901757">
          <w:marLeft w:val="640"/>
          <w:marRight w:val="0"/>
          <w:marTop w:val="0"/>
          <w:marBottom w:val="0"/>
          <w:divBdr>
            <w:top w:val="none" w:sz="0" w:space="0" w:color="auto"/>
            <w:left w:val="none" w:sz="0" w:space="0" w:color="auto"/>
            <w:bottom w:val="none" w:sz="0" w:space="0" w:color="auto"/>
            <w:right w:val="none" w:sz="0" w:space="0" w:color="auto"/>
          </w:divBdr>
        </w:div>
        <w:div w:id="741488350">
          <w:marLeft w:val="640"/>
          <w:marRight w:val="0"/>
          <w:marTop w:val="0"/>
          <w:marBottom w:val="0"/>
          <w:divBdr>
            <w:top w:val="none" w:sz="0" w:space="0" w:color="auto"/>
            <w:left w:val="none" w:sz="0" w:space="0" w:color="auto"/>
            <w:bottom w:val="none" w:sz="0" w:space="0" w:color="auto"/>
            <w:right w:val="none" w:sz="0" w:space="0" w:color="auto"/>
          </w:divBdr>
        </w:div>
        <w:div w:id="112948635">
          <w:marLeft w:val="640"/>
          <w:marRight w:val="0"/>
          <w:marTop w:val="0"/>
          <w:marBottom w:val="0"/>
          <w:divBdr>
            <w:top w:val="none" w:sz="0" w:space="0" w:color="auto"/>
            <w:left w:val="none" w:sz="0" w:space="0" w:color="auto"/>
            <w:bottom w:val="none" w:sz="0" w:space="0" w:color="auto"/>
            <w:right w:val="none" w:sz="0" w:space="0" w:color="auto"/>
          </w:divBdr>
        </w:div>
        <w:div w:id="1609120080">
          <w:marLeft w:val="640"/>
          <w:marRight w:val="0"/>
          <w:marTop w:val="0"/>
          <w:marBottom w:val="0"/>
          <w:divBdr>
            <w:top w:val="none" w:sz="0" w:space="0" w:color="auto"/>
            <w:left w:val="none" w:sz="0" w:space="0" w:color="auto"/>
            <w:bottom w:val="none" w:sz="0" w:space="0" w:color="auto"/>
            <w:right w:val="none" w:sz="0" w:space="0" w:color="auto"/>
          </w:divBdr>
        </w:div>
        <w:div w:id="1288899315">
          <w:marLeft w:val="640"/>
          <w:marRight w:val="0"/>
          <w:marTop w:val="0"/>
          <w:marBottom w:val="0"/>
          <w:divBdr>
            <w:top w:val="none" w:sz="0" w:space="0" w:color="auto"/>
            <w:left w:val="none" w:sz="0" w:space="0" w:color="auto"/>
            <w:bottom w:val="none" w:sz="0" w:space="0" w:color="auto"/>
            <w:right w:val="none" w:sz="0" w:space="0" w:color="auto"/>
          </w:divBdr>
        </w:div>
        <w:div w:id="702246074">
          <w:marLeft w:val="640"/>
          <w:marRight w:val="0"/>
          <w:marTop w:val="0"/>
          <w:marBottom w:val="0"/>
          <w:divBdr>
            <w:top w:val="none" w:sz="0" w:space="0" w:color="auto"/>
            <w:left w:val="none" w:sz="0" w:space="0" w:color="auto"/>
            <w:bottom w:val="none" w:sz="0" w:space="0" w:color="auto"/>
            <w:right w:val="none" w:sz="0" w:space="0" w:color="auto"/>
          </w:divBdr>
        </w:div>
        <w:div w:id="1269579638">
          <w:marLeft w:val="640"/>
          <w:marRight w:val="0"/>
          <w:marTop w:val="0"/>
          <w:marBottom w:val="0"/>
          <w:divBdr>
            <w:top w:val="none" w:sz="0" w:space="0" w:color="auto"/>
            <w:left w:val="none" w:sz="0" w:space="0" w:color="auto"/>
            <w:bottom w:val="none" w:sz="0" w:space="0" w:color="auto"/>
            <w:right w:val="none" w:sz="0" w:space="0" w:color="auto"/>
          </w:divBdr>
        </w:div>
        <w:div w:id="1048527068">
          <w:marLeft w:val="640"/>
          <w:marRight w:val="0"/>
          <w:marTop w:val="0"/>
          <w:marBottom w:val="0"/>
          <w:divBdr>
            <w:top w:val="none" w:sz="0" w:space="0" w:color="auto"/>
            <w:left w:val="none" w:sz="0" w:space="0" w:color="auto"/>
            <w:bottom w:val="none" w:sz="0" w:space="0" w:color="auto"/>
            <w:right w:val="none" w:sz="0" w:space="0" w:color="auto"/>
          </w:divBdr>
        </w:div>
        <w:div w:id="1195073140">
          <w:marLeft w:val="640"/>
          <w:marRight w:val="0"/>
          <w:marTop w:val="0"/>
          <w:marBottom w:val="0"/>
          <w:divBdr>
            <w:top w:val="none" w:sz="0" w:space="0" w:color="auto"/>
            <w:left w:val="none" w:sz="0" w:space="0" w:color="auto"/>
            <w:bottom w:val="none" w:sz="0" w:space="0" w:color="auto"/>
            <w:right w:val="none" w:sz="0" w:space="0" w:color="auto"/>
          </w:divBdr>
        </w:div>
        <w:div w:id="813371727">
          <w:marLeft w:val="640"/>
          <w:marRight w:val="0"/>
          <w:marTop w:val="0"/>
          <w:marBottom w:val="0"/>
          <w:divBdr>
            <w:top w:val="none" w:sz="0" w:space="0" w:color="auto"/>
            <w:left w:val="none" w:sz="0" w:space="0" w:color="auto"/>
            <w:bottom w:val="none" w:sz="0" w:space="0" w:color="auto"/>
            <w:right w:val="none" w:sz="0" w:space="0" w:color="auto"/>
          </w:divBdr>
        </w:div>
        <w:div w:id="91971395">
          <w:marLeft w:val="640"/>
          <w:marRight w:val="0"/>
          <w:marTop w:val="0"/>
          <w:marBottom w:val="0"/>
          <w:divBdr>
            <w:top w:val="none" w:sz="0" w:space="0" w:color="auto"/>
            <w:left w:val="none" w:sz="0" w:space="0" w:color="auto"/>
            <w:bottom w:val="none" w:sz="0" w:space="0" w:color="auto"/>
            <w:right w:val="none" w:sz="0" w:space="0" w:color="auto"/>
          </w:divBdr>
        </w:div>
      </w:divsChild>
    </w:div>
    <w:div w:id="843519143">
      <w:bodyDiv w:val="1"/>
      <w:marLeft w:val="0"/>
      <w:marRight w:val="0"/>
      <w:marTop w:val="0"/>
      <w:marBottom w:val="0"/>
      <w:divBdr>
        <w:top w:val="none" w:sz="0" w:space="0" w:color="auto"/>
        <w:left w:val="none" w:sz="0" w:space="0" w:color="auto"/>
        <w:bottom w:val="none" w:sz="0" w:space="0" w:color="auto"/>
        <w:right w:val="none" w:sz="0" w:space="0" w:color="auto"/>
      </w:divBdr>
      <w:divsChild>
        <w:div w:id="80375105">
          <w:marLeft w:val="640"/>
          <w:marRight w:val="0"/>
          <w:marTop w:val="0"/>
          <w:marBottom w:val="0"/>
          <w:divBdr>
            <w:top w:val="none" w:sz="0" w:space="0" w:color="auto"/>
            <w:left w:val="none" w:sz="0" w:space="0" w:color="auto"/>
            <w:bottom w:val="none" w:sz="0" w:space="0" w:color="auto"/>
            <w:right w:val="none" w:sz="0" w:space="0" w:color="auto"/>
          </w:divBdr>
        </w:div>
        <w:div w:id="208222798">
          <w:marLeft w:val="640"/>
          <w:marRight w:val="0"/>
          <w:marTop w:val="0"/>
          <w:marBottom w:val="0"/>
          <w:divBdr>
            <w:top w:val="none" w:sz="0" w:space="0" w:color="auto"/>
            <w:left w:val="none" w:sz="0" w:space="0" w:color="auto"/>
            <w:bottom w:val="none" w:sz="0" w:space="0" w:color="auto"/>
            <w:right w:val="none" w:sz="0" w:space="0" w:color="auto"/>
          </w:divBdr>
        </w:div>
        <w:div w:id="343820309">
          <w:marLeft w:val="640"/>
          <w:marRight w:val="0"/>
          <w:marTop w:val="0"/>
          <w:marBottom w:val="0"/>
          <w:divBdr>
            <w:top w:val="none" w:sz="0" w:space="0" w:color="auto"/>
            <w:left w:val="none" w:sz="0" w:space="0" w:color="auto"/>
            <w:bottom w:val="none" w:sz="0" w:space="0" w:color="auto"/>
            <w:right w:val="none" w:sz="0" w:space="0" w:color="auto"/>
          </w:divBdr>
        </w:div>
        <w:div w:id="430323823">
          <w:marLeft w:val="640"/>
          <w:marRight w:val="0"/>
          <w:marTop w:val="0"/>
          <w:marBottom w:val="0"/>
          <w:divBdr>
            <w:top w:val="none" w:sz="0" w:space="0" w:color="auto"/>
            <w:left w:val="none" w:sz="0" w:space="0" w:color="auto"/>
            <w:bottom w:val="none" w:sz="0" w:space="0" w:color="auto"/>
            <w:right w:val="none" w:sz="0" w:space="0" w:color="auto"/>
          </w:divBdr>
        </w:div>
        <w:div w:id="707995042">
          <w:marLeft w:val="640"/>
          <w:marRight w:val="0"/>
          <w:marTop w:val="0"/>
          <w:marBottom w:val="0"/>
          <w:divBdr>
            <w:top w:val="none" w:sz="0" w:space="0" w:color="auto"/>
            <w:left w:val="none" w:sz="0" w:space="0" w:color="auto"/>
            <w:bottom w:val="none" w:sz="0" w:space="0" w:color="auto"/>
            <w:right w:val="none" w:sz="0" w:space="0" w:color="auto"/>
          </w:divBdr>
        </w:div>
        <w:div w:id="740374133">
          <w:marLeft w:val="640"/>
          <w:marRight w:val="0"/>
          <w:marTop w:val="0"/>
          <w:marBottom w:val="0"/>
          <w:divBdr>
            <w:top w:val="none" w:sz="0" w:space="0" w:color="auto"/>
            <w:left w:val="none" w:sz="0" w:space="0" w:color="auto"/>
            <w:bottom w:val="none" w:sz="0" w:space="0" w:color="auto"/>
            <w:right w:val="none" w:sz="0" w:space="0" w:color="auto"/>
          </w:divBdr>
        </w:div>
        <w:div w:id="1084303238">
          <w:marLeft w:val="640"/>
          <w:marRight w:val="0"/>
          <w:marTop w:val="0"/>
          <w:marBottom w:val="0"/>
          <w:divBdr>
            <w:top w:val="none" w:sz="0" w:space="0" w:color="auto"/>
            <w:left w:val="none" w:sz="0" w:space="0" w:color="auto"/>
            <w:bottom w:val="none" w:sz="0" w:space="0" w:color="auto"/>
            <w:right w:val="none" w:sz="0" w:space="0" w:color="auto"/>
          </w:divBdr>
        </w:div>
        <w:div w:id="1336105771">
          <w:marLeft w:val="640"/>
          <w:marRight w:val="0"/>
          <w:marTop w:val="0"/>
          <w:marBottom w:val="0"/>
          <w:divBdr>
            <w:top w:val="none" w:sz="0" w:space="0" w:color="auto"/>
            <w:left w:val="none" w:sz="0" w:space="0" w:color="auto"/>
            <w:bottom w:val="none" w:sz="0" w:space="0" w:color="auto"/>
            <w:right w:val="none" w:sz="0" w:space="0" w:color="auto"/>
          </w:divBdr>
        </w:div>
        <w:div w:id="1423914879">
          <w:marLeft w:val="640"/>
          <w:marRight w:val="0"/>
          <w:marTop w:val="0"/>
          <w:marBottom w:val="0"/>
          <w:divBdr>
            <w:top w:val="none" w:sz="0" w:space="0" w:color="auto"/>
            <w:left w:val="none" w:sz="0" w:space="0" w:color="auto"/>
            <w:bottom w:val="none" w:sz="0" w:space="0" w:color="auto"/>
            <w:right w:val="none" w:sz="0" w:space="0" w:color="auto"/>
          </w:divBdr>
        </w:div>
        <w:div w:id="1449549695">
          <w:marLeft w:val="640"/>
          <w:marRight w:val="0"/>
          <w:marTop w:val="0"/>
          <w:marBottom w:val="0"/>
          <w:divBdr>
            <w:top w:val="none" w:sz="0" w:space="0" w:color="auto"/>
            <w:left w:val="none" w:sz="0" w:space="0" w:color="auto"/>
            <w:bottom w:val="none" w:sz="0" w:space="0" w:color="auto"/>
            <w:right w:val="none" w:sz="0" w:space="0" w:color="auto"/>
          </w:divBdr>
        </w:div>
        <w:div w:id="1563637529">
          <w:marLeft w:val="640"/>
          <w:marRight w:val="0"/>
          <w:marTop w:val="0"/>
          <w:marBottom w:val="0"/>
          <w:divBdr>
            <w:top w:val="none" w:sz="0" w:space="0" w:color="auto"/>
            <w:left w:val="none" w:sz="0" w:space="0" w:color="auto"/>
            <w:bottom w:val="none" w:sz="0" w:space="0" w:color="auto"/>
            <w:right w:val="none" w:sz="0" w:space="0" w:color="auto"/>
          </w:divBdr>
        </w:div>
        <w:div w:id="1654793793">
          <w:marLeft w:val="640"/>
          <w:marRight w:val="0"/>
          <w:marTop w:val="0"/>
          <w:marBottom w:val="0"/>
          <w:divBdr>
            <w:top w:val="none" w:sz="0" w:space="0" w:color="auto"/>
            <w:left w:val="none" w:sz="0" w:space="0" w:color="auto"/>
            <w:bottom w:val="none" w:sz="0" w:space="0" w:color="auto"/>
            <w:right w:val="none" w:sz="0" w:space="0" w:color="auto"/>
          </w:divBdr>
        </w:div>
        <w:div w:id="1699315711">
          <w:marLeft w:val="640"/>
          <w:marRight w:val="0"/>
          <w:marTop w:val="0"/>
          <w:marBottom w:val="0"/>
          <w:divBdr>
            <w:top w:val="none" w:sz="0" w:space="0" w:color="auto"/>
            <w:left w:val="none" w:sz="0" w:space="0" w:color="auto"/>
            <w:bottom w:val="none" w:sz="0" w:space="0" w:color="auto"/>
            <w:right w:val="none" w:sz="0" w:space="0" w:color="auto"/>
          </w:divBdr>
        </w:div>
        <w:div w:id="1911647681">
          <w:marLeft w:val="640"/>
          <w:marRight w:val="0"/>
          <w:marTop w:val="0"/>
          <w:marBottom w:val="0"/>
          <w:divBdr>
            <w:top w:val="none" w:sz="0" w:space="0" w:color="auto"/>
            <w:left w:val="none" w:sz="0" w:space="0" w:color="auto"/>
            <w:bottom w:val="none" w:sz="0" w:space="0" w:color="auto"/>
            <w:right w:val="none" w:sz="0" w:space="0" w:color="auto"/>
          </w:divBdr>
        </w:div>
      </w:divsChild>
    </w:div>
    <w:div w:id="859468673">
      <w:bodyDiv w:val="1"/>
      <w:marLeft w:val="0"/>
      <w:marRight w:val="0"/>
      <w:marTop w:val="0"/>
      <w:marBottom w:val="0"/>
      <w:divBdr>
        <w:top w:val="none" w:sz="0" w:space="0" w:color="auto"/>
        <w:left w:val="none" w:sz="0" w:space="0" w:color="auto"/>
        <w:bottom w:val="none" w:sz="0" w:space="0" w:color="auto"/>
        <w:right w:val="none" w:sz="0" w:space="0" w:color="auto"/>
      </w:divBdr>
    </w:div>
    <w:div w:id="882206981">
      <w:bodyDiv w:val="1"/>
      <w:marLeft w:val="0"/>
      <w:marRight w:val="0"/>
      <w:marTop w:val="0"/>
      <w:marBottom w:val="0"/>
      <w:divBdr>
        <w:top w:val="none" w:sz="0" w:space="0" w:color="auto"/>
        <w:left w:val="none" w:sz="0" w:space="0" w:color="auto"/>
        <w:bottom w:val="none" w:sz="0" w:space="0" w:color="auto"/>
        <w:right w:val="none" w:sz="0" w:space="0" w:color="auto"/>
      </w:divBdr>
      <w:divsChild>
        <w:div w:id="1465267771">
          <w:marLeft w:val="640"/>
          <w:marRight w:val="0"/>
          <w:marTop w:val="0"/>
          <w:marBottom w:val="0"/>
          <w:divBdr>
            <w:top w:val="none" w:sz="0" w:space="0" w:color="auto"/>
            <w:left w:val="none" w:sz="0" w:space="0" w:color="auto"/>
            <w:bottom w:val="none" w:sz="0" w:space="0" w:color="auto"/>
            <w:right w:val="none" w:sz="0" w:space="0" w:color="auto"/>
          </w:divBdr>
        </w:div>
        <w:div w:id="146021051">
          <w:marLeft w:val="640"/>
          <w:marRight w:val="0"/>
          <w:marTop w:val="0"/>
          <w:marBottom w:val="0"/>
          <w:divBdr>
            <w:top w:val="none" w:sz="0" w:space="0" w:color="auto"/>
            <w:left w:val="none" w:sz="0" w:space="0" w:color="auto"/>
            <w:bottom w:val="none" w:sz="0" w:space="0" w:color="auto"/>
            <w:right w:val="none" w:sz="0" w:space="0" w:color="auto"/>
          </w:divBdr>
        </w:div>
        <w:div w:id="355664622">
          <w:marLeft w:val="640"/>
          <w:marRight w:val="0"/>
          <w:marTop w:val="0"/>
          <w:marBottom w:val="0"/>
          <w:divBdr>
            <w:top w:val="none" w:sz="0" w:space="0" w:color="auto"/>
            <w:left w:val="none" w:sz="0" w:space="0" w:color="auto"/>
            <w:bottom w:val="none" w:sz="0" w:space="0" w:color="auto"/>
            <w:right w:val="none" w:sz="0" w:space="0" w:color="auto"/>
          </w:divBdr>
        </w:div>
        <w:div w:id="2012483321">
          <w:marLeft w:val="640"/>
          <w:marRight w:val="0"/>
          <w:marTop w:val="0"/>
          <w:marBottom w:val="0"/>
          <w:divBdr>
            <w:top w:val="none" w:sz="0" w:space="0" w:color="auto"/>
            <w:left w:val="none" w:sz="0" w:space="0" w:color="auto"/>
            <w:bottom w:val="none" w:sz="0" w:space="0" w:color="auto"/>
            <w:right w:val="none" w:sz="0" w:space="0" w:color="auto"/>
          </w:divBdr>
        </w:div>
        <w:div w:id="1996756063">
          <w:marLeft w:val="640"/>
          <w:marRight w:val="0"/>
          <w:marTop w:val="0"/>
          <w:marBottom w:val="0"/>
          <w:divBdr>
            <w:top w:val="none" w:sz="0" w:space="0" w:color="auto"/>
            <w:left w:val="none" w:sz="0" w:space="0" w:color="auto"/>
            <w:bottom w:val="none" w:sz="0" w:space="0" w:color="auto"/>
            <w:right w:val="none" w:sz="0" w:space="0" w:color="auto"/>
          </w:divBdr>
        </w:div>
        <w:div w:id="126244208">
          <w:marLeft w:val="640"/>
          <w:marRight w:val="0"/>
          <w:marTop w:val="0"/>
          <w:marBottom w:val="0"/>
          <w:divBdr>
            <w:top w:val="none" w:sz="0" w:space="0" w:color="auto"/>
            <w:left w:val="none" w:sz="0" w:space="0" w:color="auto"/>
            <w:bottom w:val="none" w:sz="0" w:space="0" w:color="auto"/>
            <w:right w:val="none" w:sz="0" w:space="0" w:color="auto"/>
          </w:divBdr>
        </w:div>
        <w:div w:id="1003435514">
          <w:marLeft w:val="640"/>
          <w:marRight w:val="0"/>
          <w:marTop w:val="0"/>
          <w:marBottom w:val="0"/>
          <w:divBdr>
            <w:top w:val="none" w:sz="0" w:space="0" w:color="auto"/>
            <w:left w:val="none" w:sz="0" w:space="0" w:color="auto"/>
            <w:bottom w:val="none" w:sz="0" w:space="0" w:color="auto"/>
            <w:right w:val="none" w:sz="0" w:space="0" w:color="auto"/>
          </w:divBdr>
        </w:div>
        <w:div w:id="1548489419">
          <w:marLeft w:val="640"/>
          <w:marRight w:val="0"/>
          <w:marTop w:val="0"/>
          <w:marBottom w:val="0"/>
          <w:divBdr>
            <w:top w:val="none" w:sz="0" w:space="0" w:color="auto"/>
            <w:left w:val="none" w:sz="0" w:space="0" w:color="auto"/>
            <w:bottom w:val="none" w:sz="0" w:space="0" w:color="auto"/>
            <w:right w:val="none" w:sz="0" w:space="0" w:color="auto"/>
          </w:divBdr>
        </w:div>
        <w:div w:id="2094935848">
          <w:marLeft w:val="640"/>
          <w:marRight w:val="0"/>
          <w:marTop w:val="0"/>
          <w:marBottom w:val="0"/>
          <w:divBdr>
            <w:top w:val="none" w:sz="0" w:space="0" w:color="auto"/>
            <w:left w:val="none" w:sz="0" w:space="0" w:color="auto"/>
            <w:bottom w:val="none" w:sz="0" w:space="0" w:color="auto"/>
            <w:right w:val="none" w:sz="0" w:space="0" w:color="auto"/>
          </w:divBdr>
        </w:div>
        <w:div w:id="655301011">
          <w:marLeft w:val="640"/>
          <w:marRight w:val="0"/>
          <w:marTop w:val="0"/>
          <w:marBottom w:val="0"/>
          <w:divBdr>
            <w:top w:val="none" w:sz="0" w:space="0" w:color="auto"/>
            <w:left w:val="none" w:sz="0" w:space="0" w:color="auto"/>
            <w:bottom w:val="none" w:sz="0" w:space="0" w:color="auto"/>
            <w:right w:val="none" w:sz="0" w:space="0" w:color="auto"/>
          </w:divBdr>
        </w:div>
        <w:div w:id="458689322">
          <w:marLeft w:val="640"/>
          <w:marRight w:val="0"/>
          <w:marTop w:val="0"/>
          <w:marBottom w:val="0"/>
          <w:divBdr>
            <w:top w:val="none" w:sz="0" w:space="0" w:color="auto"/>
            <w:left w:val="none" w:sz="0" w:space="0" w:color="auto"/>
            <w:bottom w:val="none" w:sz="0" w:space="0" w:color="auto"/>
            <w:right w:val="none" w:sz="0" w:space="0" w:color="auto"/>
          </w:divBdr>
        </w:div>
        <w:div w:id="1244994325">
          <w:marLeft w:val="640"/>
          <w:marRight w:val="0"/>
          <w:marTop w:val="0"/>
          <w:marBottom w:val="0"/>
          <w:divBdr>
            <w:top w:val="none" w:sz="0" w:space="0" w:color="auto"/>
            <w:left w:val="none" w:sz="0" w:space="0" w:color="auto"/>
            <w:bottom w:val="none" w:sz="0" w:space="0" w:color="auto"/>
            <w:right w:val="none" w:sz="0" w:space="0" w:color="auto"/>
          </w:divBdr>
        </w:div>
        <w:div w:id="297686677">
          <w:marLeft w:val="640"/>
          <w:marRight w:val="0"/>
          <w:marTop w:val="0"/>
          <w:marBottom w:val="0"/>
          <w:divBdr>
            <w:top w:val="none" w:sz="0" w:space="0" w:color="auto"/>
            <w:left w:val="none" w:sz="0" w:space="0" w:color="auto"/>
            <w:bottom w:val="none" w:sz="0" w:space="0" w:color="auto"/>
            <w:right w:val="none" w:sz="0" w:space="0" w:color="auto"/>
          </w:divBdr>
        </w:div>
        <w:div w:id="1124543399">
          <w:marLeft w:val="640"/>
          <w:marRight w:val="0"/>
          <w:marTop w:val="0"/>
          <w:marBottom w:val="0"/>
          <w:divBdr>
            <w:top w:val="none" w:sz="0" w:space="0" w:color="auto"/>
            <w:left w:val="none" w:sz="0" w:space="0" w:color="auto"/>
            <w:bottom w:val="none" w:sz="0" w:space="0" w:color="auto"/>
            <w:right w:val="none" w:sz="0" w:space="0" w:color="auto"/>
          </w:divBdr>
        </w:div>
        <w:div w:id="1146162713">
          <w:marLeft w:val="640"/>
          <w:marRight w:val="0"/>
          <w:marTop w:val="0"/>
          <w:marBottom w:val="0"/>
          <w:divBdr>
            <w:top w:val="none" w:sz="0" w:space="0" w:color="auto"/>
            <w:left w:val="none" w:sz="0" w:space="0" w:color="auto"/>
            <w:bottom w:val="none" w:sz="0" w:space="0" w:color="auto"/>
            <w:right w:val="none" w:sz="0" w:space="0" w:color="auto"/>
          </w:divBdr>
        </w:div>
        <w:div w:id="1545602925">
          <w:marLeft w:val="640"/>
          <w:marRight w:val="0"/>
          <w:marTop w:val="0"/>
          <w:marBottom w:val="0"/>
          <w:divBdr>
            <w:top w:val="none" w:sz="0" w:space="0" w:color="auto"/>
            <w:left w:val="none" w:sz="0" w:space="0" w:color="auto"/>
            <w:bottom w:val="none" w:sz="0" w:space="0" w:color="auto"/>
            <w:right w:val="none" w:sz="0" w:space="0" w:color="auto"/>
          </w:divBdr>
        </w:div>
        <w:div w:id="1616015374">
          <w:marLeft w:val="640"/>
          <w:marRight w:val="0"/>
          <w:marTop w:val="0"/>
          <w:marBottom w:val="0"/>
          <w:divBdr>
            <w:top w:val="none" w:sz="0" w:space="0" w:color="auto"/>
            <w:left w:val="none" w:sz="0" w:space="0" w:color="auto"/>
            <w:bottom w:val="none" w:sz="0" w:space="0" w:color="auto"/>
            <w:right w:val="none" w:sz="0" w:space="0" w:color="auto"/>
          </w:divBdr>
        </w:div>
        <w:div w:id="1668315826">
          <w:marLeft w:val="640"/>
          <w:marRight w:val="0"/>
          <w:marTop w:val="0"/>
          <w:marBottom w:val="0"/>
          <w:divBdr>
            <w:top w:val="none" w:sz="0" w:space="0" w:color="auto"/>
            <w:left w:val="none" w:sz="0" w:space="0" w:color="auto"/>
            <w:bottom w:val="none" w:sz="0" w:space="0" w:color="auto"/>
            <w:right w:val="none" w:sz="0" w:space="0" w:color="auto"/>
          </w:divBdr>
        </w:div>
        <w:div w:id="514150162">
          <w:marLeft w:val="640"/>
          <w:marRight w:val="0"/>
          <w:marTop w:val="0"/>
          <w:marBottom w:val="0"/>
          <w:divBdr>
            <w:top w:val="none" w:sz="0" w:space="0" w:color="auto"/>
            <w:left w:val="none" w:sz="0" w:space="0" w:color="auto"/>
            <w:bottom w:val="none" w:sz="0" w:space="0" w:color="auto"/>
            <w:right w:val="none" w:sz="0" w:space="0" w:color="auto"/>
          </w:divBdr>
        </w:div>
        <w:div w:id="1918592746">
          <w:marLeft w:val="640"/>
          <w:marRight w:val="0"/>
          <w:marTop w:val="0"/>
          <w:marBottom w:val="0"/>
          <w:divBdr>
            <w:top w:val="none" w:sz="0" w:space="0" w:color="auto"/>
            <w:left w:val="none" w:sz="0" w:space="0" w:color="auto"/>
            <w:bottom w:val="none" w:sz="0" w:space="0" w:color="auto"/>
            <w:right w:val="none" w:sz="0" w:space="0" w:color="auto"/>
          </w:divBdr>
        </w:div>
        <w:div w:id="934900320">
          <w:marLeft w:val="640"/>
          <w:marRight w:val="0"/>
          <w:marTop w:val="0"/>
          <w:marBottom w:val="0"/>
          <w:divBdr>
            <w:top w:val="none" w:sz="0" w:space="0" w:color="auto"/>
            <w:left w:val="none" w:sz="0" w:space="0" w:color="auto"/>
            <w:bottom w:val="none" w:sz="0" w:space="0" w:color="auto"/>
            <w:right w:val="none" w:sz="0" w:space="0" w:color="auto"/>
          </w:divBdr>
        </w:div>
        <w:div w:id="2019035993">
          <w:marLeft w:val="640"/>
          <w:marRight w:val="0"/>
          <w:marTop w:val="0"/>
          <w:marBottom w:val="0"/>
          <w:divBdr>
            <w:top w:val="none" w:sz="0" w:space="0" w:color="auto"/>
            <w:left w:val="none" w:sz="0" w:space="0" w:color="auto"/>
            <w:bottom w:val="none" w:sz="0" w:space="0" w:color="auto"/>
            <w:right w:val="none" w:sz="0" w:space="0" w:color="auto"/>
          </w:divBdr>
        </w:div>
        <w:div w:id="1525360402">
          <w:marLeft w:val="640"/>
          <w:marRight w:val="0"/>
          <w:marTop w:val="0"/>
          <w:marBottom w:val="0"/>
          <w:divBdr>
            <w:top w:val="none" w:sz="0" w:space="0" w:color="auto"/>
            <w:left w:val="none" w:sz="0" w:space="0" w:color="auto"/>
            <w:bottom w:val="none" w:sz="0" w:space="0" w:color="auto"/>
            <w:right w:val="none" w:sz="0" w:space="0" w:color="auto"/>
          </w:divBdr>
        </w:div>
        <w:div w:id="1635872268">
          <w:marLeft w:val="640"/>
          <w:marRight w:val="0"/>
          <w:marTop w:val="0"/>
          <w:marBottom w:val="0"/>
          <w:divBdr>
            <w:top w:val="none" w:sz="0" w:space="0" w:color="auto"/>
            <w:left w:val="none" w:sz="0" w:space="0" w:color="auto"/>
            <w:bottom w:val="none" w:sz="0" w:space="0" w:color="auto"/>
            <w:right w:val="none" w:sz="0" w:space="0" w:color="auto"/>
          </w:divBdr>
        </w:div>
        <w:div w:id="1608779627">
          <w:marLeft w:val="640"/>
          <w:marRight w:val="0"/>
          <w:marTop w:val="0"/>
          <w:marBottom w:val="0"/>
          <w:divBdr>
            <w:top w:val="none" w:sz="0" w:space="0" w:color="auto"/>
            <w:left w:val="none" w:sz="0" w:space="0" w:color="auto"/>
            <w:bottom w:val="none" w:sz="0" w:space="0" w:color="auto"/>
            <w:right w:val="none" w:sz="0" w:space="0" w:color="auto"/>
          </w:divBdr>
        </w:div>
        <w:div w:id="331879322">
          <w:marLeft w:val="640"/>
          <w:marRight w:val="0"/>
          <w:marTop w:val="0"/>
          <w:marBottom w:val="0"/>
          <w:divBdr>
            <w:top w:val="none" w:sz="0" w:space="0" w:color="auto"/>
            <w:left w:val="none" w:sz="0" w:space="0" w:color="auto"/>
            <w:bottom w:val="none" w:sz="0" w:space="0" w:color="auto"/>
            <w:right w:val="none" w:sz="0" w:space="0" w:color="auto"/>
          </w:divBdr>
        </w:div>
        <w:div w:id="2087416543">
          <w:marLeft w:val="640"/>
          <w:marRight w:val="0"/>
          <w:marTop w:val="0"/>
          <w:marBottom w:val="0"/>
          <w:divBdr>
            <w:top w:val="none" w:sz="0" w:space="0" w:color="auto"/>
            <w:left w:val="none" w:sz="0" w:space="0" w:color="auto"/>
            <w:bottom w:val="none" w:sz="0" w:space="0" w:color="auto"/>
            <w:right w:val="none" w:sz="0" w:space="0" w:color="auto"/>
          </w:divBdr>
        </w:div>
        <w:div w:id="242959021">
          <w:marLeft w:val="640"/>
          <w:marRight w:val="0"/>
          <w:marTop w:val="0"/>
          <w:marBottom w:val="0"/>
          <w:divBdr>
            <w:top w:val="none" w:sz="0" w:space="0" w:color="auto"/>
            <w:left w:val="none" w:sz="0" w:space="0" w:color="auto"/>
            <w:bottom w:val="none" w:sz="0" w:space="0" w:color="auto"/>
            <w:right w:val="none" w:sz="0" w:space="0" w:color="auto"/>
          </w:divBdr>
        </w:div>
        <w:div w:id="1996257546">
          <w:marLeft w:val="640"/>
          <w:marRight w:val="0"/>
          <w:marTop w:val="0"/>
          <w:marBottom w:val="0"/>
          <w:divBdr>
            <w:top w:val="none" w:sz="0" w:space="0" w:color="auto"/>
            <w:left w:val="none" w:sz="0" w:space="0" w:color="auto"/>
            <w:bottom w:val="none" w:sz="0" w:space="0" w:color="auto"/>
            <w:right w:val="none" w:sz="0" w:space="0" w:color="auto"/>
          </w:divBdr>
        </w:div>
        <w:div w:id="552351236">
          <w:marLeft w:val="640"/>
          <w:marRight w:val="0"/>
          <w:marTop w:val="0"/>
          <w:marBottom w:val="0"/>
          <w:divBdr>
            <w:top w:val="none" w:sz="0" w:space="0" w:color="auto"/>
            <w:left w:val="none" w:sz="0" w:space="0" w:color="auto"/>
            <w:bottom w:val="none" w:sz="0" w:space="0" w:color="auto"/>
            <w:right w:val="none" w:sz="0" w:space="0" w:color="auto"/>
          </w:divBdr>
        </w:div>
        <w:div w:id="1532643082">
          <w:marLeft w:val="640"/>
          <w:marRight w:val="0"/>
          <w:marTop w:val="0"/>
          <w:marBottom w:val="0"/>
          <w:divBdr>
            <w:top w:val="none" w:sz="0" w:space="0" w:color="auto"/>
            <w:left w:val="none" w:sz="0" w:space="0" w:color="auto"/>
            <w:bottom w:val="none" w:sz="0" w:space="0" w:color="auto"/>
            <w:right w:val="none" w:sz="0" w:space="0" w:color="auto"/>
          </w:divBdr>
        </w:div>
        <w:div w:id="1484276865">
          <w:marLeft w:val="640"/>
          <w:marRight w:val="0"/>
          <w:marTop w:val="0"/>
          <w:marBottom w:val="0"/>
          <w:divBdr>
            <w:top w:val="none" w:sz="0" w:space="0" w:color="auto"/>
            <w:left w:val="none" w:sz="0" w:space="0" w:color="auto"/>
            <w:bottom w:val="none" w:sz="0" w:space="0" w:color="auto"/>
            <w:right w:val="none" w:sz="0" w:space="0" w:color="auto"/>
          </w:divBdr>
        </w:div>
        <w:div w:id="510412489">
          <w:marLeft w:val="640"/>
          <w:marRight w:val="0"/>
          <w:marTop w:val="0"/>
          <w:marBottom w:val="0"/>
          <w:divBdr>
            <w:top w:val="none" w:sz="0" w:space="0" w:color="auto"/>
            <w:left w:val="none" w:sz="0" w:space="0" w:color="auto"/>
            <w:bottom w:val="none" w:sz="0" w:space="0" w:color="auto"/>
            <w:right w:val="none" w:sz="0" w:space="0" w:color="auto"/>
          </w:divBdr>
        </w:div>
        <w:div w:id="495268645">
          <w:marLeft w:val="640"/>
          <w:marRight w:val="0"/>
          <w:marTop w:val="0"/>
          <w:marBottom w:val="0"/>
          <w:divBdr>
            <w:top w:val="none" w:sz="0" w:space="0" w:color="auto"/>
            <w:left w:val="none" w:sz="0" w:space="0" w:color="auto"/>
            <w:bottom w:val="none" w:sz="0" w:space="0" w:color="auto"/>
            <w:right w:val="none" w:sz="0" w:space="0" w:color="auto"/>
          </w:divBdr>
        </w:div>
        <w:div w:id="876815732">
          <w:marLeft w:val="640"/>
          <w:marRight w:val="0"/>
          <w:marTop w:val="0"/>
          <w:marBottom w:val="0"/>
          <w:divBdr>
            <w:top w:val="none" w:sz="0" w:space="0" w:color="auto"/>
            <w:left w:val="none" w:sz="0" w:space="0" w:color="auto"/>
            <w:bottom w:val="none" w:sz="0" w:space="0" w:color="auto"/>
            <w:right w:val="none" w:sz="0" w:space="0" w:color="auto"/>
          </w:divBdr>
        </w:div>
        <w:div w:id="1897230706">
          <w:marLeft w:val="640"/>
          <w:marRight w:val="0"/>
          <w:marTop w:val="0"/>
          <w:marBottom w:val="0"/>
          <w:divBdr>
            <w:top w:val="none" w:sz="0" w:space="0" w:color="auto"/>
            <w:left w:val="none" w:sz="0" w:space="0" w:color="auto"/>
            <w:bottom w:val="none" w:sz="0" w:space="0" w:color="auto"/>
            <w:right w:val="none" w:sz="0" w:space="0" w:color="auto"/>
          </w:divBdr>
        </w:div>
        <w:div w:id="1283540078">
          <w:marLeft w:val="640"/>
          <w:marRight w:val="0"/>
          <w:marTop w:val="0"/>
          <w:marBottom w:val="0"/>
          <w:divBdr>
            <w:top w:val="none" w:sz="0" w:space="0" w:color="auto"/>
            <w:left w:val="none" w:sz="0" w:space="0" w:color="auto"/>
            <w:bottom w:val="none" w:sz="0" w:space="0" w:color="auto"/>
            <w:right w:val="none" w:sz="0" w:space="0" w:color="auto"/>
          </w:divBdr>
        </w:div>
        <w:div w:id="1411927443">
          <w:marLeft w:val="640"/>
          <w:marRight w:val="0"/>
          <w:marTop w:val="0"/>
          <w:marBottom w:val="0"/>
          <w:divBdr>
            <w:top w:val="none" w:sz="0" w:space="0" w:color="auto"/>
            <w:left w:val="none" w:sz="0" w:space="0" w:color="auto"/>
            <w:bottom w:val="none" w:sz="0" w:space="0" w:color="auto"/>
            <w:right w:val="none" w:sz="0" w:space="0" w:color="auto"/>
          </w:divBdr>
        </w:div>
        <w:div w:id="636647606">
          <w:marLeft w:val="640"/>
          <w:marRight w:val="0"/>
          <w:marTop w:val="0"/>
          <w:marBottom w:val="0"/>
          <w:divBdr>
            <w:top w:val="none" w:sz="0" w:space="0" w:color="auto"/>
            <w:left w:val="none" w:sz="0" w:space="0" w:color="auto"/>
            <w:bottom w:val="none" w:sz="0" w:space="0" w:color="auto"/>
            <w:right w:val="none" w:sz="0" w:space="0" w:color="auto"/>
          </w:divBdr>
        </w:div>
        <w:div w:id="452479424">
          <w:marLeft w:val="640"/>
          <w:marRight w:val="0"/>
          <w:marTop w:val="0"/>
          <w:marBottom w:val="0"/>
          <w:divBdr>
            <w:top w:val="none" w:sz="0" w:space="0" w:color="auto"/>
            <w:left w:val="none" w:sz="0" w:space="0" w:color="auto"/>
            <w:bottom w:val="none" w:sz="0" w:space="0" w:color="auto"/>
            <w:right w:val="none" w:sz="0" w:space="0" w:color="auto"/>
          </w:divBdr>
        </w:div>
        <w:div w:id="1459032353">
          <w:marLeft w:val="640"/>
          <w:marRight w:val="0"/>
          <w:marTop w:val="0"/>
          <w:marBottom w:val="0"/>
          <w:divBdr>
            <w:top w:val="none" w:sz="0" w:space="0" w:color="auto"/>
            <w:left w:val="none" w:sz="0" w:space="0" w:color="auto"/>
            <w:bottom w:val="none" w:sz="0" w:space="0" w:color="auto"/>
            <w:right w:val="none" w:sz="0" w:space="0" w:color="auto"/>
          </w:divBdr>
        </w:div>
        <w:div w:id="467208224">
          <w:marLeft w:val="640"/>
          <w:marRight w:val="0"/>
          <w:marTop w:val="0"/>
          <w:marBottom w:val="0"/>
          <w:divBdr>
            <w:top w:val="none" w:sz="0" w:space="0" w:color="auto"/>
            <w:left w:val="none" w:sz="0" w:space="0" w:color="auto"/>
            <w:bottom w:val="none" w:sz="0" w:space="0" w:color="auto"/>
            <w:right w:val="none" w:sz="0" w:space="0" w:color="auto"/>
          </w:divBdr>
        </w:div>
        <w:div w:id="721513806">
          <w:marLeft w:val="640"/>
          <w:marRight w:val="0"/>
          <w:marTop w:val="0"/>
          <w:marBottom w:val="0"/>
          <w:divBdr>
            <w:top w:val="none" w:sz="0" w:space="0" w:color="auto"/>
            <w:left w:val="none" w:sz="0" w:space="0" w:color="auto"/>
            <w:bottom w:val="none" w:sz="0" w:space="0" w:color="auto"/>
            <w:right w:val="none" w:sz="0" w:space="0" w:color="auto"/>
          </w:divBdr>
        </w:div>
        <w:div w:id="1650132218">
          <w:marLeft w:val="640"/>
          <w:marRight w:val="0"/>
          <w:marTop w:val="0"/>
          <w:marBottom w:val="0"/>
          <w:divBdr>
            <w:top w:val="none" w:sz="0" w:space="0" w:color="auto"/>
            <w:left w:val="none" w:sz="0" w:space="0" w:color="auto"/>
            <w:bottom w:val="none" w:sz="0" w:space="0" w:color="auto"/>
            <w:right w:val="none" w:sz="0" w:space="0" w:color="auto"/>
          </w:divBdr>
        </w:div>
        <w:div w:id="90012819">
          <w:marLeft w:val="640"/>
          <w:marRight w:val="0"/>
          <w:marTop w:val="0"/>
          <w:marBottom w:val="0"/>
          <w:divBdr>
            <w:top w:val="none" w:sz="0" w:space="0" w:color="auto"/>
            <w:left w:val="none" w:sz="0" w:space="0" w:color="auto"/>
            <w:bottom w:val="none" w:sz="0" w:space="0" w:color="auto"/>
            <w:right w:val="none" w:sz="0" w:space="0" w:color="auto"/>
          </w:divBdr>
        </w:div>
        <w:div w:id="872227059">
          <w:marLeft w:val="640"/>
          <w:marRight w:val="0"/>
          <w:marTop w:val="0"/>
          <w:marBottom w:val="0"/>
          <w:divBdr>
            <w:top w:val="none" w:sz="0" w:space="0" w:color="auto"/>
            <w:left w:val="none" w:sz="0" w:space="0" w:color="auto"/>
            <w:bottom w:val="none" w:sz="0" w:space="0" w:color="auto"/>
            <w:right w:val="none" w:sz="0" w:space="0" w:color="auto"/>
          </w:divBdr>
        </w:div>
        <w:div w:id="181091655">
          <w:marLeft w:val="640"/>
          <w:marRight w:val="0"/>
          <w:marTop w:val="0"/>
          <w:marBottom w:val="0"/>
          <w:divBdr>
            <w:top w:val="none" w:sz="0" w:space="0" w:color="auto"/>
            <w:left w:val="none" w:sz="0" w:space="0" w:color="auto"/>
            <w:bottom w:val="none" w:sz="0" w:space="0" w:color="auto"/>
            <w:right w:val="none" w:sz="0" w:space="0" w:color="auto"/>
          </w:divBdr>
        </w:div>
        <w:div w:id="1422068436">
          <w:marLeft w:val="640"/>
          <w:marRight w:val="0"/>
          <w:marTop w:val="0"/>
          <w:marBottom w:val="0"/>
          <w:divBdr>
            <w:top w:val="none" w:sz="0" w:space="0" w:color="auto"/>
            <w:left w:val="none" w:sz="0" w:space="0" w:color="auto"/>
            <w:bottom w:val="none" w:sz="0" w:space="0" w:color="auto"/>
            <w:right w:val="none" w:sz="0" w:space="0" w:color="auto"/>
          </w:divBdr>
        </w:div>
        <w:div w:id="1978292825">
          <w:marLeft w:val="640"/>
          <w:marRight w:val="0"/>
          <w:marTop w:val="0"/>
          <w:marBottom w:val="0"/>
          <w:divBdr>
            <w:top w:val="none" w:sz="0" w:space="0" w:color="auto"/>
            <w:left w:val="none" w:sz="0" w:space="0" w:color="auto"/>
            <w:bottom w:val="none" w:sz="0" w:space="0" w:color="auto"/>
            <w:right w:val="none" w:sz="0" w:space="0" w:color="auto"/>
          </w:divBdr>
        </w:div>
        <w:div w:id="446700786">
          <w:marLeft w:val="640"/>
          <w:marRight w:val="0"/>
          <w:marTop w:val="0"/>
          <w:marBottom w:val="0"/>
          <w:divBdr>
            <w:top w:val="none" w:sz="0" w:space="0" w:color="auto"/>
            <w:left w:val="none" w:sz="0" w:space="0" w:color="auto"/>
            <w:bottom w:val="none" w:sz="0" w:space="0" w:color="auto"/>
            <w:right w:val="none" w:sz="0" w:space="0" w:color="auto"/>
          </w:divBdr>
        </w:div>
        <w:div w:id="2051414804">
          <w:marLeft w:val="640"/>
          <w:marRight w:val="0"/>
          <w:marTop w:val="0"/>
          <w:marBottom w:val="0"/>
          <w:divBdr>
            <w:top w:val="none" w:sz="0" w:space="0" w:color="auto"/>
            <w:left w:val="none" w:sz="0" w:space="0" w:color="auto"/>
            <w:bottom w:val="none" w:sz="0" w:space="0" w:color="auto"/>
            <w:right w:val="none" w:sz="0" w:space="0" w:color="auto"/>
          </w:divBdr>
        </w:div>
        <w:div w:id="1512329557">
          <w:marLeft w:val="640"/>
          <w:marRight w:val="0"/>
          <w:marTop w:val="0"/>
          <w:marBottom w:val="0"/>
          <w:divBdr>
            <w:top w:val="none" w:sz="0" w:space="0" w:color="auto"/>
            <w:left w:val="none" w:sz="0" w:space="0" w:color="auto"/>
            <w:bottom w:val="none" w:sz="0" w:space="0" w:color="auto"/>
            <w:right w:val="none" w:sz="0" w:space="0" w:color="auto"/>
          </w:divBdr>
        </w:div>
        <w:div w:id="1285620557">
          <w:marLeft w:val="640"/>
          <w:marRight w:val="0"/>
          <w:marTop w:val="0"/>
          <w:marBottom w:val="0"/>
          <w:divBdr>
            <w:top w:val="none" w:sz="0" w:space="0" w:color="auto"/>
            <w:left w:val="none" w:sz="0" w:space="0" w:color="auto"/>
            <w:bottom w:val="none" w:sz="0" w:space="0" w:color="auto"/>
            <w:right w:val="none" w:sz="0" w:space="0" w:color="auto"/>
          </w:divBdr>
        </w:div>
        <w:div w:id="979461558">
          <w:marLeft w:val="640"/>
          <w:marRight w:val="0"/>
          <w:marTop w:val="0"/>
          <w:marBottom w:val="0"/>
          <w:divBdr>
            <w:top w:val="none" w:sz="0" w:space="0" w:color="auto"/>
            <w:left w:val="none" w:sz="0" w:space="0" w:color="auto"/>
            <w:bottom w:val="none" w:sz="0" w:space="0" w:color="auto"/>
            <w:right w:val="none" w:sz="0" w:space="0" w:color="auto"/>
          </w:divBdr>
        </w:div>
        <w:div w:id="384181505">
          <w:marLeft w:val="640"/>
          <w:marRight w:val="0"/>
          <w:marTop w:val="0"/>
          <w:marBottom w:val="0"/>
          <w:divBdr>
            <w:top w:val="none" w:sz="0" w:space="0" w:color="auto"/>
            <w:left w:val="none" w:sz="0" w:space="0" w:color="auto"/>
            <w:bottom w:val="none" w:sz="0" w:space="0" w:color="auto"/>
            <w:right w:val="none" w:sz="0" w:space="0" w:color="auto"/>
          </w:divBdr>
        </w:div>
        <w:div w:id="774834292">
          <w:marLeft w:val="640"/>
          <w:marRight w:val="0"/>
          <w:marTop w:val="0"/>
          <w:marBottom w:val="0"/>
          <w:divBdr>
            <w:top w:val="none" w:sz="0" w:space="0" w:color="auto"/>
            <w:left w:val="none" w:sz="0" w:space="0" w:color="auto"/>
            <w:bottom w:val="none" w:sz="0" w:space="0" w:color="auto"/>
            <w:right w:val="none" w:sz="0" w:space="0" w:color="auto"/>
          </w:divBdr>
        </w:div>
        <w:div w:id="1695379367">
          <w:marLeft w:val="640"/>
          <w:marRight w:val="0"/>
          <w:marTop w:val="0"/>
          <w:marBottom w:val="0"/>
          <w:divBdr>
            <w:top w:val="none" w:sz="0" w:space="0" w:color="auto"/>
            <w:left w:val="none" w:sz="0" w:space="0" w:color="auto"/>
            <w:bottom w:val="none" w:sz="0" w:space="0" w:color="auto"/>
            <w:right w:val="none" w:sz="0" w:space="0" w:color="auto"/>
          </w:divBdr>
        </w:div>
        <w:div w:id="83961248">
          <w:marLeft w:val="640"/>
          <w:marRight w:val="0"/>
          <w:marTop w:val="0"/>
          <w:marBottom w:val="0"/>
          <w:divBdr>
            <w:top w:val="none" w:sz="0" w:space="0" w:color="auto"/>
            <w:left w:val="none" w:sz="0" w:space="0" w:color="auto"/>
            <w:bottom w:val="none" w:sz="0" w:space="0" w:color="auto"/>
            <w:right w:val="none" w:sz="0" w:space="0" w:color="auto"/>
          </w:divBdr>
        </w:div>
        <w:div w:id="2057773370">
          <w:marLeft w:val="640"/>
          <w:marRight w:val="0"/>
          <w:marTop w:val="0"/>
          <w:marBottom w:val="0"/>
          <w:divBdr>
            <w:top w:val="none" w:sz="0" w:space="0" w:color="auto"/>
            <w:left w:val="none" w:sz="0" w:space="0" w:color="auto"/>
            <w:bottom w:val="none" w:sz="0" w:space="0" w:color="auto"/>
            <w:right w:val="none" w:sz="0" w:space="0" w:color="auto"/>
          </w:divBdr>
        </w:div>
        <w:div w:id="825557825">
          <w:marLeft w:val="640"/>
          <w:marRight w:val="0"/>
          <w:marTop w:val="0"/>
          <w:marBottom w:val="0"/>
          <w:divBdr>
            <w:top w:val="none" w:sz="0" w:space="0" w:color="auto"/>
            <w:left w:val="none" w:sz="0" w:space="0" w:color="auto"/>
            <w:bottom w:val="none" w:sz="0" w:space="0" w:color="auto"/>
            <w:right w:val="none" w:sz="0" w:space="0" w:color="auto"/>
          </w:divBdr>
        </w:div>
        <w:div w:id="1885484000">
          <w:marLeft w:val="640"/>
          <w:marRight w:val="0"/>
          <w:marTop w:val="0"/>
          <w:marBottom w:val="0"/>
          <w:divBdr>
            <w:top w:val="none" w:sz="0" w:space="0" w:color="auto"/>
            <w:left w:val="none" w:sz="0" w:space="0" w:color="auto"/>
            <w:bottom w:val="none" w:sz="0" w:space="0" w:color="auto"/>
            <w:right w:val="none" w:sz="0" w:space="0" w:color="auto"/>
          </w:divBdr>
        </w:div>
        <w:div w:id="833955454">
          <w:marLeft w:val="640"/>
          <w:marRight w:val="0"/>
          <w:marTop w:val="0"/>
          <w:marBottom w:val="0"/>
          <w:divBdr>
            <w:top w:val="none" w:sz="0" w:space="0" w:color="auto"/>
            <w:left w:val="none" w:sz="0" w:space="0" w:color="auto"/>
            <w:bottom w:val="none" w:sz="0" w:space="0" w:color="auto"/>
            <w:right w:val="none" w:sz="0" w:space="0" w:color="auto"/>
          </w:divBdr>
        </w:div>
      </w:divsChild>
    </w:div>
    <w:div w:id="885219247">
      <w:bodyDiv w:val="1"/>
      <w:marLeft w:val="0"/>
      <w:marRight w:val="0"/>
      <w:marTop w:val="0"/>
      <w:marBottom w:val="0"/>
      <w:divBdr>
        <w:top w:val="none" w:sz="0" w:space="0" w:color="auto"/>
        <w:left w:val="none" w:sz="0" w:space="0" w:color="auto"/>
        <w:bottom w:val="none" w:sz="0" w:space="0" w:color="auto"/>
        <w:right w:val="none" w:sz="0" w:space="0" w:color="auto"/>
      </w:divBdr>
      <w:divsChild>
        <w:div w:id="1556114997">
          <w:marLeft w:val="640"/>
          <w:marRight w:val="0"/>
          <w:marTop w:val="0"/>
          <w:marBottom w:val="0"/>
          <w:divBdr>
            <w:top w:val="none" w:sz="0" w:space="0" w:color="auto"/>
            <w:left w:val="none" w:sz="0" w:space="0" w:color="auto"/>
            <w:bottom w:val="none" w:sz="0" w:space="0" w:color="auto"/>
            <w:right w:val="none" w:sz="0" w:space="0" w:color="auto"/>
          </w:divBdr>
        </w:div>
        <w:div w:id="422073563">
          <w:marLeft w:val="640"/>
          <w:marRight w:val="0"/>
          <w:marTop w:val="0"/>
          <w:marBottom w:val="0"/>
          <w:divBdr>
            <w:top w:val="none" w:sz="0" w:space="0" w:color="auto"/>
            <w:left w:val="none" w:sz="0" w:space="0" w:color="auto"/>
            <w:bottom w:val="none" w:sz="0" w:space="0" w:color="auto"/>
            <w:right w:val="none" w:sz="0" w:space="0" w:color="auto"/>
          </w:divBdr>
        </w:div>
        <w:div w:id="1933388381">
          <w:marLeft w:val="640"/>
          <w:marRight w:val="0"/>
          <w:marTop w:val="0"/>
          <w:marBottom w:val="0"/>
          <w:divBdr>
            <w:top w:val="none" w:sz="0" w:space="0" w:color="auto"/>
            <w:left w:val="none" w:sz="0" w:space="0" w:color="auto"/>
            <w:bottom w:val="none" w:sz="0" w:space="0" w:color="auto"/>
            <w:right w:val="none" w:sz="0" w:space="0" w:color="auto"/>
          </w:divBdr>
        </w:div>
        <w:div w:id="1138768452">
          <w:marLeft w:val="640"/>
          <w:marRight w:val="0"/>
          <w:marTop w:val="0"/>
          <w:marBottom w:val="0"/>
          <w:divBdr>
            <w:top w:val="none" w:sz="0" w:space="0" w:color="auto"/>
            <w:left w:val="none" w:sz="0" w:space="0" w:color="auto"/>
            <w:bottom w:val="none" w:sz="0" w:space="0" w:color="auto"/>
            <w:right w:val="none" w:sz="0" w:space="0" w:color="auto"/>
          </w:divBdr>
        </w:div>
        <w:div w:id="1301880094">
          <w:marLeft w:val="640"/>
          <w:marRight w:val="0"/>
          <w:marTop w:val="0"/>
          <w:marBottom w:val="0"/>
          <w:divBdr>
            <w:top w:val="none" w:sz="0" w:space="0" w:color="auto"/>
            <w:left w:val="none" w:sz="0" w:space="0" w:color="auto"/>
            <w:bottom w:val="none" w:sz="0" w:space="0" w:color="auto"/>
            <w:right w:val="none" w:sz="0" w:space="0" w:color="auto"/>
          </w:divBdr>
        </w:div>
        <w:div w:id="485249312">
          <w:marLeft w:val="640"/>
          <w:marRight w:val="0"/>
          <w:marTop w:val="0"/>
          <w:marBottom w:val="0"/>
          <w:divBdr>
            <w:top w:val="none" w:sz="0" w:space="0" w:color="auto"/>
            <w:left w:val="none" w:sz="0" w:space="0" w:color="auto"/>
            <w:bottom w:val="none" w:sz="0" w:space="0" w:color="auto"/>
            <w:right w:val="none" w:sz="0" w:space="0" w:color="auto"/>
          </w:divBdr>
        </w:div>
        <w:div w:id="1615362771">
          <w:marLeft w:val="640"/>
          <w:marRight w:val="0"/>
          <w:marTop w:val="0"/>
          <w:marBottom w:val="0"/>
          <w:divBdr>
            <w:top w:val="none" w:sz="0" w:space="0" w:color="auto"/>
            <w:left w:val="none" w:sz="0" w:space="0" w:color="auto"/>
            <w:bottom w:val="none" w:sz="0" w:space="0" w:color="auto"/>
            <w:right w:val="none" w:sz="0" w:space="0" w:color="auto"/>
          </w:divBdr>
        </w:div>
        <w:div w:id="623459747">
          <w:marLeft w:val="640"/>
          <w:marRight w:val="0"/>
          <w:marTop w:val="0"/>
          <w:marBottom w:val="0"/>
          <w:divBdr>
            <w:top w:val="none" w:sz="0" w:space="0" w:color="auto"/>
            <w:left w:val="none" w:sz="0" w:space="0" w:color="auto"/>
            <w:bottom w:val="none" w:sz="0" w:space="0" w:color="auto"/>
            <w:right w:val="none" w:sz="0" w:space="0" w:color="auto"/>
          </w:divBdr>
        </w:div>
        <w:div w:id="653220169">
          <w:marLeft w:val="640"/>
          <w:marRight w:val="0"/>
          <w:marTop w:val="0"/>
          <w:marBottom w:val="0"/>
          <w:divBdr>
            <w:top w:val="none" w:sz="0" w:space="0" w:color="auto"/>
            <w:left w:val="none" w:sz="0" w:space="0" w:color="auto"/>
            <w:bottom w:val="none" w:sz="0" w:space="0" w:color="auto"/>
            <w:right w:val="none" w:sz="0" w:space="0" w:color="auto"/>
          </w:divBdr>
        </w:div>
        <w:div w:id="1994867278">
          <w:marLeft w:val="640"/>
          <w:marRight w:val="0"/>
          <w:marTop w:val="0"/>
          <w:marBottom w:val="0"/>
          <w:divBdr>
            <w:top w:val="none" w:sz="0" w:space="0" w:color="auto"/>
            <w:left w:val="none" w:sz="0" w:space="0" w:color="auto"/>
            <w:bottom w:val="none" w:sz="0" w:space="0" w:color="auto"/>
            <w:right w:val="none" w:sz="0" w:space="0" w:color="auto"/>
          </w:divBdr>
        </w:div>
        <w:div w:id="1178814564">
          <w:marLeft w:val="640"/>
          <w:marRight w:val="0"/>
          <w:marTop w:val="0"/>
          <w:marBottom w:val="0"/>
          <w:divBdr>
            <w:top w:val="none" w:sz="0" w:space="0" w:color="auto"/>
            <w:left w:val="none" w:sz="0" w:space="0" w:color="auto"/>
            <w:bottom w:val="none" w:sz="0" w:space="0" w:color="auto"/>
            <w:right w:val="none" w:sz="0" w:space="0" w:color="auto"/>
          </w:divBdr>
        </w:div>
        <w:div w:id="1131096815">
          <w:marLeft w:val="640"/>
          <w:marRight w:val="0"/>
          <w:marTop w:val="0"/>
          <w:marBottom w:val="0"/>
          <w:divBdr>
            <w:top w:val="none" w:sz="0" w:space="0" w:color="auto"/>
            <w:left w:val="none" w:sz="0" w:space="0" w:color="auto"/>
            <w:bottom w:val="none" w:sz="0" w:space="0" w:color="auto"/>
            <w:right w:val="none" w:sz="0" w:space="0" w:color="auto"/>
          </w:divBdr>
        </w:div>
        <w:div w:id="784814813">
          <w:marLeft w:val="640"/>
          <w:marRight w:val="0"/>
          <w:marTop w:val="0"/>
          <w:marBottom w:val="0"/>
          <w:divBdr>
            <w:top w:val="none" w:sz="0" w:space="0" w:color="auto"/>
            <w:left w:val="none" w:sz="0" w:space="0" w:color="auto"/>
            <w:bottom w:val="none" w:sz="0" w:space="0" w:color="auto"/>
            <w:right w:val="none" w:sz="0" w:space="0" w:color="auto"/>
          </w:divBdr>
        </w:div>
        <w:div w:id="2055352636">
          <w:marLeft w:val="640"/>
          <w:marRight w:val="0"/>
          <w:marTop w:val="0"/>
          <w:marBottom w:val="0"/>
          <w:divBdr>
            <w:top w:val="none" w:sz="0" w:space="0" w:color="auto"/>
            <w:left w:val="none" w:sz="0" w:space="0" w:color="auto"/>
            <w:bottom w:val="none" w:sz="0" w:space="0" w:color="auto"/>
            <w:right w:val="none" w:sz="0" w:space="0" w:color="auto"/>
          </w:divBdr>
        </w:div>
        <w:div w:id="1599211801">
          <w:marLeft w:val="640"/>
          <w:marRight w:val="0"/>
          <w:marTop w:val="0"/>
          <w:marBottom w:val="0"/>
          <w:divBdr>
            <w:top w:val="none" w:sz="0" w:space="0" w:color="auto"/>
            <w:left w:val="none" w:sz="0" w:space="0" w:color="auto"/>
            <w:bottom w:val="none" w:sz="0" w:space="0" w:color="auto"/>
            <w:right w:val="none" w:sz="0" w:space="0" w:color="auto"/>
          </w:divBdr>
        </w:div>
        <w:div w:id="364453130">
          <w:marLeft w:val="640"/>
          <w:marRight w:val="0"/>
          <w:marTop w:val="0"/>
          <w:marBottom w:val="0"/>
          <w:divBdr>
            <w:top w:val="none" w:sz="0" w:space="0" w:color="auto"/>
            <w:left w:val="none" w:sz="0" w:space="0" w:color="auto"/>
            <w:bottom w:val="none" w:sz="0" w:space="0" w:color="auto"/>
            <w:right w:val="none" w:sz="0" w:space="0" w:color="auto"/>
          </w:divBdr>
        </w:div>
        <w:div w:id="595944742">
          <w:marLeft w:val="640"/>
          <w:marRight w:val="0"/>
          <w:marTop w:val="0"/>
          <w:marBottom w:val="0"/>
          <w:divBdr>
            <w:top w:val="none" w:sz="0" w:space="0" w:color="auto"/>
            <w:left w:val="none" w:sz="0" w:space="0" w:color="auto"/>
            <w:bottom w:val="none" w:sz="0" w:space="0" w:color="auto"/>
            <w:right w:val="none" w:sz="0" w:space="0" w:color="auto"/>
          </w:divBdr>
        </w:div>
        <w:div w:id="253514498">
          <w:marLeft w:val="640"/>
          <w:marRight w:val="0"/>
          <w:marTop w:val="0"/>
          <w:marBottom w:val="0"/>
          <w:divBdr>
            <w:top w:val="none" w:sz="0" w:space="0" w:color="auto"/>
            <w:left w:val="none" w:sz="0" w:space="0" w:color="auto"/>
            <w:bottom w:val="none" w:sz="0" w:space="0" w:color="auto"/>
            <w:right w:val="none" w:sz="0" w:space="0" w:color="auto"/>
          </w:divBdr>
        </w:div>
        <w:div w:id="116880437">
          <w:marLeft w:val="640"/>
          <w:marRight w:val="0"/>
          <w:marTop w:val="0"/>
          <w:marBottom w:val="0"/>
          <w:divBdr>
            <w:top w:val="none" w:sz="0" w:space="0" w:color="auto"/>
            <w:left w:val="none" w:sz="0" w:space="0" w:color="auto"/>
            <w:bottom w:val="none" w:sz="0" w:space="0" w:color="auto"/>
            <w:right w:val="none" w:sz="0" w:space="0" w:color="auto"/>
          </w:divBdr>
        </w:div>
        <w:div w:id="1022585884">
          <w:marLeft w:val="640"/>
          <w:marRight w:val="0"/>
          <w:marTop w:val="0"/>
          <w:marBottom w:val="0"/>
          <w:divBdr>
            <w:top w:val="none" w:sz="0" w:space="0" w:color="auto"/>
            <w:left w:val="none" w:sz="0" w:space="0" w:color="auto"/>
            <w:bottom w:val="none" w:sz="0" w:space="0" w:color="auto"/>
            <w:right w:val="none" w:sz="0" w:space="0" w:color="auto"/>
          </w:divBdr>
        </w:div>
        <w:div w:id="548152178">
          <w:marLeft w:val="640"/>
          <w:marRight w:val="0"/>
          <w:marTop w:val="0"/>
          <w:marBottom w:val="0"/>
          <w:divBdr>
            <w:top w:val="none" w:sz="0" w:space="0" w:color="auto"/>
            <w:left w:val="none" w:sz="0" w:space="0" w:color="auto"/>
            <w:bottom w:val="none" w:sz="0" w:space="0" w:color="auto"/>
            <w:right w:val="none" w:sz="0" w:space="0" w:color="auto"/>
          </w:divBdr>
        </w:div>
        <w:div w:id="1293288418">
          <w:marLeft w:val="640"/>
          <w:marRight w:val="0"/>
          <w:marTop w:val="0"/>
          <w:marBottom w:val="0"/>
          <w:divBdr>
            <w:top w:val="none" w:sz="0" w:space="0" w:color="auto"/>
            <w:left w:val="none" w:sz="0" w:space="0" w:color="auto"/>
            <w:bottom w:val="none" w:sz="0" w:space="0" w:color="auto"/>
            <w:right w:val="none" w:sz="0" w:space="0" w:color="auto"/>
          </w:divBdr>
        </w:div>
        <w:div w:id="124156079">
          <w:marLeft w:val="640"/>
          <w:marRight w:val="0"/>
          <w:marTop w:val="0"/>
          <w:marBottom w:val="0"/>
          <w:divBdr>
            <w:top w:val="none" w:sz="0" w:space="0" w:color="auto"/>
            <w:left w:val="none" w:sz="0" w:space="0" w:color="auto"/>
            <w:bottom w:val="none" w:sz="0" w:space="0" w:color="auto"/>
            <w:right w:val="none" w:sz="0" w:space="0" w:color="auto"/>
          </w:divBdr>
        </w:div>
        <w:div w:id="1830365899">
          <w:marLeft w:val="640"/>
          <w:marRight w:val="0"/>
          <w:marTop w:val="0"/>
          <w:marBottom w:val="0"/>
          <w:divBdr>
            <w:top w:val="none" w:sz="0" w:space="0" w:color="auto"/>
            <w:left w:val="none" w:sz="0" w:space="0" w:color="auto"/>
            <w:bottom w:val="none" w:sz="0" w:space="0" w:color="auto"/>
            <w:right w:val="none" w:sz="0" w:space="0" w:color="auto"/>
          </w:divBdr>
        </w:div>
        <w:div w:id="1149781859">
          <w:marLeft w:val="640"/>
          <w:marRight w:val="0"/>
          <w:marTop w:val="0"/>
          <w:marBottom w:val="0"/>
          <w:divBdr>
            <w:top w:val="none" w:sz="0" w:space="0" w:color="auto"/>
            <w:left w:val="none" w:sz="0" w:space="0" w:color="auto"/>
            <w:bottom w:val="none" w:sz="0" w:space="0" w:color="auto"/>
            <w:right w:val="none" w:sz="0" w:space="0" w:color="auto"/>
          </w:divBdr>
        </w:div>
        <w:div w:id="1243757607">
          <w:marLeft w:val="640"/>
          <w:marRight w:val="0"/>
          <w:marTop w:val="0"/>
          <w:marBottom w:val="0"/>
          <w:divBdr>
            <w:top w:val="none" w:sz="0" w:space="0" w:color="auto"/>
            <w:left w:val="none" w:sz="0" w:space="0" w:color="auto"/>
            <w:bottom w:val="none" w:sz="0" w:space="0" w:color="auto"/>
            <w:right w:val="none" w:sz="0" w:space="0" w:color="auto"/>
          </w:divBdr>
        </w:div>
        <w:div w:id="978463241">
          <w:marLeft w:val="640"/>
          <w:marRight w:val="0"/>
          <w:marTop w:val="0"/>
          <w:marBottom w:val="0"/>
          <w:divBdr>
            <w:top w:val="none" w:sz="0" w:space="0" w:color="auto"/>
            <w:left w:val="none" w:sz="0" w:space="0" w:color="auto"/>
            <w:bottom w:val="none" w:sz="0" w:space="0" w:color="auto"/>
            <w:right w:val="none" w:sz="0" w:space="0" w:color="auto"/>
          </w:divBdr>
        </w:div>
        <w:div w:id="1044915244">
          <w:marLeft w:val="640"/>
          <w:marRight w:val="0"/>
          <w:marTop w:val="0"/>
          <w:marBottom w:val="0"/>
          <w:divBdr>
            <w:top w:val="none" w:sz="0" w:space="0" w:color="auto"/>
            <w:left w:val="none" w:sz="0" w:space="0" w:color="auto"/>
            <w:bottom w:val="none" w:sz="0" w:space="0" w:color="auto"/>
            <w:right w:val="none" w:sz="0" w:space="0" w:color="auto"/>
          </w:divBdr>
        </w:div>
        <w:div w:id="1012531615">
          <w:marLeft w:val="640"/>
          <w:marRight w:val="0"/>
          <w:marTop w:val="0"/>
          <w:marBottom w:val="0"/>
          <w:divBdr>
            <w:top w:val="none" w:sz="0" w:space="0" w:color="auto"/>
            <w:left w:val="none" w:sz="0" w:space="0" w:color="auto"/>
            <w:bottom w:val="none" w:sz="0" w:space="0" w:color="auto"/>
            <w:right w:val="none" w:sz="0" w:space="0" w:color="auto"/>
          </w:divBdr>
        </w:div>
        <w:div w:id="1185632697">
          <w:marLeft w:val="640"/>
          <w:marRight w:val="0"/>
          <w:marTop w:val="0"/>
          <w:marBottom w:val="0"/>
          <w:divBdr>
            <w:top w:val="none" w:sz="0" w:space="0" w:color="auto"/>
            <w:left w:val="none" w:sz="0" w:space="0" w:color="auto"/>
            <w:bottom w:val="none" w:sz="0" w:space="0" w:color="auto"/>
            <w:right w:val="none" w:sz="0" w:space="0" w:color="auto"/>
          </w:divBdr>
        </w:div>
      </w:divsChild>
    </w:div>
    <w:div w:id="890967513">
      <w:bodyDiv w:val="1"/>
      <w:marLeft w:val="0"/>
      <w:marRight w:val="0"/>
      <w:marTop w:val="0"/>
      <w:marBottom w:val="0"/>
      <w:divBdr>
        <w:top w:val="none" w:sz="0" w:space="0" w:color="auto"/>
        <w:left w:val="none" w:sz="0" w:space="0" w:color="auto"/>
        <w:bottom w:val="none" w:sz="0" w:space="0" w:color="auto"/>
        <w:right w:val="none" w:sz="0" w:space="0" w:color="auto"/>
      </w:divBdr>
      <w:divsChild>
        <w:div w:id="316348071">
          <w:marLeft w:val="640"/>
          <w:marRight w:val="0"/>
          <w:marTop w:val="0"/>
          <w:marBottom w:val="0"/>
          <w:divBdr>
            <w:top w:val="none" w:sz="0" w:space="0" w:color="auto"/>
            <w:left w:val="none" w:sz="0" w:space="0" w:color="auto"/>
            <w:bottom w:val="none" w:sz="0" w:space="0" w:color="auto"/>
            <w:right w:val="none" w:sz="0" w:space="0" w:color="auto"/>
          </w:divBdr>
        </w:div>
        <w:div w:id="579632922">
          <w:marLeft w:val="640"/>
          <w:marRight w:val="0"/>
          <w:marTop w:val="0"/>
          <w:marBottom w:val="0"/>
          <w:divBdr>
            <w:top w:val="none" w:sz="0" w:space="0" w:color="auto"/>
            <w:left w:val="none" w:sz="0" w:space="0" w:color="auto"/>
            <w:bottom w:val="none" w:sz="0" w:space="0" w:color="auto"/>
            <w:right w:val="none" w:sz="0" w:space="0" w:color="auto"/>
          </w:divBdr>
        </w:div>
        <w:div w:id="713774098">
          <w:marLeft w:val="640"/>
          <w:marRight w:val="0"/>
          <w:marTop w:val="0"/>
          <w:marBottom w:val="0"/>
          <w:divBdr>
            <w:top w:val="none" w:sz="0" w:space="0" w:color="auto"/>
            <w:left w:val="none" w:sz="0" w:space="0" w:color="auto"/>
            <w:bottom w:val="none" w:sz="0" w:space="0" w:color="auto"/>
            <w:right w:val="none" w:sz="0" w:space="0" w:color="auto"/>
          </w:divBdr>
        </w:div>
        <w:div w:id="1362197998">
          <w:marLeft w:val="640"/>
          <w:marRight w:val="0"/>
          <w:marTop w:val="0"/>
          <w:marBottom w:val="0"/>
          <w:divBdr>
            <w:top w:val="none" w:sz="0" w:space="0" w:color="auto"/>
            <w:left w:val="none" w:sz="0" w:space="0" w:color="auto"/>
            <w:bottom w:val="none" w:sz="0" w:space="0" w:color="auto"/>
            <w:right w:val="none" w:sz="0" w:space="0" w:color="auto"/>
          </w:divBdr>
        </w:div>
        <w:div w:id="1060980355">
          <w:marLeft w:val="640"/>
          <w:marRight w:val="0"/>
          <w:marTop w:val="0"/>
          <w:marBottom w:val="0"/>
          <w:divBdr>
            <w:top w:val="none" w:sz="0" w:space="0" w:color="auto"/>
            <w:left w:val="none" w:sz="0" w:space="0" w:color="auto"/>
            <w:bottom w:val="none" w:sz="0" w:space="0" w:color="auto"/>
            <w:right w:val="none" w:sz="0" w:space="0" w:color="auto"/>
          </w:divBdr>
        </w:div>
        <w:div w:id="807239202">
          <w:marLeft w:val="640"/>
          <w:marRight w:val="0"/>
          <w:marTop w:val="0"/>
          <w:marBottom w:val="0"/>
          <w:divBdr>
            <w:top w:val="none" w:sz="0" w:space="0" w:color="auto"/>
            <w:left w:val="none" w:sz="0" w:space="0" w:color="auto"/>
            <w:bottom w:val="none" w:sz="0" w:space="0" w:color="auto"/>
            <w:right w:val="none" w:sz="0" w:space="0" w:color="auto"/>
          </w:divBdr>
        </w:div>
        <w:div w:id="483936307">
          <w:marLeft w:val="640"/>
          <w:marRight w:val="0"/>
          <w:marTop w:val="0"/>
          <w:marBottom w:val="0"/>
          <w:divBdr>
            <w:top w:val="none" w:sz="0" w:space="0" w:color="auto"/>
            <w:left w:val="none" w:sz="0" w:space="0" w:color="auto"/>
            <w:bottom w:val="none" w:sz="0" w:space="0" w:color="auto"/>
            <w:right w:val="none" w:sz="0" w:space="0" w:color="auto"/>
          </w:divBdr>
        </w:div>
        <w:div w:id="2041474202">
          <w:marLeft w:val="640"/>
          <w:marRight w:val="0"/>
          <w:marTop w:val="0"/>
          <w:marBottom w:val="0"/>
          <w:divBdr>
            <w:top w:val="none" w:sz="0" w:space="0" w:color="auto"/>
            <w:left w:val="none" w:sz="0" w:space="0" w:color="auto"/>
            <w:bottom w:val="none" w:sz="0" w:space="0" w:color="auto"/>
            <w:right w:val="none" w:sz="0" w:space="0" w:color="auto"/>
          </w:divBdr>
        </w:div>
        <w:div w:id="1908295511">
          <w:marLeft w:val="640"/>
          <w:marRight w:val="0"/>
          <w:marTop w:val="0"/>
          <w:marBottom w:val="0"/>
          <w:divBdr>
            <w:top w:val="none" w:sz="0" w:space="0" w:color="auto"/>
            <w:left w:val="none" w:sz="0" w:space="0" w:color="auto"/>
            <w:bottom w:val="none" w:sz="0" w:space="0" w:color="auto"/>
            <w:right w:val="none" w:sz="0" w:space="0" w:color="auto"/>
          </w:divBdr>
        </w:div>
        <w:div w:id="1775203891">
          <w:marLeft w:val="640"/>
          <w:marRight w:val="0"/>
          <w:marTop w:val="0"/>
          <w:marBottom w:val="0"/>
          <w:divBdr>
            <w:top w:val="none" w:sz="0" w:space="0" w:color="auto"/>
            <w:left w:val="none" w:sz="0" w:space="0" w:color="auto"/>
            <w:bottom w:val="none" w:sz="0" w:space="0" w:color="auto"/>
            <w:right w:val="none" w:sz="0" w:space="0" w:color="auto"/>
          </w:divBdr>
        </w:div>
        <w:div w:id="480538875">
          <w:marLeft w:val="640"/>
          <w:marRight w:val="0"/>
          <w:marTop w:val="0"/>
          <w:marBottom w:val="0"/>
          <w:divBdr>
            <w:top w:val="none" w:sz="0" w:space="0" w:color="auto"/>
            <w:left w:val="none" w:sz="0" w:space="0" w:color="auto"/>
            <w:bottom w:val="none" w:sz="0" w:space="0" w:color="auto"/>
            <w:right w:val="none" w:sz="0" w:space="0" w:color="auto"/>
          </w:divBdr>
        </w:div>
        <w:div w:id="1971596221">
          <w:marLeft w:val="640"/>
          <w:marRight w:val="0"/>
          <w:marTop w:val="0"/>
          <w:marBottom w:val="0"/>
          <w:divBdr>
            <w:top w:val="none" w:sz="0" w:space="0" w:color="auto"/>
            <w:left w:val="none" w:sz="0" w:space="0" w:color="auto"/>
            <w:bottom w:val="none" w:sz="0" w:space="0" w:color="auto"/>
            <w:right w:val="none" w:sz="0" w:space="0" w:color="auto"/>
          </w:divBdr>
        </w:div>
        <w:div w:id="2120640173">
          <w:marLeft w:val="640"/>
          <w:marRight w:val="0"/>
          <w:marTop w:val="0"/>
          <w:marBottom w:val="0"/>
          <w:divBdr>
            <w:top w:val="none" w:sz="0" w:space="0" w:color="auto"/>
            <w:left w:val="none" w:sz="0" w:space="0" w:color="auto"/>
            <w:bottom w:val="none" w:sz="0" w:space="0" w:color="auto"/>
            <w:right w:val="none" w:sz="0" w:space="0" w:color="auto"/>
          </w:divBdr>
        </w:div>
        <w:div w:id="325255421">
          <w:marLeft w:val="640"/>
          <w:marRight w:val="0"/>
          <w:marTop w:val="0"/>
          <w:marBottom w:val="0"/>
          <w:divBdr>
            <w:top w:val="none" w:sz="0" w:space="0" w:color="auto"/>
            <w:left w:val="none" w:sz="0" w:space="0" w:color="auto"/>
            <w:bottom w:val="none" w:sz="0" w:space="0" w:color="auto"/>
            <w:right w:val="none" w:sz="0" w:space="0" w:color="auto"/>
          </w:divBdr>
        </w:div>
        <w:div w:id="1641497615">
          <w:marLeft w:val="640"/>
          <w:marRight w:val="0"/>
          <w:marTop w:val="0"/>
          <w:marBottom w:val="0"/>
          <w:divBdr>
            <w:top w:val="none" w:sz="0" w:space="0" w:color="auto"/>
            <w:left w:val="none" w:sz="0" w:space="0" w:color="auto"/>
            <w:bottom w:val="none" w:sz="0" w:space="0" w:color="auto"/>
            <w:right w:val="none" w:sz="0" w:space="0" w:color="auto"/>
          </w:divBdr>
        </w:div>
        <w:div w:id="212155681">
          <w:marLeft w:val="640"/>
          <w:marRight w:val="0"/>
          <w:marTop w:val="0"/>
          <w:marBottom w:val="0"/>
          <w:divBdr>
            <w:top w:val="none" w:sz="0" w:space="0" w:color="auto"/>
            <w:left w:val="none" w:sz="0" w:space="0" w:color="auto"/>
            <w:bottom w:val="none" w:sz="0" w:space="0" w:color="auto"/>
            <w:right w:val="none" w:sz="0" w:space="0" w:color="auto"/>
          </w:divBdr>
        </w:div>
        <w:div w:id="771172859">
          <w:marLeft w:val="640"/>
          <w:marRight w:val="0"/>
          <w:marTop w:val="0"/>
          <w:marBottom w:val="0"/>
          <w:divBdr>
            <w:top w:val="none" w:sz="0" w:space="0" w:color="auto"/>
            <w:left w:val="none" w:sz="0" w:space="0" w:color="auto"/>
            <w:bottom w:val="none" w:sz="0" w:space="0" w:color="auto"/>
            <w:right w:val="none" w:sz="0" w:space="0" w:color="auto"/>
          </w:divBdr>
        </w:div>
        <w:div w:id="240600296">
          <w:marLeft w:val="640"/>
          <w:marRight w:val="0"/>
          <w:marTop w:val="0"/>
          <w:marBottom w:val="0"/>
          <w:divBdr>
            <w:top w:val="none" w:sz="0" w:space="0" w:color="auto"/>
            <w:left w:val="none" w:sz="0" w:space="0" w:color="auto"/>
            <w:bottom w:val="none" w:sz="0" w:space="0" w:color="auto"/>
            <w:right w:val="none" w:sz="0" w:space="0" w:color="auto"/>
          </w:divBdr>
        </w:div>
        <w:div w:id="161433716">
          <w:marLeft w:val="640"/>
          <w:marRight w:val="0"/>
          <w:marTop w:val="0"/>
          <w:marBottom w:val="0"/>
          <w:divBdr>
            <w:top w:val="none" w:sz="0" w:space="0" w:color="auto"/>
            <w:left w:val="none" w:sz="0" w:space="0" w:color="auto"/>
            <w:bottom w:val="none" w:sz="0" w:space="0" w:color="auto"/>
            <w:right w:val="none" w:sz="0" w:space="0" w:color="auto"/>
          </w:divBdr>
        </w:div>
        <w:div w:id="388186535">
          <w:marLeft w:val="640"/>
          <w:marRight w:val="0"/>
          <w:marTop w:val="0"/>
          <w:marBottom w:val="0"/>
          <w:divBdr>
            <w:top w:val="none" w:sz="0" w:space="0" w:color="auto"/>
            <w:left w:val="none" w:sz="0" w:space="0" w:color="auto"/>
            <w:bottom w:val="none" w:sz="0" w:space="0" w:color="auto"/>
            <w:right w:val="none" w:sz="0" w:space="0" w:color="auto"/>
          </w:divBdr>
        </w:div>
        <w:div w:id="1077442668">
          <w:marLeft w:val="640"/>
          <w:marRight w:val="0"/>
          <w:marTop w:val="0"/>
          <w:marBottom w:val="0"/>
          <w:divBdr>
            <w:top w:val="none" w:sz="0" w:space="0" w:color="auto"/>
            <w:left w:val="none" w:sz="0" w:space="0" w:color="auto"/>
            <w:bottom w:val="none" w:sz="0" w:space="0" w:color="auto"/>
            <w:right w:val="none" w:sz="0" w:space="0" w:color="auto"/>
          </w:divBdr>
        </w:div>
        <w:div w:id="74137371">
          <w:marLeft w:val="640"/>
          <w:marRight w:val="0"/>
          <w:marTop w:val="0"/>
          <w:marBottom w:val="0"/>
          <w:divBdr>
            <w:top w:val="none" w:sz="0" w:space="0" w:color="auto"/>
            <w:left w:val="none" w:sz="0" w:space="0" w:color="auto"/>
            <w:bottom w:val="none" w:sz="0" w:space="0" w:color="auto"/>
            <w:right w:val="none" w:sz="0" w:space="0" w:color="auto"/>
          </w:divBdr>
        </w:div>
        <w:div w:id="472913996">
          <w:marLeft w:val="640"/>
          <w:marRight w:val="0"/>
          <w:marTop w:val="0"/>
          <w:marBottom w:val="0"/>
          <w:divBdr>
            <w:top w:val="none" w:sz="0" w:space="0" w:color="auto"/>
            <w:left w:val="none" w:sz="0" w:space="0" w:color="auto"/>
            <w:bottom w:val="none" w:sz="0" w:space="0" w:color="auto"/>
            <w:right w:val="none" w:sz="0" w:space="0" w:color="auto"/>
          </w:divBdr>
        </w:div>
        <w:div w:id="876282936">
          <w:marLeft w:val="640"/>
          <w:marRight w:val="0"/>
          <w:marTop w:val="0"/>
          <w:marBottom w:val="0"/>
          <w:divBdr>
            <w:top w:val="none" w:sz="0" w:space="0" w:color="auto"/>
            <w:left w:val="none" w:sz="0" w:space="0" w:color="auto"/>
            <w:bottom w:val="none" w:sz="0" w:space="0" w:color="auto"/>
            <w:right w:val="none" w:sz="0" w:space="0" w:color="auto"/>
          </w:divBdr>
        </w:div>
        <w:div w:id="1935479182">
          <w:marLeft w:val="640"/>
          <w:marRight w:val="0"/>
          <w:marTop w:val="0"/>
          <w:marBottom w:val="0"/>
          <w:divBdr>
            <w:top w:val="none" w:sz="0" w:space="0" w:color="auto"/>
            <w:left w:val="none" w:sz="0" w:space="0" w:color="auto"/>
            <w:bottom w:val="none" w:sz="0" w:space="0" w:color="auto"/>
            <w:right w:val="none" w:sz="0" w:space="0" w:color="auto"/>
          </w:divBdr>
        </w:div>
        <w:div w:id="1881475600">
          <w:marLeft w:val="640"/>
          <w:marRight w:val="0"/>
          <w:marTop w:val="0"/>
          <w:marBottom w:val="0"/>
          <w:divBdr>
            <w:top w:val="none" w:sz="0" w:space="0" w:color="auto"/>
            <w:left w:val="none" w:sz="0" w:space="0" w:color="auto"/>
            <w:bottom w:val="none" w:sz="0" w:space="0" w:color="auto"/>
            <w:right w:val="none" w:sz="0" w:space="0" w:color="auto"/>
          </w:divBdr>
        </w:div>
        <w:div w:id="274023420">
          <w:marLeft w:val="640"/>
          <w:marRight w:val="0"/>
          <w:marTop w:val="0"/>
          <w:marBottom w:val="0"/>
          <w:divBdr>
            <w:top w:val="none" w:sz="0" w:space="0" w:color="auto"/>
            <w:left w:val="none" w:sz="0" w:space="0" w:color="auto"/>
            <w:bottom w:val="none" w:sz="0" w:space="0" w:color="auto"/>
            <w:right w:val="none" w:sz="0" w:space="0" w:color="auto"/>
          </w:divBdr>
        </w:div>
        <w:div w:id="1203176789">
          <w:marLeft w:val="640"/>
          <w:marRight w:val="0"/>
          <w:marTop w:val="0"/>
          <w:marBottom w:val="0"/>
          <w:divBdr>
            <w:top w:val="none" w:sz="0" w:space="0" w:color="auto"/>
            <w:left w:val="none" w:sz="0" w:space="0" w:color="auto"/>
            <w:bottom w:val="none" w:sz="0" w:space="0" w:color="auto"/>
            <w:right w:val="none" w:sz="0" w:space="0" w:color="auto"/>
          </w:divBdr>
        </w:div>
        <w:div w:id="629434869">
          <w:marLeft w:val="640"/>
          <w:marRight w:val="0"/>
          <w:marTop w:val="0"/>
          <w:marBottom w:val="0"/>
          <w:divBdr>
            <w:top w:val="none" w:sz="0" w:space="0" w:color="auto"/>
            <w:left w:val="none" w:sz="0" w:space="0" w:color="auto"/>
            <w:bottom w:val="none" w:sz="0" w:space="0" w:color="auto"/>
            <w:right w:val="none" w:sz="0" w:space="0" w:color="auto"/>
          </w:divBdr>
        </w:div>
        <w:div w:id="265041032">
          <w:marLeft w:val="640"/>
          <w:marRight w:val="0"/>
          <w:marTop w:val="0"/>
          <w:marBottom w:val="0"/>
          <w:divBdr>
            <w:top w:val="none" w:sz="0" w:space="0" w:color="auto"/>
            <w:left w:val="none" w:sz="0" w:space="0" w:color="auto"/>
            <w:bottom w:val="none" w:sz="0" w:space="0" w:color="auto"/>
            <w:right w:val="none" w:sz="0" w:space="0" w:color="auto"/>
          </w:divBdr>
        </w:div>
        <w:div w:id="1291326202">
          <w:marLeft w:val="640"/>
          <w:marRight w:val="0"/>
          <w:marTop w:val="0"/>
          <w:marBottom w:val="0"/>
          <w:divBdr>
            <w:top w:val="none" w:sz="0" w:space="0" w:color="auto"/>
            <w:left w:val="none" w:sz="0" w:space="0" w:color="auto"/>
            <w:bottom w:val="none" w:sz="0" w:space="0" w:color="auto"/>
            <w:right w:val="none" w:sz="0" w:space="0" w:color="auto"/>
          </w:divBdr>
        </w:div>
        <w:div w:id="56711846">
          <w:marLeft w:val="640"/>
          <w:marRight w:val="0"/>
          <w:marTop w:val="0"/>
          <w:marBottom w:val="0"/>
          <w:divBdr>
            <w:top w:val="none" w:sz="0" w:space="0" w:color="auto"/>
            <w:left w:val="none" w:sz="0" w:space="0" w:color="auto"/>
            <w:bottom w:val="none" w:sz="0" w:space="0" w:color="auto"/>
            <w:right w:val="none" w:sz="0" w:space="0" w:color="auto"/>
          </w:divBdr>
        </w:div>
        <w:div w:id="723988678">
          <w:marLeft w:val="640"/>
          <w:marRight w:val="0"/>
          <w:marTop w:val="0"/>
          <w:marBottom w:val="0"/>
          <w:divBdr>
            <w:top w:val="none" w:sz="0" w:space="0" w:color="auto"/>
            <w:left w:val="none" w:sz="0" w:space="0" w:color="auto"/>
            <w:bottom w:val="none" w:sz="0" w:space="0" w:color="auto"/>
            <w:right w:val="none" w:sz="0" w:space="0" w:color="auto"/>
          </w:divBdr>
        </w:div>
        <w:div w:id="1050804519">
          <w:marLeft w:val="640"/>
          <w:marRight w:val="0"/>
          <w:marTop w:val="0"/>
          <w:marBottom w:val="0"/>
          <w:divBdr>
            <w:top w:val="none" w:sz="0" w:space="0" w:color="auto"/>
            <w:left w:val="none" w:sz="0" w:space="0" w:color="auto"/>
            <w:bottom w:val="none" w:sz="0" w:space="0" w:color="auto"/>
            <w:right w:val="none" w:sz="0" w:space="0" w:color="auto"/>
          </w:divBdr>
        </w:div>
        <w:div w:id="1025398438">
          <w:marLeft w:val="640"/>
          <w:marRight w:val="0"/>
          <w:marTop w:val="0"/>
          <w:marBottom w:val="0"/>
          <w:divBdr>
            <w:top w:val="none" w:sz="0" w:space="0" w:color="auto"/>
            <w:left w:val="none" w:sz="0" w:space="0" w:color="auto"/>
            <w:bottom w:val="none" w:sz="0" w:space="0" w:color="auto"/>
            <w:right w:val="none" w:sz="0" w:space="0" w:color="auto"/>
          </w:divBdr>
        </w:div>
        <w:div w:id="861632821">
          <w:marLeft w:val="640"/>
          <w:marRight w:val="0"/>
          <w:marTop w:val="0"/>
          <w:marBottom w:val="0"/>
          <w:divBdr>
            <w:top w:val="none" w:sz="0" w:space="0" w:color="auto"/>
            <w:left w:val="none" w:sz="0" w:space="0" w:color="auto"/>
            <w:bottom w:val="none" w:sz="0" w:space="0" w:color="auto"/>
            <w:right w:val="none" w:sz="0" w:space="0" w:color="auto"/>
          </w:divBdr>
        </w:div>
        <w:div w:id="36515629">
          <w:marLeft w:val="640"/>
          <w:marRight w:val="0"/>
          <w:marTop w:val="0"/>
          <w:marBottom w:val="0"/>
          <w:divBdr>
            <w:top w:val="none" w:sz="0" w:space="0" w:color="auto"/>
            <w:left w:val="none" w:sz="0" w:space="0" w:color="auto"/>
            <w:bottom w:val="none" w:sz="0" w:space="0" w:color="auto"/>
            <w:right w:val="none" w:sz="0" w:space="0" w:color="auto"/>
          </w:divBdr>
        </w:div>
        <w:div w:id="1716418915">
          <w:marLeft w:val="640"/>
          <w:marRight w:val="0"/>
          <w:marTop w:val="0"/>
          <w:marBottom w:val="0"/>
          <w:divBdr>
            <w:top w:val="none" w:sz="0" w:space="0" w:color="auto"/>
            <w:left w:val="none" w:sz="0" w:space="0" w:color="auto"/>
            <w:bottom w:val="none" w:sz="0" w:space="0" w:color="auto"/>
            <w:right w:val="none" w:sz="0" w:space="0" w:color="auto"/>
          </w:divBdr>
        </w:div>
        <w:div w:id="169414587">
          <w:marLeft w:val="640"/>
          <w:marRight w:val="0"/>
          <w:marTop w:val="0"/>
          <w:marBottom w:val="0"/>
          <w:divBdr>
            <w:top w:val="none" w:sz="0" w:space="0" w:color="auto"/>
            <w:left w:val="none" w:sz="0" w:space="0" w:color="auto"/>
            <w:bottom w:val="none" w:sz="0" w:space="0" w:color="auto"/>
            <w:right w:val="none" w:sz="0" w:space="0" w:color="auto"/>
          </w:divBdr>
        </w:div>
        <w:div w:id="150409706">
          <w:marLeft w:val="640"/>
          <w:marRight w:val="0"/>
          <w:marTop w:val="0"/>
          <w:marBottom w:val="0"/>
          <w:divBdr>
            <w:top w:val="none" w:sz="0" w:space="0" w:color="auto"/>
            <w:left w:val="none" w:sz="0" w:space="0" w:color="auto"/>
            <w:bottom w:val="none" w:sz="0" w:space="0" w:color="auto"/>
            <w:right w:val="none" w:sz="0" w:space="0" w:color="auto"/>
          </w:divBdr>
        </w:div>
        <w:div w:id="1024210987">
          <w:marLeft w:val="640"/>
          <w:marRight w:val="0"/>
          <w:marTop w:val="0"/>
          <w:marBottom w:val="0"/>
          <w:divBdr>
            <w:top w:val="none" w:sz="0" w:space="0" w:color="auto"/>
            <w:left w:val="none" w:sz="0" w:space="0" w:color="auto"/>
            <w:bottom w:val="none" w:sz="0" w:space="0" w:color="auto"/>
            <w:right w:val="none" w:sz="0" w:space="0" w:color="auto"/>
          </w:divBdr>
        </w:div>
        <w:div w:id="1567715371">
          <w:marLeft w:val="640"/>
          <w:marRight w:val="0"/>
          <w:marTop w:val="0"/>
          <w:marBottom w:val="0"/>
          <w:divBdr>
            <w:top w:val="none" w:sz="0" w:space="0" w:color="auto"/>
            <w:left w:val="none" w:sz="0" w:space="0" w:color="auto"/>
            <w:bottom w:val="none" w:sz="0" w:space="0" w:color="auto"/>
            <w:right w:val="none" w:sz="0" w:space="0" w:color="auto"/>
          </w:divBdr>
        </w:div>
        <w:div w:id="1498881482">
          <w:marLeft w:val="640"/>
          <w:marRight w:val="0"/>
          <w:marTop w:val="0"/>
          <w:marBottom w:val="0"/>
          <w:divBdr>
            <w:top w:val="none" w:sz="0" w:space="0" w:color="auto"/>
            <w:left w:val="none" w:sz="0" w:space="0" w:color="auto"/>
            <w:bottom w:val="none" w:sz="0" w:space="0" w:color="auto"/>
            <w:right w:val="none" w:sz="0" w:space="0" w:color="auto"/>
          </w:divBdr>
        </w:div>
        <w:div w:id="1307199325">
          <w:marLeft w:val="640"/>
          <w:marRight w:val="0"/>
          <w:marTop w:val="0"/>
          <w:marBottom w:val="0"/>
          <w:divBdr>
            <w:top w:val="none" w:sz="0" w:space="0" w:color="auto"/>
            <w:left w:val="none" w:sz="0" w:space="0" w:color="auto"/>
            <w:bottom w:val="none" w:sz="0" w:space="0" w:color="auto"/>
            <w:right w:val="none" w:sz="0" w:space="0" w:color="auto"/>
          </w:divBdr>
        </w:div>
        <w:div w:id="1331567697">
          <w:marLeft w:val="640"/>
          <w:marRight w:val="0"/>
          <w:marTop w:val="0"/>
          <w:marBottom w:val="0"/>
          <w:divBdr>
            <w:top w:val="none" w:sz="0" w:space="0" w:color="auto"/>
            <w:left w:val="none" w:sz="0" w:space="0" w:color="auto"/>
            <w:bottom w:val="none" w:sz="0" w:space="0" w:color="auto"/>
            <w:right w:val="none" w:sz="0" w:space="0" w:color="auto"/>
          </w:divBdr>
        </w:div>
        <w:div w:id="1922330668">
          <w:marLeft w:val="640"/>
          <w:marRight w:val="0"/>
          <w:marTop w:val="0"/>
          <w:marBottom w:val="0"/>
          <w:divBdr>
            <w:top w:val="none" w:sz="0" w:space="0" w:color="auto"/>
            <w:left w:val="none" w:sz="0" w:space="0" w:color="auto"/>
            <w:bottom w:val="none" w:sz="0" w:space="0" w:color="auto"/>
            <w:right w:val="none" w:sz="0" w:space="0" w:color="auto"/>
          </w:divBdr>
        </w:div>
        <w:div w:id="5139334">
          <w:marLeft w:val="640"/>
          <w:marRight w:val="0"/>
          <w:marTop w:val="0"/>
          <w:marBottom w:val="0"/>
          <w:divBdr>
            <w:top w:val="none" w:sz="0" w:space="0" w:color="auto"/>
            <w:left w:val="none" w:sz="0" w:space="0" w:color="auto"/>
            <w:bottom w:val="none" w:sz="0" w:space="0" w:color="auto"/>
            <w:right w:val="none" w:sz="0" w:space="0" w:color="auto"/>
          </w:divBdr>
        </w:div>
        <w:div w:id="591011098">
          <w:marLeft w:val="640"/>
          <w:marRight w:val="0"/>
          <w:marTop w:val="0"/>
          <w:marBottom w:val="0"/>
          <w:divBdr>
            <w:top w:val="none" w:sz="0" w:space="0" w:color="auto"/>
            <w:left w:val="none" w:sz="0" w:space="0" w:color="auto"/>
            <w:bottom w:val="none" w:sz="0" w:space="0" w:color="auto"/>
            <w:right w:val="none" w:sz="0" w:space="0" w:color="auto"/>
          </w:divBdr>
        </w:div>
        <w:div w:id="2035032957">
          <w:marLeft w:val="640"/>
          <w:marRight w:val="0"/>
          <w:marTop w:val="0"/>
          <w:marBottom w:val="0"/>
          <w:divBdr>
            <w:top w:val="none" w:sz="0" w:space="0" w:color="auto"/>
            <w:left w:val="none" w:sz="0" w:space="0" w:color="auto"/>
            <w:bottom w:val="none" w:sz="0" w:space="0" w:color="auto"/>
            <w:right w:val="none" w:sz="0" w:space="0" w:color="auto"/>
          </w:divBdr>
        </w:div>
        <w:div w:id="1915503502">
          <w:marLeft w:val="640"/>
          <w:marRight w:val="0"/>
          <w:marTop w:val="0"/>
          <w:marBottom w:val="0"/>
          <w:divBdr>
            <w:top w:val="none" w:sz="0" w:space="0" w:color="auto"/>
            <w:left w:val="none" w:sz="0" w:space="0" w:color="auto"/>
            <w:bottom w:val="none" w:sz="0" w:space="0" w:color="auto"/>
            <w:right w:val="none" w:sz="0" w:space="0" w:color="auto"/>
          </w:divBdr>
        </w:div>
        <w:div w:id="1245649919">
          <w:marLeft w:val="640"/>
          <w:marRight w:val="0"/>
          <w:marTop w:val="0"/>
          <w:marBottom w:val="0"/>
          <w:divBdr>
            <w:top w:val="none" w:sz="0" w:space="0" w:color="auto"/>
            <w:left w:val="none" w:sz="0" w:space="0" w:color="auto"/>
            <w:bottom w:val="none" w:sz="0" w:space="0" w:color="auto"/>
            <w:right w:val="none" w:sz="0" w:space="0" w:color="auto"/>
          </w:divBdr>
        </w:div>
        <w:div w:id="618293063">
          <w:marLeft w:val="640"/>
          <w:marRight w:val="0"/>
          <w:marTop w:val="0"/>
          <w:marBottom w:val="0"/>
          <w:divBdr>
            <w:top w:val="none" w:sz="0" w:space="0" w:color="auto"/>
            <w:left w:val="none" w:sz="0" w:space="0" w:color="auto"/>
            <w:bottom w:val="none" w:sz="0" w:space="0" w:color="auto"/>
            <w:right w:val="none" w:sz="0" w:space="0" w:color="auto"/>
          </w:divBdr>
        </w:div>
        <w:div w:id="937252932">
          <w:marLeft w:val="640"/>
          <w:marRight w:val="0"/>
          <w:marTop w:val="0"/>
          <w:marBottom w:val="0"/>
          <w:divBdr>
            <w:top w:val="none" w:sz="0" w:space="0" w:color="auto"/>
            <w:left w:val="none" w:sz="0" w:space="0" w:color="auto"/>
            <w:bottom w:val="none" w:sz="0" w:space="0" w:color="auto"/>
            <w:right w:val="none" w:sz="0" w:space="0" w:color="auto"/>
          </w:divBdr>
        </w:div>
        <w:div w:id="1393575999">
          <w:marLeft w:val="640"/>
          <w:marRight w:val="0"/>
          <w:marTop w:val="0"/>
          <w:marBottom w:val="0"/>
          <w:divBdr>
            <w:top w:val="none" w:sz="0" w:space="0" w:color="auto"/>
            <w:left w:val="none" w:sz="0" w:space="0" w:color="auto"/>
            <w:bottom w:val="none" w:sz="0" w:space="0" w:color="auto"/>
            <w:right w:val="none" w:sz="0" w:space="0" w:color="auto"/>
          </w:divBdr>
        </w:div>
        <w:div w:id="697779567">
          <w:marLeft w:val="640"/>
          <w:marRight w:val="0"/>
          <w:marTop w:val="0"/>
          <w:marBottom w:val="0"/>
          <w:divBdr>
            <w:top w:val="none" w:sz="0" w:space="0" w:color="auto"/>
            <w:left w:val="none" w:sz="0" w:space="0" w:color="auto"/>
            <w:bottom w:val="none" w:sz="0" w:space="0" w:color="auto"/>
            <w:right w:val="none" w:sz="0" w:space="0" w:color="auto"/>
          </w:divBdr>
        </w:div>
        <w:div w:id="1077509243">
          <w:marLeft w:val="640"/>
          <w:marRight w:val="0"/>
          <w:marTop w:val="0"/>
          <w:marBottom w:val="0"/>
          <w:divBdr>
            <w:top w:val="none" w:sz="0" w:space="0" w:color="auto"/>
            <w:left w:val="none" w:sz="0" w:space="0" w:color="auto"/>
            <w:bottom w:val="none" w:sz="0" w:space="0" w:color="auto"/>
            <w:right w:val="none" w:sz="0" w:space="0" w:color="auto"/>
          </w:divBdr>
        </w:div>
        <w:div w:id="442850398">
          <w:marLeft w:val="640"/>
          <w:marRight w:val="0"/>
          <w:marTop w:val="0"/>
          <w:marBottom w:val="0"/>
          <w:divBdr>
            <w:top w:val="none" w:sz="0" w:space="0" w:color="auto"/>
            <w:left w:val="none" w:sz="0" w:space="0" w:color="auto"/>
            <w:bottom w:val="none" w:sz="0" w:space="0" w:color="auto"/>
            <w:right w:val="none" w:sz="0" w:space="0" w:color="auto"/>
          </w:divBdr>
        </w:div>
        <w:div w:id="807161876">
          <w:marLeft w:val="640"/>
          <w:marRight w:val="0"/>
          <w:marTop w:val="0"/>
          <w:marBottom w:val="0"/>
          <w:divBdr>
            <w:top w:val="none" w:sz="0" w:space="0" w:color="auto"/>
            <w:left w:val="none" w:sz="0" w:space="0" w:color="auto"/>
            <w:bottom w:val="none" w:sz="0" w:space="0" w:color="auto"/>
            <w:right w:val="none" w:sz="0" w:space="0" w:color="auto"/>
          </w:divBdr>
        </w:div>
        <w:div w:id="932740930">
          <w:marLeft w:val="640"/>
          <w:marRight w:val="0"/>
          <w:marTop w:val="0"/>
          <w:marBottom w:val="0"/>
          <w:divBdr>
            <w:top w:val="none" w:sz="0" w:space="0" w:color="auto"/>
            <w:left w:val="none" w:sz="0" w:space="0" w:color="auto"/>
            <w:bottom w:val="none" w:sz="0" w:space="0" w:color="auto"/>
            <w:right w:val="none" w:sz="0" w:space="0" w:color="auto"/>
          </w:divBdr>
        </w:div>
        <w:div w:id="764307970">
          <w:marLeft w:val="640"/>
          <w:marRight w:val="0"/>
          <w:marTop w:val="0"/>
          <w:marBottom w:val="0"/>
          <w:divBdr>
            <w:top w:val="none" w:sz="0" w:space="0" w:color="auto"/>
            <w:left w:val="none" w:sz="0" w:space="0" w:color="auto"/>
            <w:bottom w:val="none" w:sz="0" w:space="0" w:color="auto"/>
            <w:right w:val="none" w:sz="0" w:space="0" w:color="auto"/>
          </w:divBdr>
        </w:div>
        <w:div w:id="103351007">
          <w:marLeft w:val="640"/>
          <w:marRight w:val="0"/>
          <w:marTop w:val="0"/>
          <w:marBottom w:val="0"/>
          <w:divBdr>
            <w:top w:val="none" w:sz="0" w:space="0" w:color="auto"/>
            <w:left w:val="none" w:sz="0" w:space="0" w:color="auto"/>
            <w:bottom w:val="none" w:sz="0" w:space="0" w:color="auto"/>
            <w:right w:val="none" w:sz="0" w:space="0" w:color="auto"/>
          </w:divBdr>
        </w:div>
      </w:divsChild>
    </w:div>
    <w:div w:id="896091973">
      <w:bodyDiv w:val="1"/>
      <w:marLeft w:val="0"/>
      <w:marRight w:val="0"/>
      <w:marTop w:val="0"/>
      <w:marBottom w:val="0"/>
      <w:divBdr>
        <w:top w:val="none" w:sz="0" w:space="0" w:color="auto"/>
        <w:left w:val="none" w:sz="0" w:space="0" w:color="auto"/>
        <w:bottom w:val="none" w:sz="0" w:space="0" w:color="auto"/>
        <w:right w:val="none" w:sz="0" w:space="0" w:color="auto"/>
      </w:divBdr>
      <w:divsChild>
        <w:div w:id="57217960">
          <w:marLeft w:val="640"/>
          <w:marRight w:val="0"/>
          <w:marTop w:val="0"/>
          <w:marBottom w:val="0"/>
          <w:divBdr>
            <w:top w:val="none" w:sz="0" w:space="0" w:color="auto"/>
            <w:left w:val="none" w:sz="0" w:space="0" w:color="auto"/>
            <w:bottom w:val="none" w:sz="0" w:space="0" w:color="auto"/>
            <w:right w:val="none" w:sz="0" w:space="0" w:color="auto"/>
          </w:divBdr>
        </w:div>
        <w:div w:id="60949564">
          <w:marLeft w:val="640"/>
          <w:marRight w:val="0"/>
          <w:marTop w:val="0"/>
          <w:marBottom w:val="0"/>
          <w:divBdr>
            <w:top w:val="none" w:sz="0" w:space="0" w:color="auto"/>
            <w:left w:val="none" w:sz="0" w:space="0" w:color="auto"/>
            <w:bottom w:val="none" w:sz="0" w:space="0" w:color="auto"/>
            <w:right w:val="none" w:sz="0" w:space="0" w:color="auto"/>
          </w:divBdr>
        </w:div>
        <w:div w:id="131604312">
          <w:marLeft w:val="640"/>
          <w:marRight w:val="0"/>
          <w:marTop w:val="0"/>
          <w:marBottom w:val="0"/>
          <w:divBdr>
            <w:top w:val="none" w:sz="0" w:space="0" w:color="auto"/>
            <w:left w:val="none" w:sz="0" w:space="0" w:color="auto"/>
            <w:bottom w:val="none" w:sz="0" w:space="0" w:color="auto"/>
            <w:right w:val="none" w:sz="0" w:space="0" w:color="auto"/>
          </w:divBdr>
        </w:div>
        <w:div w:id="189803105">
          <w:marLeft w:val="640"/>
          <w:marRight w:val="0"/>
          <w:marTop w:val="0"/>
          <w:marBottom w:val="0"/>
          <w:divBdr>
            <w:top w:val="none" w:sz="0" w:space="0" w:color="auto"/>
            <w:left w:val="none" w:sz="0" w:space="0" w:color="auto"/>
            <w:bottom w:val="none" w:sz="0" w:space="0" w:color="auto"/>
            <w:right w:val="none" w:sz="0" w:space="0" w:color="auto"/>
          </w:divBdr>
        </w:div>
        <w:div w:id="194388733">
          <w:marLeft w:val="640"/>
          <w:marRight w:val="0"/>
          <w:marTop w:val="0"/>
          <w:marBottom w:val="0"/>
          <w:divBdr>
            <w:top w:val="none" w:sz="0" w:space="0" w:color="auto"/>
            <w:left w:val="none" w:sz="0" w:space="0" w:color="auto"/>
            <w:bottom w:val="none" w:sz="0" w:space="0" w:color="auto"/>
            <w:right w:val="none" w:sz="0" w:space="0" w:color="auto"/>
          </w:divBdr>
        </w:div>
        <w:div w:id="242296869">
          <w:marLeft w:val="640"/>
          <w:marRight w:val="0"/>
          <w:marTop w:val="0"/>
          <w:marBottom w:val="0"/>
          <w:divBdr>
            <w:top w:val="none" w:sz="0" w:space="0" w:color="auto"/>
            <w:left w:val="none" w:sz="0" w:space="0" w:color="auto"/>
            <w:bottom w:val="none" w:sz="0" w:space="0" w:color="auto"/>
            <w:right w:val="none" w:sz="0" w:space="0" w:color="auto"/>
          </w:divBdr>
        </w:div>
        <w:div w:id="332338341">
          <w:marLeft w:val="640"/>
          <w:marRight w:val="0"/>
          <w:marTop w:val="0"/>
          <w:marBottom w:val="0"/>
          <w:divBdr>
            <w:top w:val="none" w:sz="0" w:space="0" w:color="auto"/>
            <w:left w:val="none" w:sz="0" w:space="0" w:color="auto"/>
            <w:bottom w:val="none" w:sz="0" w:space="0" w:color="auto"/>
            <w:right w:val="none" w:sz="0" w:space="0" w:color="auto"/>
          </w:divBdr>
        </w:div>
        <w:div w:id="339702391">
          <w:marLeft w:val="640"/>
          <w:marRight w:val="0"/>
          <w:marTop w:val="0"/>
          <w:marBottom w:val="0"/>
          <w:divBdr>
            <w:top w:val="none" w:sz="0" w:space="0" w:color="auto"/>
            <w:left w:val="none" w:sz="0" w:space="0" w:color="auto"/>
            <w:bottom w:val="none" w:sz="0" w:space="0" w:color="auto"/>
            <w:right w:val="none" w:sz="0" w:space="0" w:color="auto"/>
          </w:divBdr>
        </w:div>
        <w:div w:id="340591696">
          <w:marLeft w:val="640"/>
          <w:marRight w:val="0"/>
          <w:marTop w:val="0"/>
          <w:marBottom w:val="0"/>
          <w:divBdr>
            <w:top w:val="none" w:sz="0" w:space="0" w:color="auto"/>
            <w:left w:val="none" w:sz="0" w:space="0" w:color="auto"/>
            <w:bottom w:val="none" w:sz="0" w:space="0" w:color="auto"/>
            <w:right w:val="none" w:sz="0" w:space="0" w:color="auto"/>
          </w:divBdr>
        </w:div>
        <w:div w:id="353698385">
          <w:marLeft w:val="640"/>
          <w:marRight w:val="0"/>
          <w:marTop w:val="0"/>
          <w:marBottom w:val="0"/>
          <w:divBdr>
            <w:top w:val="none" w:sz="0" w:space="0" w:color="auto"/>
            <w:left w:val="none" w:sz="0" w:space="0" w:color="auto"/>
            <w:bottom w:val="none" w:sz="0" w:space="0" w:color="auto"/>
            <w:right w:val="none" w:sz="0" w:space="0" w:color="auto"/>
          </w:divBdr>
        </w:div>
        <w:div w:id="492765822">
          <w:marLeft w:val="640"/>
          <w:marRight w:val="0"/>
          <w:marTop w:val="0"/>
          <w:marBottom w:val="0"/>
          <w:divBdr>
            <w:top w:val="none" w:sz="0" w:space="0" w:color="auto"/>
            <w:left w:val="none" w:sz="0" w:space="0" w:color="auto"/>
            <w:bottom w:val="none" w:sz="0" w:space="0" w:color="auto"/>
            <w:right w:val="none" w:sz="0" w:space="0" w:color="auto"/>
          </w:divBdr>
        </w:div>
        <w:div w:id="510679464">
          <w:marLeft w:val="640"/>
          <w:marRight w:val="0"/>
          <w:marTop w:val="0"/>
          <w:marBottom w:val="0"/>
          <w:divBdr>
            <w:top w:val="none" w:sz="0" w:space="0" w:color="auto"/>
            <w:left w:val="none" w:sz="0" w:space="0" w:color="auto"/>
            <w:bottom w:val="none" w:sz="0" w:space="0" w:color="auto"/>
            <w:right w:val="none" w:sz="0" w:space="0" w:color="auto"/>
          </w:divBdr>
        </w:div>
        <w:div w:id="513082534">
          <w:marLeft w:val="640"/>
          <w:marRight w:val="0"/>
          <w:marTop w:val="0"/>
          <w:marBottom w:val="0"/>
          <w:divBdr>
            <w:top w:val="none" w:sz="0" w:space="0" w:color="auto"/>
            <w:left w:val="none" w:sz="0" w:space="0" w:color="auto"/>
            <w:bottom w:val="none" w:sz="0" w:space="0" w:color="auto"/>
            <w:right w:val="none" w:sz="0" w:space="0" w:color="auto"/>
          </w:divBdr>
        </w:div>
        <w:div w:id="527790547">
          <w:marLeft w:val="640"/>
          <w:marRight w:val="0"/>
          <w:marTop w:val="0"/>
          <w:marBottom w:val="0"/>
          <w:divBdr>
            <w:top w:val="none" w:sz="0" w:space="0" w:color="auto"/>
            <w:left w:val="none" w:sz="0" w:space="0" w:color="auto"/>
            <w:bottom w:val="none" w:sz="0" w:space="0" w:color="auto"/>
            <w:right w:val="none" w:sz="0" w:space="0" w:color="auto"/>
          </w:divBdr>
        </w:div>
        <w:div w:id="568273912">
          <w:marLeft w:val="640"/>
          <w:marRight w:val="0"/>
          <w:marTop w:val="0"/>
          <w:marBottom w:val="0"/>
          <w:divBdr>
            <w:top w:val="none" w:sz="0" w:space="0" w:color="auto"/>
            <w:left w:val="none" w:sz="0" w:space="0" w:color="auto"/>
            <w:bottom w:val="none" w:sz="0" w:space="0" w:color="auto"/>
            <w:right w:val="none" w:sz="0" w:space="0" w:color="auto"/>
          </w:divBdr>
        </w:div>
        <w:div w:id="587928908">
          <w:marLeft w:val="640"/>
          <w:marRight w:val="0"/>
          <w:marTop w:val="0"/>
          <w:marBottom w:val="0"/>
          <w:divBdr>
            <w:top w:val="none" w:sz="0" w:space="0" w:color="auto"/>
            <w:left w:val="none" w:sz="0" w:space="0" w:color="auto"/>
            <w:bottom w:val="none" w:sz="0" w:space="0" w:color="auto"/>
            <w:right w:val="none" w:sz="0" w:space="0" w:color="auto"/>
          </w:divBdr>
        </w:div>
        <w:div w:id="637613690">
          <w:marLeft w:val="640"/>
          <w:marRight w:val="0"/>
          <w:marTop w:val="0"/>
          <w:marBottom w:val="0"/>
          <w:divBdr>
            <w:top w:val="none" w:sz="0" w:space="0" w:color="auto"/>
            <w:left w:val="none" w:sz="0" w:space="0" w:color="auto"/>
            <w:bottom w:val="none" w:sz="0" w:space="0" w:color="auto"/>
            <w:right w:val="none" w:sz="0" w:space="0" w:color="auto"/>
          </w:divBdr>
        </w:div>
        <w:div w:id="642082754">
          <w:marLeft w:val="640"/>
          <w:marRight w:val="0"/>
          <w:marTop w:val="0"/>
          <w:marBottom w:val="0"/>
          <w:divBdr>
            <w:top w:val="none" w:sz="0" w:space="0" w:color="auto"/>
            <w:left w:val="none" w:sz="0" w:space="0" w:color="auto"/>
            <w:bottom w:val="none" w:sz="0" w:space="0" w:color="auto"/>
            <w:right w:val="none" w:sz="0" w:space="0" w:color="auto"/>
          </w:divBdr>
        </w:div>
        <w:div w:id="668941737">
          <w:marLeft w:val="640"/>
          <w:marRight w:val="0"/>
          <w:marTop w:val="0"/>
          <w:marBottom w:val="0"/>
          <w:divBdr>
            <w:top w:val="none" w:sz="0" w:space="0" w:color="auto"/>
            <w:left w:val="none" w:sz="0" w:space="0" w:color="auto"/>
            <w:bottom w:val="none" w:sz="0" w:space="0" w:color="auto"/>
            <w:right w:val="none" w:sz="0" w:space="0" w:color="auto"/>
          </w:divBdr>
        </w:div>
        <w:div w:id="671764529">
          <w:marLeft w:val="640"/>
          <w:marRight w:val="0"/>
          <w:marTop w:val="0"/>
          <w:marBottom w:val="0"/>
          <w:divBdr>
            <w:top w:val="none" w:sz="0" w:space="0" w:color="auto"/>
            <w:left w:val="none" w:sz="0" w:space="0" w:color="auto"/>
            <w:bottom w:val="none" w:sz="0" w:space="0" w:color="auto"/>
            <w:right w:val="none" w:sz="0" w:space="0" w:color="auto"/>
          </w:divBdr>
        </w:div>
        <w:div w:id="698747376">
          <w:marLeft w:val="640"/>
          <w:marRight w:val="0"/>
          <w:marTop w:val="0"/>
          <w:marBottom w:val="0"/>
          <w:divBdr>
            <w:top w:val="none" w:sz="0" w:space="0" w:color="auto"/>
            <w:left w:val="none" w:sz="0" w:space="0" w:color="auto"/>
            <w:bottom w:val="none" w:sz="0" w:space="0" w:color="auto"/>
            <w:right w:val="none" w:sz="0" w:space="0" w:color="auto"/>
          </w:divBdr>
        </w:div>
        <w:div w:id="711802807">
          <w:marLeft w:val="640"/>
          <w:marRight w:val="0"/>
          <w:marTop w:val="0"/>
          <w:marBottom w:val="0"/>
          <w:divBdr>
            <w:top w:val="none" w:sz="0" w:space="0" w:color="auto"/>
            <w:left w:val="none" w:sz="0" w:space="0" w:color="auto"/>
            <w:bottom w:val="none" w:sz="0" w:space="0" w:color="auto"/>
            <w:right w:val="none" w:sz="0" w:space="0" w:color="auto"/>
          </w:divBdr>
        </w:div>
        <w:div w:id="727533128">
          <w:marLeft w:val="640"/>
          <w:marRight w:val="0"/>
          <w:marTop w:val="0"/>
          <w:marBottom w:val="0"/>
          <w:divBdr>
            <w:top w:val="none" w:sz="0" w:space="0" w:color="auto"/>
            <w:left w:val="none" w:sz="0" w:space="0" w:color="auto"/>
            <w:bottom w:val="none" w:sz="0" w:space="0" w:color="auto"/>
            <w:right w:val="none" w:sz="0" w:space="0" w:color="auto"/>
          </w:divBdr>
        </w:div>
        <w:div w:id="759451912">
          <w:marLeft w:val="640"/>
          <w:marRight w:val="0"/>
          <w:marTop w:val="0"/>
          <w:marBottom w:val="0"/>
          <w:divBdr>
            <w:top w:val="none" w:sz="0" w:space="0" w:color="auto"/>
            <w:left w:val="none" w:sz="0" w:space="0" w:color="auto"/>
            <w:bottom w:val="none" w:sz="0" w:space="0" w:color="auto"/>
            <w:right w:val="none" w:sz="0" w:space="0" w:color="auto"/>
          </w:divBdr>
        </w:div>
        <w:div w:id="924342507">
          <w:marLeft w:val="640"/>
          <w:marRight w:val="0"/>
          <w:marTop w:val="0"/>
          <w:marBottom w:val="0"/>
          <w:divBdr>
            <w:top w:val="none" w:sz="0" w:space="0" w:color="auto"/>
            <w:left w:val="none" w:sz="0" w:space="0" w:color="auto"/>
            <w:bottom w:val="none" w:sz="0" w:space="0" w:color="auto"/>
            <w:right w:val="none" w:sz="0" w:space="0" w:color="auto"/>
          </w:divBdr>
        </w:div>
        <w:div w:id="999189111">
          <w:marLeft w:val="640"/>
          <w:marRight w:val="0"/>
          <w:marTop w:val="0"/>
          <w:marBottom w:val="0"/>
          <w:divBdr>
            <w:top w:val="none" w:sz="0" w:space="0" w:color="auto"/>
            <w:left w:val="none" w:sz="0" w:space="0" w:color="auto"/>
            <w:bottom w:val="none" w:sz="0" w:space="0" w:color="auto"/>
            <w:right w:val="none" w:sz="0" w:space="0" w:color="auto"/>
          </w:divBdr>
        </w:div>
        <w:div w:id="1023240015">
          <w:marLeft w:val="640"/>
          <w:marRight w:val="0"/>
          <w:marTop w:val="0"/>
          <w:marBottom w:val="0"/>
          <w:divBdr>
            <w:top w:val="none" w:sz="0" w:space="0" w:color="auto"/>
            <w:left w:val="none" w:sz="0" w:space="0" w:color="auto"/>
            <w:bottom w:val="none" w:sz="0" w:space="0" w:color="auto"/>
            <w:right w:val="none" w:sz="0" w:space="0" w:color="auto"/>
          </w:divBdr>
        </w:div>
        <w:div w:id="1047799054">
          <w:marLeft w:val="640"/>
          <w:marRight w:val="0"/>
          <w:marTop w:val="0"/>
          <w:marBottom w:val="0"/>
          <w:divBdr>
            <w:top w:val="none" w:sz="0" w:space="0" w:color="auto"/>
            <w:left w:val="none" w:sz="0" w:space="0" w:color="auto"/>
            <w:bottom w:val="none" w:sz="0" w:space="0" w:color="auto"/>
            <w:right w:val="none" w:sz="0" w:space="0" w:color="auto"/>
          </w:divBdr>
        </w:div>
        <w:div w:id="1098870946">
          <w:marLeft w:val="640"/>
          <w:marRight w:val="0"/>
          <w:marTop w:val="0"/>
          <w:marBottom w:val="0"/>
          <w:divBdr>
            <w:top w:val="none" w:sz="0" w:space="0" w:color="auto"/>
            <w:left w:val="none" w:sz="0" w:space="0" w:color="auto"/>
            <w:bottom w:val="none" w:sz="0" w:space="0" w:color="auto"/>
            <w:right w:val="none" w:sz="0" w:space="0" w:color="auto"/>
          </w:divBdr>
        </w:div>
        <w:div w:id="1183082608">
          <w:marLeft w:val="640"/>
          <w:marRight w:val="0"/>
          <w:marTop w:val="0"/>
          <w:marBottom w:val="0"/>
          <w:divBdr>
            <w:top w:val="none" w:sz="0" w:space="0" w:color="auto"/>
            <w:left w:val="none" w:sz="0" w:space="0" w:color="auto"/>
            <w:bottom w:val="none" w:sz="0" w:space="0" w:color="auto"/>
            <w:right w:val="none" w:sz="0" w:space="0" w:color="auto"/>
          </w:divBdr>
        </w:div>
        <w:div w:id="1189611656">
          <w:marLeft w:val="640"/>
          <w:marRight w:val="0"/>
          <w:marTop w:val="0"/>
          <w:marBottom w:val="0"/>
          <w:divBdr>
            <w:top w:val="none" w:sz="0" w:space="0" w:color="auto"/>
            <w:left w:val="none" w:sz="0" w:space="0" w:color="auto"/>
            <w:bottom w:val="none" w:sz="0" w:space="0" w:color="auto"/>
            <w:right w:val="none" w:sz="0" w:space="0" w:color="auto"/>
          </w:divBdr>
        </w:div>
        <w:div w:id="1238973983">
          <w:marLeft w:val="640"/>
          <w:marRight w:val="0"/>
          <w:marTop w:val="0"/>
          <w:marBottom w:val="0"/>
          <w:divBdr>
            <w:top w:val="none" w:sz="0" w:space="0" w:color="auto"/>
            <w:left w:val="none" w:sz="0" w:space="0" w:color="auto"/>
            <w:bottom w:val="none" w:sz="0" w:space="0" w:color="auto"/>
            <w:right w:val="none" w:sz="0" w:space="0" w:color="auto"/>
          </w:divBdr>
        </w:div>
        <w:div w:id="1269391925">
          <w:marLeft w:val="640"/>
          <w:marRight w:val="0"/>
          <w:marTop w:val="0"/>
          <w:marBottom w:val="0"/>
          <w:divBdr>
            <w:top w:val="none" w:sz="0" w:space="0" w:color="auto"/>
            <w:left w:val="none" w:sz="0" w:space="0" w:color="auto"/>
            <w:bottom w:val="none" w:sz="0" w:space="0" w:color="auto"/>
            <w:right w:val="none" w:sz="0" w:space="0" w:color="auto"/>
          </w:divBdr>
        </w:div>
        <w:div w:id="1301229739">
          <w:marLeft w:val="640"/>
          <w:marRight w:val="0"/>
          <w:marTop w:val="0"/>
          <w:marBottom w:val="0"/>
          <w:divBdr>
            <w:top w:val="none" w:sz="0" w:space="0" w:color="auto"/>
            <w:left w:val="none" w:sz="0" w:space="0" w:color="auto"/>
            <w:bottom w:val="none" w:sz="0" w:space="0" w:color="auto"/>
            <w:right w:val="none" w:sz="0" w:space="0" w:color="auto"/>
          </w:divBdr>
        </w:div>
        <w:div w:id="1311441537">
          <w:marLeft w:val="640"/>
          <w:marRight w:val="0"/>
          <w:marTop w:val="0"/>
          <w:marBottom w:val="0"/>
          <w:divBdr>
            <w:top w:val="none" w:sz="0" w:space="0" w:color="auto"/>
            <w:left w:val="none" w:sz="0" w:space="0" w:color="auto"/>
            <w:bottom w:val="none" w:sz="0" w:space="0" w:color="auto"/>
            <w:right w:val="none" w:sz="0" w:space="0" w:color="auto"/>
          </w:divBdr>
        </w:div>
        <w:div w:id="1357194923">
          <w:marLeft w:val="640"/>
          <w:marRight w:val="0"/>
          <w:marTop w:val="0"/>
          <w:marBottom w:val="0"/>
          <w:divBdr>
            <w:top w:val="none" w:sz="0" w:space="0" w:color="auto"/>
            <w:left w:val="none" w:sz="0" w:space="0" w:color="auto"/>
            <w:bottom w:val="none" w:sz="0" w:space="0" w:color="auto"/>
            <w:right w:val="none" w:sz="0" w:space="0" w:color="auto"/>
          </w:divBdr>
        </w:div>
        <w:div w:id="1410076407">
          <w:marLeft w:val="640"/>
          <w:marRight w:val="0"/>
          <w:marTop w:val="0"/>
          <w:marBottom w:val="0"/>
          <w:divBdr>
            <w:top w:val="none" w:sz="0" w:space="0" w:color="auto"/>
            <w:left w:val="none" w:sz="0" w:space="0" w:color="auto"/>
            <w:bottom w:val="none" w:sz="0" w:space="0" w:color="auto"/>
            <w:right w:val="none" w:sz="0" w:space="0" w:color="auto"/>
          </w:divBdr>
        </w:div>
        <w:div w:id="1412317333">
          <w:marLeft w:val="640"/>
          <w:marRight w:val="0"/>
          <w:marTop w:val="0"/>
          <w:marBottom w:val="0"/>
          <w:divBdr>
            <w:top w:val="none" w:sz="0" w:space="0" w:color="auto"/>
            <w:left w:val="none" w:sz="0" w:space="0" w:color="auto"/>
            <w:bottom w:val="none" w:sz="0" w:space="0" w:color="auto"/>
            <w:right w:val="none" w:sz="0" w:space="0" w:color="auto"/>
          </w:divBdr>
        </w:div>
        <w:div w:id="1444378764">
          <w:marLeft w:val="640"/>
          <w:marRight w:val="0"/>
          <w:marTop w:val="0"/>
          <w:marBottom w:val="0"/>
          <w:divBdr>
            <w:top w:val="none" w:sz="0" w:space="0" w:color="auto"/>
            <w:left w:val="none" w:sz="0" w:space="0" w:color="auto"/>
            <w:bottom w:val="none" w:sz="0" w:space="0" w:color="auto"/>
            <w:right w:val="none" w:sz="0" w:space="0" w:color="auto"/>
          </w:divBdr>
        </w:div>
        <w:div w:id="1502546762">
          <w:marLeft w:val="640"/>
          <w:marRight w:val="0"/>
          <w:marTop w:val="0"/>
          <w:marBottom w:val="0"/>
          <w:divBdr>
            <w:top w:val="none" w:sz="0" w:space="0" w:color="auto"/>
            <w:left w:val="none" w:sz="0" w:space="0" w:color="auto"/>
            <w:bottom w:val="none" w:sz="0" w:space="0" w:color="auto"/>
            <w:right w:val="none" w:sz="0" w:space="0" w:color="auto"/>
          </w:divBdr>
        </w:div>
        <w:div w:id="1508787902">
          <w:marLeft w:val="640"/>
          <w:marRight w:val="0"/>
          <w:marTop w:val="0"/>
          <w:marBottom w:val="0"/>
          <w:divBdr>
            <w:top w:val="none" w:sz="0" w:space="0" w:color="auto"/>
            <w:left w:val="none" w:sz="0" w:space="0" w:color="auto"/>
            <w:bottom w:val="none" w:sz="0" w:space="0" w:color="auto"/>
            <w:right w:val="none" w:sz="0" w:space="0" w:color="auto"/>
          </w:divBdr>
        </w:div>
        <w:div w:id="1532305160">
          <w:marLeft w:val="640"/>
          <w:marRight w:val="0"/>
          <w:marTop w:val="0"/>
          <w:marBottom w:val="0"/>
          <w:divBdr>
            <w:top w:val="none" w:sz="0" w:space="0" w:color="auto"/>
            <w:left w:val="none" w:sz="0" w:space="0" w:color="auto"/>
            <w:bottom w:val="none" w:sz="0" w:space="0" w:color="auto"/>
            <w:right w:val="none" w:sz="0" w:space="0" w:color="auto"/>
          </w:divBdr>
        </w:div>
        <w:div w:id="1607932101">
          <w:marLeft w:val="640"/>
          <w:marRight w:val="0"/>
          <w:marTop w:val="0"/>
          <w:marBottom w:val="0"/>
          <w:divBdr>
            <w:top w:val="none" w:sz="0" w:space="0" w:color="auto"/>
            <w:left w:val="none" w:sz="0" w:space="0" w:color="auto"/>
            <w:bottom w:val="none" w:sz="0" w:space="0" w:color="auto"/>
            <w:right w:val="none" w:sz="0" w:space="0" w:color="auto"/>
          </w:divBdr>
        </w:div>
        <w:div w:id="1609390152">
          <w:marLeft w:val="640"/>
          <w:marRight w:val="0"/>
          <w:marTop w:val="0"/>
          <w:marBottom w:val="0"/>
          <w:divBdr>
            <w:top w:val="none" w:sz="0" w:space="0" w:color="auto"/>
            <w:left w:val="none" w:sz="0" w:space="0" w:color="auto"/>
            <w:bottom w:val="none" w:sz="0" w:space="0" w:color="auto"/>
            <w:right w:val="none" w:sz="0" w:space="0" w:color="auto"/>
          </w:divBdr>
        </w:div>
        <w:div w:id="1621298574">
          <w:marLeft w:val="640"/>
          <w:marRight w:val="0"/>
          <w:marTop w:val="0"/>
          <w:marBottom w:val="0"/>
          <w:divBdr>
            <w:top w:val="none" w:sz="0" w:space="0" w:color="auto"/>
            <w:left w:val="none" w:sz="0" w:space="0" w:color="auto"/>
            <w:bottom w:val="none" w:sz="0" w:space="0" w:color="auto"/>
            <w:right w:val="none" w:sz="0" w:space="0" w:color="auto"/>
          </w:divBdr>
        </w:div>
        <w:div w:id="1646467138">
          <w:marLeft w:val="640"/>
          <w:marRight w:val="0"/>
          <w:marTop w:val="0"/>
          <w:marBottom w:val="0"/>
          <w:divBdr>
            <w:top w:val="none" w:sz="0" w:space="0" w:color="auto"/>
            <w:left w:val="none" w:sz="0" w:space="0" w:color="auto"/>
            <w:bottom w:val="none" w:sz="0" w:space="0" w:color="auto"/>
            <w:right w:val="none" w:sz="0" w:space="0" w:color="auto"/>
          </w:divBdr>
        </w:div>
        <w:div w:id="1675108670">
          <w:marLeft w:val="640"/>
          <w:marRight w:val="0"/>
          <w:marTop w:val="0"/>
          <w:marBottom w:val="0"/>
          <w:divBdr>
            <w:top w:val="none" w:sz="0" w:space="0" w:color="auto"/>
            <w:left w:val="none" w:sz="0" w:space="0" w:color="auto"/>
            <w:bottom w:val="none" w:sz="0" w:space="0" w:color="auto"/>
            <w:right w:val="none" w:sz="0" w:space="0" w:color="auto"/>
          </w:divBdr>
        </w:div>
        <w:div w:id="1686861227">
          <w:marLeft w:val="640"/>
          <w:marRight w:val="0"/>
          <w:marTop w:val="0"/>
          <w:marBottom w:val="0"/>
          <w:divBdr>
            <w:top w:val="none" w:sz="0" w:space="0" w:color="auto"/>
            <w:left w:val="none" w:sz="0" w:space="0" w:color="auto"/>
            <w:bottom w:val="none" w:sz="0" w:space="0" w:color="auto"/>
            <w:right w:val="none" w:sz="0" w:space="0" w:color="auto"/>
          </w:divBdr>
        </w:div>
        <w:div w:id="1692297692">
          <w:marLeft w:val="640"/>
          <w:marRight w:val="0"/>
          <w:marTop w:val="0"/>
          <w:marBottom w:val="0"/>
          <w:divBdr>
            <w:top w:val="none" w:sz="0" w:space="0" w:color="auto"/>
            <w:left w:val="none" w:sz="0" w:space="0" w:color="auto"/>
            <w:bottom w:val="none" w:sz="0" w:space="0" w:color="auto"/>
            <w:right w:val="none" w:sz="0" w:space="0" w:color="auto"/>
          </w:divBdr>
        </w:div>
        <w:div w:id="1768962241">
          <w:marLeft w:val="640"/>
          <w:marRight w:val="0"/>
          <w:marTop w:val="0"/>
          <w:marBottom w:val="0"/>
          <w:divBdr>
            <w:top w:val="none" w:sz="0" w:space="0" w:color="auto"/>
            <w:left w:val="none" w:sz="0" w:space="0" w:color="auto"/>
            <w:bottom w:val="none" w:sz="0" w:space="0" w:color="auto"/>
            <w:right w:val="none" w:sz="0" w:space="0" w:color="auto"/>
          </w:divBdr>
        </w:div>
        <w:div w:id="1772240507">
          <w:marLeft w:val="640"/>
          <w:marRight w:val="0"/>
          <w:marTop w:val="0"/>
          <w:marBottom w:val="0"/>
          <w:divBdr>
            <w:top w:val="none" w:sz="0" w:space="0" w:color="auto"/>
            <w:left w:val="none" w:sz="0" w:space="0" w:color="auto"/>
            <w:bottom w:val="none" w:sz="0" w:space="0" w:color="auto"/>
            <w:right w:val="none" w:sz="0" w:space="0" w:color="auto"/>
          </w:divBdr>
        </w:div>
        <w:div w:id="1798252365">
          <w:marLeft w:val="640"/>
          <w:marRight w:val="0"/>
          <w:marTop w:val="0"/>
          <w:marBottom w:val="0"/>
          <w:divBdr>
            <w:top w:val="none" w:sz="0" w:space="0" w:color="auto"/>
            <w:left w:val="none" w:sz="0" w:space="0" w:color="auto"/>
            <w:bottom w:val="none" w:sz="0" w:space="0" w:color="auto"/>
            <w:right w:val="none" w:sz="0" w:space="0" w:color="auto"/>
          </w:divBdr>
        </w:div>
        <w:div w:id="1807580414">
          <w:marLeft w:val="640"/>
          <w:marRight w:val="0"/>
          <w:marTop w:val="0"/>
          <w:marBottom w:val="0"/>
          <w:divBdr>
            <w:top w:val="none" w:sz="0" w:space="0" w:color="auto"/>
            <w:left w:val="none" w:sz="0" w:space="0" w:color="auto"/>
            <w:bottom w:val="none" w:sz="0" w:space="0" w:color="auto"/>
            <w:right w:val="none" w:sz="0" w:space="0" w:color="auto"/>
          </w:divBdr>
        </w:div>
        <w:div w:id="1856117269">
          <w:marLeft w:val="640"/>
          <w:marRight w:val="0"/>
          <w:marTop w:val="0"/>
          <w:marBottom w:val="0"/>
          <w:divBdr>
            <w:top w:val="none" w:sz="0" w:space="0" w:color="auto"/>
            <w:left w:val="none" w:sz="0" w:space="0" w:color="auto"/>
            <w:bottom w:val="none" w:sz="0" w:space="0" w:color="auto"/>
            <w:right w:val="none" w:sz="0" w:space="0" w:color="auto"/>
          </w:divBdr>
        </w:div>
        <w:div w:id="1857228537">
          <w:marLeft w:val="640"/>
          <w:marRight w:val="0"/>
          <w:marTop w:val="0"/>
          <w:marBottom w:val="0"/>
          <w:divBdr>
            <w:top w:val="none" w:sz="0" w:space="0" w:color="auto"/>
            <w:left w:val="none" w:sz="0" w:space="0" w:color="auto"/>
            <w:bottom w:val="none" w:sz="0" w:space="0" w:color="auto"/>
            <w:right w:val="none" w:sz="0" w:space="0" w:color="auto"/>
          </w:divBdr>
        </w:div>
        <w:div w:id="1896157982">
          <w:marLeft w:val="640"/>
          <w:marRight w:val="0"/>
          <w:marTop w:val="0"/>
          <w:marBottom w:val="0"/>
          <w:divBdr>
            <w:top w:val="none" w:sz="0" w:space="0" w:color="auto"/>
            <w:left w:val="none" w:sz="0" w:space="0" w:color="auto"/>
            <w:bottom w:val="none" w:sz="0" w:space="0" w:color="auto"/>
            <w:right w:val="none" w:sz="0" w:space="0" w:color="auto"/>
          </w:divBdr>
        </w:div>
        <w:div w:id="1958489507">
          <w:marLeft w:val="640"/>
          <w:marRight w:val="0"/>
          <w:marTop w:val="0"/>
          <w:marBottom w:val="0"/>
          <w:divBdr>
            <w:top w:val="none" w:sz="0" w:space="0" w:color="auto"/>
            <w:left w:val="none" w:sz="0" w:space="0" w:color="auto"/>
            <w:bottom w:val="none" w:sz="0" w:space="0" w:color="auto"/>
            <w:right w:val="none" w:sz="0" w:space="0" w:color="auto"/>
          </w:divBdr>
        </w:div>
        <w:div w:id="2002270086">
          <w:marLeft w:val="640"/>
          <w:marRight w:val="0"/>
          <w:marTop w:val="0"/>
          <w:marBottom w:val="0"/>
          <w:divBdr>
            <w:top w:val="none" w:sz="0" w:space="0" w:color="auto"/>
            <w:left w:val="none" w:sz="0" w:space="0" w:color="auto"/>
            <w:bottom w:val="none" w:sz="0" w:space="0" w:color="auto"/>
            <w:right w:val="none" w:sz="0" w:space="0" w:color="auto"/>
          </w:divBdr>
        </w:div>
        <w:div w:id="2014381139">
          <w:marLeft w:val="640"/>
          <w:marRight w:val="0"/>
          <w:marTop w:val="0"/>
          <w:marBottom w:val="0"/>
          <w:divBdr>
            <w:top w:val="none" w:sz="0" w:space="0" w:color="auto"/>
            <w:left w:val="none" w:sz="0" w:space="0" w:color="auto"/>
            <w:bottom w:val="none" w:sz="0" w:space="0" w:color="auto"/>
            <w:right w:val="none" w:sz="0" w:space="0" w:color="auto"/>
          </w:divBdr>
        </w:div>
        <w:div w:id="2015299042">
          <w:marLeft w:val="640"/>
          <w:marRight w:val="0"/>
          <w:marTop w:val="0"/>
          <w:marBottom w:val="0"/>
          <w:divBdr>
            <w:top w:val="none" w:sz="0" w:space="0" w:color="auto"/>
            <w:left w:val="none" w:sz="0" w:space="0" w:color="auto"/>
            <w:bottom w:val="none" w:sz="0" w:space="0" w:color="auto"/>
            <w:right w:val="none" w:sz="0" w:space="0" w:color="auto"/>
          </w:divBdr>
        </w:div>
        <w:div w:id="2022782415">
          <w:marLeft w:val="640"/>
          <w:marRight w:val="0"/>
          <w:marTop w:val="0"/>
          <w:marBottom w:val="0"/>
          <w:divBdr>
            <w:top w:val="none" w:sz="0" w:space="0" w:color="auto"/>
            <w:left w:val="none" w:sz="0" w:space="0" w:color="auto"/>
            <w:bottom w:val="none" w:sz="0" w:space="0" w:color="auto"/>
            <w:right w:val="none" w:sz="0" w:space="0" w:color="auto"/>
          </w:divBdr>
        </w:div>
        <w:div w:id="2062170886">
          <w:marLeft w:val="640"/>
          <w:marRight w:val="0"/>
          <w:marTop w:val="0"/>
          <w:marBottom w:val="0"/>
          <w:divBdr>
            <w:top w:val="none" w:sz="0" w:space="0" w:color="auto"/>
            <w:left w:val="none" w:sz="0" w:space="0" w:color="auto"/>
            <w:bottom w:val="none" w:sz="0" w:space="0" w:color="auto"/>
            <w:right w:val="none" w:sz="0" w:space="0" w:color="auto"/>
          </w:divBdr>
        </w:div>
        <w:div w:id="2064789367">
          <w:marLeft w:val="640"/>
          <w:marRight w:val="0"/>
          <w:marTop w:val="0"/>
          <w:marBottom w:val="0"/>
          <w:divBdr>
            <w:top w:val="none" w:sz="0" w:space="0" w:color="auto"/>
            <w:left w:val="none" w:sz="0" w:space="0" w:color="auto"/>
            <w:bottom w:val="none" w:sz="0" w:space="0" w:color="auto"/>
            <w:right w:val="none" w:sz="0" w:space="0" w:color="auto"/>
          </w:divBdr>
        </w:div>
        <w:div w:id="2091929616">
          <w:marLeft w:val="640"/>
          <w:marRight w:val="0"/>
          <w:marTop w:val="0"/>
          <w:marBottom w:val="0"/>
          <w:divBdr>
            <w:top w:val="none" w:sz="0" w:space="0" w:color="auto"/>
            <w:left w:val="none" w:sz="0" w:space="0" w:color="auto"/>
            <w:bottom w:val="none" w:sz="0" w:space="0" w:color="auto"/>
            <w:right w:val="none" w:sz="0" w:space="0" w:color="auto"/>
          </w:divBdr>
        </w:div>
        <w:div w:id="2129350313">
          <w:marLeft w:val="640"/>
          <w:marRight w:val="0"/>
          <w:marTop w:val="0"/>
          <w:marBottom w:val="0"/>
          <w:divBdr>
            <w:top w:val="none" w:sz="0" w:space="0" w:color="auto"/>
            <w:left w:val="none" w:sz="0" w:space="0" w:color="auto"/>
            <w:bottom w:val="none" w:sz="0" w:space="0" w:color="auto"/>
            <w:right w:val="none" w:sz="0" w:space="0" w:color="auto"/>
          </w:divBdr>
        </w:div>
        <w:div w:id="2131389800">
          <w:marLeft w:val="640"/>
          <w:marRight w:val="0"/>
          <w:marTop w:val="0"/>
          <w:marBottom w:val="0"/>
          <w:divBdr>
            <w:top w:val="none" w:sz="0" w:space="0" w:color="auto"/>
            <w:left w:val="none" w:sz="0" w:space="0" w:color="auto"/>
            <w:bottom w:val="none" w:sz="0" w:space="0" w:color="auto"/>
            <w:right w:val="none" w:sz="0" w:space="0" w:color="auto"/>
          </w:divBdr>
        </w:div>
      </w:divsChild>
    </w:div>
    <w:div w:id="915241213">
      <w:bodyDiv w:val="1"/>
      <w:marLeft w:val="0"/>
      <w:marRight w:val="0"/>
      <w:marTop w:val="0"/>
      <w:marBottom w:val="0"/>
      <w:divBdr>
        <w:top w:val="none" w:sz="0" w:space="0" w:color="auto"/>
        <w:left w:val="none" w:sz="0" w:space="0" w:color="auto"/>
        <w:bottom w:val="none" w:sz="0" w:space="0" w:color="auto"/>
        <w:right w:val="none" w:sz="0" w:space="0" w:color="auto"/>
      </w:divBdr>
      <w:divsChild>
        <w:div w:id="222906976">
          <w:marLeft w:val="640"/>
          <w:marRight w:val="0"/>
          <w:marTop w:val="0"/>
          <w:marBottom w:val="0"/>
          <w:divBdr>
            <w:top w:val="none" w:sz="0" w:space="0" w:color="auto"/>
            <w:left w:val="none" w:sz="0" w:space="0" w:color="auto"/>
            <w:bottom w:val="none" w:sz="0" w:space="0" w:color="auto"/>
            <w:right w:val="none" w:sz="0" w:space="0" w:color="auto"/>
          </w:divBdr>
        </w:div>
        <w:div w:id="381439656">
          <w:marLeft w:val="640"/>
          <w:marRight w:val="0"/>
          <w:marTop w:val="0"/>
          <w:marBottom w:val="0"/>
          <w:divBdr>
            <w:top w:val="none" w:sz="0" w:space="0" w:color="auto"/>
            <w:left w:val="none" w:sz="0" w:space="0" w:color="auto"/>
            <w:bottom w:val="none" w:sz="0" w:space="0" w:color="auto"/>
            <w:right w:val="none" w:sz="0" w:space="0" w:color="auto"/>
          </w:divBdr>
        </w:div>
        <w:div w:id="428045298">
          <w:marLeft w:val="640"/>
          <w:marRight w:val="0"/>
          <w:marTop w:val="0"/>
          <w:marBottom w:val="0"/>
          <w:divBdr>
            <w:top w:val="none" w:sz="0" w:space="0" w:color="auto"/>
            <w:left w:val="none" w:sz="0" w:space="0" w:color="auto"/>
            <w:bottom w:val="none" w:sz="0" w:space="0" w:color="auto"/>
            <w:right w:val="none" w:sz="0" w:space="0" w:color="auto"/>
          </w:divBdr>
        </w:div>
        <w:div w:id="495269045">
          <w:marLeft w:val="640"/>
          <w:marRight w:val="0"/>
          <w:marTop w:val="0"/>
          <w:marBottom w:val="0"/>
          <w:divBdr>
            <w:top w:val="none" w:sz="0" w:space="0" w:color="auto"/>
            <w:left w:val="none" w:sz="0" w:space="0" w:color="auto"/>
            <w:bottom w:val="none" w:sz="0" w:space="0" w:color="auto"/>
            <w:right w:val="none" w:sz="0" w:space="0" w:color="auto"/>
          </w:divBdr>
        </w:div>
        <w:div w:id="526480496">
          <w:marLeft w:val="640"/>
          <w:marRight w:val="0"/>
          <w:marTop w:val="0"/>
          <w:marBottom w:val="0"/>
          <w:divBdr>
            <w:top w:val="none" w:sz="0" w:space="0" w:color="auto"/>
            <w:left w:val="none" w:sz="0" w:space="0" w:color="auto"/>
            <w:bottom w:val="none" w:sz="0" w:space="0" w:color="auto"/>
            <w:right w:val="none" w:sz="0" w:space="0" w:color="auto"/>
          </w:divBdr>
        </w:div>
        <w:div w:id="562105115">
          <w:marLeft w:val="640"/>
          <w:marRight w:val="0"/>
          <w:marTop w:val="0"/>
          <w:marBottom w:val="0"/>
          <w:divBdr>
            <w:top w:val="none" w:sz="0" w:space="0" w:color="auto"/>
            <w:left w:val="none" w:sz="0" w:space="0" w:color="auto"/>
            <w:bottom w:val="none" w:sz="0" w:space="0" w:color="auto"/>
            <w:right w:val="none" w:sz="0" w:space="0" w:color="auto"/>
          </w:divBdr>
        </w:div>
        <w:div w:id="617682985">
          <w:marLeft w:val="640"/>
          <w:marRight w:val="0"/>
          <w:marTop w:val="0"/>
          <w:marBottom w:val="0"/>
          <w:divBdr>
            <w:top w:val="none" w:sz="0" w:space="0" w:color="auto"/>
            <w:left w:val="none" w:sz="0" w:space="0" w:color="auto"/>
            <w:bottom w:val="none" w:sz="0" w:space="0" w:color="auto"/>
            <w:right w:val="none" w:sz="0" w:space="0" w:color="auto"/>
          </w:divBdr>
        </w:div>
        <w:div w:id="641033945">
          <w:marLeft w:val="640"/>
          <w:marRight w:val="0"/>
          <w:marTop w:val="0"/>
          <w:marBottom w:val="0"/>
          <w:divBdr>
            <w:top w:val="none" w:sz="0" w:space="0" w:color="auto"/>
            <w:left w:val="none" w:sz="0" w:space="0" w:color="auto"/>
            <w:bottom w:val="none" w:sz="0" w:space="0" w:color="auto"/>
            <w:right w:val="none" w:sz="0" w:space="0" w:color="auto"/>
          </w:divBdr>
        </w:div>
        <w:div w:id="721366809">
          <w:marLeft w:val="640"/>
          <w:marRight w:val="0"/>
          <w:marTop w:val="0"/>
          <w:marBottom w:val="0"/>
          <w:divBdr>
            <w:top w:val="none" w:sz="0" w:space="0" w:color="auto"/>
            <w:left w:val="none" w:sz="0" w:space="0" w:color="auto"/>
            <w:bottom w:val="none" w:sz="0" w:space="0" w:color="auto"/>
            <w:right w:val="none" w:sz="0" w:space="0" w:color="auto"/>
          </w:divBdr>
        </w:div>
        <w:div w:id="918750899">
          <w:marLeft w:val="640"/>
          <w:marRight w:val="0"/>
          <w:marTop w:val="0"/>
          <w:marBottom w:val="0"/>
          <w:divBdr>
            <w:top w:val="none" w:sz="0" w:space="0" w:color="auto"/>
            <w:left w:val="none" w:sz="0" w:space="0" w:color="auto"/>
            <w:bottom w:val="none" w:sz="0" w:space="0" w:color="auto"/>
            <w:right w:val="none" w:sz="0" w:space="0" w:color="auto"/>
          </w:divBdr>
        </w:div>
        <w:div w:id="923077520">
          <w:marLeft w:val="640"/>
          <w:marRight w:val="0"/>
          <w:marTop w:val="0"/>
          <w:marBottom w:val="0"/>
          <w:divBdr>
            <w:top w:val="none" w:sz="0" w:space="0" w:color="auto"/>
            <w:left w:val="none" w:sz="0" w:space="0" w:color="auto"/>
            <w:bottom w:val="none" w:sz="0" w:space="0" w:color="auto"/>
            <w:right w:val="none" w:sz="0" w:space="0" w:color="auto"/>
          </w:divBdr>
        </w:div>
        <w:div w:id="1286544233">
          <w:marLeft w:val="640"/>
          <w:marRight w:val="0"/>
          <w:marTop w:val="0"/>
          <w:marBottom w:val="0"/>
          <w:divBdr>
            <w:top w:val="none" w:sz="0" w:space="0" w:color="auto"/>
            <w:left w:val="none" w:sz="0" w:space="0" w:color="auto"/>
            <w:bottom w:val="none" w:sz="0" w:space="0" w:color="auto"/>
            <w:right w:val="none" w:sz="0" w:space="0" w:color="auto"/>
          </w:divBdr>
        </w:div>
        <w:div w:id="1307782806">
          <w:marLeft w:val="640"/>
          <w:marRight w:val="0"/>
          <w:marTop w:val="0"/>
          <w:marBottom w:val="0"/>
          <w:divBdr>
            <w:top w:val="none" w:sz="0" w:space="0" w:color="auto"/>
            <w:left w:val="none" w:sz="0" w:space="0" w:color="auto"/>
            <w:bottom w:val="none" w:sz="0" w:space="0" w:color="auto"/>
            <w:right w:val="none" w:sz="0" w:space="0" w:color="auto"/>
          </w:divBdr>
        </w:div>
        <w:div w:id="1352298019">
          <w:marLeft w:val="640"/>
          <w:marRight w:val="0"/>
          <w:marTop w:val="0"/>
          <w:marBottom w:val="0"/>
          <w:divBdr>
            <w:top w:val="none" w:sz="0" w:space="0" w:color="auto"/>
            <w:left w:val="none" w:sz="0" w:space="0" w:color="auto"/>
            <w:bottom w:val="none" w:sz="0" w:space="0" w:color="auto"/>
            <w:right w:val="none" w:sz="0" w:space="0" w:color="auto"/>
          </w:divBdr>
        </w:div>
        <w:div w:id="1435636798">
          <w:marLeft w:val="640"/>
          <w:marRight w:val="0"/>
          <w:marTop w:val="0"/>
          <w:marBottom w:val="0"/>
          <w:divBdr>
            <w:top w:val="none" w:sz="0" w:space="0" w:color="auto"/>
            <w:left w:val="none" w:sz="0" w:space="0" w:color="auto"/>
            <w:bottom w:val="none" w:sz="0" w:space="0" w:color="auto"/>
            <w:right w:val="none" w:sz="0" w:space="0" w:color="auto"/>
          </w:divBdr>
        </w:div>
        <w:div w:id="1540170767">
          <w:marLeft w:val="640"/>
          <w:marRight w:val="0"/>
          <w:marTop w:val="0"/>
          <w:marBottom w:val="0"/>
          <w:divBdr>
            <w:top w:val="none" w:sz="0" w:space="0" w:color="auto"/>
            <w:left w:val="none" w:sz="0" w:space="0" w:color="auto"/>
            <w:bottom w:val="none" w:sz="0" w:space="0" w:color="auto"/>
            <w:right w:val="none" w:sz="0" w:space="0" w:color="auto"/>
          </w:divBdr>
        </w:div>
        <w:div w:id="1632175199">
          <w:marLeft w:val="640"/>
          <w:marRight w:val="0"/>
          <w:marTop w:val="0"/>
          <w:marBottom w:val="0"/>
          <w:divBdr>
            <w:top w:val="none" w:sz="0" w:space="0" w:color="auto"/>
            <w:left w:val="none" w:sz="0" w:space="0" w:color="auto"/>
            <w:bottom w:val="none" w:sz="0" w:space="0" w:color="auto"/>
            <w:right w:val="none" w:sz="0" w:space="0" w:color="auto"/>
          </w:divBdr>
        </w:div>
        <w:div w:id="1939098213">
          <w:marLeft w:val="640"/>
          <w:marRight w:val="0"/>
          <w:marTop w:val="0"/>
          <w:marBottom w:val="0"/>
          <w:divBdr>
            <w:top w:val="none" w:sz="0" w:space="0" w:color="auto"/>
            <w:left w:val="none" w:sz="0" w:space="0" w:color="auto"/>
            <w:bottom w:val="none" w:sz="0" w:space="0" w:color="auto"/>
            <w:right w:val="none" w:sz="0" w:space="0" w:color="auto"/>
          </w:divBdr>
        </w:div>
        <w:div w:id="1976719702">
          <w:marLeft w:val="640"/>
          <w:marRight w:val="0"/>
          <w:marTop w:val="0"/>
          <w:marBottom w:val="0"/>
          <w:divBdr>
            <w:top w:val="none" w:sz="0" w:space="0" w:color="auto"/>
            <w:left w:val="none" w:sz="0" w:space="0" w:color="auto"/>
            <w:bottom w:val="none" w:sz="0" w:space="0" w:color="auto"/>
            <w:right w:val="none" w:sz="0" w:space="0" w:color="auto"/>
          </w:divBdr>
        </w:div>
      </w:divsChild>
    </w:div>
    <w:div w:id="916287801">
      <w:bodyDiv w:val="1"/>
      <w:marLeft w:val="0"/>
      <w:marRight w:val="0"/>
      <w:marTop w:val="0"/>
      <w:marBottom w:val="0"/>
      <w:divBdr>
        <w:top w:val="none" w:sz="0" w:space="0" w:color="auto"/>
        <w:left w:val="none" w:sz="0" w:space="0" w:color="auto"/>
        <w:bottom w:val="none" w:sz="0" w:space="0" w:color="auto"/>
        <w:right w:val="none" w:sz="0" w:space="0" w:color="auto"/>
      </w:divBdr>
      <w:divsChild>
        <w:div w:id="325281738">
          <w:marLeft w:val="640"/>
          <w:marRight w:val="0"/>
          <w:marTop w:val="0"/>
          <w:marBottom w:val="0"/>
          <w:divBdr>
            <w:top w:val="none" w:sz="0" w:space="0" w:color="auto"/>
            <w:left w:val="none" w:sz="0" w:space="0" w:color="auto"/>
            <w:bottom w:val="none" w:sz="0" w:space="0" w:color="auto"/>
            <w:right w:val="none" w:sz="0" w:space="0" w:color="auto"/>
          </w:divBdr>
        </w:div>
        <w:div w:id="1510292812">
          <w:marLeft w:val="640"/>
          <w:marRight w:val="0"/>
          <w:marTop w:val="0"/>
          <w:marBottom w:val="0"/>
          <w:divBdr>
            <w:top w:val="none" w:sz="0" w:space="0" w:color="auto"/>
            <w:left w:val="none" w:sz="0" w:space="0" w:color="auto"/>
            <w:bottom w:val="none" w:sz="0" w:space="0" w:color="auto"/>
            <w:right w:val="none" w:sz="0" w:space="0" w:color="auto"/>
          </w:divBdr>
        </w:div>
        <w:div w:id="387001398">
          <w:marLeft w:val="640"/>
          <w:marRight w:val="0"/>
          <w:marTop w:val="0"/>
          <w:marBottom w:val="0"/>
          <w:divBdr>
            <w:top w:val="none" w:sz="0" w:space="0" w:color="auto"/>
            <w:left w:val="none" w:sz="0" w:space="0" w:color="auto"/>
            <w:bottom w:val="none" w:sz="0" w:space="0" w:color="auto"/>
            <w:right w:val="none" w:sz="0" w:space="0" w:color="auto"/>
          </w:divBdr>
        </w:div>
        <w:div w:id="462505297">
          <w:marLeft w:val="640"/>
          <w:marRight w:val="0"/>
          <w:marTop w:val="0"/>
          <w:marBottom w:val="0"/>
          <w:divBdr>
            <w:top w:val="none" w:sz="0" w:space="0" w:color="auto"/>
            <w:left w:val="none" w:sz="0" w:space="0" w:color="auto"/>
            <w:bottom w:val="none" w:sz="0" w:space="0" w:color="auto"/>
            <w:right w:val="none" w:sz="0" w:space="0" w:color="auto"/>
          </w:divBdr>
        </w:div>
        <w:div w:id="1181315571">
          <w:marLeft w:val="640"/>
          <w:marRight w:val="0"/>
          <w:marTop w:val="0"/>
          <w:marBottom w:val="0"/>
          <w:divBdr>
            <w:top w:val="none" w:sz="0" w:space="0" w:color="auto"/>
            <w:left w:val="none" w:sz="0" w:space="0" w:color="auto"/>
            <w:bottom w:val="none" w:sz="0" w:space="0" w:color="auto"/>
            <w:right w:val="none" w:sz="0" w:space="0" w:color="auto"/>
          </w:divBdr>
        </w:div>
        <w:div w:id="876627356">
          <w:marLeft w:val="640"/>
          <w:marRight w:val="0"/>
          <w:marTop w:val="0"/>
          <w:marBottom w:val="0"/>
          <w:divBdr>
            <w:top w:val="none" w:sz="0" w:space="0" w:color="auto"/>
            <w:left w:val="none" w:sz="0" w:space="0" w:color="auto"/>
            <w:bottom w:val="none" w:sz="0" w:space="0" w:color="auto"/>
            <w:right w:val="none" w:sz="0" w:space="0" w:color="auto"/>
          </w:divBdr>
        </w:div>
        <w:div w:id="175733062">
          <w:marLeft w:val="640"/>
          <w:marRight w:val="0"/>
          <w:marTop w:val="0"/>
          <w:marBottom w:val="0"/>
          <w:divBdr>
            <w:top w:val="none" w:sz="0" w:space="0" w:color="auto"/>
            <w:left w:val="none" w:sz="0" w:space="0" w:color="auto"/>
            <w:bottom w:val="none" w:sz="0" w:space="0" w:color="auto"/>
            <w:right w:val="none" w:sz="0" w:space="0" w:color="auto"/>
          </w:divBdr>
        </w:div>
        <w:div w:id="695545692">
          <w:marLeft w:val="640"/>
          <w:marRight w:val="0"/>
          <w:marTop w:val="0"/>
          <w:marBottom w:val="0"/>
          <w:divBdr>
            <w:top w:val="none" w:sz="0" w:space="0" w:color="auto"/>
            <w:left w:val="none" w:sz="0" w:space="0" w:color="auto"/>
            <w:bottom w:val="none" w:sz="0" w:space="0" w:color="auto"/>
            <w:right w:val="none" w:sz="0" w:space="0" w:color="auto"/>
          </w:divBdr>
        </w:div>
        <w:div w:id="2109615791">
          <w:marLeft w:val="640"/>
          <w:marRight w:val="0"/>
          <w:marTop w:val="0"/>
          <w:marBottom w:val="0"/>
          <w:divBdr>
            <w:top w:val="none" w:sz="0" w:space="0" w:color="auto"/>
            <w:left w:val="none" w:sz="0" w:space="0" w:color="auto"/>
            <w:bottom w:val="none" w:sz="0" w:space="0" w:color="auto"/>
            <w:right w:val="none" w:sz="0" w:space="0" w:color="auto"/>
          </w:divBdr>
        </w:div>
        <w:div w:id="38866779">
          <w:marLeft w:val="640"/>
          <w:marRight w:val="0"/>
          <w:marTop w:val="0"/>
          <w:marBottom w:val="0"/>
          <w:divBdr>
            <w:top w:val="none" w:sz="0" w:space="0" w:color="auto"/>
            <w:left w:val="none" w:sz="0" w:space="0" w:color="auto"/>
            <w:bottom w:val="none" w:sz="0" w:space="0" w:color="auto"/>
            <w:right w:val="none" w:sz="0" w:space="0" w:color="auto"/>
          </w:divBdr>
        </w:div>
        <w:div w:id="840319616">
          <w:marLeft w:val="640"/>
          <w:marRight w:val="0"/>
          <w:marTop w:val="0"/>
          <w:marBottom w:val="0"/>
          <w:divBdr>
            <w:top w:val="none" w:sz="0" w:space="0" w:color="auto"/>
            <w:left w:val="none" w:sz="0" w:space="0" w:color="auto"/>
            <w:bottom w:val="none" w:sz="0" w:space="0" w:color="auto"/>
            <w:right w:val="none" w:sz="0" w:space="0" w:color="auto"/>
          </w:divBdr>
        </w:div>
        <w:div w:id="1119644288">
          <w:marLeft w:val="640"/>
          <w:marRight w:val="0"/>
          <w:marTop w:val="0"/>
          <w:marBottom w:val="0"/>
          <w:divBdr>
            <w:top w:val="none" w:sz="0" w:space="0" w:color="auto"/>
            <w:left w:val="none" w:sz="0" w:space="0" w:color="auto"/>
            <w:bottom w:val="none" w:sz="0" w:space="0" w:color="auto"/>
            <w:right w:val="none" w:sz="0" w:space="0" w:color="auto"/>
          </w:divBdr>
        </w:div>
        <w:div w:id="1505172090">
          <w:marLeft w:val="640"/>
          <w:marRight w:val="0"/>
          <w:marTop w:val="0"/>
          <w:marBottom w:val="0"/>
          <w:divBdr>
            <w:top w:val="none" w:sz="0" w:space="0" w:color="auto"/>
            <w:left w:val="none" w:sz="0" w:space="0" w:color="auto"/>
            <w:bottom w:val="none" w:sz="0" w:space="0" w:color="auto"/>
            <w:right w:val="none" w:sz="0" w:space="0" w:color="auto"/>
          </w:divBdr>
        </w:div>
        <w:div w:id="1427001430">
          <w:marLeft w:val="640"/>
          <w:marRight w:val="0"/>
          <w:marTop w:val="0"/>
          <w:marBottom w:val="0"/>
          <w:divBdr>
            <w:top w:val="none" w:sz="0" w:space="0" w:color="auto"/>
            <w:left w:val="none" w:sz="0" w:space="0" w:color="auto"/>
            <w:bottom w:val="none" w:sz="0" w:space="0" w:color="auto"/>
            <w:right w:val="none" w:sz="0" w:space="0" w:color="auto"/>
          </w:divBdr>
        </w:div>
        <w:div w:id="323509422">
          <w:marLeft w:val="640"/>
          <w:marRight w:val="0"/>
          <w:marTop w:val="0"/>
          <w:marBottom w:val="0"/>
          <w:divBdr>
            <w:top w:val="none" w:sz="0" w:space="0" w:color="auto"/>
            <w:left w:val="none" w:sz="0" w:space="0" w:color="auto"/>
            <w:bottom w:val="none" w:sz="0" w:space="0" w:color="auto"/>
            <w:right w:val="none" w:sz="0" w:space="0" w:color="auto"/>
          </w:divBdr>
        </w:div>
        <w:div w:id="376704725">
          <w:marLeft w:val="640"/>
          <w:marRight w:val="0"/>
          <w:marTop w:val="0"/>
          <w:marBottom w:val="0"/>
          <w:divBdr>
            <w:top w:val="none" w:sz="0" w:space="0" w:color="auto"/>
            <w:left w:val="none" w:sz="0" w:space="0" w:color="auto"/>
            <w:bottom w:val="none" w:sz="0" w:space="0" w:color="auto"/>
            <w:right w:val="none" w:sz="0" w:space="0" w:color="auto"/>
          </w:divBdr>
        </w:div>
        <w:div w:id="122845630">
          <w:marLeft w:val="640"/>
          <w:marRight w:val="0"/>
          <w:marTop w:val="0"/>
          <w:marBottom w:val="0"/>
          <w:divBdr>
            <w:top w:val="none" w:sz="0" w:space="0" w:color="auto"/>
            <w:left w:val="none" w:sz="0" w:space="0" w:color="auto"/>
            <w:bottom w:val="none" w:sz="0" w:space="0" w:color="auto"/>
            <w:right w:val="none" w:sz="0" w:space="0" w:color="auto"/>
          </w:divBdr>
        </w:div>
        <w:div w:id="197938295">
          <w:marLeft w:val="640"/>
          <w:marRight w:val="0"/>
          <w:marTop w:val="0"/>
          <w:marBottom w:val="0"/>
          <w:divBdr>
            <w:top w:val="none" w:sz="0" w:space="0" w:color="auto"/>
            <w:left w:val="none" w:sz="0" w:space="0" w:color="auto"/>
            <w:bottom w:val="none" w:sz="0" w:space="0" w:color="auto"/>
            <w:right w:val="none" w:sz="0" w:space="0" w:color="auto"/>
          </w:divBdr>
        </w:div>
        <w:div w:id="537864738">
          <w:marLeft w:val="640"/>
          <w:marRight w:val="0"/>
          <w:marTop w:val="0"/>
          <w:marBottom w:val="0"/>
          <w:divBdr>
            <w:top w:val="none" w:sz="0" w:space="0" w:color="auto"/>
            <w:left w:val="none" w:sz="0" w:space="0" w:color="auto"/>
            <w:bottom w:val="none" w:sz="0" w:space="0" w:color="auto"/>
            <w:right w:val="none" w:sz="0" w:space="0" w:color="auto"/>
          </w:divBdr>
        </w:div>
        <w:div w:id="1892765225">
          <w:marLeft w:val="640"/>
          <w:marRight w:val="0"/>
          <w:marTop w:val="0"/>
          <w:marBottom w:val="0"/>
          <w:divBdr>
            <w:top w:val="none" w:sz="0" w:space="0" w:color="auto"/>
            <w:left w:val="none" w:sz="0" w:space="0" w:color="auto"/>
            <w:bottom w:val="none" w:sz="0" w:space="0" w:color="auto"/>
            <w:right w:val="none" w:sz="0" w:space="0" w:color="auto"/>
          </w:divBdr>
        </w:div>
        <w:div w:id="750154621">
          <w:marLeft w:val="640"/>
          <w:marRight w:val="0"/>
          <w:marTop w:val="0"/>
          <w:marBottom w:val="0"/>
          <w:divBdr>
            <w:top w:val="none" w:sz="0" w:space="0" w:color="auto"/>
            <w:left w:val="none" w:sz="0" w:space="0" w:color="auto"/>
            <w:bottom w:val="none" w:sz="0" w:space="0" w:color="auto"/>
            <w:right w:val="none" w:sz="0" w:space="0" w:color="auto"/>
          </w:divBdr>
        </w:div>
        <w:div w:id="499388953">
          <w:marLeft w:val="640"/>
          <w:marRight w:val="0"/>
          <w:marTop w:val="0"/>
          <w:marBottom w:val="0"/>
          <w:divBdr>
            <w:top w:val="none" w:sz="0" w:space="0" w:color="auto"/>
            <w:left w:val="none" w:sz="0" w:space="0" w:color="auto"/>
            <w:bottom w:val="none" w:sz="0" w:space="0" w:color="auto"/>
            <w:right w:val="none" w:sz="0" w:space="0" w:color="auto"/>
          </w:divBdr>
        </w:div>
        <w:div w:id="1401712590">
          <w:marLeft w:val="640"/>
          <w:marRight w:val="0"/>
          <w:marTop w:val="0"/>
          <w:marBottom w:val="0"/>
          <w:divBdr>
            <w:top w:val="none" w:sz="0" w:space="0" w:color="auto"/>
            <w:left w:val="none" w:sz="0" w:space="0" w:color="auto"/>
            <w:bottom w:val="none" w:sz="0" w:space="0" w:color="auto"/>
            <w:right w:val="none" w:sz="0" w:space="0" w:color="auto"/>
          </w:divBdr>
        </w:div>
        <w:div w:id="1466318407">
          <w:marLeft w:val="640"/>
          <w:marRight w:val="0"/>
          <w:marTop w:val="0"/>
          <w:marBottom w:val="0"/>
          <w:divBdr>
            <w:top w:val="none" w:sz="0" w:space="0" w:color="auto"/>
            <w:left w:val="none" w:sz="0" w:space="0" w:color="auto"/>
            <w:bottom w:val="none" w:sz="0" w:space="0" w:color="auto"/>
            <w:right w:val="none" w:sz="0" w:space="0" w:color="auto"/>
          </w:divBdr>
        </w:div>
        <w:div w:id="1311253809">
          <w:marLeft w:val="640"/>
          <w:marRight w:val="0"/>
          <w:marTop w:val="0"/>
          <w:marBottom w:val="0"/>
          <w:divBdr>
            <w:top w:val="none" w:sz="0" w:space="0" w:color="auto"/>
            <w:left w:val="none" w:sz="0" w:space="0" w:color="auto"/>
            <w:bottom w:val="none" w:sz="0" w:space="0" w:color="auto"/>
            <w:right w:val="none" w:sz="0" w:space="0" w:color="auto"/>
          </w:divBdr>
        </w:div>
        <w:div w:id="1709337551">
          <w:marLeft w:val="640"/>
          <w:marRight w:val="0"/>
          <w:marTop w:val="0"/>
          <w:marBottom w:val="0"/>
          <w:divBdr>
            <w:top w:val="none" w:sz="0" w:space="0" w:color="auto"/>
            <w:left w:val="none" w:sz="0" w:space="0" w:color="auto"/>
            <w:bottom w:val="none" w:sz="0" w:space="0" w:color="auto"/>
            <w:right w:val="none" w:sz="0" w:space="0" w:color="auto"/>
          </w:divBdr>
        </w:div>
        <w:div w:id="319698356">
          <w:marLeft w:val="640"/>
          <w:marRight w:val="0"/>
          <w:marTop w:val="0"/>
          <w:marBottom w:val="0"/>
          <w:divBdr>
            <w:top w:val="none" w:sz="0" w:space="0" w:color="auto"/>
            <w:left w:val="none" w:sz="0" w:space="0" w:color="auto"/>
            <w:bottom w:val="none" w:sz="0" w:space="0" w:color="auto"/>
            <w:right w:val="none" w:sz="0" w:space="0" w:color="auto"/>
          </w:divBdr>
        </w:div>
        <w:div w:id="1270553512">
          <w:marLeft w:val="640"/>
          <w:marRight w:val="0"/>
          <w:marTop w:val="0"/>
          <w:marBottom w:val="0"/>
          <w:divBdr>
            <w:top w:val="none" w:sz="0" w:space="0" w:color="auto"/>
            <w:left w:val="none" w:sz="0" w:space="0" w:color="auto"/>
            <w:bottom w:val="none" w:sz="0" w:space="0" w:color="auto"/>
            <w:right w:val="none" w:sz="0" w:space="0" w:color="auto"/>
          </w:divBdr>
        </w:div>
        <w:div w:id="2134127716">
          <w:marLeft w:val="640"/>
          <w:marRight w:val="0"/>
          <w:marTop w:val="0"/>
          <w:marBottom w:val="0"/>
          <w:divBdr>
            <w:top w:val="none" w:sz="0" w:space="0" w:color="auto"/>
            <w:left w:val="none" w:sz="0" w:space="0" w:color="auto"/>
            <w:bottom w:val="none" w:sz="0" w:space="0" w:color="auto"/>
            <w:right w:val="none" w:sz="0" w:space="0" w:color="auto"/>
          </w:divBdr>
        </w:div>
        <w:div w:id="2097170656">
          <w:marLeft w:val="640"/>
          <w:marRight w:val="0"/>
          <w:marTop w:val="0"/>
          <w:marBottom w:val="0"/>
          <w:divBdr>
            <w:top w:val="none" w:sz="0" w:space="0" w:color="auto"/>
            <w:left w:val="none" w:sz="0" w:space="0" w:color="auto"/>
            <w:bottom w:val="none" w:sz="0" w:space="0" w:color="auto"/>
            <w:right w:val="none" w:sz="0" w:space="0" w:color="auto"/>
          </w:divBdr>
        </w:div>
        <w:div w:id="1563296658">
          <w:marLeft w:val="640"/>
          <w:marRight w:val="0"/>
          <w:marTop w:val="0"/>
          <w:marBottom w:val="0"/>
          <w:divBdr>
            <w:top w:val="none" w:sz="0" w:space="0" w:color="auto"/>
            <w:left w:val="none" w:sz="0" w:space="0" w:color="auto"/>
            <w:bottom w:val="none" w:sz="0" w:space="0" w:color="auto"/>
            <w:right w:val="none" w:sz="0" w:space="0" w:color="auto"/>
          </w:divBdr>
        </w:div>
        <w:div w:id="5911403">
          <w:marLeft w:val="640"/>
          <w:marRight w:val="0"/>
          <w:marTop w:val="0"/>
          <w:marBottom w:val="0"/>
          <w:divBdr>
            <w:top w:val="none" w:sz="0" w:space="0" w:color="auto"/>
            <w:left w:val="none" w:sz="0" w:space="0" w:color="auto"/>
            <w:bottom w:val="none" w:sz="0" w:space="0" w:color="auto"/>
            <w:right w:val="none" w:sz="0" w:space="0" w:color="auto"/>
          </w:divBdr>
        </w:div>
        <w:div w:id="859976345">
          <w:marLeft w:val="640"/>
          <w:marRight w:val="0"/>
          <w:marTop w:val="0"/>
          <w:marBottom w:val="0"/>
          <w:divBdr>
            <w:top w:val="none" w:sz="0" w:space="0" w:color="auto"/>
            <w:left w:val="none" w:sz="0" w:space="0" w:color="auto"/>
            <w:bottom w:val="none" w:sz="0" w:space="0" w:color="auto"/>
            <w:right w:val="none" w:sz="0" w:space="0" w:color="auto"/>
          </w:divBdr>
        </w:div>
        <w:div w:id="1100296436">
          <w:marLeft w:val="640"/>
          <w:marRight w:val="0"/>
          <w:marTop w:val="0"/>
          <w:marBottom w:val="0"/>
          <w:divBdr>
            <w:top w:val="none" w:sz="0" w:space="0" w:color="auto"/>
            <w:left w:val="none" w:sz="0" w:space="0" w:color="auto"/>
            <w:bottom w:val="none" w:sz="0" w:space="0" w:color="auto"/>
            <w:right w:val="none" w:sz="0" w:space="0" w:color="auto"/>
          </w:divBdr>
        </w:div>
        <w:div w:id="673265634">
          <w:marLeft w:val="640"/>
          <w:marRight w:val="0"/>
          <w:marTop w:val="0"/>
          <w:marBottom w:val="0"/>
          <w:divBdr>
            <w:top w:val="none" w:sz="0" w:space="0" w:color="auto"/>
            <w:left w:val="none" w:sz="0" w:space="0" w:color="auto"/>
            <w:bottom w:val="none" w:sz="0" w:space="0" w:color="auto"/>
            <w:right w:val="none" w:sz="0" w:space="0" w:color="auto"/>
          </w:divBdr>
        </w:div>
        <w:div w:id="1933312616">
          <w:marLeft w:val="640"/>
          <w:marRight w:val="0"/>
          <w:marTop w:val="0"/>
          <w:marBottom w:val="0"/>
          <w:divBdr>
            <w:top w:val="none" w:sz="0" w:space="0" w:color="auto"/>
            <w:left w:val="none" w:sz="0" w:space="0" w:color="auto"/>
            <w:bottom w:val="none" w:sz="0" w:space="0" w:color="auto"/>
            <w:right w:val="none" w:sz="0" w:space="0" w:color="auto"/>
          </w:divBdr>
        </w:div>
        <w:div w:id="1738824906">
          <w:marLeft w:val="640"/>
          <w:marRight w:val="0"/>
          <w:marTop w:val="0"/>
          <w:marBottom w:val="0"/>
          <w:divBdr>
            <w:top w:val="none" w:sz="0" w:space="0" w:color="auto"/>
            <w:left w:val="none" w:sz="0" w:space="0" w:color="auto"/>
            <w:bottom w:val="none" w:sz="0" w:space="0" w:color="auto"/>
            <w:right w:val="none" w:sz="0" w:space="0" w:color="auto"/>
          </w:divBdr>
        </w:div>
        <w:div w:id="1108233007">
          <w:marLeft w:val="640"/>
          <w:marRight w:val="0"/>
          <w:marTop w:val="0"/>
          <w:marBottom w:val="0"/>
          <w:divBdr>
            <w:top w:val="none" w:sz="0" w:space="0" w:color="auto"/>
            <w:left w:val="none" w:sz="0" w:space="0" w:color="auto"/>
            <w:bottom w:val="none" w:sz="0" w:space="0" w:color="auto"/>
            <w:right w:val="none" w:sz="0" w:space="0" w:color="auto"/>
          </w:divBdr>
        </w:div>
        <w:div w:id="1471707006">
          <w:marLeft w:val="640"/>
          <w:marRight w:val="0"/>
          <w:marTop w:val="0"/>
          <w:marBottom w:val="0"/>
          <w:divBdr>
            <w:top w:val="none" w:sz="0" w:space="0" w:color="auto"/>
            <w:left w:val="none" w:sz="0" w:space="0" w:color="auto"/>
            <w:bottom w:val="none" w:sz="0" w:space="0" w:color="auto"/>
            <w:right w:val="none" w:sz="0" w:space="0" w:color="auto"/>
          </w:divBdr>
        </w:div>
        <w:div w:id="1102144898">
          <w:marLeft w:val="640"/>
          <w:marRight w:val="0"/>
          <w:marTop w:val="0"/>
          <w:marBottom w:val="0"/>
          <w:divBdr>
            <w:top w:val="none" w:sz="0" w:space="0" w:color="auto"/>
            <w:left w:val="none" w:sz="0" w:space="0" w:color="auto"/>
            <w:bottom w:val="none" w:sz="0" w:space="0" w:color="auto"/>
            <w:right w:val="none" w:sz="0" w:space="0" w:color="auto"/>
          </w:divBdr>
        </w:div>
        <w:div w:id="1106972104">
          <w:marLeft w:val="640"/>
          <w:marRight w:val="0"/>
          <w:marTop w:val="0"/>
          <w:marBottom w:val="0"/>
          <w:divBdr>
            <w:top w:val="none" w:sz="0" w:space="0" w:color="auto"/>
            <w:left w:val="none" w:sz="0" w:space="0" w:color="auto"/>
            <w:bottom w:val="none" w:sz="0" w:space="0" w:color="auto"/>
            <w:right w:val="none" w:sz="0" w:space="0" w:color="auto"/>
          </w:divBdr>
        </w:div>
        <w:div w:id="735670787">
          <w:marLeft w:val="640"/>
          <w:marRight w:val="0"/>
          <w:marTop w:val="0"/>
          <w:marBottom w:val="0"/>
          <w:divBdr>
            <w:top w:val="none" w:sz="0" w:space="0" w:color="auto"/>
            <w:left w:val="none" w:sz="0" w:space="0" w:color="auto"/>
            <w:bottom w:val="none" w:sz="0" w:space="0" w:color="auto"/>
            <w:right w:val="none" w:sz="0" w:space="0" w:color="auto"/>
          </w:divBdr>
        </w:div>
        <w:div w:id="357312817">
          <w:marLeft w:val="640"/>
          <w:marRight w:val="0"/>
          <w:marTop w:val="0"/>
          <w:marBottom w:val="0"/>
          <w:divBdr>
            <w:top w:val="none" w:sz="0" w:space="0" w:color="auto"/>
            <w:left w:val="none" w:sz="0" w:space="0" w:color="auto"/>
            <w:bottom w:val="none" w:sz="0" w:space="0" w:color="auto"/>
            <w:right w:val="none" w:sz="0" w:space="0" w:color="auto"/>
          </w:divBdr>
        </w:div>
        <w:div w:id="1139613595">
          <w:marLeft w:val="640"/>
          <w:marRight w:val="0"/>
          <w:marTop w:val="0"/>
          <w:marBottom w:val="0"/>
          <w:divBdr>
            <w:top w:val="none" w:sz="0" w:space="0" w:color="auto"/>
            <w:left w:val="none" w:sz="0" w:space="0" w:color="auto"/>
            <w:bottom w:val="none" w:sz="0" w:space="0" w:color="auto"/>
            <w:right w:val="none" w:sz="0" w:space="0" w:color="auto"/>
          </w:divBdr>
        </w:div>
        <w:div w:id="199367693">
          <w:marLeft w:val="640"/>
          <w:marRight w:val="0"/>
          <w:marTop w:val="0"/>
          <w:marBottom w:val="0"/>
          <w:divBdr>
            <w:top w:val="none" w:sz="0" w:space="0" w:color="auto"/>
            <w:left w:val="none" w:sz="0" w:space="0" w:color="auto"/>
            <w:bottom w:val="none" w:sz="0" w:space="0" w:color="auto"/>
            <w:right w:val="none" w:sz="0" w:space="0" w:color="auto"/>
          </w:divBdr>
        </w:div>
        <w:div w:id="1099135725">
          <w:marLeft w:val="640"/>
          <w:marRight w:val="0"/>
          <w:marTop w:val="0"/>
          <w:marBottom w:val="0"/>
          <w:divBdr>
            <w:top w:val="none" w:sz="0" w:space="0" w:color="auto"/>
            <w:left w:val="none" w:sz="0" w:space="0" w:color="auto"/>
            <w:bottom w:val="none" w:sz="0" w:space="0" w:color="auto"/>
            <w:right w:val="none" w:sz="0" w:space="0" w:color="auto"/>
          </w:divBdr>
        </w:div>
        <w:div w:id="1926304678">
          <w:marLeft w:val="640"/>
          <w:marRight w:val="0"/>
          <w:marTop w:val="0"/>
          <w:marBottom w:val="0"/>
          <w:divBdr>
            <w:top w:val="none" w:sz="0" w:space="0" w:color="auto"/>
            <w:left w:val="none" w:sz="0" w:space="0" w:color="auto"/>
            <w:bottom w:val="none" w:sz="0" w:space="0" w:color="auto"/>
            <w:right w:val="none" w:sz="0" w:space="0" w:color="auto"/>
          </w:divBdr>
        </w:div>
        <w:div w:id="1494487229">
          <w:marLeft w:val="640"/>
          <w:marRight w:val="0"/>
          <w:marTop w:val="0"/>
          <w:marBottom w:val="0"/>
          <w:divBdr>
            <w:top w:val="none" w:sz="0" w:space="0" w:color="auto"/>
            <w:left w:val="none" w:sz="0" w:space="0" w:color="auto"/>
            <w:bottom w:val="none" w:sz="0" w:space="0" w:color="auto"/>
            <w:right w:val="none" w:sz="0" w:space="0" w:color="auto"/>
          </w:divBdr>
        </w:div>
        <w:div w:id="937493220">
          <w:marLeft w:val="640"/>
          <w:marRight w:val="0"/>
          <w:marTop w:val="0"/>
          <w:marBottom w:val="0"/>
          <w:divBdr>
            <w:top w:val="none" w:sz="0" w:space="0" w:color="auto"/>
            <w:left w:val="none" w:sz="0" w:space="0" w:color="auto"/>
            <w:bottom w:val="none" w:sz="0" w:space="0" w:color="auto"/>
            <w:right w:val="none" w:sz="0" w:space="0" w:color="auto"/>
          </w:divBdr>
        </w:div>
        <w:div w:id="1749498719">
          <w:marLeft w:val="640"/>
          <w:marRight w:val="0"/>
          <w:marTop w:val="0"/>
          <w:marBottom w:val="0"/>
          <w:divBdr>
            <w:top w:val="none" w:sz="0" w:space="0" w:color="auto"/>
            <w:left w:val="none" w:sz="0" w:space="0" w:color="auto"/>
            <w:bottom w:val="none" w:sz="0" w:space="0" w:color="auto"/>
            <w:right w:val="none" w:sz="0" w:space="0" w:color="auto"/>
          </w:divBdr>
        </w:div>
        <w:div w:id="999314091">
          <w:marLeft w:val="640"/>
          <w:marRight w:val="0"/>
          <w:marTop w:val="0"/>
          <w:marBottom w:val="0"/>
          <w:divBdr>
            <w:top w:val="none" w:sz="0" w:space="0" w:color="auto"/>
            <w:left w:val="none" w:sz="0" w:space="0" w:color="auto"/>
            <w:bottom w:val="none" w:sz="0" w:space="0" w:color="auto"/>
            <w:right w:val="none" w:sz="0" w:space="0" w:color="auto"/>
          </w:divBdr>
        </w:div>
        <w:div w:id="110831772">
          <w:marLeft w:val="640"/>
          <w:marRight w:val="0"/>
          <w:marTop w:val="0"/>
          <w:marBottom w:val="0"/>
          <w:divBdr>
            <w:top w:val="none" w:sz="0" w:space="0" w:color="auto"/>
            <w:left w:val="none" w:sz="0" w:space="0" w:color="auto"/>
            <w:bottom w:val="none" w:sz="0" w:space="0" w:color="auto"/>
            <w:right w:val="none" w:sz="0" w:space="0" w:color="auto"/>
          </w:divBdr>
        </w:div>
        <w:div w:id="1966425075">
          <w:marLeft w:val="640"/>
          <w:marRight w:val="0"/>
          <w:marTop w:val="0"/>
          <w:marBottom w:val="0"/>
          <w:divBdr>
            <w:top w:val="none" w:sz="0" w:space="0" w:color="auto"/>
            <w:left w:val="none" w:sz="0" w:space="0" w:color="auto"/>
            <w:bottom w:val="none" w:sz="0" w:space="0" w:color="auto"/>
            <w:right w:val="none" w:sz="0" w:space="0" w:color="auto"/>
          </w:divBdr>
        </w:div>
        <w:div w:id="1438253187">
          <w:marLeft w:val="640"/>
          <w:marRight w:val="0"/>
          <w:marTop w:val="0"/>
          <w:marBottom w:val="0"/>
          <w:divBdr>
            <w:top w:val="none" w:sz="0" w:space="0" w:color="auto"/>
            <w:left w:val="none" w:sz="0" w:space="0" w:color="auto"/>
            <w:bottom w:val="none" w:sz="0" w:space="0" w:color="auto"/>
            <w:right w:val="none" w:sz="0" w:space="0" w:color="auto"/>
          </w:divBdr>
        </w:div>
        <w:div w:id="621764261">
          <w:marLeft w:val="640"/>
          <w:marRight w:val="0"/>
          <w:marTop w:val="0"/>
          <w:marBottom w:val="0"/>
          <w:divBdr>
            <w:top w:val="none" w:sz="0" w:space="0" w:color="auto"/>
            <w:left w:val="none" w:sz="0" w:space="0" w:color="auto"/>
            <w:bottom w:val="none" w:sz="0" w:space="0" w:color="auto"/>
            <w:right w:val="none" w:sz="0" w:space="0" w:color="auto"/>
          </w:divBdr>
        </w:div>
        <w:div w:id="1957372142">
          <w:marLeft w:val="640"/>
          <w:marRight w:val="0"/>
          <w:marTop w:val="0"/>
          <w:marBottom w:val="0"/>
          <w:divBdr>
            <w:top w:val="none" w:sz="0" w:space="0" w:color="auto"/>
            <w:left w:val="none" w:sz="0" w:space="0" w:color="auto"/>
            <w:bottom w:val="none" w:sz="0" w:space="0" w:color="auto"/>
            <w:right w:val="none" w:sz="0" w:space="0" w:color="auto"/>
          </w:divBdr>
        </w:div>
        <w:div w:id="1286934118">
          <w:marLeft w:val="640"/>
          <w:marRight w:val="0"/>
          <w:marTop w:val="0"/>
          <w:marBottom w:val="0"/>
          <w:divBdr>
            <w:top w:val="none" w:sz="0" w:space="0" w:color="auto"/>
            <w:left w:val="none" w:sz="0" w:space="0" w:color="auto"/>
            <w:bottom w:val="none" w:sz="0" w:space="0" w:color="auto"/>
            <w:right w:val="none" w:sz="0" w:space="0" w:color="auto"/>
          </w:divBdr>
        </w:div>
        <w:div w:id="1522087815">
          <w:marLeft w:val="640"/>
          <w:marRight w:val="0"/>
          <w:marTop w:val="0"/>
          <w:marBottom w:val="0"/>
          <w:divBdr>
            <w:top w:val="none" w:sz="0" w:space="0" w:color="auto"/>
            <w:left w:val="none" w:sz="0" w:space="0" w:color="auto"/>
            <w:bottom w:val="none" w:sz="0" w:space="0" w:color="auto"/>
            <w:right w:val="none" w:sz="0" w:space="0" w:color="auto"/>
          </w:divBdr>
        </w:div>
        <w:div w:id="1226992855">
          <w:marLeft w:val="640"/>
          <w:marRight w:val="0"/>
          <w:marTop w:val="0"/>
          <w:marBottom w:val="0"/>
          <w:divBdr>
            <w:top w:val="none" w:sz="0" w:space="0" w:color="auto"/>
            <w:left w:val="none" w:sz="0" w:space="0" w:color="auto"/>
            <w:bottom w:val="none" w:sz="0" w:space="0" w:color="auto"/>
            <w:right w:val="none" w:sz="0" w:space="0" w:color="auto"/>
          </w:divBdr>
        </w:div>
        <w:div w:id="468011706">
          <w:marLeft w:val="640"/>
          <w:marRight w:val="0"/>
          <w:marTop w:val="0"/>
          <w:marBottom w:val="0"/>
          <w:divBdr>
            <w:top w:val="none" w:sz="0" w:space="0" w:color="auto"/>
            <w:left w:val="none" w:sz="0" w:space="0" w:color="auto"/>
            <w:bottom w:val="none" w:sz="0" w:space="0" w:color="auto"/>
            <w:right w:val="none" w:sz="0" w:space="0" w:color="auto"/>
          </w:divBdr>
        </w:div>
        <w:div w:id="1358118225">
          <w:marLeft w:val="640"/>
          <w:marRight w:val="0"/>
          <w:marTop w:val="0"/>
          <w:marBottom w:val="0"/>
          <w:divBdr>
            <w:top w:val="none" w:sz="0" w:space="0" w:color="auto"/>
            <w:left w:val="none" w:sz="0" w:space="0" w:color="auto"/>
            <w:bottom w:val="none" w:sz="0" w:space="0" w:color="auto"/>
            <w:right w:val="none" w:sz="0" w:space="0" w:color="auto"/>
          </w:divBdr>
        </w:div>
        <w:div w:id="2033798307">
          <w:marLeft w:val="640"/>
          <w:marRight w:val="0"/>
          <w:marTop w:val="0"/>
          <w:marBottom w:val="0"/>
          <w:divBdr>
            <w:top w:val="none" w:sz="0" w:space="0" w:color="auto"/>
            <w:left w:val="none" w:sz="0" w:space="0" w:color="auto"/>
            <w:bottom w:val="none" w:sz="0" w:space="0" w:color="auto"/>
            <w:right w:val="none" w:sz="0" w:space="0" w:color="auto"/>
          </w:divBdr>
        </w:div>
        <w:div w:id="799540713">
          <w:marLeft w:val="640"/>
          <w:marRight w:val="0"/>
          <w:marTop w:val="0"/>
          <w:marBottom w:val="0"/>
          <w:divBdr>
            <w:top w:val="none" w:sz="0" w:space="0" w:color="auto"/>
            <w:left w:val="none" w:sz="0" w:space="0" w:color="auto"/>
            <w:bottom w:val="none" w:sz="0" w:space="0" w:color="auto"/>
            <w:right w:val="none" w:sz="0" w:space="0" w:color="auto"/>
          </w:divBdr>
        </w:div>
        <w:div w:id="1090007388">
          <w:marLeft w:val="640"/>
          <w:marRight w:val="0"/>
          <w:marTop w:val="0"/>
          <w:marBottom w:val="0"/>
          <w:divBdr>
            <w:top w:val="none" w:sz="0" w:space="0" w:color="auto"/>
            <w:left w:val="none" w:sz="0" w:space="0" w:color="auto"/>
            <w:bottom w:val="none" w:sz="0" w:space="0" w:color="auto"/>
            <w:right w:val="none" w:sz="0" w:space="0" w:color="auto"/>
          </w:divBdr>
        </w:div>
        <w:div w:id="900483379">
          <w:marLeft w:val="640"/>
          <w:marRight w:val="0"/>
          <w:marTop w:val="0"/>
          <w:marBottom w:val="0"/>
          <w:divBdr>
            <w:top w:val="none" w:sz="0" w:space="0" w:color="auto"/>
            <w:left w:val="none" w:sz="0" w:space="0" w:color="auto"/>
            <w:bottom w:val="none" w:sz="0" w:space="0" w:color="auto"/>
            <w:right w:val="none" w:sz="0" w:space="0" w:color="auto"/>
          </w:divBdr>
        </w:div>
        <w:div w:id="943538942">
          <w:marLeft w:val="640"/>
          <w:marRight w:val="0"/>
          <w:marTop w:val="0"/>
          <w:marBottom w:val="0"/>
          <w:divBdr>
            <w:top w:val="none" w:sz="0" w:space="0" w:color="auto"/>
            <w:left w:val="none" w:sz="0" w:space="0" w:color="auto"/>
            <w:bottom w:val="none" w:sz="0" w:space="0" w:color="auto"/>
            <w:right w:val="none" w:sz="0" w:space="0" w:color="auto"/>
          </w:divBdr>
        </w:div>
        <w:div w:id="666253629">
          <w:marLeft w:val="640"/>
          <w:marRight w:val="0"/>
          <w:marTop w:val="0"/>
          <w:marBottom w:val="0"/>
          <w:divBdr>
            <w:top w:val="none" w:sz="0" w:space="0" w:color="auto"/>
            <w:left w:val="none" w:sz="0" w:space="0" w:color="auto"/>
            <w:bottom w:val="none" w:sz="0" w:space="0" w:color="auto"/>
            <w:right w:val="none" w:sz="0" w:space="0" w:color="auto"/>
          </w:divBdr>
        </w:div>
        <w:div w:id="1790077836">
          <w:marLeft w:val="640"/>
          <w:marRight w:val="0"/>
          <w:marTop w:val="0"/>
          <w:marBottom w:val="0"/>
          <w:divBdr>
            <w:top w:val="none" w:sz="0" w:space="0" w:color="auto"/>
            <w:left w:val="none" w:sz="0" w:space="0" w:color="auto"/>
            <w:bottom w:val="none" w:sz="0" w:space="0" w:color="auto"/>
            <w:right w:val="none" w:sz="0" w:space="0" w:color="auto"/>
          </w:divBdr>
        </w:div>
        <w:div w:id="2035574664">
          <w:marLeft w:val="640"/>
          <w:marRight w:val="0"/>
          <w:marTop w:val="0"/>
          <w:marBottom w:val="0"/>
          <w:divBdr>
            <w:top w:val="none" w:sz="0" w:space="0" w:color="auto"/>
            <w:left w:val="none" w:sz="0" w:space="0" w:color="auto"/>
            <w:bottom w:val="none" w:sz="0" w:space="0" w:color="auto"/>
            <w:right w:val="none" w:sz="0" w:space="0" w:color="auto"/>
          </w:divBdr>
        </w:div>
        <w:div w:id="1632444380">
          <w:marLeft w:val="640"/>
          <w:marRight w:val="0"/>
          <w:marTop w:val="0"/>
          <w:marBottom w:val="0"/>
          <w:divBdr>
            <w:top w:val="none" w:sz="0" w:space="0" w:color="auto"/>
            <w:left w:val="none" w:sz="0" w:space="0" w:color="auto"/>
            <w:bottom w:val="none" w:sz="0" w:space="0" w:color="auto"/>
            <w:right w:val="none" w:sz="0" w:space="0" w:color="auto"/>
          </w:divBdr>
        </w:div>
        <w:div w:id="959342018">
          <w:marLeft w:val="640"/>
          <w:marRight w:val="0"/>
          <w:marTop w:val="0"/>
          <w:marBottom w:val="0"/>
          <w:divBdr>
            <w:top w:val="none" w:sz="0" w:space="0" w:color="auto"/>
            <w:left w:val="none" w:sz="0" w:space="0" w:color="auto"/>
            <w:bottom w:val="none" w:sz="0" w:space="0" w:color="auto"/>
            <w:right w:val="none" w:sz="0" w:space="0" w:color="auto"/>
          </w:divBdr>
        </w:div>
        <w:div w:id="2049143348">
          <w:marLeft w:val="640"/>
          <w:marRight w:val="0"/>
          <w:marTop w:val="0"/>
          <w:marBottom w:val="0"/>
          <w:divBdr>
            <w:top w:val="none" w:sz="0" w:space="0" w:color="auto"/>
            <w:left w:val="none" w:sz="0" w:space="0" w:color="auto"/>
            <w:bottom w:val="none" w:sz="0" w:space="0" w:color="auto"/>
            <w:right w:val="none" w:sz="0" w:space="0" w:color="auto"/>
          </w:divBdr>
        </w:div>
        <w:div w:id="1893883200">
          <w:marLeft w:val="640"/>
          <w:marRight w:val="0"/>
          <w:marTop w:val="0"/>
          <w:marBottom w:val="0"/>
          <w:divBdr>
            <w:top w:val="none" w:sz="0" w:space="0" w:color="auto"/>
            <w:left w:val="none" w:sz="0" w:space="0" w:color="auto"/>
            <w:bottom w:val="none" w:sz="0" w:space="0" w:color="auto"/>
            <w:right w:val="none" w:sz="0" w:space="0" w:color="auto"/>
          </w:divBdr>
        </w:div>
        <w:div w:id="211230964">
          <w:marLeft w:val="640"/>
          <w:marRight w:val="0"/>
          <w:marTop w:val="0"/>
          <w:marBottom w:val="0"/>
          <w:divBdr>
            <w:top w:val="none" w:sz="0" w:space="0" w:color="auto"/>
            <w:left w:val="none" w:sz="0" w:space="0" w:color="auto"/>
            <w:bottom w:val="none" w:sz="0" w:space="0" w:color="auto"/>
            <w:right w:val="none" w:sz="0" w:space="0" w:color="auto"/>
          </w:divBdr>
        </w:div>
      </w:divsChild>
    </w:div>
    <w:div w:id="917060686">
      <w:bodyDiv w:val="1"/>
      <w:marLeft w:val="0"/>
      <w:marRight w:val="0"/>
      <w:marTop w:val="0"/>
      <w:marBottom w:val="0"/>
      <w:divBdr>
        <w:top w:val="none" w:sz="0" w:space="0" w:color="auto"/>
        <w:left w:val="none" w:sz="0" w:space="0" w:color="auto"/>
        <w:bottom w:val="none" w:sz="0" w:space="0" w:color="auto"/>
        <w:right w:val="none" w:sz="0" w:space="0" w:color="auto"/>
      </w:divBdr>
      <w:divsChild>
        <w:div w:id="1207916">
          <w:marLeft w:val="640"/>
          <w:marRight w:val="0"/>
          <w:marTop w:val="0"/>
          <w:marBottom w:val="0"/>
          <w:divBdr>
            <w:top w:val="none" w:sz="0" w:space="0" w:color="auto"/>
            <w:left w:val="none" w:sz="0" w:space="0" w:color="auto"/>
            <w:bottom w:val="none" w:sz="0" w:space="0" w:color="auto"/>
            <w:right w:val="none" w:sz="0" w:space="0" w:color="auto"/>
          </w:divBdr>
        </w:div>
        <w:div w:id="18436605">
          <w:marLeft w:val="640"/>
          <w:marRight w:val="0"/>
          <w:marTop w:val="0"/>
          <w:marBottom w:val="0"/>
          <w:divBdr>
            <w:top w:val="none" w:sz="0" w:space="0" w:color="auto"/>
            <w:left w:val="none" w:sz="0" w:space="0" w:color="auto"/>
            <w:bottom w:val="none" w:sz="0" w:space="0" w:color="auto"/>
            <w:right w:val="none" w:sz="0" w:space="0" w:color="auto"/>
          </w:divBdr>
        </w:div>
        <w:div w:id="26297786">
          <w:marLeft w:val="640"/>
          <w:marRight w:val="0"/>
          <w:marTop w:val="0"/>
          <w:marBottom w:val="0"/>
          <w:divBdr>
            <w:top w:val="none" w:sz="0" w:space="0" w:color="auto"/>
            <w:left w:val="none" w:sz="0" w:space="0" w:color="auto"/>
            <w:bottom w:val="none" w:sz="0" w:space="0" w:color="auto"/>
            <w:right w:val="none" w:sz="0" w:space="0" w:color="auto"/>
          </w:divBdr>
        </w:div>
        <w:div w:id="109277325">
          <w:marLeft w:val="640"/>
          <w:marRight w:val="0"/>
          <w:marTop w:val="0"/>
          <w:marBottom w:val="0"/>
          <w:divBdr>
            <w:top w:val="none" w:sz="0" w:space="0" w:color="auto"/>
            <w:left w:val="none" w:sz="0" w:space="0" w:color="auto"/>
            <w:bottom w:val="none" w:sz="0" w:space="0" w:color="auto"/>
            <w:right w:val="none" w:sz="0" w:space="0" w:color="auto"/>
          </w:divBdr>
        </w:div>
        <w:div w:id="130949521">
          <w:marLeft w:val="640"/>
          <w:marRight w:val="0"/>
          <w:marTop w:val="0"/>
          <w:marBottom w:val="0"/>
          <w:divBdr>
            <w:top w:val="none" w:sz="0" w:space="0" w:color="auto"/>
            <w:left w:val="none" w:sz="0" w:space="0" w:color="auto"/>
            <w:bottom w:val="none" w:sz="0" w:space="0" w:color="auto"/>
            <w:right w:val="none" w:sz="0" w:space="0" w:color="auto"/>
          </w:divBdr>
        </w:div>
        <w:div w:id="153033902">
          <w:marLeft w:val="640"/>
          <w:marRight w:val="0"/>
          <w:marTop w:val="0"/>
          <w:marBottom w:val="0"/>
          <w:divBdr>
            <w:top w:val="none" w:sz="0" w:space="0" w:color="auto"/>
            <w:left w:val="none" w:sz="0" w:space="0" w:color="auto"/>
            <w:bottom w:val="none" w:sz="0" w:space="0" w:color="auto"/>
            <w:right w:val="none" w:sz="0" w:space="0" w:color="auto"/>
          </w:divBdr>
        </w:div>
        <w:div w:id="157842933">
          <w:marLeft w:val="640"/>
          <w:marRight w:val="0"/>
          <w:marTop w:val="0"/>
          <w:marBottom w:val="0"/>
          <w:divBdr>
            <w:top w:val="none" w:sz="0" w:space="0" w:color="auto"/>
            <w:left w:val="none" w:sz="0" w:space="0" w:color="auto"/>
            <w:bottom w:val="none" w:sz="0" w:space="0" w:color="auto"/>
            <w:right w:val="none" w:sz="0" w:space="0" w:color="auto"/>
          </w:divBdr>
        </w:div>
        <w:div w:id="181018435">
          <w:marLeft w:val="640"/>
          <w:marRight w:val="0"/>
          <w:marTop w:val="0"/>
          <w:marBottom w:val="0"/>
          <w:divBdr>
            <w:top w:val="none" w:sz="0" w:space="0" w:color="auto"/>
            <w:left w:val="none" w:sz="0" w:space="0" w:color="auto"/>
            <w:bottom w:val="none" w:sz="0" w:space="0" w:color="auto"/>
            <w:right w:val="none" w:sz="0" w:space="0" w:color="auto"/>
          </w:divBdr>
        </w:div>
        <w:div w:id="183137031">
          <w:marLeft w:val="640"/>
          <w:marRight w:val="0"/>
          <w:marTop w:val="0"/>
          <w:marBottom w:val="0"/>
          <w:divBdr>
            <w:top w:val="none" w:sz="0" w:space="0" w:color="auto"/>
            <w:left w:val="none" w:sz="0" w:space="0" w:color="auto"/>
            <w:bottom w:val="none" w:sz="0" w:space="0" w:color="auto"/>
            <w:right w:val="none" w:sz="0" w:space="0" w:color="auto"/>
          </w:divBdr>
        </w:div>
        <w:div w:id="279190606">
          <w:marLeft w:val="640"/>
          <w:marRight w:val="0"/>
          <w:marTop w:val="0"/>
          <w:marBottom w:val="0"/>
          <w:divBdr>
            <w:top w:val="none" w:sz="0" w:space="0" w:color="auto"/>
            <w:left w:val="none" w:sz="0" w:space="0" w:color="auto"/>
            <w:bottom w:val="none" w:sz="0" w:space="0" w:color="auto"/>
            <w:right w:val="none" w:sz="0" w:space="0" w:color="auto"/>
          </w:divBdr>
        </w:div>
        <w:div w:id="327515178">
          <w:marLeft w:val="640"/>
          <w:marRight w:val="0"/>
          <w:marTop w:val="0"/>
          <w:marBottom w:val="0"/>
          <w:divBdr>
            <w:top w:val="none" w:sz="0" w:space="0" w:color="auto"/>
            <w:left w:val="none" w:sz="0" w:space="0" w:color="auto"/>
            <w:bottom w:val="none" w:sz="0" w:space="0" w:color="auto"/>
            <w:right w:val="none" w:sz="0" w:space="0" w:color="auto"/>
          </w:divBdr>
        </w:div>
        <w:div w:id="351536314">
          <w:marLeft w:val="640"/>
          <w:marRight w:val="0"/>
          <w:marTop w:val="0"/>
          <w:marBottom w:val="0"/>
          <w:divBdr>
            <w:top w:val="none" w:sz="0" w:space="0" w:color="auto"/>
            <w:left w:val="none" w:sz="0" w:space="0" w:color="auto"/>
            <w:bottom w:val="none" w:sz="0" w:space="0" w:color="auto"/>
            <w:right w:val="none" w:sz="0" w:space="0" w:color="auto"/>
          </w:divBdr>
        </w:div>
        <w:div w:id="355039093">
          <w:marLeft w:val="640"/>
          <w:marRight w:val="0"/>
          <w:marTop w:val="0"/>
          <w:marBottom w:val="0"/>
          <w:divBdr>
            <w:top w:val="none" w:sz="0" w:space="0" w:color="auto"/>
            <w:left w:val="none" w:sz="0" w:space="0" w:color="auto"/>
            <w:bottom w:val="none" w:sz="0" w:space="0" w:color="auto"/>
            <w:right w:val="none" w:sz="0" w:space="0" w:color="auto"/>
          </w:divBdr>
        </w:div>
        <w:div w:id="442502570">
          <w:marLeft w:val="640"/>
          <w:marRight w:val="0"/>
          <w:marTop w:val="0"/>
          <w:marBottom w:val="0"/>
          <w:divBdr>
            <w:top w:val="none" w:sz="0" w:space="0" w:color="auto"/>
            <w:left w:val="none" w:sz="0" w:space="0" w:color="auto"/>
            <w:bottom w:val="none" w:sz="0" w:space="0" w:color="auto"/>
            <w:right w:val="none" w:sz="0" w:space="0" w:color="auto"/>
          </w:divBdr>
        </w:div>
        <w:div w:id="516433786">
          <w:marLeft w:val="640"/>
          <w:marRight w:val="0"/>
          <w:marTop w:val="0"/>
          <w:marBottom w:val="0"/>
          <w:divBdr>
            <w:top w:val="none" w:sz="0" w:space="0" w:color="auto"/>
            <w:left w:val="none" w:sz="0" w:space="0" w:color="auto"/>
            <w:bottom w:val="none" w:sz="0" w:space="0" w:color="auto"/>
            <w:right w:val="none" w:sz="0" w:space="0" w:color="auto"/>
          </w:divBdr>
        </w:div>
        <w:div w:id="561404466">
          <w:marLeft w:val="640"/>
          <w:marRight w:val="0"/>
          <w:marTop w:val="0"/>
          <w:marBottom w:val="0"/>
          <w:divBdr>
            <w:top w:val="none" w:sz="0" w:space="0" w:color="auto"/>
            <w:left w:val="none" w:sz="0" w:space="0" w:color="auto"/>
            <w:bottom w:val="none" w:sz="0" w:space="0" w:color="auto"/>
            <w:right w:val="none" w:sz="0" w:space="0" w:color="auto"/>
          </w:divBdr>
        </w:div>
        <w:div w:id="587733790">
          <w:marLeft w:val="640"/>
          <w:marRight w:val="0"/>
          <w:marTop w:val="0"/>
          <w:marBottom w:val="0"/>
          <w:divBdr>
            <w:top w:val="none" w:sz="0" w:space="0" w:color="auto"/>
            <w:left w:val="none" w:sz="0" w:space="0" w:color="auto"/>
            <w:bottom w:val="none" w:sz="0" w:space="0" w:color="auto"/>
            <w:right w:val="none" w:sz="0" w:space="0" w:color="auto"/>
          </w:divBdr>
        </w:div>
        <w:div w:id="620570000">
          <w:marLeft w:val="640"/>
          <w:marRight w:val="0"/>
          <w:marTop w:val="0"/>
          <w:marBottom w:val="0"/>
          <w:divBdr>
            <w:top w:val="none" w:sz="0" w:space="0" w:color="auto"/>
            <w:left w:val="none" w:sz="0" w:space="0" w:color="auto"/>
            <w:bottom w:val="none" w:sz="0" w:space="0" w:color="auto"/>
            <w:right w:val="none" w:sz="0" w:space="0" w:color="auto"/>
          </w:divBdr>
        </w:div>
        <w:div w:id="694768709">
          <w:marLeft w:val="640"/>
          <w:marRight w:val="0"/>
          <w:marTop w:val="0"/>
          <w:marBottom w:val="0"/>
          <w:divBdr>
            <w:top w:val="none" w:sz="0" w:space="0" w:color="auto"/>
            <w:left w:val="none" w:sz="0" w:space="0" w:color="auto"/>
            <w:bottom w:val="none" w:sz="0" w:space="0" w:color="auto"/>
            <w:right w:val="none" w:sz="0" w:space="0" w:color="auto"/>
          </w:divBdr>
        </w:div>
        <w:div w:id="914507202">
          <w:marLeft w:val="640"/>
          <w:marRight w:val="0"/>
          <w:marTop w:val="0"/>
          <w:marBottom w:val="0"/>
          <w:divBdr>
            <w:top w:val="none" w:sz="0" w:space="0" w:color="auto"/>
            <w:left w:val="none" w:sz="0" w:space="0" w:color="auto"/>
            <w:bottom w:val="none" w:sz="0" w:space="0" w:color="auto"/>
            <w:right w:val="none" w:sz="0" w:space="0" w:color="auto"/>
          </w:divBdr>
        </w:div>
        <w:div w:id="940335005">
          <w:marLeft w:val="640"/>
          <w:marRight w:val="0"/>
          <w:marTop w:val="0"/>
          <w:marBottom w:val="0"/>
          <w:divBdr>
            <w:top w:val="none" w:sz="0" w:space="0" w:color="auto"/>
            <w:left w:val="none" w:sz="0" w:space="0" w:color="auto"/>
            <w:bottom w:val="none" w:sz="0" w:space="0" w:color="auto"/>
            <w:right w:val="none" w:sz="0" w:space="0" w:color="auto"/>
          </w:divBdr>
        </w:div>
        <w:div w:id="978412721">
          <w:marLeft w:val="640"/>
          <w:marRight w:val="0"/>
          <w:marTop w:val="0"/>
          <w:marBottom w:val="0"/>
          <w:divBdr>
            <w:top w:val="none" w:sz="0" w:space="0" w:color="auto"/>
            <w:left w:val="none" w:sz="0" w:space="0" w:color="auto"/>
            <w:bottom w:val="none" w:sz="0" w:space="0" w:color="auto"/>
            <w:right w:val="none" w:sz="0" w:space="0" w:color="auto"/>
          </w:divBdr>
        </w:div>
        <w:div w:id="981882511">
          <w:marLeft w:val="640"/>
          <w:marRight w:val="0"/>
          <w:marTop w:val="0"/>
          <w:marBottom w:val="0"/>
          <w:divBdr>
            <w:top w:val="none" w:sz="0" w:space="0" w:color="auto"/>
            <w:left w:val="none" w:sz="0" w:space="0" w:color="auto"/>
            <w:bottom w:val="none" w:sz="0" w:space="0" w:color="auto"/>
            <w:right w:val="none" w:sz="0" w:space="0" w:color="auto"/>
          </w:divBdr>
        </w:div>
        <w:div w:id="1029987395">
          <w:marLeft w:val="640"/>
          <w:marRight w:val="0"/>
          <w:marTop w:val="0"/>
          <w:marBottom w:val="0"/>
          <w:divBdr>
            <w:top w:val="none" w:sz="0" w:space="0" w:color="auto"/>
            <w:left w:val="none" w:sz="0" w:space="0" w:color="auto"/>
            <w:bottom w:val="none" w:sz="0" w:space="0" w:color="auto"/>
            <w:right w:val="none" w:sz="0" w:space="0" w:color="auto"/>
          </w:divBdr>
        </w:div>
        <w:div w:id="1030060546">
          <w:marLeft w:val="640"/>
          <w:marRight w:val="0"/>
          <w:marTop w:val="0"/>
          <w:marBottom w:val="0"/>
          <w:divBdr>
            <w:top w:val="none" w:sz="0" w:space="0" w:color="auto"/>
            <w:left w:val="none" w:sz="0" w:space="0" w:color="auto"/>
            <w:bottom w:val="none" w:sz="0" w:space="0" w:color="auto"/>
            <w:right w:val="none" w:sz="0" w:space="0" w:color="auto"/>
          </w:divBdr>
        </w:div>
        <w:div w:id="1071545028">
          <w:marLeft w:val="640"/>
          <w:marRight w:val="0"/>
          <w:marTop w:val="0"/>
          <w:marBottom w:val="0"/>
          <w:divBdr>
            <w:top w:val="none" w:sz="0" w:space="0" w:color="auto"/>
            <w:left w:val="none" w:sz="0" w:space="0" w:color="auto"/>
            <w:bottom w:val="none" w:sz="0" w:space="0" w:color="auto"/>
            <w:right w:val="none" w:sz="0" w:space="0" w:color="auto"/>
          </w:divBdr>
        </w:div>
        <w:div w:id="1087649118">
          <w:marLeft w:val="640"/>
          <w:marRight w:val="0"/>
          <w:marTop w:val="0"/>
          <w:marBottom w:val="0"/>
          <w:divBdr>
            <w:top w:val="none" w:sz="0" w:space="0" w:color="auto"/>
            <w:left w:val="none" w:sz="0" w:space="0" w:color="auto"/>
            <w:bottom w:val="none" w:sz="0" w:space="0" w:color="auto"/>
            <w:right w:val="none" w:sz="0" w:space="0" w:color="auto"/>
          </w:divBdr>
        </w:div>
        <w:div w:id="1188256473">
          <w:marLeft w:val="640"/>
          <w:marRight w:val="0"/>
          <w:marTop w:val="0"/>
          <w:marBottom w:val="0"/>
          <w:divBdr>
            <w:top w:val="none" w:sz="0" w:space="0" w:color="auto"/>
            <w:left w:val="none" w:sz="0" w:space="0" w:color="auto"/>
            <w:bottom w:val="none" w:sz="0" w:space="0" w:color="auto"/>
            <w:right w:val="none" w:sz="0" w:space="0" w:color="auto"/>
          </w:divBdr>
        </w:div>
        <w:div w:id="1215895161">
          <w:marLeft w:val="640"/>
          <w:marRight w:val="0"/>
          <w:marTop w:val="0"/>
          <w:marBottom w:val="0"/>
          <w:divBdr>
            <w:top w:val="none" w:sz="0" w:space="0" w:color="auto"/>
            <w:left w:val="none" w:sz="0" w:space="0" w:color="auto"/>
            <w:bottom w:val="none" w:sz="0" w:space="0" w:color="auto"/>
            <w:right w:val="none" w:sz="0" w:space="0" w:color="auto"/>
          </w:divBdr>
        </w:div>
        <w:div w:id="1234119796">
          <w:marLeft w:val="640"/>
          <w:marRight w:val="0"/>
          <w:marTop w:val="0"/>
          <w:marBottom w:val="0"/>
          <w:divBdr>
            <w:top w:val="none" w:sz="0" w:space="0" w:color="auto"/>
            <w:left w:val="none" w:sz="0" w:space="0" w:color="auto"/>
            <w:bottom w:val="none" w:sz="0" w:space="0" w:color="auto"/>
            <w:right w:val="none" w:sz="0" w:space="0" w:color="auto"/>
          </w:divBdr>
        </w:div>
        <w:div w:id="1404908192">
          <w:marLeft w:val="640"/>
          <w:marRight w:val="0"/>
          <w:marTop w:val="0"/>
          <w:marBottom w:val="0"/>
          <w:divBdr>
            <w:top w:val="none" w:sz="0" w:space="0" w:color="auto"/>
            <w:left w:val="none" w:sz="0" w:space="0" w:color="auto"/>
            <w:bottom w:val="none" w:sz="0" w:space="0" w:color="auto"/>
            <w:right w:val="none" w:sz="0" w:space="0" w:color="auto"/>
          </w:divBdr>
        </w:div>
        <w:div w:id="1417051880">
          <w:marLeft w:val="640"/>
          <w:marRight w:val="0"/>
          <w:marTop w:val="0"/>
          <w:marBottom w:val="0"/>
          <w:divBdr>
            <w:top w:val="none" w:sz="0" w:space="0" w:color="auto"/>
            <w:left w:val="none" w:sz="0" w:space="0" w:color="auto"/>
            <w:bottom w:val="none" w:sz="0" w:space="0" w:color="auto"/>
            <w:right w:val="none" w:sz="0" w:space="0" w:color="auto"/>
          </w:divBdr>
        </w:div>
        <w:div w:id="1483504312">
          <w:marLeft w:val="640"/>
          <w:marRight w:val="0"/>
          <w:marTop w:val="0"/>
          <w:marBottom w:val="0"/>
          <w:divBdr>
            <w:top w:val="none" w:sz="0" w:space="0" w:color="auto"/>
            <w:left w:val="none" w:sz="0" w:space="0" w:color="auto"/>
            <w:bottom w:val="none" w:sz="0" w:space="0" w:color="auto"/>
            <w:right w:val="none" w:sz="0" w:space="0" w:color="auto"/>
          </w:divBdr>
        </w:div>
        <w:div w:id="1495224962">
          <w:marLeft w:val="640"/>
          <w:marRight w:val="0"/>
          <w:marTop w:val="0"/>
          <w:marBottom w:val="0"/>
          <w:divBdr>
            <w:top w:val="none" w:sz="0" w:space="0" w:color="auto"/>
            <w:left w:val="none" w:sz="0" w:space="0" w:color="auto"/>
            <w:bottom w:val="none" w:sz="0" w:space="0" w:color="auto"/>
            <w:right w:val="none" w:sz="0" w:space="0" w:color="auto"/>
          </w:divBdr>
        </w:div>
        <w:div w:id="1497302317">
          <w:marLeft w:val="640"/>
          <w:marRight w:val="0"/>
          <w:marTop w:val="0"/>
          <w:marBottom w:val="0"/>
          <w:divBdr>
            <w:top w:val="none" w:sz="0" w:space="0" w:color="auto"/>
            <w:left w:val="none" w:sz="0" w:space="0" w:color="auto"/>
            <w:bottom w:val="none" w:sz="0" w:space="0" w:color="auto"/>
            <w:right w:val="none" w:sz="0" w:space="0" w:color="auto"/>
          </w:divBdr>
        </w:div>
        <w:div w:id="1526946996">
          <w:marLeft w:val="640"/>
          <w:marRight w:val="0"/>
          <w:marTop w:val="0"/>
          <w:marBottom w:val="0"/>
          <w:divBdr>
            <w:top w:val="none" w:sz="0" w:space="0" w:color="auto"/>
            <w:left w:val="none" w:sz="0" w:space="0" w:color="auto"/>
            <w:bottom w:val="none" w:sz="0" w:space="0" w:color="auto"/>
            <w:right w:val="none" w:sz="0" w:space="0" w:color="auto"/>
          </w:divBdr>
        </w:div>
        <w:div w:id="1527866855">
          <w:marLeft w:val="640"/>
          <w:marRight w:val="0"/>
          <w:marTop w:val="0"/>
          <w:marBottom w:val="0"/>
          <w:divBdr>
            <w:top w:val="none" w:sz="0" w:space="0" w:color="auto"/>
            <w:left w:val="none" w:sz="0" w:space="0" w:color="auto"/>
            <w:bottom w:val="none" w:sz="0" w:space="0" w:color="auto"/>
            <w:right w:val="none" w:sz="0" w:space="0" w:color="auto"/>
          </w:divBdr>
        </w:div>
        <w:div w:id="1609309760">
          <w:marLeft w:val="640"/>
          <w:marRight w:val="0"/>
          <w:marTop w:val="0"/>
          <w:marBottom w:val="0"/>
          <w:divBdr>
            <w:top w:val="none" w:sz="0" w:space="0" w:color="auto"/>
            <w:left w:val="none" w:sz="0" w:space="0" w:color="auto"/>
            <w:bottom w:val="none" w:sz="0" w:space="0" w:color="auto"/>
            <w:right w:val="none" w:sz="0" w:space="0" w:color="auto"/>
          </w:divBdr>
        </w:div>
        <w:div w:id="1619868034">
          <w:marLeft w:val="640"/>
          <w:marRight w:val="0"/>
          <w:marTop w:val="0"/>
          <w:marBottom w:val="0"/>
          <w:divBdr>
            <w:top w:val="none" w:sz="0" w:space="0" w:color="auto"/>
            <w:left w:val="none" w:sz="0" w:space="0" w:color="auto"/>
            <w:bottom w:val="none" w:sz="0" w:space="0" w:color="auto"/>
            <w:right w:val="none" w:sz="0" w:space="0" w:color="auto"/>
          </w:divBdr>
        </w:div>
        <w:div w:id="1627349086">
          <w:marLeft w:val="640"/>
          <w:marRight w:val="0"/>
          <w:marTop w:val="0"/>
          <w:marBottom w:val="0"/>
          <w:divBdr>
            <w:top w:val="none" w:sz="0" w:space="0" w:color="auto"/>
            <w:left w:val="none" w:sz="0" w:space="0" w:color="auto"/>
            <w:bottom w:val="none" w:sz="0" w:space="0" w:color="auto"/>
            <w:right w:val="none" w:sz="0" w:space="0" w:color="auto"/>
          </w:divBdr>
        </w:div>
        <w:div w:id="1705061733">
          <w:marLeft w:val="640"/>
          <w:marRight w:val="0"/>
          <w:marTop w:val="0"/>
          <w:marBottom w:val="0"/>
          <w:divBdr>
            <w:top w:val="none" w:sz="0" w:space="0" w:color="auto"/>
            <w:left w:val="none" w:sz="0" w:space="0" w:color="auto"/>
            <w:bottom w:val="none" w:sz="0" w:space="0" w:color="auto"/>
            <w:right w:val="none" w:sz="0" w:space="0" w:color="auto"/>
          </w:divBdr>
        </w:div>
        <w:div w:id="1780684676">
          <w:marLeft w:val="640"/>
          <w:marRight w:val="0"/>
          <w:marTop w:val="0"/>
          <w:marBottom w:val="0"/>
          <w:divBdr>
            <w:top w:val="none" w:sz="0" w:space="0" w:color="auto"/>
            <w:left w:val="none" w:sz="0" w:space="0" w:color="auto"/>
            <w:bottom w:val="none" w:sz="0" w:space="0" w:color="auto"/>
            <w:right w:val="none" w:sz="0" w:space="0" w:color="auto"/>
          </w:divBdr>
        </w:div>
        <w:div w:id="1874422328">
          <w:marLeft w:val="640"/>
          <w:marRight w:val="0"/>
          <w:marTop w:val="0"/>
          <w:marBottom w:val="0"/>
          <w:divBdr>
            <w:top w:val="none" w:sz="0" w:space="0" w:color="auto"/>
            <w:left w:val="none" w:sz="0" w:space="0" w:color="auto"/>
            <w:bottom w:val="none" w:sz="0" w:space="0" w:color="auto"/>
            <w:right w:val="none" w:sz="0" w:space="0" w:color="auto"/>
          </w:divBdr>
        </w:div>
        <w:div w:id="1906060943">
          <w:marLeft w:val="640"/>
          <w:marRight w:val="0"/>
          <w:marTop w:val="0"/>
          <w:marBottom w:val="0"/>
          <w:divBdr>
            <w:top w:val="none" w:sz="0" w:space="0" w:color="auto"/>
            <w:left w:val="none" w:sz="0" w:space="0" w:color="auto"/>
            <w:bottom w:val="none" w:sz="0" w:space="0" w:color="auto"/>
            <w:right w:val="none" w:sz="0" w:space="0" w:color="auto"/>
          </w:divBdr>
        </w:div>
        <w:div w:id="1943758308">
          <w:marLeft w:val="640"/>
          <w:marRight w:val="0"/>
          <w:marTop w:val="0"/>
          <w:marBottom w:val="0"/>
          <w:divBdr>
            <w:top w:val="none" w:sz="0" w:space="0" w:color="auto"/>
            <w:left w:val="none" w:sz="0" w:space="0" w:color="auto"/>
            <w:bottom w:val="none" w:sz="0" w:space="0" w:color="auto"/>
            <w:right w:val="none" w:sz="0" w:space="0" w:color="auto"/>
          </w:divBdr>
        </w:div>
        <w:div w:id="2027514953">
          <w:marLeft w:val="640"/>
          <w:marRight w:val="0"/>
          <w:marTop w:val="0"/>
          <w:marBottom w:val="0"/>
          <w:divBdr>
            <w:top w:val="none" w:sz="0" w:space="0" w:color="auto"/>
            <w:left w:val="none" w:sz="0" w:space="0" w:color="auto"/>
            <w:bottom w:val="none" w:sz="0" w:space="0" w:color="auto"/>
            <w:right w:val="none" w:sz="0" w:space="0" w:color="auto"/>
          </w:divBdr>
        </w:div>
        <w:div w:id="2033146618">
          <w:marLeft w:val="640"/>
          <w:marRight w:val="0"/>
          <w:marTop w:val="0"/>
          <w:marBottom w:val="0"/>
          <w:divBdr>
            <w:top w:val="none" w:sz="0" w:space="0" w:color="auto"/>
            <w:left w:val="none" w:sz="0" w:space="0" w:color="auto"/>
            <w:bottom w:val="none" w:sz="0" w:space="0" w:color="auto"/>
            <w:right w:val="none" w:sz="0" w:space="0" w:color="auto"/>
          </w:divBdr>
        </w:div>
        <w:div w:id="2040550609">
          <w:marLeft w:val="640"/>
          <w:marRight w:val="0"/>
          <w:marTop w:val="0"/>
          <w:marBottom w:val="0"/>
          <w:divBdr>
            <w:top w:val="none" w:sz="0" w:space="0" w:color="auto"/>
            <w:left w:val="none" w:sz="0" w:space="0" w:color="auto"/>
            <w:bottom w:val="none" w:sz="0" w:space="0" w:color="auto"/>
            <w:right w:val="none" w:sz="0" w:space="0" w:color="auto"/>
          </w:divBdr>
        </w:div>
        <w:div w:id="2048528685">
          <w:marLeft w:val="640"/>
          <w:marRight w:val="0"/>
          <w:marTop w:val="0"/>
          <w:marBottom w:val="0"/>
          <w:divBdr>
            <w:top w:val="none" w:sz="0" w:space="0" w:color="auto"/>
            <w:left w:val="none" w:sz="0" w:space="0" w:color="auto"/>
            <w:bottom w:val="none" w:sz="0" w:space="0" w:color="auto"/>
            <w:right w:val="none" w:sz="0" w:space="0" w:color="auto"/>
          </w:divBdr>
        </w:div>
      </w:divsChild>
    </w:div>
    <w:div w:id="928077771">
      <w:bodyDiv w:val="1"/>
      <w:marLeft w:val="0"/>
      <w:marRight w:val="0"/>
      <w:marTop w:val="0"/>
      <w:marBottom w:val="0"/>
      <w:divBdr>
        <w:top w:val="none" w:sz="0" w:space="0" w:color="auto"/>
        <w:left w:val="none" w:sz="0" w:space="0" w:color="auto"/>
        <w:bottom w:val="none" w:sz="0" w:space="0" w:color="auto"/>
        <w:right w:val="none" w:sz="0" w:space="0" w:color="auto"/>
      </w:divBdr>
      <w:divsChild>
        <w:div w:id="403844139">
          <w:marLeft w:val="640"/>
          <w:marRight w:val="0"/>
          <w:marTop w:val="0"/>
          <w:marBottom w:val="0"/>
          <w:divBdr>
            <w:top w:val="none" w:sz="0" w:space="0" w:color="auto"/>
            <w:left w:val="none" w:sz="0" w:space="0" w:color="auto"/>
            <w:bottom w:val="none" w:sz="0" w:space="0" w:color="auto"/>
            <w:right w:val="none" w:sz="0" w:space="0" w:color="auto"/>
          </w:divBdr>
        </w:div>
        <w:div w:id="304971528">
          <w:marLeft w:val="640"/>
          <w:marRight w:val="0"/>
          <w:marTop w:val="0"/>
          <w:marBottom w:val="0"/>
          <w:divBdr>
            <w:top w:val="none" w:sz="0" w:space="0" w:color="auto"/>
            <w:left w:val="none" w:sz="0" w:space="0" w:color="auto"/>
            <w:bottom w:val="none" w:sz="0" w:space="0" w:color="auto"/>
            <w:right w:val="none" w:sz="0" w:space="0" w:color="auto"/>
          </w:divBdr>
        </w:div>
        <w:div w:id="1990288144">
          <w:marLeft w:val="640"/>
          <w:marRight w:val="0"/>
          <w:marTop w:val="0"/>
          <w:marBottom w:val="0"/>
          <w:divBdr>
            <w:top w:val="none" w:sz="0" w:space="0" w:color="auto"/>
            <w:left w:val="none" w:sz="0" w:space="0" w:color="auto"/>
            <w:bottom w:val="none" w:sz="0" w:space="0" w:color="auto"/>
            <w:right w:val="none" w:sz="0" w:space="0" w:color="auto"/>
          </w:divBdr>
        </w:div>
        <w:div w:id="2033266576">
          <w:marLeft w:val="640"/>
          <w:marRight w:val="0"/>
          <w:marTop w:val="0"/>
          <w:marBottom w:val="0"/>
          <w:divBdr>
            <w:top w:val="none" w:sz="0" w:space="0" w:color="auto"/>
            <w:left w:val="none" w:sz="0" w:space="0" w:color="auto"/>
            <w:bottom w:val="none" w:sz="0" w:space="0" w:color="auto"/>
            <w:right w:val="none" w:sz="0" w:space="0" w:color="auto"/>
          </w:divBdr>
        </w:div>
        <w:div w:id="1144348742">
          <w:marLeft w:val="640"/>
          <w:marRight w:val="0"/>
          <w:marTop w:val="0"/>
          <w:marBottom w:val="0"/>
          <w:divBdr>
            <w:top w:val="none" w:sz="0" w:space="0" w:color="auto"/>
            <w:left w:val="none" w:sz="0" w:space="0" w:color="auto"/>
            <w:bottom w:val="none" w:sz="0" w:space="0" w:color="auto"/>
            <w:right w:val="none" w:sz="0" w:space="0" w:color="auto"/>
          </w:divBdr>
        </w:div>
        <w:div w:id="198668712">
          <w:marLeft w:val="640"/>
          <w:marRight w:val="0"/>
          <w:marTop w:val="0"/>
          <w:marBottom w:val="0"/>
          <w:divBdr>
            <w:top w:val="none" w:sz="0" w:space="0" w:color="auto"/>
            <w:left w:val="none" w:sz="0" w:space="0" w:color="auto"/>
            <w:bottom w:val="none" w:sz="0" w:space="0" w:color="auto"/>
            <w:right w:val="none" w:sz="0" w:space="0" w:color="auto"/>
          </w:divBdr>
        </w:div>
        <w:div w:id="1371371014">
          <w:marLeft w:val="640"/>
          <w:marRight w:val="0"/>
          <w:marTop w:val="0"/>
          <w:marBottom w:val="0"/>
          <w:divBdr>
            <w:top w:val="none" w:sz="0" w:space="0" w:color="auto"/>
            <w:left w:val="none" w:sz="0" w:space="0" w:color="auto"/>
            <w:bottom w:val="none" w:sz="0" w:space="0" w:color="auto"/>
            <w:right w:val="none" w:sz="0" w:space="0" w:color="auto"/>
          </w:divBdr>
        </w:div>
        <w:div w:id="1814129289">
          <w:marLeft w:val="640"/>
          <w:marRight w:val="0"/>
          <w:marTop w:val="0"/>
          <w:marBottom w:val="0"/>
          <w:divBdr>
            <w:top w:val="none" w:sz="0" w:space="0" w:color="auto"/>
            <w:left w:val="none" w:sz="0" w:space="0" w:color="auto"/>
            <w:bottom w:val="none" w:sz="0" w:space="0" w:color="auto"/>
            <w:right w:val="none" w:sz="0" w:space="0" w:color="auto"/>
          </w:divBdr>
        </w:div>
        <w:div w:id="936210202">
          <w:marLeft w:val="640"/>
          <w:marRight w:val="0"/>
          <w:marTop w:val="0"/>
          <w:marBottom w:val="0"/>
          <w:divBdr>
            <w:top w:val="none" w:sz="0" w:space="0" w:color="auto"/>
            <w:left w:val="none" w:sz="0" w:space="0" w:color="auto"/>
            <w:bottom w:val="none" w:sz="0" w:space="0" w:color="auto"/>
            <w:right w:val="none" w:sz="0" w:space="0" w:color="auto"/>
          </w:divBdr>
        </w:div>
        <w:div w:id="1745643883">
          <w:marLeft w:val="640"/>
          <w:marRight w:val="0"/>
          <w:marTop w:val="0"/>
          <w:marBottom w:val="0"/>
          <w:divBdr>
            <w:top w:val="none" w:sz="0" w:space="0" w:color="auto"/>
            <w:left w:val="none" w:sz="0" w:space="0" w:color="auto"/>
            <w:bottom w:val="none" w:sz="0" w:space="0" w:color="auto"/>
            <w:right w:val="none" w:sz="0" w:space="0" w:color="auto"/>
          </w:divBdr>
        </w:div>
        <w:div w:id="1411272938">
          <w:marLeft w:val="640"/>
          <w:marRight w:val="0"/>
          <w:marTop w:val="0"/>
          <w:marBottom w:val="0"/>
          <w:divBdr>
            <w:top w:val="none" w:sz="0" w:space="0" w:color="auto"/>
            <w:left w:val="none" w:sz="0" w:space="0" w:color="auto"/>
            <w:bottom w:val="none" w:sz="0" w:space="0" w:color="auto"/>
            <w:right w:val="none" w:sz="0" w:space="0" w:color="auto"/>
          </w:divBdr>
        </w:div>
        <w:div w:id="1324427660">
          <w:marLeft w:val="640"/>
          <w:marRight w:val="0"/>
          <w:marTop w:val="0"/>
          <w:marBottom w:val="0"/>
          <w:divBdr>
            <w:top w:val="none" w:sz="0" w:space="0" w:color="auto"/>
            <w:left w:val="none" w:sz="0" w:space="0" w:color="auto"/>
            <w:bottom w:val="none" w:sz="0" w:space="0" w:color="auto"/>
            <w:right w:val="none" w:sz="0" w:space="0" w:color="auto"/>
          </w:divBdr>
        </w:div>
        <w:div w:id="1781605083">
          <w:marLeft w:val="640"/>
          <w:marRight w:val="0"/>
          <w:marTop w:val="0"/>
          <w:marBottom w:val="0"/>
          <w:divBdr>
            <w:top w:val="none" w:sz="0" w:space="0" w:color="auto"/>
            <w:left w:val="none" w:sz="0" w:space="0" w:color="auto"/>
            <w:bottom w:val="none" w:sz="0" w:space="0" w:color="auto"/>
            <w:right w:val="none" w:sz="0" w:space="0" w:color="auto"/>
          </w:divBdr>
        </w:div>
        <w:div w:id="1299216856">
          <w:marLeft w:val="640"/>
          <w:marRight w:val="0"/>
          <w:marTop w:val="0"/>
          <w:marBottom w:val="0"/>
          <w:divBdr>
            <w:top w:val="none" w:sz="0" w:space="0" w:color="auto"/>
            <w:left w:val="none" w:sz="0" w:space="0" w:color="auto"/>
            <w:bottom w:val="none" w:sz="0" w:space="0" w:color="auto"/>
            <w:right w:val="none" w:sz="0" w:space="0" w:color="auto"/>
          </w:divBdr>
        </w:div>
        <w:div w:id="2104185349">
          <w:marLeft w:val="640"/>
          <w:marRight w:val="0"/>
          <w:marTop w:val="0"/>
          <w:marBottom w:val="0"/>
          <w:divBdr>
            <w:top w:val="none" w:sz="0" w:space="0" w:color="auto"/>
            <w:left w:val="none" w:sz="0" w:space="0" w:color="auto"/>
            <w:bottom w:val="none" w:sz="0" w:space="0" w:color="auto"/>
            <w:right w:val="none" w:sz="0" w:space="0" w:color="auto"/>
          </w:divBdr>
        </w:div>
        <w:div w:id="897129011">
          <w:marLeft w:val="640"/>
          <w:marRight w:val="0"/>
          <w:marTop w:val="0"/>
          <w:marBottom w:val="0"/>
          <w:divBdr>
            <w:top w:val="none" w:sz="0" w:space="0" w:color="auto"/>
            <w:left w:val="none" w:sz="0" w:space="0" w:color="auto"/>
            <w:bottom w:val="none" w:sz="0" w:space="0" w:color="auto"/>
            <w:right w:val="none" w:sz="0" w:space="0" w:color="auto"/>
          </w:divBdr>
        </w:div>
        <w:div w:id="599069326">
          <w:marLeft w:val="640"/>
          <w:marRight w:val="0"/>
          <w:marTop w:val="0"/>
          <w:marBottom w:val="0"/>
          <w:divBdr>
            <w:top w:val="none" w:sz="0" w:space="0" w:color="auto"/>
            <w:left w:val="none" w:sz="0" w:space="0" w:color="auto"/>
            <w:bottom w:val="none" w:sz="0" w:space="0" w:color="auto"/>
            <w:right w:val="none" w:sz="0" w:space="0" w:color="auto"/>
          </w:divBdr>
        </w:div>
        <w:div w:id="1435705703">
          <w:marLeft w:val="640"/>
          <w:marRight w:val="0"/>
          <w:marTop w:val="0"/>
          <w:marBottom w:val="0"/>
          <w:divBdr>
            <w:top w:val="none" w:sz="0" w:space="0" w:color="auto"/>
            <w:left w:val="none" w:sz="0" w:space="0" w:color="auto"/>
            <w:bottom w:val="none" w:sz="0" w:space="0" w:color="auto"/>
            <w:right w:val="none" w:sz="0" w:space="0" w:color="auto"/>
          </w:divBdr>
        </w:div>
        <w:div w:id="1977837167">
          <w:marLeft w:val="640"/>
          <w:marRight w:val="0"/>
          <w:marTop w:val="0"/>
          <w:marBottom w:val="0"/>
          <w:divBdr>
            <w:top w:val="none" w:sz="0" w:space="0" w:color="auto"/>
            <w:left w:val="none" w:sz="0" w:space="0" w:color="auto"/>
            <w:bottom w:val="none" w:sz="0" w:space="0" w:color="auto"/>
            <w:right w:val="none" w:sz="0" w:space="0" w:color="auto"/>
          </w:divBdr>
        </w:div>
        <w:div w:id="1214393710">
          <w:marLeft w:val="640"/>
          <w:marRight w:val="0"/>
          <w:marTop w:val="0"/>
          <w:marBottom w:val="0"/>
          <w:divBdr>
            <w:top w:val="none" w:sz="0" w:space="0" w:color="auto"/>
            <w:left w:val="none" w:sz="0" w:space="0" w:color="auto"/>
            <w:bottom w:val="none" w:sz="0" w:space="0" w:color="auto"/>
            <w:right w:val="none" w:sz="0" w:space="0" w:color="auto"/>
          </w:divBdr>
        </w:div>
        <w:div w:id="1609465495">
          <w:marLeft w:val="640"/>
          <w:marRight w:val="0"/>
          <w:marTop w:val="0"/>
          <w:marBottom w:val="0"/>
          <w:divBdr>
            <w:top w:val="none" w:sz="0" w:space="0" w:color="auto"/>
            <w:left w:val="none" w:sz="0" w:space="0" w:color="auto"/>
            <w:bottom w:val="none" w:sz="0" w:space="0" w:color="auto"/>
            <w:right w:val="none" w:sz="0" w:space="0" w:color="auto"/>
          </w:divBdr>
        </w:div>
        <w:div w:id="258871730">
          <w:marLeft w:val="640"/>
          <w:marRight w:val="0"/>
          <w:marTop w:val="0"/>
          <w:marBottom w:val="0"/>
          <w:divBdr>
            <w:top w:val="none" w:sz="0" w:space="0" w:color="auto"/>
            <w:left w:val="none" w:sz="0" w:space="0" w:color="auto"/>
            <w:bottom w:val="none" w:sz="0" w:space="0" w:color="auto"/>
            <w:right w:val="none" w:sz="0" w:space="0" w:color="auto"/>
          </w:divBdr>
        </w:div>
        <w:div w:id="1875535197">
          <w:marLeft w:val="640"/>
          <w:marRight w:val="0"/>
          <w:marTop w:val="0"/>
          <w:marBottom w:val="0"/>
          <w:divBdr>
            <w:top w:val="none" w:sz="0" w:space="0" w:color="auto"/>
            <w:left w:val="none" w:sz="0" w:space="0" w:color="auto"/>
            <w:bottom w:val="none" w:sz="0" w:space="0" w:color="auto"/>
            <w:right w:val="none" w:sz="0" w:space="0" w:color="auto"/>
          </w:divBdr>
        </w:div>
        <w:div w:id="985552293">
          <w:marLeft w:val="640"/>
          <w:marRight w:val="0"/>
          <w:marTop w:val="0"/>
          <w:marBottom w:val="0"/>
          <w:divBdr>
            <w:top w:val="none" w:sz="0" w:space="0" w:color="auto"/>
            <w:left w:val="none" w:sz="0" w:space="0" w:color="auto"/>
            <w:bottom w:val="none" w:sz="0" w:space="0" w:color="auto"/>
            <w:right w:val="none" w:sz="0" w:space="0" w:color="auto"/>
          </w:divBdr>
        </w:div>
        <w:div w:id="1228417256">
          <w:marLeft w:val="640"/>
          <w:marRight w:val="0"/>
          <w:marTop w:val="0"/>
          <w:marBottom w:val="0"/>
          <w:divBdr>
            <w:top w:val="none" w:sz="0" w:space="0" w:color="auto"/>
            <w:left w:val="none" w:sz="0" w:space="0" w:color="auto"/>
            <w:bottom w:val="none" w:sz="0" w:space="0" w:color="auto"/>
            <w:right w:val="none" w:sz="0" w:space="0" w:color="auto"/>
          </w:divBdr>
        </w:div>
        <w:div w:id="1811558448">
          <w:marLeft w:val="640"/>
          <w:marRight w:val="0"/>
          <w:marTop w:val="0"/>
          <w:marBottom w:val="0"/>
          <w:divBdr>
            <w:top w:val="none" w:sz="0" w:space="0" w:color="auto"/>
            <w:left w:val="none" w:sz="0" w:space="0" w:color="auto"/>
            <w:bottom w:val="none" w:sz="0" w:space="0" w:color="auto"/>
            <w:right w:val="none" w:sz="0" w:space="0" w:color="auto"/>
          </w:divBdr>
        </w:div>
        <w:div w:id="889807363">
          <w:marLeft w:val="640"/>
          <w:marRight w:val="0"/>
          <w:marTop w:val="0"/>
          <w:marBottom w:val="0"/>
          <w:divBdr>
            <w:top w:val="none" w:sz="0" w:space="0" w:color="auto"/>
            <w:left w:val="none" w:sz="0" w:space="0" w:color="auto"/>
            <w:bottom w:val="none" w:sz="0" w:space="0" w:color="auto"/>
            <w:right w:val="none" w:sz="0" w:space="0" w:color="auto"/>
          </w:divBdr>
        </w:div>
        <w:div w:id="545527034">
          <w:marLeft w:val="640"/>
          <w:marRight w:val="0"/>
          <w:marTop w:val="0"/>
          <w:marBottom w:val="0"/>
          <w:divBdr>
            <w:top w:val="none" w:sz="0" w:space="0" w:color="auto"/>
            <w:left w:val="none" w:sz="0" w:space="0" w:color="auto"/>
            <w:bottom w:val="none" w:sz="0" w:space="0" w:color="auto"/>
            <w:right w:val="none" w:sz="0" w:space="0" w:color="auto"/>
          </w:divBdr>
        </w:div>
        <w:div w:id="1245725330">
          <w:marLeft w:val="640"/>
          <w:marRight w:val="0"/>
          <w:marTop w:val="0"/>
          <w:marBottom w:val="0"/>
          <w:divBdr>
            <w:top w:val="none" w:sz="0" w:space="0" w:color="auto"/>
            <w:left w:val="none" w:sz="0" w:space="0" w:color="auto"/>
            <w:bottom w:val="none" w:sz="0" w:space="0" w:color="auto"/>
            <w:right w:val="none" w:sz="0" w:space="0" w:color="auto"/>
          </w:divBdr>
        </w:div>
        <w:div w:id="1895700194">
          <w:marLeft w:val="640"/>
          <w:marRight w:val="0"/>
          <w:marTop w:val="0"/>
          <w:marBottom w:val="0"/>
          <w:divBdr>
            <w:top w:val="none" w:sz="0" w:space="0" w:color="auto"/>
            <w:left w:val="none" w:sz="0" w:space="0" w:color="auto"/>
            <w:bottom w:val="none" w:sz="0" w:space="0" w:color="auto"/>
            <w:right w:val="none" w:sz="0" w:space="0" w:color="auto"/>
          </w:divBdr>
        </w:div>
        <w:div w:id="1746217930">
          <w:marLeft w:val="640"/>
          <w:marRight w:val="0"/>
          <w:marTop w:val="0"/>
          <w:marBottom w:val="0"/>
          <w:divBdr>
            <w:top w:val="none" w:sz="0" w:space="0" w:color="auto"/>
            <w:left w:val="none" w:sz="0" w:space="0" w:color="auto"/>
            <w:bottom w:val="none" w:sz="0" w:space="0" w:color="auto"/>
            <w:right w:val="none" w:sz="0" w:space="0" w:color="auto"/>
          </w:divBdr>
        </w:div>
        <w:div w:id="2088527676">
          <w:marLeft w:val="640"/>
          <w:marRight w:val="0"/>
          <w:marTop w:val="0"/>
          <w:marBottom w:val="0"/>
          <w:divBdr>
            <w:top w:val="none" w:sz="0" w:space="0" w:color="auto"/>
            <w:left w:val="none" w:sz="0" w:space="0" w:color="auto"/>
            <w:bottom w:val="none" w:sz="0" w:space="0" w:color="auto"/>
            <w:right w:val="none" w:sz="0" w:space="0" w:color="auto"/>
          </w:divBdr>
        </w:div>
        <w:div w:id="417560852">
          <w:marLeft w:val="640"/>
          <w:marRight w:val="0"/>
          <w:marTop w:val="0"/>
          <w:marBottom w:val="0"/>
          <w:divBdr>
            <w:top w:val="none" w:sz="0" w:space="0" w:color="auto"/>
            <w:left w:val="none" w:sz="0" w:space="0" w:color="auto"/>
            <w:bottom w:val="none" w:sz="0" w:space="0" w:color="auto"/>
            <w:right w:val="none" w:sz="0" w:space="0" w:color="auto"/>
          </w:divBdr>
        </w:div>
        <w:div w:id="509292539">
          <w:marLeft w:val="640"/>
          <w:marRight w:val="0"/>
          <w:marTop w:val="0"/>
          <w:marBottom w:val="0"/>
          <w:divBdr>
            <w:top w:val="none" w:sz="0" w:space="0" w:color="auto"/>
            <w:left w:val="none" w:sz="0" w:space="0" w:color="auto"/>
            <w:bottom w:val="none" w:sz="0" w:space="0" w:color="auto"/>
            <w:right w:val="none" w:sz="0" w:space="0" w:color="auto"/>
          </w:divBdr>
        </w:div>
        <w:div w:id="1421180311">
          <w:marLeft w:val="640"/>
          <w:marRight w:val="0"/>
          <w:marTop w:val="0"/>
          <w:marBottom w:val="0"/>
          <w:divBdr>
            <w:top w:val="none" w:sz="0" w:space="0" w:color="auto"/>
            <w:left w:val="none" w:sz="0" w:space="0" w:color="auto"/>
            <w:bottom w:val="none" w:sz="0" w:space="0" w:color="auto"/>
            <w:right w:val="none" w:sz="0" w:space="0" w:color="auto"/>
          </w:divBdr>
        </w:div>
        <w:div w:id="1021010761">
          <w:marLeft w:val="640"/>
          <w:marRight w:val="0"/>
          <w:marTop w:val="0"/>
          <w:marBottom w:val="0"/>
          <w:divBdr>
            <w:top w:val="none" w:sz="0" w:space="0" w:color="auto"/>
            <w:left w:val="none" w:sz="0" w:space="0" w:color="auto"/>
            <w:bottom w:val="none" w:sz="0" w:space="0" w:color="auto"/>
            <w:right w:val="none" w:sz="0" w:space="0" w:color="auto"/>
          </w:divBdr>
        </w:div>
        <w:div w:id="520050617">
          <w:marLeft w:val="640"/>
          <w:marRight w:val="0"/>
          <w:marTop w:val="0"/>
          <w:marBottom w:val="0"/>
          <w:divBdr>
            <w:top w:val="none" w:sz="0" w:space="0" w:color="auto"/>
            <w:left w:val="none" w:sz="0" w:space="0" w:color="auto"/>
            <w:bottom w:val="none" w:sz="0" w:space="0" w:color="auto"/>
            <w:right w:val="none" w:sz="0" w:space="0" w:color="auto"/>
          </w:divBdr>
        </w:div>
        <w:div w:id="1691949076">
          <w:marLeft w:val="640"/>
          <w:marRight w:val="0"/>
          <w:marTop w:val="0"/>
          <w:marBottom w:val="0"/>
          <w:divBdr>
            <w:top w:val="none" w:sz="0" w:space="0" w:color="auto"/>
            <w:left w:val="none" w:sz="0" w:space="0" w:color="auto"/>
            <w:bottom w:val="none" w:sz="0" w:space="0" w:color="auto"/>
            <w:right w:val="none" w:sz="0" w:space="0" w:color="auto"/>
          </w:divBdr>
        </w:div>
        <w:div w:id="1469124498">
          <w:marLeft w:val="640"/>
          <w:marRight w:val="0"/>
          <w:marTop w:val="0"/>
          <w:marBottom w:val="0"/>
          <w:divBdr>
            <w:top w:val="none" w:sz="0" w:space="0" w:color="auto"/>
            <w:left w:val="none" w:sz="0" w:space="0" w:color="auto"/>
            <w:bottom w:val="none" w:sz="0" w:space="0" w:color="auto"/>
            <w:right w:val="none" w:sz="0" w:space="0" w:color="auto"/>
          </w:divBdr>
        </w:div>
        <w:div w:id="1614360296">
          <w:marLeft w:val="640"/>
          <w:marRight w:val="0"/>
          <w:marTop w:val="0"/>
          <w:marBottom w:val="0"/>
          <w:divBdr>
            <w:top w:val="none" w:sz="0" w:space="0" w:color="auto"/>
            <w:left w:val="none" w:sz="0" w:space="0" w:color="auto"/>
            <w:bottom w:val="none" w:sz="0" w:space="0" w:color="auto"/>
            <w:right w:val="none" w:sz="0" w:space="0" w:color="auto"/>
          </w:divBdr>
        </w:div>
        <w:div w:id="212929390">
          <w:marLeft w:val="640"/>
          <w:marRight w:val="0"/>
          <w:marTop w:val="0"/>
          <w:marBottom w:val="0"/>
          <w:divBdr>
            <w:top w:val="none" w:sz="0" w:space="0" w:color="auto"/>
            <w:left w:val="none" w:sz="0" w:space="0" w:color="auto"/>
            <w:bottom w:val="none" w:sz="0" w:space="0" w:color="auto"/>
            <w:right w:val="none" w:sz="0" w:space="0" w:color="auto"/>
          </w:divBdr>
        </w:div>
        <w:div w:id="51468840">
          <w:marLeft w:val="640"/>
          <w:marRight w:val="0"/>
          <w:marTop w:val="0"/>
          <w:marBottom w:val="0"/>
          <w:divBdr>
            <w:top w:val="none" w:sz="0" w:space="0" w:color="auto"/>
            <w:left w:val="none" w:sz="0" w:space="0" w:color="auto"/>
            <w:bottom w:val="none" w:sz="0" w:space="0" w:color="auto"/>
            <w:right w:val="none" w:sz="0" w:space="0" w:color="auto"/>
          </w:divBdr>
        </w:div>
        <w:div w:id="1144850774">
          <w:marLeft w:val="640"/>
          <w:marRight w:val="0"/>
          <w:marTop w:val="0"/>
          <w:marBottom w:val="0"/>
          <w:divBdr>
            <w:top w:val="none" w:sz="0" w:space="0" w:color="auto"/>
            <w:left w:val="none" w:sz="0" w:space="0" w:color="auto"/>
            <w:bottom w:val="none" w:sz="0" w:space="0" w:color="auto"/>
            <w:right w:val="none" w:sz="0" w:space="0" w:color="auto"/>
          </w:divBdr>
        </w:div>
        <w:div w:id="938177108">
          <w:marLeft w:val="640"/>
          <w:marRight w:val="0"/>
          <w:marTop w:val="0"/>
          <w:marBottom w:val="0"/>
          <w:divBdr>
            <w:top w:val="none" w:sz="0" w:space="0" w:color="auto"/>
            <w:left w:val="none" w:sz="0" w:space="0" w:color="auto"/>
            <w:bottom w:val="none" w:sz="0" w:space="0" w:color="auto"/>
            <w:right w:val="none" w:sz="0" w:space="0" w:color="auto"/>
          </w:divBdr>
        </w:div>
        <w:div w:id="495151603">
          <w:marLeft w:val="640"/>
          <w:marRight w:val="0"/>
          <w:marTop w:val="0"/>
          <w:marBottom w:val="0"/>
          <w:divBdr>
            <w:top w:val="none" w:sz="0" w:space="0" w:color="auto"/>
            <w:left w:val="none" w:sz="0" w:space="0" w:color="auto"/>
            <w:bottom w:val="none" w:sz="0" w:space="0" w:color="auto"/>
            <w:right w:val="none" w:sz="0" w:space="0" w:color="auto"/>
          </w:divBdr>
        </w:div>
        <w:div w:id="828516282">
          <w:marLeft w:val="640"/>
          <w:marRight w:val="0"/>
          <w:marTop w:val="0"/>
          <w:marBottom w:val="0"/>
          <w:divBdr>
            <w:top w:val="none" w:sz="0" w:space="0" w:color="auto"/>
            <w:left w:val="none" w:sz="0" w:space="0" w:color="auto"/>
            <w:bottom w:val="none" w:sz="0" w:space="0" w:color="auto"/>
            <w:right w:val="none" w:sz="0" w:space="0" w:color="auto"/>
          </w:divBdr>
        </w:div>
        <w:div w:id="384764077">
          <w:marLeft w:val="640"/>
          <w:marRight w:val="0"/>
          <w:marTop w:val="0"/>
          <w:marBottom w:val="0"/>
          <w:divBdr>
            <w:top w:val="none" w:sz="0" w:space="0" w:color="auto"/>
            <w:left w:val="none" w:sz="0" w:space="0" w:color="auto"/>
            <w:bottom w:val="none" w:sz="0" w:space="0" w:color="auto"/>
            <w:right w:val="none" w:sz="0" w:space="0" w:color="auto"/>
          </w:divBdr>
        </w:div>
        <w:div w:id="1616331171">
          <w:marLeft w:val="640"/>
          <w:marRight w:val="0"/>
          <w:marTop w:val="0"/>
          <w:marBottom w:val="0"/>
          <w:divBdr>
            <w:top w:val="none" w:sz="0" w:space="0" w:color="auto"/>
            <w:left w:val="none" w:sz="0" w:space="0" w:color="auto"/>
            <w:bottom w:val="none" w:sz="0" w:space="0" w:color="auto"/>
            <w:right w:val="none" w:sz="0" w:space="0" w:color="auto"/>
          </w:divBdr>
        </w:div>
        <w:div w:id="550310463">
          <w:marLeft w:val="640"/>
          <w:marRight w:val="0"/>
          <w:marTop w:val="0"/>
          <w:marBottom w:val="0"/>
          <w:divBdr>
            <w:top w:val="none" w:sz="0" w:space="0" w:color="auto"/>
            <w:left w:val="none" w:sz="0" w:space="0" w:color="auto"/>
            <w:bottom w:val="none" w:sz="0" w:space="0" w:color="auto"/>
            <w:right w:val="none" w:sz="0" w:space="0" w:color="auto"/>
          </w:divBdr>
        </w:div>
        <w:div w:id="1980260238">
          <w:marLeft w:val="640"/>
          <w:marRight w:val="0"/>
          <w:marTop w:val="0"/>
          <w:marBottom w:val="0"/>
          <w:divBdr>
            <w:top w:val="none" w:sz="0" w:space="0" w:color="auto"/>
            <w:left w:val="none" w:sz="0" w:space="0" w:color="auto"/>
            <w:bottom w:val="none" w:sz="0" w:space="0" w:color="auto"/>
            <w:right w:val="none" w:sz="0" w:space="0" w:color="auto"/>
          </w:divBdr>
        </w:div>
        <w:div w:id="1767001583">
          <w:marLeft w:val="640"/>
          <w:marRight w:val="0"/>
          <w:marTop w:val="0"/>
          <w:marBottom w:val="0"/>
          <w:divBdr>
            <w:top w:val="none" w:sz="0" w:space="0" w:color="auto"/>
            <w:left w:val="none" w:sz="0" w:space="0" w:color="auto"/>
            <w:bottom w:val="none" w:sz="0" w:space="0" w:color="auto"/>
            <w:right w:val="none" w:sz="0" w:space="0" w:color="auto"/>
          </w:divBdr>
        </w:div>
        <w:div w:id="1972709185">
          <w:marLeft w:val="640"/>
          <w:marRight w:val="0"/>
          <w:marTop w:val="0"/>
          <w:marBottom w:val="0"/>
          <w:divBdr>
            <w:top w:val="none" w:sz="0" w:space="0" w:color="auto"/>
            <w:left w:val="none" w:sz="0" w:space="0" w:color="auto"/>
            <w:bottom w:val="none" w:sz="0" w:space="0" w:color="auto"/>
            <w:right w:val="none" w:sz="0" w:space="0" w:color="auto"/>
          </w:divBdr>
        </w:div>
        <w:div w:id="256518900">
          <w:marLeft w:val="640"/>
          <w:marRight w:val="0"/>
          <w:marTop w:val="0"/>
          <w:marBottom w:val="0"/>
          <w:divBdr>
            <w:top w:val="none" w:sz="0" w:space="0" w:color="auto"/>
            <w:left w:val="none" w:sz="0" w:space="0" w:color="auto"/>
            <w:bottom w:val="none" w:sz="0" w:space="0" w:color="auto"/>
            <w:right w:val="none" w:sz="0" w:space="0" w:color="auto"/>
          </w:divBdr>
        </w:div>
        <w:div w:id="1698694207">
          <w:marLeft w:val="640"/>
          <w:marRight w:val="0"/>
          <w:marTop w:val="0"/>
          <w:marBottom w:val="0"/>
          <w:divBdr>
            <w:top w:val="none" w:sz="0" w:space="0" w:color="auto"/>
            <w:left w:val="none" w:sz="0" w:space="0" w:color="auto"/>
            <w:bottom w:val="none" w:sz="0" w:space="0" w:color="auto"/>
            <w:right w:val="none" w:sz="0" w:space="0" w:color="auto"/>
          </w:divBdr>
        </w:div>
        <w:div w:id="1989702804">
          <w:marLeft w:val="640"/>
          <w:marRight w:val="0"/>
          <w:marTop w:val="0"/>
          <w:marBottom w:val="0"/>
          <w:divBdr>
            <w:top w:val="none" w:sz="0" w:space="0" w:color="auto"/>
            <w:left w:val="none" w:sz="0" w:space="0" w:color="auto"/>
            <w:bottom w:val="none" w:sz="0" w:space="0" w:color="auto"/>
            <w:right w:val="none" w:sz="0" w:space="0" w:color="auto"/>
          </w:divBdr>
        </w:div>
        <w:div w:id="2044551692">
          <w:marLeft w:val="640"/>
          <w:marRight w:val="0"/>
          <w:marTop w:val="0"/>
          <w:marBottom w:val="0"/>
          <w:divBdr>
            <w:top w:val="none" w:sz="0" w:space="0" w:color="auto"/>
            <w:left w:val="none" w:sz="0" w:space="0" w:color="auto"/>
            <w:bottom w:val="none" w:sz="0" w:space="0" w:color="auto"/>
            <w:right w:val="none" w:sz="0" w:space="0" w:color="auto"/>
          </w:divBdr>
        </w:div>
        <w:div w:id="321158589">
          <w:marLeft w:val="640"/>
          <w:marRight w:val="0"/>
          <w:marTop w:val="0"/>
          <w:marBottom w:val="0"/>
          <w:divBdr>
            <w:top w:val="none" w:sz="0" w:space="0" w:color="auto"/>
            <w:left w:val="none" w:sz="0" w:space="0" w:color="auto"/>
            <w:bottom w:val="none" w:sz="0" w:space="0" w:color="auto"/>
            <w:right w:val="none" w:sz="0" w:space="0" w:color="auto"/>
          </w:divBdr>
        </w:div>
        <w:div w:id="1649632426">
          <w:marLeft w:val="640"/>
          <w:marRight w:val="0"/>
          <w:marTop w:val="0"/>
          <w:marBottom w:val="0"/>
          <w:divBdr>
            <w:top w:val="none" w:sz="0" w:space="0" w:color="auto"/>
            <w:left w:val="none" w:sz="0" w:space="0" w:color="auto"/>
            <w:bottom w:val="none" w:sz="0" w:space="0" w:color="auto"/>
            <w:right w:val="none" w:sz="0" w:space="0" w:color="auto"/>
          </w:divBdr>
        </w:div>
        <w:div w:id="1838107985">
          <w:marLeft w:val="640"/>
          <w:marRight w:val="0"/>
          <w:marTop w:val="0"/>
          <w:marBottom w:val="0"/>
          <w:divBdr>
            <w:top w:val="none" w:sz="0" w:space="0" w:color="auto"/>
            <w:left w:val="none" w:sz="0" w:space="0" w:color="auto"/>
            <w:bottom w:val="none" w:sz="0" w:space="0" w:color="auto"/>
            <w:right w:val="none" w:sz="0" w:space="0" w:color="auto"/>
          </w:divBdr>
        </w:div>
        <w:div w:id="756169346">
          <w:marLeft w:val="640"/>
          <w:marRight w:val="0"/>
          <w:marTop w:val="0"/>
          <w:marBottom w:val="0"/>
          <w:divBdr>
            <w:top w:val="none" w:sz="0" w:space="0" w:color="auto"/>
            <w:left w:val="none" w:sz="0" w:space="0" w:color="auto"/>
            <w:bottom w:val="none" w:sz="0" w:space="0" w:color="auto"/>
            <w:right w:val="none" w:sz="0" w:space="0" w:color="auto"/>
          </w:divBdr>
        </w:div>
        <w:div w:id="848367622">
          <w:marLeft w:val="640"/>
          <w:marRight w:val="0"/>
          <w:marTop w:val="0"/>
          <w:marBottom w:val="0"/>
          <w:divBdr>
            <w:top w:val="none" w:sz="0" w:space="0" w:color="auto"/>
            <w:left w:val="none" w:sz="0" w:space="0" w:color="auto"/>
            <w:bottom w:val="none" w:sz="0" w:space="0" w:color="auto"/>
            <w:right w:val="none" w:sz="0" w:space="0" w:color="auto"/>
          </w:divBdr>
        </w:div>
        <w:div w:id="1271428219">
          <w:marLeft w:val="640"/>
          <w:marRight w:val="0"/>
          <w:marTop w:val="0"/>
          <w:marBottom w:val="0"/>
          <w:divBdr>
            <w:top w:val="none" w:sz="0" w:space="0" w:color="auto"/>
            <w:left w:val="none" w:sz="0" w:space="0" w:color="auto"/>
            <w:bottom w:val="none" w:sz="0" w:space="0" w:color="auto"/>
            <w:right w:val="none" w:sz="0" w:space="0" w:color="auto"/>
          </w:divBdr>
        </w:div>
        <w:div w:id="1318681975">
          <w:marLeft w:val="640"/>
          <w:marRight w:val="0"/>
          <w:marTop w:val="0"/>
          <w:marBottom w:val="0"/>
          <w:divBdr>
            <w:top w:val="none" w:sz="0" w:space="0" w:color="auto"/>
            <w:left w:val="none" w:sz="0" w:space="0" w:color="auto"/>
            <w:bottom w:val="none" w:sz="0" w:space="0" w:color="auto"/>
            <w:right w:val="none" w:sz="0" w:space="0" w:color="auto"/>
          </w:divBdr>
        </w:div>
        <w:div w:id="1612009886">
          <w:marLeft w:val="640"/>
          <w:marRight w:val="0"/>
          <w:marTop w:val="0"/>
          <w:marBottom w:val="0"/>
          <w:divBdr>
            <w:top w:val="none" w:sz="0" w:space="0" w:color="auto"/>
            <w:left w:val="none" w:sz="0" w:space="0" w:color="auto"/>
            <w:bottom w:val="none" w:sz="0" w:space="0" w:color="auto"/>
            <w:right w:val="none" w:sz="0" w:space="0" w:color="auto"/>
          </w:divBdr>
        </w:div>
        <w:div w:id="1107964542">
          <w:marLeft w:val="640"/>
          <w:marRight w:val="0"/>
          <w:marTop w:val="0"/>
          <w:marBottom w:val="0"/>
          <w:divBdr>
            <w:top w:val="none" w:sz="0" w:space="0" w:color="auto"/>
            <w:left w:val="none" w:sz="0" w:space="0" w:color="auto"/>
            <w:bottom w:val="none" w:sz="0" w:space="0" w:color="auto"/>
            <w:right w:val="none" w:sz="0" w:space="0" w:color="auto"/>
          </w:divBdr>
        </w:div>
        <w:div w:id="660239210">
          <w:marLeft w:val="640"/>
          <w:marRight w:val="0"/>
          <w:marTop w:val="0"/>
          <w:marBottom w:val="0"/>
          <w:divBdr>
            <w:top w:val="none" w:sz="0" w:space="0" w:color="auto"/>
            <w:left w:val="none" w:sz="0" w:space="0" w:color="auto"/>
            <w:bottom w:val="none" w:sz="0" w:space="0" w:color="auto"/>
            <w:right w:val="none" w:sz="0" w:space="0" w:color="auto"/>
          </w:divBdr>
        </w:div>
        <w:div w:id="1657806097">
          <w:marLeft w:val="640"/>
          <w:marRight w:val="0"/>
          <w:marTop w:val="0"/>
          <w:marBottom w:val="0"/>
          <w:divBdr>
            <w:top w:val="none" w:sz="0" w:space="0" w:color="auto"/>
            <w:left w:val="none" w:sz="0" w:space="0" w:color="auto"/>
            <w:bottom w:val="none" w:sz="0" w:space="0" w:color="auto"/>
            <w:right w:val="none" w:sz="0" w:space="0" w:color="auto"/>
          </w:divBdr>
        </w:div>
      </w:divsChild>
    </w:div>
    <w:div w:id="931158160">
      <w:bodyDiv w:val="1"/>
      <w:marLeft w:val="0"/>
      <w:marRight w:val="0"/>
      <w:marTop w:val="0"/>
      <w:marBottom w:val="0"/>
      <w:divBdr>
        <w:top w:val="none" w:sz="0" w:space="0" w:color="auto"/>
        <w:left w:val="none" w:sz="0" w:space="0" w:color="auto"/>
        <w:bottom w:val="none" w:sz="0" w:space="0" w:color="auto"/>
        <w:right w:val="none" w:sz="0" w:space="0" w:color="auto"/>
      </w:divBdr>
      <w:divsChild>
        <w:div w:id="17856955">
          <w:marLeft w:val="640"/>
          <w:marRight w:val="0"/>
          <w:marTop w:val="0"/>
          <w:marBottom w:val="0"/>
          <w:divBdr>
            <w:top w:val="none" w:sz="0" w:space="0" w:color="auto"/>
            <w:left w:val="none" w:sz="0" w:space="0" w:color="auto"/>
            <w:bottom w:val="none" w:sz="0" w:space="0" w:color="auto"/>
            <w:right w:val="none" w:sz="0" w:space="0" w:color="auto"/>
          </w:divBdr>
        </w:div>
        <w:div w:id="55129488">
          <w:marLeft w:val="640"/>
          <w:marRight w:val="0"/>
          <w:marTop w:val="0"/>
          <w:marBottom w:val="0"/>
          <w:divBdr>
            <w:top w:val="none" w:sz="0" w:space="0" w:color="auto"/>
            <w:left w:val="none" w:sz="0" w:space="0" w:color="auto"/>
            <w:bottom w:val="none" w:sz="0" w:space="0" w:color="auto"/>
            <w:right w:val="none" w:sz="0" w:space="0" w:color="auto"/>
          </w:divBdr>
        </w:div>
        <w:div w:id="90905177">
          <w:marLeft w:val="640"/>
          <w:marRight w:val="0"/>
          <w:marTop w:val="0"/>
          <w:marBottom w:val="0"/>
          <w:divBdr>
            <w:top w:val="none" w:sz="0" w:space="0" w:color="auto"/>
            <w:left w:val="none" w:sz="0" w:space="0" w:color="auto"/>
            <w:bottom w:val="none" w:sz="0" w:space="0" w:color="auto"/>
            <w:right w:val="none" w:sz="0" w:space="0" w:color="auto"/>
          </w:divBdr>
        </w:div>
        <w:div w:id="114252293">
          <w:marLeft w:val="640"/>
          <w:marRight w:val="0"/>
          <w:marTop w:val="0"/>
          <w:marBottom w:val="0"/>
          <w:divBdr>
            <w:top w:val="none" w:sz="0" w:space="0" w:color="auto"/>
            <w:left w:val="none" w:sz="0" w:space="0" w:color="auto"/>
            <w:bottom w:val="none" w:sz="0" w:space="0" w:color="auto"/>
            <w:right w:val="none" w:sz="0" w:space="0" w:color="auto"/>
          </w:divBdr>
        </w:div>
        <w:div w:id="131093814">
          <w:marLeft w:val="640"/>
          <w:marRight w:val="0"/>
          <w:marTop w:val="0"/>
          <w:marBottom w:val="0"/>
          <w:divBdr>
            <w:top w:val="none" w:sz="0" w:space="0" w:color="auto"/>
            <w:left w:val="none" w:sz="0" w:space="0" w:color="auto"/>
            <w:bottom w:val="none" w:sz="0" w:space="0" w:color="auto"/>
            <w:right w:val="none" w:sz="0" w:space="0" w:color="auto"/>
          </w:divBdr>
        </w:div>
        <w:div w:id="138545934">
          <w:marLeft w:val="640"/>
          <w:marRight w:val="0"/>
          <w:marTop w:val="0"/>
          <w:marBottom w:val="0"/>
          <w:divBdr>
            <w:top w:val="none" w:sz="0" w:space="0" w:color="auto"/>
            <w:left w:val="none" w:sz="0" w:space="0" w:color="auto"/>
            <w:bottom w:val="none" w:sz="0" w:space="0" w:color="auto"/>
            <w:right w:val="none" w:sz="0" w:space="0" w:color="auto"/>
          </w:divBdr>
        </w:div>
        <w:div w:id="173961136">
          <w:marLeft w:val="640"/>
          <w:marRight w:val="0"/>
          <w:marTop w:val="0"/>
          <w:marBottom w:val="0"/>
          <w:divBdr>
            <w:top w:val="none" w:sz="0" w:space="0" w:color="auto"/>
            <w:left w:val="none" w:sz="0" w:space="0" w:color="auto"/>
            <w:bottom w:val="none" w:sz="0" w:space="0" w:color="auto"/>
            <w:right w:val="none" w:sz="0" w:space="0" w:color="auto"/>
          </w:divBdr>
        </w:div>
        <w:div w:id="187568670">
          <w:marLeft w:val="640"/>
          <w:marRight w:val="0"/>
          <w:marTop w:val="0"/>
          <w:marBottom w:val="0"/>
          <w:divBdr>
            <w:top w:val="none" w:sz="0" w:space="0" w:color="auto"/>
            <w:left w:val="none" w:sz="0" w:space="0" w:color="auto"/>
            <w:bottom w:val="none" w:sz="0" w:space="0" w:color="auto"/>
            <w:right w:val="none" w:sz="0" w:space="0" w:color="auto"/>
          </w:divBdr>
        </w:div>
        <w:div w:id="223178836">
          <w:marLeft w:val="640"/>
          <w:marRight w:val="0"/>
          <w:marTop w:val="0"/>
          <w:marBottom w:val="0"/>
          <w:divBdr>
            <w:top w:val="none" w:sz="0" w:space="0" w:color="auto"/>
            <w:left w:val="none" w:sz="0" w:space="0" w:color="auto"/>
            <w:bottom w:val="none" w:sz="0" w:space="0" w:color="auto"/>
            <w:right w:val="none" w:sz="0" w:space="0" w:color="auto"/>
          </w:divBdr>
        </w:div>
        <w:div w:id="223294623">
          <w:marLeft w:val="640"/>
          <w:marRight w:val="0"/>
          <w:marTop w:val="0"/>
          <w:marBottom w:val="0"/>
          <w:divBdr>
            <w:top w:val="none" w:sz="0" w:space="0" w:color="auto"/>
            <w:left w:val="none" w:sz="0" w:space="0" w:color="auto"/>
            <w:bottom w:val="none" w:sz="0" w:space="0" w:color="auto"/>
            <w:right w:val="none" w:sz="0" w:space="0" w:color="auto"/>
          </w:divBdr>
        </w:div>
        <w:div w:id="251549317">
          <w:marLeft w:val="640"/>
          <w:marRight w:val="0"/>
          <w:marTop w:val="0"/>
          <w:marBottom w:val="0"/>
          <w:divBdr>
            <w:top w:val="none" w:sz="0" w:space="0" w:color="auto"/>
            <w:left w:val="none" w:sz="0" w:space="0" w:color="auto"/>
            <w:bottom w:val="none" w:sz="0" w:space="0" w:color="auto"/>
            <w:right w:val="none" w:sz="0" w:space="0" w:color="auto"/>
          </w:divBdr>
        </w:div>
        <w:div w:id="292254477">
          <w:marLeft w:val="640"/>
          <w:marRight w:val="0"/>
          <w:marTop w:val="0"/>
          <w:marBottom w:val="0"/>
          <w:divBdr>
            <w:top w:val="none" w:sz="0" w:space="0" w:color="auto"/>
            <w:left w:val="none" w:sz="0" w:space="0" w:color="auto"/>
            <w:bottom w:val="none" w:sz="0" w:space="0" w:color="auto"/>
            <w:right w:val="none" w:sz="0" w:space="0" w:color="auto"/>
          </w:divBdr>
        </w:div>
        <w:div w:id="435055246">
          <w:marLeft w:val="640"/>
          <w:marRight w:val="0"/>
          <w:marTop w:val="0"/>
          <w:marBottom w:val="0"/>
          <w:divBdr>
            <w:top w:val="none" w:sz="0" w:space="0" w:color="auto"/>
            <w:left w:val="none" w:sz="0" w:space="0" w:color="auto"/>
            <w:bottom w:val="none" w:sz="0" w:space="0" w:color="auto"/>
            <w:right w:val="none" w:sz="0" w:space="0" w:color="auto"/>
          </w:divBdr>
        </w:div>
        <w:div w:id="447432196">
          <w:marLeft w:val="640"/>
          <w:marRight w:val="0"/>
          <w:marTop w:val="0"/>
          <w:marBottom w:val="0"/>
          <w:divBdr>
            <w:top w:val="none" w:sz="0" w:space="0" w:color="auto"/>
            <w:left w:val="none" w:sz="0" w:space="0" w:color="auto"/>
            <w:bottom w:val="none" w:sz="0" w:space="0" w:color="auto"/>
            <w:right w:val="none" w:sz="0" w:space="0" w:color="auto"/>
          </w:divBdr>
        </w:div>
        <w:div w:id="467750056">
          <w:marLeft w:val="640"/>
          <w:marRight w:val="0"/>
          <w:marTop w:val="0"/>
          <w:marBottom w:val="0"/>
          <w:divBdr>
            <w:top w:val="none" w:sz="0" w:space="0" w:color="auto"/>
            <w:left w:val="none" w:sz="0" w:space="0" w:color="auto"/>
            <w:bottom w:val="none" w:sz="0" w:space="0" w:color="auto"/>
            <w:right w:val="none" w:sz="0" w:space="0" w:color="auto"/>
          </w:divBdr>
        </w:div>
        <w:div w:id="529538829">
          <w:marLeft w:val="640"/>
          <w:marRight w:val="0"/>
          <w:marTop w:val="0"/>
          <w:marBottom w:val="0"/>
          <w:divBdr>
            <w:top w:val="none" w:sz="0" w:space="0" w:color="auto"/>
            <w:left w:val="none" w:sz="0" w:space="0" w:color="auto"/>
            <w:bottom w:val="none" w:sz="0" w:space="0" w:color="auto"/>
            <w:right w:val="none" w:sz="0" w:space="0" w:color="auto"/>
          </w:divBdr>
        </w:div>
        <w:div w:id="626936410">
          <w:marLeft w:val="640"/>
          <w:marRight w:val="0"/>
          <w:marTop w:val="0"/>
          <w:marBottom w:val="0"/>
          <w:divBdr>
            <w:top w:val="none" w:sz="0" w:space="0" w:color="auto"/>
            <w:left w:val="none" w:sz="0" w:space="0" w:color="auto"/>
            <w:bottom w:val="none" w:sz="0" w:space="0" w:color="auto"/>
            <w:right w:val="none" w:sz="0" w:space="0" w:color="auto"/>
          </w:divBdr>
        </w:div>
        <w:div w:id="640308221">
          <w:marLeft w:val="640"/>
          <w:marRight w:val="0"/>
          <w:marTop w:val="0"/>
          <w:marBottom w:val="0"/>
          <w:divBdr>
            <w:top w:val="none" w:sz="0" w:space="0" w:color="auto"/>
            <w:left w:val="none" w:sz="0" w:space="0" w:color="auto"/>
            <w:bottom w:val="none" w:sz="0" w:space="0" w:color="auto"/>
            <w:right w:val="none" w:sz="0" w:space="0" w:color="auto"/>
          </w:divBdr>
        </w:div>
        <w:div w:id="657029026">
          <w:marLeft w:val="640"/>
          <w:marRight w:val="0"/>
          <w:marTop w:val="0"/>
          <w:marBottom w:val="0"/>
          <w:divBdr>
            <w:top w:val="none" w:sz="0" w:space="0" w:color="auto"/>
            <w:left w:val="none" w:sz="0" w:space="0" w:color="auto"/>
            <w:bottom w:val="none" w:sz="0" w:space="0" w:color="auto"/>
            <w:right w:val="none" w:sz="0" w:space="0" w:color="auto"/>
          </w:divBdr>
        </w:div>
        <w:div w:id="731270132">
          <w:marLeft w:val="640"/>
          <w:marRight w:val="0"/>
          <w:marTop w:val="0"/>
          <w:marBottom w:val="0"/>
          <w:divBdr>
            <w:top w:val="none" w:sz="0" w:space="0" w:color="auto"/>
            <w:left w:val="none" w:sz="0" w:space="0" w:color="auto"/>
            <w:bottom w:val="none" w:sz="0" w:space="0" w:color="auto"/>
            <w:right w:val="none" w:sz="0" w:space="0" w:color="auto"/>
          </w:divBdr>
        </w:div>
        <w:div w:id="767190129">
          <w:marLeft w:val="640"/>
          <w:marRight w:val="0"/>
          <w:marTop w:val="0"/>
          <w:marBottom w:val="0"/>
          <w:divBdr>
            <w:top w:val="none" w:sz="0" w:space="0" w:color="auto"/>
            <w:left w:val="none" w:sz="0" w:space="0" w:color="auto"/>
            <w:bottom w:val="none" w:sz="0" w:space="0" w:color="auto"/>
            <w:right w:val="none" w:sz="0" w:space="0" w:color="auto"/>
          </w:divBdr>
        </w:div>
        <w:div w:id="828600211">
          <w:marLeft w:val="640"/>
          <w:marRight w:val="0"/>
          <w:marTop w:val="0"/>
          <w:marBottom w:val="0"/>
          <w:divBdr>
            <w:top w:val="none" w:sz="0" w:space="0" w:color="auto"/>
            <w:left w:val="none" w:sz="0" w:space="0" w:color="auto"/>
            <w:bottom w:val="none" w:sz="0" w:space="0" w:color="auto"/>
            <w:right w:val="none" w:sz="0" w:space="0" w:color="auto"/>
          </w:divBdr>
        </w:div>
        <w:div w:id="862135771">
          <w:marLeft w:val="640"/>
          <w:marRight w:val="0"/>
          <w:marTop w:val="0"/>
          <w:marBottom w:val="0"/>
          <w:divBdr>
            <w:top w:val="none" w:sz="0" w:space="0" w:color="auto"/>
            <w:left w:val="none" w:sz="0" w:space="0" w:color="auto"/>
            <w:bottom w:val="none" w:sz="0" w:space="0" w:color="auto"/>
            <w:right w:val="none" w:sz="0" w:space="0" w:color="auto"/>
          </w:divBdr>
        </w:div>
        <w:div w:id="889651716">
          <w:marLeft w:val="640"/>
          <w:marRight w:val="0"/>
          <w:marTop w:val="0"/>
          <w:marBottom w:val="0"/>
          <w:divBdr>
            <w:top w:val="none" w:sz="0" w:space="0" w:color="auto"/>
            <w:left w:val="none" w:sz="0" w:space="0" w:color="auto"/>
            <w:bottom w:val="none" w:sz="0" w:space="0" w:color="auto"/>
            <w:right w:val="none" w:sz="0" w:space="0" w:color="auto"/>
          </w:divBdr>
        </w:div>
        <w:div w:id="890580628">
          <w:marLeft w:val="640"/>
          <w:marRight w:val="0"/>
          <w:marTop w:val="0"/>
          <w:marBottom w:val="0"/>
          <w:divBdr>
            <w:top w:val="none" w:sz="0" w:space="0" w:color="auto"/>
            <w:left w:val="none" w:sz="0" w:space="0" w:color="auto"/>
            <w:bottom w:val="none" w:sz="0" w:space="0" w:color="auto"/>
            <w:right w:val="none" w:sz="0" w:space="0" w:color="auto"/>
          </w:divBdr>
        </w:div>
        <w:div w:id="946892591">
          <w:marLeft w:val="640"/>
          <w:marRight w:val="0"/>
          <w:marTop w:val="0"/>
          <w:marBottom w:val="0"/>
          <w:divBdr>
            <w:top w:val="none" w:sz="0" w:space="0" w:color="auto"/>
            <w:left w:val="none" w:sz="0" w:space="0" w:color="auto"/>
            <w:bottom w:val="none" w:sz="0" w:space="0" w:color="auto"/>
            <w:right w:val="none" w:sz="0" w:space="0" w:color="auto"/>
          </w:divBdr>
        </w:div>
        <w:div w:id="965770440">
          <w:marLeft w:val="640"/>
          <w:marRight w:val="0"/>
          <w:marTop w:val="0"/>
          <w:marBottom w:val="0"/>
          <w:divBdr>
            <w:top w:val="none" w:sz="0" w:space="0" w:color="auto"/>
            <w:left w:val="none" w:sz="0" w:space="0" w:color="auto"/>
            <w:bottom w:val="none" w:sz="0" w:space="0" w:color="auto"/>
            <w:right w:val="none" w:sz="0" w:space="0" w:color="auto"/>
          </w:divBdr>
        </w:div>
        <w:div w:id="997684162">
          <w:marLeft w:val="640"/>
          <w:marRight w:val="0"/>
          <w:marTop w:val="0"/>
          <w:marBottom w:val="0"/>
          <w:divBdr>
            <w:top w:val="none" w:sz="0" w:space="0" w:color="auto"/>
            <w:left w:val="none" w:sz="0" w:space="0" w:color="auto"/>
            <w:bottom w:val="none" w:sz="0" w:space="0" w:color="auto"/>
            <w:right w:val="none" w:sz="0" w:space="0" w:color="auto"/>
          </w:divBdr>
        </w:div>
        <w:div w:id="1017544184">
          <w:marLeft w:val="640"/>
          <w:marRight w:val="0"/>
          <w:marTop w:val="0"/>
          <w:marBottom w:val="0"/>
          <w:divBdr>
            <w:top w:val="none" w:sz="0" w:space="0" w:color="auto"/>
            <w:left w:val="none" w:sz="0" w:space="0" w:color="auto"/>
            <w:bottom w:val="none" w:sz="0" w:space="0" w:color="auto"/>
            <w:right w:val="none" w:sz="0" w:space="0" w:color="auto"/>
          </w:divBdr>
        </w:div>
        <w:div w:id="1131022203">
          <w:marLeft w:val="640"/>
          <w:marRight w:val="0"/>
          <w:marTop w:val="0"/>
          <w:marBottom w:val="0"/>
          <w:divBdr>
            <w:top w:val="none" w:sz="0" w:space="0" w:color="auto"/>
            <w:left w:val="none" w:sz="0" w:space="0" w:color="auto"/>
            <w:bottom w:val="none" w:sz="0" w:space="0" w:color="auto"/>
            <w:right w:val="none" w:sz="0" w:space="0" w:color="auto"/>
          </w:divBdr>
        </w:div>
        <w:div w:id="1205368086">
          <w:marLeft w:val="640"/>
          <w:marRight w:val="0"/>
          <w:marTop w:val="0"/>
          <w:marBottom w:val="0"/>
          <w:divBdr>
            <w:top w:val="none" w:sz="0" w:space="0" w:color="auto"/>
            <w:left w:val="none" w:sz="0" w:space="0" w:color="auto"/>
            <w:bottom w:val="none" w:sz="0" w:space="0" w:color="auto"/>
            <w:right w:val="none" w:sz="0" w:space="0" w:color="auto"/>
          </w:divBdr>
        </w:div>
        <w:div w:id="1212811833">
          <w:marLeft w:val="640"/>
          <w:marRight w:val="0"/>
          <w:marTop w:val="0"/>
          <w:marBottom w:val="0"/>
          <w:divBdr>
            <w:top w:val="none" w:sz="0" w:space="0" w:color="auto"/>
            <w:left w:val="none" w:sz="0" w:space="0" w:color="auto"/>
            <w:bottom w:val="none" w:sz="0" w:space="0" w:color="auto"/>
            <w:right w:val="none" w:sz="0" w:space="0" w:color="auto"/>
          </w:divBdr>
        </w:div>
        <w:div w:id="1228298531">
          <w:marLeft w:val="640"/>
          <w:marRight w:val="0"/>
          <w:marTop w:val="0"/>
          <w:marBottom w:val="0"/>
          <w:divBdr>
            <w:top w:val="none" w:sz="0" w:space="0" w:color="auto"/>
            <w:left w:val="none" w:sz="0" w:space="0" w:color="auto"/>
            <w:bottom w:val="none" w:sz="0" w:space="0" w:color="auto"/>
            <w:right w:val="none" w:sz="0" w:space="0" w:color="auto"/>
          </w:divBdr>
        </w:div>
        <w:div w:id="1283226704">
          <w:marLeft w:val="640"/>
          <w:marRight w:val="0"/>
          <w:marTop w:val="0"/>
          <w:marBottom w:val="0"/>
          <w:divBdr>
            <w:top w:val="none" w:sz="0" w:space="0" w:color="auto"/>
            <w:left w:val="none" w:sz="0" w:space="0" w:color="auto"/>
            <w:bottom w:val="none" w:sz="0" w:space="0" w:color="auto"/>
            <w:right w:val="none" w:sz="0" w:space="0" w:color="auto"/>
          </w:divBdr>
        </w:div>
        <w:div w:id="1334256968">
          <w:marLeft w:val="640"/>
          <w:marRight w:val="0"/>
          <w:marTop w:val="0"/>
          <w:marBottom w:val="0"/>
          <w:divBdr>
            <w:top w:val="none" w:sz="0" w:space="0" w:color="auto"/>
            <w:left w:val="none" w:sz="0" w:space="0" w:color="auto"/>
            <w:bottom w:val="none" w:sz="0" w:space="0" w:color="auto"/>
            <w:right w:val="none" w:sz="0" w:space="0" w:color="auto"/>
          </w:divBdr>
        </w:div>
        <w:div w:id="1338843646">
          <w:marLeft w:val="640"/>
          <w:marRight w:val="0"/>
          <w:marTop w:val="0"/>
          <w:marBottom w:val="0"/>
          <w:divBdr>
            <w:top w:val="none" w:sz="0" w:space="0" w:color="auto"/>
            <w:left w:val="none" w:sz="0" w:space="0" w:color="auto"/>
            <w:bottom w:val="none" w:sz="0" w:space="0" w:color="auto"/>
            <w:right w:val="none" w:sz="0" w:space="0" w:color="auto"/>
          </w:divBdr>
        </w:div>
        <w:div w:id="1354841211">
          <w:marLeft w:val="640"/>
          <w:marRight w:val="0"/>
          <w:marTop w:val="0"/>
          <w:marBottom w:val="0"/>
          <w:divBdr>
            <w:top w:val="none" w:sz="0" w:space="0" w:color="auto"/>
            <w:left w:val="none" w:sz="0" w:space="0" w:color="auto"/>
            <w:bottom w:val="none" w:sz="0" w:space="0" w:color="auto"/>
            <w:right w:val="none" w:sz="0" w:space="0" w:color="auto"/>
          </w:divBdr>
        </w:div>
        <w:div w:id="1368263843">
          <w:marLeft w:val="640"/>
          <w:marRight w:val="0"/>
          <w:marTop w:val="0"/>
          <w:marBottom w:val="0"/>
          <w:divBdr>
            <w:top w:val="none" w:sz="0" w:space="0" w:color="auto"/>
            <w:left w:val="none" w:sz="0" w:space="0" w:color="auto"/>
            <w:bottom w:val="none" w:sz="0" w:space="0" w:color="auto"/>
            <w:right w:val="none" w:sz="0" w:space="0" w:color="auto"/>
          </w:divBdr>
        </w:div>
        <w:div w:id="1379209568">
          <w:marLeft w:val="640"/>
          <w:marRight w:val="0"/>
          <w:marTop w:val="0"/>
          <w:marBottom w:val="0"/>
          <w:divBdr>
            <w:top w:val="none" w:sz="0" w:space="0" w:color="auto"/>
            <w:left w:val="none" w:sz="0" w:space="0" w:color="auto"/>
            <w:bottom w:val="none" w:sz="0" w:space="0" w:color="auto"/>
            <w:right w:val="none" w:sz="0" w:space="0" w:color="auto"/>
          </w:divBdr>
        </w:div>
        <w:div w:id="1392774672">
          <w:marLeft w:val="640"/>
          <w:marRight w:val="0"/>
          <w:marTop w:val="0"/>
          <w:marBottom w:val="0"/>
          <w:divBdr>
            <w:top w:val="none" w:sz="0" w:space="0" w:color="auto"/>
            <w:left w:val="none" w:sz="0" w:space="0" w:color="auto"/>
            <w:bottom w:val="none" w:sz="0" w:space="0" w:color="auto"/>
            <w:right w:val="none" w:sz="0" w:space="0" w:color="auto"/>
          </w:divBdr>
        </w:div>
        <w:div w:id="1457991830">
          <w:marLeft w:val="640"/>
          <w:marRight w:val="0"/>
          <w:marTop w:val="0"/>
          <w:marBottom w:val="0"/>
          <w:divBdr>
            <w:top w:val="none" w:sz="0" w:space="0" w:color="auto"/>
            <w:left w:val="none" w:sz="0" w:space="0" w:color="auto"/>
            <w:bottom w:val="none" w:sz="0" w:space="0" w:color="auto"/>
            <w:right w:val="none" w:sz="0" w:space="0" w:color="auto"/>
          </w:divBdr>
        </w:div>
        <w:div w:id="1459295023">
          <w:marLeft w:val="640"/>
          <w:marRight w:val="0"/>
          <w:marTop w:val="0"/>
          <w:marBottom w:val="0"/>
          <w:divBdr>
            <w:top w:val="none" w:sz="0" w:space="0" w:color="auto"/>
            <w:left w:val="none" w:sz="0" w:space="0" w:color="auto"/>
            <w:bottom w:val="none" w:sz="0" w:space="0" w:color="auto"/>
            <w:right w:val="none" w:sz="0" w:space="0" w:color="auto"/>
          </w:divBdr>
        </w:div>
        <w:div w:id="1461992738">
          <w:marLeft w:val="640"/>
          <w:marRight w:val="0"/>
          <w:marTop w:val="0"/>
          <w:marBottom w:val="0"/>
          <w:divBdr>
            <w:top w:val="none" w:sz="0" w:space="0" w:color="auto"/>
            <w:left w:val="none" w:sz="0" w:space="0" w:color="auto"/>
            <w:bottom w:val="none" w:sz="0" w:space="0" w:color="auto"/>
            <w:right w:val="none" w:sz="0" w:space="0" w:color="auto"/>
          </w:divBdr>
        </w:div>
        <w:div w:id="1476870296">
          <w:marLeft w:val="640"/>
          <w:marRight w:val="0"/>
          <w:marTop w:val="0"/>
          <w:marBottom w:val="0"/>
          <w:divBdr>
            <w:top w:val="none" w:sz="0" w:space="0" w:color="auto"/>
            <w:left w:val="none" w:sz="0" w:space="0" w:color="auto"/>
            <w:bottom w:val="none" w:sz="0" w:space="0" w:color="auto"/>
            <w:right w:val="none" w:sz="0" w:space="0" w:color="auto"/>
          </w:divBdr>
        </w:div>
        <w:div w:id="1564682943">
          <w:marLeft w:val="640"/>
          <w:marRight w:val="0"/>
          <w:marTop w:val="0"/>
          <w:marBottom w:val="0"/>
          <w:divBdr>
            <w:top w:val="none" w:sz="0" w:space="0" w:color="auto"/>
            <w:left w:val="none" w:sz="0" w:space="0" w:color="auto"/>
            <w:bottom w:val="none" w:sz="0" w:space="0" w:color="auto"/>
            <w:right w:val="none" w:sz="0" w:space="0" w:color="auto"/>
          </w:divBdr>
        </w:div>
        <w:div w:id="1584948683">
          <w:marLeft w:val="640"/>
          <w:marRight w:val="0"/>
          <w:marTop w:val="0"/>
          <w:marBottom w:val="0"/>
          <w:divBdr>
            <w:top w:val="none" w:sz="0" w:space="0" w:color="auto"/>
            <w:left w:val="none" w:sz="0" w:space="0" w:color="auto"/>
            <w:bottom w:val="none" w:sz="0" w:space="0" w:color="auto"/>
            <w:right w:val="none" w:sz="0" w:space="0" w:color="auto"/>
          </w:divBdr>
        </w:div>
        <w:div w:id="1643729549">
          <w:marLeft w:val="640"/>
          <w:marRight w:val="0"/>
          <w:marTop w:val="0"/>
          <w:marBottom w:val="0"/>
          <w:divBdr>
            <w:top w:val="none" w:sz="0" w:space="0" w:color="auto"/>
            <w:left w:val="none" w:sz="0" w:space="0" w:color="auto"/>
            <w:bottom w:val="none" w:sz="0" w:space="0" w:color="auto"/>
            <w:right w:val="none" w:sz="0" w:space="0" w:color="auto"/>
          </w:divBdr>
        </w:div>
        <w:div w:id="1668170920">
          <w:marLeft w:val="640"/>
          <w:marRight w:val="0"/>
          <w:marTop w:val="0"/>
          <w:marBottom w:val="0"/>
          <w:divBdr>
            <w:top w:val="none" w:sz="0" w:space="0" w:color="auto"/>
            <w:left w:val="none" w:sz="0" w:space="0" w:color="auto"/>
            <w:bottom w:val="none" w:sz="0" w:space="0" w:color="auto"/>
            <w:right w:val="none" w:sz="0" w:space="0" w:color="auto"/>
          </w:divBdr>
        </w:div>
        <w:div w:id="1681195187">
          <w:marLeft w:val="640"/>
          <w:marRight w:val="0"/>
          <w:marTop w:val="0"/>
          <w:marBottom w:val="0"/>
          <w:divBdr>
            <w:top w:val="none" w:sz="0" w:space="0" w:color="auto"/>
            <w:left w:val="none" w:sz="0" w:space="0" w:color="auto"/>
            <w:bottom w:val="none" w:sz="0" w:space="0" w:color="auto"/>
            <w:right w:val="none" w:sz="0" w:space="0" w:color="auto"/>
          </w:divBdr>
        </w:div>
        <w:div w:id="1684434942">
          <w:marLeft w:val="640"/>
          <w:marRight w:val="0"/>
          <w:marTop w:val="0"/>
          <w:marBottom w:val="0"/>
          <w:divBdr>
            <w:top w:val="none" w:sz="0" w:space="0" w:color="auto"/>
            <w:left w:val="none" w:sz="0" w:space="0" w:color="auto"/>
            <w:bottom w:val="none" w:sz="0" w:space="0" w:color="auto"/>
            <w:right w:val="none" w:sz="0" w:space="0" w:color="auto"/>
          </w:divBdr>
        </w:div>
        <w:div w:id="1778986801">
          <w:marLeft w:val="640"/>
          <w:marRight w:val="0"/>
          <w:marTop w:val="0"/>
          <w:marBottom w:val="0"/>
          <w:divBdr>
            <w:top w:val="none" w:sz="0" w:space="0" w:color="auto"/>
            <w:left w:val="none" w:sz="0" w:space="0" w:color="auto"/>
            <w:bottom w:val="none" w:sz="0" w:space="0" w:color="auto"/>
            <w:right w:val="none" w:sz="0" w:space="0" w:color="auto"/>
          </w:divBdr>
        </w:div>
        <w:div w:id="1787234491">
          <w:marLeft w:val="640"/>
          <w:marRight w:val="0"/>
          <w:marTop w:val="0"/>
          <w:marBottom w:val="0"/>
          <w:divBdr>
            <w:top w:val="none" w:sz="0" w:space="0" w:color="auto"/>
            <w:left w:val="none" w:sz="0" w:space="0" w:color="auto"/>
            <w:bottom w:val="none" w:sz="0" w:space="0" w:color="auto"/>
            <w:right w:val="none" w:sz="0" w:space="0" w:color="auto"/>
          </w:divBdr>
        </w:div>
        <w:div w:id="1791701769">
          <w:marLeft w:val="640"/>
          <w:marRight w:val="0"/>
          <w:marTop w:val="0"/>
          <w:marBottom w:val="0"/>
          <w:divBdr>
            <w:top w:val="none" w:sz="0" w:space="0" w:color="auto"/>
            <w:left w:val="none" w:sz="0" w:space="0" w:color="auto"/>
            <w:bottom w:val="none" w:sz="0" w:space="0" w:color="auto"/>
            <w:right w:val="none" w:sz="0" w:space="0" w:color="auto"/>
          </w:divBdr>
        </w:div>
        <w:div w:id="1850363726">
          <w:marLeft w:val="640"/>
          <w:marRight w:val="0"/>
          <w:marTop w:val="0"/>
          <w:marBottom w:val="0"/>
          <w:divBdr>
            <w:top w:val="none" w:sz="0" w:space="0" w:color="auto"/>
            <w:left w:val="none" w:sz="0" w:space="0" w:color="auto"/>
            <w:bottom w:val="none" w:sz="0" w:space="0" w:color="auto"/>
            <w:right w:val="none" w:sz="0" w:space="0" w:color="auto"/>
          </w:divBdr>
        </w:div>
        <w:div w:id="1853447844">
          <w:marLeft w:val="640"/>
          <w:marRight w:val="0"/>
          <w:marTop w:val="0"/>
          <w:marBottom w:val="0"/>
          <w:divBdr>
            <w:top w:val="none" w:sz="0" w:space="0" w:color="auto"/>
            <w:left w:val="none" w:sz="0" w:space="0" w:color="auto"/>
            <w:bottom w:val="none" w:sz="0" w:space="0" w:color="auto"/>
            <w:right w:val="none" w:sz="0" w:space="0" w:color="auto"/>
          </w:divBdr>
        </w:div>
        <w:div w:id="1859611468">
          <w:marLeft w:val="640"/>
          <w:marRight w:val="0"/>
          <w:marTop w:val="0"/>
          <w:marBottom w:val="0"/>
          <w:divBdr>
            <w:top w:val="none" w:sz="0" w:space="0" w:color="auto"/>
            <w:left w:val="none" w:sz="0" w:space="0" w:color="auto"/>
            <w:bottom w:val="none" w:sz="0" w:space="0" w:color="auto"/>
            <w:right w:val="none" w:sz="0" w:space="0" w:color="auto"/>
          </w:divBdr>
        </w:div>
        <w:div w:id="1865098759">
          <w:marLeft w:val="640"/>
          <w:marRight w:val="0"/>
          <w:marTop w:val="0"/>
          <w:marBottom w:val="0"/>
          <w:divBdr>
            <w:top w:val="none" w:sz="0" w:space="0" w:color="auto"/>
            <w:left w:val="none" w:sz="0" w:space="0" w:color="auto"/>
            <w:bottom w:val="none" w:sz="0" w:space="0" w:color="auto"/>
            <w:right w:val="none" w:sz="0" w:space="0" w:color="auto"/>
          </w:divBdr>
        </w:div>
        <w:div w:id="1870754215">
          <w:marLeft w:val="640"/>
          <w:marRight w:val="0"/>
          <w:marTop w:val="0"/>
          <w:marBottom w:val="0"/>
          <w:divBdr>
            <w:top w:val="none" w:sz="0" w:space="0" w:color="auto"/>
            <w:left w:val="none" w:sz="0" w:space="0" w:color="auto"/>
            <w:bottom w:val="none" w:sz="0" w:space="0" w:color="auto"/>
            <w:right w:val="none" w:sz="0" w:space="0" w:color="auto"/>
          </w:divBdr>
        </w:div>
        <w:div w:id="1885213061">
          <w:marLeft w:val="640"/>
          <w:marRight w:val="0"/>
          <w:marTop w:val="0"/>
          <w:marBottom w:val="0"/>
          <w:divBdr>
            <w:top w:val="none" w:sz="0" w:space="0" w:color="auto"/>
            <w:left w:val="none" w:sz="0" w:space="0" w:color="auto"/>
            <w:bottom w:val="none" w:sz="0" w:space="0" w:color="auto"/>
            <w:right w:val="none" w:sz="0" w:space="0" w:color="auto"/>
          </w:divBdr>
        </w:div>
        <w:div w:id="1942446973">
          <w:marLeft w:val="640"/>
          <w:marRight w:val="0"/>
          <w:marTop w:val="0"/>
          <w:marBottom w:val="0"/>
          <w:divBdr>
            <w:top w:val="none" w:sz="0" w:space="0" w:color="auto"/>
            <w:left w:val="none" w:sz="0" w:space="0" w:color="auto"/>
            <w:bottom w:val="none" w:sz="0" w:space="0" w:color="auto"/>
            <w:right w:val="none" w:sz="0" w:space="0" w:color="auto"/>
          </w:divBdr>
        </w:div>
        <w:div w:id="1966495991">
          <w:marLeft w:val="640"/>
          <w:marRight w:val="0"/>
          <w:marTop w:val="0"/>
          <w:marBottom w:val="0"/>
          <w:divBdr>
            <w:top w:val="none" w:sz="0" w:space="0" w:color="auto"/>
            <w:left w:val="none" w:sz="0" w:space="0" w:color="auto"/>
            <w:bottom w:val="none" w:sz="0" w:space="0" w:color="auto"/>
            <w:right w:val="none" w:sz="0" w:space="0" w:color="auto"/>
          </w:divBdr>
        </w:div>
        <w:div w:id="1989049222">
          <w:marLeft w:val="640"/>
          <w:marRight w:val="0"/>
          <w:marTop w:val="0"/>
          <w:marBottom w:val="0"/>
          <w:divBdr>
            <w:top w:val="none" w:sz="0" w:space="0" w:color="auto"/>
            <w:left w:val="none" w:sz="0" w:space="0" w:color="auto"/>
            <w:bottom w:val="none" w:sz="0" w:space="0" w:color="auto"/>
            <w:right w:val="none" w:sz="0" w:space="0" w:color="auto"/>
          </w:divBdr>
        </w:div>
        <w:div w:id="2001419911">
          <w:marLeft w:val="640"/>
          <w:marRight w:val="0"/>
          <w:marTop w:val="0"/>
          <w:marBottom w:val="0"/>
          <w:divBdr>
            <w:top w:val="none" w:sz="0" w:space="0" w:color="auto"/>
            <w:left w:val="none" w:sz="0" w:space="0" w:color="auto"/>
            <w:bottom w:val="none" w:sz="0" w:space="0" w:color="auto"/>
            <w:right w:val="none" w:sz="0" w:space="0" w:color="auto"/>
          </w:divBdr>
        </w:div>
        <w:div w:id="2056267493">
          <w:marLeft w:val="640"/>
          <w:marRight w:val="0"/>
          <w:marTop w:val="0"/>
          <w:marBottom w:val="0"/>
          <w:divBdr>
            <w:top w:val="none" w:sz="0" w:space="0" w:color="auto"/>
            <w:left w:val="none" w:sz="0" w:space="0" w:color="auto"/>
            <w:bottom w:val="none" w:sz="0" w:space="0" w:color="auto"/>
            <w:right w:val="none" w:sz="0" w:space="0" w:color="auto"/>
          </w:divBdr>
        </w:div>
        <w:div w:id="2077513797">
          <w:marLeft w:val="640"/>
          <w:marRight w:val="0"/>
          <w:marTop w:val="0"/>
          <w:marBottom w:val="0"/>
          <w:divBdr>
            <w:top w:val="none" w:sz="0" w:space="0" w:color="auto"/>
            <w:left w:val="none" w:sz="0" w:space="0" w:color="auto"/>
            <w:bottom w:val="none" w:sz="0" w:space="0" w:color="auto"/>
            <w:right w:val="none" w:sz="0" w:space="0" w:color="auto"/>
          </w:divBdr>
        </w:div>
        <w:div w:id="2094812551">
          <w:marLeft w:val="640"/>
          <w:marRight w:val="0"/>
          <w:marTop w:val="0"/>
          <w:marBottom w:val="0"/>
          <w:divBdr>
            <w:top w:val="none" w:sz="0" w:space="0" w:color="auto"/>
            <w:left w:val="none" w:sz="0" w:space="0" w:color="auto"/>
            <w:bottom w:val="none" w:sz="0" w:space="0" w:color="auto"/>
            <w:right w:val="none" w:sz="0" w:space="0" w:color="auto"/>
          </w:divBdr>
        </w:div>
      </w:divsChild>
    </w:div>
    <w:div w:id="935133236">
      <w:bodyDiv w:val="1"/>
      <w:marLeft w:val="0"/>
      <w:marRight w:val="0"/>
      <w:marTop w:val="0"/>
      <w:marBottom w:val="0"/>
      <w:divBdr>
        <w:top w:val="none" w:sz="0" w:space="0" w:color="auto"/>
        <w:left w:val="none" w:sz="0" w:space="0" w:color="auto"/>
        <w:bottom w:val="none" w:sz="0" w:space="0" w:color="auto"/>
        <w:right w:val="none" w:sz="0" w:space="0" w:color="auto"/>
      </w:divBdr>
    </w:div>
    <w:div w:id="938222446">
      <w:bodyDiv w:val="1"/>
      <w:marLeft w:val="0"/>
      <w:marRight w:val="0"/>
      <w:marTop w:val="0"/>
      <w:marBottom w:val="0"/>
      <w:divBdr>
        <w:top w:val="none" w:sz="0" w:space="0" w:color="auto"/>
        <w:left w:val="none" w:sz="0" w:space="0" w:color="auto"/>
        <w:bottom w:val="none" w:sz="0" w:space="0" w:color="auto"/>
        <w:right w:val="none" w:sz="0" w:space="0" w:color="auto"/>
      </w:divBdr>
      <w:divsChild>
        <w:div w:id="1581138987">
          <w:marLeft w:val="640"/>
          <w:marRight w:val="0"/>
          <w:marTop w:val="0"/>
          <w:marBottom w:val="0"/>
          <w:divBdr>
            <w:top w:val="none" w:sz="0" w:space="0" w:color="auto"/>
            <w:left w:val="none" w:sz="0" w:space="0" w:color="auto"/>
            <w:bottom w:val="none" w:sz="0" w:space="0" w:color="auto"/>
            <w:right w:val="none" w:sz="0" w:space="0" w:color="auto"/>
          </w:divBdr>
        </w:div>
        <w:div w:id="923076805">
          <w:marLeft w:val="640"/>
          <w:marRight w:val="0"/>
          <w:marTop w:val="0"/>
          <w:marBottom w:val="0"/>
          <w:divBdr>
            <w:top w:val="none" w:sz="0" w:space="0" w:color="auto"/>
            <w:left w:val="none" w:sz="0" w:space="0" w:color="auto"/>
            <w:bottom w:val="none" w:sz="0" w:space="0" w:color="auto"/>
            <w:right w:val="none" w:sz="0" w:space="0" w:color="auto"/>
          </w:divBdr>
        </w:div>
        <w:div w:id="1894388991">
          <w:marLeft w:val="640"/>
          <w:marRight w:val="0"/>
          <w:marTop w:val="0"/>
          <w:marBottom w:val="0"/>
          <w:divBdr>
            <w:top w:val="none" w:sz="0" w:space="0" w:color="auto"/>
            <w:left w:val="none" w:sz="0" w:space="0" w:color="auto"/>
            <w:bottom w:val="none" w:sz="0" w:space="0" w:color="auto"/>
            <w:right w:val="none" w:sz="0" w:space="0" w:color="auto"/>
          </w:divBdr>
        </w:div>
        <w:div w:id="2038776413">
          <w:marLeft w:val="640"/>
          <w:marRight w:val="0"/>
          <w:marTop w:val="0"/>
          <w:marBottom w:val="0"/>
          <w:divBdr>
            <w:top w:val="none" w:sz="0" w:space="0" w:color="auto"/>
            <w:left w:val="none" w:sz="0" w:space="0" w:color="auto"/>
            <w:bottom w:val="none" w:sz="0" w:space="0" w:color="auto"/>
            <w:right w:val="none" w:sz="0" w:space="0" w:color="auto"/>
          </w:divBdr>
        </w:div>
        <w:div w:id="213590703">
          <w:marLeft w:val="640"/>
          <w:marRight w:val="0"/>
          <w:marTop w:val="0"/>
          <w:marBottom w:val="0"/>
          <w:divBdr>
            <w:top w:val="none" w:sz="0" w:space="0" w:color="auto"/>
            <w:left w:val="none" w:sz="0" w:space="0" w:color="auto"/>
            <w:bottom w:val="none" w:sz="0" w:space="0" w:color="auto"/>
            <w:right w:val="none" w:sz="0" w:space="0" w:color="auto"/>
          </w:divBdr>
        </w:div>
        <w:div w:id="576407165">
          <w:marLeft w:val="640"/>
          <w:marRight w:val="0"/>
          <w:marTop w:val="0"/>
          <w:marBottom w:val="0"/>
          <w:divBdr>
            <w:top w:val="none" w:sz="0" w:space="0" w:color="auto"/>
            <w:left w:val="none" w:sz="0" w:space="0" w:color="auto"/>
            <w:bottom w:val="none" w:sz="0" w:space="0" w:color="auto"/>
            <w:right w:val="none" w:sz="0" w:space="0" w:color="auto"/>
          </w:divBdr>
        </w:div>
        <w:div w:id="908882716">
          <w:marLeft w:val="640"/>
          <w:marRight w:val="0"/>
          <w:marTop w:val="0"/>
          <w:marBottom w:val="0"/>
          <w:divBdr>
            <w:top w:val="none" w:sz="0" w:space="0" w:color="auto"/>
            <w:left w:val="none" w:sz="0" w:space="0" w:color="auto"/>
            <w:bottom w:val="none" w:sz="0" w:space="0" w:color="auto"/>
            <w:right w:val="none" w:sz="0" w:space="0" w:color="auto"/>
          </w:divBdr>
        </w:div>
        <w:div w:id="513493817">
          <w:marLeft w:val="640"/>
          <w:marRight w:val="0"/>
          <w:marTop w:val="0"/>
          <w:marBottom w:val="0"/>
          <w:divBdr>
            <w:top w:val="none" w:sz="0" w:space="0" w:color="auto"/>
            <w:left w:val="none" w:sz="0" w:space="0" w:color="auto"/>
            <w:bottom w:val="none" w:sz="0" w:space="0" w:color="auto"/>
            <w:right w:val="none" w:sz="0" w:space="0" w:color="auto"/>
          </w:divBdr>
        </w:div>
        <w:div w:id="1982494377">
          <w:marLeft w:val="640"/>
          <w:marRight w:val="0"/>
          <w:marTop w:val="0"/>
          <w:marBottom w:val="0"/>
          <w:divBdr>
            <w:top w:val="none" w:sz="0" w:space="0" w:color="auto"/>
            <w:left w:val="none" w:sz="0" w:space="0" w:color="auto"/>
            <w:bottom w:val="none" w:sz="0" w:space="0" w:color="auto"/>
            <w:right w:val="none" w:sz="0" w:space="0" w:color="auto"/>
          </w:divBdr>
        </w:div>
        <w:div w:id="1724862145">
          <w:marLeft w:val="640"/>
          <w:marRight w:val="0"/>
          <w:marTop w:val="0"/>
          <w:marBottom w:val="0"/>
          <w:divBdr>
            <w:top w:val="none" w:sz="0" w:space="0" w:color="auto"/>
            <w:left w:val="none" w:sz="0" w:space="0" w:color="auto"/>
            <w:bottom w:val="none" w:sz="0" w:space="0" w:color="auto"/>
            <w:right w:val="none" w:sz="0" w:space="0" w:color="auto"/>
          </w:divBdr>
        </w:div>
        <w:div w:id="1825778548">
          <w:marLeft w:val="640"/>
          <w:marRight w:val="0"/>
          <w:marTop w:val="0"/>
          <w:marBottom w:val="0"/>
          <w:divBdr>
            <w:top w:val="none" w:sz="0" w:space="0" w:color="auto"/>
            <w:left w:val="none" w:sz="0" w:space="0" w:color="auto"/>
            <w:bottom w:val="none" w:sz="0" w:space="0" w:color="auto"/>
            <w:right w:val="none" w:sz="0" w:space="0" w:color="auto"/>
          </w:divBdr>
        </w:div>
        <w:div w:id="347099742">
          <w:marLeft w:val="640"/>
          <w:marRight w:val="0"/>
          <w:marTop w:val="0"/>
          <w:marBottom w:val="0"/>
          <w:divBdr>
            <w:top w:val="none" w:sz="0" w:space="0" w:color="auto"/>
            <w:left w:val="none" w:sz="0" w:space="0" w:color="auto"/>
            <w:bottom w:val="none" w:sz="0" w:space="0" w:color="auto"/>
            <w:right w:val="none" w:sz="0" w:space="0" w:color="auto"/>
          </w:divBdr>
        </w:div>
        <w:div w:id="1855800">
          <w:marLeft w:val="640"/>
          <w:marRight w:val="0"/>
          <w:marTop w:val="0"/>
          <w:marBottom w:val="0"/>
          <w:divBdr>
            <w:top w:val="none" w:sz="0" w:space="0" w:color="auto"/>
            <w:left w:val="none" w:sz="0" w:space="0" w:color="auto"/>
            <w:bottom w:val="none" w:sz="0" w:space="0" w:color="auto"/>
            <w:right w:val="none" w:sz="0" w:space="0" w:color="auto"/>
          </w:divBdr>
        </w:div>
        <w:div w:id="2048215420">
          <w:marLeft w:val="640"/>
          <w:marRight w:val="0"/>
          <w:marTop w:val="0"/>
          <w:marBottom w:val="0"/>
          <w:divBdr>
            <w:top w:val="none" w:sz="0" w:space="0" w:color="auto"/>
            <w:left w:val="none" w:sz="0" w:space="0" w:color="auto"/>
            <w:bottom w:val="none" w:sz="0" w:space="0" w:color="auto"/>
            <w:right w:val="none" w:sz="0" w:space="0" w:color="auto"/>
          </w:divBdr>
        </w:div>
        <w:div w:id="1254895038">
          <w:marLeft w:val="640"/>
          <w:marRight w:val="0"/>
          <w:marTop w:val="0"/>
          <w:marBottom w:val="0"/>
          <w:divBdr>
            <w:top w:val="none" w:sz="0" w:space="0" w:color="auto"/>
            <w:left w:val="none" w:sz="0" w:space="0" w:color="auto"/>
            <w:bottom w:val="none" w:sz="0" w:space="0" w:color="auto"/>
            <w:right w:val="none" w:sz="0" w:space="0" w:color="auto"/>
          </w:divBdr>
        </w:div>
        <w:div w:id="2044137209">
          <w:marLeft w:val="640"/>
          <w:marRight w:val="0"/>
          <w:marTop w:val="0"/>
          <w:marBottom w:val="0"/>
          <w:divBdr>
            <w:top w:val="none" w:sz="0" w:space="0" w:color="auto"/>
            <w:left w:val="none" w:sz="0" w:space="0" w:color="auto"/>
            <w:bottom w:val="none" w:sz="0" w:space="0" w:color="auto"/>
            <w:right w:val="none" w:sz="0" w:space="0" w:color="auto"/>
          </w:divBdr>
        </w:div>
        <w:div w:id="1930843902">
          <w:marLeft w:val="640"/>
          <w:marRight w:val="0"/>
          <w:marTop w:val="0"/>
          <w:marBottom w:val="0"/>
          <w:divBdr>
            <w:top w:val="none" w:sz="0" w:space="0" w:color="auto"/>
            <w:left w:val="none" w:sz="0" w:space="0" w:color="auto"/>
            <w:bottom w:val="none" w:sz="0" w:space="0" w:color="auto"/>
            <w:right w:val="none" w:sz="0" w:space="0" w:color="auto"/>
          </w:divBdr>
        </w:div>
        <w:div w:id="34746002">
          <w:marLeft w:val="640"/>
          <w:marRight w:val="0"/>
          <w:marTop w:val="0"/>
          <w:marBottom w:val="0"/>
          <w:divBdr>
            <w:top w:val="none" w:sz="0" w:space="0" w:color="auto"/>
            <w:left w:val="none" w:sz="0" w:space="0" w:color="auto"/>
            <w:bottom w:val="none" w:sz="0" w:space="0" w:color="auto"/>
            <w:right w:val="none" w:sz="0" w:space="0" w:color="auto"/>
          </w:divBdr>
        </w:div>
        <w:div w:id="633607392">
          <w:marLeft w:val="640"/>
          <w:marRight w:val="0"/>
          <w:marTop w:val="0"/>
          <w:marBottom w:val="0"/>
          <w:divBdr>
            <w:top w:val="none" w:sz="0" w:space="0" w:color="auto"/>
            <w:left w:val="none" w:sz="0" w:space="0" w:color="auto"/>
            <w:bottom w:val="none" w:sz="0" w:space="0" w:color="auto"/>
            <w:right w:val="none" w:sz="0" w:space="0" w:color="auto"/>
          </w:divBdr>
        </w:div>
        <w:div w:id="1947535826">
          <w:marLeft w:val="640"/>
          <w:marRight w:val="0"/>
          <w:marTop w:val="0"/>
          <w:marBottom w:val="0"/>
          <w:divBdr>
            <w:top w:val="none" w:sz="0" w:space="0" w:color="auto"/>
            <w:left w:val="none" w:sz="0" w:space="0" w:color="auto"/>
            <w:bottom w:val="none" w:sz="0" w:space="0" w:color="auto"/>
            <w:right w:val="none" w:sz="0" w:space="0" w:color="auto"/>
          </w:divBdr>
        </w:div>
        <w:div w:id="1504709382">
          <w:marLeft w:val="640"/>
          <w:marRight w:val="0"/>
          <w:marTop w:val="0"/>
          <w:marBottom w:val="0"/>
          <w:divBdr>
            <w:top w:val="none" w:sz="0" w:space="0" w:color="auto"/>
            <w:left w:val="none" w:sz="0" w:space="0" w:color="auto"/>
            <w:bottom w:val="none" w:sz="0" w:space="0" w:color="auto"/>
            <w:right w:val="none" w:sz="0" w:space="0" w:color="auto"/>
          </w:divBdr>
        </w:div>
        <w:div w:id="1982995585">
          <w:marLeft w:val="640"/>
          <w:marRight w:val="0"/>
          <w:marTop w:val="0"/>
          <w:marBottom w:val="0"/>
          <w:divBdr>
            <w:top w:val="none" w:sz="0" w:space="0" w:color="auto"/>
            <w:left w:val="none" w:sz="0" w:space="0" w:color="auto"/>
            <w:bottom w:val="none" w:sz="0" w:space="0" w:color="auto"/>
            <w:right w:val="none" w:sz="0" w:space="0" w:color="auto"/>
          </w:divBdr>
        </w:div>
        <w:div w:id="479348989">
          <w:marLeft w:val="640"/>
          <w:marRight w:val="0"/>
          <w:marTop w:val="0"/>
          <w:marBottom w:val="0"/>
          <w:divBdr>
            <w:top w:val="none" w:sz="0" w:space="0" w:color="auto"/>
            <w:left w:val="none" w:sz="0" w:space="0" w:color="auto"/>
            <w:bottom w:val="none" w:sz="0" w:space="0" w:color="auto"/>
            <w:right w:val="none" w:sz="0" w:space="0" w:color="auto"/>
          </w:divBdr>
        </w:div>
        <w:div w:id="539054779">
          <w:marLeft w:val="640"/>
          <w:marRight w:val="0"/>
          <w:marTop w:val="0"/>
          <w:marBottom w:val="0"/>
          <w:divBdr>
            <w:top w:val="none" w:sz="0" w:space="0" w:color="auto"/>
            <w:left w:val="none" w:sz="0" w:space="0" w:color="auto"/>
            <w:bottom w:val="none" w:sz="0" w:space="0" w:color="auto"/>
            <w:right w:val="none" w:sz="0" w:space="0" w:color="auto"/>
          </w:divBdr>
        </w:div>
        <w:div w:id="1834564207">
          <w:marLeft w:val="640"/>
          <w:marRight w:val="0"/>
          <w:marTop w:val="0"/>
          <w:marBottom w:val="0"/>
          <w:divBdr>
            <w:top w:val="none" w:sz="0" w:space="0" w:color="auto"/>
            <w:left w:val="none" w:sz="0" w:space="0" w:color="auto"/>
            <w:bottom w:val="none" w:sz="0" w:space="0" w:color="auto"/>
            <w:right w:val="none" w:sz="0" w:space="0" w:color="auto"/>
          </w:divBdr>
        </w:div>
        <w:div w:id="1475682852">
          <w:marLeft w:val="640"/>
          <w:marRight w:val="0"/>
          <w:marTop w:val="0"/>
          <w:marBottom w:val="0"/>
          <w:divBdr>
            <w:top w:val="none" w:sz="0" w:space="0" w:color="auto"/>
            <w:left w:val="none" w:sz="0" w:space="0" w:color="auto"/>
            <w:bottom w:val="none" w:sz="0" w:space="0" w:color="auto"/>
            <w:right w:val="none" w:sz="0" w:space="0" w:color="auto"/>
          </w:divBdr>
        </w:div>
        <w:div w:id="1327244529">
          <w:marLeft w:val="640"/>
          <w:marRight w:val="0"/>
          <w:marTop w:val="0"/>
          <w:marBottom w:val="0"/>
          <w:divBdr>
            <w:top w:val="none" w:sz="0" w:space="0" w:color="auto"/>
            <w:left w:val="none" w:sz="0" w:space="0" w:color="auto"/>
            <w:bottom w:val="none" w:sz="0" w:space="0" w:color="auto"/>
            <w:right w:val="none" w:sz="0" w:space="0" w:color="auto"/>
          </w:divBdr>
        </w:div>
        <w:div w:id="1441946434">
          <w:marLeft w:val="640"/>
          <w:marRight w:val="0"/>
          <w:marTop w:val="0"/>
          <w:marBottom w:val="0"/>
          <w:divBdr>
            <w:top w:val="none" w:sz="0" w:space="0" w:color="auto"/>
            <w:left w:val="none" w:sz="0" w:space="0" w:color="auto"/>
            <w:bottom w:val="none" w:sz="0" w:space="0" w:color="auto"/>
            <w:right w:val="none" w:sz="0" w:space="0" w:color="auto"/>
          </w:divBdr>
        </w:div>
        <w:div w:id="109253323">
          <w:marLeft w:val="640"/>
          <w:marRight w:val="0"/>
          <w:marTop w:val="0"/>
          <w:marBottom w:val="0"/>
          <w:divBdr>
            <w:top w:val="none" w:sz="0" w:space="0" w:color="auto"/>
            <w:left w:val="none" w:sz="0" w:space="0" w:color="auto"/>
            <w:bottom w:val="none" w:sz="0" w:space="0" w:color="auto"/>
            <w:right w:val="none" w:sz="0" w:space="0" w:color="auto"/>
          </w:divBdr>
        </w:div>
        <w:div w:id="2024669791">
          <w:marLeft w:val="640"/>
          <w:marRight w:val="0"/>
          <w:marTop w:val="0"/>
          <w:marBottom w:val="0"/>
          <w:divBdr>
            <w:top w:val="none" w:sz="0" w:space="0" w:color="auto"/>
            <w:left w:val="none" w:sz="0" w:space="0" w:color="auto"/>
            <w:bottom w:val="none" w:sz="0" w:space="0" w:color="auto"/>
            <w:right w:val="none" w:sz="0" w:space="0" w:color="auto"/>
          </w:divBdr>
        </w:div>
        <w:div w:id="103889197">
          <w:marLeft w:val="640"/>
          <w:marRight w:val="0"/>
          <w:marTop w:val="0"/>
          <w:marBottom w:val="0"/>
          <w:divBdr>
            <w:top w:val="none" w:sz="0" w:space="0" w:color="auto"/>
            <w:left w:val="none" w:sz="0" w:space="0" w:color="auto"/>
            <w:bottom w:val="none" w:sz="0" w:space="0" w:color="auto"/>
            <w:right w:val="none" w:sz="0" w:space="0" w:color="auto"/>
          </w:divBdr>
        </w:div>
        <w:div w:id="171340077">
          <w:marLeft w:val="640"/>
          <w:marRight w:val="0"/>
          <w:marTop w:val="0"/>
          <w:marBottom w:val="0"/>
          <w:divBdr>
            <w:top w:val="none" w:sz="0" w:space="0" w:color="auto"/>
            <w:left w:val="none" w:sz="0" w:space="0" w:color="auto"/>
            <w:bottom w:val="none" w:sz="0" w:space="0" w:color="auto"/>
            <w:right w:val="none" w:sz="0" w:space="0" w:color="auto"/>
          </w:divBdr>
        </w:div>
        <w:div w:id="2112236349">
          <w:marLeft w:val="640"/>
          <w:marRight w:val="0"/>
          <w:marTop w:val="0"/>
          <w:marBottom w:val="0"/>
          <w:divBdr>
            <w:top w:val="none" w:sz="0" w:space="0" w:color="auto"/>
            <w:left w:val="none" w:sz="0" w:space="0" w:color="auto"/>
            <w:bottom w:val="none" w:sz="0" w:space="0" w:color="auto"/>
            <w:right w:val="none" w:sz="0" w:space="0" w:color="auto"/>
          </w:divBdr>
        </w:div>
        <w:div w:id="1263685876">
          <w:marLeft w:val="640"/>
          <w:marRight w:val="0"/>
          <w:marTop w:val="0"/>
          <w:marBottom w:val="0"/>
          <w:divBdr>
            <w:top w:val="none" w:sz="0" w:space="0" w:color="auto"/>
            <w:left w:val="none" w:sz="0" w:space="0" w:color="auto"/>
            <w:bottom w:val="none" w:sz="0" w:space="0" w:color="auto"/>
            <w:right w:val="none" w:sz="0" w:space="0" w:color="auto"/>
          </w:divBdr>
        </w:div>
        <w:div w:id="1320959586">
          <w:marLeft w:val="640"/>
          <w:marRight w:val="0"/>
          <w:marTop w:val="0"/>
          <w:marBottom w:val="0"/>
          <w:divBdr>
            <w:top w:val="none" w:sz="0" w:space="0" w:color="auto"/>
            <w:left w:val="none" w:sz="0" w:space="0" w:color="auto"/>
            <w:bottom w:val="none" w:sz="0" w:space="0" w:color="auto"/>
            <w:right w:val="none" w:sz="0" w:space="0" w:color="auto"/>
          </w:divBdr>
        </w:div>
        <w:div w:id="1127505297">
          <w:marLeft w:val="640"/>
          <w:marRight w:val="0"/>
          <w:marTop w:val="0"/>
          <w:marBottom w:val="0"/>
          <w:divBdr>
            <w:top w:val="none" w:sz="0" w:space="0" w:color="auto"/>
            <w:left w:val="none" w:sz="0" w:space="0" w:color="auto"/>
            <w:bottom w:val="none" w:sz="0" w:space="0" w:color="auto"/>
            <w:right w:val="none" w:sz="0" w:space="0" w:color="auto"/>
          </w:divBdr>
        </w:div>
        <w:div w:id="674381789">
          <w:marLeft w:val="640"/>
          <w:marRight w:val="0"/>
          <w:marTop w:val="0"/>
          <w:marBottom w:val="0"/>
          <w:divBdr>
            <w:top w:val="none" w:sz="0" w:space="0" w:color="auto"/>
            <w:left w:val="none" w:sz="0" w:space="0" w:color="auto"/>
            <w:bottom w:val="none" w:sz="0" w:space="0" w:color="auto"/>
            <w:right w:val="none" w:sz="0" w:space="0" w:color="auto"/>
          </w:divBdr>
        </w:div>
        <w:div w:id="263852029">
          <w:marLeft w:val="640"/>
          <w:marRight w:val="0"/>
          <w:marTop w:val="0"/>
          <w:marBottom w:val="0"/>
          <w:divBdr>
            <w:top w:val="none" w:sz="0" w:space="0" w:color="auto"/>
            <w:left w:val="none" w:sz="0" w:space="0" w:color="auto"/>
            <w:bottom w:val="none" w:sz="0" w:space="0" w:color="auto"/>
            <w:right w:val="none" w:sz="0" w:space="0" w:color="auto"/>
          </w:divBdr>
        </w:div>
        <w:div w:id="1741949599">
          <w:marLeft w:val="640"/>
          <w:marRight w:val="0"/>
          <w:marTop w:val="0"/>
          <w:marBottom w:val="0"/>
          <w:divBdr>
            <w:top w:val="none" w:sz="0" w:space="0" w:color="auto"/>
            <w:left w:val="none" w:sz="0" w:space="0" w:color="auto"/>
            <w:bottom w:val="none" w:sz="0" w:space="0" w:color="auto"/>
            <w:right w:val="none" w:sz="0" w:space="0" w:color="auto"/>
          </w:divBdr>
        </w:div>
        <w:div w:id="194656430">
          <w:marLeft w:val="640"/>
          <w:marRight w:val="0"/>
          <w:marTop w:val="0"/>
          <w:marBottom w:val="0"/>
          <w:divBdr>
            <w:top w:val="none" w:sz="0" w:space="0" w:color="auto"/>
            <w:left w:val="none" w:sz="0" w:space="0" w:color="auto"/>
            <w:bottom w:val="none" w:sz="0" w:space="0" w:color="auto"/>
            <w:right w:val="none" w:sz="0" w:space="0" w:color="auto"/>
          </w:divBdr>
        </w:div>
        <w:div w:id="175778266">
          <w:marLeft w:val="640"/>
          <w:marRight w:val="0"/>
          <w:marTop w:val="0"/>
          <w:marBottom w:val="0"/>
          <w:divBdr>
            <w:top w:val="none" w:sz="0" w:space="0" w:color="auto"/>
            <w:left w:val="none" w:sz="0" w:space="0" w:color="auto"/>
            <w:bottom w:val="none" w:sz="0" w:space="0" w:color="auto"/>
            <w:right w:val="none" w:sz="0" w:space="0" w:color="auto"/>
          </w:divBdr>
        </w:div>
        <w:div w:id="643582701">
          <w:marLeft w:val="640"/>
          <w:marRight w:val="0"/>
          <w:marTop w:val="0"/>
          <w:marBottom w:val="0"/>
          <w:divBdr>
            <w:top w:val="none" w:sz="0" w:space="0" w:color="auto"/>
            <w:left w:val="none" w:sz="0" w:space="0" w:color="auto"/>
            <w:bottom w:val="none" w:sz="0" w:space="0" w:color="auto"/>
            <w:right w:val="none" w:sz="0" w:space="0" w:color="auto"/>
          </w:divBdr>
        </w:div>
        <w:div w:id="1994790336">
          <w:marLeft w:val="640"/>
          <w:marRight w:val="0"/>
          <w:marTop w:val="0"/>
          <w:marBottom w:val="0"/>
          <w:divBdr>
            <w:top w:val="none" w:sz="0" w:space="0" w:color="auto"/>
            <w:left w:val="none" w:sz="0" w:space="0" w:color="auto"/>
            <w:bottom w:val="none" w:sz="0" w:space="0" w:color="auto"/>
            <w:right w:val="none" w:sz="0" w:space="0" w:color="auto"/>
          </w:divBdr>
        </w:div>
        <w:div w:id="1986809610">
          <w:marLeft w:val="640"/>
          <w:marRight w:val="0"/>
          <w:marTop w:val="0"/>
          <w:marBottom w:val="0"/>
          <w:divBdr>
            <w:top w:val="none" w:sz="0" w:space="0" w:color="auto"/>
            <w:left w:val="none" w:sz="0" w:space="0" w:color="auto"/>
            <w:bottom w:val="none" w:sz="0" w:space="0" w:color="auto"/>
            <w:right w:val="none" w:sz="0" w:space="0" w:color="auto"/>
          </w:divBdr>
        </w:div>
        <w:div w:id="1427918104">
          <w:marLeft w:val="640"/>
          <w:marRight w:val="0"/>
          <w:marTop w:val="0"/>
          <w:marBottom w:val="0"/>
          <w:divBdr>
            <w:top w:val="none" w:sz="0" w:space="0" w:color="auto"/>
            <w:left w:val="none" w:sz="0" w:space="0" w:color="auto"/>
            <w:bottom w:val="none" w:sz="0" w:space="0" w:color="auto"/>
            <w:right w:val="none" w:sz="0" w:space="0" w:color="auto"/>
          </w:divBdr>
        </w:div>
        <w:div w:id="819880796">
          <w:marLeft w:val="640"/>
          <w:marRight w:val="0"/>
          <w:marTop w:val="0"/>
          <w:marBottom w:val="0"/>
          <w:divBdr>
            <w:top w:val="none" w:sz="0" w:space="0" w:color="auto"/>
            <w:left w:val="none" w:sz="0" w:space="0" w:color="auto"/>
            <w:bottom w:val="none" w:sz="0" w:space="0" w:color="auto"/>
            <w:right w:val="none" w:sz="0" w:space="0" w:color="auto"/>
          </w:divBdr>
        </w:div>
        <w:div w:id="1476218465">
          <w:marLeft w:val="640"/>
          <w:marRight w:val="0"/>
          <w:marTop w:val="0"/>
          <w:marBottom w:val="0"/>
          <w:divBdr>
            <w:top w:val="none" w:sz="0" w:space="0" w:color="auto"/>
            <w:left w:val="none" w:sz="0" w:space="0" w:color="auto"/>
            <w:bottom w:val="none" w:sz="0" w:space="0" w:color="auto"/>
            <w:right w:val="none" w:sz="0" w:space="0" w:color="auto"/>
          </w:divBdr>
        </w:div>
        <w:div w:id="298192390">
          <w:marLeft w:val="640"/>
          <w:marRight w:val="0"/>
          <w:marTop w:val="0"/>
          <w:marBottom w:val="0"/>
          <w:divBdr>
            <w:top w:val="none" w:sz="0" w:space="0" w:color="auto"/>
            <w:left w:val="none" w:sz="0" w:space="0" w:color="auto"/>
            <w:bottom w:val="none" w:sz="0" w:space="0" w:color="auto"/>
            <w:right w:val="none" w:sz="0" w:space="0" w:color="auto"/>
          </w:divBdr>
        </w:div>
        <w:div w:id="394469833">
          <w:marLeft w:val="640"/>
          <w:marRight w:val="0"/>
          <w:marTop w:val="0"/>
          <w:marBottom w:val="0"/>
          <w:divBdr>
            <w:top w:val="none" w:sz="0" w:space="0" w:color="auto"/>
            <w:left w:val="none" w:sz="0" w:space="0" w:color="auto"/>
            <w:bottom w:val="none" w:sz="0" w:space="0" w:color="auto"/>
            <w:right w:val="none" w:sz="0" w:space="0" w:color="auto"/>
          </w:divBdr>
        </w:div>
        <w:div w:id="849759423">
          <w:marLeft w:val="640"/>
          <w:marRight w:val="0"/>
          <w:marTop w:val="0"/>
          <w:marBottom w:val="0"/>
          <w:divBdr>
            <w:top w:val="none" w:sz="0" w:space="0" w:color="auto"/>
            <w:left w:val="none" w:sz="0" w:space="0" w:color="auto"/>
            <w:bottom w:val="none" w:sz="0" w:space="0" w:color="auto"/>
            <w:right w:val="none" w:sz="0" w:space="0" w:color="auto"/>
          </w:divBdr>
        </w:div>
        <w:div w:id="1718700840">
          <w:marLeft w:val="640"/>
          <w:marRight w:val="0"/>
          <w:marTop w:val="0"/>
          <w:marBottom w:val="0"/>
          <w:divBdr>
            <w:top w:val="none" w:sz="0" w:space="0" w:color="auto"/>
            <w:left w:val="none" w:sz="0" w:space="0" w:color="auto"/>
            <w:bottom w:val="none" w:sz="0" w:space="0" w:color="auto"/>
            <w:right w:val="none" w:sz="0" w:space="0" w:color="auto"/>
          </w:divBdr>
        </w:div>
        <w:div w:id="1751925469">
          <w:marLeft w:val="640"/>
          <w:marRight w:val="0"/>
          <w:marTop w:val="0"/>
          <w:marBottom w:val="0"/>
          <w:divBdr>
            <w:top w:val="none" w:sz="0" w:space="0" w:color="auto"/>
            <w:left w:val="none" w:sz="0" w:space="0" w:color="auto"/>
            <w:bottom w:val="none" w:sz="0" w:space="0" w:color="auto"/>
            <w:right w:val="none" w:sz="0" w:space="0" w:color="auto"/>
          </w:divBdr>
        </w:div>
        <w:div w:id="710879596">
          <w:marLeft w:val="640"/>
          <w:marRight w:val="0"/>
          <w:marTop w:val="0"/>
          <w:marBottom w:val="0"/>
          <w:divBdr>
            <w:top w:val="none" w:sz="0" w:space="0" w:color="auto"/>
            <w:left w:val="none" w:sz="0" w:space="0" w:color="auto"/>
            <w:bottom w:val="none" w:sz="0" w:space="0" w:color="auto"/>
            <w:right w:val="none" w:sz="0" w:space="0" w:color="auto"/>
          </w:divBdr>
        </w:div>
        <w:div w:id="831021136">
          <w:marLeft w:val="640"/>
          <w:marRight w:val="0"/>
          <w:marTop w:val="0"/>
          <w:marBottom w:val="0"/>
          <w:divBdr>
            <w:top w:val="none" w:sz="0" w:space="0" w:color="auto"/>
            <w:left w:val="none" w:sz="0" w:space="0" w:color="auto"/>
            <w:bottom w:val="none" w:sz="0" w:space="0" w:color="auto"/>
            <w:right w:val="none" w:sz="0" w:space="0" w:color="auto"/>
          </w:divBdr>
        </w:div>
        <w:div w:id="1942566440">
          <w:marLeft w:val="640"/>
          <w:marRight w:val="0"/>
          <w:marTop w:val="0"/>
          <w:marBottom w:val="0"/>
          <w:divBdr>
            <w:top w:val="none" w:sz="0" w:space="0" w:color="auto"/>
            <w:left w:val="none" w:sz="0" w:space="0" w:color="auto"/>
            <w:bottom w:val="none" w:sz="0" w:space="0" w:color="auto"/>
            <w:right w:val="none" w:sz="0" w:space="0" w:color="auto"/>
          </w:divBdr>
        </w:div>
        <w:div w:id="1014384021">
          <w:marLeft w:val="640"/>
          <w:marRight w:val="0"/>
          <w:marTop w:val="0"/>
          <w:marBottom w:val="0"/>
          <w:divBdr>
            <w:top w:val="none" w:sz="0" w:space="0" w:color="auto"/>
            <w:left w:val="none" w:sz="0" w:space="0" w:color="auto"/>
            <w:bottom w:val="none" w:sz="0" w:space="0" w:color="auto"/>
            <w:right w:val="none" w:sz="0" w:space="0" w:color="auto"/>
          </w:divBdr>
        </w:div>
        <w:div w:id="1957592773">
          <w:marLeft w:val="640"/>
          <w:marRight w:val="0"/>
          <w:marTop w:val="0"/>
          <w:marBottom w:val="0"/>
          <w:divBdr>
            <w:top w:val="none" w:sz="0" w:space="0" w:color="auto"/>
            <w:left w:val="none" w:sz="0" w:space="0" w:color="auto"/>
            <w:bottom w:val="none" w:sz="0" w:space="0" w:color="auto"/>
            <w:right w:val="none" w:sz="0" w:space="0" w:color="auto"/>
          </w:divBdr>
        </w:div>
        <w:div w:id="18555586">
          <w:marLeft w:val="640"/>
          <w:marRight w:val="0"/>
          <w:marTop w:val="0"/>
          <w:marBottom w:val="0"/>
          <w:divBdr>
            <w:top w:val="none" w:sz="0" w:space="0" w:color="auto"/>
            <w:left w:val="none" w:sz="0" w:space="0" w:color="auto"/>
            <w:bottom w:val="none" w:sz="0" w:space="0" w:color="auto"/>
            <w:right w:val="none" w:sz="0" w:space="0" w:color="auto"/>
          </w:divBdr>
        </w:div>
        <w:div w:id="2112044832">
          <w:marLeft w:val="640"/>
          <w:marRight w:val="0"/>
          <w:marTop w:val="0"/>
          <w:marBottom w:val="0"/>
          <w:divBdr>
            <w:top w:val="none" w:sz="0" w:space="0" w:color="auto"/>
            <w:left w:val="none" w:sz="0" w:space="0" w:color="auto"/>
            <w:bottom w:val="none" w:sz="0" w:space="0" w:color="auto"/>
            <w:right w:val="none" w:sz="0" w:space="0" w:color="auto"/>
          </w:divBdr>
        </w:div>
        <w:div w:id="967277668">
          <w:marLeft w:val="640"/>
          <w:marRight w:val="0"/>
          <w:marTop w:val="0"/>
          <w:marBottom w:val="0"/>
          <w:divBdr>
            <w:top w:val="none" w:sz="0" w:space="0" w:color="auto"/>
            <w:left w:val="none" w:sz="0" w:space="0" w:color="auto"/>
            <w:bottom w:val="none" w:sz="0" w:space="0" w:color="auto"/>
            <w:right w:val="none" w:sz="0" w:space="0" w:color="auto"/>
          </w:divBdr>
        </w:div>
        <w:div w:id="1044451266">
          <w:marLeft w:val="640"/>
          <w:marRight w:val="0"/>
          <w:marTop w:val="0"/>
          <w:marBottom w:val="0"/>
          <w:divBdr>
            <w:top w:val="none" w:sz="0" w:space="0" w:color="auto"/>
            <w:left w:val="none" w:sz="0" w:space="0" w:color="auto"/>
            <w:bottom w:val="none" w:sz="0" w:space="0" w:color="auto"/>
            <w:right w:val="none" w:sz="0" w:space="0" w:color="auto"/>
          </w:divBdr>
        </w:div>
        <w:div w:id="582111227">
          <w:marLeft w:val="640"/>
          <w:marRight w:val="0"/>
          <w:marTop w:val="0"/>
          <w:marBottom w:val="0"/>
          <w:divBdr>
            <w:top w:val="none" w:sz="0" w:space="0" w:color="auto"/>
            <w:left w:val="none" w:sz="0" w:space="0" w:color="auto"/>
            <w:bottom w:val="none" w:sz="0" w:space="0" w:color="auto"/>
            <w:right w:val="none" w:sz="0" w:space="0" w:color="auto"/>
          </w:divBdr>
        </w:div>
        <w:div w:id="1946379063">
          <w:marLeft w:val="640"/>
          <w:marRight w:val="0"/>
          <w:marTop w:val="0"/>
          <w:marBottom w:val="0"/>
          <w:divBdr>
            <w:top w:val="none" w:sz="0" w:space="0" w:color="auto"/>
            <w:left w:val="none" w:sz="0" w:space="0" w:color="auto"/>
            <w:bottom w:val="none" w:sz="0" w:space="0" w:color="auto"/>
            <w:right w:val="none" w:sz="0" w:space="0" w:color="auto"/>
          </w:divBdr>
        </w:div>
        <w:div w:id="1644121356">
          <w:marLeft w:val="640"/>
          <w:marRight w:val="0"/>
          <w:marTop w:val="0"/>
          <w:marBottom w:val="0"/>
          <w:divBdr>
            <w:top w:val="none" w:sz="0" w:space="0" w:color="auto"/>
            <w:left w:val="none" w:sz="0" w:space="0" w:color="auto"/>
            <w:bottom w:val="none" w:sz="0" w:space="0" w:color="auto"/>
            <w:right w:val="none" w:sz="0" w:space="0" w:color="auto"/>
          </w:divBdr>
        </w:div>
        <w:div w:id="1588347418">
          <w:marLeft w:val="640"/>
          <w:marRight w:val="0"/>
          <w:marTop w:val="0"/>
          <w:marBottom w:val="0"/>
          <w:divBdr>
            <w:top w:val="none" w:sz="0" w:space="0" w:color="auto"/>
            <w:left w:val="none" w:sz="0" w:space="0" w:color="auto"/>
            <w:bottom w:val="none" w:sz="0" w:space="0" w:color="auto"/>
            <w:right w:val="none" w:sz="0" w:space="0" w:color="auto"/>
          </w:divBdr>
        </w:div>
        <w:div w:id="1923682739">
          <w:marLeft w:val="640"/>
          <w:marRight w:val="0"/>
          <w:marTop w:val="0"/>
          <w:marBottom w:val="0"/>
          <w:divBdr>
            <w:top w:val="none" w:sz="0" w:space="0" w:color="auto"/>
            <w:left w:val="none" w:sz="0" w:space="0" w:color="auto"/>
            <w:bottom w:val="none" w:sz="0" w:space="0" w:color="auto"/>
            <w:right w:val="none" w:sz="0" w:space="0" w:color="auto"/>
          </w:divBdr>
        </w:div>
        <w:div w:id="379330838">
          <w:marLeft w:val="640"/>
          <w:marRight w:val="0"/>
          <w:marTop w:val="0"/>
          <w:marBottom w:val="0"/>
          <w:divBdr>
            <w:top w:val="none" w:sz="0" w:space="0" w:color="auto"/>
            <w:left w:val="none" w:sz="0" w:space="0" w:color="auto"/>
            <w:bottom w:val="none" w:sz="0" w:space="0" w:color="auto"/>
            <w:right w:val="none" w:sz="0" w:space="0" w:color="auto"/>
          </w:divBdr>
        </w:div>
        <w:div w:id="1279726221">
          <w:marLeft w:val="640"/>
          <w:marRight w:val="0"/>
          <w:marTop w:val="0"/>
          <w:marBottom w:val="0"/>
          <w:divBdr>
            <w:top w:val="none" w:sz="0" w:space="0" w:color="auto"/>
            <w:left w:val="none" w:sz="0" w:space="0" w:color="auto"/>
            <w:bottom w:val="none" w:sz="0" w:space="0" w:color="auto"/>
            <w:right w:val="none" w:sz="0" w:space="0" w:color="auto"/>
          </w:divBdr>
        </w:div>
        <w:div w:id="1058014751">
          <w:marLeft w:val="640"/>
          <w:marRight w:val="0"/>
          <w:marTop w:val="0"/>
          <w:marBottom w:val="0"/>
          <w:divBdr>
            <w:top w:val="none" w:sz="0" w:space="0" w:color="auto"/>
            <w:left w:val="none" w:sz="0" w:space="0" w:color="auto"/>
            <w:bottom w:val="none" w:sz="0" w:space="0" w:color="auto"/>
            <w:right w:val="none" w:sz="0" w:space="0" w:color="auto"/>
          </w:divBdr>
        </w:div>
        <w:div w:id="1695571696">
          <w:marLeft w:val="640"/>
          <w:marRight w:val="0"/>
          <w:marTop w:val="0"/>
          <w:marBottom w:val="0"/>
          <w:divBdr>
            <w:top w:val="none" w:sz="0" w:space="0" w:color="auto"/>
            <w:left w:val="none" w:sz="0" w:space="0" w:color="auto"/>
            <w:bottom w:val="none" w:sz="0" w:space="0" w:color="auto"/>
            <w:right w:val="none" w:sz="0" w:space="0" w:color="auto"/>
          </w:divBdr>
        </w:div>
      </w:divsChild>
    </w:div>
    <w:div w:id="943071545">
      <w:bodyDiv w:val="1"/>
      <w:marLeft w:val="0"/>
      <w:marRight w:val="0"/>
      <w:marTop w:val="0"/>
      <w:marBottom w:val="0"/>
      <w:divBdr>
        <w:top w:val="none" w:sz="0" w:space="0" w:color="auto"/>
        <w:left w:val="none" w:sz="0" w:space="0" w:color="auto"/>
        <w:bottom w:val="none" w:sz="0" w:space="0" w:color="auto"/>
        <w:right w:val="none" w:sz="0" w:space="0" w:color="auto"/>
      </w:divBdr>
      <w:divsChild>
        <w:div w:id="704982619">
          <w:marLeft w:val="640"/>
          <w:marRight w:val="0"/>
          <w:marTop w:val="0"/>
          <w:marBottom w:val="0"/>
          <w:divBdr>
            <w:top w:val="none" w:sz="0" w:space="0" w:color="auto"/>
            <w:left w:val="none" w:sz="0" w:space="0" w:color="auto"/>
            <w:bottom w:val="none" w:sz="0" w:space="0" w:color="auto"/>
            <w:right w:val="none" w:sz="0" w:space="0" w:color="auto"/>
          </w:divBdr>
        </w:div>
        <w:div w:id="1596941198">
          <w:marLeft w:val="640"/>
          <w:marRight w:val="0"/>
          <w:marTop w:val="0"/>
          <w:marBottom w:val="0"/>
          <w:divBdr>
            <w:top w:val="none" w:sz="0" w:space="0" w:color="auto"/>
            <w:left w:val="none" w:sz="0" w:space="0" w:color="auto"/>
            <w:bottom w:val="none" w:sz="0" w:space="0" w:color="auto"/>
            <w:right w:val="none" w:sz="0" w:space="0" w:color="auto"/>
          </w:divBdr>
        </w:div>
        <w:div w:id="1514105332">
          <w:marLeft w:val="640"/>
          <w:marRight w:val="0"/>
          <w:marTop w:val="0"/>
          <w:marBottom w:val="0"/>
          <w:divBdr>
            <w:top w:val="none" w:sz="0" w:space="0" w:color="auto"/>
            <w:left w:val="none" w:sz="0" w:space="0" w:color="auto"/>
            <w:bottom w:val="none" w:sz="0" w:space="0" w:color="auto"/>
            <w:right w:val="none" w:sz="0" w:space="0" w:color="auto"/>
          </w:divBdr>
        </w:div>
        <w:div w:id="1355226550">
          <w:marLeft w:val="640"/>
          <w:marRight w:val="0"/>
          <w:marTop w:val="0"/>
          <w:marBottom w:val="0"/>
          <w:divBdr>
            <w:top w:val="none" w:sz="0" w:space="0" w:color="auto"/>
            <w:left w:val="none" w:sz="0" w:space="0" w:color="auto"/>
            <w:bottom w:val="none" w:sz="0" w:space="0" w:color="auto"/>
            <w:right w:val="none" w:sz="0" w:space="0" w:color="auto"/>
          </w:divBdr>
        </w:div>
        <w:div w:id="1497842886">
          <w:marLeft w:val="640"/>
          <w:marRight w:val="0"/>
          <w:marTop w:val="0"/>
          <w:marBottom w:val="0"/>
          <w:divBdr>
            <w:top w:val="none" w:sz="0" w:space="0" w:color="auto"/>
            <w:left w:val="none" w:sz="0" w:space="0" w:color="auto"/>
            <w:bottom w:val="none" w:sz="0" w:space="0" w:color="auto"/>
            <w:right w:val="none" w:sz="0" w:space="0" w:color="auto"/>
          </w:divBdr>
        </w:div>
        <w:div w:id="1896043634">
          <w:marLeft w:val="640"/>
          <w:marRight w:val="0"/>
          <w:marTop w:val="0"/>
          <w:marBottom w:val="0"/>
          <w:divBdr>
            <w:top w:val="none" w:sz="0" w:space="0" w:color="auto"/>
            <w:left w:val="none" w:sz="0" w:space="0" w:color="auto"/>
            <w:bottom w:val="none" w:sz="0" w:space="0" w:color="auto"/>
            <w:right w:val="none" w:sz="0" w:space="0" w:color="auto"/>
          </w:divBdr>
        </w:div>
        <w:div w:id="1298296681">
          <w:marLeft w:val="640"/>
          <w:marRight w:val="0"/>
          <w:marTop w:val="0"/>
          <w:marBottom w:val="0"/>
          <w:divBdr>
            <w:top w:val="none" w:sz="0" w:space="0" w:color="auto"/>
            <w:left w:val="none" w:sz="0" w:space="0" w:color="auto"/>
            <w:bottom w:val="none" w:sz="0" w:space="0" w:color="auto"/>
            <w:right w:val="none" w:sz="0" w:space="0" w:color="auto"/>
          </w:divBdr>
        </w:div>
        <w:div w:id="720790722">
          <w:marLeft w:val="640"/>
          <w:marRight w:val="0"/>
          <w:marTop w:val="0"/>
          <w:marBottom w:val="0"/>
          <w:divBdr>
            <w:top w:val="none" w:sz="0" w:space="0" w:color="auto"/>
            <w:left w:val="none" w:sz="0" w:space="0" w:color="auto"/>
            <w:bottom w:val="none" w:sz="0" w:space="0" w:color="auto"/>
            <w:right w:val="none" w:sz="0" w:space="0" w:color="auto"/>
          </w:divBdr>
        </w:div>
        <w:div w:id="452335292">
          <w:marLeft w:val="640"/>
          <w:marRight w:val="0"/>
          <w:marTop w:val="0"/>
          <w:marBottom w:val="0"/>
          <w:divBdr>
            <w:top w:val="none" w:sz="0" w:space="0" w:color="auto"/>
            <w:left w:val="none" w:sz="0" w:space="0" w:color="auto"/>
            <w:bottom w:val="none" w:sz="0" w:space="0" w:color="auto"/>
            <w:right w:val="none" w:sz="0" w:space="0" w:color="auto"/>
          </w:divBdr>
        </w:div>
        <w:div w:id="1188249562">
          <w:marLeft w:val="640"/>
          <w:marRight w:val="0"/>
          <w:marTop w:val="0"/>
          <w:marBottom w:val="0"/>
          <w:divBdr>
            <w:top w:val="none" w:sz="0" w:space="0" w:color="auto"/>
            <w:left w:val="none" w:sz="0" w:space="0" w:color="auto"/>
            <w:bottom w:val="none" w:sz="0" w:space="0" w:color="auto"/>
            <w:right w:val="none" w:sz="0" w:space="0" w:color="auto"/>
          </w:divBdr>
        </w:div>
        <w:div w:id="836850789">
          <w:marLeft w:val="640"/>
          <w:marRight w:val="0"/>
          <w:marTop w:val="0"/>
          <w:marBottom w:val="0"/>
          <w:divBdr>
            <w:top w:val="none" w:sz="0" w:space="0" w:color="auto"/>
            <w:left w:val="none" w:sz="0" w:space="0" w:color="auto"/>
            <w:bottom w:val="none" w:sz="0" w:space="0" w:color="auto"/>
            <w:right w:val="none" w:sz="0" w:space="0" w:color="auto"/>
          </w:divBdr>
        </w:div>
        <w:div w:id="891504854">
          <w:marLeft w:val="640"/>
          <w:marRight w:val="0"/>
          <w:marTop w:val="0"/>
          <w:marBottom w:val="0"/>
          <w:divBdr>
            <w:top w:val="none" w:sz="0" w:space="0" w:color="auto"/>
            <w:left w:val="none" w:sz="0" w:space="0" w:color="auto"/>
            <w:bottom w:val="none" w:sz="0" w:space="0" w:color="auto"/>
            <w:right w:val="none" w:sz="0" w:space="0" w:color="auto"/>
          </w:divBdr>
        </w:div>
        <w:div w:id="1391687647">
          <w:marLeft w:val="640"/>
          <w:marRight w:val="0"/>
          <w:marTop w:val="0"/>
          <w:marBottom w:val="0"/>
          <w:divBdr>
            <w:top w:val="none" w:sz="0" w:space="0" w:color="auto"/>
            <w:left w:val="none" w:sz="0" w:space="0" w:color="auto"/>
            <w:bottom w:val="none" w:sz="0" w:space="0" w:color="auto"/>
            <w:right w:val="none" w:sz="0" w:space="0" w:color="auto"/>
          </w:divBdr>
        </w:div>
        <w:div w:id="1627932453">
          <w:marLeft w:val="640"/>
          <w:marRight w:val="0"/>
          <w:marTop w:val="0"/>
          <w:marBottom w:val="0"/>
          <w:divBdr>
            <w:top w:val="none" w:sz="0" w:space="0" w:color="auto"/>
            <w:left w:val="none" w:sz="0" w:space="0" w:color="auto"/>
            <w:bottom w:val="none" w:sz="0" w:space="0" w:color="auto"/>
            <w:right w:val="none" w:sz="0" w:space="0" w:color="auto"/>
          </w:divBdr>
        </w:div>
        <w:div w:id="68622840">
          <w:marLeft w:val="640"/>
          <w:marRight w:val="0"/>
          <w:marTop w:val="0"/>
          <w:marBottom w:val="0"/>
          <w:divBdr>
            <w:top w:val="none" w:sz="0" w:space="0" w:color="auto"/>
            <w:left w:val="none" w:sz="0" w:space="0" w:color="auto"/>
            <w:bottom w:val="none" w:sz="0" w:space="0" w:color="auto"/>
            <w:right w:val="none" w:sz="0" w:space="0" w:color="auto"/>
          </w:divBdr>
        </w:div>
        <w:div w:id="1299411305">
          <w:marLeft w:val="640"/>
          <w:marRight w:val="0"/>
          <w:marTop w:val="0"/>
          <w:marBottom w:val="0"/>
          <w:divBdr>
            <w:top w:val="none" w:sz="0" w:space="0" w:color="auto"/>
            <w:left w:val="none" w:sz="0" w:space="0" w:color="auto"/>
            <w:bottom w:val="none" w:sz="0" w:space="0" w:color="auto"/>
            <w:right w:val="none" w:sz="0" w:space="0" w:color="auto"/>
          </w:divBdr>
        </w:div>
        <w:div w:id="1656369971">
          <w:marLeft w:val="640"/>
          <w:marRight w:val="0"/>
          <w:marTop w:val="0"/>
          <w:marBottom w:val="0"/>
          <w:divBdr>
            <w:top w:val="none" w:sz="0" w:space="0" w:color="auto"/>
            <w:left w:val="none" w:sz="0" w:space="0" w:color="auto"/>
            <w:bottom w:val="none" w:sz="0" w:space="0" w:color="auto"/>
            <w:right w:val="none" w:sz="0" w:space="0" w:color="auto"/>
          </w:divBdr>
        </w:div>
        <w:div w:id="1400902813">
          <w:marLeft w:val="640"/>
          <w:marRight w:val="0"/>
          <w:marTop w:val="0"/>
          <w:marBottom w:val="0"/>
          <w:divBdr>
            <w:top w:val="none" w:sz="0" w:space="0" w:color="auto"/>
            <w:left w:val="none" w:sz="0" w:space="0" w:color="auto"/>
            <w:bottom w:val="none" w:sz="0" w:space="0" w:color="auto"/>
            <w:right w:val="none" w:sz="0" w:space="0" w:color="auto"/>
          </w:divBdr>
        </w:div>
        <w:div w:id="1727408710">
          <w:marLeft w:val="640"/>
          <w:marRight w:val="0"/>
          <w:marTop w:val="0"/>
          <w:marBottom w:val="0"/>
          <w:divBdr>
            <w:top w:val="none" w:sz="0" w:space="0" w:color="auto"/>
            <w:left w:val="none" w:sz="0" w:space="0" w:color="auto"/>
            <w:bottom w:val="none" w:sz="0" w:space="0" w:color="auto"/>
            <w:right w:val="none" w:sz="0" w:space="0" w:color="auto"/>
          </w:divBdr>
        </w:div>
        <w:div w:id="1358199355">
          <w:marLeft w:val="640"/>
          <w:marRight w:val="0"/>
          <w:marTop w:val="0"/>
          <w:marBottom w:val="0"/>
          <w:divBdr>
            <w:top w:val="none" w:sz="0" w:space="0" w:color="auto"/>
            <w:left w:val="none" w:sz="0" w:space="0" w:color="auto"/>
            <w:bottom w:val="none" w:sz="0" w:space="0" w:color="auto"/>
            <w:right w:val="none" w:sz="0" w:space="0" w:color="auto"/>
          </w:divBdr>
        </w:div>
        <w:div w:id="1552233115">
          <w:marLeft w:val="640"/>
          <w:marRight w:val="0"/>
          <w:marTop w:val="0"/>
          <w:marBottom w:val="0"/>
          <w:divBdr>
            <w:top w:val="none" w:sz="0" w:space="0" w:color="auto"/>
            <w:left w:val="none" w:sz="0" w:space="0" w:color="auto"/>
            <w:bottom w:val="none" w:sz="0" w:space="0" w:color="auto"/>
            <w:right w:val="none" w:sz="0" w:space="0" w:color="auto"/>
          </w:divBdr>
        </w:div>
        <w:div w:id="1933009514">
          <w:marLeft w:val="640"/>
          <w:marRight w:val="0"/>
          <w:marTop w:val="0"/>
          <w:marBottom w:val="0"/>
          <w:divBdr>
            <w:top w:val="none" w:sz="0" w:space="0" w:color="auto"/>
            <w:left w:val="none" w:sz="0" w:space="0" w:color="auto"/>
            <w:bottom w:val="none" w:sz="0" w:space="0" w:color="auto"/>
            <w:right w:val="none" w:sz="0" w:space="0" w:color="auto"/>
          </w:divBdr>
        </w:div>
        <w:div w:id="633758834">
          <w:marLeft w:val="640"/>
          <w:marRight w:val="0"/>
          <w:marTop w:val="0"/>
          <w:marBottom w:val="0"/>
          <w:divBdr>
            <w:top w:val="none" w:sz="0" w:space="0" w:color="auto"/>
            <w:left w:val="none" w:sz="0" w:space="0" w:color="auto"/>
            <w:bottom w:val="none" w:sz="0" w:space="0" w:color="auto"/>
            <w:right w:val="none" w:sz="0" w:space="0" w:color="auto"/>
          </w:divBdr>
        </w:div>
        <w:div w:id="52626840">
          <w:marLeft w:val="640"/>
          <w:marRight w:val="0"/>
          <w:marTop w:val="0"/>
          <w:marBottom w:val="0"/>
          <w:divBdr>
            <w:top w:val="none" w:sz="0" w:space="0" w:color="auto"/>
            <w:left w:val="none" w:sz="0" w:space="0" w:color="auto"/>
            <w:bottom w:val="none" w:sz="0" w:space="0" w:color="auto"/>
            <w:right w:val="none" w:sz="0" w:space="0" w:color="auto"/>
          </w:divBdr>
        </w:div>
        <w:div w:id="547498731">
          <w:marLeft w:val="640"/>
          <w:marRight w:val="0"/>
          <w:marTop w:val="0"/>
          <w:marBottom w:val="0"/>
          <w:divBdr>
            <w:top w:val="none" w:sz="0" w:space="0" w:color="auto"/>
            <w:left w:val="none" w:sz="0" w:space="0" w:color="auto"/>
            <w:bottom w:val="none" w:sz="0" w:space="0" w:color="auto"/>
            <w:right w:val="none" w:sz="0" w:space="0" w:color="auto"/>
          </w:divBdr>
        </w:div>
        <w:div w:id="555627267">
          <w:marLeft w:val="640"/>
          <w:marRight w:val="0"/>
          <w:marTop w:val="0"/>
          <w:marBottom w:val="0"/>
          <w:divBdr>
            <w:top w:val="none" w:sz="0" w:space="0" w:color="auto"/>
            <w:left w:val="none" w:sz="0" w:space="0" w:color="auto"/>
            <w:bottom w:val="none" w:sz="0" w:space="0" w:color="auto"/>
            <w:right w:val="none" w:sz="0" w:space="0" w:color="auto"/>
          </w:divBdr>
        </w:div>
        <w:div w:id="2133985394">
          <w:marLeft w:val="640"/>
          <w:marRight w:val="0"/>
          <w:marTop w:val="0"/>
          <w:marBottom w:val="0"/>
          <w:divBdr>
            <w:top w:val="none" w:sz="0" w:space="0" w:color="auto"/>
            <w:left w:val="none" w:sz="0" w:space="0" w:color="auto"/>
            <w:bottom w:val="none" w:sz="0" w:space="0" w:color="auto"/>
            <w:right w:val="none" w:sz="0" w:space="0" w:color="auto"/>
          </w:divBdr>
        </w:div>
        <w:div w:id="177085624">
          <w:marLeft w:val="640"/>
          <w:marRight w:val="0"/>
          <w:marTop w:val="0"/>
          <w:marBottom w:val="0"/>
          <w:divBdr>
            <w:top w:val="none" w:sz="0" w:space="0" w:color="auto"/>
            <w:left w:val="none" w:sz="0" w:space="0" w:color="auto"/>
            <w:bottom w:val="none" w:sz="0" w:space="0" w:color="auto"/>
            <w:right w:val="none" w:sz="0" w:space="0" w:color="auto"/>
          </w:divBdr>
        </w:div>
        <w:div w:id="1056857820">
          <w:marLeft w:val="640"/>
          <w:marRight w:val="0"/>
          <w:marTop w:val="0"/>
          <w:marBottom w:val="0"/>
          <w:divBdr>
            <w:top w:val="none" w:sz="0" w:space="0" w:color="auto"/>
            <w:left w:val="none" w:sz="0" w:space="0" w:color="auto"/>
            <w:bottom w:val="none" w:sz="0" w:space="0" w:color="auto"/>
            <w:right w:val="none" w:sz="0" w:space="0" w:color="auto"/>
          </w:divBdr>
        </w:div>
        <w:div w:id="791021135">
          <w:marLeft w:val="640"/>
          <w:marRight w:val="0"/>
          <w:marTop w:val="0"/>
          <w:marBottom w:val="0"/>
          <w:divBdr>
            <w:top w:val="none" w:sz="0" w:space="0" w:color="auto"/>
            <w:left w:val="none" w:sz="0" w:space="0" w:color="auto"/>
            <w:bottom w:val="none" w:sz="0" w:space="0" w:color="auto"/>
            <w:right w:val="none" w:sz="0" w:space="0" w:color="auto"/>
          </w:divBdr>
        </w:div>
        <w:div w:id="378868151">
          <w:marLeft w:val="640"/>
          <w:marRight w:val="0"/>
          <w:marTop w:val="0"/>
          <w:marBottom w:val="0"/>
          <w:divBdr>
            <w:top w:val="none" w:sz="0" w:space="0" w:color="auto"/>
            <w:left w:val="none" w:sz="0" w:space="0" w:color="auto"/>
            <w:bottom w:val="none" w:sz="0" w:space="0" w:color="auto"/>
            <w:right w:val="none" w:sz="0" w:space="0" w:color="auto"/>
          </w:divBdr>
        </w:div>
        <w:div w:id="643311630">
          <w:marLeft w:val="640"/>
          <w:marRight w:val="0"/>
          <w:marTop w:val="0"/>
          <w:marBottom w:val="0"/>
          <w:divBdr>
            <w:top w:val="none" w:sz="0" w:space="0" w:color="auto"/>
            <w:left w:val="none" w:sz="0" w:space="0" w:color="auto"/>
            <w:bottom w:val="none" w:sz="0" w:space="0" w:color="auto"/>
            <w:right w:val="none" w:sz="0" w:space="0" w:color="auto"/>
          </w:divBdr>
        </w:div>
        <w:div w:id="1170678455">
          <w:marLeft w:val="640"/>
          <w:marRight w:val="0"/>
          <w:marTop w:val="0"/>
          <w:marBottom w:val="0"/>
          <w:divBdr>
            <w:top w:val="none" w:sz="0" w:space="0" w:color="auto"/>
            <w:left w:val="none" w:sz="0" w:space="0" w:color="auto"/>
            <w:bottom w:val="none" w:sz="0" w:space="0" w:color="auto"/>
            <w:right w:val="none" w:sz="0" w:space="0" w:color="auto"/>
          </w:divBdr>
        </w:div>
        <w:div w:id="1295284290">
          <w:marLeft w:val="640"/>
          <w:marRight w:val="0"/>
          <w:marTop w:val="0"/>
          <w:marBottom w:val="0"/>
          <w:divBdr>
            <w:top w:val="none" w:sz="0" w:space="0" w:color="auto"/>
            <w:left w:val="none" w:sz="0" w:space="0" w:color="auto"/>
            <w:bottom w:val="none" w:sz="0" w:space="0" w:color="auto"/>
            <w:right w:val="none" w:sz="0" w:space="0" w:color="auto"/>
          </w:divBdr>
        </w:div>
        <w:div w:id="742489890">
          <w:marLeft w:val="640"/>
          <w:marRight w:val="0"/>
          <w:marTop w:val="0"/>
          <w:marBottom w:val="0"/>
          <w:divBdr>
            <w:top w:val="none" w:sz="0" w:space="0" w:color="auto"/>
            <w:left w:val="none" w:sz="0" w:space="0" w:color="auto"/>
            <w:bottom w:val="none" w:sz="0" w:space="0" w:color="auto"/>
            <w:right w:val="none" w:sz="0" w:space="0" w:color="auto"/>
          </w:divBdr>
        </w:div>
        <w:div w:id="1703048155">
          <w:marLeft w:val="640"/>
          <w:marRight w:val="0"/>
          <w:marTop w:val="0"/>
          <w:marBottom w:val="0"/>
          <w:divBdr>
            <w:top w:val="none" w:sz="0" w:space="0" w:color="auto"/>
            <w:left w:val="none" w:sz="0" w:space="0" w:color="auto"/>
            <w:bottom w:val="none" w:sz="0" w:space="0" w:color="auto"/>
            <w:right w:val="none" w:sz="0" w:space="0" w:color="auto"/>
          </w:divBdr>
        </w:div>
        <w:div w:id="903443016">
          <w:marLeft w:val="640"/>
          <w:marRight w:val="0"/>
          <w:marTop w:val="0"/>
          <w:marBottom w:val="0"/>
          <w:divBdr>
            <w:top w:val="none" w:sz="0" w:space="0" w:color="auto"/>
            <w:left w:val="none" w:sz="0" w:space="0" w:color="auto"/>
            <w:bottom w:val="none" w:sz="0" w:space="0" w:color="auto"/>
            <w:right w:val="none" w:sz="0" w:space="0" w:color="auto"/>
          </w:divBdr>
        </w:div>
        <w:div w:id="1625044363">
          <w:marLeft w:val="640"/>
          <w:marRight w:val="0"/>
          <w:marTop w:val="0"/>
          <w:marBottom w:val="0"/>
          <w:divBdr>
            <w:top w:val="none" w:sz="0" w:space="0" w:color="auto"/>
            <w:left w:val="none" w:sz="0" w:space="0" w:color="auto"/>
            <w:bottom w:val="none" w:sz="0" w:space="0" w:color="auto"/>
            <w:right w:val="none" w:sz="0" w:space="0" w:color="auto"/>
          </w:divBdr>
        </w:div>
        <w:div w:id="795492498">
          <w:marLeft w:val="640"/>
          <w:marRight w:val="0"/>
          <w:marTop w:val="0"/>
          <w:marBottom w:val="0"/>
          <w:divBdr>
            <w:top w:val="none" w:sz="0" w:space="0" w:color="auto"/>
            <w:left w:val="none" w:sz="0" w:space="0" w:color="auto"/>
            <w:bottom w:val="none" w:sz="0" w:space="0" w:color="auto"/>
            <w:right w:val="none" w:sz="0" w:space="0" w:color="auto"/>
          </w:divBdr>
        </w:div>
        <w:div w:id="761296446">
          <w:marLeft w:val="640"/>
          <w:marRight w:val="0"/>
          <w:marTop w:val="0"/>
          <w:marBottom w:val="0"/>
          <w:divBdr>
            <w:top w:val="none" w:sz="0" w:space="0" w:color="auto"/>
            <w:left w:val="none" w:sz="0" w:space="0" w:color="auto"/>
            <w:bottom w:val="none" w:sz="0" w:space="0" w:color="auto"/>
            <w:right w:val="none" w:sz="0" w:space="0" w:color="auto"/>
          </w:divBdr>
        </w:div>
        <w:div w:id="1393192028">
          <w:marLeft w:val="640"/>
          <w:marRight w:val="0"/>
          <w:marTop w:val="0"/>
          <w:marBottom w:val="0"/>
          <w:divBdr>
            <w:top w:val="none" w:sz="0" w:space="0" w:color="auto"/>
            <w:left w:val="none" w:sz="0" w:space="0" w:color="auto"/>
            <w:bottom w:val="none" w:sz="0" w:space="0" w:color="auto"/>
            <w:right w:val="none" w:sz="0" w:space="0" w:color="auto"/>
          </w:divBdr>
        </w:div>
        <w:div w:id="932785361">
          <w:marLeft w:val="640"/>
          <w:marRight w:val="0"/>
          <w:marTop w:val="0"/>
          <w:marBottom w:val="0"/>
          <w:divBdr>
            <w:top w:val="none" w:sz="0" w:space="0" w:color="auto"/>
            <w:left w:val="none" w:sz="0" w:space="0" w:color="auto"/>
            <w:bottom w:val="none" w:sz="0" w:space="0" w:color="auto"/>
            <w:right w:val="none" w:sz="0" w:space="0" w:color="auto"/>
          </w:divBdr>
        </w:div>
        <w:div w:id="1435126167">
          <w:marLeft w:val="640"/>
          <w:marRight w:val="0"/>
          <w:marTop w:val="0"/>
          <w:marBottom w:val="0"/>
          <w:divBdr>
            <w:top w:val="none" w:sz="0" w:space="0" w:color="auto"/>
            <w:left w:val="none" w:sz="0" w:space="0" w:color="auto"/>
            <w:bottom w:val="none" w:sz="0" w:space="0" w:color="auto"/>
            <w:right w:val="none" w:sz="0" w:space="0" w:color="auto"/>
          </w:divBdr>
        </w:div>
        <w:div w:id="1010106732">
          <w:marLeft w:val="640"/>
          <w:marRight w:val="0"/>
          <w:marTop w:val="0"/>
          <w:marBottom w:val="0"/>
          <w:divBdr>
            <w:top w:val="none" w:sz="0" w:space="0" w:color="auto"/>
            <w:left w:val="none" w:sz="0" w:space="0" w:color="auto"/>
            <w:bottom w:val="none" w:sz="0" w:space="0" w:color="auto"/>
            <w:right w:val="none" w:sz="0" w:space="0" w:color="auto"/>
          </w:divBdr>
        </w:div>
        <w:div w:id="665745084">
          <w:marLeft w:val="640"/>
          <w:marRight w:val="0"/>
          <w:marTop w:val="0"/>
          <w:marBottom w:val="0"/>
          <w:divBdr>
            <w:top w:val="none" w:sz="0" w:space="0" w:color="auto"/>
            <w:left w:val="none" w:sz="0" w:space="0" w:color="auto"/>
            <w:bottom w:val="none" w:sz="0" w:space="0" w:color="auto"/>
            <w:right w:val="none" w:sz="0" w:space="0" w:color="auto"/>
          </w:divBdr>
        </w:div>
        <w:div w:id="1003895039">
          <w:marLeft w:val="640"/>
          <w:marRight w:val="0"/>
          <w:marTop w:val="0"/>
          <w:marBottom w:val="0"/>
          <w:divBdr>
            <w:top w:val="none" w:sz="0" w:space="0" w:color="auto"/>
            <w:left w:val="none" w:sz="0" w:space="0" w:color="auto"/>
            <w:bottom w:val="none" w:sz="0" w:space="0" w:color="auto"/>
            <w:right w:val="none" w:sz="0" w:space="0" w:color="auto"/>
          </w:divBdr>
        </w:div>
        <w:div w:id="977077279">
          <w:marLeft w:val="640"/>
          <w:marRight w:val="0"/>
          <w:marTop w:val="0"/>
          <w:marBottom w:val="0"/>
          <w:divBdr>
            <w:top w:val="none" w:sz="0" w:space="0" w:color="auto"/>
            <w:left w:val="none" w:sz="0" w:space="0" w:color="auto"/>
            <w:bottom w:val="none" w:sz="0" w:space="0" w:color="auto"/>
            <w:right w:val="none" w:sz="0" w:space="0" w:color="auto"/>
          </w:divBdr>
        </w:div>
        <w:div w:id="816648204">
          <w:marLeft w:val="640"/>
          <w:marRight w:val="0"/>
          <w:marTop w:val="0"/>
          <w:marBottom w:val="0"/>
          <w:divBdr>
            <w:top w:val="none" w:sz="0" w:space="0" w:color="auto"/>
            <w:left w:val="none" w:sz="0" w:space="0" w:color="auto"/>
            <w:bottom w:val="none" w:sz="0" w:space="0" w:color="auto"/>
            <w:right w:val="none" w:sz="0" w:space="0" w:color="auto"/>
          </w:divBdr>
        </w:div>
        <w:div w:id="802819335">
          <w:marLeft w:val="640"/>
          <w:marRight w:val="0"/>
          <w:marTop w:val="0"/>
          <w:marBottom w:val="0"/>
          <w:divBdr>
            <w:top w:val="none" w:sz="0" w:space="0" w:color="auto"/>
            <w:left w:val="none" w:sz="0" w:space="0" w:color="auto"/>
            <w:bottom w:val="none" w:sz="0" w:space="0" w:color="auto"/>
            <w:right w:val="none" w:sz="0" w:space="0" w:color="auto"/>
          </w:divBdr>
        </w:div>
        <w:div w:id="1111558571">
          <w:marLeft w:val="640"/>
          <w:marRight w:val="0"/>
          <w:marTop w:val="0"/>
          <w:marBottom w:val="0"/>
          <w:divBdr>
            <w:top w:val="none" w:sz="0" w:space="0" w:color="auto"/>
            <w:left w:val="none" w:sz="0" w:space="0" w:color="auto"/>
            <w:bottom w:val="none" w:sz="0" w:space="0" w:color="auto"/>
            <w:right w:val="none" w:sz="0" w:space="0" w:color="auto"/>
          </w:divBdr>
        </w:div>
        <w:div w:id="2033721824">
          <w:marLeft w:val="640"/>
          <w:marRight w:val="0"/>
          <w:marTop w:val="0"/>
          <w:marBottom w:val="0"/>
          <w:divBdr>
            <w:top w:val="none" w:sz="0" w:space="0" w:color="auto"/>
            <w:left w:val="none" w:sz="0" w:space="0" w:color="auto"/>
            <w:bottom w:val="none" w:sz="0" w:space="0" w:color="auto"/>
            <w:right w:val="none" w:sz="0" w:space="0" w:color="auto"/>
          </w:divBdr>
        </w:div>
        <w:div w:id="349645652">
          <w:marLeft w:val="640"/>
          <w:marRight w:val="0"/>
          <w:marTop w:val="0"/>
          <w:marBottom w:val="0"/>
          <w:divBdr>
            <w:top w:val="none" w:sz="0" w:space="0" w:color="auto"/>
            <w:left w:val="none" w:sz="0" w:space="0" w:color="auto"/>
            <w:bottom w:val="none" w:sz="0" w:space="0" w:color="auto"/>
            <w:right w:val="none" w:sz="0" w:space="0" w:color="auto"/>
          </w:divBdr>
        </w:div>
        <w:div w:id="1319848958">
          <w:marLeft w:val="640"/>
          <w:marRight w:val="0"/>
          <w:marTop w:val="0"/>
          <w:marBottom w:val="0"/>
          <w:divBdr>
            <w:top w:val="none" w:sz="0" w:space="0" w:color="auto"/>
            <w:left w:val="none" w:sz="0" w:space="0" w:color="auto"/>
            <w:bottom w:val="none" w:sz="0" w:space="0" w:color="auto"/>
            <w:right w:val="none" w:sz="0" w:space="0" w:color="auto"/>
          </w:divBdr>
        </w:div>
        <w:div w:id="1655184732">
          <w:marLeft w:val="640"/>
          <w:marRight w:val="0"/>
          <w:marTop w:val="0"/>
          <w:marBottom w:val="0"/>
          <w:divBdr>
            <w:top w:val="none" w:sz="0" w:space="0" w:color="auto"/>
            <w:left w:val="none" w:sz="0" w:space="0" w:color="auto"/>
            <w:bottom w:val="none" w:sz="0" w:space="0" w:color="auto"/>
            <w:right w:val="none" w:sz="0" w:space="0" w:color="auto"/>
          </w:divBdr>
        </w:div>
        <w:div w:id="1723824831">
          <w:marLeft w:val="640"/>
          <w:marRight w:val="0"/>
          <w:marTop w:val="0"/>
          <w:marBottom w:val="0"/>
          <w:divBdr>
            <w:top w:val="none" w:sz="0" w:space="0" w:color="auto"/>
            <w:left w:val="none" w:sz="0" w:space="0" w:color="auto"/>
            <w:bottom w:val="none" w:sz="0" w:space="0" w:color="auto"/>
            <w:right w:val="none" w:sz="0" w:space="0" w:color="auto"/>
          </w:divBdr>
        </w:div>
        <w:div w:id="217282855">
          <w:marLeft w:val="640"/>
          <w:marRight w:val="0"/>
          <w:marTop w:val="0"/>
          <w:marBottom w:val="0"/>
          <w:divBdr>
            <w:top w:val="none" w:sz="0" w:space="0" w:color="auto"/>
            <w:left w:val="none" w:sz="0" w:space="0" w:color="auto"/>
            <w:bottom w:val="none" w:sz="0" w:space="0" w:color="auto"/>
            <w:right w:val="none" w:sz="0" w:space="0" w:color="auto"/>
          </w:divBdr>
        </w:div>
        <w:div w:id="42409190">
          <w:marLeft w:val="640"/>
          <w:marRight w:val="0"/>
          <w:marTop w:val="0"/>
          <w:marBottom w:val="0"/>
          <w:divBdr>
            <w:top w:val="none" w:sz="0" w:space="0" w:color="auto"/>
            <w:left w:val="none" w:sz="0" w:space="0" w:color="auto"/>
            <w:bottom w:val="none" w:sz="0" w:space="0" w:color="auto"/>
            <w:right w:val="none" w:sz="0" w:space="0" w:color="auto"/>
          </w:divBdr>
        </w:div>
      </w:divsChild>
    </w:div>
    <w:div w:id="945574306">
      <w:bodyDiv w:val="1"/>
      <w:marLeft w:val="0"/>
      <w:marRight w:val="0"/>
      <w:marTop w:val="0"/>
      <w:marBottom w:val="0"/>
      <w:divBdr>
        <w:top w:val="none" w:sz="0" w:space="0" w:color="auto"/>
        <w:left w:val="none" w:sz="0" w:space="0" w:color="auto"/>
        <w:bottom w:val="none" w:sz="0" w:space="0" w:color="auto"/>
        <w:right w:val="none" w:sz="0" w:space="0" w:color="auto"/>
      </w:divBdr>
      <w:divsChild>
        <w:div w:id="1740053541">
          <w:marLeft w:val="640"/>
          <w:marRight w:val="0"/>
          <w:marTop w:val="0"/>
          <w:marBottom w:val="0"/>
          <w:divBdr>
            <w:top w:val="none" w:sz="0" w:space="0" w:color="auto"/>
            <w:left w:val="none" w:sz="0" w:space="0" w:color="auto"/>
            <w:bottom w:val="none" w:sz="0" w:space="0" w:color="auto"/>
            <w:right w:val="none" w:sz="0" w:space="0" w:color="auto"/>
          </w:divBdr>
        </w:div>
        <w:div w:id="960110999">
          <w:marLeft w:val="640"/>
          <w:marRight w:val="0"/>
          <w:marTop w:val="0"/>
          <w:marBottom w:val="0"/>
          <w:divBdr>
            <w:top w:val="none" w:sz="0" w:space="0" w:color="auto"/>
            <w:left w:val="none" w:sz="0" w:space="0" w:color="auto"/>
            <w:bottom w:val="none" w:sz="0" w:space="0" w:color="auto"/>
            <w:right w:val="none" w:sz="0" w:space="0" w:color="auto"/>
          </w:divBdr>
        </w:div>
        <w:div w:id="1044672366">
          <w:marLeft w:val="640"/>
          <w:marRight w:val="0"/>
          <w:marTop w:val="0"/>
          <w:marBottom w:val="0"/>
          <w:divBdr>
            <w:top w:val="none" w:sz="0" w:space="0" w:color="auto"/>
            <w:left w:val="none" w:sz="0" w:space="0" w:color="auto"/>
            <w:bottom w:val="none" w:sz="0" w:space="0" w:color="auto"/>
            <w:right w:val="none" w:sz="0" w:space="0" w:color="auto"/>
          </w:divBdr>
        </w:div>
        <w:div w:id="1915046265">
          <w:marLeft w:val="640"/>
          <w:marRight w:val="0"/>
          <w:marTop w:val="0"/>
          <w:marBottom w:val="0"/>
          <w:divBdr>
            <w:top w:val="none" w:sz="0" w:space="0" w:color="auto"/>
            <w:left w:val="none" w:sz="0" w:space="0" w:color="auto"/>
            <w:bottom w:val="none" w:sz="0" w:space="0" w:color="auto"/>
            <w:right w:val="none" w:sz="0" w:space="0" w:color="auto"/>
          </w:divBdr>
        </w:div>
        <w:div w:id="1285848103">
          <w:marLeft w:val="640"/>
          <w:marRight w:val="0"/>
          <w:marTop w:val="0"/>
          <w:marBottom w:val="0"/>
          <w:divBdr>
            <w:top w:val="none" w:sz="0" w:space="0" w:color="auto"/>
            <w:left w:val="none" w:sz="0" w:space="0" w:color="auto"/>
            <w:bottom w:val="none" w:sz="0" w:space="0" w:color="auto"/>
            <w:right w:val="none" w:sz="0" w:space="0" w:color="auto"/>
          </w:divBdr>
        </w:div>
        <w:div w:id="2118526437">
          <w:marLeft w:val="640"/>
          <w:marRight w:val="0"/>
          <w:marTop w:val="0"/>
          <w:marBottom w:val="0"/>
          <w:divBdr>
            <w:top w:val="none" w:sz="0" w:space="0" w:color="auto"/>
            <w:left w:val="none" w:sz="0" w:space="0" w:color="auto"/>
            <w:bottom w:val="none" w:sz="0" w:space="0" w:color="auto"/>
            <w:right w:val="none" w:sz="0" w:space="0" w:color="auto"/>
          </w:divBdr>
        </w:div>
        <w:div w:id="1301181807">
          <w:marLeft w:val="640"/>
          <w:marRight w:val="0"/>
          <w:marTop w:val="0"/>
          <w:marBottom w:val="0"/>
          <w:divBdr>
            <w:top w:val="none" w:sz="0" w:space="0" w:color="auto"/>
            <w:left w:val="none" w:sz="0" w:space="0" w:color="auto"/>
            <w:bottom w:val="none" w:sz="0" w:space="0" w:color="auto"/>
            <w:right w:val="none" w:sz="0" w:space="0" w:color="auto"/>
          </w:divBdr>
        </w:div>
        <w:div w:id="1399982586">
          <w:marLeft w:val="640"/>
          <w:marRight w:val="0"/>
          <w:marTop w:val="0"/>
          <w:marBottom w:val="0"/>
          <w:divBdr>
            <w:top w:val="none" w:sz="0" w:space="0" w:color="auto"/>
            <w:left w:val="none" w:sz="0" w:space="0" w:color="auto"/>
            <w:bottom w:val="none" w:sz="0" w:space="0" w:color="auto"/>
            <w:right w:val="none" w:sz="0" w:space="0" w:color="auto"/>
          </w:divBdr>
        </w:div>
        <w:div w:id="1181896361">
          <w:marLeft w:val="640"/>
          <w:marRight w:val="0"/>
          <w:marTop w:val="0"/>
          <w:marBottom w:val="0"/>
          <w:divBdr>
            <w:top w:val="none" w:sz="0" w:space="0" w:color="auto"/>
            <w:left w:val="none" w:sz="0" w:space="0" w:color="auto"/>
            <w:bottom w:val="none" w:sz="0" w:space="0" w:color="auto"/>
            <w:right w:val="none" w:sz="0" w:space="0" w:color="auto"/>
          </w:divBdr>
        </w:div>
        <w:div w:id="910047771">
          <w:marLeft w:val="640"/>
          <w:marRight w:val="0"/>
          <w:marTop w:val="0"/>
          <w:marBottom w:val="0"/>
          <w:divBdr>
            <w:top w:val="none" w:sz="0" w:space="0" w:color="auto"/>
            <w:left w:val="none" w:sz="0" w:space="0" w:color="auto"/>
            <w:bottom w:val="none" w:sz="0" w:space="0" w:color="auto"/>
            <w:right w:val="none" w:sz="0" w:space="0" w:color="auto"/>
          </w:divBdr>
        </w:div>
        <w:div w:id="956105185">
          <w:marLeft w:val="640"/>
          <w:marRight w:val="0"/>
          <w:marTop w:val="0"/>
          <w:marBottom w:val="0"/>
          <w:divBdr>
            <w:top w:val="none" w:sz="0" w:space="0" w:color="auto"/>
            <w:left w:val="none" w:sz="0" w:space="0" w:color="auto"/>
            <w:bottom w:val="none" w:sz="0" w:space="0" w:color="auto"/>
            <w:right w:val="none" w:sz="0" w:space="0" w:color="auto"/>
          </w:divBdr>
        </w:div>
        <w:div w:id="717508042">
          <w:marLeft w:val="640"/>
          <w:marRight w:val="0"/>
          <w:marTop w:val="0"/>
          <w:marBottom w:val="0"/>
          <w:divBdr>
            <w:top w:val="none" w:sz="0" w:space="0" w:color="auto"/>
            <w:left w:val="none" w:sz="0" w:space="0" w:color="auto"/>
            <w:bottom w:val="none" w:sz="0" w:space="0" w:color="auto"/>
            <w:right w:val="none" w:sz="0" w:space="0" w:color="auto"/>
          </w:divBdr>
        </w:div>
        <w:div w:id="1551188564">
          <w:marLeft w:val="640"/>
          <w:marRight w:val="0"/>
          <w:marTop w:val="0"/>
          <w:marBottom w:val="0"/>
          <w:divBdr>
            <w:top w:val="none" w:sz="0" w:space="0" w:color="auto"/>
            <w:left w:val="none" w:sz="0" w:space="0" w:color="auto"/>
            <w:bottom w:val="none" w:sz="0" w:space="0" w:color="auto"/>
            <w:right w:val="none" w:sz="0" w:space="0" w:color="auto"/>
          </w:divBdr>
        </w:div>
        <w:div w:id="993531530">
          <w:marLeft w:val="640"/>
          <w:marRight w:val="0"/>
          <w:marTop w:val="0"/>
          <w:marBottom w:val="0"/>
          <w:divBdr>
            <w:top w:val="none" w:sz="0" w:space="0" w:color="auto"/>
            <w:left w:val="none" w:sz="0" w:space="0" w:color="auto"/>
            <w:bottom w:val="none" w:sz="0" w:space="0" w:color="auto"/>
            <w:right w:val="none" w:sz="0" w:space="0" w:color="auto"/>
          </w:divBdr>
        </w:div>
        <w:div w:id="868298026">
          <w:marLeft w:val="640"/>
          <w:marRight w:val="0"/>
          <w:marTop w:val="0"/>
          <w:marBottom w:val="0"/>
          <w:divBdr>
            <w:top w:val="none" w:sz="0" w:space="0" w:color="auto"/>
            <w:left w:val="none" w:sz="0" w:space="0" w:color="auto"/>
            <w:bottom w:val="none" w:sz="0" w:space="0" w:color="auto"/>
            <w:right w:val="none" w:sz="0" w:space="0" w:color="auto"/>
          </w:divBdr>
        </w:div>
      </w:divsChild>
    </w:div>
    <w:div w:id="953244717">
      <w:bodyDiv w:val="1"/>
      <w:marLeft w:val="0"/>
      <w:marRight w:val="0"/>
      <w:marTop w:val="0"/>
      <w:marBottom w:val="0"/>
      <w:divBdr>
        <w:top w:val="none" w:sz="0" w:space="0" w:color="auto"/>
        <w:left w:val="none" w:sz="0" w:space="0" w:color="auto"/>
        <w:bottom w:val="none" w:sz="0" w:space="0" w:color="auto"/>
        <w:right w:val="none" w:sz="0" w:space="0" w:color="auto"/>
      </w:divBdr>
      <w:divsChild>
        <w:div w:id="878276604">
          <w:marLeft w:val="640"/>
          <w:marRight w:val="0"/>
          <w:marTop w:val="0"/>
          <w:marBottom w:val="0"/>
          <w:divBdr>
            <w:top w:val="none" w:sz="0" w:space="0" w:color="auto"/>
            <w:left w:val="none" w:sz="0" w:space="0" w:color="auto"/>
            <w:bottom w:val="none" w:sz="0" w:space="0" w:color="auto"/>
            <w:right w:val="none" w:sz="0" w:space="0" w:color="auto"/>
          </w:divBdr>
        </w:div>
        <w:div w:id="940769884">
          <w:marLeft w:val="640"/>
          <w:marRight w:val="0"/>
          <w:marTop w:val="0"/>
          <w:marBottom w:val="0"/>
          <w:divBdr>
            <w:top w:val="none" w:sz="0" w:space="0" w:color="auto"/>
            <w:left w:val="none" w:sz="0" w:space="0" w:color="auto"/>
            <w:bottom w:val="none" w:sz="0" w:space="0" w:color="auto"/>
            <w:right w:val="none" w:sz="0" w:space="0" w:color="auto"/>
          </w:divBdr>
        </w:div>
        <w:div w:id="327943236">
          <w:marLeft w:val="640"/>
          <w:marRight w:val="0"/>
          <w:marTop w:val="0"/>
          <w:marBottom w:val="0"/>
          <w:divBdr>
            <w:top w:val="none" w:sz="0" w:space="0" w:color="auto"/>
            <w:left w:val="none" w:sz="0" w:space="0" w:color="auto"/>
            <w:bottom w:val="none" w:sz="0" w:space="0" w:color="auto"/>
            <w:right w:val="none" w:sz="0" w:space="0" w:color="auto"/>
          </w:divBdr>
        </w:div>
        <w:div w:id="597174631">
          <w:marLeft w:val="640"/>
          <w:marRight w:val="0"/>
          <w:marTop w:val="0"/>
          <w:marBottom w:val="0"/>
          <w:divBdr>
            <w:top w:val="none" w:sz="0" w:space="0" w:color="auto"/>
            <w:left w:val="none" w:sz="0" w:space="0" w:color="auto"/>
            <w:bottom w:val="none" w:sz="0" w:space="0" w:color="auto"/>
            <w:right w:val="none" w:sz="0" w:space="0" w:color="auto"/>
          </w:divBdr>
        </w:div>
        <w:div w:id="1443644156">
          <w:marLeft w:val="640"/>
          <w:marRight w:val="0"/>
          <w:marTop w:val="0"/>
          <w:marBottom w:val="0"/>
          <w:divBdr>
            <w:top w:val="none" w:sz="0" w:space="0" w:color="auto"/>
            <w:left w:val="none" w:sz="0" w:space="0" w:color="auto"/>
            <w:bottom w:val="none" w:sz="0" w:space="0" w:color="auto"/>
            <w:right w:val="none" w:sz="0" w:space="0" w:color="auto"/>
          </w:divBdr>
        </w:div>
        <w:div w:id="1203130887">
          <w:marLeft w:val="640"/>
          <w:marRight w:val="0"/>
          <w:marTop w:val="0"/>
          <w:marBottom w:val="0"/>
          <w:divBdr>
            <w:top w:val="none" w:sz="0" w:space="0" w:color="auto"/>
            <w:left w:val="none" w:sz="0" w:space="0" w:color="auto"/>
            <w:bottom w:val="none" w:sz="0" w:space="0" w:color="auto"/>
            <w:right w:val="none" w:sz="0" w:space="0" w:color="auto"/>
          </w:divBdr>
        </w:div>
        <w:div w:id="168377926">
          <w:marLeft w:val="640"/>
          <w:marRight w:val="0"/>
          <w:marTop w:val="0"/>
          <w:marBottom w:val="0"/>
          <w:divBdr>
            <w:top w:val="none" w:sz="0" w:space="0" w:color="auto"/>
            <w:left w:val="none" w:sz="0" w:space="0" w:color="auto"/>
            <w:bottom w:val="none" w:sz="0" w:space="0" w:color="auto"/>
            <w:right w:val="none" w:sz="0" w:space="0" w:color="auto"/>
          </w:divBdr>
        </w:div>
        <w:div w:id="680359505">
          <w:marLeft w:val="640"/>
          <w:marRight w:val="0"/>
          <w:marTop w:val="0"/>
          <w:marBottom w:val="0"/>
          <w:divBdr>
            <w:top w:val="none" w:sz="0" w:space="0" w:color="auto"/>
            <w:left w:val="none" w:sz="0" w:space="0" w:color="auto"/>
            <w:bottom w:val="none" w:sz="0" w:space="0" w:color="auto"/>
            <w:right w:val="none" w:sz="0" w:space="0" w:color="auto"/>
          </w:divBdr>
        </w:div>
        <w:div w:id="796601432">
          <w:marLeft w:val="640"/>
          <w:marRight w:val="0"/>
          <w:marTop w:val="0"/>
          <w:marBottom w:val="0"/>
          <w:divBdr>
            <w:top w:val="none" w:sz="0" w:space="0" w:color="auto"/>
            <w:left w:val="none" w:sz="0" w:space="0" w:color="auto"/>
            <w:bottom w:val="none" w:sz="0" w:space="0" w:color="auto"/>
            <w:right w:val="none" w:sz="0" w:space="0" w:color="auto"/>
          </w:divBdr>
        </w:div>
        <w:div w:id="833490503">
          <w:marLeft w:val="640"/>
          <w:marRight w:val="0"/>
          <w:marTop w:val="0"/>
          <w:marBottom w:val="0"/>
          <w:divBdr>
            <w:top w:val="none" w:sz="0" w:space="0" w:color="auto"/>
            <w:left w:val="none" w:sz="0" w:space="0" w:color="auto"/>
            <w:bottom w:val="none" w:sz="0" w:space="0" w:color="auto"/>
            <w:right w:val="none" w:sz="0" w:space="0" w:color="auto"/>
          </w:divBdr>
        </w:div>
        <w:div w:id="1098256568">
          <w:marLeft w:val="640"/>
          <w:marRight w:val="0"/>
          <w:marTop w:val="0"/>
          <w:marBottom w:val="0"/>
          <w:divBdr>
            <w:top w:val="none" w:sz="0" w:space="0" w:color="auto"/>
            <w:left w:val="none" w:sz="0" w:space="0" w:color="auto"/>
            <w:bottom w:val="none" w:sz="0" w:space="0" w:color="auto"/>
            <w:right w:val="none" w:sz="0" w:space="0" w:color="auto"/>
          </w:divBdr>
        </w:div>
        <w:div w:id="1787770230">
          <w:marLeft w:val="640"/>
          <w:marRight w:val="0"/>
          <w:marTop w:val="0"/>
          <w:marBottom w:val="0"/>
          <w:divBdr>
            <w:top w:val="none" w:sz="0" w:space="0" w:color="auto"/>
            <w:left w:val="none" w:sz="0" w:space="0" w:color="auto"/>
            <w:bottom w:val="none" w:sz="0" w:space="0" w:color="auto"/>
            <w:right w:val="none" w:sz="0" w:space="0" w:color="auto"/>
          </w:divBdr>
        </w:div>
        <w:div w:id="2011635726">
          <w:marLeft w:val="640"/>
          <w:marRight w:val="0"/>
          <w:marTop w:val="0"/>
          <w:marBottom w:val="0"/>
          <w:divBdr>
            <w:top w:val="none" w:sz="0" w:space="0" w:color="auto"/>
            <w:left w:val="none" w:sz="0" w:space="0" w:color="auto"/>
            <w:bottom w:val="none" w:sz="0" w:space="0" w:color="auto"/>
            <w:right w:val="none" w:sz="0" w:space="0" w:color="auto"/>
          </w:divBdr>
        </w:div>
        <w:div w:id="1186090512">
          <w:marLeft w:val="640"/>
          <w:marRight w:val="0"/>
          <w:marTop w:val="0"/>
          <w:marBottom w:val="0"/>
          <w:divBdr>
            <w:top w:val="none" w:sz="0" w:space="0" w:color="auto"/>
            <w:left w:val="none" w:sz="0" w:space="0" w:color="auto"/>
            <w:bottom w:val="none" w:sz="0" w:space="0" w:color="auto"/>
            <w:right w:val="none" w:sz="0" w:space="0" w:color="auto"/>
          </w:divBdr>
        </w:div>
        <w:div w:id="1564949119">
          <w:marLeft w:val="640"/>
          <w:marRight w:val="0"/>
          <w:marTop w:val="0"/>
          <w:marBottom w:val="0"/>
          <w:divBdr>
            <w:top w:val="none" w:sz="0" w:space="0" w:color="auto"/>
            <w:left w:val="none" w:sz="0" w:space="0" w:color="auto"/>
            <w:bottom w:val="none" w:sz="0" w:space="0" w:color="auto"/>
            <w:right w:val="none" w:sz="0" w:space="0" w:color="auto"/>
          </w:divBdr>
        </w:div>
        <w:div w:id="570383586">
          <w:marLeft w:val="640"/>
          <w:marRight w:val="0"/>
          <w:marTop w:val="0"/>
          <w:marBottom w:val="0"/>
          <w:divBdr>
            <w:top w:val="none" w:sz="0" w:space="0" w:color="auto"/>
            <w:left w:val="none" w:sz="0" w:space="0" w:color="auto"/>
            <w:bottom w:val="none" w:sz="0" w:space="0" w:color="auto"/>
            <w:right w:val="none" w:sz="0" w:space="0" w:color="auto"/>
          </w:divBdr>
        </w:div>
        <w:div w:id="1561361680">
          <w:marLeft w:val="640"/>
          <w:marRight w:val="0"/>
          <w:marTop w:val="0"/>
          <w:marBottom w:val="0"/>
          <w:divBdr>
            <w:top w:val="none" w:sz="0" w:space="0" w:color="auto"/>
            <w:left w:val="none" w:sz="0" w:space="0" w:color="auto"/>
            <w:bottom w:val="none" w:sz="0" w:space="0" w:color="auto"/>
            <w:right w:val="none" w:sz="0" w:space="0" w:color="auto"/>
          </w:divBdr>
        </w:div>
        <w:div w:id="11955759">
          <w:marLeft w:val="640"/>
          <w:marRight w:val="0"/>
          <w:marTop w:val="0"/>
          <w:marBottom w:val="0"/>
          <w:divBdr>
            <w:top w:val="none" w:sz="0" w:space="0" w:color="auto"/>
            <w:left w:val="none" w:sz="0" w:space="0" w:color="auto"/>
            <w:bottom w:val="none" w:sz="0" w:space="0" w:color="auto"/>
            <w:right w:val="none" w:sz="0" w:space="0" w:color="auto"/>
          </w:divBdr>
        </w:div>
        <w:div w:id="588343584">
          <w:marLeft w:val="640"/>
          <w:marRight w:val="0"/>
          <w:marTop w:val="0"/>
          <w:marBottom w:val="0"/>
          <w:divBdr>
            <w:top w:val="none" w:sz="0" w:space="0" w:color="auto"/>
            <w:left w:val="none" w:sz="0" w:space="0" w:color="auto"/>
            <w:bottom w:val="none" w:sz="0" w:space="0" w:color="auto"/>
            <w:right w:val="none" w:sz="0" w:space="0" w:color="auto"/>
          </w:divBdr>
        </w:div>
        <w:div w:id="645663915">
          <w:marLeft w:val="640"/>
          <w:marRight w:val="0"/>
          <w:marTop w:val="0"/>
          <w:marBottom w:val="0"/>
          <w:divBdr>
            <w:top w:val="none" w:sz="0" w:space="0" w:color="auto"/>
            <w:left w:val="none" w:sz="0" w:space="0" w:color="auto"/>
            <w:bottom w:val="none" w:sz="0" w:space="0" w:color="auto"/>
            <w:right w:val="none" w:sz="0" w:space="0" w:color="auto"/>
          </w:divBdr>
        </w:div>
        <w:div w:id="116221277">
          <w:marLeft w:val="640"/>
          <w:marRight w:val="0"/>
          <w:marTop w:val="0"/>
          <w:marBottom w:val="0"/>
          <w:divBdr>
            <w:top w:val="none" w:sz="0" w:space="0" w:color="auto"/>
            <w:left w:val="none" w:sz="0" w:space="0" w:color="auto"/>
            <w:bottom w:val="none" w:sz="0" w:space="0" w:color="auto"/>
            <w:right w:val="none" w:sz="0" w:space="0" w:color="auto"/>
          </w:divBdr>
        </w:div>
        <w:div w:id="883516741">
          <w:marLeft w:val="640"/>
          <w:marRight w:val="0"/>
          <w:marTop w:val="0"/>
          <w:marBottom w:val="0"/>
          <w:divBdr>
            <w:top w:val="none" w:sz="0" w:space="0" w:color="auto"/>
            <w:left w:val="none" w:sz="0" w:space="0" w:color="auto"/>
            <w:bottom w:val="none" w:sz="0" w:space="0" w:color="auto"/>
            <w:right w:val="none" w:sz="0" w:space="0" w:color="auto"/>
          </w:divBdr>
        </w:div>
        <w:div w:id="617684071">
          <w:marLeft w:val="640"/>
          <w:marRight w:val="0"/>
          <w:marTop w:val="0"/>
          <w:marBottom w:val="0"/>
          <w:divBdr>
            <w:top w:val="none" w:sz="0" w:space="0" w:color="auto"/>
            <w:left w:val="none" w:sz="0" w:space="0" w:color="auto"/>
            <w:bottom w:val="none" w:sz="0" w:space="0" w:color="auto"/>
            <w:right w:val="none" w:sz="0" w:space="0" w:color="auto"/>
          </w:divBdr>
        </w:div>
        <w:div w:id="879052757">
          <w:marLeft w:val="640"/>
          <w:marRight w:val="0"/>
          <w:marTop w:val="0"/>
          <w:marBottom w:val="0"/>
          <w:divBdr>
            <w:top w:val="none" w:sz="0" w:space="0" w:color="auto"/>
            <w:left w:val="none" w:sz="0" w:space="0" w:color="auto"/>
            <w:bottom w:val="none" w:sz="0" w:space="0" w:color="auto"/>
            <w:right w:val="none" w:sz="0" w:space="0" w:color="auto"/>
          </w:divBdr>
        </w:div>
        <w:div w:id="1705642441">
          <w:marLeft w:val="640"/>
          <w:marRight w:val="0"/>
          <w:marTop w:val="0"/>
          <w:marBottom w:val="0"/>
          <w:divBdr>
            <w:top w:val="none" w:sz="0" w:space="0" w:color="auto"/>
            <w:left w:val="none" w:sz="0" w:space="0" w:color="auto"/>
            <w:bottom w:val="none" w:sz="0" w:space="0" w:color="auto"/>
            <w:right w:val="none" w:sz="0" w:space="0" w:color="auto"/>
          </w:divBdr>
        </w:div>
        <w:div w:id="1986274475">
          <w:marLeft w:val="640"/>
          <w:marRight w:val="0"/>
          <w:marTop w:val="0"/>
          <w:marBottom w:val="0"/>
          <w:divBdr>
            <w:top w:val="none" w:sz="0" w:space="0" w:color="auto"/>
            <w:left w:val="none" w:sz="0" w:space="0" w:color="auto"/>
            <w:bottom w:val="none" w:sz="0" w:space="0" w:color="auto"/>
            <w:right w:val="none" w:sz="0" w:space="0" w:color="auto"/>
          </w:divBdr>
        </w:div>
        <w:div w:id="1503200203">
          <w:marLeft w:val="640"/>
          <w:marRight w:val="0"/>
          <w:marTop w:val="0"/>
          <w:marBottom w:val="0"/>
          <w:divBdr>
            <w:top w:val="none" w:sz="0" w:space="0" w:color="auto"/>
            <w:left w:val="none" w:sz="0" w:space="0" w:color="auto"/>
            <w:bottom w:val="none" w:sz="0" w:space="0" w:color="auto"/>
            <w:right w:val="none" w:sz="0" w:space="0" w:color="auto"/>
          </w:divBdr>
        </w:div>
        <w:div w:id="155339343">
          <w:marLeft w:val="640"/>
          <w:marRight w:val="0"/>
          <w:marTop w:val="0"/>
          <w:marBottom w:val="0"/>
          <w:divBdr>
            <w:top w:val="none" w:sz="0" w:space="0" w:color="auto"/>
            <w:left w:val="none" w:sz="0" w:space="0" w:color="auto"/>
            <w:bottom w:val="none" w:sz="0" w:space="0" w:color="auto"/>
            <w:right w:val="none" w:sz="0" w:space="0" w:color="auto"/>
          </w:divBdr>
        </w:div>
        <w:div w:id="1156386010">
          <w:marLeft w:val="640"/>
          <w:marRight w:val="0"/>
          <w:marTop w:val="0"/>
          <w:marBottom w:val="0"/>
          <w:divBdr>
            <w:top w:val="none" w:sz="0" w:space="0" w:color="auto"/>
            <w:left w:val="none" w:sz="0" w:space="0" w:color="auto"/>
            <w:bottom w:val="none" w:sz="0" w:space="0" w:color="auto"/>
            <w:right w:val="none" w:sz="0" w:space="0" w:color="auto"/>
          </w:divBdr>
        </w:div>
        <w:div w:id="522401939">
          <w:marLeft w:val="640"/>
          <w:marRight w:val="0"/>
          <w:marTop w:val="0"/>
          <w:marBottom w:val="0"/>
          <w:divBdr>
            <w:top w:val="none" w:sz="0" w:space="0" w:color="auto"/>
            <w:left w:val="none" w:sz="0" w:space="0" w:color="auto"/>
            <w:bottom w:val="none" w:sz="0" w:space="0" w:color="auto"/>
            <w:right w:val="none" w:sz="0" w:space="0" w:color="auto"/>
          </w:divBdr>
        </w:div>
        <w:div w:id="1896046658">
          <w:marLeft w:val="640"/>
          <w:marRight w:val="0"/>
          <w:marTop w:val="0"/>
          <w:marBottom w:val="0"/>
          <w:divBdr>
            <w:top w:val="none" w:sz="0" w:space="0" w:color="auto"/>
            <w:left w:val="none" w:sz="0" w:space="0" w:color="auto"/>
            <w:bottom w:val="none" w:sz="0" w:space="0" w:color="auto"/>
            <w:right w:val="none" w:sz="0" w:space="0" w:color="auto"/>
          </w:divBdr>
        </w:div>
        <w:div w:id="1905673408">
          <w:marLeft w:val="640"/>
          <w:marRight w:val="0"/>
          <w:marTop w:val="0"/>
          <w:marBottom w:val="0"/>
          <w:divBdr>
            <w:top w:val="none" w:sz="0" w:space="0" w:color="auto"/>
            <w:left w:val="none" w:sz="0" w:space="0" w:color="auto"/>
            <w:bottom w:val="none" w:sz="0" w:space="0" w:color="auto"/>
            <w:right w:val="none" w:sz="0" w:space="0" w:color="auto"/>
          </w:divBdr>
        </w:div>
        <w:div w:id="265356117">
          <w:marLeft w:val="640"/>
          <w:marRight w:val="0"/>
          <w:marTop w:val="0"/>
          <w:marBottom w:val="0"/>
          <w:divBdr>
            <w:top w:val="none" w:sz="0" w:space="0" w:color="auto"/>
            <w:left w:val="none" w:sz="0" w:space="0" w:color="auto"/>
            <w:bottom w:val="none" w:sz="0" w:space="0" w:color="auto"/>
            <w:right w:val="none" w:sz="0" w:space="0" w:color="auto"/>
          </w:divBdr>
        </w:div>
        <w:div w:id="1791700190">
          <w:marLeft w:val="640"/>
          <w:marRight w:val="0"/>
          <w:marTop w:val="0"/>
          <w:marBottom w:val="0"/>
          <w:divBdr>
            <w:top w:val="none" w:sz="0" w:space="0" w:color="auto"/>
            <w:left w:val="none" w:sz="0" w:space="0" w:color="auto"/>
            <w:bottom w:val="none" w:sz="0" w:space="0" w:color="auto"/>
            <w:right w:val="none" w:sz="0" w:space="0" w:color="auto"/>
          </w:divBdr>
        </w:div>
        <w:div w:id="1582837528">
          <w:marLeft w:val="640"/>
          <w:marRight w:val="0"/>
          <w:marTop w:val="0"/>
          <w:marBottom w:val="0"/>
          <w:divBdr>
            <w:top w:val="none" w:sz="0" w:space="0" w:color="auto"/>
            <w:left w:val="none" w:sz="0" w:space="0" w:color="auto"/>
            <w:bottom w:val="none" w:sz="0" w:space="0" w:color="auto"/>
            <w:right w:val="none" w:sz="0" w:space="0" w:color="auto"/>
          </w:divBdr>
        </w:div>
        <w:div w:id="1072240853">
          <w:marLeft w:val="640"/>
          <w:marRight w:val="0"/>
          <w:marTop w:val="0"/>
          <w:marBottom w:val="0"/>
          <w:divBdr>
            <w:top w:val="none" w:sz="0" w:space="0" w:color="auto"/>
            <w:left w:val="none" w:sz="0" w:space="0" w:color="auto"/>
            <w:bottom w:val="none" w:sz="0" w:space="0" w:color="auto"/>
            <w:right w:val="none" w:sz="0" w:space="0" w:color="auto"/>
          </w:divBdr>
        </w:div>
        <w:div w:id="754517878">
          <w:marLeft w:val="640"/>
          <w:marRight w:val="0"/>
          <w:marTop w:val="0"/>
          <w:marBottom w:val="0"/>
          <w:divBdr>
            <w:top w:val="none" w:sz="0" w:space="0" w:color="auto"/>
            <w:left w:val="none" w:sz="0" w:space="0" w:color="auto"/>
            <w:bottom w:val="none" w:sz="0" w:space="0" w:color="auto"/>
            <w:right w:val="none" w:sz="0" w:space="0" w:color="auto"/>
          </w:divBdr>
        </w:div>
        <w:div w:id="1198352845">
          <w:marLeft w:val="640"/>
          <w:marRight w:val="0"/>
          <w:marTop w:val="0"/>
          <w:marBottom w:val="0"/>
          <w:divBdr>
            <w:top w:val="none" w:sz="0" w:space="0" w:color="auto"/>
            <w:left w:val="none" w:sz="0" w:space="0" w:color="auto"/>
            <w:bottom w:val="none" w:sz="0" w:space="0" w:color="auto"/>
            <w:right w:val="none" w:sz="0" w:space="0" w:color="auto"/>
          </w:divBdr>
        </w:div>
        <w:div w:id="1941064436">
          <w:marLeft w:val="640"/>
          <w:marRight w:val="0"/>
          <w:marTop w:val="0"/>
          <w:marBottom w:val="0"/>
          <w:divBdr>
            <w:top w:val="none" w:sz="0" w:space="0" w:color="auto"/>
            <w:left w:val="none" w:sz="0" w:space="0" w:color="auto"/>
            <w:bottom w:val="none" w:sz="0" w:space="0" w:color="auto"/>
            <w:right w:val="none" w:sz="0" w:space="0" w:color="auto"/>
          </w:divBdr>
        </w:div>
        <w:div w:id="57827191">
          <w:marLeft w:val="640"/>
          <w:marRight w:val="0"/>
          <w:marTop w:val="0"/>
          <w:marBottom w:val="0"/>
          <w:divBdr>
            <w:top w:val="none" w:sz="0" w:space="0" w:color="auto"/>
            <w:left w:val="none" w:sz="0" w:space="0" w:color="auto"/>
            <w:bottom w:val="none" w:sz="0" w:space="0" w:color="auto"/>
            <w:right w:val="none" w:sz="0" w:space="0" w:color="auto"/>
          </w:divBdr>
        </w:div>
        <w:div w:id="1817449801">
          <w:marLeft w:val="640"/>
          <w:marRight w:val="0"/>
          <w:marTop w:val="0"/>
          <w:marBottom w:val="0"/>
          <w:divBdr>
            <w:top w:val="none" w:sz="0" w:space="0" w:color="auto"/>
            <w:left w:val="none" w:sz="0" w:space="0" w:color="auto"/>
            <w:bottom w:val="none" w:sz="0" w:space="0" w:color="auto"/>
            <w:right w:val="none" w:sz="0" w:space="0" w:color="auto"/>
          </w:divBdr>
        </w:div>
        <w:div w:id="649670384">
          <w:marLeft w:val="640"/>
          <w:marRight w:val="0"/>
          <w:marTop w:val="0"/>
          <w:marBottom w:val="0"/>
          <w:divBdr>
            <w:top w:val="none" w:sz="0" w:space="0" w:color="auto"/>
            <w:left w:val="none" w:sz="0" w:space="0" w:color="auto"/>
            <w:bottom w:val="none" w:sz="0" w:space="0" w:color="auto"/>
            <w:right w:val="none" w:sz="0" w:space="0" w:color="auto"/>
          </w:divBdr>
        </w:div>
        <w:div w:id="1441879217">
          <w:marLeft w:val="640"/>
          <w:marRight w:val="0"/>
          <w:marTop w:val="0"/>
          <w:marBottom w:val="0"/>
          <w:divBdr>
            <w:top w:val="none" w:sz="0" w:space="0" w:color="auto"/>
            <w:left w:val="none" w:sz="0" w:space="0" w:color="auto"/>
            <w:bottom w:val="none" w:sz="0" w:space="0" w:color="auto"/>
            <w:right w:val="none" w:sz="0" w:space="0" w:color="auto"/>
          </w:divBdr>
        </w:div>
        <w:div w:id="892305368">
          <w:marLeft w:val="640"/>
          <w:marRight w:val="0"/>
          <w:marTop w:val="0"/>
          <w:marBottom w:val="0"/>
          <w:divBdr>
            <w:top w:val="none" w:sz="0" w:space="0" w:color="auto"/>
            <w:left w:val="none" w:sz="0" w:space="0" w:color="auto"/>
            <w:bottom w:val="none" w:sz="0" w:space="0" w:color="auto"/>
            <w:right w:val="none" w:sz="0" w:space="0" w:color="auto"/>
          </w:divBdr>
        </w:div>
        <w:div w:id="505293031">
          <w:marLeft w:val="640"/>
          <w:marRight w:val="0"/>
          <w:marTop w:val="0"/>
          <w:marBottom w:val="0"/>
          <w:divBdr>
            <w:top w:val="none" w:sz="0" w:space="0" w:color="auto"/>
            <w:left w:val="none" w:sz="0" w:space="0" w:color="auto"/>
            <w:bottom w:val="none" w:sz="0" w:space="0" w:color="auto"/>
            <w:right w:val="none" w:sz="0" w:space="0" w:color="auto"/>
          </w:divBdr>
        </w:div>
        <w:div w:id="825172638">
          <w:marLeft w:val="640"/>
          <w:marRight w:val="0"/>
          <w:marTop w:val="0"/>
          <w:marBottom w:val="0"/>
          <w:divBdr>
            <w:top w:val="none" w:sz="0" w:space="0" w:color="auto"/>
            <w:left w:val="none" w:sz="0" w:space="0" w:color="auto"/>
            <w:bottom w:val="none" w:sz="0" w:space="0" w:color="auto"/>
            <w:right w:val="none" w:sz="0" w:space="0" w:color="auto"/>
          </w:divBdr>
        </w:div>
        <w:div w:id="641156461">
          <w:marLeft w:val="640"/>
          <w:marRight w:val="0"/>
          <w:marTop w:val="0"/>
          <w:marBottom w:val="0"/>
          <w:divBdr>
            <w:top w:val="none" w:sz="0" w:space="0" w:color="auto"/>
            <w:left w:val="none" w:sz="0" w:space="0" w:color="auto"/>
            <w:bottom w:val="none" w:sz="0" w:space="0" w:color="auto"/>
            <w:right w:val="none" w:sz="0" w:space="0" w:color="auto"/>
          </w:divBdr>
        </w:div>
        <w:div w:id="34697111">
          <w:marLeft w:val="640"/>
          <w:marRight w:val="0"/>
          <w:marTop w:val="0"/>
          <w:marBottom w:val="0"/>
          <w:divBdr>
            <w:top w:val="none" w:sz="0" w:space="0" w:color="auto"/>
            <w:left w:val="none" w:sz="0" w:space="0" w:color="auto"/>
            <w:bottom w:val="none" w:sz="0" w:space="0" w:color="auto"/>
            <w:right w:val="none" w:sz="0" w:space="0" w:color="auto"/>
          </w:divBdr>
        </w:div>
        <w:div w:id="674916064">
          <w:marLeft w:val="640"/>
          <w:marRight w:val="0"/>
          <w:marTop w:val="0"/>
          <w:marBottom w:val="0"/>
          <w:divBdr>
            <w:top w:val="none" w:sz="0" w:space="0" w:color="auto"/>
            <w:left w:val="none" w:sz="0" w:space="0" w:color="auto"/>
            <w:bottom w:val="none" w:sz="0" w:space="0" w:color="auto"/>
            <w:right w:val="none" w:sz="0" w:space="0" w:color="auto"/>
          </w:divBdr>
        </w:div>
        <w:div w:id="1033381572">
          <w:marLeft w:val="640"/>
          <w:marRight w:val="0"/>
          <w:marTop w:val="0"/>
          <w:marBottom w:val="0"/>
          <w:divBdr>
            <w:top w:val="none" w:sz="0" w:space="0" w:color="auto"/>
            <w:left w:val="none" w:sz="0" w:space="0" w:color="auto"/>
            <w:bottom w:val="none" w:sz="0" w:space="0" w:color="auto"/>
            <w:right w:val="none" w:sz="0" w:space="0" w:color="auto"/>
          </w:divBdr>
        </w:div>
        <w:div w:id="1191990374">
          <w:marLeft w:val="640"/>
          <w:marRight w:val="0"/>
          <w:marTop w:val="0"/>
          <w:marBottom w:val="0"/>
          <w:divBdr>
            <w:top w:val="none" w:sz="0" w:space="0" w:color="auto"/>
            <w:left w:val="none" w:sz="0" w:space="0" w:color="auto"/>
            <w:bottom w:val="none" w:sz="0" w:space="0" w:color="auto"/>
            <w:right w:val="none" w:sz="0" w:space="0" w:color="auto"/>
          </w:divBdr>
        </w:div>
        <w:div w:id="2094886238">
          <w:marLeft w:val="640"/>
          <w:marRight w:val="0"/>
          <w:marTop w:val="0"/>
          <w:marBottom w:val="0"/>
          <w:divBdr>
            <w:top w:val="none" w:sz="0" w:space="0" w:color="auto"/>
            <w:left w:val="none" w:sz="0" w:space="0" w:color="auto"/>
            <w:bottom w:val="none" w:sz="0" w:space="0" w:color="auto"/>
            <w:right w:val="none" w:sz="0" w:space="0" w:color="auto"/>
          </w:divBdr>
        </w:div>
        <w:div w:id="1725984044">
          <w:marLeft w:val="640"/>
          <w:marRight w:val="0"/>
          <w:marTop w:val="0"/>
          <w:marBottom w:val="0"/>
          <w:divBdr>
            <w:top w:val="none" w:sz="0" w:space="0" w:color="auto"/>
            <w:left w:val="none" w:sz="0" w:space="0" w:color="auto"/>
            <w:bottom w:val="none" w:sz="0" w:space="0" w:color="auto"/>
            <w:right w:val="none" w:sz="0" w:space="0" w:color="auto"/>
          </w:divBdr>
        </w:div>
        <w:div w:id="1467694927">
          <w:marLeft w:val="640"/>
          <w:marRight w:val="0"/>
          <w:marTop w:val="0"/>
          <w:marBottom w:val="0"/>
          <w:divBdr>
            <w:top w:val="none" w:sz="0" w:space="0" w:color="auto"/>
            <w:left w:val="none" w:sz="0" w:space="0" w:color="auto"/>
            <w:bottom w:val="none" w:sz="0" w:space="0" w:color="auto"/>
            <w:right w:val="none" w:sz="0" w:space="0" w:color="auto"/>
          </w:divBdr>
        </w:div>
        <w:div w:id="1342395154">
          <w:marLeft w:val="640"/>
          <w:marRight w:val="0"/>
          <w:marTop w:val="0"/>
          <w:marBottom w:val="0"/>
          <w:divBdr>
            <w:top w:val="none" w:sz="0" w:space="0" w:color="auto"/>
            <w:left w:val="none" w:sz="0" w:space="0" w:color="auto"/>
            <w:bottom w:val="none" w:sz="0" w:space="0" w:color="auto"/>
            <w:right w:val="none" w:sz="0" w:space="0" w:color="auto"/>
          </w:divBdr>
        </w:div>
        <w:div w:id="1948810422">
          <w:marLeft w:val="640"/>
          <w:marRight w:val="0"/>
          <w:marTop w:val="0"/>
          <w:marBottom w:val="0"/>
          <w:divBdr>
            <w:top w:val="none" w:sz="0" w:space="0" w:color="auto"/>
            <w:left w:val="none" w:sz="0" w:space="0" w:color="auto"/>
            <w:bottom w:val="none" w:sz="0" w:space="0" w:color="auto"/>
            <w:right w:val="none" w:sz="0" w:space="0" w:color="auto"/>
          </w:divBdr>
        </w:div>
        <w:div w:id="1981495959">
          <w:marLeft w:val="640"/>
          <w:marRight w:val="0"/>
          <w:marTop w:val="0"/>
          <w:marBottom w:val="0"/>
          <w:divBdr>
            <w:top w:val="none" w:sz="0" w:space="0" w:color="auto"/>
            <w:left w:val="none" w:sz="0" w:space="0" w:color="auto"/>
            <w:bottom w:val="none" w:sz="0" w:space="0" w:color="auto"/>
            <w:right w:val="none" w:sz="0" w:space="0" w:color="auto"/>
          </w:divBdr>
        </w:div>
        <w:div w:id="1061487458">
          <w:marLeft w:val="640"/>
          <w:marRight w:val="0"/>
          <w:marTop w:val="0"/>
          <w:marBottom w:val="0"/>
          <w:divBdr>
            <w:top w:val="none" w:sz="0" w:space="0" w:color="auto"/>
            <w:left w:val="none" w:sz="0" w:space="0" w:color="auto"/>
            <w:bottom w:val="none" w:sz="0" w:space="0" w:color="auto"/>
            <w:right w:val="none" w:sz="0" w:space="0" w:color="auto"/>
          </w:divBdr>
        </w:div>
        <w:div w:id="1210845415">
          <w:marLeft w:val="640"/>
          <w:marRight w:val="0"/>
          <w:marTop w:val="0"/>
          <w:marBottom w:val="0"/>
          <w:divBdr>
            <w:top w:val="none" w:sz="0" w:space="0" w:color="auto"/>
            <w:left w:val="none" w:sz="0" w:space="0" w:color="auto"/>
            <w:bottom w:val="none" w:sz="0" w:space="0" w:color="auto"/>
            <w:right w:val="none" w:sz="0" w:space="0" w:color="auto"/>
          </w:divBdr>
        </w:div>
        <w:div w:id="209925689">
          <w:marLeft w:val="640"/>
          <w:marRight w:val="0"/>
          <w:marTop w:val="0"/>
          <w:marBottom w:val="0"/>
          <w:divBdr>
            <w:top w:val="none" w:sz="0" w:space="0" w:color="auto"/>
            <w:left w:val="none" w:sz="0" w:space="0" w:color="auto"/>
            <w:bottom w:val="none" w:sz="0" w:space="0" w:color="auto"/>
            <w:right w:val="none" w:sz="0" w:space="0" w:color="auto"/>
          </w:divBdr>
        </w:div>
        <w:div w:id="1342313359">
          <w:marLeft w:val="640"/>
          <w:marRight w:val="0"/>
          <w:marTop w:val="0"/>
          <w:marBottom w:val="0"/>
          <w:divBdr>
            <w:top w:val="none" w:sz="0" w:space="0" w:color="auto"/>
            <w:left w:val="none" w:sz="0" w:space="0" w:color="auto"/>
            <w:bottom w:val="none" w:sz="0" w:space="0" w:color="auto"/>
            <w:right w:val="none" w:sz="0" w:space="0" w:color="auto"/>
          </w:divBdr>
        </w:div>
        <w:div w:id="1487546861">
          <w:marLeft w:val="640"/>
          <w:marRight w:val="0"/>
          <w:marTop w:val="0"/>
          <w:marBottom w:val="0"/>
          <w:divBdr>
            <w:top w:val="none" w:sz="0" w:space="0" w:color="auto"/>
            <w:left w:val="none" w:sz="0" w:space="0" w:color="auto"/>
            <w:bottom w:val="none" w:sz="0" w:space="0" w:color="auto"/>
            <w:right w:val="none" w:sz="0" w:space="0" w:color="auto"/>
          </w:divBdr>
        </w:div>
        <w:div w:id="4554569">
          <w:marLeft w:val="640"/>
          <w:marRight w:val="0"/>
          <w:marTop w:val="0"/>
          <w:marBottom w:val="0"/>
          <w:divBdr>
            <w:top w:val="none" w:sz="0" w:space="0" w:color="auto"/>
            <w:left w:val="none" w:sz="0" w:space="0" w:color="auto"/>
            <w:bottom w:val="none" w:sz="0" w:space="0" w:color="auto"/>
            <w:right w:val="none" w:sz="0" w:space="0" w:color="auto"/>
          </w:divBdr>
        </w:div>
        <w:div w:id="899557810">
          <w:marLeft w:val="640"/>
          <w:marRight w:val="0"/>
          <w:marTop w:val="0"/>
          <w:marBottom w:val="0"/>
          <w:divBdr>
            <w:top w:val="none" w:sz="0" w:space="0" w:color="auto"/>
            <w:left w:val="none" w:sz="0" w:space="0" w:color="auto"/>
            <w:bottom w:val="none" w:sz="0" w:space="0" w:color="auto"/>
            <w:right w:val="none" w:sz="0" w:space="0" w:color="auto"/>
          </w:divBdr>
        </w:div>
        <w:div w:id="443233875">
          <w:marLeft w:val="640"/>
          <w:marRight w:val="0"/>
          <w:marTop w:val="0"/>
          <w:marBottom w:val="0"/>
          <w:divBdr>
            <w:top w:val="none" w:sz="0" w:space="0" w:color="auto"/>
            <w:left w:val="none" w:sz="0" w:space="0" w:color="auto"/>
            <w:bottom w:val="none" w:sz="0" w:space="0" w:color="auto"/>
            <w:right w:val="none" w:sz="0" w:space="0" w:color="auto"/>
          </w:divBdr>
        </w:div>
        <w:div w:id="589628420">
          <w:marLeft w:val="640"/>
          <w:marRight w:val="0"/>
          <w:marTop w:val="0"/>
          <w:marBottom w:val="0"/>
          <w:divBdr>
            <w:top w:val="none" w:sz="0" w:space="0" w:color="auto"/>
            <w:left w:val="none" w:sz="0" w:space="0" w:color="auto"/>
            <w:bottom w:val="none" w:sz="0" w:space="0" w:color="auto"/>
            <w:right w:val="none" w:sz="0" w:space="0" w:color="auto"/>
          </w:divBdr>
        </w:div>
        <w:div w:id="533664448">
          <w:marLeft w:val="640"/>
          <w:marRight w:val="0"/>
          <w:marTop w:val="0"/>
          <w:marBottom w:val="0"/>
          <w:divBdr>
            <w:top w:val="none" w:sz="0" w:space="0" w:color="auto"/>
            <w:left w:val="none" w:sz="0" w:space="0" w:color="auto"/>
            <w:bottom w:val="none" w:sz="0" w:space="0" w:color="auto"/>
            <w:right w:val="none" w:sz="0" w:space="0" w:color="auto"/>
          </w:divBdr>
        </w:div>
        <w:div w:id="1255356031">
          <w:marLeft w:val="640"/>
          <w:marRight w:val="0"/>
          <w:marTop w:val="0"/>
          <w:marBottom w:val="0"/>
          <w:divBdr>
            <w:top w:val="none" w:sz="0" w:space="0" w:color="auto"/>
            <w:left w:val="none" w:sz="0" w:space="0" w:color="auto"/>
            <w:bottom w:val="none" w:sz="0" w:space="0" w:color="auto"/>
            <w:right w:val="none" w:sz="0" w:space="0" w:color="auto"/>
          </w:divBdr>
        </w:div>
        <w:div w:id="952130294">
          <w:marLeft w:val="640"/>
          <w:marRight w:val="0"/>
          <w:marTop w:val="0"/>
          <w:marBottom w:val="0"/>
          <w:divBdr>
            <w:top w:val="none" w:sz="0" w:space="0" w:color="auto"/>
            <w:left w:val="none" w:sz="0" w:space="0" w:color="auto"/>
            <w:bottom w:val="none" w:sz="0" w:space="0" w:color="auto"/>
            <w:right w:val="none" w:sz="0" w:space="0" w:color="auto"/>
          </w:divBdr>
        </w:div>
        <w:div w:id="937375708">
          <w:marLeft w:val="640"/>
          <w:marRight w:val="0"/>
          <w:marTop w:val="0"/>
          <w:marBottom w:val="0"/>
          <w:divBdr>
            <w:top w:val="none" w:sz="0" w:space="0" w:color="auto"/>
            <w:left w:val="none" w:sz="0" w:space="0" w:color="auto"/>
            <w:bottom w:val="none" w:sz="0" w:space="0" w:color="auto"/>
            <w:right w:val="none" w:sz="0" w:space="0" w:color="auto"/>
          </w:divBdr>
        </w:div>
        <w:div w:id="37903025">
          <w:marLeft w:val="640"/>
          <w:marRight w:val="0"/>
          <w:marTop w:val="0"/>
          <w:marBottom w:val="0"/>
          <w:divBdr>
            <w:top w:val="none" w:sz="0" w:space="0" w:color="auto"/>
            <w:left w:val="none" w:sz="0" w:space="0" w:color="auto"/>
            <w:bottom w:val="none" w:sz="0" w:space="0" w:color="auto"/>
            <w:right w:val="none" w:sz="0" w:space="0" w:color="auto"/>
          </w:divBdr>
        </w:div>
        <w:div w:id="1387602463">
          <w:marLeft w:val="640"/>
          <w:marRight w:val="0"/>
          <w:marTop w:val="0"/>
          <w:marBottom w:val="0"/>
          <w:divBdr>
            <w:top w:val="none" w:sz="0" w:space="0" w:color="auto"/>
            <w:left w:val="none" w:sz="0" w:space="0" w:color="auto"/>
            <w:bottom w:val="none" w:sz="0" w:space="0" w:color="auto"/>
            <w:right w:val="none" w:sz="0" w:space="0" w:color="auto"/>
          </w:divBdr>
        </w:div>
        <w:div w:id="150566635">
          <w:marLeft w:val="640"/>
          <w:marRight w:val="0"/>
          <w:marTop w:val="0"/>
          <w:marBottom w:val="0"/>
          <w:divBdr>
            <w:top w:val="none" w:sz="0" w:space="0" w:color="auto"/>
            <w:left w:val="none" w:sz="0" w:space="0" w:color="auto"/>
            <w:bottom w:val="none" w:sz="0" w:space="0" w:color="auto"/>
            <w:right w:val="none" w:sz="0" w:space="0" w:color="auto"/>
          </w:divBdr>
        </w:div>
        <w:div w:id="788544911">
          <w:marLeft w:val="640"/>
          <w:marRight w:val="0"/>
          <w:marTop w:val="0"/>
          <w:marBottom w:val="0"/>
          <w:divBdr>
            <w:top w:val="none" w:sz="0" w:space="0" w:color="auto"/>
            <w:left w:val="none" w:sz="0" w:space="0" w:color="auto"/>
            <w:bottom w:val="none" w:sz="0" w:space="0" w:color="auto"/>
            <w:right w:val="none" w:sz="0" w:space="0" w:color="auto"/>
          </w:divBdr>
        </w:div>
      </w:divsChild>
    </w:div>
    <w:div w:id="964043027">
      <w:bodyDiv w:val="1"/>
      <w:marLeft w:val="0"/>
      <w:marRight w:val="0"/>
      <w:marTop w:val="0"/>
      <w:marBottom w:val="0"/>
      <w:divBdr>
        <w:top w:val="none" w:sz="0" w:space="0" w:color="auto"/>
        <w:left w:val="none" w:sz="0" w:space="0" w:color="auto"/>
        <w:bottom w:val="none" w:sz="0" w:space="0" w:color="auto"/>
        <w:right w:val="none" w:sz="0" w:space="0" w:color="auto"/>
      </w:divBdr>
      <w:divsChild>
        <w:div w:id="886602324">
          <w:marLeft w:val="640"/>
          <w:marRight w:val="0"/>
          <w:marTop w:val="0"/>
          <w:marBottom w:val="0"/>
          <w:divBdr>
            <w:top w:val="none" w:sz="0" w:space="0" w:color="auto"/>
            <w:left w:val="none" w:sz="0" w:space="0" w:color="auto"/>
            <w:bottom w:val="none" w:sz="0" w:space="0" w:color="auto"/>
            <w:right w:val="none" w:sz="0" w:space="0" w:color="auto"/>
          </w:divBdr>
        </w:div>
        <w:div w:id="518737205">
          <w:marLeft w:val="640"/>
          <w:marRight w:val="0"/>
          <w:marTop w:val="0"/>
          <w:marBottom w:val="0"/>
          <w:divBdr>
            <w:top w:val="none" w:sz="0" w:space="0" w:color="auto"/>
            <w:left w:val="none" w:sz="0" w:space="0" w:color="auto"/>
            <w:bottom w:val="none" w:sz="0" w:space="0" w:color="auto"/>
            <w:right w:val="none" w:sz="0" w:space="0" w:color="auto"/>
          </w:divBdr>
        </w:div>
        <w:div w:id="2081243249">
          <w:marLeft w:val="640"/>
          <w:marRight w:val="0"/>
          <w:marTop w:val="0"/>
          <w:marBottom w:val="0"/>
          <w:divBdr>
            <w:top w:val="none" w:sz="0" w:space="0" w:color="auto"/>
            <w:left w:val="none" w:sz="0" w:space="0" w:color="auto"/>
            <w:bottom w:val="none" w:sz="0" w:space="0" w:color="auto"/>
            <w:right w:val="none" w:sz="0" w:space="0" w:color="auto"/>
          </w:divBdr>
        </w:div>
        <w:div w:id="1488398562">
          <w:marLeft w:val="640"/>
          <w:marRight w:val="0"/>
          <w:marTop w:val="0"/>
          <w:marBottom w:val="0"/>
          <w:divBdr>
            <w:top w:val="none" w:sz="0" w:space="0" w:color="auto"/>
            <w:left w:val="none" w:sz="0" w:space="0" w:color="auto"/>
            <w:bottom w:val="none" w:sz="0" w:space="0" w:color="auto"/>
            <w:right w:val="none" w:sz="0" w:space="0" w:color="auto"/>
          </w:divBdr>
        </w:div>
        <w:div w:id="54017300">
          <w:marLeft w:val="640"/>
          <w:marRight w:val="0"/>
          <w:marTop w:val="0"/>
          <w:marBottom w:val="0"/>
          <w:divBdr>
            <w:top w:val="none" w:sz="0" w:space="0" w:color="auto"/>
            <w:left w:val="none" w:sz="0" w:space="0" w:color="auto"/>
            <w:bottom w:val="none" w:sz="0" w:space="0" w:color="auto"/>
            <w:right w:val="none" w:sz="0" w:space="0" w:color="auto"/>
          </w:divBdr>
        </w:div>
        <w:div w:id="1014113130">
          <w:marLeft w:val="640"/>
          <w:marRight w:val="0"/>
          <w:marTop w:val="0"/>
          <w:marBottom w:val="0"/>
          <w:divBdr>
            <w:top w:val="none" w:sz="0" w:space="0" w:color="auto"/>
            <w:left w:val="none" w:sz="0" w:space="0" w:color="auto"/>
            <w:bottom w:val="none" w:sz="0" w:space="0" w:color="auto"/>
            <w:right w:val="none" w:sz="0" w:space="0" w:color="auto"/>
          </w:divBdr>
        </w:div>
        <w:div w:id="705527111">
          <w:marLeft w:val="640"/>
          <w:marRight w:val="0"/>
          <w:marTop w:val="0"/>
          <w:marBottom w:val="0"/>
          <w:divBdr>
            <w:top w:val="none" w:sz="0" w:space="0" w:color="auto"/>
            <w:left w:val="none" w:sz="0" w:space="0" w:color="auto"/>
            <w:bottom w:val="none" w:sz="0" w:space="0" w:color="auto"/>
            <w:right w:val="none" w:sz="0" w:space="0" w:color="auto"/>
          </w:divBdr>
        </w:div>
        <w:div w:id="744379670">
          <w:marLeft w:val="640"/>
          <w:marRight w:val="0"/>
          <w:marTop w:val="0"/>
          <w:marBottom w:val="0"/>
          <w:divBdr>
            <w:top w:val="none" w:sz="0" w:space="0" w:color="auto"/>
            <w:left w:val="none" w:sz="0" w:space="0" w:color="auto"/>
            <w:bottom w:val="none" w:sz="0" w:space="0" w:color="auto"/>
            <w:right w:val="none" w:sz="0" w:space="0" w:color="auto"/>
          </w:divBdr>
        </w:div>
        <w:div w:id="1524438682">
          <w:marLeft w:val="640"/>
          <w:marRight w:val="0"/>
          <w:marTop w:val="0"/>
          <w:marBottom w:val="0"/>
          <w:divBdr>
            <w:top w:val="none" w:sz="0" w:space="0" w:color="auto"/>
            <w:left w:val="none" w:sz="0" w:space="0" w:color="auto"/>
            <w:bottom w:val="none" w:sz="0" w:space="0" w:color="auto"/>
            <w:right w:val="none" w:sz="0" w:space="0" w:color="auto"/>
          </w:divBdr>
        </w:div>
        <w:div w:id="720057432">
          <w:marLeft w:val="640"/>
          <w:marRight w:val="0"/>
          <w:marTop w:val="0"/>
          <w:marBottom w:val="0"/>
          <w:divBdr>
            <w:top w:val="none" w:sz="0" w:space="0" w:color="auto"/>
            <w:left w:val="none" w:sz="0" w:space="0" w:color="auto"/>
            <w:bottom w:val="none" w:sz="0" w:space="0" w:color="auto"/>
            <w:right w:val="none" w:sz="0" w:space="0" w:color="auto"/>
          </w:divBdr>
        </w:div>
        <w:div w:id="969751081">
          <w:marLeft w:val="640"/>
          <w:marRight w:val="0"/>
          <w:marTop w:val="0"/>
          <w:marBottom w:val="0"/>
          <w:divBdr>
            <w:top w:val="none" w:sz="0" w:space="0" w:color="auto"/>
            <w:left w:val="none" w:sz="0" w:space="0" w:color="auto"/>
            <w:bottom w:val="none" w:sz="0" w:space="0" w:color="auto"/>
            <w:right w:val="none" w:sz="0" w:space="0" w:color="auto"/>
          </w:divBdr>
        </w:div>
        <w:div w:id="1540514661">
          <w:marLeft w:val="640"/>
          <w:marRight w:val="0"/>
          <w:marTop w:val="0"/>
          <w:marBottom w:val="0"/>
          <w:divBdr>
            <w:top w:val="none" w:sz="0" w:space="0" w:color="auto"/>
            <w:left w:val="none" w:sz="0" w:space="0" w:color="auto"/>
            <w:bottom w:val="none" w:sz="0" w:space="0" w:color="auto"/>
            <w:right w:val="none" w:sz="0" w:space="0" w:color="auto"/>
          </w:divBdr>
        </w:div>
        <w:div w:id="1364134146">
          <w:marLeft w:val="640"/>
          <w:marRight w:val="0"/>
          <w:marTop w:val="0"/>
          <w:marBottom w:val="0"/>
          <w:divBdr>
            <w:top w:val="none" w:sz="0" w:space="0" w:color="auto"/>
            <w:left w:val="none" w:sz="0" w:space="0" w:color="auto"/>
            <w:bottom w:val="none" w:sz="0" w:space="0" w:color="auto"/>
            <w:right w:val="none" w:sz="0" w:space="0" w:color="auto"/>
          </w:divBdr>
        </w:div>
        <w:div w:id="515000259">
          <w:marLeft w:val="640"/>
          <w:marRight w:val="0"/>
          <w:marTop w:val="0"/>
          <w:marBottom w:val="0"/>
          <w:divBdr>
            <w:top w:val="none" w:sz="0" w:space="0" w:color="auto"/>
            <w:left w:val="none" w:sz="0" w:space="0" w:color="auto"/>
            <w:bottom w:val="none" w:sz="0" w:space="0" w:color="auto"/>
            <w:right w:val="none" w:sz="0" w:space="0" w:color="auto"/>
          </w:divBdr>
        </w:div>
        <w:div w:id="858737253">
          <w:marLeft w:val="640"/>
          <w:marRight w:val="0"/>
          <w:marTop w:val="0"/>
          <w:marBottom w:val="0"/>
          <w:divBdr>
            <w:top w:val="none" w:sz="0" w:space="0" w:color="auto"/>
            <w:left w:val="none" w:sz="0" w:space="0" w:color="auto"/>
            <w:bottom w:val="none" w:sz="0" w:space="0" w:color="auto"/>
            <w:right w:val="none" w:sz="0" w:space="0" w:color="auto"/>
          </w:divBdr>
        </w:div>
        <w:div w:id="774057905">
          <w:marLeft w:val="640"/>
          <w:marRight w:val="0"/>
          <w:marTop w:val="0"/>
          <w:marBottom w:val="0"/>
          <w:divBdr>
            <w:top w:val="none" w:sz="0" w:space="0" w:color="auto"/>
            <w:left w:val="none" w:sz="0" w:space="0" w:color="auto"/>
            <w:bottom w:val="none" w:sz="0" w:space="0" w:color="auto"/>
            <w:right w:val="none" w:sz="0" w:space="0" w:color="auto"/>
          </w:divBdr>
        </w:div>
        <w:div w:id="1044793583">
          <w:marLeft w:val="640"/>
          <w:marRight w:val="0"/>
          <w:marTop w:val="0"/>
          <w:marBottom w:val="0"/>
          <w:divBdr>
            <w:top w:val="none" w:sz="0" w:space="0" w:color="auto"/>
            <w:left w:val="none" w:sz="0" w:space="0" w:color="auto"/>
            <w:bottom w:val="none" w:sz="0" w:space="0" w:color="auto"/>
            <w:right w:val="none" w:sz="0" w:space="0" w:color="auto"/>
          </w:divBdr>
        </w:div>
        <w:div w:id="204568759">
          <w:marLeft w:val="640"/>
          <w:marRight w:val="0"/>
          <w:marTop w:val="0"/>
          <w:marBottom w:val="0"/>
          <w:divBdr>
            <w:top w:val="none" w:sz="0" w:space="0" w:color="auto"/>
            <w:left w:val="none" w:sz="0" w:space="0" w:color="auto"/>
            <w:bottom w:val="none" w:sz="0" w:space="0" w:color="auto"/>
            <w:right w:val="none" w:sz="0" w:space="0" w:color="auto"/>
          </w:divBdr>
        </w:div>
        <w:div w:id="939026260">
          <w:marLeft w:val="640"/>
          <w:marRight w:val="0"/>
          <w:marTop w:val="0"/>
          <w:marBottom w:val="0"/>
          <w:divBdr>
            <w:top w:val="none" w:sz="0" w:space="0" w:color="auto"/>
            <w:left w:val="none" w:sz="0" w:space="0" w:color="auto"/>
            <w:bottom w:val="none" w:sz="0" w:space="0" w:color="auto"/>
            <w:right w:val="none" w:sz="0" w:space="0" w:color="auto"/>
          </w:divBdr>
        </w:div>
        <w:div w:id="896815790">
          <w:marLeft w:val="640"/>
          <w:marRight w:val="0"/>
          <w:marTop w:val="0"/>
          <w:marBottom w:val="0"/>
          <w:divBdr>
            <w:top w:val="none" w:sz="0" w:space="0" w:color="auto"/>
            <w:left w:val="none" w:sz="0" w:space="0" w:color="auto"/>
            <w:bottom w:val="none" w:sz="0" w:space="0" w:color="auto"/>
            <w:right w:val="none" w:sz="0" w:space="0" w:color="auto"/>
          </w:divBdr>
        </w:div>
        <w:div w:id="191916204">
          <w:marLeft w:val="640"/>
          <w:marRight w:val="0"/>
          <w:marTop w:val="0"/>
          <w:marBottom w:val="0"/>
          <w:divBdr>
            <w:top w:val="none" w:sz="0" w:space="0" w:color="auto"/>
            <w:left w:val="none" w:sz="0" w:space="0" w:color="auto"/>
            <w:bottom w:val="none" w:sz="0" w:space="0" w:color="auto"/>
            <w:right w:val="none" w:sz="0" w:space="0" w:color="auto"/>
          </w:divBdr>
        </w:div>
        <w:div w:id="896210549">
          <w:marLeft w:val="640"/>
          <w:marRight w:val="0"/>
          <w:marTop w:val="0"/>
          <w:marBottom w:val="0"/>
          <w:divBdr>
            <w:top w:val="none" w:sz="0" w:space="0" w:color="auto"/>
            <w:left w:val="none" w:sz="0" w:space="0" w:color="auto"/>
            <w:bottom w:val="none" w:sz="0" w:space="0" w:color="auto"/>
            <w:right w:val="none" w:sz="0" w:space="0" w:color="auto"/>
          </w:divBdr>
        </w:div>
        <w:div w:id="261423570">
          <w:marLeft w:val="640"/>
          <w:marRight w:val="0"/>
          <w:marTop w:val="0"/>
          <w:marBottom w:val="0"/>
          <w:divBdr>
            <w:top w:val="none" w:sz="0" w:space="0" w:color="auto"/>
            <w:left w:val="none" w:sz="0" w:space="0" w:color="auto"/>
            <w:bottom w:val="none" w:sz="0" w:space="0" w:color="auto"/>
            <w:right w:val="none" w:sz="0" w:space="0" w:color="auto"/>
          </w:divBdr>
        </w:div>
        <w:div w:id="1800226868">
          <w:marLeft w:val="640"/>
          <w:marRight w:val="0"/>
          <w:marTop w:val="0"/>
          <w:marBottom w:val="0"/>
          <w:divBdr>
            <w:top w:val="none" w:sz="0" w:space="0" w:color="auto"/>
            <w:left w:val="none" w:sz="0" w:space="0" w:color="auto"/>
            <w:bottom w:val="none" w:sz="0" w:space="0" w:color="auto"/>
            <w:right w:val="none" w:sz="0" w:space="0" w:color="auto"/>
          </w:divBdr>
        </w:div>
        <w:div w:id="365377457">
          <w:marLeft w:val="640"/>
          <w:marRight w:val="0"/>
          <w:marTop w:val="0"/>
          <w:marBottom w:val="0"/>
          <w:divBdr>
            <w:top w:val="none" w:sz="0" w:space="0" w:color="auto"/>
            <w:left w:val="none" w:sz="0" w:space="0" w:color="auto"/>
            <w:bottom w:val="none" w:sz="0" w:space="0" w:color="auto"/>
            <w:right w:val="none" w:sz="0" w:space="0" w:color="auto"/>
          </w:divBdr>
        </w:div>
        <w:div w:id="415202209">
          <w:marLeft w:val="640"/>
          <w:marRight w:val="0"/>
          <w:marTop w:val="0"/>
          <w:marBottom w:val="0"/>
          <w:divBdr>
            <w:top w:val="none" w:sz="0" w:space="0" w:color="auto"/>
            <w:left w:val="none" w:sz="0" w:space="0" w:color="auto"/>
            <w:bottom w:val="none" w:sz="0" w:space="0" w:color="auto"/>
            <w:right w:val="none" w:sz="0" w:space="0" w:color="auto"/>
          </w:divBdr>
        </w:div>
        <w:div w:id="2136825622">
          <w:marLeft w:val="640"/>
          <w:marRight w:val="0"/>
          <w:marTop w:val="0"/>
          <w:marBottom w:val="0"/>
          <w:divBdr>
            <w:top w:val="none" w:sz="0" w:space="0" w:color="auto"/>
            <w:left w:val="none" w:sz="0" w:space="0" w:color="auto"/>
            <w:bottom w:val="none" w:sz="0" w:space="0" w:color="auto"/>
            <w:right w:val="none" w:sz="0" w:space="0" w:color="auto"/>
          </w:divBdr>
        </w:div>
        <w:div w:id="1853913991">
          <w:marLeft w:val="640"/>
          <w:marRight w:val="0"/>
          <w:marTop w:val="0"/>
          <w:marBottom w:val="0"/>
          <w:divBdr>
            <w:top w:val="none" w:sz="0" w:space="0" w:color="auto"/>
            <w:left w:val="none" w:sz="0" w:space="0" w:color="auto"/>
            <w:bottom w:val="none" w:sz="0" w:space="0" w:color="auto"/>
            <w:right w:val="none" w:sz="0" w:space="0" w:color="auto"/>
          </w:divBdr>
        </w:div>
        <w:div w:id="441875902">
          <w:marLeft w:val="640"/>
          <w:marRight w:val="0"/>
          <w:marTop w:val="0"/>
          <w:marBottom w:val="0"/>
          <w:divBdr>
            <w:top w:val="none" w:sz="0" w:space="0" w:color="auto"/>
            <w:left w:val="none" w:sz="0" w:space="0" w:color="auto"/>
            <w:bottom w:val="none" w:sz="0" w:space="0" w:color="auto"/>
            <w:right w:val="none" w:sz="0" w:space="0" w:color="auto"/>
          </w:divBdr>
        </w:div>
        <w:div w:id="301934520">
          <w:marLeft w:val="640"/>
          <w:marRight w:val="0"/>
          <w:marTop w:val="0"/>
          <w:marBottom w:val="0"/>
          <w:divBdr>
            <w:top w:val="none" w:sz="0" w:space="0" w:color="auto"/>
            <w:left w:val="none" w:sz="0" w:space="0" w:color="auto"/>
            <w:bottom w:val="none" w:sz="0" w:space="0" w:color="auto"/>
            <w:right w:val="none" w:sz="0" w:space="0" w:color="auto"/>
          </w:divBdr>
        </w:div>
        <w:div w:id="1466583903">
          <w:marLeft w:val="640"/>
          <w:marRight w:val="0"/>
          <w:marTop w:val="0"/>
          <w:marBottom w:val="0"/>
          <w:divBdr>
            <w:top w:val="none" w:sz="0" w:space="0" w:color="auto"/>
            <w:left w:val="none" w:sz="0" w:space="0" w:color="auto"/>
            <w:bottom w:val="none" w:sz="0" w:space="0" w:color="auto"/>
            <w:right w:val="none" w:sz="0" w:space="0" w:color="auto"/>
          </w:divBdr>
        </w:div>
        <w:div w:id="123666745">
          <w:marLeft w:val="640"/>
          <w:marRight w:val="0"/>
          <w:marTop w:val="0"/>
          <w:marBottom w:val="0"/>
          <w:divBdr>
            <w:top w:val="none" w:sz="0" w:space="0" w:color="auto"/>
            <w:left w:val="none" w:sz="0" w:space="0" w:color="auto"/>
            <w:bottom w:val="none" w:sz="0" w:space="0" w:color="auto"/>
            <w:right w:val="none" w:sz="0" w:space="0" w:color="auto"/>
          </w:divBdr>
        </w:div>
        <w:div w:id="1874684955">
          <w:marLeft w:val="640"/>
          <w:marRight w:val="0"/>
          <w:marTop w:val="0"/>
          <w:marBottom w:val="0"/>
          <w:divBdr>
            <w:top w:val="none" w:sz="0" w:space="0" w:color="auto"/>
            <w:left w:val="none" w:sz="0" w:space="0" w:color="auto"/>
            <w:bottom w:val="none" w:sz="0" w:space="0" w:color="auto"/>
            <w:right w:val="none" w:sz="0" w:space="0" w:color="auto"/>
          </w:divBdr>
        </w:div>
        <w:div w:id="1759399988">
          <w:marLeft w:val="640"/>
          <w:marRight w:val="0"/>
          <w:marTop w:val="0"/>
          <w:marBottom w:val="0"/>
          <w:divBdr>
            <w:top w:val="none" w:sz="0" w:space="0" w:color="auto"/>
            <w:left w:val="none" w:sz="0" w:space="0" w:color="auto"/>
            <w:bottom w:val="none" w:sz="0" w:space="0" w:color="auto"/>
            <w:right w:val="none" w:sz="0" w:space="0" w:color="auto"/>
          </w:divBdr>
        </w:div>
        <w:div w:id="2113822055">
          <w:marLeft w:val="640"/>
          <w:marRight w:val="0"/>
          <w:marTop w:val="0"/>
          <w:marBottom w:val="0"/>
          <w:divBdr>
            <w:top w:val="none" w:sz="0" w:space="0" w:color="auto"/>
            <w:left w:val="none" w:sz="0" w:space="0" w:color="auto"/>
            <w:bottom w:val="none" w:sz="0" w:space="0" w:color="auto"/>
            <w:right w:val="none" w:sz="0" w:space="0" w:color="auto"/>
          </w:divBdr>
        </w:div>
        <w:div w:id="1512069045">
          <w:marLeft w:val="640"/>
          <w:marRight w:val="0"/>
          <w:marTop w:val="0"/>
          <w:marBottom w:val="0"/>
          <w:divBdr>
            <w:top w:val="none" w:sz="0" w:space="0" w:color="auto"/>
            <w:left w:val="none" w:sz="0" w:space="0" w:color="auto"/>
            <w:bottom w:val="none" w:sz="0" w:space="0" w:color="auto"/>
            <w:right w:val="none" w:sz="0" w:space="0" w:color="auto"/>
          </w:divBdr>
        </w:div>
        <w:div w:id="1716855471">
          <w:marLeft w:val="640"/>
          <w:marRight w:val="0"/>
          <w:marTop w:val="0"/>
          <w:marBottom w:val="0"/>
          <w:divBdr>
            <w:top w:val="none" w:sz="0" w:space="0" w:color="auto"/>
            <w:left w:val="none" w:sz="0" w:space="0" w:color="auto"/>
            <w:bottom w:val="none" w:sz="0" w:space="0" w:color="auto"/>
            <w:right w:val="none" w:sz="0" w:space="0" w:color="auto"/>
          </w:divBdr>
        </w:div>
        <w:div w:id="584846858">
          <w:marLeft w:val="640"/>
          <w:marRight w:val="0"/>
          <w:marTop w:val="0"/>
          <w:marBottom w:val="0"/>
          <w:divBdr>
            <w:top w:val="none" w:sz="0" w:space="0" w:color="auto"/>
            <w:left w:val="none" w:sz="0" w:space="0" w:color="auto"/>
            <w:bottom w:val="none" w:sz="0" w:space="0" w:color="auto"/>
            <w:right w:val="none" w:sz="0" w:space="0" w:color="auto"/>
          </w:divBdr>
        </w:div>
        <w:div w:id="863786554">
          <w:marLeft w:val="640"/>
          <w:marRight w:val="0"/>
          <w:marTop w:val="0"/>
          <w:marBottom w:val="0"/>
          <w:divBdr>
            <w:top w:val="none" w:sz="0" w:space="0" w:color="auto"/>
            <w:left w:val="none" w:sz="0" w:space="0" w:color="auto"/>
            <w:bottom w:val="none" w:sz="0" w:space="0" w:color="auto"/>
            <w:right w:val="none" w:sz="0" w:space="0" w:color="auto"/>
          </w:divBdr>
        </w:div>
        <w:div w:id="2107263889">
          <w:marLeft w:val="640"/>
          <w:marRight w:val="0"/>
          <w:marTop w:val="0"/>
          <w:marBottom w:val="0"/>
          <w:divBdr>
            <w:top w:val="none" w:sz="0" w:space="0" w:color="auto"/>
            <w:left w:val="none" w:sz="0" w:space="0" w:color="auto"/>
            <w:bottom w:val="none" w:sz="0" w:space="0" w:color="auto"/>
            <w:right w:val="none" w:sz="0" w:space="0" w:color="auto"/>
          </w:divBdr>
        </w:div>
        <w:div w:id="256137071">
          <w:marLeft w:val="640"/>
          <w:marRight w:val="0"/>
          <w:marTop w:val="0"/>
          <w:marBottom w:val="0"/>
          <w:divBdr>
            <w:top w:val="none" w:sz="0" w:space="0" w:color="auto"/>
            <w:left w:val="none" w:sz="0" w:space="0" w:color="auto"/>
            <w:bottom w:val="none" w:sz="0" w:space="0" w:color="auto"/>
            <w:right w:val="none" w:sz="0" w:space="0" w:color="auto"/>
          </w:divBdr>
        </w:div>
        <w:div w:id="1446578682">
          <w:marLeft w:val="640"/>
          <w:marRight w:val="0"/>
          <w:marTop w:val="0"/>
          <w:marBottom w:val="0"/>
          <w:divBdr>
            <w:top w:val="none" w:sz="0" w:space="0" w:color="auto"/>
            <w:left w:val="none" w:sz="0" w:space="0" w:color="auto"/>
            <w:bottom w:val="none" w:sz="0" w:space="0" w:color="auto"/>
            <w:right w:val="none" w:sz="0" w:space="0" w:color="auto"/>
          </w:divBdr>
        </w:div>
        <w:div w:id="921256424">
          <w:marLeft w:val="640"/>
          <w:marRight w:val="0"/>
          <w:marTop w:val="0"/>
          <w:marBottom w:val="0"/>
          <w:divBdr>
            <w:top w:val="none" w:sz="0" w:space="0" w:color="auto"/>
            <w:left w:val="none" w:sz="0" w:space="0" w:color="auto"/>
            <w:bottom w:val="none" w:sz="0" w:space="0" w:color="auto"/>
            <w:right w:val="none" w:sz="0" w:space="0" w:color="auto"/>
          </w:divBdr>
        </w:div>
        <w:div w:id="161940750">
          <w:marLeft w:val="640"/>
          <w:marRight w:val="0"/>
          <w:marTop w:val="0"/>
          <w:marBottom w:val="0"/>
          <w:divBdr>
            <w:top w:val="none" w:sz="0" w:space="0" w:color="auto"/>
            <w:left w:val="none" w:sz="0" w:space="0" w:color="auto"/>
            <w:bottom w:val="none" w:sz="0" w:space="0" w:color="auto"/>
            <w:right w:val="none" w:sz="0" w:space="0" w:color="auto"/>
          </w:divBdr>
        </w:div>
        <w:div w:id="1817911643">
          <w:marLeft w:val="640"/>
          <w:marRight w:val="0"/>
          <w:marTop w:val="0"/>
          <w:marBottom w:val="0"/>
          <w:divBdr>
            <w:top w:val="none" w:sz="0" w:space="0" w:color="auto"/>
            <w:left w:val="none" w:sz="0" w:space="0" w:color="auto"/>
            <w:bottom w:val="none" w:sz="0" w:space="0" w:color="auto"/>
            <w:right w:val="none" w:sz="0" w:space="0" w:color="auto"/>
          </w:divBdr>
        </w:div>
        <w:div w:id="1031220907">
          <w:marLeft w:val="640"/>
          <w:marRight w:val="0"/>
          <w:marTop w:val="0"/>
          <w:marBottom w:val="0"/>
          <w:divBdr>
            <w:top w:val="none" w:sz="0" w:space="0" w:color="auto"/>
            <w:left w:val="none" w:sz="0" w:space="0" w:color="auto"/>
            <w:bottom w:val="none" w:sz="0" w:space="0" w:color="auto"/>
            <w:right w:val="none" w:sz="0" w:space="0" w:color="auto"/>
          </w:divBdr>
        </w:div>
        <w:div w:id="1818497498">
          <w:marLeft w:val="640"/>
          <w:marRight w:val="0"/>
          <w:marTop w:val="0"/>
          <w:marBottom w:val="0"/>
          <w:divBdr>
            <w:top w:val="none" w:sz="0" w:space="0" w:color="auto"/>
            <w:left w:val="none" w:sz="0" w:space="0" w:color="auto"/>
            <w:bottom w:val="none" w:sz="0" w:space="0" w:color="auto"/>
            <w:right w:val="none" w:sz="0" w:space="0" w:color="auto"/>
          </w:divBdr>
        </w:div>
        <w:div w:id="1399598530">
          <w:marLeft w:val="640"/>
          <w:marRight w:val="0"/>
          <w:marTop w:val="0"/>
          <w:marBottom w:val="0"/>
          <w:divBdr>
            <w:top w:val="none" w:sz="0" w:space="0" w:color="auto"/>
            <w:left w:val="none" w:sz="0" w:space="0" w:color="auto"/>
            <w:bottom w:val="none" w:sz="0" w:space="0" w:color="auto"/>
            <w:right w:val="none" w:sz="0" w:space="0" w:color="auto"/>
          </w:divBdr>
        </w:div>
        <w:div w:id="158425409">
          <w:marLeft w:val="640"/>
          <w:marRight w:val="0"/>
          <w:marTop w:val="0"/>
          <w:marBottom w:val="0"/>
          <w:divBdr>
            <w:top w:val="none" w:sz="0" w:space="0" w:color="auto"/>
            <w:left w:val="none" w:sz="0" w:space="0" w:color="auto"/>
            <w:bottom w:val="none" w:sz="0" w:space="0" w:color="auto"/>
            <w:right w:val="none" w:sz="0" w:space="0" w:color="auto"/>
          </w:divBdr>
        </w:div>
        <w:div w:id="655381096">
          <w:marLeft w:val="640"/>
          <w:marRight w:val="0"/>
          <w:marTop w:val="0"/>
          <w:marBottom w:val="0"/>
          <w:divBdr>
            <w:top w:val="none" w:sz="0" w:space="0" w:color="auto"/>
            <w:left w:val="none" w:sz="0" w:space="0" w:color="auto"/>
            <w:bottom w:val="none" w:sz="0" w:space="0" w:color="auto"/>
            <w:right w:val="none" w:sz="0" w:space="0" w:color="auto"/>
          </w:divBdr>
        </w:div>
        <w:div w:id="103574980">
          <w:marLeft w:val="640"/>
          <w:marRight w:val="0"/>
          <w:marTop w:val="0"/>
          <w:marBottom w:val="0"/>
          <w:divBdr>
            <w:top w:val="none" w:sz="0" w:space="0" w:color="auto"/>
            <w:left w:val="none" w:sz="0" w:space="0" w:color="auto"/>
            <w:bottom w:val="none" w:sz="0" w:space="0" w:color="auto"/>
            <w:right w:val="none" w:sz="0" w:space="0" w:color="auto"/>
          </w:divBdr>
        </w:div>
        <w:div w:id="468282094">
          <w:marLeft w:val="640"/>
          <w:marRight w:val="0"/>
          <w:marTop w:val="0"/>
          <w:marBottom w:val="0"/>
          <w:divBdr>
            <w:top w:val="none" w:sz="0" w:space="0" w:color="auto"/>
            <w:left w:val="none" w:sz="0" w:space="0" w:color="auto"/>
            <w:bottom w:val="none" w:sz="0" w:space="0" w:color="auto"/>
            <w:right w:val="none" w:sz="0" w:space="0" w:color="auto"/>
          </w:divBdr>
        </w:div>
        <w:div w:id="1397430994">
          <w:marLeft w:val="640"/>
          <w:marRight w:val="0"/>
          <w:marTop w:val="0"/>
          <w:marBottom w:val="0"/>
          <w:divBdr>
            <w:top w:val="none" w:sz="0" w:space="0" w:color="auto"/>
            <w:left w:val="none" w:sz="0" w:space="0" w:color="auto"/>
            <w:bottom w:val="none" w:sz="0" w:space="0" w:color="auto"/>
            <w:right w:val="none" w:sz="0" w:space="0" w:color="auto"/>
          </w:divBdr>
        </w:div>
        <w:div w:id="1849758533">
          <w:marLeft w:val="640"/>
          <w:marRight w:val="0"/>
          <w:marTop w:val="0"/>
          <w:marBottom w:val="0"/>
          <w:divBdr>
            <w:top w:val="none" w:sz="0" w:space="0" w:color="auto"/>
            <w:left w:val="none" w:sz="0" w:space="0" w:color="auto"/>
            <w:bottom w:val="none" w:sz="0" w:space="0" w:color="auto"/>
            <w:right w:val="none" w:sz="0" w:space="0" w:color="auto"/>
          </w:divBdr>
        </w:div>
        <w:div w:id="1034043978">
          <w:marLeft w:val="640"/>
          <w:marRight w:val="0"/>
          <w:marTop w:val="0"/>
          <w:marBottom w:val="0"/>
          <w:divBdr>
            <w:top w:val="none" w:sz="0" w:space="0" w:color="auto"/>
            <w:left w:val="none" w:sz="0" w:space="0" w:color="auto"/>
            <w:bottom w:val="none" w:sz="0" w:space="0" w:color="auto"/>
            <w:right w:val="none" w:sz="0" w:space="0" w:color="auto"/>
          </w:divBdr>
        </w:div>
        <w:div w:id="720329166">
          <w:marLeft w:val="640"/>
          <w:marRight w:val="0"/>
          <w:marTop w:val="0"/>
          <w:marBottom w:val="0"/>
          <w:divBdr>
            <w:top w:val="none" w:sz="0" w:space="0" w:color="auto"/>
            <w:left w:val="none" w:sz="0" w:space="0" w:color="auto"/>
            <w:bottom w:val="none" w:sz="0" w:space="0" w:color="auto"/>
            <w:right w:val="none" w:sz="0" w:space="0" w:color="auto"/>
          </w:divBdr>
        </w:div>
        <w:div w:id="1317804625">
          <w:marLeft w:val="640"/>
          <w:marRight w:val="0"/>
          <w:marTop w:val="0"/>
          <w:marBottom w:val="0"/>
          <w:divBdr>
            <w:top w:val="none" w:sz="0" w:space="0" w:color="auto"/>
            <w:left w:val="none" w:sz="0" w:space="0" w:color="auto"/>
            <w:bottom w:val="none" w:sz="0" w:space="0" w:color="auto"/>
            <w:right w:val="none" w:sz="0" w:space="0" w:color="auto"/>
          </w:divBdr>
        </w:div>
        <w:div w:id="772478131">
          <w:marLeft w:val="640"/>
          <w:marRight w:val="0"/>
          <w:marTop w:val="0"/>
          <w:marBottom w:val="0"/>
          <w:divBdr>
            <w:top w:val="none" w:sz="0" w:space="0" w:color="auto"/>
            <w:left w:val="none" w:sz="0" w:space="0" w:color="auto"/>
            <w:bottom w:val="none" w:sz="0" w:space="0" w:color="auto"/>
            <w:right w:val="none" w:sz="0" w:space="0" w:color="auto"/>
          </w:divBdr>
        </w:div>
        <w:div w:id="565920295">
          <w:marLeft w:val="640"/>
          <w:marRight w:val="0"/>
          <w:marTop w:val="0"/>
          <w:marBottom w:val="0"/>
          <w:divBdr>
            <w:top w:val="none" w:sz="0" w:space="0" w:color="auto"/>
            <w:left w:val="none" w:sz="0" w:space="0" w:color="auto"/>
            <w:bottom w:val="none" w:sz="0" w:space="0" w:color="auto"/>
            <w:right w:val="none" w:sz="0" w:space="0" w:color="auto"/>
          </w:divBdr>
        </w:div>
        <w:div w:id="1849127824">
          <w:marLeft w:val="640"/>
          <w:marRight w:val="0"/>
          <w:marTop w:val="0"/>
          <w:marBottom w:val="0"/>
          <w:divBdr>
            <w:top w:val="none" w:sz="0" w:space="0" w:color="auto"/>
            <w:left w:val="none" w:sz="0" w:space="0" w:color="auto"/>
            <w:bottom w:val="none" w:sz="0" w:space="0" w:color="auto"/>
            <w:right w:val="none" w:sz="0" w:space="0" w:color="auto"/>
          </w:divBdr>
        </w:div>
        <w:div w:id="57440752">
          <w:marLeft w:val="640"/>
          <w:marRight w:val="0"/>
          <w:marTop w:val="0"/>
          <w:marBottom w:val="0"/>
          <w:divBdr>
            <w:top w:val="none" w:sz="0" w:space="0" w:color="auto"/>
            <w:left w:val="none" w:sz="0" w:space="0" w:color="auto"/>
            <w:bottom w:val="none" w:sz="0" w:space="0" w:color="auto"/>
            <w:right w:val="none" w:sz="0" w:space="0" w:color="auto"/>
          </w:divBdr>
        </w:div>
        <w:div w:id="444272271">
          <w:marLeft w:val="640"/>
          <w:marRight w:val="0"/>
          <w:marTop w:val="0"/>
          <w:marBottom w:val="0"/>
          <w:divBdr>
            <w:top w:val="none" w:sz="0" w:space="0" w:color="auto"/>
            <w:left w:val="none" w:sz="0" w:space="0" w:color="auto"/>
            <w:bottom w:val="none" w:sz="0" w:space="0" w:color="auto"/>
            <w:right w:val="none" w:sz="0" w:space="0" w:color="auto"/>
          </w:divBdr>
        </w:div>
        <w:div w:id="287514696">
          <w:marLeft w:val="640"/>
          <w:marRight w:val="0"/>
          <w:marTop w:val="0"/>
          <w:marBottom w:val="0"/>
          <w:divBdr>
            <w:top w:val="none" w:sz="0" w:space="0" w:color="auto"/>
            <w:left w:val="none" w:sz="0" w:space="0" w:color="auto"/>
            <w:bottom w:val="none" w:sz="0" w:space="0" w:color="auto"/>
            <w:right w:val="none" w:sz="0" w:space="0" w:color="auto"/>
          </w:divBdr>
        </w:div>
        <w:div w:id="2007785585">
          <w:marLeft w:val="640"/>
          <w:marRight w:val="0"/>
          <w:marTop w:val="0"/>
          <w:marBottom w:val="0"/>
          <w:divBdr>
            <w:top w:val="none" w:sz="0" w:space="0" w:color="auto"/>
            <w:left w:val="none" w:sz="0" w:space="0" w:color="auto"/>
            <w:bottom w:val="none" w:sz="0" w:space="0" w:color="auto"/>
            <w:right w:val="none" w:sz="0" w:space="0" w:color="auto"/>
          </w:divBdr>
        </w:div>
        <w:div w:id="2105955245">
          <w:marLeft w:val="640"/>
          <w:marRight w:val="0"/>
          <w:marTop w:val="0"/>
          <w:marBottom w:val="0"/>
          <w:divBdr>
            <w:top w:val="none" w:sz="0" w:space="0" w:color="auto"/>
            <w:left w:val="none" w:sz="0" w:space="0" w:color="auto"/>
            <w:bottom w:val="none" w:sz="0" w:space="0" w:color="auto"/>
            <w:right w:val="none" w:sz="0" w:space="0" w:color="auto"/>
          </w:divBdr>
        </w:div>
        <w:div w:id="987637907">
          <w:marLeft w:val="640"/>
          <w:marRight w:val="0"/>
          <w:marTop w:val="0"/>
          <w:marBottom w:val="0"/>
          <w:divBdr>
            <w:top w:val="none" w:sz="0" w:space="0" w:color="auto"/>
            <w:left w:val="none" w:sz="0" w:space="0" w:color="auto"/>
            <w:bottom w:val="none" w:sz="0" w:space="0" w:color="auto"/>
            <w:right w:val="none" w:sz="0" w:space="0" w:color="auto"/>
          </w:divBdr>
        </w:div>
        <w:div w:id="837305377">
          <w:marLeft w:val="640"/>
          <w:marRight w:val="0"/>
          <w:marTop w:val="0"/>
          <w:marBottom w:val="0"/>
          <w:divBdr>
            <w:top w:val="none" w:sz="0" w:space="0" w:color="auto"/>
            <w:left w:val="none" w:sz="0" w:space="0" w:color="auto"/>
            <w:bottom w:val="none" w:sz="0" w:space="0" w:color="auto"/>
            <w:right w:val="none" w:sz="0" w:space="0" w:color="auto"/>
          </w:divBdr>
        </w:div>
        <w:div w:id="829364925">
          <w:marLeft w:val="640"/>
          <w:marRight w:val="0"/>
          <w:marTop w:val="0"/>
          <w:marBottom w:val="0"/>
          <w:divBdr>
            <w:top w:val="none" w:sz="0" w:space="0" w:color="auto"/>
            <w:left w:val="none" w:sz="0" w:space="0" w:color="auto"/>
            <w:bottom w:val="none" w:sz="0" w:space="0" w:color="auto"/>
            <w:right w:val="none" w:sz="0" w:space="0" w:color="auto"/>
          </w:divBdr>
        </w:div>
        <w:div w:id="1108894348">
          <w:marLeft w:val="640"/>
          <w:marRight w:val="0"/>
          <w:marTop w:val="0"/>
          <w:marBottom w:val="0"/>
          <w:divBdr>
            <w:top w:val="none" w:sz="0" w:space="0" w:color="auto"/>
            <w:left w:val="none" w:sz="0" w:space="0" w:color="auto"/>
            <w:bottom w:val="none" w:sz="0" w:space="0" w:color="auto"/>
            <w:right w:val="none" w:sz="0" w:space="0" w:color="auto"/>
          </w:divBdr>
        </w:div>
        <w:div w:id="1115756811">
          <w:marLeft w:val="640"/>
          <w:marRight w:val="0"/>
          <w:marTop w:val="0"/>
          <w:marBottom w:val="0"/>
          <w:divBdr>
            <w:top w:val="none" w:sz="0" w:space="0" w:color="auto"/>
            <w:left w:val="none" w:sz="0" w:space="0" w:color="auto"/>
            <w:bottom w:val="none" w:sz="0" w:space="0" w:color="auto"/>
            <w:right w:val="none" w:sz="0" w:space="0" w:color="auto"/>
          </w:divBdr>
        </w:div>
      </w:divsChild>
    </w:div>
    <w:div w:id="974918915">
      <w:bodyDiv w:val="1"/>
      <w:marLeft w:val="0"/>
      <w:marRight w:val="0"/>
      <w:marTop w:val="0"/>
      <w:marBottom w:val="0"/>
      <w:divBdr>
        <w:top w:val="none" w:sz="0" w:space="0" w:color="auto"/>
        <w:left w:val="none" w:sz="0" w:space="0" w:color="auto"/>
        <w:bottom w:val="none" w:sz="0" w:space="0" w:color="auto"/>
        <w:right w:val="none" w:sz="0" w:space="0" w:color="auto"/>
      </w:divBdr>
      <w:divsChild>
        <w:div w:id="989363701">
          <w:marLeft w:val="640"/>
          <w:marRight w:val="0"/>
          <w:marTop w:val="0"/>
          <w:marBottom w:val="0"/>
          <w:divBdr>
            <w:top w:val="none" w:sz="0" w:space="0" w:color="auto"/>
            <w:left w:val="none" w:sz="0" w:space="0" w:color="auto"/>
            <w:bottom w:val="none" w:sz="0" w:space="0" w:color="auto"/>
            <w:right w:val="none" w:sz="0" w:space="0" w:color="auto"/>
          </w:divBdr>
        </w:div>
        <w:div w:id="1530946759">
          <w:marLeft w:val="640"/>
          <w:marRight w:val="0"/>
          <w:marTop w:val="0"/>
          <w:marBottom w:val="0"/>
          <w:divBdr>
            <w:top w:val="none" w:sz="0" w:space="0" w:color="auto"/>
            <w:left w:val="none" w:sz="0" w:space="0" w:color="auto"/>
            <w:bottom w:val="none" w:sz="0" w:space="0" w:color="auto"/>
            <w:right w:val="none" w:sz="0" w:space="0" w:color="auto"/>
          </w:divBdr>
        </w:div>
        <w:div w:id="1249652074">
          <w:marLeft w:val="640"/>
          <w:marRight w:val="0"/>
          <w:marTop w:val="0"/>
          <w:marBottom w:val="0"/>
          <w:divBdr>
            <w:top w:val="none" w:sz="0" w:space="0" w:color="auto"/>
            <w:left w:val="none" w:sz="0" w:space="0" w:color="auto"/>
            <w:bottom w:val="none" w:sz="0" w:space="0" w:color="auto"/>
            <w:right w:val="none" w:sz="0" w:space="0" w:color="auto"/>
          </w:divBdr>
        </w:div>
        <w:div w:id="1567912696">
          <w:marLeft w:val="640"/>
          <w:marRight w:val="0"/>
          <w:marTop w:val="0"/>
          <w:marBottom w:val="0"/>
          <w:divBdr>
            <w:top w:val="none" w:sz="0" w:space="0" w:color="auto"/>
            <w:left w:val="none" w:sz="0" w:space="0" w:color="auto"/>
            <w:bottom w:val="none" w:sz="0" w:space="0" w:color="auto"/>
            <w:right w:val="none" w:sz="0" w:space="0" w:color="auto"/>
          </w:divBdr>
        </w:div>
        <w:div w:id="1171602966">
          <w:marLeft w:val="640"/>
          <w:marRight w:val="0"/>
          <w:marTop w:val="0"/>
          <w:marBottom w:val="0"/>
          <w:divBdr>
            <w:top w:val="none" w:sz="0" w:space="0" w:color="auto"/>
            <w:left w:val="none" w:sz="0" w:space="0" w:color="auto"/>
            <w:bottom w:val="none" w:sz="0" w:space="0" w:color="auto"/>
            <w:right w:val="none" w:sz="0" w:space="0" w:color="auto"/>
          </w:divBdr>
        </w:div>
        <w:div w:id="2098671025">
          <w:marLeft w:val="640"/>
          <w:marRight w:val="0"/>
          <w:marTop w:val="0"/>
          <w:marBottom w:val="0"/>
          <w:divBdr>
            <w:top w:val="none" w:sz="0" w:space="0" w:color="auto"/>
            <w:left w:val="none" w:sz="0" w:space="0" w:color="auto"/>
            <w:bottom w:val="none" w:sz="0" w:space="0" w:color="auto"/>
            <w:right w:val="none" w:sz="0" w:space="0" w:color="auto"/>
          </w:divBdr>
        </w:div>
        <w:div w:id="1641960559">
          <w:marLeft w:val="640"/>
          <w:marRight w:val="0"/>
          <w:marTop w:val="0"/>
          <w:marBottom w:val="0"/>
          <w:divBdr>
            <w:top w:val="none" w:sz="0" w:space="0" w:color="auto"/>
            <w:left w:val="none" w:sz="0" w:space="0" w:color="auto"/>
            <w:bottom w:val="none" w:sz="0" w:space="0" w:color="auto"/>
            <w:right w:val="none" w:sz="0" w:space="0" w:color="auto"/>
          </w:divBdr>
        </w:div>
        <w:div w:id="1028530498">
          <w:marLeft w:val="640"/>
          <w:marRight w:val="0"/>
          <w:marTop w:val="0"/>
          <w:marBottom w:val="0"/>
          <w:divBdr>
            <w:top w:val="none" w:sz="0" w:space="0" w:color="auto"/>
            <w:left w:val="none" w:sz="0" w:space="0" w:color="auto"/>
            <w:bottom w:val="none" w:sz="0" w:space="0" w:color="auto"/>
            <w:right w:val="none" w:sz="0" w:space="0" w:color="auto"/>
          </w:divBdr>
        </w:div>
        <w:div w:id="2133014975">
          <w:marLeft w:val="640"/>
          <w:marRight w:val="0"/>
          <w:marTop w:val="0"/>
          <w:marBottom w:val="0"/>
          <w:divBdr>
            <w:top w:val="none" w:sz="0" w:space="0" w:color="auto"/>
            <w:left w:val="none" w:sz="0" w:space="0" w:color="auto"/>
            <w:bottom w:val="none" w:sz="0" w:space="0" w:color="auto"/>
            <w:right w:val="none" w:sz="0" w:space="0" w:color="auto"/>
          </w:divBdr>
        </w:div>
        <w:div w:id="1693914899">
          <w:marLeft w:val="640"/>
          <w:marRight w:val="0"/>
          <w:marTop w:val="0"/>
          <w:marBottom w:val="0"/>
          <w:divBdr>
            <w:top w:val="none" w:sz="0" w:space="0" w:color="auto"/>
            <w:left w:val="none" w:sz="0" w:space="0" w:color="auto"/>
            <w:bottom w:val="none" w:sz="0" w:space="0" w:color="auto"/>
            <w:right w:val="none" w:sz="0" w:space="0" w:color="auto"/>
          </w:divBdr>
        </w:div>
        <w:div w:id="1243174984">
          <w:marLeft w:val="640"/>
          <w:marRight w:val="0"/>
          <w:marTop w:val="0"/>
          <w:marBottom w:val="0"/>
          <w:divBdr>
            <w:top w:val="none" w:sz="0" w:space="0" w:color="auto"/>
            <w:left w:val="none" w:sz="0" w:space="0" w:color="auto"/>
            <w:bottom w:val="none" w:sz="0" w:space="0" w:color="auto"/>
            <w:right w:val="none" w:sz="0" w:space="0" w:color="auto"/>
          </w:divBdr>
        </w:div>
        <w:div w:id="1569263691">
          <w:marLeft w:val="640"/>
          <w:marRight w:val="0"/>
          <w:marTop w:val="0"/>
          <w:marBottom w:val="0"/>
          <w:divBdr>
            <w:top w:val="none" w:sz="0" w:space="0" w:color="auto"/>
            <w:left w:val="none" w:sz="0" w:space="0" w:color="auto"/>
            <w:bottom w:val="none" w:sz="0" w:space="0" w:color="auto"/>
            <w:right w:val="none" w:sz="0" w:space="0" w:color="auto"/>
          </w:divBdr>
        </w:div>
        <w:div w:id="668558188">
          <w:marLeft w:val="640"/>
          <w:marRight w:val="0"/>
          <w:marTop w:val="0"/>
          <w:marBottom w:val="0"/>
          <w:divBdr>
            <w:top w:val="none" w:sz="0" w:space="0" w:color="auto"/>
            <w:left w:val="none" w:sz="0" w:space="0" w:color="auto"/>
            <w:bottom w:val="none" w:sz="0" w:space="0" w:color="auto"/>
            <w:right w:val="none" w:sz="0" w:space="0" w:color="auto"/>
          </w:divBdr>
        </w:div>
        <w:div w:id="1576816058">
          <w:marLeft w:val="640"/>
          <w:marRight w:val="0"/>
          <w:marTop w:val="0"/>
          <w:marBottom w:val="0"/>
          <w:divBdr>
            <w:top w:val="none" w:sz="0" w:space="0" w:color="auto"/>
            <w:left w:val="none" w:sz="0" w:space="0" w:color="auto"/>
            <w:bottom w:val="none" w:sz="0" w:space="0" w:color="auto"/>
            <w:right w:val="none" w:sz="0" w:space="0" w:color="auto"/>
          </w:divBdr>
        </w:div>
        <w:div w:id="120419436">
          <w:marLeft w:val="640"/>
          <w:marRight w:val="0"/>
          <w:marTop w:val="0"/>
          <w:marBottom w:val="0"/>
          <w:divBdr>
            <w:top w:val="none" w:sz="0" w:space="0" w:color="auto"/>
            <w:left w:val="none" w:sz="0" w:space="0" w:color="auto"/>
            <w:bottom w:val="none" w:sz="0" w:space="0" w:color="auto"/>
            <w:right w:val="none" w:sz="0" w:space="0" w:color="auto"/>
          </w:divBdr>
        </w:div>
        <w:div w:id="223613739">
          <w:marLeft w:val="640"/>
          <w:marRight w:val="0"/>
          <w:marTop w:val="0"/>
          <w:marBottom w:val="0"/>
          <w:divBdr>
            <w:top w:val="none" w:sz="0" w:space="0" w:color="auto"/>
            <w:left w:val="none" w:sz="0" w:space="0" w:color="auto"/>
            <w:bottom w:val="none" w:sz="0" w:space="0" w:color="auto"/>
            <w:right w:val="none" w:sz="0" w:space="0" w:color="auto"/>
          </w:divBdr>
        </w:div>
        <w:div w:id="1491215333">
          <w:marLeft w:val="640"/>
          <w:marRight w:val="0"/>
          <w:marTop w:val="0"/>
          <w:marBottom w:val="0"/>
          <w:divBdr>
            <w:top w:val="none" w:sz="0" w:space="0" w:color="auto"/>
            <w:left w:val="none" w:sz="0" w:space="0" w:color="auto"/>
            <w:bottom w:val="none" w:sz="0" w:space="0" w:color="auto"/>
            <w:right w:val="none" w:sz="0" w:space="0" w:color="auto"/>
          </w:divBdr>
        </w:div>
        <w:div w:id="160658544">
          <w:marLeft w:val="640"/>
          <w:marRight w:val="0"/>
          <w:marTop w:val="0"/>
          <w:marBottom w:val="0"/>
          <w:divBdr>
            <w:top w:val="none" w:sz="0" w:space="0" w:color="auto"/>
            <w:left w:val="none" w:sz="0" w:space="0" w:color="auto"/>
            <w:bottom w:val="none" w:sz="0" w:space="0" w:color="auto"/>
            <w:right w:val="none" w:sz="0" w:space="0" w:color="auto"/>
          </w:divBdr>
        </w:div>
        <w:div w:id="399404808">
          <w:marLeft w:val="640"/>
          <w:marRight w:val="0"/>
          <w:marTop w:val="0"/>
          <w:marBottom w:val="0"/>
          <w:divBdr>
            <w:top w:val="none" w:sz="0" w:space="0" w:color="auto"/>
            <w:left w:val="none" w:sz="0" w:space="0" w:color="auto"/>
            <w:bottom w:val="none" w:sz="0" w:space="0" w:color="auto"/>
            <w:right w:val="none" w:sz="0" w:space="0" w:color="auto"/>
          </w:divBdr>
        </w:div>
        <w:div w:id="580873549">
          <w:marLeft w:val="640"/>
          <w:marRight w:val="0"/>
          <w:marTop w:val="0"/>
          <w:marBottom w:val="0"/>
          <w:divBdr>
            <w:top w:val="none" w:sz="0" w:space="0" w:color="auto"/>
            <w:left w:val="none" w:sz="0" w:space="0" w:color="auto"/>
            <w:bottom w:val="none" w:sz="0" w:space="0" w:color="auto"/>
            <w:right w:val="none" w:sz="0" w:space="0" w:color="auto"/>
          </w:divBdr>
        </w:div>
        <w:div w:id="1570001385">
          <w:marLeft w:val="640"/>
          <w:marRight w:val="0"/>
          <w:marTop w:val="0"/>
          <w:marBottom w:val="0"/>
          <w:divBdr>
            <w:top w:val="none" w:sz="0" w:space="0" w:color="auto"/>
            <w:left w:val="none" w:sz="0" w:space="0" w:color="auto"/>
            <w:bottom w:val="none" w:sz="0" w:space="0" w:color="auto"/>
            <w:right w:val="none" w:sz="0" w:space="0" w:color="auto"/>
          </w:divBdr>
        </w:div>
        <w:div w:id="1772777228">
          <w:marLeft w:val="640"/>
          <w:marRight w:val="0"/>
          <w:marTop w:val="0"/>
          <w:marBottom w:val="0"/>
          <w:divBdr>
            <w:top w:val="none" w:sz="0" w:space="0" w:color="auto"/>
            <w:left w:val="none" w:sz="0" w:space="0" w:color="auto"/>
            <w:bottom w:val="none" w:sz="0" w:space="0" w:color="auto"/>
            <w:right w:val="none" w:sz="0" w:space="0" w:color="auto"/>
          </w:divBdr>
        </w:div>
        <w:div w:id="1522931791">
          <w:marLeft w:val="640"/>
          <w:marRight w:val="0"/>
          <w:marTop w:val="0"/>
          <w:marBottom w:val="0"/>
          <w:divBdr>
            <w:top w:val="none" w:sz="0" w:space="0" w:color="auto"/>
            <w:left w:val="none" w:sz="0" w:space="0" w:color="auto"/>
            <w:bottom w:val="none" w:sz="0" w:space="0" w:color="auto"/>
            <w:right w:val="none" w:sz="0" w:space="0" w:color="auto"/>
          </w:divBdr>
        </w:div>
        <w:div w:id="190265032">
          <w:marLeft w:val="640"/>
          <w:marRight w:val="0"/>
          <w:marTop w:val="0"/>
          <w:marBottom w:val="0"/>
          <w:divBdr>
            <w:top w:val="none" w:sz="0" w:space="0" w:color="auto"/>
            <w:left w:val="none" w:sz="0" w:space="0" w:color="auto"/>
            <w:bottom w:val="none" w:sz="0" w:space="0" w:color="auto"/>
            <w:right w:val="none" w:sz="0" w:space="0" w:color="auto"/>
          </w:divBdr>
        </w:div>
        <w:div w:id="995383411">
          <w:marLeft w:val="640"/>
          <w:marRight w:val="0"/>
          <w:marTop w:val="0"/>
          <w:marBottom w:val="0"/>
          <w:divBdr>
            <w:top w:val="none" w:sz="0" w:space="0" w:color="auto"/>
            <w:left w:val="none" w:sz="0" w:space="0" w:color="auto"/>
            <w:bottom w:val="none" w:sz="0" w:space="0" w:color="auto"/>
            <w:right w:val="none" w:sz="0" w:space="0" w:color="auto"/>
          </w:divBdr>
        </w:div>
        <w:div w:id="1545872073">
          <w:marLeft w:val="640"/>
          <w:marRight w:val="0"/>
          <w:marTop w:val="0"/>
          <w:marBottom w:val="0"/>
          <w:divBdr>
            <w:top w:val="none" w:sz="0" w:space="0" w:color="auto"/>
            <w:left w:val="none" w:sz="0" w:space="0" w:color="auto"/>
            <w:bottom w:val="none" w:sz="0" w:space="0" w:color="auto"/>
            <w:right w:val="none" w:sz="0" w:space="0" w:color="auto"/>
          </w:divBdr>
        </w:div>
        <w:div w:id="392582556">
          <w:marLeft w:val="640"/>
          <w:marRight w:val="0"/>
          <w:marTop w:val="0"/>
          <w:marBottom w:val="0"/>
          <w:divBdr>
            <w:top w:val="none" w:sz="0" w:space="0" w:color="auto"/>
            <w:left w:val="none" w:sz="0" w:space="0" w:color="auto"/>
            <w:bottom w:val="none" w:sz="0" w:space="0" w:color="auto"/>
            <w:right w:val="none" w:sz="0" w:space="0" w:color="auto"/>
          </w:divBdr>
        </w:div>
        <w:div w:id="1508864498">
          <w:marLeft w:val="640"/>
          <w:marRight w:val="0"/>
          <w:marTop w:val="0"/>
          <w:marBottom w:val="0"/>
          <w:divBdr>
            <w:top w:val="none" w:sz="0" w:space="0" w:color="auto"/>
            <w:left w:val="none" w:sz="0" w:space="0" w:color="auto"/>
            <w:bottom w:val="none" w:sz="0" w:space="0" w:color="auto"/>
            <w:right w:val="none" w:sz="0" w:space="0" w:color="auto"/>
          </w:divBdr>
        </w:div>
        <w:div w:id="2062752230">
          <w:marLeft w:val="640"/>
          <w:marRight w:val="0"/>
          <w:marTop w:val="0"/>
          <w:marBottom w:val="0"/>
          <w:divBdr>
            <w:top w:val="none" w:sz="0" w:space="0" w:color="auto"/>
            <w:left w:val="none" w:sz="0" w:space="0" w:color="auto"/>
            <w:bottom w:val="none" w:sz="0" w:space="0" w:color="auto"/>
            <w:right w:val="none" w:sz="0" w:space="0" w:color="auto"/>
          </w:divBdr>
        </w:div>
        <w:div w:id="712578291">
          <w:marLeft w:val="640"/>
          <w:marRight w:val="0"/>
          <w:marTop w:val="0"/>
          <w:marBottom w:val="0"/>
          <w:divBdr>
            <w:top w:val="none" w:sz="0" w:space="0" w:color="auto"/>
            <w:left w:val="none" w:sz="0" w:space="0" w:color="auto"/>
            <w:bottom w:val="none" w:sz="0" w:space="0" w:color="auto"/>
            <w:right w:val="none" w:sz="0" w:space="0" w:color="auto"/>
          </w:divBdr>
        </w:div>
        <w:div w:id="1066220673">
          <w:marLeft w:val="640"/>
          <w:marRight w:val="0"/>
          <w:marTop w:val="0"/>
          <w:marBottom w:val="0"/>
          <w:divBdr>
            <w:top w:val="none" w:sz="0" w:space="0" w:color="auto"/>
            <w:left w:val="none" w:sz="0" w:space="0" w:color="auto"/>
            <w:bottom w:val="none" w:sz="0" w:space="0" w:color="auto"/>
            <w:right w:val="none" w:sz="0" w:space="0" w:color="auto"/>
          </w:divBdr>
        </w:div>
        <w:div w:id="1142889089">
          <w:marLeft w:val="640"/>
          <w:marRight w:val="0"/>
          <w:marTop w:val="0"/>
          <w:marBottom w:val="0"/>
          <w:divBdr>
            <w:top w:val="none" w:sz="0" w:space="0" w:color="auto"/>
            <w:left w:val="none" w:sz="0" w:space="0" w:color="auto"/>
            <w:bottom w:val="none" w:sz="0" w:space="0" w:color="auto"/>
            <w:right w:val="none" w:sz="0" w:space="0" w:color="auto"/>
          </w:divBdr>
        </w:div>
        <w:div w:id="1693147582">
          <w:marLeft w:val="640"/>
          <w:marRight w:val="0"/>
          <w:marTop w:val="0"/>
          <w:marBottom w:val="0"/>
          <w:divBdr>
            <w:top w:val="none" w:sz="0" w:space="0" w:color="auto"/>
            <w:left w:val="none" w:sz="0" w:space="0" w:color="auto"/>
            <w:bottom w:val="none" w:sz="0" w:space="0" w:color="auto"/>
            <w:right w:val="none" w:sz="0" w:space="0" w:color="auto"/>
          </w:divBdr>
        </w:div>
        <w:div w:id="1298141535">
          <w:marLeft w:val="640"/>
          <w:marRight w:val="0"/>
          <w:marTop w:val="0"/>
          <w:marBottom w:val="0"/>
          <w:divBdr>
            <w:top w:val="none" w:sz="0" w:space="0" w:color="auto"/>
            <w:left w:val="none" w:sz="0" w:space="0" w:color="auto"/>
            <w:bottom w:val="none" w:sz="0" w:space="0" w:color="auto"/>
            <w:right w:val="none" w:sz="0" w:space="0" w:color="auto"/>
          </w:divBdr>
        </w:div>
        <w:div w:id="38359827">
          <w:marLeft w:val="640"/>
          <w:marRight w:val="0"/>
          <w:marTop w:val="0"/>
          <w:marBottom w:val="0"/>
          <w:divBdr>
            <w:top w:val="none" w:sz="0" w:space="0" w:color="auto"/>
            <w:left w:val="none" w:sz="0" w:space="0" w:color="auto"/>
            <w:bottom w:val="none" w:sz="0" w:space="0" w:color="auto"/>
            <w:right w:val="none" w:sz="0" w:space="0" w:color="auto"/>
          </w:divBdr>
        </w:div>
        <w:div w:id="458963786">
          <w:marLeft w:val="640"/>
          <w:marRight w:val="0"/>
          <w:marTop w:val="0"/>
          <w:marBottom w:val="0"/>
          <w:divBdr>
            <w:top w:val="none" w:sz="0" w:space="0" w:color="auto"/>
            <w:left w:val="none" w:sz="0" w:space="0" w:color="auto"/>
            <w:bottom w:val="none" w:sz="0" w:space="0" w:color="auto"/>
            <w:right w:val="none" w:sz="0" w:space="0" w:color="auto"/>
          </w:divBdr>
        </w:div>
        <w:div w:id="776143754">
          <w:marLeft w:val="640"/>
          <w:marRight w:val="0"/>
          <w:marTop w:val="0"/>
          <w:marBottom w:val="0"/>
          <w:divBdr>
            <w:top w:val="none" w:sz="0" w:space="0" w:color="auto"/>
            <w:left w:val="none" w:sz="0" w:space="0" w:color="auto"/>
            <w:bottom w:val="none" w:sz="0" w:space="0" w:color="auto"/>
            <w:right w:val="none" w:sz="0" w:space="0" w:color="auto"/>
          </w:divBdr>
        </w:div>
        <w:div w:id="1025209039">
          <w:marLeft w:val="640"/>
          <w:marRight w:val="0"/>
          <w:marTop w:val="0"/>
          <w:marBottom w:val="0"/>
          <w:divBdr>
            <w:top w:val="none" w:sz="0" w:space="0" w:color="auto"/>
            <w:left w:val="none" w:sz="0" w:space="0" w:color="auto"/>
            <w:bottom w:val="none" w:sz="0" w:space="0" w:color="auto"/>
            <w:right w:val="none" w:sz="0" w:space="0" w:color="auto"/>
          </w:divBdr>
        </w:div>
        <w:div w:id="560285655">
          <w:marLeft w:val="640"/>
          <w:marRight w:val="0"/>
          <w:marTop w:val="0"/>
          <w:marBottom w:val="0"/>
          <w:divBdr>
            <w:top w:val="none" w:sz="0" w:space="0" w:color="auto"/>
            <w:left w:val="none" w:sz="0" w:space="0" w:color="auto"/>
            <w:bottom w:val="none" w:sz="0" w:space="0" w:color="auto"/>
            <w:right w:val="none" w:sz="0" w:space="0" w:color="auto"/>
          </w:divBdr>
        </w:div>
        <w:div w:id="748114637">
          <w:marLeft w:val="640"/>
          <w:marRight w:val="0"/>
          <w:marTop w:val="0"/>
          <w:marBottom w:val="0"/>
          <w:divBdr>
            <w:top w:val="none" w:sz="0" w:space="0" w:color="auto"/>
            <w:left w:val="none" w:sz="0" w:space="0" w:color="auto"/>
            <w:bottom w:val="none" w:sz="0" w:space="0" w:color="auto"/>
            <w:right w:val="none" w:sz="0" w:space="0" w:color="auto"/>
          </w:divBdr>
        </w:div>
        <w:div w:id="801076812">
          <w:marLeft w:val="640"/>
          <w:marRight w:val="0"/>
          <w:marTop w:val="0"/>
          <w:marBottom w:val="0"/>
          <w:divBdr>
            <w:top w:val="none" w:sz="0" w:space="0" w:color="auto"/>
            <w:left w:val="none" w:sz="0" w:space="0" w:color="auto"/>
            <w:bottom w:val="none" w:sz="0" w:space="0" w:color="auto"/>
            <w:right w:val="none" w:sz="0" w:space="0" w:color="auto"/>
          </w:divBdr>
        </w:div>
        <w:div w:id="1799955914">
          <w:marLeft w:val="640"/>
          <w:marRight w:val="0"/>
          <w:marTop w:val="0"/>
          <w:marBottom w:val="0"/>
          <w:divBdr>
            <w:top w:val="none" w:sz="0" w:space="0" w:color="auto"/>
            <w:left w:val="none" w:sz="0" w:space="0" w:color="auto"/>
            <w:bottom w:val="none" w:sz="0" w:space="0" w:color="auto"/>
            <w:right w:val="none" w:sz="0" w:space="0" w:color="auto"/>
          </w:divBdr>
        </w:div>
        <w:div w:id="1332493112">
          <w:marLeft w:val="640"/>
          <w:marRight w:val="0"/>
          <w:marTop w:val="0"/>
          <w:marBottom w:val="0"/>
          <w:divBdr>
            <w:top w:val="none" w:sz="0" w:space="0" w:color="auto"/>
            <w:left w:val="none" w:sz="0" w:space="0" w:color="auto"/>
            <w:bottom w:val="none" w:sz="0" w:space="0" w:color="auto"/>
            <w:right w:val="none" w:sz="0" w:space="0" w:color="auto"/>
          </w:divBdr>
        </w:div>
        <w:div w:id="1989748824">
          <w:marLeft w:val="640"/>
          <w:marRight w:val="0"/>
          <w:marTop w:val="0"/>
          <w:marBottom w:val="0"/>
          <w:divBdr>
            <w:top w:val="none" w:sz="0" w:space="0" w:color="auto"/>
            <w:left w:val="none" w:sz="0" w:space="0" w:color="auto"/>
            <w:bottom w:val="none" w:sz="0" w:space="0" w:color="auto"/>
            <w:right w:val="none" w:sz="0" w:space="0" w:color="auto"/>
          </w:divBdr>
        </w:div>
        <w:div w:id="952828975">
          <w:marLeft w:val="640"/>
          <w:marRight w:val="0"/>
          <w:marTop w:val="0"/>
          <w:marBottom w:val="0"/>
          <w:divBdr>
            <w:top w:val="none" w:sz="0" w:space="0" w:color="auto"/>
            <w:left w:val="none" w:sz="0" w:space="0" w:color="auto"/>
            <w:bottom w:val="none" w:sz="0" w:space="0" w:color="auto"/>
            <w:right w:val="none" w:sz="0" w:space="0" w:color="auto"/>
          </w:divBdr>
        </w:div>
        <w:div w:id="2111729501">
          <w:marLeft w:val="640"/>
          <w:marRight w:val="0"/>
          <w:marTop w:val="0"/>
          <w:marBottom w:val="0"/>
          <w:divBdr>
            <w:top w:val="none" w:sz="0" w:space="0" w:color="auto"/>
            <w:left w:val="none" w:sz="0" w:space="0" w:color="auto"/>
            <w:bottom w:val="none" w:sz="0" w:space="0" w:color="auto"/>
            <w:right w:val="none" w:sz="0" w:space="0" w:color="auto"/>
          </w:divBdr>
        </w:div>
        <w:div w:id="1878929156">
          <w:marLeft w:val="640"/>
          <w:marRight w:val="0"/>
          <w:marTop w:val="0"/>
          <w:marBottom w:val="0"/>
          <w:divBdr>
            <w:top w:val="none" w:sz="0" w:space="0" w:color="auto"/>
            <w:left w:val="none" w:sz="0" w:space="0" w:color="auto"/>
            <w:bottom w:val="none" w:sz="0" w:space="0" w:color="auto"/>
            <w:right w:val="none" w:sz="0" w:space="0" w:color="auto"/>
          </w:divBdr>
        </w:div>
        <w:div w:id="875431997">
          <w:marLeft w:val="640"/>
          <w:marRight w:val="0"/>
          <w:marTop w:val="0"/>
          <w:marBottom w:val="0"/>
          <w:divBdr>
            <w:top w:val="none" w:sz="0" w:space="0" w:color="auto"/>
            <w:left w:val="none" w:sz="0" w:space="0" w:color="auto"/>
            <w:bottom w:val="none" w:sz="0" w:space="0" w:color="auto"/>
            <w:right w:val="none" w:sz="0" w:space="0" w:color="auto"/>
          </w:divBdr>
        </w:div>
        <w:div w:id="638918586">
          <w:marLeft w:val="640"/>
          <w:marRight w:val="0"/>
          <w:marTop w:val="0"/>
          <w:marBottom w:val="0"/>
          <w:divBdr>
            <w:top w:val="none" w:sz="0" w:space="0" w:color="auto"/>
            <w:left w:val="none" w:sz="0" w:space="0" w:color="auto"/>
            <w:bottom w:val="none" w:sz="0" w:space="0" w:color="auto"/>
            <w:right w:val="none" w:sz="0" w:space="0" w:color="auto"/>
          </w:divBdr>
        </w:div>
      </w:divsChild>
    </w:div>
    <w:div w:id="992374012">
      <w:bodyDiv w:val="1"/>
      <w:marLeft w:val="0"/>
      <w:marRight w:val="0"/>
      <w:marTop w:val="0"/>
      <w:marBottom w:val="0"/>
      <w:divBdr>
        <w:top w:val="none" w:sz="0" w:space="0" w:color="auto"/>
        <w:left w:val="none" w:sz="0" w:space="0" w:color="auto"/>
        <w:bottom w:val="none" w:sz="0" w:space="0" w:color="auto"/>
        <w:right w:val="none" w:sz="0" w:space="0" w:color="auto"/>
      </w:divBdr>
      <w:divsChild>
        <w:div w:id="2049260623">
          <w:marLeft w:val="640"/>
          <w:marRight w:val="0"/>
          <w:marTop w:val="0"/>
          <w:marBottom w:val="0"/>
          <w:divBdr>
            <w:top w:val="none" w:sz="0" w:space="0" w:color="auto"/>
            <w:left w:val="none" w:sz="0" w:space="0" w:color="auto"/>
            <w:bottom w:val="none" w:sz="0" w:space="0" w:color="auto"/>
            <w:right w:val="none" w:sz="0" w:space="0" w:color="auto"/>
          </w:divBdr>
        </w:div>
        <w:div w:id="738485087">
          <w:marLeft w:val="640"/>
          <w:marRight w:val="0"/>
          <w:marTop w:val="0"/>
          <w:marBottom w:val="0"/>
          <w:divBdr>
            <w:top w:val="none" w:sz="0" w:space="0" w:color="auto"/>
            <w:left w:val="none" w:sz="0" w:space="0" w:color="auto"/>
            <w:bottom w:val="none" w:sz="0" w:space="0" w:color="auto"/>
            <w:right w:val="none" w:sz="0" w:space="0" w:color="auto"/>
          </w:divBdr>
        </w:div>
        <w:div w:id="1377925680">
          <w:marLeft w:val="640"/>
          <w:marRight w:val="0"/>
          <w:marTop w:val="0"/>
          <w:marBottom w:val="0"/>
          <w:divBdr>
            <w:top w:val="none" w:sz="0" w:space="0" w:color="auto"/>
            <w:left w:val="none" w:sz="0" w:space="0" w:color="auto"/>
            <w:bottom w:val="none" w:sz="0" w:space="0" w:color="auto"/>
            <w:right w:val="none" w:sz="0" w:space="0" w:color="auto"/>
          </w:divBdr>
        </w:div>
        <w:div w:id="960499388">
          <w:marLeft w:val="640"/>
          <w:marRight w:val="0"/>
          <w:marTop w:val="0"/>
          <w:marBottom w:val="0"/>
          <w:divBdr>
            <w:top w:val="none" w:sz="0" w:space="0" w:color="auto"/>
            <w:left w:val="none" w:sz="0" w:space="0" w:color="auto"/>
            <w:bottom w:val="none" w:sz="0" w:space="0" w:color="auto"/>
            <w:right w:val="none" w:sz="0" w:space="0" w:color="auto"/>
          </w:divBdr>
        </w:div>
        <w:div w:id="1112474865">
          <w:marLeft w:val="640"/>
          <w:marRight w:val="0"/>
          <w:marTop w:val="0"/>
          <w:marBottom w:val="0"/>
          <w:divBdr>
            <w:top w:val="none" w:sz="0" w:space="0" w:color="auto"/>
            <w:left w:val="none" w:sz="0" w:space="0" w:color="auto"/>
            <w:bottom w:val="none" w:sz="0" w:space="0" w:color="auto"/>
            <w:right w:val="none" w:sz="0" w:space="0" w:color="auto"/>
          </w:divBdr>
        </w:div>
        <w:div w:id="229656951">
          <w:marLeft w:val="640"/>
          <w:marRight w:val="0"/>
          <w:marTop w:val="0"/>
          <w:marBottom w:val="0"/>
          <w:divBdr>
            <w:top w:val="none" w:sz="0" w:space="0" w:color="auto"/>
            <w:left w:val="none" w:sz="0" w:space="0" w:color="auto"/>
            <w:bottom w:val="none" w:sz="0" w:space="0" w:color="auto"/>
            <w:right w:val="none" w:sz="0" w:space="0" w:color="auto"/>
          </w:divBdr>
        </w:div>
        <w:div w:id="12271782">
          <w:marLeft w:val="640"/>
          <w:marRight w:val="0"/>
          <w:marTop w:val="0"/>
          <w:marBottom w:val="0"/>
          <w:divBdr>
            <w:top w:val="none" w:sz="0" w:space="0" w:color="auto"/>
            <w:left w:val="none" w:sz="0" w:space="0" w:color="auto"/>
            <w:bottom w:val="none" w:sz="0" w:space="0" w:color="auto"/>
            <w:right w:val="none" w:sz="0" w:space="0" w:color="auto"/>
          </w:divBdr>
        </w:div>
        <w:div w:id="1105811556">
          <w:marLeft w:val="640"/>
          <w:marRight w:val="0"/>
          <w:marTop w:val="0"/>
          <w:marBottom w:val="0"/>
          <w:divBdr>
            <w:top w:val="none" w:sz="0" w:space="0" w:color="auto"/>
            <w:left w:val="none" w:sz="0" w:space="0" w:color="auto"/>
            <w:bottom w:val="none" w:sz="0" w:space="0" w:color="auto"/>
            <w:right w:val="none" w:sz="0" w:space="0" w:color="auto"/>
          </w:divBdr>
        </w:div>
        <w:div w:id="674186436">
          <w:marLeft w:val="640"/>
          <w:marRight w:val="0"/>
          <w:marTop w:val="0"/>
          <w:marBottom w:val="0"/>
          <w:divBdr>
            <w:top w:val="none" w:sz="0" w:space="0" w:color="auto"/>
            <w:left w:val="none" w:sz="0" w:space="0" w:color="auto"/>
            <w:bottom w:val="none" w:sz="0" w:space="0" w:color="auto"/>
            <w:right w:val="none" w:sz="0" w:space="0" w:color="auto"/>
          </w:divBdr>
        </w:div>
        <w:div w:id="952321198">
          <w:marLeft w:val="640"/>
          <w:marRight w:val="0"/>
          <w:marTop w:val="0"/>
          <w:marBottom w:val="0"/>
          <w:divBdr>
            <w:top w:val="none" w:sz="0" w:space="0" w:color="auto"/>
            <w:left w:val="none" w:sz="0" w:space="0" w:color="auto"/>
            <w:bottom w:val="none" w:sz="0" w:space="0" w:color="auto"/>
            <w:right w:val="none" w:sz="0" w:space="0" w:color="auto"/>
          </w:divBdr>
        </w:div>
        <w:div w:id="1693651193">
          <w:marLeft w:val="640"/>
          <w:marRight w:val="0"/>
          <w:marTop w:val="0"/>
          <w:marBottom w:val="0"/>
          <w:divBdr>
            <w:top w:val="none" w:sz="0" w:space="0" w:color="auto"/>
            <w:left w:val="none" w:sz="0" w:space="0" w:color="auto"/>
            <w:bottom w:val="none" w:sz="0" w:space="0" w:color="auto"/>
            <w:right w:val="none" w:sz="0" w:space="0" w:color="auto"/>
          </w:divBdr>
        </w:div>
        <w:div w:id="917637192">
          <w:marLeft w:val="640"/>
          <w:marRight w:val="0"/>
          <w:marTop w:val="0"/>
          <w:marBottom w:val="0"/>
          <w:divBdr>
            <w:top w:val="none" w:sz="0" w:space="0" w:color="auto"/>
            <w:left w:val="none" w:sz="0" w:space="0" w:color="auto"/>
            <w:bottom w:val="none" w:sz="0" w:space="0" w:color="auto"/>
            <w:right w:val="none" w:sz="0" w:space="0" w:color="auto"/>
          </w:divBdr>
        </w:div>
        <w:div w:id="963193530">
          <w:marLeft w:val="640"/>
          <w:marRight w:val="0"/>
          <w:marTop w:val="0"/>
          <w:marBottom w:val="0"/>
          <w:divBdr>
            <w:top w:val="none" w:sz="0" w:space="0" w:color="auto"/>
            <w:left w:val="none" w:sz="0" w:space="0" w:color="auto"/>
            <w:bottom w:val="none" w:sz="0" w:space="0" w:color="auto"/>
            <w:right w:val="none" w:sz="0" w:space="0" w:color="auto"/>
          </w:divBdr>
        </w:div>
        <w:div w:id="1231619027">
          <w:marLeft w:val="640"/>
          <w:marRight w:val="0"/>
          <w:marTop w:val="0"/>
          <w:marBottom w:val="0"/>
          <w:divBdr>
            <w:top w:val="none" w:sz="0" w:space="0" w:color="auto"/>
            <w:left w:val="none" w:sz="0" w:space="0" w:color="auto"/>
            <w:bottom w:val="none" w:sz="0" w:space="0" w:color="auto"/>
            <w:right w:val="none" w:sz="0" w:space="0" w:color="auto"/>
          </w:divBdr>
        </w:div>
        <w:div w:id="981538211">
          <w:marLeft w:val="640"/>
          <w:marRight w:val="0"/>
          <w:marTop w:val="0"/>
          <w:marBottom w:val="0"/>
          <w:divBdr>
            <w:top w:val="none" w:sz="0" w:space="0" w:color="auto"/>
            <w:left w:val="none" w:sz="0" w:space="0" w:color="auto"/>
            <w:bottom w:val="none" w:sz="0" w:space="0" w:color="auto"/>
            <w:right w:val="none" w:sz="0" w:space="0" w:color="auto"/>
          </w:divBdr>
        </w:div>
        <w:div w:id="568072796">
          <w:marLeft w:val="640"/>
          <w:marRight w:val="0"/>
          <w:marTop w:val="0"/>
          <w:marBottom w:val="0"/>
          <w:divBdr>
            <w:top w:val="none" w:sz="0" w:space="0" w:color="auto"/>
            <w:left w:val="none" w:sz="0" w:space="0" w:color="auto"/>
            <w:bottom w:val="none" w:sz="0" w:space="0" w:color="auto"/>
            <w:right w:val="none" w:sz="0" w:space="0" w:color="auto"/>
          </w:divBdr>
        </w:div>
        <w:div w:id="1214317549">
          <w:marLeft w:val="640"/>
          <w:marRight w:val="0"/>
          <w:marTop w:val="0"/>
          <w:marBottom w:val="0"/>
          <w:divBdr>
            <w:top w:val="none" w:sz="0" w:space="0" w:color="auto"/>
            <w:left w:val="none" w:sz="0" w:space="0" w:color="auto"/>
            <w:bottom w:val="none" w:sz="0" w:space="0" w:color="auto"/>
            <w:right w:val="none" w:sz="0" w:space="0" w:color="auto"/>
          </w:divBdr>
        </w:div>
        <w:div w:id="426315738">
          <w:marLeft w:val="640"/>
          <w:marRight w:val="0"/>
          <w:marTop w:val="0"/>
          <w:marBottom w:val="0"/>
          <w:divBdr>
            <w:top w:val="none" w:sz="0" w:space="0" w:color="auto"/>
            <w:left w:val="none" w:sz="0" w:space="0" w:color="auto"/>
            <w:bottom w:val="none" w:sz="0" w:space="0" w:color="auto"/>
            <w:right w:val="none" w:sz="0" w:space="0" w:color="auto"/>
          </w:divBdr>
        </w:div>
        <w:div w:id="739207067">
          <w:marLeft w:val="640"/>
          <w:marRight w:val="0"/>
          <w:marTop w:val="0"/>
          <w:marBottom w:val="0"/>
          <w:divBdr>
            <w:top w:val="none" w:sz="0" w:space="0" w:color="auto"/>
            <w:left w:val="none" w:sz="0" w:space="0" w:color="auto"/>
            <w:bottom w:val="none" w:sz="0" w:space="0" w:color="auto"/>
            <w:right w:val="none" w:sz="0" w:space="0" w:color="auto"/>
          </w:divBdr>
        </w:div>
        <w:div w:id="1114135360">
          <w:marLeft w:val="640"/>
          <w:marRight w:val="0"/>
          <w:marTop w:val="0"/>
          <w:marBottom w:val="0"/>
          <w:divBdr>
            <w:top w:val="none" w:sz="0" w:space="0" w:color="auto"/>
            <w:left w:val="none" w:sz="0" w:space="0" w:color="auto"/>
            <w:bottom w:val="none" w:sz="0" w:space="0" w:color="auto"/>
            <w:right w:val="none" w:sz="0" w:space="0" w:color="auto"/>
          </w:divBdr>
        </w:div>
        <w:div w:id="1103846778">
          <w:marLeft w:val="640"/>
          <w:marRight w:val="0"/>
          <w:marTop w:val="0"/>
          <w:marBottom w:val="0"/>
          <w:divBdr>
            <w:top w:val="none" w:sz="0" w:space="0" w:color="auto"/>
            <w:left w:val="none" w:sz="0" w:space="0" w:color="auto"/>
            <w:bottom w:val="none" w:sz="0" w:space="0" w:color="auto"/>
            <w:right w:val="none" w:sz="0" w:space="0" w:color="auto"/>
          </w:divBdr>
        </w:div>
        <w:div w:id="932585801">
          <w:marLeft w:val="640"/>
          <w:marRight w:val="0"/>
          <w:marTop w:val="0"/>
          <w:marBottom w:val="0"/>
          <w:divBdr>
            <w:top w:val="none" w:sz="0" w:space="0" w:color="auto"/>
            <w:left w:val="none" w:sz="0" w:space="0" w:color="auto"/>
            <w:bottom w:val="none" w:sz="0" w:space="0" w:color="auto"/>
            <w:right w:val="none" w:sz="0" w:space="0" w:color="auto"/>
          </w:divBdr>
        </w:div>
        <w:div w:id="161235868">
          <w:marLeft w:val="640"/>
          <w:marRight w:val="0"/>
          <w:marTop w:val="0"/>
          <w:marBottom w:val="0"/>
          <w:divBdr>
            <w:top w:val="none" w:sz="0" w:space="0" w:color="auto"/>
            <w:left w:val="none" w:sz="0" w:space="0" w:color="auto"/>
            <w:bottom w:val="none" w:sz="0" w:space="0" w:color="auto"/>
            <w:right w:val="none" w:sz="0" w:space="0" w:color="auto"/>
          </w:divBdr>
        </w:div>
        <w:div w:id="1142187704">
          <w:marLeft w:val="640"/>
          <w:marRight w:val="0"/>
          <w:marTop w:val="0"/>
          <w:marBottom w:val="0"/>
          <w:divBdr>
            <w:top w:val="none" w:sz="0" w:space="0" w:color="auto"/>
            <w:left w:val="none" w:sz="0" w:space="0" w:color="auto"/>
            <w:bottom w:val="none" w:sz="0" w:space="0" w:color="auto"/>
            <w:right w:val="none" w:sz="0" w:space="0" w:color="auto"/>
          </w:divBdr>
        </w:div>
        <w:div w:id="1179470765">
          <w:marLeft w:val="640"/>
          <w:marRight w:val="0"/>
          <w:marTop w:val="0"/>
          <w:marBottom w:val="0"/>
          <w:divBdr>
            <w:top w:val="none" w:sz="0" w:space="0" w:color="auto"/>
            <w:left w:val="none" w:sz="0" w:space="0" w:color="auto"/>
            <w:bottom w:val="none" w:sz="0" w:space="0" w:color="auto"/>
            <w:right w:val="none" w:sz="0" w:space="0" w:color="auto"/>
          </w:divBdr>
        </w:div>
        <w:div w:id="1036588152">
          <w:marLeft w:val="640"/>
          <w:marRight w:val="0"/>
          <w:marTop w:val="0"/>
          <w:marBottom w:val="0"/>
          <w:divBdr>
            <w:top w:val="none" w:sz="0" w:space="0" w:color="auto"/>
            <w:left w:val="none" w:sz="0" w:space="0" w:color="auto"/>
            <w:bottom w:val="none" w:sz="0" w:space="0" w:color="auto"/>
            <w:right w:val="none" w:sz="0" w:space="0" w:color="auto"/>
          </w:divBdr>
        </w:div>
        <w:div w:id="1287395861">
          <w:marLeft w:val="640"/>
          <w:marRight w:val="0"/>
          <w:marTop w:val="0"/>
          <w:marBottom w:val="0"/>
          <w:divBdr>
            <w:top w:val="none" w:sz="0" w:space="0" w:color="auto"/>
            <w:left w:val="none" w:sz="0" w:space="0" w:color="auto"/>
            <w:bottom w:val="none" w:sz="0" w:space="0" w:color="auto"/>
            <w:right w:val="none" w:sz="0" w:space="0" w:color="auto"/>
          </w:divBdr>
        </w:div>
        <w:div w:id="637683089">
          <w:marLeft w:val="640"/>
          <w:marRight w:val="0"/>
          <w:marTop w:val="0"/>
          <w:marBottom w:val="0"/>
          <w:divBdr>
            <w:top w:val="none" w:sz="0" w:space="0" w:color="auto"/>
            <w:left w:val="none" w:sz="0" w:space="0" w:color="auto"/>
            <w:bottom w:val="none" w:sz="0" w:space="0" w:color="auto"/>
            <w:right w:val="none" w:sz="0" w:space="0" w:color="auto"/>
          </w:divBdr>
        </w:div>
        <w:div w:id="1743529322">
          <w:marLeft w:val="640"/>
          <w:marRight w:val="0"/>
          <w:marTop w:val="0"/>
          <w:marBottom w:val="0"/>
          <w:divBdr>
            <w:top w:val="none" w:sz="0" w:space="0" w:color="auto"/>
            <w:left w:val="none" w:sz="0" w:space="0" w:color="auto"/>
            <w:bottom w:val="none" w:sz="0" w:space="0" w:color="auto"/>
            <w:right w:val="none" w:sz="0" w:space="0" w:color="auto"/>
          </w:divBdr>
        </w:div>
        <w:div w:id="2019305127">
          <w:marLeft w:val="640"/>
          <w:marRight w:val="0"/>
          <w:marTop w:val="0"/>
          <w:marBottom w:val="0"/>
          <w:divBdr>
            <w:top w:val="none" w:sz="0" w:space="0" w:color="auto"/>
            <w:left w:val="none" w:sz="0" w:space="0" w:color="auto"/>
            <w:bottom w:val="none" w:sz="0" w:space="0" w:color="auto"/>
            <w:right w:val="none" w:sz="0" w:space="0" w:color="auto"/>
          </w:divBdr>
        </w:div>
        <w:div w:id="1676684925">
          <w:marLeft w:val="640"/>
          <w:marRight w:val="0"/>
          <w:marTop w:val="0"/>
          <w:marBottom w:val="0"/>
          <w:divBdr>
            <w:top w:val="none" w:sz="0" w:space="0" w:color="auto"/>
            <w:left w:val="none" w:sz="0" w:space="0" w:color="auto"/>
            <w:bottom w:val="none" w:sz="0" w:space="0" w:color="auto"/>
            <w:right w:val="none" w:sz="0" w:space="0" w:color="auto"/>
          </w:divBdr>
        </w:div>
        <w:div w:id="2059671237">
          <w:marLeft w:val="640"/>
          <w:marRight w:val="0"/>
          <w:marTop w:val="0"/>
          <w:marBottom w:val="0"/>
          <w:divBdr>
            <w:top w:val="none" w:sz="0" w:space="0" w:color="auto"/>
            <w:left w:val="none" w:sz="0" w:space="0" w:color="auto"/>
            <w:bottom w:val="none" w:sz="0" w:space="0" w:color="auto"/>
            <w:right w:val="none" w:sz="0" w:space="0" w:color="auto"/>
          </w:divBdr>
        </w:div>
        <w:div w:id="365101155">
          <w:marLeft w:val="640"/>
          <w:marRight w:val="0"/>
          <w:marTop w:val="0"/>
          <w:marBottom w:val="0"/>
          <w:divBdr>
            <w:top w:val="none" w:sz="0" w:space="0" w:color="auto"/>
            <w:left w:val="none" w:sz="0" w:space="0" w:color="auto"/>
            <w:bottom w:val="none" w:sz="0" w:space="0" w:color="auto"/>
            <w:right w:val="none" w:sz="0" w:space="0" w:color="auto"/>
          </w:divBdr>
        </w:div>
        <w:div w:id="1527328353">
          <w:marLeft w:val="640"/>
          <w:marRight w:val="0"/>
          <w:marTop w:val="0"/>
          <w:marBottom w:val="0"/>
          <w:divBdr>
            <w:top w:val="none" w:sz="0" w:space="0" w:color="auto"/>
            <w:left w:val="none" w:sz="0" w:space="0" w:color="auto"/>
            <w:bottom w:val="none" w:sz="0" w:space="0" w:color="auto"/>
            <w:right w:val="none" w:sz="0" w:space="0" w:color="auto"/>
          </w:divBdr>
        </w:div>
        <w:div w:id="1579906244">
          <w:marLeft w:val="640"/>
          <w:marRight w:val="0"/>
          <w:marTop w:val="0"/>
          <w:marBottom w:val="0"/>
          <w:divBdr>
            <w:top w:val="none" w:sz="0" w:space="0" w:color="auto"/>
            <w:left w:val="none" w:sz="0" w:space="0" w:color="auto"/>
            <w:bottom w:val="none" w:sz="0" w:space="0" w:color="auto"/>
            <w:right w:val="none" w:sz="0" w:space="0" w:color="auto"/>
          </w:divBdr>
        </w:div>
        <w:div w:id="974680492">
          <w:marLeft w:val="640"/>
          <w:marRight w:val="0"/>
          <w:marTop w:val="0"/>
          <w:marBottom w:val="0"/>
          <w:divBdr>
            <w:top w:val="none" w:sz="0" w:space="0" w:color="auto"/>
            <w:left w:val="none" w:sz="0" w:space="0" w:color="auto"/>
            <w:bottom w:val="none" w:sz="0" w:space="0" w:color="auto"/>
            <w:right w:val="none" w:sz="0" w:space="0" w:color="auto"/>
          </w:divBdr>
        </w:div>
        <w:div w:id="1995596853">
          <w:marLeft w:val="640"/>
          <w:marRight w:val="0"/>
          <w:marTop w:val="0"/>
          <w:marBottom w:val="0"/>
          <w:divBdr>
            <w:top w:val="none" w:sz="0" w:space="0" w:color="auto"/>
            <w:left w:val="none" w:sz="0" w:space="0" w:color="auto"/>
            <w:bottom w:val="none" w:sz="0" w:space="0" w:color="auto"/>
            <w:right w:val="none" w:sz="0" w:space="0" w:color="auto"/>
          </w:divBdr>
        </w:div>
        <w:div w:id="2036804354">
          <w:marLeft w:val="640"/>
          <w:marRight w:val="0"/>
          <w:marTop w:val="0"/>
          <w:marBottom w:val="0"/>
          <w:divBdr>
            <w:top w:val="none" w:sz="0" w:space="0" w:color="auto"/>
            <w:left w:val="none" w:sz="0" w:space="0" w:color="auto"/>
            <w:bottom w:val="none" w:sz="0" w:space="0" w:color="auto"/>
            <w:right w:val="none" w:sz="0" w:space="0" w:color="auto"/>
          </w:divBdr>
        </w:div>
        <w:div w:id="2025667691">
          <w:marLeft w:val="640"/>
          <w:marRight w:val="0"/>
          <w:marTop w:val="0"/>
          <w:marBottom w:val="0"/>
          <w:divBdr>
            <w:top w:val="none" w:sz="0" w:space="0" w:color="auto"/>
            <w:left w:val="none" w:sz="0" w:space="0" w:color="auto"/>
            <w:bottom w:val="none" w:sz="0" w:space="0" w:color="auto"/>
            <w:right w:val="none" w:sz="0" w:space="0" w:color="auto"/>
          </w:divBdr>
        </w:div>
        <w:div w:id="2121407901">
          <w:marLeft w:val="640"/>
          <w:marRight w:val="0"/>
          <w:marTop w:val="0"/>
          <w:marBottom w:val="0"/>
          <w:divBdr>
            <w:top w:val="none" w:sz="0" w:space="0" w:color="auto"/>
            <w:left w:val="none" w:sz="0" w:space="0" w:color="auto"/>
            <w:bottom w:val="none" w:sz="0" w:space="0" w:color="auto"/>
            <w:right w:val="none" w:sz="0" w:space="0" w:color="auto"/>
          </w:divBdr>
        </w:div>
        <w:div w:id="787816595">
          <w:marLeft w:val="640"/>
          <w:marRight w:val="0"/>
          <w:marTop w:val="0"/>
          <w:marBottom w:val="0"/>
          <w:divBdr>
            <w:top w:val="none" w:sz="0" w:space="0" w:color="auto"/>
            <w:left w:val="none" w:sz="0" w:space="0" w:color="auto"/>
            <w:bottom w:val="none" w:sz="0" w:space="0" w:color="auto"/>
            <w:right w:val="none" w:sz="0" w:space="0" w:color="auto"/>
          </w:divBdr>
        </w:div>
        <w:div w:id="1145972964">
          <w:marLeft w:val="640"/>
          <w:marRight w:val="0"/>
          <w:marTop w:val="0"/>
          <w:marBottom w:val="0"/>
          <w:divBdr>
            <w:top w:val="none" w:sz="0" w:space="0" w:color="auto"/>
            <w:left w:val="none" w:sz="0" w:space="0" w:color="auto"/>
            <w:bottom w:val="none" w:sz="0" w:space="0" w:color="auto"/>
            <w:right w:val="none" w:sz="0" w:space="0" w:color="auto"/>
          </w:divBdr>
        </w:div>
        <w:div w:id="903569945">
          <w:marLeft w:val="640"/>
          <w:marRight w:val="0"/>
          <w:marTop w:val="0"/>
          <w:marBottom w:val="0"/>
          <w:divBdr>
            <w:top w:val="none" w:sz="0" w:space="0" w:color="auto"/>
            <w:left w:val="none" w:sz="0" w:space="0" w:color="auto"/>
            <w:bottom w:val="none" w:sz="0" w:space="0" w:color="auto"/>
            <w:right w:val="none" w:sz="0" w:space="0" w:color="auto"/>
          </w:divBdr>
        </w:div>
        <w:div w:id="201554933">
          <w:marLeft w:val="640"/>
          <w:marRight w:val="0"/>
          <w:marTop w:val="0"/>
          <w:marBottom w:val="0"/>
          <w:divBdr>
            <w:top w:val="none" w:sz="0" w:space="0" w:color="auto"/>
            <w:left w:val="none" w:sz="0" w:space="0" w:color="auto"/>
            <w:bottom w:val="none" w:sz="0" w:space="0" w:color="auto"/>
            <w:right w:val="none" w:sz="0" w:space="0" w:color="auto"/>
          </w:divBdr>
        </w:div>
        <w:div w:id="51118986">
          <w:marLeft w:val="640"/>
          <w:marRight w:val="0"/>
          <w:marTop w:val="0"/>
          <w:marBottom w:val="0"/>
          <w:divBdr>
            <w:top w:val="none" w:sz="0" w:space="0" w:color="auto"/>
            <w:left w:val="none" w:sz="0" w:space="0" w:color="auto"/>
            <w:bottom w:val="none" w:sz="0" w:space="0" w:color="auto"/>
            <w:right w:val="none" w:sz="0" w:space="0" w:color="auto"/>
          </w:divBdr>
        </w:div>
        <w:div w:id="1050425113">
          <w:marLeft w:val="640"/>
          <w:marRight w:val="0"/>
          <w:marTop w:val="0"/>
          <w:marBottom w:val="0"/>
          <w:divBdr>
            <w:top w:val="none" w:sz="0" w:space="0" w:color="auto"/>
            <w:left w:val="none" w:sz="0" w:space="0" w:color="auto"/>
            <w:bottom w:val="none" w:sz="0" w:space="0" w:color="auto"/>
            <w:right w:val="none" w:sz="0" w:space="0" w:color="auto"/>
          </w:divBdr>
        </w:div>
        <w:div w:id="1657343527">
          <w:marLeft w:val="640"/>
          <w:marRight w:val="0"/>
          <w:marTop w:val="0"/>
          <w:marBottom w:val="0"/>
          <w:divBdr>
            <w:top w:val="none" w:sz="0" w:space="0" w:color="auto"/>
            <w:left w:val="none" w:sz="0" w:space="0" w:color="auto"/>
            <w:bottom w:val="none" w:sz="0" w:space="0" w:color="auto"/>
            <w:right w:val="none" w:sz="0" w:space="0" w:color="auto"/>
          </w:divBdr>
        </w:div>
        <w:div w:id="1752581922">
          <w:marLeft w:val="640"/>
          <w:marRight w:val="0"/>
          <w:marTop w:val="0"/>
          <w:marBottom w:val="0"/>
          <w:divBdr>
            <w:top w:val="none" w:sz="0" w:space="0" w:color="auto"/>
            <w:left w:val="none" w:sz="0" w:space="0" w:color="auto"/>
            <w:bottom w:val="none" w:sz="0" w:space="0" w:color="auto"/>
            <w:right w:val="none" w:sz="0" w:space="0" w:color="auto"/>
          </w:divBdr>
        </w:div>
        <w:div w:id="1905263260">
          <w:marLeft w:val="640"/>
          <w:marRight w:val="0"/>
          <w:marTop w:val="0"/>
          <w:marBottom w:val="0"/>
          <w:divBdr>
            <w:top w:val="none" w:sz="0" w:space="0" w:color="auto"/>
            <w:left w:val="none" w:sz="0" w:space="0" w:color="auto"/>
            <w:bottom w:val="none" w:sz="0" w:space="0" w:color="auto"/>
            <w:right w:val="none" w:sz="0" w:space="0" w:color="auto"/>
          </w:divBdr>
        </w:div>
        <w:div w:id="771975921">
          <w:marLeft w:val="640"/>
          <w:marRight w:val="0"/>
          <w:marTop w:val="0"/>
          <w:marBottom w:val="0"/>
          <w:divBdr>
            <w:top w:val="none" w:sz="0" w:space="0" w:color="auto"/>
            <w:left w:val="none" w:sz="0" w:space="0" w:color="auto"/>
            <w:bottom w:val="none" w:sz="0" w:space="0" w:color="auto"/>
            <w:right w:val="none" w:sz="0" w:space="0" w:color="auto"/>
          </w:divBdr>
        </w:div>
        <w:div w:id="1293318733">
          <w:marLeft w:val="640"/>
          <w:marRight w:val="0"/>
          <w:marTop w:val="0"/>
          <w:marBottom w:val="0"/>
          <w:divBdr>
            <w:top w:val="none" w:sz="0" w:space="0" w:color="auto"/>
            <w:left w:val="none" w:sz="0" w:space="0" w:color="auto"/>
            <w:bottom w:val="none" w:sz="0" w:space="0" w:color="auto"/>
            <w:right w:val="none" w:sz="0" w:space="0" w:color="auto"/>
          </w:divBdr>
        </w:div>
        <w:div w:id="426391051">
          <w:marLeft w:val="640"/>
          <w:marRight w:val="0"/>
          <w:marTop w:val="0"/>
          <w:marBottom w:val="0"/>
          <w:divBdr>
            <w:top w:val="none" w:sz="0" w:space="0" w:color="auto"/>
            <w:left w:val="none" w:sz="0" w:space="0" w:color="auto"/>
            <w:bottom w:val="none" w:sz="0" w:space="0" w:color="auto"/>
            <w:right w:val="none" w:sz="0" w:space="0" w:color="auto"/>
          </w:divBdr>
        </w:div>
        <w:div w:id="1581211712">
          <w:marLeft w:val="640"/>
          <w:marRight w:val="0"/>
          <w:marTop w:val="0"/>
          <w:marBottom w:val="0"/>
          <w:divBdr>
            <w:top w:val="none" w:sz="0" w:space="0" w:color="auto"/>
            <w:left w:val="none" w:sz="0" w:space="0" w:color="auto"/>
            <w:bottom w:val="none" w:sz="0" w:space="0" w:color="auto"/>
            <w:right w:val="none" w:sz="0" w:space="0" w:color="auto"/>
          </w:divBdr>
        </w:div>
        <w:div w:id="618027238">
          <w:marLeft w:val="640"/>
          <w:marRight w:val="0"/>
          <w:marTop w:val="0"/>
          <w:marBottom w:val="0"/>
          <w:divBdr>
            <w:top w:val="none" w:sz="0" w:space="0" w:color="auto"/>
            <w:left w:val="none" w:sz="0" w:space="0" w:color="auto"/>
            <w:bottom w:val="none" w:sz="0" w:space="0" w:color="auto"/>
            <w:right w:val="none" w:sz="0" w:space="0" w:color="auto"/>
          </w:divBdr>
        </w:div>
        <w:div w:id="535430057">
          <w:marLeft w:val="640"/>
          <w:marRight w:val="0"/>
          <w:marTop w:val="0"/>
          <w:marBottom w:val="0"/>
          <w:divBdr>
            <w:top w:val="none" w:sz="0" w:space="0" w:color="auto"/>
            <w:left w:val="none" w:sz="0" w:space="0" w:color="auto"/>
            <w:bottom w:val="none" w:sz="0" w:space="0" w:color="auto"/>
            <w:right w:val="none" w:sz="0" w:space="0" w:color="auto"/>
          </w:divBdr>
        </w:div>
        <w:div w:id="95562257">
          <w:marLeft w:val="640"/>
          <w:marRight w:val="0"/>
          <w:marTop w:val="0"/>
          <w:marBottom w:val="0"/>
          <w:divBdr>
            <w:top w:val="none" w:sz="0" w:space="0" w:color="auto"/>
            <w:left w:val="none" w:sz="0" w:space="0" w:color="auto"/>
            <w:bottom w:val="none" w:sz="0" w:space="0" w:color="auto"/>
            <w:right w:val="none" w:sz="0" w:space="0" w:color="auto"/>
          </w:divBdr>
        </w:div>
        <w:div w:id="1600261701">
          <w:marLeft w:val="640"/>
          <w:marRight w:val="0"/>
          <w:marTop w:val="0"/>
          <w:marBottom w:val="0"/>
          <w:divBdr>
            <w:top w:val="none" w:sz="0" w:space="0" w:color="auto"/>
            <w:left w:val="none" w:sz="0" w:space="0" w:color="auto"/>
            <w:bottom w:val="none" w:sz="0" w:space="0" w:color="auto"/>
            <w:right w:val="none" w:sz="0" w:space="0" w:color="auto"/>
          </w:divBdr>
        </w:div>
        <w:div w:id="1858157090">
          <w:marLeft w:val="640"/>
          <w:marRight w:val="0"/>
          <w:marTop w:val="0"/>
          <w:marBottom w:val="0"/>
          <w:divBdr>
            <w:top w:val="none" w:sz="0" w:space="0" w:color="auto"/>
            <w:left w:val="none" w:sz="0" w:space="0" w:color="auto"/>
            <w:bottom w:val="none" w:sz="0" w:space="0" w:color="auto"/>
            <w:right w:val="none" w:sz="0" w:space="0" w:color="auto"/>
          </w:divBdr>
        </w:div>
        <w:div w:id="927810312">
          <w:marLeft w:val="640"/>
          <w:marRight w:val="0"/>
          <w:marTop w:val="0"/>
          <w:marBottom w:val="0"/>
          <w:divBdr>
            <w:top w:val="none" w:sz="0" w:space="0" w:color="auto"/>
            <w:left w:val="none" w:sz="0" w:space="0" w:color="auto"/>
            <w:bottom w:val="none" w:sz="0" w:space="0" w:color="auto"/>
            <w:right w:val="none" w:sz="0" w:space="0" w:color="auto"/>
          </w:divBdr>
        </w:div>
        <w:div w:id="865171451">
          <w:marLeft w:val="640"/>
          <w:marRight w:val="0"/>
          <w:marTop w:val="0"/>
          <w:marBottom w:val="0"/>
          <w:divBdr>
            <w:top w:val="none" w:sz="0" w:space="0" w:color="auto"/>
            <w:left w:val="none" w:sz="0" w:space="0" w:color="auto"/>
            <w:bottom w:val="none" w:sz="0" w:space="0" w:color="auto"/>
            <w:right w:val="none" w:sz="0" w:space="0" w:color="auto"/>
          </w:divBdr>
        </w:div>
        <w:div w:id="52390563">
          <w:marLeft w:val="640"/>
          <w:marRight w:val="0"/>
          <w:marTop w:val="0"/>
          <w:marBottom w:val="0"/>
          <w:divBdr>
            <w:top w:val="none" w:sz="0" w:space="0" w:color="auto"/>
            <w:left w:val="none" w:sz="0" w:space="0" w:color="auto"/>
            <w:bottom w:val="none" w:sz="0" w:space="0" w:color="auto"/>
            <w:right w:val="none" w:sz="0" w:space="0" w:color="auto"/>
          </w:divBdr>
        </w:div>
        <w:div w:id="249968682">
          <w:marLeft w:val="640"/>
          <w:marRight w:val="0"/>
          <w:marTop w:val="0"/>
          <w:marBottom w:val="0"/>
          <w:divBdr>
            <w:top w:val="none" w:sz="0" w:space="0" w:color="auto"/>
            <w:left w:val="none" w:sz="0" w:space="0" w:color="auto"/>
            <w:bottom w:val="none" w:sz="0" w:space="0" w:color="auto"/>
            <w:right w:val="none" w:sz="0" w:space="0" w:color="auto"/>
          </w:divBdr>
        </w:div>
        <w:div w:id="1107963595">
          <w:marLeft w:val="640"/>
          <w:marRight w:val="0"/>
          <w:marTop w:val="0"/>
          <w:marBottom w:val="0"/>
          <w:divBdr>
            <w:top w:val="none" w:sz="0" w:space="0" w:color="auto"/>
            <w:left w:val="none" w:sz="0" w:space="0" w:color="auto"/>
            <w:bottom w:val="none" w:sz="0" w:space="0" w:color="auto"/>
            <w:right w:val="none" w:sz="0" w:space="0" w:color="auto"/>
          </w:divBdr>
        </w:div>
        <w:div w:id="1092438470">
          <w:marLeft w:val="640"/>
          <w:marRight w:val="0"/>
          <w:marTop w:val="0"/>
          <w:marBottom w:val="0"/>
          <w:divBdr>
            <w:top w:val="none" w:sz="0" w:space="0" w:color="auto"/>
            <w:left w:val="none" w:sz="0" w:space="0" w:color="auto"/>
            <w:bottom w:val="none" w:sz="0" w:space="0" w:color="auto"/>
            <w:right w:val="none" w:sz="0" w:space="0" w:color="auto"/>
          </w:divBdr>
        </w:div>
        <w:div w:id="1638340098">
          <w:marLeft w:val="640"/>
          <w:marRight w:val="0"/>
          <w:marTop w:val="0"/>
          <w:marBottom w:val="0"/>
          <w:divBdr>
            <w:top w:val="none" w:sz="0" w:space="0" w:color="auto"/>
            <w:left w:val="none" w:sz="0" w:space="0" w:color="auto"/>
            <w:bottom w:val="none" w:sz="0" w:space="0" w:color="auto"/>
            <w:right w:val="none" w:sz="0" w:space="0" w:color="auto"/>
          </w:divBdr>
        </w:div>
        <w:div w:id="1580944351">
          <w:marLeft w:val="640"/>
          <w:marRight w:val="0"/>
          <w:marTop w:val="0"/>
          <w:marBottom w:val="0"/>
          <w:divBdr>
            <w:top w:val="none" w:sz="0" w:space="0" w:color="auto"/>
            <w:left w:val="none" w:sz="0" w:space="0" w:color="auto"/>
            <w:bottom w:val="none" w:sz="0" w:space="0" w:color="auto"/>
            <w:right w:val="none" w:sz="0" w:space="0" w:color="auto"/>
          </w:divBdr>
        </w:div>
        <w:div w:id="1270578069">
          <w:marLeft w:val="640"/>
          <w:marRight w:val="0"/>
          <w:marTop w:val="0"/>
          <w:marBottom w:val="0"/>
          <w:divBdr>
            <w:top w:val="none" w:sz="0" w:space="0" w:color="auto"/>
            <w:left w:val="none" w:sz="0" w:space="0" w:color="auto"/>
            <w:bottom w:val="none" w:sz="0" w:space="0" w:color="auto"/>
            <w:right w:val="none" w:sz="0" w:space="0" w:color="auto"/>
          </w:divBdr>
        </w:div>
        <w:div w:id="568885085">
          <w:marLeft w:val="640"/>
          <w:marRight w:val="0"/>
          <w:marTop w:val="0"/>
          <w:marBottom w:val="0"/>
          <w:divBdr>
            <w:top w:val="none" w:sz="0" w:space="0" w:color="auto"/>
            <w:left w:val="none" w:sz="0" w:space="0" w:color="auto"/>
            <w:bottom w:val="none" w:sz="0" w:space="0" w:color="auto"/>
            <w:right w:val="none" w:sz="0" w:space="0" w:color="auto"/>
          </w:divBdr>
        </w:div>
        <w:div w:id="889653195">
          <w:marLeft w:val="640"/>
          <w:marRight w:val="0"/>
          <w:marTop w:val="0"/>
          <w:marBottom w:val="0"/>
          <w:divBdr>
            <w:top w:val="none" w:sz="0" w:space="0" w:color="auto"/>
            <w:left w:val="none" w:sz="0" w:space="0" w:color="auto"/>
            <w:bottom w:val="none" w:sz="0" w:space="0" w:color="auto"/>
            <w:right w:val="none" w:sz="0" w:space="0" w:color="auto"/>
          </w:divBdr>
        </w:div>
        <w:div w:id="2141461173">
          <w:marLeft w:val="640"/>
          <w:marRight w:val="0"/>
          <w:marTop w:val="0"/>
          <w:marBottom w:val="0"/>
          <w:divBdr>
            <w:top w:val="none" w:sz="0" w:space="0" w:color="auto"/>
            <w:left w:val="none" w:sz="0" w:space="0" w:color="auto"/>
            <w:bottom w:val="none" w:sz="0" w:space="0" w:color="auto"/>
            <w:right w:val="none" w:sz="0" w:space="0" w:color="auto"/>
          </w:divBdr>
        </w:div>
        <w:div w:id="350300853">
          <w:marLeft w:val="640"/>
          <w:marRight w:val="0"/>
          <w:marTop w:val="0"/>
          <w:marBottom w:val="0"/>
          <w:divBdr>
            <w:top w:val="none" w:sz="0" w:space="0" w:color="auto"/>
            <w:left w:val="none" w:sz="0" w:space="0" w:color="auto"/>
            <w:bottom w:val="none" w:sz="0" w:space="0" w:color="auto"/>
            <w:right w:val="none" w:sz="0" w:space="0" w:color="auto"/>
          </w:divBdr>
        </w:div>
        <w:div w:id="1893075433">
          <w:marLeft w:val="640"/>
          <w:marRight w:val="0"/>
          <w:marTop w:val="0"/>
          <w:marBottom w:val="0"/>
          <w:divBdr>
            <w:top w:val="none" w:sz="0" w:space="0" w:color="auto"/>
            <w:left w:val="none" w:sz="0" w:space="0" w:color="auto"/>
            <w:bottom w:val="none" w:sz="0" w:space="0" w:color="auto"/>
            <w:right w:val="none" w:sz="0" w:space="0" w:color="auto"/>
          </w:divBdr>
        </w:div>
        <w:div w:id="1274167777">
          <w:marLeft w:val="640"/>
          <w:marRight w:val="0"/>
          <w:marTop w:val="0"/>
          <w:marBottom w:val="0"/>
          <w:divBdr>
            <w:top w:val="none" w:sz="0" w:space="0" w:color="auto"/>
            <w:left w:val="none" w:sz="0" w:space="0" w:color="auto"/>
            <w:bottom w:val="none" w:sz="0" w:space="0" w:color="auto"/>
            <w:right w:val="none" w:sz="0" w:space="0" w:color="auto"/>
          </w:divBdr>
        </w:div>
        <w:div w:id="1990360675">
          <w:marLeft w:val="640"/>
          <w:marRight w:val="0"/>
          <w:marTop w:val="0"/>
          <w:marBottom w:val="0"/>
          <w:divBdr>
            <w:top w:val="none" w:sz="0" w:space="0" w:color="auto"/>
            <w:left w:val="none" w:sz="0" w:space="0" w:color="auto"/>
            <w:bottom w:val="none" w:sz="0" w:space="0" w:color="auto"/>
            <w:right w:val="none" w:sz="0" w:space="0" w:color="auto"/>
          </w:divBdr>
        </w:div>
      </w:divsChild>
    </w:div>
    <w:div w:id="996226256">
      <w:bodyDiv w:val="1"/>
      <w:marLeft w:val="0"/>
      <w:marRight w:val="0"/>
      <w:marTop w:val="0"/>
      <w:marBottom w:val="0"/>
      <w:divBdr>
        <w:top w:val="none" w:sz="0" w:space="0" w:color="auto"/>
        <w:left w:val="none" w:sz="0" w:space="0" w:color="auto"/>
        <w:bottom w:val="none" w:sz="0" w:space="0" w:color="auto"/>
        <w:right w:val="none" w:sz="0" w:space="0" w:color="auto"/>
      </w:divBdr>
      <w:divsChild>
        <w:div w:id="577982041">
          <w:marLeft w:val="640"/>
          <w:marRight w:val="0"/>
          <w:marTop w:val="0"/>
          <w:marBottom w:val="0"/>
          <w:divBdr>
            <w:top w:val="none" w:sz="0" w:space="0" w:color="auto"/>
            <w:left w:val="none" w:sz="0" w:space="0" w:color="auto"/>
            <w:bottom w:val="none" w:sz="0" w:space="0" w:color="auto"/>
            <w:right w:val="none" w:sz="0" w:space="0" w:color="auto"/>
          </w:divBdr>
        </w:div>
        <w:div w:id="1371956684">
          <w:marLeft w:val="640"/>
          <w:marRight w:val="0"/>
          <w:marTop w:val="0"/>
          <w:marBottom w:val="0"/>
          <w:divBdr>
            <w:top w:val="none" w:sz="0" w:space="0" w:color="auto"/>
            <w:left w:val="none" w:sz="0" w:space="0" w:color="auto"/>
            <w:bottom w:val="none" w:sz="0" w:space="0" w:color="auto"/>
            <w:right w:val="none" w:sz="0" w:space="0" w:color="auto"/>
          </w:divBdr>
        </w:div>
        <w:div w:id="1804275085">
          <w:marLeft w:val="640"/>
          <w:marRight w:val="0"/>
          <w:marTop w:val="0"/>
          <w:marBottom w:val="0"/>
          <w:divBdr>
            <w:top w:val="none" w:sz="0" w:space="0" w:color="auto"/>
            <w:left w:val="none" w:sz="0" w:space="0" w:color="auto"/>
            <w:bottom w:val="none" w:sz="0" w:space="0" w:color="auto"/>
            <w:right w:val="none" w:sz="0" w:space="0" w:color="auto"/>
          </w:divBdr>
        </w:div>
        <w:div w:id="1577085579">
          <w:marLeft w:val="640"/>
          <w:marRight w:val="0"/>
          <w:marTop w:val="0"/>
          <w:marBottom w:val="0"/>
          <w:divBdr>
            <w:top w:val="none" w:sz="0" w:space="0" w:color="auto"/>
            <w:left w:val="none" w:sz="0" w:space="0" w:color="auto"/>
            <w:bottom w:val="none" w:sz="0" w:space="0" w:color="auto"/>
            <w:right w:val="none" w:sz="0" w:space="0" w:color="auto"/>
          </w:divBdr>
        </w:div>
        <w:div w:id="224805383">
          <w:marLeft w:val="640"/>
          <w:marRight w:val="0"/>
          <w:marTop w:val="0"/>
          <w:marBottom w:val="0"/>
          <w:divBdr>
            <w:top w:val="none" w:sz="0" w:space="0" w:color="auto"/>
            <w:left w:val="none" w:sz="0" w:space="0" w:color="auto"/>
            <w:bottom w:val="none" w:sz="0" w:space="0" w:color="auto"/>
            <w:right w:val="none" w:sz="0" w:space="0" w:color="auto"/>
          </w:divBdr>
        </w:div>
        <w:div w:id="470366335">
          <w:marLeft w:val="640"/>
          <w:marRight w:val="0"/>
          <w:marTop w:val="0"/>
          <w:marBottom w:val="0"/>
          <w:divBdr>
            <w:top w:val="none" w:sz="0" w:space="0" w:color="auto"/>
            <w:left w:val="none" w:sz="0" w:space="0" w:color="auto"/>
            <w:bottom w:val="none" w:sz="0" w:space="0" w:color="auto"/>
            <w:right w:val="none" w:sz="0" w:space="0" w:color="auto"/>
          </w:divBdr>
        </w:div>
        <w:div w:id="1819884233">
          <w:marLeft w:val="640"/>
          <w:marRight w:val="0"/>
          <w:marTop w:val="0"/>
          <w:marBottom w:val="0"/>
          <w:divBdr>
            <w:top w:val="none" w:sz="0" w:space="0" w:color="auto"/>
            <w:left w:val="none" w:sz="0" w:space="0" w:color="auto"/>
            <w:bottom w:val="none" w:sz="0" w:space="0" w:color="auto"/>
            <w:right w:val="none" w:sz="0" w:space="0" w:color="auto"/>
          </w:divBdr>
        </w:div>
        <w:div w:id="1422801335">
          <w:marLeft w:val="640"/>
          <w:marRight w:val="0"/>
          <w:marTop w:val="0"/>
          <w:marBottom w:val="0"/>
          <w:divBdr>
            <w:top w:val="none" w:sz="0" w:space="0" w:color="auto"/>
            <w:left w:val="none" w:sz="0" w:space="0" w:color="auto"/>
            <w:bottom w:val="none" w:sz="0" w:space="0" w:color="auto"/>
            <w:right w:val="none" w:sz="0" w:space="0" w:color="auto"/>
          </w:divBdr>
        </w:div>
        <w:div w:id="1077020761">
          <w:marLeft w:val="640"/>
          <w:marRight w:val="0"/>
          <w:marTop w:val="0"/>
          <w:marBottom w:val="0"/>
          <w:divBdr>
            <w:top w:val="none" w:sz="0" w:space="0" w:color="auto"/>
            <w:left w:val="none" w:sz="0" w:space="0" w:color="auto"/>
            <w:bottom w:val="none" w:sz="0" w:space="0" w:color="auto"/>
            <w:right w:val="none" w:sz="0" w:space="0" w:color="auto"/>
          </w:divBdr>
        </w:div>
        <w:div w:id="1344282306">
          <w:marLeft w:val="640"/>
          <w:marRight w:val="0"/>
          <w:marTop w:val="0"/>
          <w:marBottom w:val="0"/>
          <w:divBdr>
            <w:top w:val="none" w:sz="0" w:space="0" w:color="auto"/>
            <w:left w:val="none" w:sz="0" w:space="0" w:color="auto"/>
            <w:bottom w:val="none" w:sz="0" w:space="0" w:color="auto"/>
            <w:right w:val="none" w:sz="0" w:space="0" w:color="auto"/>
          </w:divBdr>
        </w:div>
        <w:div w:id="2100758329">
          <w:marLeft w:val="640"/>
          <w:marRight w:val="0"/>
          <w:marTop w:val="0"/>
          <w:marBottom w:val="0"/>
          <w:divBdr>
            <w:top w:val="none" w:sz="0" w:space="0" w:color="auto"/>
            <w:left w:val="none" w:sz="0" w:space="0" w:color="auto"/>
            <w:bottom w:val="none" w:sz="0" w:space="0" w:color="auto"/>
            <w:right w:val="none" w:sz="0" w:space="0" w:color="auto"/>
          </w:divBdr>
        </w:div>
        <w:div w:id="261424558">
          <w:marLeft w:val="640"/>
          <w:marRight w:val="0"/>
          <w:marTop w:val="0"/>
          <w:marBottom w:val="0"/>
          <w:divBdr>
            <w:top w:val="none" w:sz="0" w:space="0" w:color="auto"/>
            <w:left w:val="none" w:sz="0" w:space="0" w:color="auto"/>
            <w:bottom w:val="none" w:sz="0" w:space="0" w:color="auto"/>
            <w:right w:val="none" w:sz="0" w:space="0" w:color="auto"/>
          </w:divBdr>
        </w:div>
        <w:div w:id="1745058339">
          <w:marLeft w:val="640"/>
          <w:marRight w:val="0"/>
          <w:marTop w:val="0"/>
          <w:marBottom w:val="0"/>
          <w:divBdr>
            <w:top w:val="none" w:sz="0" w:space="0" w:color="auto"/>
            <w:left w:val="none" w:sz="0" w:space="0" w:color="auto"/>
            <w:bottom w:val="none" w:sz="0" w:space="0" w:color="auto"/>
            <w:right w:val="none" w:sz="0" w:space="0" w:color="auto"/>
          </w:divBdr>
        </w:div>
        <w:div w:id="970745581">
          <w:marLeft w:val="640"/>
          <w:marRight w:val="0"/>
          <w:marTop w:val="0"/>
          <w:marBottom w:val="0"/>
          <w:divBdr>
            <w:top w:val="none" w:sz="0" w:space="0" w:color="auto"/>
            <w:left w:val="none" w:sz="0" w:space="0" w:color="auto"/>
            <w:bottom w:val="none" w:sz="0" w:space="0" w:color="auto"/>
            <w:right w:val="none" w:sz="0" w:space="0" w:color="auto"/>
          </w:divBdr>
        </w:div>
        <w:div w:id="647707432">
          <w:marLeft w:val="640"/>
          <w:marRight w:val="0"/>
          <w:marTop w:val="0"/>
          <w:marBottom w:val="0"/>
          <w:divBdr>
            <w:top w:val="none" w:sz="0" w:space="0" w:color="auto"/>
            <w:left w:val="none" w:sz="0" w:space="0" w:color="auto"/>
            <w:bottom w:val="none" w:sz="0" w:space="0" w:color="auto"/>
            <w:right w:val="none" w:sz="0" w:space="0" w:color="auto"/>
          </w:divBdr>
        </w:div>
        <w:div w:id="2104376685">
          <w:marLeft w:val="640"/>
          <w:marRight w:val="0"/>
          <w:marTop w:val="0"/>
          <w:marBottom w:val="0"/>
          <w:divBdr>
            <w:top w:val="none" w:sz="0" w:space="0" w:color="auto"/>
            <w:left w:val="none" w:sz="0" w:space="0" w:color="auto"/>
            <w:bottom w:val="none" w:sz="0" w:space="0" w:color="auto"/>
            <w:right w:val="none" w:sz="0" w:space="0" w:color="auto"/>
          </w:divBdr>
        </w:div>
        <w:div w:id="714352565">
          <w:marLeft w:val="640"/>
          <w:marRight w:val="0"/>
          <w:marTop w:val="0"/>
          <w:marBottom w:val="0"/>
          <w:divBdr>
            <w:top w:val="none" w:sz="0" w:space="0" w:color="auto"/>
            <w:left w:val="none" w:sz="0" w:space="0" w:color="auto"/>
            <w:bottom w:val="none" w:sz="0" w:space="0" w:color="auto"/>
            <w:right w:val="none" w:sz="0" w:space="0" w:color="auto"/>
          </w:divBdr>
        </w:div>
        <w:div w:id="1289243443">
          <w:marLeft w:val="640"/>
          <w:marRight w:val="0"/>
          <w:marTop w:val="0"/>
          <w:marBottom w:val="0"/>
          <w:divBdr>
            <w:top w:val="none" w:sz="0" w:space="0" w:color="auto"/>
            <w:left w:val="none" w:sz="0" w:space="0" w:color="auto"/>
            <w:bottom w:val="none" w:sz="0" w:space="0" w:color="auto"/>
            <w:right w:val="none" w:sz="0" w:space="0" w:color="auto"/>
          </w:divBdr>
        </w:div>
        <w:div w:id="335115504">
          <w:marLeft w:val="640"/>
          <w:marRight w:val="0"/>
          <w:marTop w:val="0"/>
          <w:marBottom w:val="0"/>
          <w:divBdr>
            <w:top w:val="none" w:sz="0" w:space="0" w:color="auto"/>
            <w:left w:val="none" w:sz="0" w:space="0" w:color="auto"/>
            <w:bottom w:val="none" w:sz="0" w:space="0" w:color="auto"/>
            <w:right w:val="none" w:sz="0" w:space="0" w:color="auto"/>
          </w:divBdr>
        </w:div>
        <w:div w:id="1416704712">
          <w:marLeft w:val="640"/>
          <w:marRight w:val="0"/>
          <w:marTop w:val="0"/>
          <w:marBottom w:val="0"/>
          <w:divBdr>
            <w:top w:val="none" w:sz="0" w:space="0" w:color="auto"/>
            <w:left w:val="none" w:sz="0" w:space="0" w:color="auto"/>
            <w:bottom w:val="none" w:sz="0" w:space="0" w:color="auto"/>
            <w:right w:val="none" w:sz="0" w:space="0" w:color="auto"/>
          </w:divBdr>
        </w:div>
        <w:div w:id="1239290749">
          <w:marLeft w:val="640"/>
          <w:marRight w:val="0"/>
          <w:marTop w:val="0"/>
          <w:marBottom w:val="0"/>
          <w:divBdr>
            <w:top w:val="none" w:sz="0" w:space="0" w:color="auto"/>
            <w:left w:val="none" w:sz="0" w:space="0" w:color="auto"/>
            <w:bottom w:val="none" w:sz="0" w:space="0" w:color="auto"/>
            <w:right w:val="none" w:sz="0" w:space="0" w:color="auto"/>
          </w:divBdr>
        </w:div>
        <w:div w:id="618876967">
          <w:marLeft w:val="640"/>
          <w:marRight w:val="0"/>
          <w:marTop w:val="0"/>
          <w:marBottom w:val="0"/>
          <w:divBdr>
            <w:top w:val="none" w:sz="0" w:space="0" w:color="auto"/>
            <w:left w:val="none" w:sz="0" w:space="0" w:color="auto"/>
            <w:bottom w:val="none" w:sz="0" w:space="0" w:color="auto"/>
            <w:right w:val="none" w:sz="0" w:space="0" w:color="auto"/>
          </w:divBdr>
        </w:div>
        <w:div w:id="173692747">
          <w:marLeft w:val="640"/>
          <w:marRight w:val="0"/>
          <w:marTop w:val="0"/>
          <w:marBottom w:val="0"/>
          <w:divBdr>
            <w:top w:val="none" w:sz="0" w:space="0" w:color="auto"/>
            <w:left w:val="none" w:sz="0" w:space="0" w:color="auto"/>
            <w:bottom w:val="none" w:sz="0" w:space="0" w:color="auto"/>
            <w:right w:val="none" w:sz="0" w:space="0" w:color="auto"/>
          </w:divBdr>
        </w:div>
        <w:div w:id="1928540297">
          <w:marLeft w:val="640"/>
          <w:marRight w:val="0"/>
          <w:marTop w:val="0"/>
          <w:marBottom w:val="0"/>
          <w:divBdr>
            <w:top w:val="none" w:sz="0" w:space="0" w:color="auto"/>
            <w:left w:val="none" w:sz="0" w:space="0" w:color="auto"/>
            <w:bottom w:val="none" w:sz="0" w:space="0" w:color="auto"/>
            <w:right w:val="none" w:sz="0" w:space="0" w:color="auto"/>
          </w:divBdr>
        </w:div>
        <w:div w:id="2088459230">
          <w:marLeft w:val="640"/>
          <w:marRight w:val="0"/>
          <w:marTop w:val="0"/>
          <w:marBottom w:val="0"/>
          <w:divBdr>
            <w:top w:val="none" w:sz="0" w:space="0" w:color="auto"/>
            <w:left w:val="none" w:sz="0" w:space="0" w:color="auto"/>
            <w:bottom w:val="none" w:sz="0" w:space="0" w:color="auto"/>
            <w:right w:val="none" w:sz="0" w:space="0" w:color="auto"/>
          </w:divBdr>
        </w:div>
        <w:div w:id="1969623514">
          <w:marLeft w:val="640"/>
          <w:marRight w:val="0"/>
          <w:marTop w:val="0"/>
          <w:marBottom w:val="0"/>
          <w:divBdr>
            <w:top w:val="none" w:sz="0" w:space="0" w:color="auto"/>
            <w:left w:val="none" w:sz="0" w:space="0" w:color="auto"/>
            <w:bottom w:val="none" w:sz="0" w:space="0" w:color="auto"/>
            <w:right w:val="none" w:sz="0" w:space="0" w:color="auto"/>
          </w:divBdr>
        </w:div>
        <w:div w:id="1944876723">
          <w:marLeft w:val="640"/>
          <w:marRight w:val="0"/>
          <w:marTop w:val="0"/>
          <w:marBottom w:val="0"/>
          <w:divBdr>
            <w:top w:val="none" w:sz="0" w:space="0" w:color="auto"/>
            <w:left w:val="none" w:sz="0" w:space="0" w:color="auto"/>
            <w:bottom w:val="none" w:sz="0" w:space="0" w:color="auto"/>
            <w:right w:val="none" w:sz="0" w:space="0" w:color="auto"/>
          </w:divBdr>
        </w:div>
        <w:div w:id="1627080808">
          <w:marLeft w:val="640"/>
          <w:marRight w:val="0"/>
          <w:marTop w:val="0"/>
          <w:marBottom w:val="0"/>
          <w:divBdr>
            <w:top w:val="none" w:sz="0" w:space="0" w:color="auto"/>
            <w:left w:val="none" w:sz="0" w:space="0" w:color="auto"/>
            <w:bottom w:val="none" w:sz="0" w:space="0" w:color="auto"/>
            <w:right w:val="none" w:sz="0" w:space="0" w:color="auto"/>
          </w:divBdr>
        </w:div>
        <w:div w:id="1583565896">
          <w:marLeft w:val="640"/>
          <w:marRight w:val="0"/>
          <w:marTop w:val="0"/>
          <w:marBottom w:val="0"/>
          <w:divBdr>
            <w:top w:val="none" w:sz="0" w:space="0" w:color="auto"/>
            <w:left w:val="none" w:sz="0" w:space="0" w:color="auto"/>
            <w:bottom w:val="none" w:sz="0" w:space="0" w:color="auto"/>
            <w:right w:val="none" w:sz="0" w:space="0" w:color="auto"/>
          </w:divBdr>
        </w:div>
        <w:div w:id="326596768">
          <w:marLeft w:val="640"/>
          <w:marRight w:val="0"/>
          <w:marTop w:val="0"/>
          <w:marBottom w:val="0"/>
          <w:divBdr>
            <w:top w:val="none" w:sz="0" w:space="0" w:color="auto"/>
            <w:left w:val="none" w:sz="0" w:space="0" w:color="auto"/>
            <w:bottom w:val="none" w:sz="0" w:space="0" w:color="auto"/>
            <w:right w:val="none" w:sz="0" w:space="0" w:color="auto"/>
          </w:divBdr>
        </w:div>
        <w:div w:id="877352709">
          <w:marLeft w:val="640"/>
          <w:marRight w:val="0"/>
          <w:marTop w:val="0"/>
          <w:marBottom w:val="0"/>
          <w:divBdr>
            <w:top w:val="none" w:sz="0" w:space="0" w:color="auto"/>
            <w:left w:val="none" w:sz="0" w:space="0" w:color="auto"/>
            <w:bottom w:val="none" w:sz="0" w:space="0" w:color="auto"/>
            <w:right w:val="none" w:sz="0" w:space="0" w:color="auto"/>
          </w:divBdr>
        </w:div>
        <w:div w:id="1831172077">
          <w:marLeft w:val="640"/>
          <w:marRight w:val="0"/>
          <w:marTop w:val="0"/>
          <w:marBottom w:val="0"/>
          <w:divBdr>
            <w:top w:val="none" w:sz="0" w:space="0" w:color="auto"/>
            <w:left w:val="none" w:sz="0" w:space="0" w:color="auto"/>
            <w:bottom w:val="none" w:sz="0" w:space="0" w:color="auto"/>
            <w:right w:val="none" w:sz="0" w:space="0" w:color="auto"/>
          </w:divBdr>
        </w:div>
        <w:div w:id="2057045320">
          <w:marLeft w:val="640"/>
          <w:marRight w:val="0"/>
          <w:marTop w:val="0"/>
          <w:marBottom w:val="0"/>
          <w:divBdr>
            <w:top w:val="none" w:sz="0" w:space="0" w:color="auto"/>
            <w:left w:val="none" w:sz="0" w:space="0" w:color="auto"/>
            <w:bottom w:val="none" w:sz="0" w:space="0" w:color="auto"/>
            <w:right w:val="none" w:sz="0" w:space="0" w:color="auto"/>
          </w:divBdr>
        </w:div>
        <w:div w:id="486286379">
          <w:marLeft w:val="640"/>
          <w:marRight w:val="0"/>
          <w:marTop w:val="0"/>
          <w:marBottom w:val="0"/>
          <w:divBdr>
            <w:top w:val="none" w:sz="0" w:space="0" w:color="auto"/>
            <w:left w:val="none" w:sz="0" w:space="0" w:color="auto"/>
            <w:bottom w:val="none" w:sz="0" w:space="0" w:color="auto"/>
            <w:right w:val="none" w:sz="0" w:space="0" w:color="auto"/>
          </w:divBdr>
        </w:div>
        <w:div w:id="203300383">
          <w:marLeft w:val="640"/>
          <w:marRight w:val="0"/>
          <w:marTop w:val="0"/>
          <w:marBottom w:val="0"/>
          <w:divBdr>
            <w:top w:val="none" w:sz="0" w:space="0" w:color="auto"/>
            <w:left w:val="none" w:sz="0" w:space="0" w:color="auto"/>
            <w:bottom w:val="none" w:sz="0" w:space="0" w:color="auto"/>
            <w:right w:val="none" w:sz="0" w:space="0" w:color="auto"/>
          </w:divBdr>
        </w:div>
        <w:div w:id="638151954">
          <w:marLeft w:val="640"/>
          <w:marRight w:val="0"/>
          <w:marTop w:val="0"/>
          <w:marBottom w:val="0"/>
          <w:divBdr>
            <w:top w:val="none" w:sz="0" w:space="0" w:color="auto"/>
            <w:left w:val="none" w:sz="0" w:space="0" w:color="auto"/>
            <w:bottom w:val="none" w:sz="0" w:space="0" w:color="auto"/>
            <w:right w:val="none" w:sz="0" w:space="0" w:color="auto"/>
          </w:divBdr>
        </w:div>
        <w:div w:id="1711539332">
          <w:marLeft w:val="640"/>
          <w:marRight w:val="0"/>
          <w:marTop w:val="0"/>
          <w:marBottom w:val="0"/>
          <w:divBdr>
            <w:top w:val="none" w:sz="0" w:space="0" w:color="auto"/>
            <w:left w:val="none" w:sz="0" w:space="0" w:color="auto"/>
            <w:bottom w:val="none" w:sz="0" w:space="0" w:color="auto"/>
            <w:right w:val="none" w:sz="0" w:space="0" w:color="auto"/>
          </w:divBdr>
        </w:div>
        <w:div w:id="1372460777">
          <w:marLeft w:val="640"/>
          <w:marRight w:val="0"/>
          <w:marTop w:val="0"/>
          <w:marBottom w:val="0"/>
          <w:divBdr>
            <w:top w:val="none" w:sz="0" w:space="0" w:color="auto"/>
            <w:left w:val="none" w:sz="0" w:space="0" w:color="auto"/>
            <w:bottom w:val="none" w:sz="0" w:space="0" w:color="auto"/>
            <w:right w:val="none" w:sz="0" w:space="0" w:color="auto"/>
          </w:divBdr>
        </w:div>
        <w:div w:id="1808544896">
          <w:marLeft w:val="640"/>
          <w:marRight w:val="0"/>
          <w:marTop w:val="0"/>
          <w:marBottom w:val="0"/>
          <w:divBdr>
            <w:top w:val="none" w:sz="0" w:space="0" w:color="auto"/>
            <w:left w:val="none" w:sz="0" w:space="0" w:color="auto"/>
            <w:bottom w:val="none" w:sz="0" w:space="0" w:color="auto"/>
            <w:right w:val="none" w:sz="0" w:space="0" w:color="auto"/>
          </w:divBdr>
        </w:div>
        <w:div w:id="643393778">
          <w:marLeft w:val="640"/>
          <w:marRight w:val="0"/>
          <w:marTop w:val="0"/>
          <w:marBottom w:val="0"/>
          <w:divBdr>
            <w:top w:val="none" w:sz="0" w:space="0" w:color="auto"/>
            <w:left w:val="none" w:sz="0" w:space="0" w:color="auto"/>
            <w:bottom w:val="none" w:sz="0" w:space="0" w:color="auto"/>
            <w:right w:val="none" w:sz="0" w:space="0" w:color="auto"/>
          </w:divBdr>
        </w:div>
        <w:div w:id="961496652">
          <w:marLeft w:val="640"/>
          <w:marRight w:val="0"/>
          <w:marTop w:val="0"/>
          <w:marBottom w:val="0"/>
          <w:divBdr>
            <w:top w:val="none" w:sz="0" w:space="0" w:color="auto"/>
            <w:left w:val="none" w:sz="0" w:space="0" w:color="auto"/>
            <w:bottom w:val="none" w:sz="0" w:space="0" w:color="auto"/>
            <w:right w:val="none" w:sz="0" w:space="0" w:color="auto"/>
          </w:divBdr>
        </w:div>
        <w:div w:id="1610314165">
          <w:marLeft w:val="640"/>
          <w:marRight w:val="0"/>
          <w:marTop w:val="0"/>
          <w:marBottom w:val="0"/>
          <w:divBdr>
            <w:top w:val="none" w:sz="0" w:space="0" w:color="auto"/>
            <w:left w:val="none" w:sz="0" w:space="0" w:color="auto"/>
            <w:bottom w:val="none" w:sz="0" w:space="0" w:color="auto"/>
            <w:right w:val="none" w:sz="0" w:space="0" w:color="auto"/>
          </w:divBdr>
        </w:div>
        <w:div w:id="1360935260">
          <w:marLeft w:val="640"/>
          <w:marRight w:val="0"/>
          <w:marTop w:val="0"/>
          <w:marBottom w:val="0"/>
          <w:divBdr>
            <w:top w:val="none" w:sz="0" w:space="0" w:color="auto"/>
            <w:left w:val="none" w:sz="0" w:space="0" w:color="auto"/>
            <w:bottom w:val="none" w:sz="0" w:space="0" w:color="auto"/>
            <w:right w:val="none" w:sz="0" w:space="0" w:color="auto"/>
          </w:divBdr>
        </w:div>
        <w:div w:id="313027822">
          <w:marLeft w:val="640"/>
          <w:marRight w:val="0"/>
          <w:marTop w:val="0"/>
          <w:marBottom w:val="0"/>
          <w:divBdr>
            <w:top w:val="none" w:sz="0" w:space="0" w:color="auto"/>
            <w:left w:val="none" w:sz="0" w:space="0" w:color="auto"/>
            <w:bottom w:val="none" w:sz="0" w:space="0" w:color="auto"/>
            <w:right w:val="none" w:sz="0" w:space="0" w:color="auto"/>
          </w:divBdr>
        </w:div>
        <w:div w:id="438372411">
          <w:marLeft w:val="640"/>
          <w:marRight w:val="0"/>
          <w:marTop w:val="0"/>
          <w:marBottom w:val="0"/>
          <w:divBdr>
            <w:top w:val="none" w:sz="0" w:space="0" w:color="auto"/>
            <w:left w:val="none" w:sz="0" w:space="0" w:color="auto"/>
            <w:bottom w:val="none" w:sz="0" w:space="0" w:color="auto"/>
            <w:right w:val="none" w:sz="0" w:space="0" w:color="auto"/>
          </w:divBdr>
        </w:div>
        <w:div w:id="940453495">
          <w:marLeft w:val="640"/>
          <w:marRight w:val="0"/>
          <w:marTop w:val="0"/>
          <w:marBottom w:val="0"/>
          <w:divBdr>
            <w:top w:val="none" w:sz="0" w:space="0" w:color="auto"/>
            <w:left w:val="none" w:sz="0" w:space="0" w:color="auto"/>
            <w:bottom w:val="none" w:sz="0" w:space="0" w:color="auto"/>
            <w:right w:val="none" w:sz="0" w:space="0" w:color="auto"/>
          </w:divBdr>
        </w:div>
        <w:div w:id="395207468">
          <w:marLeft w:val="640"/>
          <w:marRight w:val="0"/>
          <w:marTop w:val="0"/>
          <w:marBottom w:val="0"/>
          <w:divBdr>
            <w:top w:val="none" w:sz="0" w:space="0" w:color="auto"/>
            <w:left w:val="none" w:sz="0" w:space="0" w:color="auto"/>
            <w:bottom w:val="none" w:sz="0" w:space="0" w:color="auto"/>
            <w:right w:val="none" w:sz="0" w:space="0" w:color="auto"/>
          </w:divBdr>
        </w:div>
        <w:div w:id="899243252">
          <w:marLeft w:val="640"/>
          <w:marRight w:val="0"/>
          <w:marTop w:val="0"/>
          <w:marBottom w:val="0"/>
          <w:divBdr>
            <w:top w:val="none" w:sz="0" w:space="0" w:color="auto"/>
            <w:left w:val="none" w:sz="0" w:space="0" w:color="auto"/>
            <w:bottom w:val="none" w:sz="0" w:space="0" w:color="auto"/>
            <w:right w:val="none" w:sz="0" w:space="0" w:color="auto"/>
          </w:divBdr>
        </w:div>
        <w:div w:id="347634298">
          <w:marLeft w:val="640"/>
          <w:marRight w:val="0"/>
          <w:marTop w:val="0"/>
          <w:marBottom w:val="0"/>
          <w:divBdr>
            <w:top w:val="none" w:sz="0" w:space="0" w:color="auto"/>
            <w:left w:val="none" w:sz="0" w:space="0" w:color="auto"/>
            <w:bottom w:val="none" w:sz="0" w:space="0" w:color="auto"/>
            <w:right w:val="none" w:sz="0" w:space="0" w:color="auto"/>
          </w:divBdr>
        </w:div>
        <w:div w:id="1271350040">
          <w:marLeft w:val="640"/>
          <w:marRight w:val="0"/>
          <w:marTop w:val="0"/>
          <w:marBottom w:val="0"/>
          <w:divBdr>
            <w:top w:val="none" w:sz="0" w:space="0" w:color="auto"/>
            <w:left w:val="none" w:sz="0" w:space="0" w:color="auto"/>
            <w:bottom w:val="none" w:sz="0" w:space="0" w:color="auto"/>
            <w:right w:val="none" w:sz="0" w:space="0" w:color="auto"/>
          </w:divBdr>
        </w:div>
        <w:div w:id="120072090">
          <w:marLeft w:val="640"/>
          <w:marRight w:val="0"/>
          <w:marTop w:val="0"/>
          <w:marBottom w:val="0"/>
          <w:divBdr>
            <w:top w:val="none" w:sz="0" w:space="0" w:color="auto"/>
            <w:left w:val="none" w:sz="0" w:space="0" w:color="auto"/>
            <w:bottom w:val="none" w:sz="0" w:space="0" w:color="auto"/>
            <w:right w:val="none" w:sz="0" w:space="0" w:color="auto"/>
          </w:divBdr>
        </w:div>
        <w:div w:id="1604845905">
          <w:marLeft w:val="640"/>
          <w:marRight w:val="0"/>
          <w:marTop w:val="0"/>
          <w:marBottom w:val="0"/>
          <w:divBdr>
            <w:top w:val="none" w:sz="0" w:space="0" w:color="auto"/>
            <w:left w:val="none" w:sz="0" w:space="0" w:color="auto"/>
            <w:bottom w:val="none" w:sz="0" w:space="0" w:color="auto"/>
            <w:right w:val="none" w:sz="0" w:space="0" w:color="auto"/>
          </w:divBdr>
        </w:div>
        <w:div w:id="2016763161">
          <w:marLeft w:val="640"/>
          <w:marRight w:val="0"/>
          <w:marTop w:val="0"/>
          <w:marBottom w:val="0"/>
          <w:divBdr>
            <w:top w:val="none" w:sz="0" w:space="0" w:color="auto"/>
            <w:left w:val="none" w:sz="0" w:space="0" w:color="auto"/>
            <w:bottom w:val="none" w:sz="0" w:space="0" w:color="auto"/>
            <w:right w:val="none" w:sz="0" w:space="0" w:color="auto"/>
          </w:divBdr>
        </w:div>
        <w:div w:id="1036273724">
          <w:marLeft w:val="640"/>
          <w:marRight w:val="0"/>
          <w:marTop w:val="0"/>
          <w:marBottom w:val="0"/>
          <w:divBdr>
            <w:top w:val="none" w:sz="0" w:space="0" w:color="auto"/>
            <w:left w:val="none" w:sz="0" w:space="0" w:color="auto"/>
            <w:bottom w:val="none" w:sz="0" w:space="0" w:color="auto"/>
            <w:right w:val="none" w:sz="0" w:space="0" w:color="auto"/>
          </w:divBdr>
        </w:div>
        <w:div w:id="1160657115">
          <w:marLeft w:val="640"/>
          <w:marRight w:val="0"/>
          <w:marTop w:val="0"/>
          <w:marBottom w:val="0"/>
          <w:divBdr>
            <w:top w:val="none" w:sz="0" w:space="0" w:color="auto"/>
            <w:left w:val="none" w:sz="0" w:space="0" w:color="auto"/>
            <w:bottom w:val="none" w:sz="0" w:space="0" w:color="auto"/>
            <w:right w:val="none" w:sz="0" w:space="0" w:color="auto"/>
          </w:divBdr>
        </w:div>
        <w:div w:id="1427850847">
          <w:marLeft w:val="640"/>
          <w:marRight w:val="0"/>
          <w:marTop w:val="0"/>
          <w:marBottom w:val="0"/>
          <w:divBdr>
            <w:top w:val="none" w:sz="0" w:space="0" w:color="auto"/>
            <w:left w:val="none" w:sz="0" w:space="0" w:color="auto"/>
            <w:bottom w:val="none" w:sz="0" w:space="0" w:color="auto"/>
            <w:right w:val="none" w:sz="0" w:space="0" w:color="auto"/>
          </w:divBdr>
        </w:div>
        <w:div w:id="1438714606">
          <w:marLeft w:val="640"/>
          <w:marRight w:val="0"/>
          <w:marTop w:val="0"/>
          <w:marBottom w:val="0"/>
          <w:divBdr>
            <w:top w:val="none" w:sz="0" w:space="0" w:color="auto"/>
            <w:left w:val="none" w:sz="0" w:space="0" w:color="auto"/>
            <w:bottom w:val="none" w:sz="0" w:space="0" w:color="auto"/>
            <w:right w:val="none" w:sz="0" w:space="0" w:color="auto"/>
          </w:divBdr>
        </w:div>
        <w:div w:id="1767574338">
          <w:marLeft w:val="640"/>
          <w:marRight w:val="0"/>
          <w:marTop w:val="0"/>
          <w:marBottom w:val="0"/>
          <w:divBdr>
            <w:top w:val="none" w:sz="0" w:space="0" w:color="auto"/>
            <w:left w:val="none" w:sz="0" w:space="0" w:color="auto"/>
            <w:bottom w:val="none" w:sz="0" w:space="0" w:color="auto"/>
            <w:right w:val="none" w:sz="0" w:space="0" w:color="auto"/>
          </w:divBdr>
        </w:div>
        <w:div w:id="1558854762">
          <w:marLeft w:val="640"/>
          <w:marRight w:val="0"/>
          <w:marTop w:val="0"/>
          <w:marBottom w:val="0"/>
          <w:divBdr>
            <w:top w:val="none" w:sz="0" w:space="0" w:color="auto"/>
            <w:left w:val="none" w:sz="0" w:space="0" w:color="auto"/>
            <w:bottom w:val="none" w:sz="0" w:space="0" w:color="auto"/>
            <w:right w:val="none" w:sz="0" w:space="0" w:color="auto"/>
          </w:divBdr>
        </w:div>
        <w:div w:id="1227302147">
          <w:marLeft w:val="640"/>
          <w:marRight w:val="0"/>
          <w:marTop w:val="0"/>
          <w:marBottom w:val="0"/>
          <w:divBdr>
            <w:top w:val="none" w:sz="0" w:space="0" w:color="auto"/>
            <w:left w:val="none" w:sz="0" w:space="0" w:color="auto"/>
            <w:bottom w:val="none" w:sz="0" w:space="0" w:color="auto"/>
            <w:right w:val="none" w:sz="0" w:space="0" w:color="auto"/>
          </w:divBdr>
        </w:div>
        <w:div w:id="1876309749">
          <w:marLeft w:val="640"/>
          <w:marRight w:val="0"/>
          <w:marTop w:val="0"/>
          <w:marBottom w:val="0"/>
          <w:divBdr>
            <w:top w:val="none" w:sz="0" w:space="0" w:color="auto"/>
            <w:left w:val="none" w:sz="0" w:space="0" w:color="auto"/>
            <w:bottom w:val="none" w:sz="0" w:space="0" w:color="auto"/>
            <w:right w:val="none" w:sz="0" w:space="0" w:color="auto"/>
          </w:divBdr>
        </w:div>
        <w:div w:id="1770928262">
          <w:marLeft w:val="640"/>
          <w:marRight w:val="0"/>
          <w:marTop w:val="0"/>
          <w:marBottom w:val="0"/>
          <w:divBdr>
            <w:top w:val="none" w:sz="0" w:space="0" w:color="auto"/>
            <w:left w:val="none" w:sz="0" w:space="0" w:color="auto"/>
            <w:bottom w:val="none" w:sz="0" w:space="0" w:color="auto"/>
            <w:right w:val="none" w:sz="0" w:space="0" w:color="auto"/>
          </w:divBdr>
        </w:div>
        <w:div w:id="1935819868">
          <w:marLeft w:val="640"/>
          <w:marRight w:val="0"/>
          <w:marTop w:val="0"/>
          <w:marBottom w:val="0"/>
          <w:divBdr>
            <w:top w:val="none" w:sz="0" w:space="0" w:color="auto"/>
            <w:left w:val="none" w:sz="0" w:space="0" w:color="auto"/>
            <w:bottom w:val="none" w:sz="0" w:space="0" w:color="auto"/>
            <w:right w:val="none" w:sz="0" w:space="0" w:color="auto"/>
          </w:divBdr>
        </w:div>
        <w:div w:id="276177334">
          <w:marLeft w:val="640"/>
          <w:marRight w:val="0"/>
          <w:marTop w:val="0"/>
          <w:marBottom w:val="0"/>
          <w:divBdr>
            <w:top w:val="none" w:sz="0" w:space="0" w:color="auto"/>
            <w:left w:val="none" w:sz="0" w:space="0" w:color="auto"/>
            <w:bottom w:val="none" w:sz="0" w:space="0" w:color="auto"/>
            <w:right w:val="none" w:sz="0" w:space="0" w:color="auto"/>
          </w:divBdr>
        </w:div>
        <w:div w:id="1437402630">
          <w:marLeft w:val="640"/>
          <w:marRight w:val="0"/>
          <w:marTop w:val="0"/>
          <w:marBottom w:val="0"/>
          <w:divBdr>
            <w:top w:val="none" w:sz="0" w:space="0" w:color="auto"/>
            <w:left w:val="none" w:sz="0" w:space="0" w:color="auto"/>
            <w:bottom w:val="none" w:sz="0" w:space="0" w:color="auto"/>
            <w:right w:val="none" w:sz="0" w:space="0" w:color="auto"/>
          </w:divBdr>
        </w:div>
        <w:div w:id="706370880">
          <w:marLeft w:val="640"/>
          <w:marRight w:val="0"/>
          <w:marTop w:val="0"/>
          <w:marBottom w:val="0"/>
          <w:divBdr>
            <w:top w:val="none" w:sz="0" w:space="0" w:color="auto"/>
            <w:left w:val="none" w:sz="0" w:space="0" w:color="auto"/>
            <w:bottom w:val="none" w:sz="0" w:space="0" w:color="auto"/>
            <w:right w:val="none" w:sz="0" w:space="0" w:color="auto"/>
          </w:divBdr>
        </w:div>
        <w:div w:id="333653200">
          <w:marLeft w:val="640"/>
          <w:marRight w:val="0"/>
          <w:marTop w:val="0"/>
          <w:marBottom w:val="0"/>
          <w:divBdr>
            <w:top w:val="none" w:sz="0" w:space="0" w:color="auto"/>
            <w:left w:val="none" w:sz="0" w:space="0" w:color="auto"/>
            <w:bottom w:val="none" w:sz="0" w:space="0" w:color="auto"/>
            <w:right w:val="none" w:sz="0" w:space="0" w:color="auto"/>
          </w:divBdr>
        </w:div>
        <w:div w:id="1253316698">
          <w:marLeft w:val="640"/>
          <w:marRight w:val="0"/>
          <w:marTop w:val="0"/>
          <w:marBottom w:val="0"/>
          <w:divBdr>
            <w:top w:val="none" w:sz="0" w:space="0" w:color="auto"/>
            <w:left w:val="none" w:sz="0" w:space="0" w:color="auto"/>
            <w:bottom w:val="none" w:sz="0" w:space="0" w:color="auto"/>
            <w:right w:val="none" w:sz="0" w:space="0" w:color="auto"/>
          </w:divBdr>
        </w:div>
        <w:div w:id="1058672259">
          <w:marLeft w:val="640"/>
          <w:marRight w:val="0"/>
          <w:marTop w:val="0"/>
          <w:marBottom w:val="0"/>
          <w:divBdr>
            <w:top w:val="none" w:sz="0" w:space="0" w:color="auto"/>
            <w:left w:val="none" w:sz="0" w:space="0" w:color="auto"/>
            <w:bottom w:val="none" w:sz="0" w:space="0" w:color="auto"/>
            <w:right w:val="none" w:sz="0" w:space="0" w:color="auto"/>
          </w:divBdr>
        </w:div>
      </w:divsChild>
    </w:div>
    <w:div w:id="1006055585">
      <w:bodyDiv w:val="1"/>
      <w:marLeft w:val="0"/>
      <w:marRight w:val="0"/>
      <w:marTop w:val="0"/>
      <w:marBottom w:val="0"/>
      <w:divBdr>
        <w:top w:val="none" w:sz="0" w:space="0" w:color="auto"/>
        <w:left w:val="none" w:sz="0" w:space="0" w:color="auto"/>
        <w:bottom w:val="none" w:sz="0" w:space="0" w:color="auto"/>
        <w:right w:val="none" w:sz="0" w:space="0" w:color="auto"/>
      </w:divBdr>
      <w:divsChild>
        <w:div w:id="1628663110">
          <w:marLeft w:val="640"/>
          <w:marRight w:val="0"/>
          <w:marTop w:val="0"/>
          <w:marBottom w:val="0"/>
          <w:divBdr>
            <w:top w:val="none" w:sz="0" w:space="0" w:color="auto"/>
            <w:left w:val="none" w:sz="0" w:space="0" w:color="auto"/>
            <w:bottom w:val="none" w:sz="0" w:space="0" w:color="auto"/>
            <w:right w:val="none" w:sz="0" w:space="0" w:color="auto"/>
          </w:divBdr>
        </w:div>
        <w:div w:id="1351372046">
          <w:marLeft w:val="640"/>
          <w:marRight w:val="0"/>
          <w:marTop w:val="0"/>
          <w:marBottom w:val="0"/>
          <w:divBdr>
            <w:top w:val="none" w:sz="0" w:space="0" w:color="auto"/>
            <w:left w:val="none" w:sz="0" w:space="0" w:color="auto"/>
            <w:bottom w:val="none" w:sz="0" w:space="0" w:color="auto"/>
            <w:right w:val="none" w:sz="0" w:space="0" w:color="auto"/>
          </w:divBdr>
        </w:div>
        <w:div w:id="603615780">
          <w:marLeft w:val="640"/>
          <w:marRight w:val="0"/>
          <w:marTop w:val="0"/>
          <w:marBottom w:val="0"/>
          <w:divBdr>
            <w:top w:val="none" w:sz="0" w:space="0" w:color="auto"/>
            <w:left w:val="none" w:sz="0" w:space="0" w:color="auto"/>
            <w:bottom w:val="none" w:sz="0" w:space="0" w:color="auto"/>
            <w:right w:val="none" w:sz="0" w:space="0" w:color="auto"/>
          </w:divBdr>
        </w:div>
        <w:div w:id="1838496434">
          <w:marLeft w:val="640"/>
          <w:marRight w:val="0"/>
          <w:marTop w:val="0"/>
          <w:marBottom w:val="0"/>
          <w:divBdr>
            <w:top w:val="none" w:sz="0" w:space="0" w:color="auto"/>
            <w:left w:val="none" w:sz="0" w:space="0" w:color="auto"/>
            <w:bottom w:val="none" w:sz="0" w:space="0" w:color="auto"/>
            <w:right w:val="none" w:sz="0" w:space="0" w:color="auto"/>
          </w:divBdr>
        </w:div>
        <w:div w:id="1624728063">
          <w:marLeft w:val="640"/>
          <w:marRight w:val="0"/>
          <w:marTop w:val="0"/>
          <w:marBottom w:val="0"/>
          <w:divBdr>
            <w:top w:val="none" w:sz="0" w:space="0" w:color="auto"/>
            <w:left w:val="none" w:sz="0" w:space="0" w:color="auto"/>
            <w:bottom w:val="none" w:sz="0" w:space="0" w:color="auto"/>
            <w:right w:val="none" w:sz="0" w:space="0" w:color="auto"/>
          </w:divBdr>
        </w:div>
        <w:div w:id="433088557">
          <w:marLeft w:val="640"/>
          <w:marRight w:val="0"/>
          <w:marTop w:val="0"/>
          <w:marBottom w:val="0"/>
          <w:divBdr>
            <w:top w:val="none" w:sz="0" w:space="0" w:color="auto"/>
            <w:left w:val="none" w:sz="0" w:space="0" w:color="auto"/>
            <w:bottom w:val="none" w:sz="0" w:space="0" w:color="auto"/>
            <w:right w:val="none" w:sz="0" w:space="0" w:color="auto"/>
          </w:divBdr>
        </w:div>
        <w:div w:id="665209113">
          <w:marLeft w:val="640"/>
          <w:marRight w:val="0"/>
          <w:marTop w:val="0"/>
          <w:marBottom w:val="0"/>
          <w:divBdr>
            <w:top w:val="none" w:sz="0" w:space="0" w:color="auto"/>
            <w:left w:val="none" w:sz="0" w:space="0" w:color="auto"/>
            <w:bottom w:val="none" w:sz="0" w:space="0" w:color="auto"/>
            <w:right w:val="none" w:sz="0" w:space="0" w:color="auto"/>
          </w:divBdr>
        </w:div>
        <w:div w:id="1568564446">
          <w:marLeft w:val="640"/>
          <w:marRight w:val="0"/>
          <w:marTop w:val="0"/>
          <w:marBottom w:val="0"/>
          <w:divBdr>
            <w:top w:val="none" w:sz="0" w:space="0" w:color="auto"/>
            <w:left w:val="none" w:sz="0" w:space="0" w:color="auto"/>
            <w:bottom w:val="none" w:sz="0" w:space="0" w:color="auto"/>
            <w:right w:val="none" w:sz="0" w:space="0" w:color="auto"/>
          </w:divBdr>
        </w:div>
        <w:div w:id="1114598088">
          <w:marLeft w:val="640"/>
          <w:marRight w:val="0"/>
          <w:marTop w:val="0"/>
          <w:marBottom w:val="0"/>
          <w:divBdr>
            <w:top w:val="none" w:sz="0" w:space="0" w:color="auto"/>
            <w:left w:val="none" w:sz="0" w:space="0" w:color="auto"/>
            <w:bottom w:val="none" w:sz="0" w:space="0" w:color="auto"/>
            <w:right w:val="none" w:sz="0" w:space="0" w:color="auto"/>
          </w:divBdr>
        </w:div>
        <w:div w:id="264921855">
          <w:marLeft w:val="640"/>
          <w:marRight w:val="0"/>
          <w:marTop w:val="0"/>
          <w:marBottom w:val="0"/>
          <w:divBdr>
            <w:top w:val="none" w:sz="0" w:space="0" w:color="auto"/>
            <w:left w:val="none" w:sz="0" w:space="0" w:color="auto"/>
            <w:bottom w:val="none" w:sz="0" w:space="0" w:color="auto"/>
            <w:right w:val="none" w:sz="0" w:space="0" w:color="auto"/>
          </w:divBdr>
        </w:div>
        <w:div w:id="10496636">
          <w:marLeft w:val="640"/>
          <w:marRight w:val="0"/>
          <w:marTop w:val="0"/>
          <w:marBottom w:val="0"/>
          <w:divBdr>
            <w:top w:val="none" w:sz="0" w:space="0" w:color="auto"/>
            <w:left w:val="none" w:sz="0" w:space="0" w:color="auto"/>
            <w:bottom w:val="none" w:sz="0" w:space="0" w:color="auto"/>
            <w:right w:val="none" w:sz="0" w:space="0" w:color="auto"/>
          </w:divBdr>
        </w:div>
        <w:div w:id="2039230526">
          <w:marLeft w:val="640"/>
          <w:marRight w:val="0"/>
          <w:marTop w:val="0"/>
          <w:marBottom w:val="0"/>
          <w:divBdr>
            <w:top w:val="none" w:sz="0" w:space="0" w:color="auto"/>
            <w:left w:val="none" w:sz="0" w:space="0" w:color="auto"/>
            <w:bottom w:val="none" w:sz="0" w:space="0" w:color="auto"/>
            <w:right w:val="none" w:sz="0" w:space="0" w:color="auto"/>
          </w:divBdr>
        </w:div>
        <w:div w:id="1519389722">
          <w:marLeft w:val="640"/>
          <w:marRight w:val="0"/>
          <w:marTop w:val="0"/>
          <w:marBottom w:val="0"/>
          <w:divBdr>
            <w:top w:val="none" w:sz="0" w:space="0" w:color="auto"/>
            <w:left w:val="none" w:sz="0" w:space="0" w:color="auto"/>
            <w:bottom w:val="none" w:sz="0" w:space="0" w:color="auto"/>
            <w:right w:val="none" w:sz="0" w:space="0" w:color="auto"/>
          </w:divBdr>
        </w:div>
        <w:div w:id="1129665917">
          <w:marLeft w:val="640"/>
          <w:marRight w:val="0"/>
          <w:marTop w:val="0"/>
          <w:marBottom w:val="0"/>
          <w:divBdr>
            <w:top w:val="none" w:sz="0" w:space="0" w:color="auto"/>
            <w:left w:val="none" w:sz="0" w:space="0" w:color="auto"/>
            <w:bottom w:val="none" w:sz="0" w:space="0" w:color="auto"/>
            <w:right w:val="none" w:sz="0" w:space="0" w:color="auto"/>
          </w:divBdr>
        </w:div>
        <w:div w:id="1084839355">
          <w:marLeft w:val="640"/>
          <w:marRight w:val="0"/>
          <w:marTop w:val="0"/>
          <w:marBottom w:val="0"/>
          <w:divBdr>
            <w:top w:val="none" w:sz="0" w:space="0" w:color="auto"/>
            <w:left w:val="none" w:sz="0" w:space="0" w:color="auto"/>
            <w:bottom w:val="none" w:sz="0" w:space="0" w:color="auto"/>
            <w:right w:val="none" w:sz="0" w:space="0" w:color="auto"/>
          </w:divBdr>
        </w:div>
        <w:div w:id="275525017">
          <w:marLeft w:val="640"/>
          <w:marRight w:val="0"/>
          <w:marTop w:val="0"/>
          <w:marBottom w:val="0"/>
          <w:divBdr>
            <w:top w:val="none" w:sz="0" w:space="0" w:color="auto"/>
            <w:left w:val="none" w:sz="0" w:space="0" w:color="auto"/>
            <w:bottom w:val="none" w:sz="0" w:space="0" w:color="auto"/>
            <w:right w:val="none" w:sz="0" w:space="0" w:color="auto"/>
          </w:divBdr>
        </w:div>
        <w:div w:id="1293900167">
          <w:marLeft w:val="640"/>
          <w:marRight w:val="0"/>
          <w:marTop w:val="0"/>
          <w:marBottom w:val="0"/>
          <w:divBdr>
            <w:top w:val="none" w:sz="0" w:space="0" w:color="auto"/>
            <w:left w:val="none" w:sz="0" w:space="0" w:color="auto"/>
            <w:bottom w:val="none" w:sz="0" w:space="0" w:color="auto"/>
            <w:right w:val="none" w:sz="0" w:space="0" w:color="auto"/>
          </w:divBdr>
        </w:div>
        <w:div w:id="796946424">
          <w:marLeft w:val="640"/>
          <w:marRight w:val="0"/>
          <w:marTop w:val="0"/>
          <w:marBottom w:val="0"/>
          <w:divBdr>
            <w:top w:val="none" w:sz="0" w:space="0" w:color="auto"/>
            <w:left w:val="none" w:sz="0" w:space="0" w:color="auto"/>
            <w:bottom w:val="none" w:sz="0" w:space="0" w:color="auto"/>
            <w:right w:val="none" w:sz="0" w:space="0" w:color="auto"/>
          </w:divBdr>
        </w:div>
        <w:div w:id="608709091">
          <w:marLeft w:val="640"/>
          <w:marRight w:val="0"/>
          <w:marTop w:val="0"/>
          <w:marBottom w:val="0"/>
          <w:divBdr>
            <w:top w:val="none" w:sz="0" w:space="0" w:color="auto"/>
            <w:left w:val="none" w:sz="0" w:space="0" w:color="auto"/>
            <w:bottom w:val="none" w:sz="0" w:space="0" w:color="auto"/>
            <w:right w:val="none" w:sz="0" w:space="0" w:color="auto"/>
          </w:divBdr>
        </w:div>
        <w:div w:id="79303928">
          <w:marLeft w:val="640"/>
          <w:marRight w:val="0"/>
          <w:marTop w:val="0"/>
          <w:marBottom w:val="0"/>
          <w:divBdr>
            <w:top w:val="none" w:sz="0" w:space="0" w:color="auto"/>
            <w:left w:val="none" w:sz="0" w:space="0" w:color="auto"/>
            <w:bottom w:val="none" w:sz="0" w:space="0" w:color="auto"/>
            <w:right w:val="none" w:sz="0" w:space="0" w:color="auto"/>
          </w:divBdr>
        </w:div>
        <w:div w:id="191235641">
          <w:marLeft w:val="640"/>
          <w:marRight w:val="0"/>
          <w:marTop w:val="0"/>
          <w:marBottom w:val="0"/>
          <w:divBdr>
            <w:top w:val="none" w:sz="0" w:space="0" w:color="auto"/>
            <w:left w:val="none" w:sz="0" w:space="0" w:color="auto"/>
            <w:bottom w:val="none" w:sz="0" w:space="0" w:color="auto"/>
            <w:right w:val="none" w:sz="0" w:space="0" w:color="auto"/>
          </w:divBdr>
        </w:div>
        <w:div w:id="928149731">
          <w:marLeft w:val="640"/>
          <w:marRight w:val="0"/>
          <w:marTop w:val="0"/>
          <w:marBottom w:val="0"/>
          <w:divBdr>
            <w:top w:val="none" w:sz="0" w:space="0" w:color="auto"/>
            <w:left w:val="none" w:sz="0" w:space="0" w:color="auto"/>
            <w:bottom w:val="none" w:sz="0" w:space="0" w:color="auto"/>
            <w:right w:val="none" w:sz="0" w:space="0" w:color="auto"/>
          </w:divBdr>
        </w:div>
        <w:div w:id="1312639984">
          <w:marLeft w:val="640"/>
          <w:marRight w:val="0"/>
          <w:marTop w:val="0"/>
          <w:marBottom w:val="0"/>
          <w:divBdr>
            <w:top w:val="none" w:sz="0" w:space="0" w:color="auto"/>
            <w:left w:val="none" w:sz="0" w:space="0" w:color="auto"/>
            <w:bottom w:val="none" w:sz="0" w:space="0" w:color="auto"/>
            <w:right w:val="none" w:sz="0" w:space="0" w:color="auto"/>
          </w:divBdr>
        </w:div>
        <w:div w:id="1476609034">
          <w:marLeft w:val="640"/>
          <w:marRight w:val="0"/>
          <w:marTop w:val="0"/>
          <w:marBottom w:val="0"/>
          <w:divBdr>
            <w:top w:val="none" w:sz="0" w:space="0" w:color="auto"/>
            <w:left w:val="none" w:sz="0" w:space="0" w:color="auto"/>
            <w:bottom w:val="none" w:sz="0" w:space="0" w:color="auto"/>
            <w:right w:val="none" w:sz="0" w:space="0" w:color="auto"/>
          </w:divBdr>
        </w:div>
        <w:div w:id="1369649908">
          <w:marLeft w:val="640"/>
          <w:marRight w:val="0"/>
          <w:marTop w:val="0"/>
          <w:marBottom w:val="0"/>
          <w:divBdr>
            <w:top w:val="none" w:sz="0" w:space="0" w:color="auto"/>
            <w:left w:val="none" w:sz="0" w:space="0" w:color="auto"/>
            <w:bottom w:val="none" w:sz="0" w:space="0" w:color="auto"/>
            <w:right w:val="none" w:sz="0" w:space="0" w:color="auto"/>
          </w:divBdr>
        </w:div>
        <w:div w:id="1347557571">
          <w:marLeft w:val="640"/>
          <w:marRight w:val="0"/>
          <w:marTop w:val="0"/>
          <w:marBottom w:val="0"/>
          <w:divBdr>
            <w:top w:val="none" w:sz="0" w:space="0" w:color="auto"/>
            <w:left w:val="none" w:sz="0" w:space="0" w:color="auto"/>
            <w:bottom w:val="none" w:sz="0" w:space="0" w:color="auto"/>
            <w:right w:val="none" w:sz="0" w:space="0" w:color="auto"/>
          </w:divBdr>
        </w:div>
        <w:div w:id="112791397">
          <w:marLeft w:val="640"/>
          <w:marRight w:val="0"/>
          <w:marTop w:val="0"/>
          <w:marBottom w:val="0"/>
          <w:divBdr>
            <w:top w:val="none" w:sz="0" w:space="0" w:color="auto"/>
            <w:left w:val="none" w:sz="0" w:space="0" w:color="auto"/>
            <w:bottom w:val="none" w:sz="0" w:space="0" w:color="auto"/>
            <w:right w:val="none" w:sz="0" w:space="0" w:color="auto"/>
          </w:divBdr>
        </w:div>
        <w:div w:id="746074285">
          <w:marLeft w:val="640"/>
          <w:marRight w:val="0"/>
          <w:marTop w:val="0"/>
          <w:marBottom w:val="0"/>
          <w:divBdr>
            <w:top w:val="none" w:sz="0" w:space="0" w:color="auto"/>
            <w:left w:val="none" w:sz="0" w:space="0" w:color="auto"/>
            <w:bottom w:val="none" w:sz="0" w:space="0" w:color="auto"/>
            <w:right w:val="none" w:sz="0" w:space="0" w:color="auto"/>
          </w:divBdr>
        </w:div>
        <w:div w:id="1770614878">
          <w:marLeft w:val="640"/>
          <w:marRight w:val="0"/>
          <w:marTop w:val="0"/>
          <w:marBottom w:val="0"/>
          <w:divBdr>
            <w:top w:val="none" w:sz="0" w:space="0" w:color="auto"/>
            <w:left w:val="none" w:sz="0" w:space="0" w:color="auto"/>
            <w:bottom w:val="none" w:sz="0" w:space="0" w:color="auto"/>
            <w:right w:val="none" w:sz="0" w:space="0" w:color="auto"/>
          </w:divBdr>
        </w:div>
        <w:div w:id="1726179336">
          <w:marLeft w:val="640"/>
          <w:marRight w:val="0"/>
          <w:marTop w:val="0"/>
          <w:marBottom w:val="0"/>
          <w:divBdr>
            <w:top w:val="none" w:sz="0" w:space="0" w:color="auto"/>
            <w:left w:val="none" w:sz="0" w:space="0" w:color="auto"/>
            <w:bottom w:val="none" w:sz="0" w:space="0" w:color="auto"/>
            <w:right w:val="none" w:sz="0" w:space="0" w:color="auto"/>
          </w:divBdr>
        </w:div>
        <w:div w:id="726533855">
          <w:marLeft w:val="640"/>
          <w:marRight w:val="0"/>
          <w:marTop w:val="0"/>
          <w:marBottom w:val="0"/>
          <w:divBdr>
            <w:top w:val="none" w:sz="0" w:space="0" w:color="auto"/>
            <w:left w:val="none" w:sz="0" w:space="0" w:color="auto"/>
            <w:bottom w:val="none" w:sz="0" w:space="0" w:color="auto"/>
            <w:right w:val="none" w:sz="0" w:space="0" w:color="auto"/>
          </w:divBdr>
        </w:div>
        <w:div w:id="803891438">
          <w:marLeft w:val="640"/>
          <w:marRight w:val="0"/>
          <w:marTop w:val="0"/>
          <w:marBottom w:val="0"/>
          <w:divBdr>
            <w:top w:val="none" w:sz="0" w:space="0" w:color="auto"/>
            <w:left w:val="none" w:sz="0" w:space="0" w:color="auto"/>
            <w:bottom w:val="none" w:sz="0" w:space="0" w:color="auto"/>
            <w:right w:val="none" w:sz="0" w:space="0" w:color="auto"/>
          </w:divBdr>
        </w:div>
        <w:div w:id="619917543">
          <w:marLeft w:val="640"/>
          <w:marRight w:val="0"/>
          <w:marTop w:val="0"/>
          <w:marBottom w:val="0"/>
          <w:divBdr>
            <w:top w:val="none" w:sz="0" w:space="0" w:color="auto"/>
            <w:left w:val="none" w:sz="0" w:space="0" w:color="auto"/>
            <w:bottom w:val="none" w:sz="0" w:space="0" w:color="auto"/>
            <w:right w:val="none" w:sz="0" w:space="0" w:color="auto"/>
          </w:divBdr>
        </w:div>
        <w:div w:id="819462545">
          <w:marLeft w:val="640"/>
          <w:marRight w:val="0"/>
          <w:marTop w:val="0"/>
          <w:marBottom w:val="0"/>
          <w:divBdr>
            <w:top w:val="none" w:sz="0" w:space="0" w:color="auto"/>
            <w:left w:val="none" w:sz="0" w:space="0" w:color="auto"/>
            <w:bottom w:val="none" w:sz="0" w:space="0" w:color="auto"/>
            <w:right w:val="none" w:sz="0" w:space="0" w:color="auto"/>
          </w:divBdr>
        </w:div>
        <w:div w:id="400182078">
          <w:marLeft w:val="640"/>
          <w:marRight w:val="0"/>
          <w:marTop w:val="0"/>
          <w:marBottom w:val="0"/>
          <w:divBdr>
            <w:top w:val="none" w:sz="0" w:space="0" w:color="auto"/>
            <w:left w:val="none" w:sz="0" w:space="0" w:color="auto"/>
            <w:bottom w:val="none" w:sz="0" w:space="0" w:color="auto"/>
            <w:right w:val="none" w:sz="0" w:space="0" w:color="auto"/>
          </w:divBdr>
        </w:div>
        <w:div w:id="418134687">
          <w:marLeft w:val="640"/>
          <w:marRight w:val="0"/>
          <w:marTop w:val="0"/>
          <w:marBottom w:val="0"/>
          <w:divBdr>
            <w:top w:val="none" w:sz="0" w:space="0" w:color="auto"/>
            <w:left w:val="none" w:sz="0" w:space="0" w:color="auto"/>
            <w:bottom w:val="none" w:sz="0" w:space="0" w:color="auto"/>
            <w:right w:val="none" w:sz="0" w:space="0" w:color="auto"/>
          </w:divBdr>
        </w:div>
        <w:div w:id="14768549">
          <w:marLeft w:val="640"/>
          <w:marRight w:val="0"/>
          <w:marTop w:val="0"/>
          <w:marBottom w:val="0"/>
          <w:divBdr>
            <w:top w:val="none" w:sz="0" w:space="0" w:color="auto"/>
            <w:left w:val="none" w:sz="0" w:space="0" w:color="auto"/>
            <w:bottom w:val="none" w:sz="0" w:space="0" w:color="auto"/>
            <w:right w:val="none" w:sz="0" w:space="0" w:color="auto"/>
          </w:divBdr>
        </w:div>
        <w:div w:id="519508653">
          <w:marLeft w:val="640"/>
          <w:marRight w:val="0"/>
          <w:marTop w:val="0"/>
          <w:marBottom w:val="0"/>
          <w:divBdr>
            <w:top w:val="none" w:sz="0" w:space="0" w:color="auto"/>
            <w:left w:val="none" w:sz="0" w:space="0" w:color="auto"/>
            <w:bottom w:val="none" w:sz="0" w:space="0" w:color="auto"/>
            <w:right w:val="none" w:sz="0" w:space="0" w:color="auto"/>
          </w:divBdr>
        </w:div>
        <w:div w:id="311443894">
          <w:marLeft w:val="640"/>
          <w:marRight w:val="0"/>
          <w:marTop w:val="0"/>
          <w:marBottom w:val="0"/>
          <w:divBdr>
            <w:top w:val="none" w:sz="0" w:space="0" w:color="auto"/>
            <w:left w:val="none" w:sz="0" w:space="0" w:color="auto"/>
            <w:bottom w:val="none" w:sz="0" w:space="0" w:color="auto"/>
            <w:right w:val="none" w:sz="0" w:space="0" w:color="auto"/>
          </w:divBdr>
        </w:div>
        <w:div w:id="254435051">
          <w:marLeft w:val="640"/>
          <w:marRight w:val="0"/>
          <w:marTop w:val="0"/>
          <w:marBottom w:val="0"/>
          <w:divBdr>
            <w:top w:val="none" w:sz="0" w:space="0" w:color="auto"/>
            <w:left w:val="none" w:sz="0" w:space="0" w:color="auto"/>
            <w:bottom w:val="none" w:sz="0" w:space="0" w:color="auto"/>
            <w:right w:val="none" w:sz="0" w:space="0" w:color="auto"/>
          </w:divBdr>
        </w:div>
        <w:div w:id="1975139588">
          <w:marLeft w:val="640"/>
          <w:marRight w:val="0"/>
          <w:marTop w:val="0"/>
          <w:marBottom w:val="0"/>
          <w:divBdr>
            <w:top w:val="none" w:sz="0" w:space="0" w:color="auto"/>
            <w:left w:val="none" w:sz="0" w:space="0" w:color="auto"/>
            <w:bottom w:val="none" w:sz="0" w:space="0" w:color="auto"/>
            <w:right w:val="none" w:sz="0" w:space="0" w:color="auto"/>
          </w:divBdr>
        </w:div>
        <w:div w:id="1396514137">
          <w:marLeft w:val="640"/>
          <w:marRight w:val="0"/>
          <w:marTop w:val="0"/>
          <w:marBottom w:val="0"/>
          <w:divBdr>
            <w:top w:val="none" w:sz="0" w:space="0" w:color="auto"/>
            <w:left w:val="none" w:sz="0" w:space="0" w:color="auto"/>
            <w:bottom w:val="none" w:sz="0" w:space="0" w:color="auto"/>
            <w:right w:val="none" w:sz="0" w:space="0" w:color="auto"/>
          </w:divBdr>
        </w:div>
        <w:div w:id="1923172494">
          <w:marLeft w:val="640"/>
          <w:marRight w:val="0"/>
          <w:marTop w:val="0"/>
          <w:marBottom w:val="0"/>
          <w:divBdr>
            <w:top w:val="none" w:sz="0" w:space="0" w:color="auto"/>
            <w:left w:val="none" w:sz="0" w:space="0" w:color="auto"/>
            <w:bottom w:val="none" w:sz="0" w:space="0" w:color="auto"/>
            <w:right w:val="none" w:sz="0" w:space="0" w:color="auto"/>
          </w:divBdr>
        </w:div>
        <w:div w:id="2093043270">
          <w:marLeft w:val="640"/>
          <w:marRight w:val="0"/>
          <w:marTop w:val="0"/>
          <w:marBottom w:val="0"/>
          <w:divBdr>
            <w:top w:val="none" w:sz="0" w:space="0" w:color="auto"/>
            <w:left w:val="none" w:sz="0" w:space="0" w:color="auto"/>
            <w:bottom w:val="none" w:sz="0" w:space="0" w:color="auto"/>
            <w:right w:val="none" w:sz="0" w:space="0" w:color="auto"/>
          </w:divBdr>
        </w:div>
        <w:div w:id="1944144164">
          <w:marLeft w:val="640"/>
          <w:marRight w:val="0"/>
          <w:marTop w:val="0"/>
          <w:marBottom w:val="0"/>
          <w:divBdr>
            <w:top w:val="none" w:sz="0" w:space="0" w:color="auto"/>
            <w:left w:val="none" w:sz="0" w:space="0" w:color="auto"/>
            <w:bottom w:val="none" w:sz="0" w:space="0" w:color="auto"/>
            <w:right w:val="none" w:sz="0" w:space="0" w:color="auto"/>
          </w:divBdr>
        </w:div>
        <w:div w:id="2012684139">
          <w:marLeft w:val="640"/>
          <w:marRight w:val="0"/>
          <w:marTop w:val="0"/>
          <w:marBottom w:val="0"/>
          <w:divBdr>
            <w:top w:val="none" w:sz="0" w:space="0" w:color="auto"/>
            <w:left w:val="none" w:sz="0" w:space="0" w:color="auto"/>
            <w:bottom w:val="none" w:sz="0" w:space="0" w:color="auto"/>
            <w:right w:val="none" w:sz="0" w:space="0" w:color="auto"/>
          </w:divBdr>
        </w:div>
        <w:div w:id="1780762168">
          <w:marLeft w:val="640"/>
          <w:marRight w:val="0"/>
          <w:marTop w:val="0"/>
          <w:marBottom w:val="0"/>
          <w:divBdr>
            <w:top w:val="none" w:sz="0" w:space="0" w:color="auto"/>
            <w:left w:val="none" w:sz="0" w:space="0" w:color="auto"/>
            <w:bottom w:val="none" w:sz="0" w:space="0" w:color="auto"/>
            <w:right w:val="none" w:sz="0" w:space="0" w:color="auto"/>
          </w:divBdr>
        </w:div>
        <w:div w:id="1725445597">
          <w:marLeft w:val="640"/>
          <w:marRight w:val="0"/>
          <w:marTop w:val="0"/>
          <w:marBottom w:val="0"/>
          <w:divBdr>
            <w:top w:val="none" w:sz="0" w:space="0" w:color="auto"/>
            <w:left w:val="none" w:sz="0" w:space="0" w:color="auto"/>
            <w:bottom w:val="none" w:sz="0" w:space="0" w:color="auto"/>
            <w:right w:val="none" w:sz="0" w:space="0" w:color="auto"/>
          </w:divBdr>
        </w:div>
        <w:div w:id="79957333">
          <w:marLeft w:val="640"/>
          <w:marRight w:val="0"/>
          <w:marTop w:val="0"/>
          <w:marBottom w:val="0"/>
          <w:divBdr>
            <w:top w:val="none" w:sz="0" w:space="0" w:color="auto"/>
            <w:left w:val="none" w:sz="0" w:space="0" w:color="auto"/>
            <w:bottom w:val="none" w:sz="0" w:space="0" w:color="auto"/>
            <w:right w:val="none" w:sz="0" w:space="0" w:color="auto"/>
          </w:divBdr>
        </w:div>
        <w:div w:id="159930017">
          <w:marLeft w:val="640"/>
          <w:marRight w:val="0"/>
          <w:marTop w:val="0"/>
          <w:marBottom w:val="0"/>
          <w:divBdr>
            <w:top w:val="none" w:sz="0" w:space="0" w:color="auto"/>
            <w:left w:val="none" w:sz="0" w:space="0" w:color="auto"/>
            <w:bottom w:val="none" w:sz="0" w:space="0" w:color="auto"/>
            <w:right w:val="none" w:sz="0" w:space="0" w:color="auto"/>
          </w:divBdr>
        </w:div>
        <w:div w:id="178275232">
          <w:marLeft w:val="640"/>
          <w:marRight w:val="0"/>
          <w:marTop w:val="0"/>
          <w:marBottom w:val="0"/>
          <w:divBdr>
            <w:top w:val="none" w:sz="0" w:space="0" w:color="auto"/>
            <w:left w:val="none" w:sz="0" w:space="0" w:color="auto"/>
            <w:bottom w:val="none" w:sz="0" w:space="0" w:color="auto"/>
            <w:right w:val="none" w:sz="0" w:space="0" w:color="auto"/>
          </w:divBdr>
        </w:div>
        <w:div w:id="1846548893">
          <w:marLeft w:val="640"/>
          <w:marRight w:val="0"/>
          <w:marTop w:val="0"/>
          <w:marBottom w:val="0"/>
          <w:divBdr>
            <w:top w:val="none" w:sz="0" w:space="0" w:color="auto"/>
            <w:left w:val="none" w:sz="0" w:space="0" w:color="auto"/>
            <w:bottom w:val="none" w:sz="0" w:space="0" w:color="auto"/>
            <w:right w:val="none" w:sz="0" w:space="0" w:color="auto"/>
          </w:divBdr>
        </w:div>
        <w:div w:id="694886860">
          <w:marLeft w:val="640"/>
          <w:marRight w:val="0"/>
          <w:marTop w:val="0"/>
          <w:marBottom w:val="0"/>
          <w:divBdr>
            <w:top w:val="none" w:sz="0" w:space="0" w:color="auto"/>
            <w:left w:val="none" w:sz="0" w:space="0" w:color="auto"/>
            <w:bottom w:val="none" w:sz="0" w:space="0" w:color="auto"/>
            <w:right w:val="none" w:sz="0" w:space="0" w:color="auto"/>
          </w:divBdr>
        </w:div>
        <w:div w:id="547300122">
          <w:marLeft w:val="640"/>
          <w:marRight w:val="0"/>
          <w:marTop w:val="0"/>
          <w:marBottom w:val="0"/>
          <w:divBdr>
            <w:top w:val="none" w:sz="0" w:space="0" w:color="auto"/>
            <w:left w:val="none" w:sz="0" w:space="0" w:color="auto"/>
            <w:bottom w:val="none" w:sz="0" w:space="0" w:color="auto"/>
            <w:right w:val="none" w:sz="0" w:space="0" w:color="auto"/>
          </w:divBdr>
        </w:div>
        <w:div w:id="500312255">
          <w:marLeft w:val="640"/>
          <w:marRight w:val="0"/>
          <w:marTop w:val="0"/>
          <w:marBottom w:val="0"/>
          <w:divBdr>
            <w:top w:val="none" w:sz="0" w:space="0" w:color="auto"/>
            <w:left w:val="none" w:sz="0" w:space="0" w:color="auto"/>
            <w:bottom w:val="none" w:sz="0" w:space="0" w:color="auto"/>
            <w:right w:val="none" w:sz="0" w:space="0" w:color="auto"/>
          </w:divBdr>
        </w:div>
        <w:div w:id="806971620">
          <w:marLeft w:val="640"/>
          <w:marRight w:val="0"/>
          <w:marTop w:val="0"/>
          <w:marBottom w:val="0"/>
          <w:divBdr>
            <w:top w:val="none" w:sz="0" w:space="0" w:color="auto"/>
            <w:left w:val="none" w:sz="0" w:space="0" w:color="auto"/>
            <w:bottom w:val="none" w:sz="0" w:space="0" w:color="auto"/>
            <w:right w:val="none" w:sz="0" w:space="0" w:color="auto"/>
          </w:divBdr>
        </w:div>
        <w:div w:id="250242728">
          <w:marLeft w:val="640"/>
          <w:marRight w:val="0"/>
          <w:marTop w:val="0"/>
          <w:marBottom w:val="0"/>
          <w:divBdr>
            <w:top w:val="none" w:sz="0" w:space="0" w:color="auto"/>
            <w:left w:val="none" w:sz="0" w:space="0" w:color="auto"/>
            <w:bottom w:val="none" w:sz="0" w:space="0" w:color="auto"/>
            <w:right w:val="none" w:sz="0" w:space="0" w:color="auto"/>
          </w:divBdr>
        </w:div>
        <w:div w:id="1815831513">
          <w:marLeft w:val="640"/>
          <w:marRight w:val="0"/>
          <w:marTop w:val="0"/>
          <w:marBottom w:val="0"/>
          <w:divBdr>
            <w:top w:val="none" w:sz="0" w:space="0" w:color="auto"/>
            <w:left w:val="none" w:sz="0" w:space="0" w:color="auto"/>
            <w:bottom w:val="none" w:sz="0" w:space="0" w:color="auto"/>
            <w:right w:val="none" w:sz="0" w:space="0" w:color="auto"/>
          </w:divBdr>
        </w:div>
        <w:div w:id="749741168">
          <w:marLeft w:val="640"/>
          <w:marRight w:val="0"/>
          <w:marTop w:val="0"/>
          <w:marBottom w:val="0"/>
          <w:divBdr>
            <w:top w:val="none" w:sz="0" w:space="0" w:color="auto"/>
            <w:left w:val="none" w:sz="0" w:space="0" w:color="auto"/>
            <w:bottom w:val="none" w:sz="0" w:space="0" w:color="auto"/>
            <w:right w:val="none" w:sz="0" w:space="0" w:color="auto"/>
          </w:divBdr>
        </w:div>
        <w:div w:id="1727070617">
          <w:marLeft w:val="640"/>
          <w:marRight w:val="0"/>
          <w:marTop w:val="0"/>
          <w:marBottom w:val="0"/>
          <w:divBdr>
            <w:top w:val="none" w:sz="0" w:space="0" w:color="auto"/>
            <w:left w:val="none" w:sz="0" w:space="0" w:color="auto"/>
            <w:bottom w:val="none" w:sz="0" w:space="0" w:color="auto"/>
            <w:right w:val="none" w:sz="0" w:space="0" w:color="auto"/>
          </w:divBdr>
        </w:div>
        <w:div w:id="1697651763">
          <w:marLeft w:val="640"/>
          <w:marRight w:val="0"/>
          <w:marTop w:val="0"/>
          <w:marBottom w:val="0"/>
          <w:divBdr>
            <w:top w:val="none" w:sz="0" w:space="0" w:color="auto"/>
            <w:left w:val="none" w:sz="0" w:space="0" w:color="auto"/>
            <w:bottom w:val="none" w:sz="0" w:space="0" w:color="auto"/>
            <w:right w:val="none" w:sz="0" w:space="0" w:color="auto"/>
          </w:divBdr>
        </w:div>
        <w:div w:id="1801341539">
          <w:marLeft w:val="640"/>
          <w:marRight w:val="0"/>
          <w:marTop w:val="0"/>
          <w:marBottom w:val="0"/>
          <w:divBdr>
            <w:top w:val="none" w:sz="0" w:space="0" w:color="auto"/>
            <w:left w:val="none" w:sz="0" w:space="0" w:color="auto"/>
            <w:bottom w:val="none" w:sz="0" w:space="0" w:color="auto"/>
            <w:right w:val="none" w:sz="0" w:space="0" w:color="auto"/>
          </w:divBdr>
        </w:div>
        <w:div w:id="1279294954">
          <w:marLeft w:val="640"/>
          <w:marRight w:val="0"/>
          <w:marTop w:val="0"/>
          <w:marBottom w:val="0"/>
          <w:divBdr>
            <w:top w:val="none" w:sz="0" w:space="0" w:color="auto"/>
            <w:left w:val="none" w:sz="0" w:space="0" w:color="auto"/>
            <w:bottom w:val="none" w:sz="0" w:space="0" w:color="auto"/>
            <w:right w:val="none" w:sz="0" w:space="0" w:color="auto"/>
          </w:divBdr>
        </w:div>
        <w:div w:id="446319227">
          <w:marLeft w:val="640"/>
          <w:marRight w:val="0"/>
          <w:marTop w:val="0"/>
          <w:marBottom w:val="0"/>
          <w:divBdr>
            <w:top w:val="none" w:sz="0" w:space="0" w:color="auto"/>
            <w:left w:val="none" w:sz="0" w:space="0" w:color="auto"/>
            <w:bottom w:val="none" w:sz="0" w:space="0" w:color="auto"/>
            <w:right w:val="none" w:sz="0" w:space="0" w:color="auto"/>
          </w:divBdr>
        </w:div>
        <w:div w:id="20009681">
          <w:marLeft w:val="640"/>
          <w:marRight w:val="0"/>
          <w:marTop w:val="0"/>
          <w:marBottom w:val="0"/>
          <w:divBdr>
            <w:top w:val="none" w:sz="0" w:space="0" w:color="auto"/>
            <w:left w:val="none" w:sz="0" w:space="0" w:color="auto"/>
            <w:bottom w:val="none" w:sz="0" w:space="0" w:color="auto"/>
            <w:right w:val="none" w:sz="0" w:space="0" w:color="auto"/>
          </w:divBdr>
        </w:div>
        <w:div w:id="737099229">
          <w:marLeft w:val="640"/>
          <w:marRight w:val="0"/>
          <w:marTop w:val="0"/>
          <w:marBottom w:val="0"/>
          <w:divBdr>
            <w:top w:val="none" w:sz="0" w:space="0" w:color="auto"/>
            <w:left w:val="none" w:sz="0" w:space="0" w:color="auto"/>
            <w:bottom w:val="none" w:sz="0" w:space="0" w:color="auto"/>
            <w:right w:val="none" w:sz="0" w:space="0" w:color="auto"/>
          </w:divBdr>
        </w:div>
        <w:div w:id="1410031728">
          <w:marLeft w:val="640"/>
          <w:marRight w:val="0"/>
          <w:marTop w:val="0"/>
          <w:marBottom w:val="0"/>
          <w:divBdr>
            <w:top w:val="none" w:sz="0" w:space="0" w:color="auto"/>
            <w:left w:val="none" w:sz="0" w:space="0" w:color="auto"/>
            <w:bottom w:val="none" w:sz="0" w:space="0" w:color="auto"/>
            <w:right w:val="none" w:sz="0" w:space="0" w:color="auto"/>
          </w:divBdr>
        </w:div>
      </w:divsChild>
    </w:div>
    <w:div w:id="1010642015">
      <w:bodyDiv w:val="1"/>
      <w:marLeft w:val="0"/>
      <w:marRight w:val="0"/>
      <w:marTop w:val="0"/>
      <w:marBottom w:val="0"/>
      <w:divBdr>
        <w:top w:val="none" w:sz="0" w:space="0" w:color="auto"/>
        <w:left w:val="none" w:sz="0" w:space="0" w:color="auto"/>
        <w:bottom w:val="none" w:sz="0" w:space="0" w:color="auto"/>
        <w:right w:val="none" w:sz="0" w:space="0" w:color="auto"/>
      </w:divBdr>
      <w:divsChild>
        <w:div w:id="1434201726">
          <w:marLeft w:val="640"/>
          <w:marRight w:val="0"/>
          <w:marTop w:val="0"/>
          <w:marBottom w:val="0"/>
          <w:divBdr>
            <w:top w:val="none" w:sz="0" w:space="0" w:color="auto"/>
            <w:left w:val="none" w:sz="0" w:space="0" w:color="auto"/>
            <w:bottom w:val="none" w:sz="0" w:space="0" w:color="auto"/>
            <w:right w:val="none" w:sz="0" w:space="0" w:color="auto"/>
          </w:divBdr>
        </w:div>
        <w:div w:id="781456501">
          <w:marLeft w:val="640"/>
          <w:marRight w:val="0"/>
          <w:marTop w:val="0"/>
          <w:marBottom w:val="0"/>
          <w:divBdr>
            <w:top w:val="none" w:sz="0" w:space="0" w:color="auto"/>
            <w:left w:val="none" w:sz="0" w:space="0" w:color="auto"/>
            <w:bottom w:val="none" w:sz="0" w:space="0" w:color="auto"/>
            <w:right w:val="none" w:sz="0" w:space="0" w:color="auto"/>
          </w:divBdr>
        </w:div>
        <w:div w:id="1606115438">
          <w:marLeft w:val="640"/>
          <w:marRight w:val="0"/>
          <w:marTop w:val="0"/>
          <w:marBottom w:val="0"/>
          <w:divBdr>
            <w:top w:val="none" w:sz="0" w:space="0" w:color="auto"/>
            <w:left w:val="none" w:sz="0" w:space="0" w:color="auto"/>
            <w:bottom w:val="none" w:sz="0" w:space="0" w:color="auto"/>
            <w:right w:val="none" w:sz="0" w:space="0" w:color="auto"/>
          </w:divBdr>
        </w:div>
        <w:div w:id="1875652743">
          <w:marLeft w:val="640"/>
          <w:marRight w:val="0"/>
          <w:marTop w:val="0"/>
          <w:marBottom w:val="0"/>
          <w:divBdr>
            <w:top w:val="none" w:sz="0" w:space="0" w:color="auto"/>
            <w:left w:val="none" w:sz="0" w:space="0" w:color="auto"/>
            <w:bottom w:val="none" w:sz="0" w:space="0" w:color="auto"/>
            <w:right w:val="none" w:sz="0" w:space="0" w:color="auto"/>
          </w:divBdr>
        </w:div>
        <w:div w:id="1079518914">
          <w:marLeft w:val="640"/>
          <w:marRight w:val="0"/>
          <w:marTop w:val="0"/>
          <w:marBottom w:val="0"/>
          <w:divBdr>
            <w:top w:val="none" w:sz="0" w:space="0" w:color="auto"/>
            <w:left w:val="none" w:sz="0" w:space="0" w:color="auto"/>
            <w:bottom w:val="none" w:sz="0" w:space="0" w:color="auto"/>
            <w:right w:val="none" w:sz="0" w:space="0" w:color="auto"/>
          </w:divBdr>
        </w:div>
        <w:div w:id="2091660843">
          <w:marLeft w:val="640"/>
          <w:marRight w:val="0"/>
          <w:marTop w:val="0"/>
          <w:marBottom w:val="0"/>
          <w:divBdr>
            <w:top w:val="none" w:sz="0" w:space="0" w:color="auto"/>
            <w:left w:val="none" w:sz="0" w:space="0" w:color="auto"/>
            <w:bottom w:val="none" w:sz="0" w:space="0" w:color="auto"/>
            <w:right w:val="none" w:sz="0" w:space="0" w:color="auto"/>
          </w:divBdr>
        </w:div>
        <w:div w:id="959383632">
          <w:marLeft w:val="640"/>
          <w:marRight w:val="0"/>
          <w:marTop w:val="0"/>
          <w:marBottom w:val="0"/>
          <w:divBdr>
            <w:top w:val="none" w:sz="0" w:space="0" w:color="auto"/>
            <w:left w:val="none" w:sz="0" w:space="0" w:color="auto"/>
            <w:bottom w:val="none" w:sz="0" w:space="0" w:color="auto"/>
            <w:right w:val="none" w:sz="0" w:space="0" w:color="auto"/>
          </w:divBdr>
        </w:div>
        <w:div w:id="6563627">
          <w:marLeft w:val="640"/>
          <w:marRight w:val="0"/>
          <w:marTop w:val="0"/>
          <w:marBottom w:val="0"/>
          <w:divBdr>
            <w:top w:val="none" w:sz="0" w:space="0" w:color="auto"/>
            <w:left w:val="none" w:sz="0" w:space="0" w:color="auto"/>
            <w:bottom w:val="none" w:sz="0" w:space="0" w:color="auto"/>
            <w:right w:val="none" w:sz="0" w:space="0" w:color="auto"/>
          </w:divBdr>
        </w:div>
        <w:div w:id="681008768">
          <w:marLeft w:val="640"/>
          <w:marRight w:val="0"/>
          <w:marTop w:val="0"/>
          <w:marBottom w:val="0"/>
          <w:divBdr>
            <w:top w:val="none" w:sz="0" w:space="0" w:color="auto"/>
            <w:left w:val="none" w:sz="0" w:space="0" w:color="auto"/>
            <w:bottom w:val="none" w:sz="0" w:space="0" w:color="auto"/>
            <w:right w:val="none" w:sz="0" w:space="0" w:color="auto"/>
          </w:divBdr>
        </w:div>
        <w:div w:id="71857452">
          <w:marLeft w:val="640"/>
          <w:marRight w:val="0"/>
          <w:marTop w:val="0"/>
          <w:marBottom w:val="0"/>
          <w:divBdr>
            <w:top w:val="none" w:sz="0" w:space="0" w:color="auto"/>
            <w:left w:val="none" w:sz="0" w:space="0" w:color="auto"/>
            <w:bottom w:val="none" w:sz="0" w:space="0" w:color="auto"/>
            <w:right w:val="none" w:sz="0" w:space="0" w:color="auto"/>
          </w:divBdr>
        </w:div>
        <w:div w:id="1032268698">
          <w:marLeft w:val="640"/>
          <w:marRight w:val="0"/>
          <w:marTop w:val="0"/>
          <w:marBottom w:val="0"/>
          <w:divBdr>
            <w:top w:val="none" w:sz="0" w:space="0" w:color="auto"/>
            <w:left w:val="none" w:sz="0" w:space="0" w:color="auto"/>
            <w:bottom w:val="none" w:sz="0" w:space="0" w:color="auto"/>
            <w:right w:val="none" w:sz="0" w:space="0" w:color="auto"/>
          </w:divBdr>
        </w:div>
        <w:div w:id="1271275951">
          <w:marLeft w:val="640"/>
          <w:marRight w:val="0"/>
          <w:marTop w:val="0"/>
          <w:marBottom w:val="0"/>
          <w:divBdr>
            <w:top w:val="none" w:sz="0" w:space="0" w:color="auto"/>
            <w:left w:val="none" w:sz="0" w:space="0" w:color="auto"/>
            <w:bottom w:val="none" w:sz="0" w:space="0" w:color="auto"/>
            <w:right w:val="none" w:sz="0" w:space="0" w:color="auto"/>
          </w:divBdr>
        </w:div>
        <w:div w:id="1422682423">
          <w:marLeft w:val="640"/>
          <w:marRight w:val="0"/>
          <w:marTop w:val="0"/>
          <w:marBottom w:val="0"/>
          <w:divBdr>
            <w:top w:val="none" w:sz="0" w:space="0" w:color="auto"/>
            <w:left w:val="none" w:sz="0" w:space="0" w:color="auto"/>
            <w:bottom w:val="none" w:sz="0" w:space="0" w:color="auto"/>
            <w:right w:val="none" w:sz="0" w:space="0" w:color="auto"/>
          </w:divBdr>
        </w:div>
        <w:div w:id="2087217424">
          <w:marLeft w:val="640"/>
          <w:marRight w:val="0"/>
          <w:marTop w:val="0"/>
          <w:marBottom w:val="0"/>
          <w:divBdr>
            <w:top w:val="none" w:sz="0" w:space="0" w:color="auto"/>
            <w:left w:val="none" w:sz="0" w:space="0" w:color="auto"/>
            <w:bottom w:val="none" w:sz="0" w:space="0" w:color="auto"/>
            <w:right w:val="none" w:sz="0" w:space="0" w:color="auto"/>
          </w:divBdr>
        </w:div>
        <w:div w:id="1125541982">
          <w:marLeft w:val="640"/>
          <w:marRight w:val="0"/>
          <w:marTop w:val="0"/>
          <w:marBottom w:val="0"/>
          <w:divBdr>
            <w:top w:val="none" w:sz="0" w:space="0" w:color="auto"/>
            <w:left w:val="none" w:sz="0" w:space="0" w:color="auto"/>
            <w:bottom w:val="none" w:sz="0" w:space="0" w:color="auto"/>
            <w:right w:val="none" w:sz="0" w:space="0" w:color="auto"/>
          </w:divBdr>
        </w:div>
        <w:div w:id="71047575">
          <w:marLeft w:val="640"/>
          <w:marRight w:val="0"/>
          <w:marTop w:val="0"/>
          <w:marBottom w:val="0"/>
          <w:divBdr>
            <w:top w:val="none" w:sz="0" w:space="0" w:color="auto"/>
            <w:left w:val="none" w:sz="0" w:space="0" w:color="auto"/>
            <w:bottom w:val="none" w:sz="0" w:space="0" w:color="auto"/>
            <w:right w:val="none" w:sz="0" w:space="0" w:color="auto"/>
          </w:divBdr>
        </w:div>
        <w:div w:id="1101727546">
          <w:marLeft w:val="640"/>
          <w:marRight w:val="0"/>
          <w:marTop w:val="0"/>
          <w:marBottom w:val="0"/>
          <w:divBdr>
            <w:top w:val="none" w:sz="0" w:space="0" w:color="auto"/>
            <w:left w:val="none" w:sz="0" w:space="0" w:color="auto"/>
            <w:bottom w:val="none" w:sz="0" w:space="0" w:color="auto"/>
            <w:right w:val="none" w:sz="0" w:space="0" w:color="auto"/>
          </w:divBdr>
        </w:div>
        <w:div w:id="1367370828">
          <w:marLeft w:val="640"/>
          <w:marRight w:val="0"/>
          <w:marTop w:val="0"/>
          <w:marBottom w:val="0"/>
          <w:divBdr>
            <w:top w:val="none" w:sz="0" w:space="0" w:color="auto"/>
            <w:left w:val="none" w:sz="0" w:space="0" w:color="auto"/>
            <w:bottom w:val="none" w:sz="0" w:space="0" w:color="auto"/>
            <w:right w:val="none" w:sz="0" w:space="0" w:color="auto"/>
          </w:divBdr>
        </w:div>
        <w:div w:id="921135039">
          <w:marLeft w:val="640"/>
          <w:marRight w:val="0"/>
          <w:marTop w:val="0"/>
          <w:marBottom w:val="0"/>
          <w:divBdr>
            <w:top w:val="none" w:sz="0" w:space="0" w:color="auto"/>
            <w:left w:val="none" w:sz="0" w:space="0" w:color="auto"/>
            <w:bottom w:val="none" w:sz="0" w:space="0" w:color="auto"/>
            <w:right w:val="none" w:sz="0" w:space="0" w:color="auto"/>
          </w:divBdr>
        </w:div>
        <w:div w:id="638265690">
          <w:marLeft w:val="640"/>
          <w:marRight w:val="0"/>
          <w:marTop w:val="0"/>
          <w:marBottom w:val="0"/>
          <w:divBdr>
            <w:top w:val="none" w:sz="0" w:space="0" w:color="auto"/>
            <w:left w:val="none" w:sz="0" w:space="0" w:color="auto"/>
            <w:bottom w:val="none" w:sz="0" w:space="0" w:color="auto"/>
            <w:right w:val="none" w:sz="0" w:space="0" w:color="auto"/>
          </w:divBdr>
        </w:div>
        <w:div w:id="1948150274">
          <w:marLeft w:val="640"/>
          <w:marRight w:val="0"/>
          <w:marTop w:val="0"/>
          <w:marBottom w:val="0"/>
          <w:divBdr>
            <w:top w:val="none" w:sz="0" w:space="0" w:color="auto"/>
            <w:left w:val="none" w:sz="0" w:space="0" w:color="auto"/>
            <w:bottom w:val="none" w:sz="0" w:space="0" w:color="auto"/>
            <w:right w:val="none" w:sz="0" w:space="0" w:color="auto"/>
          </w:divBdr>
        </w:div>
        <w:div w:id="1761288877">
          <w:marLeft w:val="640"/>
          <w:marRight w:val="0"/>
          <w:marTop w:val="0"/>
          <w:marBottom w:val="0"/>
          <w:divBdr>
            <w:top w:val="none" w:sz="0" w:space="0" w:color="auto"/>
            <w:left w:val="none" w:sz="0" w:space="0" w:color="auto"/>
            <w:bottom w:val="none" w:sz="0" w:space="0" w:color="auto"/>
            <w:right w:val="none" w:sz="0" w:space="0" w:color="auto"/>
          </w:divBdr>
        </w:div>
        <w:div w:id="1266813637">
          <w:marLeft w:val="640"/>
          <w:marRight w:val="0"/>
          <w:marTop w:val="0"/>
          <w:marBottom w:val="0"/>
          <w:divBdr>
            <w:top w:val="none" w:sz="0" w:space="0" w:color="auto"/>
            <w:left w:val="none" w:sz="0" w:space="0" w:color="auto"/>
            <w:bottom w:val="none" w:sz="0" w:space="0" w:color="auto"/>
            <w:right w:val="none" w:sz="0" w:space="0" w:color="auto"/>
          </w:divBdr>
        </w:div>
        <w:div w:id="867527962">
          <w:marLeft w:val="640"/>
          <w:marRight w:val="0"/>
          <w:marTop w:val="0"/>
          <w:marBottom w:val="0"/>
          <w:divBdr>
            <w:top w:val="none" w:sz="0" w:space="0" w:color="auto"/>
            <w:left w:val="none" w:sz="0" w:space="0" w:color="auto"/>
            <w:bottom w:val="none" w:sz="0" w:space="0" w:color="auto"/>
            <w:right w:val="none" w:sz="0" w:space="0" w:color="auto"/>
          </w:divBdr>
        </w:div>
        <w:div w:id="774598106">
          <w:marLeft w:val="640"/>
          <w:marRight w:val="0"/>
          <w:marTop w:val="0"/>
          <w:marBottom w:val="0"/>
          <w:divBdr>
            <w:top w:val="none" w:sz="0" w:space="0" w:color="auto"/>
            <w:left w:val="none" w:sz="0" w:space="0" w:color="auto"/>
            <w:bottom w:val="none" w:sz="0" w:space="0" w:color="auto"/>
            <w:right w:val="none" w:sz="0" w:space="0" w:color="auto"/>
          </w:divBdr>
        </w:div>
        <w:div w:id="1728720963">
          <w:marLeft w:val="640"/>
          <w:marRight w:val="0"/>
          <w:marTop w:val="0"/>
          <w:marBottom w:val="0"/>
          <w:divBdr>
            <w:top w:val="none" w:sz="0" w:space="0" w:color="auto"/>
            <w:left w:val="none" w:sz="0" w:space="0" w:color="auto"/>
            <w:bottom w:val="none" w:sz="0" w:space="0" w:color="auto"/>
            <w:right w:val="none" w:sz="0" w:space="0" w:color="auto"/>
          </w:divBdr>
        </w:div>
        <w:div w:id="334502157">
          <w:marLeft w:val="640"/>
          <w:marRight w:val="0"/>
          <w:marTop w:val="0"/>
          <w:marBottom w:val="0"/>
          <w:divBdr>
            <w:top w:val="none" w:sz="0" w:space="0" w:color="auto"/>
            <w:left w:val="none" w:sz="0" w:space="0" w:color="auto"/>
            <w:bottom w:val="none" w:sz="0" w:space="0" w:color="auto"/>
            <w:right w:val="none" w:sz="0" w:space="0" w:color="auto"/>
          </w:divBdr>
        </w:div>
        <w:div w:id="182401190">
          <w:marLeft w:val="640"/>
          <w:marRight w:val="0"/>
          <w:marTop w:val="0"/>
          <w:marBottom w:val="0"/>
          <w:divBdr>
            <w:top w:val="none" w:sz="0" w:space="0" w:color="auto"/>
            <w:left w:val="none" w:sz="0" w:space="0" w:color="auto"/>
            <w:bottom w:val="none" w:sz="0" w:space="0" w:color="auto"/>
            <w:right w:val="none" w:sz="0" w:space="0" w:color="auto"/>
          </w:divBdr>
        </w:div>
        <w:div w:id="1467309886">
          <w:marLeft w:val="640"/>
          <w:marRight w:val="0"/>
          <w:marTop w:val="0"/>
          <w:marBottom w:val="0"/>
          <w:divBdr>
            <w:top w:val="none" w:sz="0" w:space="0" w:color="auto"/>
            <w:left w:val="none" w:sz="0" w:space="0" w:color="auto"/>
            <w:bottom w:val="none" w:sz="0" w:space="0" w:color="auto"/>
            <w:right w:val="none" w:sz="0" w:space="0" w:color="auto"/>
          </w:divBdr>
        </w:div>
        <w:div w:id="2058237622">
          <w:marLeft w:val="640"/>
          <w:marRight w:val="0"/>
          <w:marTop w:val="0"/>
          <w:marBottom w:val="0"/>
          <w:divBdr>
            <w:top w:val="none" w:sz="0" w:space="0" w:color="auto"/>
            <w:left w:val="none" w:sz="0" w:space="0" w:color="auto"/>
            <w:bottom w:val="none" w:sz="0" w:space="0" w:color="auto"/>
            <w:right w:val="none" w:sz="0" w:space="0" w:color="auto"/>
          </w:divBdr>
        </w:div>
        <w:div w:id="1843813177">
          <w:marLeft w:val="640"/>
          <w:marRight w:val="0"/>
          <w:marTop w:val="0"/>
          <w:marBottom w:val="0"/>
          <w:divBdr>
            <w:top w:val="none" w:sz="0" w:space="0" w:color="auto"/>
            <w:left w:val="none" w:sz="0" w:space="0" w:color="auto"/>
            <w:bottom w:val="none" w:sz="0" w:space="0" w:color="auto"/>
            <w:right w:val="none" w:sz="0" w:space="0" w:color="auto"/>
          </w:divBdr>
        </w:div>
        <w:div w:id="946740396">
          <w:marLeft w:val="640"/>
          <w:marRight w:val="0"/>
          <w:marTop w:val="0"/>
          <w:marBottom w:val="0"/>
          <w:divBdr>
            <w:top w:val="none" w:sz="0" w:space="0" w:color="auto"/>
            <w:left w:val="none" w:sz="0" w:space="0" w:color="auto"/>
            <w:bottom w:val="none" w:sz="0" w:space="0" w:color="auto"/>
            <w:right w:val="none" w:sz="0" w:space="0" w:color="auto"/>
          </w:divBdr>
        </w:div>
        <w:div w:id="2131894207">
          <w:marLeft w:val="640"/>
          <w:marRight w:val="0"/>
          <w:marTop w:val="0"/>
          <w:marBottom w:val="0"/>
          <w:divBdr>
            <w:top w:val="none" w:sz="0" w:space="0" w:color="auto"/>
            <w:left w:val="none" w:sz="0" w:space="0" w:color="auto"/>
            <w:bottom w:val="none" w:sz="0" w:space="0" w:color="auto"/>
            <w:right w:val="none" w:sz="0" w:space="0" w:color="auto"/>
          </w:divBdr>
        </w:div>
        <w:div w:id="22630934">
          <w:marLeft w:val="640"/>
          <w:marRight w:val="0"/>
          <w:marTop w:val="0"/>
          <w:marBottom w:val="0"/>
          <w:divBdr>
            <w:top w:val="none" w:sz="0" w:space="0" w:color="auto"/>
            <w:left w:val="none" w:sz="0" w:space="0" w:color="auto"/>
            <w:bottom w:val="none" w:sz="0" w:space="0" w:color="auto"/>
            <w:right w:val="none" w:sz="0" w:space="0" w:color="auto"/>
          </w:divBdr>
        </w:div>
        <w:div w:id="645815504">
          <w:marLeft w:val="640"/>
          <w:marRight w:val="0"/>
          <w:marTop w:val="0"/>
          <w:marBottom w:val="0"/>
          <w:divBdr>
            <w:top w:val="none" w:sz="0" w:space="0" w:color="auto"/>
            <w:left w:val="none" w:sz="0" w:space="0" w:color="auto"/>
            <w:bottom w:val="none" w:sz="0" w:space="0" w:color="auto"/>
            <w:right w:val="none" w:sz="0" w:space="0" w:color="auto"/>
          </w:divBdr>
        </w:div>
        <w:div w:id="1178421966">
          <w:marLeft w:val="640"/>
          <w:marRight w:val="0"/>
          <w:marTop w:val="0"/>
          <w:marBottom w:val="0"/>
          <w:divBdr>
            <w:top w:val="none" w:sz="0" w:space="0" w:color="auto"/>
            <w:left w:val="none" w:sz="0" w:space="0" w:color="auto"/>
            <w:bottom w:val="none" w:sz="0" w:space="0" w:color="auto"/>
            <w:right w:val="none" w:sz="0" w:space="0" w:color="auto"/>
          </w:divBdr>
        </w:div>
        <w:div w:id="1384520706">
          <w:marLeft w:val="640"/>
          <w:marRight w:val="0"/>
          <w:marTop w:val="0"/>
          <w:marBottom w:val="0"/>
          <w:divBdr>
            <w:top w:val="none" w:sz="0" w:space="0" w:color="auto"/>
            <w:left w:val="none" w:sz="0" w:space="0" w:color="auto"/>
            <w:bottom w:val="none" w:sz="0" w:space="0" w:color="auto"/>
            <w:right w:val="none" w:sz="0" w:space="0" w:color="auto"/>
          </w:divBdr>
        </w:div>
        <w:div w:id="271597467">
          <w:marLeft w:val="640"/>
          <w:marRight w:val="0"/>
          <w:marTop w:val="0"/>
          <w:marBottom w:val="0"/>
          <w:divBdr>
            <w:top w:val="none" w:sz="0" w:space="0" w:color="auto"/>
            <w:left w:val="none" w:sz="0" w:space="0" w:color="auto"/>
            <w:bottom w:val="none" w:sz="0" w:space="0" w:color="auto"/>
            <w:right w:val="none" w:sz="0" w:space="0" w:color="auto"/>
          </w:divBdr>
        </w:div>
        <w:div w:id="686566232">
          <w:marLeft w:val="640"/>
          <w:marRight w:val="0"/>
          <w:marTop w:val="0"/>
          <w:marBottom w:val="0"/>
          <w:divBdr>
            <w:top w:val="none" w:sz="0" w:space="0" w:color="auto"/>
            <w:left w:val="none" w:sz="0" w:space="0" w:color="auto"/>
            <w:bottom w:val="none" w:sz="0" w:space="0" w:color="auto"/>
            <w:right w:val="none" w:sz="0" w:space="0" w:color="auto"/>
          </w:divBdr>
        </w:div>
        <w:div w:id="1750732417">
          <w:marLeft w:val="640"/>
          <w:marRight w:val="0"/>
          <w:marTop w:val="0"/>
          <w:marBottom w:val="0"/>
          <w:divBdr>
            <w:top w:val="none" w:sz="0" w:space="0" w:color="auto"/>
            <w:left w:val="none" w:sz="0" w:space="0" w:color="auto"/>
            <w:bottom w:val="none" w:sz="0" w:space="0" w:color="auto"/>
            <w:right w:val="none" w:sz="0" w:space="0" w:color="auto"/>
          </w:divBdr>
        </w:div>
        <w:div w:id="1850368492">
          <w:marLeft w:val="640"/>
          <w:marRight w:val="0"/>
          <w:marTop w:val="0"/>
          <w:marBottom w:val="0"/>
          <w:divBdr>
            <w:top w:val="none" w:sz="0" w:space="0" w:color="auto"/>
            <w:left w:val="none" w:sz="0" w:space="0" w:color="auto"/>
            <w:bottom w:val="none" w:sz="0" w:space="0" w:color="auto"/>
            <w:right w:val="none" w:sz="0" w:space="0" w:color="auto"/>
          </w:divBdr>
        </w:div>
        <w:div w:id="1190994063">
          <w:marLeft w:val="640"/>
          <w:marRight w:val="0"/>
          <w:marTop w:val="0"/>
          <w:marBottom w:val="0"/>
          <w:divBdr>
            <w:top w:val="none" w:sz="0" w:space="0" w:color="auto"/>
            <w:left w:val="none" w:sz="0" w:space="0" w:color="auto"/>
            <w:bottom w:val="none" w:sz="0" w:space="0" w:color="auto"/>
            <w:right w:val="none" w:sz="0" w:space="0" w:color="auto"/>
          </w:divBdr>
        </w:div>
        <w:div w:id="384108381">
          <w:marLeft w:val="640"/>
          <w:marRight w:val="0"/>
          <w:marTop w:val="0"/>
          <w:marBottom w:val="0"/>
          <w:divBdr>
            <w:top w:val="none" w:sz="0" w:space="0" w:color="auto"/>
            <w:left w:val="none" w:sz="0" w:space="0" w:color="auto"/>
            <w:bottom w:val="none" w:sz="0" w:space="0" w:color="auto"/>
            <w:right w:val="none" w:sz="0" w:space="0" w:color="auto"/>
          </w:divBdr>
        </w:div>
        <w:div w:id="2057504515">
          <w:marLeft w:val="640"/>
          <w:marRight w:val="0"/>
          <w:marTop w:val="0"/>
          <w:marBottom w:val="0"/>
          <w:divBdr>
            <w:top w:val="none" w:sz="0" w:space="0" w:color="auto"/>
            <w:left w:val="none" w:sz="0" w:space="0" w:color="auto"/>
            <w:bottom w:val="none" w:sz="0" w:space="0" w:color="auto"/>
            <w:right w:val="none" w:sz="0" w:space="0" w:color="auto"/>
          </w:divBdr>
        </w:div>
        <w:div w:id="71126072">
          <w:marLeft w:val="640"/>
          <w:marRight w:val="0"/>
          <w:marTop w:val="0"/>
          <w:marBottom w:val="0"/>
          <w:divBdr>
            <w:top w:val="none" w:sz="0" w:space="0" w:color="auto"/>
            <w:left w:val="none" w:sz="0" w:space="0" w:color="auto"/>
            <w:bottom w:val="none" w:sz="0" w:space="0" w:color="auto"/>
            <w:right w:val="none" w:sz="0" w:space="0" w:color="auto"/>
          </w:divBdr>
        </w:div>
        <w:div w:id="323625906">
          <w:marLeft w:val="640"/>
          <w:marRight w:val="0"/>
          <w:marTop w:val="0"/>
          <w:marBottom w:val="0"/>
          <w:divBdr>
            <w:top w:val="none" w:sz="0" w:space="0" w:color="auto"/>
            <w:left w:val="none" w:sz="0" w:space="0" w:color="auto"/>
            <w:bottom w:val="none" w:sz="0" w:space="0" w:color="auto"/>
            <w:right w:val="none" w:sz="0" w:space="0" w:color="auto"/>
          </w:divBdr>
        </w:div>
        <w:div w:id="2009363923">
          <w:marLeft w:val="640"/>
          <w:marRight w:val="0"/>
          <w:marTop w:val="0"/>
          <w:marBottom w:val="0"/>
          <w:divBdr>
            <w:top w:val="none" w:sz="0" w:space="0" w:color="auto"/>
            <w:left w:val="none" w:sz="0" w:space="0" w:color="auto"/>
            <w:bottom w:val="none" w:sz="0" w:space="0" w:color="auto"/>
            <w:right w:val="none" w:sz="0" w:space="0" w:color="auto"/>
          </w:divBdr>
        </w:div>
        <w:div w:id="1147938925">
          <w:marLeft w:val="640"/>
          <w:marRight w:val="0"/>
          <w:marTop w:val="0"/>
          <w:marBottom w:val="0"/>
          <w:divBdr>
            <w:top w:val="none" w:sz="0" w:space="0" w:color="auto"/>
            <w:left w:val="none" w:sz="0" w:space="0" w:color="auto"/>
            <w:bottom w:val="none" w:sz="0" w:space="0" w:color="auto"/>
            <w:right w:val="none" w:sz="0" w:space="0" w:color="auto"/>
          </w:divBdr>
        </w:div>
        <w:div w:id="1986010183">
          <w:marLeft w:val="640"/>
          <w:marRight w:val="0"/>
          <w:marTop w:val="0"/>
          <w:marBottom w:val="0"/>
          <w:divBdr>
            <w:top w:val="none" w:sz="0" w:space="0" w:color="auto"/>
            <w:left w:val="none" w:sz="0" w:space="0" w:color="auto"/>
            <w:bottom w:val="none" w:sz="0" w:space="0" w:color="auto"/>
            <w:right w:val="none" w:sz="0" w:space="0" w:color="auto"/>
          </w:divBdr>
        </w:div>
        <w:div w:id="1710033697">
          <w:marLeft w:val="640"/>
          <w:marRight w:val="0"/>
          <w:marTop w:val="0"/>
          <w:marBottom w:val="0"/>
          <w:divBdr>
            <w:top w:val="none" w:sz="0" w:space="0" w:color="auto"/>
            <w:left w:val="none" w:sz="0" w:space="0" w:color="auto"/>
            <w:bottom w:val="none" w:sz="0" w:space="0" w:color="auto"/>
            <w:right w:val="none" w:sz="0" w:space="0" w:color="auto"/>
          </w:divBdr>
        </w:div>
        <w:div w:id="1858688629">
          <w:marLeft w:val="640"/>
          <w:marRight w:val="0"/>
          <w:marTop w:val="0"/>
          <w:marBottom w:val="0"/>
          <w:divBdr>
            <w:top w:val="none" w:sz="0" w:space="0" w:color="auto"/>
            <w:left w:val="none" w:sz="0" w:space="0" w:color="auto"/>
            <w:bottom w:val="none" w:sz="0" w:space="0" w:color="auto"/>
            <w:right w:val="none" w:sz="0" w:space="0" w:color="auto"/>
          </w:divBdr>
        </w:div>
        <w:div w:id="1549607333">
          <w:marLeft w:val="640"/>
          <w:marRight w:val="0"/>
          <w:marTop w:val="0"/>
          <w:marBottom w:val="0"/>
          <w:divBdr>
            <w:top w:val="none" w:sz="0" w:space="0" w:color="auto"/>
            <w:left w:val="none" w:sz="0" w:space="0" w:color="auto"/>
            <w:bottom w:val="none" w:sz="0" w:space="0" w:color="auto"/>
            <w:right w:val="none" w:sz="0" w:space="0" w:color="auto"/>
          </w:divBdr>
        </w:div>
        <w:div w:id="1397825240">
          <w:marLeft w:val="640"/>
          <w:marRight w:val="0"/>
          <w:marTop w:val="0"/>
          <w:marBottom w:val="0"/>
          <w:divBdr>
            <w:top w:val="none" w:sz="0" w:space="0" w:color="auto"/>
            <w:left w:val="none" w:sz="0" w:space="0" w:color="auto"/>
            <w:bottom w:val="none" w:sz="0" w:space="0" w:color="auto"/>
            <w:right w:val="none" w:sz="0" w:space="0" w:color="auto"/>
          </w:divBdr>
        </w:div>
        <w:div w:id="1711567263">
          <w:marLeft w:val="640"/>
          <w:marRight w:val="0"/>
          <w:marTop w:val="0"/>
          <w:marBottom w:val="0"/>
          <w:divBdr>
            <w:top w:val="none" w:sz="0" w:space="0" w:color="auto"/>
            <w:left w:val="none" w:sz="0" w:space="0" w:color="auto"/>
            <w:bottom w:val="none" w:sz="0" w:space="0" w:color="auto"/>
            <w:right w:val="none" w:sz="0" w:space="0" w:color="auto"/>
          </w:divBdr>
        </w:div>
        <w:div w:id="34477198">
          <w:marLeft w:val="640"/>
          <w:marRight w:val="0"/>
          <w:marTop w:val="0"/>
          <w:marBottom w:val="0"/>
          <w:divBdr>
            <w:top w:val="none" w:sz="0" w:space="0" w:color="auto"/>
            <w:left w:val="none" w:sz="0" w:space="0" w:color="auto"/>
            <w:bottom w:val="none" w:sz="0" w:space="0" w:color="auto"/>
            <w:right w:val="none" w:sz="0" w:space="0" w:color="auto"/>
          </w:divBdr>
        </w:div>
        <w:div w:id="322704841">
          <w:marLeft w:val="640"/>
          <w:marRight w:val="0"/>
          <w:marTop w:val="0"/>
          <w:marBottom w:val="0"/>
          <w:divBdr>
            <w:top w:val="none" w:sz="0" w:space="0" w:color="auto"/>
            <w:left w:val="none" w:sz="0" w:space="0" w:color="auto"/>
            <w:bottom w:val="none" w:sz="0" w:space="0" w:color="auto"/>
            <w:right w:val="none" w:sz="0" w:space="0" w:color="auto"/>
          </w:divBdr>
        </w:div>
        <w:div w:id="1276593435">
          <w:marLeft w:val="640"/>
          <w:marRight w:val="0"/>
          <w:marTop w:val="0"/>
          <w:marBottom w:val="0"/>
          <w:divBdr>
            <w:top w:val="none" w:sz="0" w:space="0" w:color="auto"/>
            <w:left w:val="none" w:sz="0" w:space="0" w:color="auto"/>
            <w:bottom w:val="none" w:sz="0" w:space="0" w:color="auto"/>
            <w:right w:val="none" w:sz="0" w:space="0" w:color="auto"/>
          </w:divBdr>
        </w:div>
        <w:div w:id="1135760712">
          <w:marLeft w:val="640"/>
          <w:marRight w:val="0"/>
          <w:marTop w:val="0"/>
          <w:marBottom w:val="0"/>
          <w:divBdr>
            <w:top w:val="none" w:sz="0" w:space="0" w:color="auto"/>
            <w:left w:val="none" w:sz="0" w:space="0" w:color="auto"/>
            <w:bottom w:val="none" w:sz="0" w:space="0" w:color="auto"/>
            <w:right w:val="none" w:sz="0" w:space="0" w:color="auto"/>
          </w:divBdr>
        </w:div>
        <w:div w:id="1108358205">
          <w:marLeft w:val="640"/>
          <w:marRight w:val="0"/>
          <w:marTop w:val="0"/>
          <w:marBottom w:val="0"/>
          <w:divBdr>
            <w:top w:val="none" w:sz="0" w:space="0" w:color="auto"/>
            <w:left w:val="none" w:sz="0" w:space="0" w:color="auto"/>
            <w:bottom w:val="none" w:sz="0" w:space="0" w:color="auto"/>
            <w:right w:val="none" w:sz="0" w:space="0" w:color="auto"/>
          </w:divBdr>
        </w:div>
        <w:div w:id="309215387">
          <w:marLeft w:val="640"/>
          <w:marRight w:val="0"/>
          <w:marTop w:val="0"/>
          <w:marBottom w:val="0"/>
          <w:divBdr>
            <w:top w:val="none" w:sz="0" w:space="0" w:color="auto"/>
            <w:left w:val="none" w:sz="0" w:space="0" w:color="auto"/>
            <w:bottom w:val="none" w:sz="0" w:space="0" w:color="auto"/>
            <w:right w:val="none" w:sz="0" w:space="0" w:color="auto"/>
          </w:divBdr>
        </w:div>
        <w:div w:id="401677829">
          <w:marLeft w:val="640"/>
          <w:marRight w:val="0"/>
          <w:marTop w:val="0"/>
          <w:marBottom w:val="0"/>
          <w:divBdr>
            <w:top w:val="none" w:sz="0" w:space="0" w:color="auto"/>
            <w:left w:val="none" w:sz="0" w:space="0" w:color="auto"/>
            <w:bottom w:val="none" w:sz="0" w:space="0" w:color="auto"/>
            <w:right w:val="none" w:sz="0" w:space="0" w:color="auto"/>
          </w:divBdr>
        </w:div>
        <w:div w:id="1095514114">
          <w:marLeft w:val="640"/>
          <w:marRight w:val="0"/>
          <w:marTop w:val="0"/>
          <w:marBottom w:val="0"/>
          <w:divBdr>
            <w:top w:val="none" w:sz="0" w:space="0" w:color="auto"/>
            <w:left w:val="none" w:sz="0" w:space="0" w:color="auto"/>
            <w:bottom w:val="none" w:sz="0" w:space="0" w:color="auto"/>
            <w:right w:val="none" w:sz="0" w:space="0" w:color="auto"/>
          </w:divBdr>
        </w:div>
        <w:div w:id="1055816349">
          <w:marLeft w:val="640"/>
          <w:marRight w:val="0"/>
          <w:marTop w:val="0"/>
          <w:marBottom w:val="0"/>
          <w:divBdr>
            <w:top w:val="none" w:sz="0" w:space="0" w:color="auto"/>
            <w:left w:val="none" w:sz="0" w:space="0" w:color="auto"/>
            <w:bottom w:val="none" w:sz="0" w:space="0" w:color="auto"/>
            <w:right w:val="none" w:sz="0" w:space="0" w:color="auto"/>
          </w:divBdr>
        </w:div>
        <w:div w:id="2130708651">
          <w:marLeft w:val="640"/>
          <w:marRight w:val="0"/>
          <w:marTop w:val="0"/>
          <w:marBottom w:val="0"/>
          <w:divBdr>
            <w:top w:val="none" w:sz="0" w:space="0" w:color="auto"/>
            <w:left w:val="none" w:sz="0" w:space="0" w:color="auto"/>
            <w:bottom w:val="none" w:sz="0" w:space="0" w:color="auto"/>
            <w:right w:val="none" w:sz="0" w:space="0" w:color="auto"/>
          </w:divBdr>
        </w:div>
        <w:div w:id="477572515">
          <w:marLeft w:val="640"/>
          <w:marRight w:val="0"/>
          <w:marTop w:val="0"/>
          <w:marBottom w:val="0"/>
          <w:divBdr>
            <w:top w:val="none" w:sz="0" w:space="0" w:color="auto"/>
            <w:left w:val="none" w:sz="0" w:space="0" w:color="auto"/>
            <w:bottom w:val="none" w:sz="0" w:space="0" w:color="auto"/>
            <w:right w:val="none" w:sz="0" w:space="0" w:color="auto"/>
          </w:divBdr>
        </w:div>
        <w:div w:id="1223828263">
          <w:marLeft w:val="640"/>
          <w:marRight w:val="0"/>
          <w:marTop w:val="0"/>
          <w:marBottom w:val="0"/>
          <w:divBdr>
            <w:top w:val="none" w:sz="0" w:space="0" w:color="auto"/>
            <w:left w:val="none" w:sz="0" w:space="0" w:color="auto"/>
            <w:bottom w:val="none" w:sz="0" w:space="0" w:color="auto"/>
            <w:right w:val="none" w:sz="0" w:space="0" w:color="auto"/>
          </w:divBdr>
        </w:div>
        <w:div w:id="799345888">
          <w:marLeft w:val="640"/>
          <w:marRight w:val="0"/>
          <w:marTop w:val="0"/>
          <w:marBottom w:val="0"/>
          <w:divBdr>
            <w:top w:val="none" w:sz="0" w:space="0" w:color="auto"/>
            <w:left w:val="none" w:sz="0" w:space="0" w:color="auto"/>
            <w:bottom w:val="none" w:sz="0" w:space="0" w:color="auto"/>
            <w:right w:val="none" w:sz="0" w:space="0" w:color="auto"/>
          </w:divBdr>
        </w:div>
        <w:div w:id="170921367">
          <w:marLeft w:val="640"/>
          <w:marRight w:val="0"/>
          <w:marTop w:val="0"/>
          <w:marBottom w:val="0"/>
          <w:divBdr>
            <w:top w:val="none" w:sz="0" w:space="0" w:color="auto"/>
            <w:left w:val="none" w:sz="0" w:space="0" w:color="auto"/>
            <w:bottom w:val="none" w:sz="0" w:space="0" w:color="auto"/>
            <w:right w:val="none" w:sz="0" w:space="0" w:color="auto"/>
          </w:divBdr>
        </w:div>
        <w:div w:id="1986885305">
          <w:marLeft w:val="640"/>
          <w:marRight w:val="0"/>
          <w:marTop w:val="0"/>
          <w:marBottom w:val="0"/>
          <w:divBdr>
            <w:top w:val="none" w:sz="0" w:space="0" w:color="auto"/>
            <w:left w:val="none" w:sz="0" w:space="0" w:color="auto"/>
            <w:bottom w:val="none" w:sz="0" w:space="0" w:color="auto"/>
            <w:right w:val="none" w:sz="0" w:space="0" w:color="auto"/>
          </w:divBdr>
        </w:div>
        <w:div w:id="1099132764">
          <w:marLeft w:val="640"/>
          <w:marRight w:val="0"/>
          <w:marTop w:val="0"/>
          <w:marBottom w:val="0"/>
          <w:divBdr>
            <w:top w:val="none" w:sz="0" w:space="0" w:color="auto"/>
            <w:left w:val="none" w:sz="0" w:space="0" w:color="auto"/>
            <w:bottom w:val="none" w:sz="0" w:space="0" w:color="auto"/>
            <w:right w:val="none" w:sz="0" w:space="0" w:color="auto"/>
          </w:divBdr>
        </w:div>
      </w:divsChild>
    </w:div>
    <w:div w:id="1014654856">
      <w:bodyDiv w:val="1"/>
      <w:marLeft w:val="0"/>
      <w:marRight w:val="0"/>
      <w:marTop w:val="0"/>
      <w:marBottom w:val="0"/>
      <w:divBdr>
        <w:top w:val="none" w:sz="0" w:space="0" w:color="auto"/>
        <w:left w:val="none" w:sz="0" w:space="0" w:color="auto"/>
        <w:bottom w:val="none" w:sz="0" w:space="0" w:color="auto"/>
        <w:right w:val="none" w:sz="0" w:space="0" w:color="auto"/>
      </w:divBdr>
      <w:divsChild>
        <w:div w:id="768699876">
          <w:marLeft w:val="640"/>
          <w:marRight w:val="0"/>
          <w:marTop w:val="0"/>
          <w:marBottom w:val="0"/>
          <w:divBdr>
            <w:top w:val="none" w:sz="0" w:space="0" w:color="auto"/>
            <w:left w:val="none" w:sz="0" w:space="0" w:color="auto"/>
            <w:bottom w:val="none" w:sz="0" w:space="0" w:color="auto"/>
            <w:right w:val="none" w:sz="0" w:space="0" w:color="auto"/>
          </w:divBdr>
        </w:div>
        <w:div w:id="1991009246">
          <w:marLeft w:val="640"/>
          <w:marRight w:val="0"/>
          <w:marTop w:val="0"/>
          <w:marBottom w:val="0"/>
          <w:divBdr>
            <w:top w:val="none" w:sz="0" w:space="0" w:color="auto"/>
            <w:left w:val="none" w:sz="0" w:space="0" w:color="auto"/>
            <w:bottom w:val="none" w:sz="0" w:space="0" w:color="auto"/>
            <w:right w:val="none" w:sz="0" w:space="0" w:color="auto"/>
          </w:divBdr>
        </w:div>
        <w:div w:id="1899241606">
          <w:marLeft w:val="640"/>
          <w:marRight w:val="0"/>
          <w:marTop w:val="0"/>
          <w:marBottom w:val="0"/>
          <w:divBdr>
            <w:top w:val="none" w:sz="0" w:space="0" w:color="auto"/>
            <w:left w:val="none" w:sz="0" w:space="0" w:color="auto"/>
            <w:bottom w:val="none" w:sz="0" w:space="0" w:color="auto"/>
            <w:right w:val="none" w:sz="0" w:space="0" w:color="auto"/>
          </w:divBdr>
        </w:div>
        <w:div w:id="973296381">
          <w:marLeft w:val="640"/>
          <w:marRight w:val="0"/>
          <w:marTop w:val="0"/>
          <w:marBottom w:val="0"/>
          <w:divBdr>
            <w:top w:val="none" w:sz="0" w:space="0" w:color="auto"/>
            <w:left w:val="none" w:sz="0" w:space="0" w:color="auto"/>
            <w:bottom w:val="none" w:sz="0" w:space="0" w:color="auto"/>
            <w:right w:val="none" w:sz="0" w:space="0" w:color="auto"/>
          </w:divBdr>
        </w:div>
        <w:div w:id="1555846005">
          <w:marLeft w:val="640"/>
          <w:marRight w:val="0"/>
          <w:marTop w:val="0"/>
          <w:marBottom w:val="0"/>
          <w:divBdr>
            <w:top w:val="none" w:sz="0" w:space="0" w:color="auto"/>
            <w:left w:val="none" w:sz="0" w:space="0" w:color="auto"/>
            <w:bottom w:val="none" w:sz="0" w:space="0" w:color="auto"/>
            <w:right w:val="none" w:sz="0" w:space="0" w:color="auto"/>
          </w:divBdr>
        </w:div>
        <w:div w:id="1610351080">
          <w:marLeft w:val="640"/>
          <w:marRight w:val="0"/>
          <w:marTop w:val="0"/>
          <w:marBottom w:val="0"/>
          <w:divBdr>
            <w:top w:val="none" w:sz="0" w:space="0" w:color="auto"/>
            <w:left w:val="none" w:sz="0" w:space="0" w:color="auto"/>
            <w:bottom w:val="none" w:sz="0" w:space="0" w:color="auto"/>
            <w:right w:val="none" w:sz="0" w:space="0" w:color="auto"/>
          </w:divBdr>
        </w:div>
        <w:div w:id="593245329">
          <w:marLeft w:val="640"/>
          <w:marRight w:val="0"/>
          <w:marTop w:val="0"/>
          <w:marBottom w:val="0"/>
          <w:divBdr>
            <w:top w:val="none" w:sz="0" w:space="0" w:color="auto"/>
            <w:left w:val="none" w:sz="0" w:space="0" w:color="auto"/>
            <w:bottom w:val="none" w:sz="0" w:space="0" w:color="auto"/>
            <w:right w:val="none" w:sz="0" w:space="0" w:color="auto"/>
          </w:divBdr>
        </w:div>
        <w:div w:id="660817549">
          <w:marLeft w:val="640"/>
          <w:marRight w:val="0"/>
          <w:marTop w:val="0"/>
          <w:marBottom w:val="0"/>
          <w:divBdr>
            <w:top w:val="none" w:sz="0" w:space="0" w:color="auto"/>
            <w:left w:val="none" w:sz="0" w:space="0" w:color="auto"/>
            <w:bottom w:val="none" w:sz="0" w:space="0" w:color="auto"/>
            <w:right w:val="none" w:sz="0" w:space="0" w:color="auto"/>
          </w:divBdr>
        </w:div>
        <w:div w:id="948702928">
          <w:marLeft w:val="640"/>
          <w:marRight w:val="0"/>
          <w:marTop w:val="0"/>
          <w:marBottom w:val="0"/>
          <w:divBdr>
            <w:top w:val="none" w:sz="0" w:space="0" w:color="auto"/>
            <w:left w:val="none" w:sz="0" w:space="0" w:color="auto"/>
            <w:bottom w:val="none" w:sz="0" w:space="0" w:color="auto"/>
            <w:right w:val="none" w:sz="0" w:space="0" w:color="auto"/>
          </w:divBdr>
        </w:div>
        <w:div w:id="1052268132">
          <w:marLeft w:val="640"/>
          <w:marRight w:val="0"/>
          <w:marTop w:val="0"/>
          <w:marBottom w:val="0"/>
          <w:divBdr>
            <w:top w:val="none" w:sz="0" w:space="0" w:color="auto"/>
            <w:left w:val="none" w:sz="0" w:space="0" w:color="auto"/>
            <w:bottom w:val="none" w:sz="0" w:space="0" w:color="auto"/>
            <w:right w:val="none" w:sz="0" w:space="0" w:color="auto"/>
          </w:divBdr>
        </w:div>
        <w:div w:id="1257330365">
          <w:marLeft w:val="640"/>
          <w:marRight w:val="0"/>
          <w:marTop w:val="0"/>
          <w:marBottom w:val="0"/>
          <w:divBdr>
            <w:top w:val="none" w:sz="0" w:space="0" w:color="auto"/>
            <w:left w:val="none" w:sz="0" w:space="0" w:color="auto"/>
            <w:bottom w:val="none" w:sz="0" w:space="0" w:color="auto"/>
            <w:right w:val="none" w:sz="0" w:space="0" w:color="auto"/>
          </w:divBdr>
        </w:div>
        <w:div w:id="824516708">
          <w:marLeft w:val="640"/>
          <w:marRight w:val="0"/>
          <w:marTop w:val="0"/>
          <w:marBottom w:val="0"/>
          <w:divBdr>
            <w:top w:val="none" w:sz="0" w:space="0" w:color="auto"/>
            <w:left w:val="none" w:sz="0" w:space="0" w:color="auto"/>
            <w:bottom w:val="none" w:sz="0" w:space="0" w:color="auto"/>
            <w:right w:val="none" w:sz="0" w:space="0" w:color="auto"/>
          </w:divBdr>
        </w:div>
        <w:div w:id="837959629">
          <w:marLeft w:val="640"/>
          <w:marRight w:val="0"/>
          <w:marTop w:val="0"/>
          <w:marBottom w:val="0"/>
          <w:divBdr>
            <w:top w:val="none" w:sz="0" w:space="0" w:color="auto"/>
            <w:left w:val="none" w:sz="0" w:space="0" w:color="auto"/>
            <w:bottom w:val="none" w:sz="0" w:space="0" w:color="auto"/>
            <w:right w:val="none" w:sz="0" w:space="0" w:color="auto"/>
          </w:divBdr>
        </w:div>
        <w:div w:id="1207451414">
          <w:marLeft w:val="640"/>
          <w:marRight w:val="0"/>
          <w:marTop w:val="0"/>
          <w:marBottom w:val="0"/>
          <w:divBdr>
            <w:top w:val="none" w:sz="0" w:space="0" w:color="auto"/>
            <w:left w:val="none" w:sz="0" w:space="0" w:color="auto"/>
            <w:bottom w:val="none" w:sz="0" w:space="0" w:color="auto"/>
            <w:right w:val="none" w:sz="0" w:space="0" w:color="auto"/>
          </w:divBdr>
        </w:div>
        <w:div w:id="1133332427">
          <w:marLeft w:val="640"/>
          <w:marRight w:val="0"/>
          <w:marTop w:val="0"/>
          <w:marBottom w:val="0"/>
          <w:divBdr>
            <w:top w:val="none" w:sz="0" w:space="0" w:color="auto"/>
            <w:left w:val="none" w:sz="0" w:space="0" w:color="auto"/>
            <w:bottom w:val="none" w:sz="0" w:space="0" w:color="auto"/>
            <w:right w:val="none" w:sz="0" w:space="0" w:color="auto"/>
          </w:divBdr>
        </w:div>
        <w:div w:id="1519805131">
          <w:marLeft w:val="640"/>
          <w:marRight w:val="0"/>
          <w:marTop w:val="0"/>
          <w:marBottom w:val="0"/>
          <w:divBdr>
            <w:top w:val="none" w:sz="0" w:space="0" w:color="auto"/>
            <w:left w:val="none" w:sz="0" w:space="0" w:color="auto"/>
            <w:bottom w:val="none" w:sz="0" w:space="0" w:color="auto"/>
            <w:right w:val="none" w:sz="0" w:space="0" w:color="auto"/>
          </w:divBdr>
        </w:div>
        <w:div w:id="564678619">
          <w:marLeft w:val="640"/>
          <w:marRight w:val="0"/>
          <w:marTop w:val="0"/>
          <w:marBottom w:val="0"/>
          <w:divBdr>
            <w:top w:val="none" w:sz="0" w:space="0" w:color="auto"/>
            <w:left w:val="none" w:sz="0" w:space="0" w:color="auto"/>
            <w:bottom w:val="none" w:sz="0" w:space="0" w:color="auto"/>
            <w:right w:val="none" w:sz="0" w:space="0" w:color="auto"/>
          </w:divBdr>
        </w:div>
        <w:div w:id="713193476">
          <w:marLeft w:val="640"/>
          <w:marRight w:val="0"/>
          <w:marTop w:val="0"/>
          <w:marBottom w:val="0"/>
          <w:divBdr>
            <w:top w:val="none" w:sz="0" w:space="0" w:color="auto"/>
            <w:left w:val="none" w:sz="0" w:space="0" w:color="auto"/>
            <w:bottom w:val="none" w:sz="0" w:space="0" w:color="auto"/>
            <w:right w:val="none" w:sz="0" w:space="0" w:color="auto"/>
          </w:divBdr>
        </w:div>
        <w:div w:id="1465583030">
          <w:marLeft w:val="640"/>
          <w:marRight w:val="0"/>
          <w:marTop w:val="0"/>
          <w:marBottom w:val="0"/>
          <w:divBdr>
            <w:top w:val="none" w:sz="0" w:space="0" w:color="auto"/>
            <w:left w:val="none" w:sz="0" w:space="0" w:color="auto"/>
            <w:bottom w:val="none" w:sz="0" w:space="0" w:color="auto"/>
            <w:right w:val="none" w:sz="0" w:space="0" w:color="auto"/>
          </w:divBdr>
        </w:div>
        <w:div w:id="305093568">
          <w:marLeft w:val="640"/>
          <w:marRight w:val="0"/>
          <w:marTop w:val="0"/>
          <w:marBottom w:val="0"/>
          <w:divBdr>
            <w:top w:val="none" w:sz="0" w:space="0" w:color="auto"/>
            <w:left w:val="none" w:sz="0" w:space="0" w:color="auto"/>
            <w:bottom w:val="none" w:sz="0" w:space="0" w:color="auto"/>
            <w:right w:val="none" w:sz="0" w:space="0" w:color="auto"/>
          </w:divBdr>
        </w:div>
        <w:div w:id="2020308925">
          <w:marLeft w:val="640"/>
          <w:marRight w:val="0"/>
          <w:marTop w:val="0"/>
          <w:marBottom w:val="0"/>
          <w:divBdr>
            <w:top w:val="none" w:sz="0" w:space="0" w:color="auto"/>
            <w:left w:val="none" w:sz="0" w:space="0" w:color="auto"/>
            <w:bottom w:val="none" w:sz="0" w:space="0" w:color="auto"/>
            <w:right w:val="none" w:sz="0" w:space="0" w:color="auto"/>
          </w:divBdr>
        </w:div>
        <w:div w:id="844517166">
          <w:marLeft w:val="640"/>
          <w:marRight w:val="0"/>
          <w:marTop w:val="0"/>
          <w:marBottom w:val="0"/>
          <w:divBdr>
            <w:top w:val="none" w:sz="0" w:space="0" w:color="auto"/>
            <w:left w:val="none" w:sz="0" w:space="0" w:color="auto"/>
            <w:bottom w:val="none" w:sz="0" w:space="0" w:color="auto"/>
            <w:right w:val="none" w:sz="0" w:space="0" w:color="auto"/>
          </w:divBdr>
        </w:div>
        <w:div w:id="1180512349">
          <w:marLeft w:val="640"/>
          <w:marRight w:val="0"/>
          <w:marTop w:val="0"/>
          <w:marBottom w:val="0"/>
          <w:divBdr>
            <w:top w:val="none" w:sz="0" w:space="0" w:color="auto"/>
            <w:left w:val="none" w:sz="0" w:space="0" w:color="auto"/>
            <w:bottom w:val="none" w:sz="0" w:space="0" w:color="auto"/>
            <w:right w:val="none" w:sz="0" w:space="0" w:color="auto"/>
          </w:divBdr>
        </w:div>
        <w:div w:id="1864594517">
          <w:marLeft w:val="640"/>
          <w:marRight w:val="0"/>
          <w:marTop w:val="0"/>
          <w:marBottom w:val="0"/>
          <w:divBdr>
            <w:top w:val="none" w:sz="0" w:space="0" w:color="auto"/>
            <w:left w:val="none" w:sz="0" w:space="0" w:color="auto"/>
            <w:bottom w:val="none" w:sz="0" w:space="0" w:color="auto"/>
            <w:right w:val="none" w:sz="0" w:space="0" w:color="auto"/>
          </w:divBdr>
        </w:div>
        <w:div w:id="11499685">
          <w:marLeft w:val="640"/>
          <w:marRight w:val="0"/>
          <w:marTop w:val="0"/>
          <w:marBottom w:val="0"/>
          <w:divBdr>
            <w:top w:val="none" w:sz="0" w:space="0" w:color="auto"/>
            <w:left w:val="none" w:sz="0" w:space="0" w:color="auto"/>
            <w:bottom w:val="none" w:sz="0" w:space="0" w:color="auto"/>
            <w:right w:val="none" w:sz="0" w:space="0" w:color="auto"/>
          </w:divBdr>
        </w:div>
        <w:div w:id="2122147383">
          <w:marLeft w:val="640"/>
          <w:marRight w:val="0"/>
          <w:marTop w:val="0"/>
          <w:marBottom w:val="0"/>
          <w:divBdr>
            <w:top w:val="none" w:sz="0" w:space="0" w:color="auto"/>
            <w:left w:val="none" w:sz="0" w:space="0" w:color="auto"/>
            <w:bottom w:val="none" w:sz="0" w:space="0" w:color="auto"/>
            <w:right w:val="none" w:sz="0" w:space="0" w:color="auto"/>
          </w:divBdr>
        </w:div>
        <w:div w:id="51931833">
          <w:marLeft w:val="640"/>
          <w:marRight w:val="0"/>
          <w:marTop w:val="0"/>
          <w:marBottom w:val="0"/>
          <w:divBdr>
            <w:top w:val="none" w:sz="0" w:space="0" w:color="auto"/>
            <w:left w:val="none" w:sz="0" w:space="0" w:color="auto"/>
            <w:bottom w:val="none" w:sz="0" w:space="0" w:color="auto"/>
            <w:right w:val="none" w:sz="0" w:space="0" w:color="auto"/>
          </w:divBdr>
        </w:div>
        <w:div w:id="1527519282">
          <w:marLeft w:val="640"/>
          <w:marRight w:val="0"/>
          <w:marTop w:val="0"/>
          <w:marBottom w:val="0"/>
          <w:divBdr>
            <w:top w:val="none" w:sz="0" w:space="0" w:color="auto"/>
            <w:left w:val="none" w:sz="0" w:space="0" w:color="auto"/>
            <w:bottom w:val="none" w:sz="0" w:space="0" w:color="auto"/>
            <w:right w:val="none" w:sz="0" w:space="0" w:color="auto"/>
          </w:divBdr>
        </w:div>
        <w:div w:id="952250097">
          <w:marLeft w:val="640"/>
          <w:marRight w:val="0"/>
          <w:marTop w:val="0"/>
          <w:marBottom w:val="0"/>
          <w:divBdr>
            <w:top w:val="none" w:sz="0" w:space="0" w:color="auto"/>
            <w:left w:val="none" w:sz="0" w:space="0" w:color="auto"/>
            <w:bottom w:val="none" w:sz="0" w:space="0" w:color="auto"/>
            <w:right w:val="none" w:sz="0" w:space="0" w:color="auto"/>
          </w:divBdr>
        </w:div>
        <w:div w:id="2068720596">
          <w:marLeft w:val="640"/>
          <w:marRight w:val="0"/>
          <w:marTop w:val="0"/>
          <w:marBottom w:val="0"/>
          <w:divBdr>
            <w:top w:val="none" w:sz="0" w:space="0" w:color="auto"/>
            <w:left w:val="none" w:sz="0" w:space="0" w:color="auto"/>
            <w:bottom w:val="none" w:sz="0" w:space="0" w:color="auto"/>
            <w:right w:val="none" w:sz="0" w:space="0" w:color="auto"/>
          </w:divBdr>
        </w:div>
        <w:div w:id="194579582">
          <w:marLeft w:val="640"/>
          <w:marRight w:val="0"/>
          <w:marTop w:val="0"/>
          <w:marBottom w:val="0"/>
          <w:divBdr>
            <w:top w:val="none" w:sz="0" w:space="0" w:color="auto"/>
            <w:left w:val="none" w:sz="0" w:space="0" w:color="auto"/>
            <w:bottom w:val="none" w:sz="0" w:space="0" w:color="auto"/>
            <w:right w:val="none" w:sz="0" w:space="0" w:color="auto"/>
          </w:divBdr>
        </w:div>
        <w:div w:id="1426682588">
          <w:marLeft w:val="640"/>
          <w:marRight w:val="0"/>
          <w:marTop w:val="0"/>
          <w:marBottom w:val="0"/>
          <w:divBdr>
            <w:top w:val="none" w:sz="0" w:space="0" w:color="auto"/>
            <w:left w:val="none" w:sz="0" w:space="0" w:color="auto"/>
            <w:bottom w:val="none" w:sz="0" w:space="0" w:color="auto"/>
            <w:right w:val="none" w:sz="0" w:space="0" w:color="auto"/>
          </w:divBdr>
        </w:div>
        <w:div w:id="431432935">
          <w:marLeft w:val="640"/>
          <w:marRight w:val="0"/>
          <w:marTop w:val="0"/>
          <w:marBottom w:val="0"/>
          <w:divBdr>
            <w:top w:val="none" w:sz="0" w:space="0" w:color="auto"/>
            <w:left w:val="none" w:sz="0" w:space="0" w:color="auto"/>
            <w:bottom w:val="none" w:sz="0" w:space="0" w:color="auto"/>
            <w:right w:val="none" w:sz="0" w:space="0" w:color="auto"/>
          </w:divBdr>
        </w:div>
        <w:div w:id="881333843">
          <w:marLeft w:val="640"/>
          <w:marRight w:val="0"/>
          <w:marTop w:val="0"/>
          <w:marBottom w:val="0"/>
          <w:divBdr>
            <w:top w:val="none" w:sz="0" w:space="0" w:color="auto"/>
            <w:left w:val="none" w:sz="0" w:space="0" w:color="auto"/>
            <w:bottom w:val="none" w:sz="0" w:space="0" w:color="auto"/>
            <w:right w:val="none" w:sz="0" w:space="0" w:color="auto"/>
          </w:divBdr>
        </w:div>
        <w:div w:id="245185949">
          <w:marLeft w:val="640"/>
          <w:marRight w:val="0"/>
          <w:marTop w:val="0"/>
          <w:marBottom w:val="0"/>
          <w:divBdr>
            <w:top w:val="none" w:sz="0" w:space="0" w:color="auto"/>
            <w:left w:val="none" w:sz="0" w:space="0" w:color="auto"/>
            <w:bottom w:val="none" w:sz="0" w:space="0" w:color="auto"/>
            <w:right w:val="none" w:sz="0" w:space="0" w:color="auto"/>
          </w:divBdr>
        </w:div>
        <w:div w:id="1089617179">
          <w:marLeft w:val="640"/>
          <w:marRight w:val="0"/>
          <w:marTop w:val="0"/>
          <w:marBottom w:val="0"/>
          <w:divBdr>
            <w:top w:val="none" w:sz="0" w:space="0" w:color="auto"/>
            <w:left w:val="none" w:sz="0" w:space="0" w:color="auto"/>
            <w:bottom w:val="none" w:sz="0" w:space="0" w:color="auto"/>
            <w:right w:val="none" w:sz="0" w:space="0" w:color="auto"/>
          </w:divBdr>
        </w:div>
        <w:div w:id="1060253526">
          <w:marLeft w:val="640"/>
          <w:marRight w:val="0"/>
          <w:marTop w:val="0"/>
          <w:marBottom w:val="0"/>
          <w:divBdr>
            <w:top w:val="none" w:sz="0" w:space="0" w:color="auto"/>
            <w:left w:val="none" w:sz="0" w:space="0" w:color="auto"/>
            <w:bottom w:val="none" w:sz="0" w:space="0" w:color="auto"/>
            <w:right w:val="none" w:sz="0" w:space="0" w:color="auto"/>
          </w:divBdr>
        </w:div>
        <w:div w:id="151065904">
          <w:marLeft w:val="640"/>
          <w:marRight w:val="0"/>
          <w:marTop w:val="0"/>
          <w:marBottom w:val="0"/>
          <w:divBdr>
            <w:top w:val="none" w:sz="0" w:space="0" w:color="auto"/>
            <w:left w:val="none" w:sz="0" w:space="0" w:color="auto"/>
            <w:bottom w:val="none" w:sz="0" w:space="0" w:color="auto"/>
            <w:right w:val="none" w:sz="0" w:space="0" w:color="auto"/>
          </w:divBdr>
        </w:div>
        <w:div w:id="1602176009">
          <w:marLeft w:val="640"/>
          <w:marRight w:val="0"/>
          <w:marTop w:val="0"/>
          <w:marBottom w:val="0"/>
          <w:divBdr>
            <w:top w:val="none" w:sz="0" w:space="0" w:color="auto"/>
            <w:left w:val="none" w:sz="0" w:space="0" w:color="auto"/>
            <w:bottom w:val="none" w:sz="0" w:space="0" w:color="auto"/>
            <w:right w:val="none" w:sz="0" w:space="0" w:color="auto"/>
          </w:divBdr>
        </w:div>
        <w:div w:id="457800680">
          <w:marLeft w:val="640"/>
          <w:marRight w:val="0"/>
          <w:marTop w:val="0"/>
          <w:marBottom w:val="0"/>
          <w:divBdr>
            <w:top w:val="none" w:sz="0" w:space="0" w:color="auto"/>
            <w:left w:val="none" w:sz="0" w:space="0" w:color="auto"/>
            <w:bottom w:val="none" w:sz="0" w:space="0" w:color="auto"/>
            <w:right w:val="none" w:sz="0" w:space="0" w:color="auto"/>
          </w:divBdr>
        </w:div>
        <w:div w:id="487794033">
          <w:marLeft w:val="640"/>
          <w:marRight w:val="0"/>
          <w:marTop w:val="0"/>
          <w:marBottom w:val="0"/>
          <w:divBdr>
            <w:top w:val="none" w:sz="0" w:space="0" w:color="auto"/>
            <w:left w:val="none" w:sz="0" w:space="0" w:color="auto"/>
            <w:bottom w:val="none" w:sz="0" w:space="0" w:color="auto"/>
            <w:right w:val="none" w:sz="0" w:space="0" w:color="auto"/>
          </w:divBdr>
        </w:div>
        <w:div w:id="85080658">
          <w:marLeft w:val="640"/>
          <w:marRight w:val="0"/>
          <w:marTop w:val="0"/>
          <w:marBottom w:val="0"/>
          <w:divBdr>
            <w:top w:val="none" w:sz="0" w:space="0" w:color="auto"/>
            <w:left w:val="none" w:sz="0" w:space="0" w:color="auto"/>
            <w:bottom w:val="none" w:sz="0" w:space="0" w:color="auto"/>
            <w:right w:val="none" w:sz="0" w:space="0" w:color="auto"/>
          </w:divBdr>
        </w:div>
        <w:div w:id="1832986986">
          <w:marLeft w:val="640"/>
          <w:marRight w:val="0"/>
          <w:marTop w:val="0"/>
          <w:marBottom w:val="0"/>
          <w:divBdr>
            <w:top w:val="none" w:sz="0" w:space="0" w:color="auto"/>
            <w:left w:val="none" w:sz="0" w:space="0" w:color="auto"/>
            <w:bottom w:val="none" w:sz="0" w:space="0" w:color="auto"/>
            <w:right w:val="none" w:sz="0" w:space="0" w:color="auto"/>
          </w:divBdr>
        </w:div>
        <w:div w:id="1378161868">
          <w:marLeft w:val="640"/>
          <w:marRight w:val="0"/>
          <w:marTop w:val="0"/>
          <w:marBottom w:val="0"/>
          <w:divBdr>
            <w:top w:val="none" w:sz="0" w:space="0" w:color="auto"/>
            <w:left w:val="none" w:sz="0" w:space="0" w:color="auto"/>
            <w:bottom w:val="none" w:sz="0" w:space="0" w:color="auto"/>
            <w:right w:val="none" w:sz="0" w:space="0" w:color="auto"/>
          </w:divBdr>
        </w:div>
        <w:div w:id="1970429278">
          <w:marLeft w:val="640"/>
          <w:marRight w:val="0"/>
          <w:marTop w:val="0"/>
          <w:marBottom w:val="0"/>
          <w:divBdr>
            <w:top w:val="none" w:sz="0" w:space="0" w:color="auto"/>
            <w:left w:val="none" w:sz="0" w:space="0" w:color="auto"/>
            <w:bottom w:val="none" w:sz="0" w:space="0" w:color="auto"/>
            <w:right w:val="none" w:sz="0" w:space="0" w:color="auto"/>
          </w:divBdr>
        </w:div>
        <w:div w:id="205677373">
          <w:marLeft w:val="640"/>
          <w:marRight w:val="0"/>
          <w:marTop w:val="0"/>
          <w:marBottom w:val="0"/>
          <w:divBdr>
            <w:top w:val="none" w:sz="0" w:space="0" w:color="auto"/>
            <w:left w:val="none" w:sz="0" w:space="0" w:color="auto"/>
            <w:bottom w:val="none" w:sz="0" w:space="0" w:color="auto"/>
            <w:right w:val="none" w:sz="0" w:space="0" w:color="auto"/>
          </w:divBdr>
        </w:div>
        <w:div w:id="888304387">
          <w:marLeft w:val="640"/>
          <w:marRight w:val="0"/>
          <w:marTop w:val="0"/>
          <w:marBottom w:val="0"/>
          <w:divBdr>
            <w:top w:val="none" w:sz="0" w:space="0" w:color="auto"/>
            <w:left w:val="none" w:sz="0" w:space="0" w:color="auto"/>
            <w:bottom w:val="none" w:sz="0" w:space="0" w:color="auto"/>
            <w:right w:val="none" w:sz="0" w:space="0" w:color="auto"/>
          </w:divBdr>
        </w:div>
        <w:div w:id="1701010460">
          <w:marLeft w:val="640"/>
          <w:marRight w:val="0"/>
          <w:marTop w:val="0"/>
          <w:marBottom w:val="0"/>
          <w:divBdr>
            <w:top w:val="none" w:sz="0" w:space="0" w:color="auto"/>
            <w:left w:val="none" w:sz="0" w:space="0" w:color="auto"/>
            <w:bottom w:val="none" w:sz="0" w:space="0" w:color="auto"/>
            <w:right w:val="none" w:sz="0" w:space="0" w:color="auto"/>
          </w:divBdr>
        </w:div>
      </w:divsChild>
    </w:div>
    <w:div w:id="1015305311">
      <w:bodyDiv w:val="1"/>
      <w:marLeft w:val="0"/>
      <w:marRight w:val="0"/>
      <w:marTop w:val="0"/>
      <w:marBottom w:val="0"/>
      <w:divBdr>
        <w:top w:val="none" w:sz="0" w:space="0" w:color="auto"/>
        <w:left w:val="none" w:sz="0" w:space="0" w:color="auto"/>
        <w:bottom w:val="none" w:sz="0" w:space="0" w:color="auto"/>
        <w:right w:val="none" w:sz="0" w:space="0" w:color="auto"/>
      </w:divBdr>
      <w:divsChild>
        <w:div w:id="1333801960">
          <w:marLeft w:val="640"/>
          <w:marRight w:val="0"/>
          <w:marTop w:val="0"/>
          <w:marBottom w:val="0"/>
          <w:divBdr>
            <w:top w:val="none" w:sz="0" w:space="0" w:color="auto"/>
            <w:left w:val="none" w:sz="0" w:space="0" w:color="auto"/>
            <w:bottom w:val="none" w:sz="0" w:space="0" w:color="auto"/>
            <w:right w:val="none" w:sz="0" w:space="0" w:color="auto"/>
          </w:divBdr>
        </w:div>
        <w:div w:id="1947350593">
          <w:marLeft w:val="640"/>
          <w:marRight w:val="0"/>
          <w:marTop w:val="0"/>
          <w:marBottom w:val="0"/>
          <w:divBdr>
            <w:top w:val="none" w:sz="0" w:space="0" w:color="auto"/>
            <w:left w:val="none" w:sz="0" w:space="0" w:color="auto"/>
            <w:bottom w:val="none" w:sz="0" w:space="0" w:color="auto"/>
            <w:right w:val="none" w:sz="0" w:space="0" w:color="auto"/>
          </w:divBdr>
        </w:div>
        <w:div w:id="2118285530">
          <w:marLeft w:val="640"/>
          <w:marRight w:val="0"/>
          <w:marTop w:val="0"/>
          <w:marBottom w:val="0"/>
          <w:divBdr>
            <w:top w:val="none" w:sz="0" w:space="0" w:color="auto"/>
            <w:left w:val="none" w:sz="0" w:space="0" w:color="auto"/>
            <w:bottom w:val="none" w:sz="0" w:space="0" w:color="auto"/>
            <w:right w:val="none" w:sz="0" w:space="0" w:color="auto"/>
          </w:divBdr>
        </w:div>
        <w:div w:id="1868368749">
          <w:marLeft w:val="640"/>
          <w:marRight w:val="0"/>
          <w:marTop w:val="0"/>
          <w:marBottom w:val="0"/>
          <w:divBdr>
            <w:top w:val="none" w:sz="0" w:space="0" w:color="auto"/>
            <w:left w:val="none" w:sz="0" w:space="0" w:color="auto"/>
            <w:bottom w:val="none" w:sz="0" w:space="0" w:color="auto"/>
            <w:right w:val="none" w:sz="0" w:space="0" w:color="auto"/>
          </w:divBdr>
        </w:div>
        <w:div w:id="1390808847">
          <w:marLeft w:val="640"/>
          <w:marRight w:val="0"/>
          <w:marTop w:val="0"/>
          <w:marBottom w:val="0"/>
          <w:divBdr>
            <w:top w:val="none" w:sz="0" w:space="0" w:color="auto"/>
            <w:left w:val="none" w:sz="0" w:space="0" w:color="auto"/>
            <w:bottom w:val="none" w:sz="0" w:space="0" w:color="auto"/>
            <w:right w:val="none" w:sz="0" w:space="0" w:color="auto"/>
          </w:divBdr>
        </w:div>
        <w:div w:id="1086878844">
          <w:marLeft w:val="640"/>
          <w:marRight w:val="0"/>
          <w:marTop w:val="0"/>
          <w:marBottom w:val="0"/>
          <w:divBdr>
            <w:top w:val="none" w:sz="0" w:space="0" w:color="auto"/>
            <w:left w:val="none" w:sz="0" w:space="0" w:color="auto"/>
            <w:bottom w:val="none" w:sz="0" w:space="0" w:color="auto"/>
            <w:right w:val="none" w:sz="0" w:space="0" w:color="auto"/>
          </w:divBdr>
        </w:div>
        <w:div w:id="1879967434">
          <w:marLeft w:val="640"/>
          <w:marRight w:val="0"/>
          <w:marTop w:val="0"/>
          <w:marBottom w:val="0"/>
          <w:divBdr>
            <w:top w:val="none" w:sz="0" w:space="0" w:color="auto"/>
            <w:left w:val="none" w:sz="0" w:space="0" w:color="auto"/>
            <w:bottom w:val="none" w:sz="0" w:space="0" w:color="auto"/>
            <w:right w:val="none" w:sz="0" w:space="0" w:color="auto"/>
          </w:divBdr>
        </w:div>
        <w:div w:id="2135757911">
          <w:marLeft w:val="640"/>
          <w:marRight w:val="0"/>
          <w:marTop w:val="0"/>
          <w:marBottom w:val="0"/>
          <w:divBdr>
            <w:top w:val="none" w:sz="0" w:space="0" w:color="auto"/>
            <w:left w:val="none" w:sz="0" w:space="0" w:color="auto"/>
            <w:bottom w:val="none" w:sz="0" w:space="0" w:color="auto"/>
            <w:right w:val="none" w:sz="0" w:space="0" w:color="auto"/>
          </w:divBdr>
        </w:div>
        <w:div w:id="1231429074">
          <w:marLeft w:val="640"/>
          <w:marRight w:val="0"/>
          <w:marTop w:val="0"/>
          <w:marBottom w:val="0"/>
          <w:divBdr>
            <w:top w:val="none" w:sz="0" w:space="0" w:color="auto"/>
            <w:left w:val="none" w:sz="0" w:space="0" w:color="auto"/>
            <w:bottom w:val="none" w:sz="0" w:space="0" w:color="auto"/>
            <w:right w:val="none" w:sz="0" w:space="0" w:color="auto"/>
          </w:divBdr>
        </w:div>
        <w:div w:id="253901453">
          <w:marLeft w:val="640"/>
          <w:marRight w:val="0"/>
          <w:marTop w:val="0"/>
          <w:marBottom w:val="0"/>
          <w:divBdr>
            <w:top w:val="none" w:sz="0" w:space="0" w:color="auto"/>
            <w:left w:val="none" w:sz="0" w:space="0" w:color="auto"/>
            <w:bottom w:val="none" w:sz="0" w:space="0" w:color="auto"/>
            <w:right w:val="none" w:sz="0" w:space="0" w:color="auto"/>
          </w:divBdr>
        </w:div>
        <w:div w:id="1343124245">
          <w:marLeft w:val="640"/>
          <w:marRight w:val="0"/>
          <w:marTop w:val="0"/>
          <w:marBottom w:val="0"/>
          <w:divBdr>
            <w:top w:val="none" w:sz="0" w:space="0" w:color="auto"/>
            <w:left w:val="none" w:sz="0" w:space="0" w:color="auto"/>
            <w:bottom w:val="none" w:sz="0" w:space="0" w:color="auto"/>
            <w:right w:val="none" w:sz="0" w:space="0" w:color="auto"/>
          </w:divBdr>
        </w:div>
        <w:div w:id="94641921">
          <w:marLeft w:val="640"/>
          <w:marRight w:val="0"/>
          <w:marTop w:val="0"/>
          <w:marBottom w:val="0"/>
          <w:divBdr>
            <w:top w:val="none" w:sz="0" w:space="0" w:color="auto"/>
            <w:left w:val="none" w:sz="0" w:space="0" w:color="auto"/>
            <w:bottom w:val="none" w:sz="0" w:space="0" w:color="auto"/>
            <w:right w:val="none" w:sz="0" w:space="0" w:color="auto"/>
          </w:divBdr>
        </w:div>
        <w:div w:id="1848979223">
          <w:marLeft w:val="640"/>
          <w:marRight w:val="0"/>
          <w:marTop w:val="0"/>
          <w:marBottom w:val="0"/>
          <w:divBdr>
            <w:top w:val="none" w:sz="0" w:space="0" w:color="auto"/>
            <w:left w:val="none" w:sz="0" w:space="0" w:color="auto"/>
            <w:bottom w:val="none" w:sz="0" w:space="0" w:color="auto"/>
            <w:right w:val="none" w:sz="0" w:space="0" w:color="auto"/>
          </w:divBdr>
        </w:div>
        <w:div w:id="708576864">
          <w:marLeft w:val="640"/>
          <w:marRight w:val="0"/>
          <w:marTop w:val="0"/>
          <w:marBottom w:val="0"/>
          <w:divBdr>
            <w:top w:val="none" w:sz="0" w:space="0" w:color="auto"/>
            <w:left w:val="none" w:sz="0" w:space="0" w:color="auto"/>
            <w:bottom w:val="none" w:sz="0" w:space="0" w:color="auto"/>
            <w:right w:val="none" w:sz="0" w:space="0" w:color="auto"/>
          </w:divBdr>
        </w:div>
        <w:div w:id="125851854">
          <w:marLeft w:val="640"/>
          <w:marRight w:val="0"/>
          <w:marTop w:val="0"/>
          <w:marBottom w:val="0"/>
          <w:divBdr>
            <w:top w:val="none" w:sz="0" w:space="0" w:color="auto"/>
            <w:left w:val="none" w:sz="0" w:space="0" w:color="auto"/>
            <w:bottom w:val="none" w:sz="0" w:space="0" w:color="auto"/>
            <w:right w:val="none" w:sz="0" w:space="0" w:color="auto"/>
          </w:divBdr>
        </w:div>
        <w:div w:id="1960719219">
          <w:marLeft w:val="640"/>
          <w:marRight w:val="0"/>
          <w:marTop w:val="0"/>
          <w:marBottom w:val="0"/>
          <w:divBdr>
            <w:top w:val="none" w:sz="0" w:space="0" w:color="auto"/>
            <w:left w:val="none" w:sz="0" w:space="0" w:color="auto"/>
            <w:bottom w:val="none" w:sz="0" w:space="0" w:color="auto"/>
            <w:right w:val="none" w:sz="0" w:space="0" w:color="auto"/>
          </w:divBdr>
        </w:div>
        <w:div w:id="1593510193">
          <w:marLeft w:val="640"/>
          <w:marRight w:val="0"/>
          <w:marTop w:val="0"/>
          <w:marBottom w:val="0"/>
          <w:divBdr>
            <w:top w:val="none" w:sz="0" w:space="0" w:color="auto"/>
            <w:left w:val="none" w:sz="0" w:space="0" w:color="auto"/>
            <w:bottom w:val="none" w:sz="0" w:space="0" w:color="auto"/>
            <w:right w:val="none" w:sz="0" w:space="0" w:color="auto"/>
          </w:divBdr>
        </w:div>
        <w:div w:id="622728922">
          <w:marLeft w:val="640"/>
          <w:marRight w:val="0"/>
          <w:marTop w:val="0"/>
          <w:marBottom w:val="0"/>
          <w:divBdr>
            <w:top w:val="none" w:sz="0" w:space="0" w:color="auto"/>
            <w:left w:val="none" w:sz="0" w:space="0" w:color="auto"/>
            <w:bottom w:val="none" w:sz="0" w:space="0" w:color="auto"/>
            <w:right w:val="none" w:sz="0" w:space="0" w:color="auto"/>
          </w:divBdr>
        </w:div>
        <w:div w:id="952446511">
          <w:marLeft w:val="640"/>
          <w:marRight w:val="0"/>
          <w:marTop w:val="0"/>
          <w:marBottom w:val="0"/>
          <w:divBdr>
            <w:top w:val="none" w:sz="0" w:space="0" w:color="auto"/>
            <w:left w:val="none" w:sz="0" w:space="0" w:color="auto"/>
            <w:bottom w:val="none" w:sz="0" w:space="0" w:color="auto"/>
            <w:right w:val="none" w:sz="0" w:space="0" w:color="auto"/>
          </w:divBdr>
        </w:div>
        <w:div w:id="1337801826">
          <w:marLeft w:val="640"/>
          <w:marRight w:val="0"/>
          <w:marTop w:val="0"/>
          <w:marBottom w:val="0"/>
          <w:divBdr>
            <w:top w:val="none" w:sz="0" w:space="0" w:color="auto"/>
            <w:left w:val="none" w:sz="0" w:space="0" w:color="auto"/>
            <w:bottom w:val="none" w:sz="0" w:space="0" w:color="auto"/>
            <w:right w:val="none" w:sz="0" w:space="0" w:color="auto"/>
          </w:divBdr>
        </w:div>
        <w:div w:id="218521458">
          <w:marLeft w:val="640"/>
          <w:marRight w:val="0"/>
          <w:marTop w:val="0"/>
          <w:marBottom w:val="0"/>
          <w:divBdr>
            <w:top w:val="none" w:sz="0" w:space="0" w:color="auto"/>
            <w:left w:val="none" w:sz="0" w:space="0" w:color="auto"/>
            <w:bottom w:val="none" w:sz="0" w:space="0" w:color="auto"/>
            <w:right w:val="none" w:sz="0" w:space="0" w:color="auto"/>
          </w:divBdr>
        </w:div>
        <w:div w:id="1196114314">
          <w:marLeft w:val="640"/>
          <w:marRight w:val="0"/>
          <w:marTop w:val="0"/>
          <w:marBottom w:val="0"/>
          <w:divBdr>
            <w:top w:val="none" w:sz="0" w:space="0" w:color="auto"/>
            <w:left w:val="none" w:sz="0" w:space="0" w:color="auto"/>
            <w:bottom w:val="none" w:sz="0" w:space="0" w:color="auto"/>
            <w:right w:val="none" w:sz="0" w:space="0" w:color="auto"/>
          </w:divBdr>
        </w:div>
        <w:div w:id="1617759663">
          <w:marLeft w:val="640"/>
          <w:marRight w:val="0"/>
          <w:marTop w:val="0"/>
          <w:marBottom w:val="0"/>
          <w:divBdr>
            <w:top w:val="none" w:sz="0" w:space="0" w:color="auto"/>
            <w:left w:val="none" w:sz="0" w:space="0" w:color="auto"/>
            <w:bottom w:val="none" w:sz="0" w:space="0" w:color="auto"/>
            <w:right w:val="none" w:sz="0" w:space="0" w:color="auto"/>
          </w:divBdr>
        </w:div>
        <w:div w:id="2043902354">
          <w:marLeft w:val="640"/>
          <w:marRight w:val="0"/>
          <w:marTop w:val="0"/>
          <w:marBottom w:val="0"/>
          <w:divBdr>
            <w:top w:val="none" w:sz="0" w:space="0" w:color="auto"/>
            <w:left w:val="none" w:sz="0" w:space="0" w:color="auto"/>
            <w:bottom w:val="none" w:sz="0" w:space="0" w:color="auto"/>
            <w:right w:val="none" w:sz="0" w:space="0" w:color="auto"/>
          </w:divBdr>
        </w:div>
        <w:div w:id="113326208">
          <w:marLeft w:val="640"/>
          <w:marRight w:val="0"/>
          <w:marTop w:val="0"/>
          <w:marBottom w:val="0"/>
          <w:divBdr>
            <w:top w:val="none" w:sz="0" w:space="0" w:color="auto"/>
            <w:left w:val="none" w:sz="0" w:space="0" w:color="auto"/>
            <w:bottom w:val="none" w:sz="0" w:space="0" w:color="auto"/>
            <w:right w:val="none" w:sz="0" w:space="0" w:color="auto"/>
          </w:divBdr>
        </w:div>
        <w:div w:id="622735227">
          <w:marLeft w:val="640"/>
          <w:marRight w:val="0"/>
          <w:marTop w:val="0"/>
          <w:marBottom w:val="0"/>
          <w:divBdr>
            <w:top w:val="none" w:sz="0" w:space="0" w:color="auto"/>
            <w:left w:val="none" w:sz="0" w:space="0" w:color="auto"/>
            <w:bottom w:val="none" w:sz="0" w:space="0" w:color="auto"/>
            <w:right w:val="none" w:sz="0" w:space="0" w:color="auto"/>
          </w:divBdr>
        </w:div>
        <w:div w:id="649751382">
          <w:marLeft w:val="640"/>
          <w:marRight w:val="0"/>
          <w:marTop w:val="0"/>
          <w:marBottom w:val="0"/>
          <w:divBdr>
            <w:top w:val="none" w:sz="0" w:space="0" w:color="auto"/>
            <w:left w:val="none" w:sz="0" w:space="0" w:color="auto"/>
            <w:bottom w:val="none" w:sz="0" w:space="0" w:color="auto"/>
            <w:right w:val="none" w:sz="0" w:space="0" w:color="auto"/>
          </w:divBdr>
        </w:div>
        <w:div w:id="2099249157">
          <w:marLeft w:val="640"/>
          <w:marRight w:val="0"/>
          <w:marTop w:val="0"/>
          <w:marBottom w:val="0"/>
          <w:divBdr>
            <w:top w:val="none" w:sz="0" w:space="0" w:color="auto"/>
            <w:left w:val="none" w:sz="0" w:space="0" w:color="auto"/>
            <w:bottom w:val="none" w:sz="0" w:space="0" w:color="auto"/>
            <w:right w:val="none" w:sz="0" w:space="0" w:color="auto"/>
          </w:divBdr>
        </w:div>
        <w:div w:id="1477841328">
          <w:marLeft w:val="640"/>
          <w:marRight w:val="0"/>
          <w:marTop w:val="0"/>
          <w:marBottom w:val="0"/>
          <w:divBdr>
            <w:top w:val="none" w:sz="0" w:space="0" w:color="auto"/>
            <w:left w:val="none" w:sz="0" w:space="0" w:color="auto"/>
            <w:bottom w:val="none" w:sz="0" w:space="0" w:color="auto"/>
            <w:right w:val="none" w:sz="0" w:space="0" w:color="auto"/>
          </w:divBdr>
        </w:div>
        <w:div w:id="183717975">
          <w:marLeft w:val="640"/>
          <w:marRight w:val="0"/>
          <w:marTop w:val="0"/>
          <w:marBottom w:val="0"/>
          <w:divBdr>
            <w:top w:val="none" w:sz="0" w:space="0" w:color="auto"/>
            <w:left w:val="none" w:sz="0" w:space="0" w:color="auto"/>
            <w:bottom w:val="none" w:sz="0" w:space="0" w:color="auto"/>
            <w:right w:val="none" w:sz="0" w:space="0" w:color="auto"/>
          </w:divBdr>
        </w:div>
        <w:div w:id="1167750339">
          <w:marLeft w:val="640"/>
          <w:marRight w:val="0"/>
          <w:marTop w:val="0"/>
          <w:marBottom w:val="0"/>
          <w:divBdr>
            <w:top w:val="none" w:sz="0" w:space="0" w:color="auto"/>
            <w:left w:val="none" w:sz="0" w:space="0" w:color="auto"/>
            <w:bottom w:val="none" w:sz="0" w:space="0" w:color="auto"/>
            <w:right w:val="none" w:sz="0" w:space="0" w:color="auto"/>
          </w:divBdr>
        </w:div>
        <w:div w:id="22370589">
          <w:marLeft w:val="640"/>
          <w:marRight w:val="0"/>
          <w:marTop w:val="0"/>
          <w:marBottom w:val="0"/>
          <w:divBdr>
            <w:top w:val="none" w:sz="0" w:space="0" w:color="auto"/>
            <w:left w:val="none" w:sz="0" w:space="0" w:color="auto"/>
            <w:bottom w:val="none" w:sz="0" w:space="0" w:color="auto"/>
            <w:right w:val="none" w:sz="0" w:space="0" w:color="auto"/>
          </w:divBdr>
        </w:div>
        <w:div w:id="1462187773">
          <w:marLeft w:val="640"/>
          <w:marRight w:val="0"/>
          <w:marTop w:val="0"/>
          <w:marBottom w:val="0"/>
          <w:divBdr>
            <w:top w:val="none" w:sz="0" w:space="0" w:color="auto"/>
            <w:left w:val="none" w:sz="0" w:space="0" w:color="auto"/>
            <w:bottom w:val="none" w:sz="0" w:space="0" w:color="auto"/>
            <w:right w:val="none" w:sz="0" w:space="0" w:color="auto"/>
          </w:divBdr>
        </w:div>
        <w:div w:id="722870100">
          <w:marLeft w:val="640"/>
          <w:marRight w:val="0"/>
          <w:marTop w:val="0"/>
          <w:marBottom w:val="0"/>
          <w:divBdr>
            <w:top w:val="none" w:sz="0" w:space="0" w:color="auto"/>
            <w:left w:val="none" w:sz="0" w:space="0" w:color="auto"/>
            <w:bottom w:val="none" w:sz="0" w:space="0" w:color="auto"/>
            <w:right w:val="none" w:sz="0" w:space="0" w:color="auto"/>
          </w:divBdr>
        </w:div>
        <w:div w:id="2055347244">
          <w:marLeft w:val="640"/>
          <w:marRight w:val="0"/>
          <w:marTop w:val="0"/>
          <w:marBottom w:val="0"/>
          <w:divBdr>
            <w:top w:val="none" w:sz="0" w:space="0" w:color="auto"/>
            <w:left w:val="none" w:sz="0" w:space="0" w:color="auto"/>
            <w:bottom w:val="none" w:sz="0" w:space="0" w:color="auto"/>
            <w:right w:val="none" w:sz="0" w:space="0" w:color="auto"/>
          </w:divBdr>
        </w:div>
        <w:div w:id="1297905608">
          <w:marLeft w:val="640"/>
          <w:marRight w:val="0"/>
          <w:marTop w:val="0"/>
          <w:marBottom w:val="0"/>
          <w:divBdr>
            <w:top w:val="none" w:sz="0" w:space="0" w:color="auto"/>
            <w:left w:val="none" w:sz="0" w:space="0" w:color="auto"/>
            <w:bottom w:val="none" w:sz="0" w:space="0" w:color="auto"/>
            <w:right w:val="none" w:sz="0" w:space="0" w:color="auto"/>
          </w:divBdr>
        </w:div>
        <w:div w:id="1679506416">
          <w:marLeft w:val="640"/>
          <w:marRight w:val="0"/>
          <w:marTop w:val="0"/>
          <w:marBottom w:val="0"/>
          <w:divBdr>
            <w:top w:val="none" w:sz="0" w:space="0" w:color="auto"/>
            <w:left w:val="none" w:sz="0" w:space="0" w:color="auto"/>
            <w:bottom w:val="none" w:sz="0" w:space="0" w:color="auto"/>
            <w:right w:val="none" w:sz="0" w:space="0" w:color="auto"/>
          </w:divBdr>
        </w:div>
        <w:div w:id="299313105">
          <w:marLeft w:val="640"/>
          <w:marRight w:val="0"/>
          <w:marTop w:val="0"/>
          <w:marBottom w:val="0"/>
          <w:divBdr>
            <w:top w:val="none" w:sz="0" w:space="0" w:color="auto"/>
            <w:left w:val="none" w:sz="0" w:space="0" w:color="auto"/>
            <w:bottom w:val="none" w:sz="0" w:space="0" w:color="auto"/>
            <w:right w:val="none" w:sz="0" w:space="0" w:color="auto"/>
          </w:divBdr>
        </w:div>
        <w:div w:id="545996150">
          <w:marLeft w:val="640"/>
          <w:marRight w:val="0"/>
          <w:marTop w:val="0"/>
          <w:marBottom w:val="0"/>
          <w:divBdr>
            <w:top w:val="none" w:sz="0" w:space="0" w:color="auto"/>
            <w:left w:val="none" w:sz="0" w:space="0" w:color="auto"/>
            <w:bottom w:val="none" w:sz="0" w:space="0" w:color="auto"/>
            <w:right w:val="none" w:sz="0" w:space="0" w:color="auto"/>
          </w:divBdr>
        </w:div>
        <w:div w:id="1969362086">
          <w:marLeft w:val="640"/>
          <w:marRight w:val="0"/>
          <w:marTop w:val="0"/>
          <w:marBottom w:val="0"/>
          <w:divBdr>
            <w:top w:val="none" w:sz="0" w:space="0" w:color="auto"/>
            <w:left w:val="none" w:sz="0" w:space="0" w:color="auto"/>
            <w:bottom w:val="none" w:sz="0" w:space="0" w:color="auto"/>
            <w:right w:val="none" w:sz="0" w:space="0" w:color="auto"/>
          </w:divBdr>
        </w:div>
        <w:div w:id="805900182">
          <w:marLeft w:val="640"/>
          <w:marRight w:val="0"/>
          <w:marTop w:val="0"/>
          <w:marBottom w:val="0"/>
          <w:divBdr>
            <w:top w:val="none" w:sz="0" w:space="0" w:color="auto"/>
            <w:left w:val="none" w:sz="0" w:space="0" w:color="auto"/>
            <w:bottom w:val="none" w:sz="0" w:space="0" w:color="auto"/>
            <w:right w:val="none" w:sz="0" w:space="0" w:color="auto"/>
          </w:divBdr>
        </w:div>
        <w:div w:id="156187083">
          <w:marLeft w:val="640"/>
          <w:marRight w:val="0"/>
          <w:marTop w:val="0"/>
          <w:marBottom w:val="0"/>
          <w:divBdr>
            <w:top w:val="none" w:sz="0" w:space="0" w:color="auto"/>
            <w:left w:val="none" w:sz="0" w:space="0" w:color="auto"/>
            <w:bottom w:val="none" w:sz="0" w:space="0" w:color="auto"/>
            <w:right w:val="none" w:sz="0" w:space="0" w:color="auto"/>
          </w:divBdr>
        </w:div>
        <w:div w:id="958755034">
          <w:marLeft w:val="640"/>
          <w:marRight w:val="0"/>
          <w:marTop w:val="0"/>
          <w:marBottom w:val="0"/>
          <w:divBdr>
            <w:top w:val="none" w:sz="0" w:space="0" w:color="auto"/>
            <w:left w:val="none" w:sz="0" w:space="0" w:color="auto"/>
            <w:bottom w:val="none" w:sz="0" w:space="0" w:color="auto"/>
            <w:right w:val="none" w:sz="0" w:space="0" w:color="auto"/>
          </w:divBdr>
        </w:div>
        <w:div w:id="2049841028">
          <w:marLeft w:val="640"/>
          <w:marRight w:val="0"/>
          <w:marTop w:val="0"/>
          <w:marBottom w:val="0"/>
          <w:divBdr>
            <w:top w:val="none" w:sz="0" w:space="0" w:color="auto"/>
            <w:left w:val="none" w:sz="0" w:space="0" w:color="auto"/>
            <w:bottom w:val="none" w:sz="0" w:space="0" w:color="auto"/>
            <w:right w:val="none" w:sz="0" w:space="0" w:color="auto"/>
          </w:divBdr>
        </w:div>
        <w:div w:id="813449622">
          <w:marLeft w:val="640"/>
          <w:marRight w:val="0"/>
          <w:marTop w:val="0"/>
          <w:marBottom w:val="0"/>
          <w:divBdr>
            <w:top w:val="none" w:sz="0" w:space="0" w:color="auto"/>
            <w:left w:val="none" w:sz="0" w:space="0" w:color="auto"/>
            <w:bottom w:val="none" w:sz="0" w:space="0" w:color="auto"/>
            <w:right w:val="none" w:sz="0" w:space="0" w:color="auto"/>
          </w:divBdr>
        </w:div>
        <w:div w:id="864707275">
          <w:marLeft w:val="640"/>
          <w:marRight w:val="0"/>
          <w:marTop w:val="0"/>
          <w:marBottom w:val="0"/>
          <w:divBdr>
            <w:top w:val="none" w:sz="0" w:space="0" w:color="auto"/>
            <w:left w:val="none" w:sz="0" w:space="0" w:color="auto"/>
            <w:bottom w:val="none" w:sz="0" w:space="0" w:color="auto"/>
            <w:right w:val="none" w:sz="0" w:space="0" w:color="auto"/>
          </w:divBdr>
        </w:div>
        <w:div w:id="966466758">
          <w:marLeft w:val="640"/>
          <w:marRight w:val="0"/>
          <w:marTop w:val="0"/>
          <w:marBottom w:val="0"/>
          <w:divBdr>
            <w:top w:val="none" w:sz="0" w:space="0" w:color="auto"/>
            <w:left w:val="none" w:sz="0" w:space="0" w:color="auto"/>
            <w:bottom w:val="none" w:sz="0" w:space="0" w:color="auto"/>
            <w:right w:val="none" w:sz="0" w:space="0" w:color="auto"/>
          </w:divBdr>
        </w:div>
        <w:div w:id="1760517629">
          <w:marLeft w:val="640"/>
          <w:marRight w:val="0"/>
          <w:marTop w:val="0"/>
          <w:marBottom w:val="0"/>
          <w:divBdr>
            <w:top w:val="none" w:sz="0" w:space="0" w:color="auto"/>
            <w:left w:val="none" w:sz="0" w:space="0" w:color="auto"/>
            <w:bottom w:val="none" w:sz="0" w:space="0" w:color="auto"/>
            <w:right w:val="none" w:sz="0" w:space="0" w:color="auto"/>
          </w:divBdr>
        </w:div>
        <w:div w:id="1615594339">
          <w:marLeft w:val="640"/>
          <w:marRight w:val="0"/>
          <w:marTop w:val="0"/>
          <w:marBottom w:val="0"/>
          <w:divBdr>
            <w:top w:val="none" w:sz="0" w:space="0" w:color="auto"/>
            <w:left w:val="none" w:sz="0" w:space="0" w:color="auto"/>
            <w:bottom w:val="none" w:sz="0" w:space="0" w:color="auto"/>
            <w:right w:val="none" w:sz="0" w:space="0" w:color="auto"/>
          </w:divBdr>
        </w:div>
        <w:div w:id="1888376116">
          <w:marLeft w:val="640"/>
          <w:marRight w:val="0"/>
          <w:marTop w:val="0"/>
          <w:marBottom w:val="0"/>
          <w:divBdr>
            <w:top w:val="none" w:sz="0" w:space="0" w:color="auto"/>
            <w:left w:val="none" w:sz="0" w:space="0" w:color="auto"/>
            <w:bottom w:val="none" w:sz="0" w:space="0" w:color="auto"/>
            <w:right w:val="none" w:sz="0" w:space="0" w:color="auto"/>
          </w:divBdr>
        </w:div>
        <w:div w:id="1155335708">
          <w:marLeft w:val="640"/>
          <w:marRight w:val="0"/>
          <w:marTop w:val="0"/>
          <w:marBottom w:val="0"/>
          <w:divBdr>
            <w:top w:val="none" w:sz="0" w:space="0" w:color="auto"/>
            <w:left w:val="none" w:sz="0" w:space="0" w:color="auto"/>
            <w:bottom w:val="none" w:sz="0" w:space="0" w:color="auto"/>
            <w:right w:val="none" w:sz="0" w:space="0" w:color="auto"/>
          </w:divBdr>
        </w:div>
        <w:div w:id="1570379520">
          <w:marLeft w:val="640"/>
          <w:marRight w:val="0"/>
          <w:marTop w:val="0"/>
          <w:marBottom w:val="0"/>
          <w:divBdr>
            <w:top w:val="none" w:sz="0" w:space="0" w:color="auto"/>
            <w:left w:val="none" w:sz="0" w:space="0" w:color="auto"/>
            <w:bottom w:val="none" w:sz="0" w:space="0" w:color="auto"/>
            <w:right w:val="none" w:sz="0" w:space="0" w:color="auto"/>
          </w:divBdr>
        </w:div>
        <w:div w:id="1781299707">
          <w:marLeft w:val="640"/>
          <w:marRight w:val="0"/>
          <w:marTop w:val="0"/>
          <w:marBottom w:val="0"/>
          <w:divBdr>
            <w:top w:val="none" w:sz="0" w:space="0" w:color="auto"/>
            <w:left w:val="none" w:sz="0" w:space="0" w:color="auto"/>
            <w:bottom w:val="none" w:sz="0" w:space="0" w:color="auto"/>
            <w:right w:val="none" w:sz="0" w:space="0" w:color="auto"/>
          </w:divBdr>
        </w:div>
        <w:div w:id="927928795">
          <w:marLeft w:val="640"/>
          <w:marRight w:val="0"/>
          <w:marTop w:val="0"/>
          <w:marBottom w:val="0"/>
          <w:divBdr>
            <w:top w:val="none" w:sz="0" w:space="0" w:color="auto"/>
            <w:left w:val="none" w:sz="0" w:space="0" w:color="auto"/>
            <w:bottom w:val="none" w:sz="0" w:space="0" w:color="auto"/>
            <w:right w:val="none" w:sz="0" w:space="0" w:color="auto"/>
          </w:divBdr>
        </w:div>
        <w:div w:id="12539720">
          <w:marLeft w:val="640"/>
          <w:marRight w:val="0"/>
          <w:marTop w:val="0"/>
          <w:marBottom w:val="0"/>
          <w:divBdr>
            <w:top w:val="none" w:sz="0" w:space="0" w:color="auto"/>
            <w:left w:val="none" w:sz="0" w:space="0" w:color="auto"/>
            <w:bottom w:val="none" w:sz="0" w:space="0" w:color="auto"/>
            <w:right w:val="none" w:sz="0" w:space="0" w:color="auto"/>
          </w:divBdr>
        </w:div>
        <w:div w:id="100225966">
          <w:marLeft w:val="640"/>
          <w:marRight w:val="0"/>
          <w:marTop w:val="0"/>
          <w:marBottom w:val="0"/>
          <w:divBdr>
            <w:top w:val="none" w:sz="0" w:space="0" w:color="auto"/>
            <w:left w:val="none" w:sz="0" w:space="0" w:color="auto"/>
            <w:bottom w:val="none" w:sz="0" w:space="0" w:color="auto"/>
            <w:right w:val="none" w:sz="0" w:space="0" w:color="auto"/>
          </w:divBdr>
        </w:div>
        <w:div w:id="1218708663">
          <w:marLeft w:val="640"/>
          <w:marRight w:val="0"/>
          <w:marTop w:val="0"/>
          <w:marBottom w:val="0"/>
          <w:divBdr>
            <w:top w:val="none" w:sz="0" w:space="0" w:color="auto"/>
            <w:left w:val="none" w:sz="0" w:space="0" w:color="auto"/>
            <w:bottom w:val="none" w:sz="0" w:space="0" w:color="auto"/>
            <w:right w:val="none" w:sz="0" w:space="0" w:color="auto"/>
          </w:divBdr>
        </w:div>
        <w:div w:id="2059744500">
          <w:marLeft w:val="640"/>
          <w:marRight w:val="0"/>
          <w:marTop w:val="0"/>
          <w:marBottom w:val="0"/>
          <w:divBdr>
            <w:top w:val="none" w:sz="0" w:space="0" w:color="auto"/>
            <w:left w:val="none" w:sz="0" w:space="0" w:color="auto"/>
            <w:bottom w:val="none" w:sz="0" w:space="0" w:color="auto"/>
            <w:right w:val="none" w:sz="0" w:space="0" w:color="auto"/>
          </w:divBdr>
        </w:div>
        <w:div w:id="68577971">
          <w:marLeft w:val="640"/>
          <w:marRight w:val="0"/>
          <w:marTop w:val="0"/>
          <w:marBottom w:val="0"/>
          <w:divBdr>
            <w:top w:val="none" w:sz="0" w:space="0" w:color="auto"/>
            <w:left w:val="none" w:sz="0" w:space="0" w:color="auto"/>
            <w:bottom w:val="none" w:sz="0" w:space="0" w:color="auto"/>
            <w:right w:val="none" w:sz="0" w:space="0" w:color="auto"/>
          </w:divBdr>
        </w:div>
        <w:div w:id="1777678639">
          <w:marLeft w:val="640"/>
          <w:marRight w:val="0"/>
          <w:marTop w:val="0"/>
          <w:marBottom w:val="0"/>
          <w:divBdr>
            <w:top w:val="none" w:sz="0" w:space="0" w:color="auto"/>
            <w:left w:val="none" w:sz="0" w:space="0" w:color="auto"/>
            <w:bottom w:val="none" w:sz="0" w:space="0" w:color="auto"/>
            <w:right w:val="none" w:sz="0" w:space="0" w:color="auto"/>
          </w:divBdr>
        </w:div>
        <w:div w:id="1543134535">
          <w:marLeft w:val="640"/>
          <w:marRight w:val="0"/>
          <w:marTop w:val="0"/>
          <w:marBottom w:val="0"/>
          <w:divBdr>
            <w:top w:val="none" w:sz="0" w:space="0" w:color="auto"/>
            <w:left w:val="none" w:sz="0" w:space="0" w:color="auto"/>
            <w:bottom w:val="none" w:sz="0" w:space="0" w:color="auto"/>
            <w:right w:val="none" w:sz="0" w:space="0" w:color="auto"/>
          </w:divBdr>
        </w:div>
        <w:div w:id="214050137">
          <w:marLeft w:val="640"/>
          <w:marRight w:val="0"/>
          <w:marTop w:val="0"/>
          <w:marBottom w:val="0"/>
          <w:divBdr>
            <w:top w:val="none" w:sz="0" w:space="0" w:color="auto"/>
            <w:left w:val="none" w:sz="0" w:space="0" w:color="auto"/>
            <w:bottom w:val="none" w:sz="0" w:space="0" w:color="auto"/>
            <w:right w:val="none" w:sz="0" w:space="0" w:color="auto"/>
          </w:divBdr>
        </w:div>
        <w:div w:id="1205946772">
          <w:marLeft w:val="640"/>
          <w:marRight w:val="0"/>
          <w:marTop w:val="0"/>
          <w:marBottom w:val="0"/>
          <w:divBdr>
            <w:top w:val="none" w:sz="0" w:space="0" w:color="auto"/>
            <w:left w:val="none" w:sz="0" w:space="0" w:color="auto"/>
            <w:bottom w:val="none" w:sz="0" w:space="0" w:color="auto"/>
            <w:right w:val="none" w:sz="0" w:space="0" w:color="auto"/>
          </w:divBdr>
        </w:div>
        <w:div w:id="1640762852">
          <w:marLeft w:val="640"/>
          <w:marRight w:val="0"/>
          <w:marTop w:val="0"/>
          <w:marBottom w:val="0"/>
          <w:divBdr>
            <w:top w:val="none" w:sz="0" w:space="0" w:color="auto"/>
            <w:left w:val="none" w:sz="0" w:space="0" w:color="auto"/>
            <w:bottom w:val="none" w:sz="0" w:space="0" w:color="auto"/>
            <w:right w:val="none" w:sz="0" w:space="0" w:color="auto"/>
          </w:divBdr>
        </w:div>
        <w:div w:id="1671255035">
          <w:marLeft w:val="640"/>
          <w:marRight w:val="0"/>
          <w:marTop w:val="0"/>
          <w:marBottom w:val="0"/>
          <w:divBdr>
            <w:top w:val="none" w:sz="0" w:space="0" w:color="auto"/>
            <w:left w:val="none" w:sz="0" w:space="0" w:color="auto"/>
            <w:bottom w:val="none" w:sz="0" w:space="0" w:color="auto"/>
            <w:right w:val="none" w:sz="0" w:space="0" w:color="auto"/>
          </w:divBdr>
        </w:div>
        <w:div w:id="1540121821">
          <w:marLeft w:val="640"/>
          <w:marRight w:val="0"/>
          <w:marTop w:val="0"/>
          <w:marBottom w:val="0"/>
          <w:divBdr>
            <w:top w:val="none" w:sz="0" w:space="0" w:color="auto"/>
            <w:left w:val="none" w:sz="0" w:space="0" w:color="auto"/>
            <w:bottom w:val="none" w:sz="0" w:space="0" w:color="auto"/>
            <w:right w:val="none" w:sz="0" w:space="0" w:color="auto"/>
          </w:divBdr>
        </w:div>
        <w:div w:id="164175066">
          <w:marLeft w:val="640"/>
          <w:marRight w:val="0"/>
          <w:marTop w:val="0"/>
          <w:marBottom w:val="0"/>
          <w:divBdr>
            <w:top w:val="none" w:sz="0" w:space="0" w:color="auto"/>
            <w:left w:val="none" w:sz="0" w:space="0" w:color="auto"/>
            <w:bottom w:val="none" w:sz="0" w:space="0" w:color="auto"/>
            <w:right w:val="none" w:sz="0" w:space="0" w:color="auto"/>
          </w:divBdr>
        </w:div>
        <w:div w:id="2047102818">
          <w:marLeft w:val="640"/>
          <w:marRight w:val="0"/>
          <w:marTop w:val="0"/>
          <w:marBottom w:val="0"/>
          <w:divBdr>
            <w:top w:val="none" w:sz="0" w:space="0" w:color="auto"/>
            <w:left w:val="none" w:sz="0" w:space="0" w:color="auto"/>
            <w:bottom w:val="none" w:sz="0" w:space="0" w:color="auto"/>
            <w:right w:val="none" w:sz="0" w:space="0" w:color="auto"/>
          </w:divBdr>
        </w:div>
        <w:div w:id="11617803">
          <w:marLeft w:val="640"/>
          <w:marRight w:val="0"/>
          <w:marTop w:val="0"/>
          <w:marBottom w:val="0"/>
          <w:divBdr>
            <w:top w:val="none" w:sz="0" w:space="0" w:color="auto"/>
            <w:left w:val="none" w:sz="0" w:space="0" w:color="auto"/>
            <w:bottom w:val="none" w:sz="0" w:space="0" w:color="auto"/>
            <w:right w:val="none" w:sz="0" w:space="0" w:color="auto"/>
          </w:divBdr>
        </w:div>
        <w:div w:id="556168098">
          <w:marLeft w:val="640"/>
          <w:marRight w:val="0"/>
          <w:marTop w:val="0"/>
          <w:marBottom w:val="0"/>
          <w:divBdr>
            <w:top w:val="none" w:sz="0" w:space="0" w:color="auto"/>
            <w:left w:val="none" w:sz="0" w:space="0" w:color="auto"/>
            <w:bottom w:val="none" w:sz="0" w:space="0" w:color="auto"/>
            <w:right w:val="none" w:sz="0" w:space="0" w:color="auto"/>
          </w:divBdr>
        </w:div>
        <w:div w:id="763067179">
          <w:marLeft w:val="640"/>
          <w:marRight w:val="0"/>
          <w:marTop w:val="0"/>
          <w:marBottom w:val="0"/>
          <w:divBdr>
            <w:top w:val="none" w:sz="0" w:space="0" w:color="auto"/>
            <w:left w:val="none" w:sz="0" w:space="0" w:color="auto"/>
            <w:bottom w:val="none" w:sz="0" w:space="0" w:color="auto"/>
            <w:right w:val="none" w:sz="0" w:space="0" w:color="auto"/>
          </w:divBdr>
        </w:div>
      </w:divsChild>
    </w:div>
    <w:div w:id="1016272191">
      <w:bodyDiv w:val="1"/>
      <w:marLeft w:val="0"/>
      <w:marRight w:val="0"/>
      <w:marTop w:val="0"/>
      <w:marBottom w:val="0"/>
      <w:divBdr>
        <w:top w:val="none" w:sz="0" w:space="0" w:color="auto"/>
        <w:left w:val="none" w:sz="0" w:space="0" w:color="auto"/>
        <w:bottom w:val="none" w:sz="0" w:space="0" w:color="auto"/>
        <w:right w:val="none" w:sz="0" w:space="0" w:color="auto"/>
      </w:divBdr>
      <w:divsChild>
        <w:div w:id="619921518">
          <w:marLeft w:val="640"/>
          <w:marRight w:val="0"/>
          <w:marTop w:val="0"/>
          <w:marBottom w:val="0"/>
          <w:divBdr>
            <w:top w:val="none" w:sz="0" w:space="0" w:color="auto"/>
            <w:left w:val="none" w:sz="0" w:space="0" w:color="auto"/>
            <w:bottom w:val="none" w:sz="0" w:space="0" w:color="auto"/>
            <w:right w:val="none" w:sz="0" w:space="0" w:color="auto"/>
          </w:divBdr>
        </w:div>
        <w:div w:id="726224709">
          <w:marLeft w:val="640"/>
          <w:marRight w:val="0"/>
          <w:marTop w:val="0"/>
          <w:marBottom w:val="0"/>
          <w:divBdr>
            <w:top w:val="none" w:sz="0" w:space="0" w:color="auto"/>
            <w:left w:val="none" w:sz="0" w:space="0" w:color="auto"/>
            <w:bottom w:val="none" w:sz="0" w:space="0" w:color="auto"/>
            <w:right w:val="none" w:sz="0" w:space="0" w:color="auto"/>
          </w:divBdr>
        </w:div>
        <w:div w:id="849484947">
          <w:marLeft w:val="640"/>
          <w:marRight w:val="0"/>
          <w:marTop w:val="0"/>
          <w:marBottom w:val="0"/>
          <w:divBdr>
            <w:top w:val="none" w:sz="0" w:space="0" w:color="auto"/>
            <w:left w:val="none" w:sz="0" w:space="0" w:color="auto"/>
            <w:bottom w:val="none" w:sz="0" w:space="0" w:color="auto"/>
            <w:right w:val="none" w:sz="0" w:space="0" w:color="auto"/>
          </w:divBdr>
        </w:div>
        <w:div w:id="918754221">
          <w:marLeft w:val="640"/>
          <w:marRight w:val="0"/>
          <w:marTop w:val="0"/>
          <w:marBottom w:val="0"/>
          <w:divBdr>
            <w:top w:val="none" w:sz="0" w:space="0" w:color="auto"/>
            <w:left w:val="none" w:sz="0" w:space="0" w:color="auto"/>
            <w:bottom w:val="none" w:sz="0" w:space="0" w:color="auto"/>
            <w:right w:val="none" w:sz="0" w:space="0" w:color="auto"/>
          </w:divBdr>
        </w:div>
        <w:div w:id="1050155178">
          <w:marLeft w:val="640"/>
          <w:marRight w:val="0"/>
          <w:marTop w:val="0"/>
          <w:marBottom w:val="0"/>
          <w:divBdr>
            <w:top w:val="none" w:sz="0" w:space="0" w:color="auto"/>
            <w:left w:val="none" w:sz="0" w:space="0" w:color="auto"/>
            <w:bottom w:val="none" w:sz="0" w:space="0" w:color="auto"/>
            <w:right w:val="none" w:sz="0" w:space="0" w:color="auto"/>
          </w:divBdr>
        </w:div>
        <w:div w:id="1053456821">
          <w:marLeft w:val="640"/>
          <w:marRight w:val="0"/>
          <w:marTop w:val="0"/>
          <w:marBottom w:val="0"/>
          <w:divBdr>
            <w:top w:val="none" w:sz="0" w:space="0" w:color="auto"/>
            <w:left w:val="none" w:sz="0" w:space="0" w:color="auto"/>
            <w:bottom w:val="none" w:sz="0" w:space="0" w:color="auto"/>
            <w:right w:val="none" w:sz="0" w:space="0" w:color="auto"/>
          </w:divBdr>
        </w:div>
        <w:div w:id="1622035549">
          <w:marLeft w:val="640"/>
          <w:marRight w:val="0"/>
          <w:marTop w:val="0"/>
          <w:marBottom w:val="0"/>
          <w:divBdr>
            <w:top w:val="none" w:sz="0" w:space="0" w:color="auto"/>
            <w:left w:val="none" w:sz="0" w:space="0" w:color="auto"/>
            <w:bottom w:val="none" w:sz="0" w:space="0" w:color="auto"/>
            <w:right w:val="none" w:sz="0" w:space="0" w:color="auto"/>
          </w:divBdr>
        </w:div>
        <w:div w:id="1666594631">
          <w:marLeft w:val="640"/>
          <w:marRight w:val="0"/>
          <w:marTop w:val="0"/>
          <w:marBottom w:val="0"/>
          <w:divBdr>
            <w:top w:val="none" w:sz="0" w:space="0" w:color="auto"/>
            <w:left w:val="none" w:sz="0" w:space="0" w:color="auto"/>
            <w:bottom w:val="none" w:sz="0" w:space="0" w:color="auto"/>
            <w:right w:val="none" w:sz="0" w:space="0" w:color="auto"/>
          </w:divBdr>
        </w:div>
      </w:divsChild>
    </w:div>
    <w:div w:id="1018241137">
      <w:bodyDiv w:val="1"/>
      <w:marLeft w:val="0"/>
      <w:marRight w:val="0"/>
      <w:marTop w:val="0"/>
      <w:marBottom w:val="0"/>
      <w:divBdr>
        <w:top w:val="none" w:sz="0" w:space="0" w:color="auto"/>
        <w:left w:val="none" w:sz="0" w:space="0" w:color="auto"/>
        <w:bottom w:val="none" w:sz="0" w:space="0" w:color="auto"/>
        <w:right w:val="none" w:sz="0" w:space="0" w:color="auto"/>
      </w:divBdr>
      <w:divsChild>
        <w:div w:id="849297103">
          <w:marLeft w:val="640"/>
          <w:marRight w:val="0"/>
          <w:marTop w:val="0"/>
          <w:marBottom w:val="0"/>
          <w:divBdr>
            <w:top w:val="none" w:sz="0" w:space="0" w:color="auto"/>
            <w:left w:val="none" w:sz="0" w:space="0" w:color="auto"/>
            <w:bottom w:val="none" w:sz="0" w:space="0" w:color="auto"/>
            <w:right w:val="none" w:sz="0" w:space="0" w:color="auto"/>
          </w:divBdr>
        </w:div>
        <w:div w:id="462770145">
          <w:marLeft w:val="640"/>
          <w:marRight w:val="0"/>
          <w:marTop w:val="0"/>
          <w:marBottom w:val="0"/>
          <w:divBdr>
            <w:top w:val="none" w:sz="0" w:space="0" w:color="auto"/>
            <w:left w:val="none" w:sz="0" w:space="0" w:color="auto"/>
            <w:bottom w:val="none" w:sz="0" w:space="0" w:color="auto"/>
            <w:right w:val="none" w:sz="0" w:space="0" w:color="auto"/>
          </w:divBdr>
        </w:div>
        <w:div w:id="2089959034">
          <w:marLeft w:val="640"/>
          <w:marRight w:val="0"/>
          <w:marTop w:val="0"/>
          <w:marBottom w:val="0"/>
          <w:divBdr>
            <w:top w:val="none" w:sz="0" w:space="0" w:color="auto"/>
            <w:left w:val="none" w:sz="0" w:space="0" w:color="auto"/>
            <w:bottom w:val="none" w:sz="0" w:space="0" w:color="auto"/>
            <w:right w:val="none" w:sz="0" w:space="0" w:color="auto"/>
          </w:divBdr>
        </w:div>
        <w:div w:id="1455634917">
          <w:marLeft w:val="640"/>
          <w:marRight w:val="0"/>
          <w:marTop w:val="0"/>
          <w:marBottom w:val="0"/>
          <w:divBdr>
            <w:top w:val="none" w:sz="0" w:space="0" w:color="auto"/>
            <w:left w:val="none" w:sz="0" w:space="0" w:color="auto"/>
            <w:bottom w:val="none" w:sz="0" w:space="0" w:color="auto"/>
            <w:right w:val="none" w:sz="0" w:space="0" w:color="auto"/>
          </w:divBdr>
        </w:div>
        <w:div w:id="528569692">
          <w:marLeft w:val="640"/>
          <w:marRight w:val="0"/>
          <w:marTop w:val="0"/>
          <w:marBottom w:val="0"/>
          <w:divBdr>
            <w:top w:val="none" w:sz="0" w:space="0" w:color="auto"/>
            <w:left w:val="none" w:sz="0" w:space="0" w:color="auto"/>
            <w:bottom w:val="none" w:sz="0" w:space="0" w:color="auto"/>
            <w:right w:val="none" w:sz="0" w:space="0" w:color="auto"/>
          </w:divBdr>
        </w:div>
        <w:div w:id="1410732427">
          <w:marLeft w:val="640"/>
          <w:marRight w:val="0"/>
          <w:marTop w:val="0"/>
          <w:marBottom w:val="0"/>
          <w:divBdr>
            <w:top w:val="none" w:sz="0" w:space="0" w:color="auto"/>
            <w:left w:val="none" w:sz="0" w:space="0" w:color="auto"/>
            <w:bottom w:val="none" w:sz="0" w:space="0" w:color="auto"/>
            <w:right w:val="none" w:sz="0" w:space="0" w:color="auto"/>
          </w:divBdr>
        </w:div>
        <w:div w:id="435296312">
          <w:marLeft w:val="640"/>
          <w:marRight w:val="0"/>
          <w:marTop w:val="0"/>
          <w:marBottom w:val="0"/>
          <w:divBdr>
            <w:top w:val="none" w:sz="0" w:space="0" w:color="auto"/>
            <w:left w:val="none" w:sz="0" w:space="0" w:color="auto"/>
            <w:bottom w:val="none" w:sz="0" w:space="0" w:color="auto"/>
            <w:right w:val="none" w:sz="0" w:space="0" w:color="auto"/>
          </w:divBdr>
        </w:div>
        <w:div w:id="443304166">
          <w:marLeft w:val="640"/>
          <w:marRight w:val="0"/>
          <w:marTop w:val="0"/>
          <w:marBottom w:val="0"/>
          <w:divBdr>
            <w:top w:val="none" w:sz="0" w:space="0" w:color="auto"/>
            <w:left w:val="none" w:sz="0" w:space="0" w:color="auto"/>
            <w:bottom w:val="none" w:sz="0" w:space="0" w:color="auto"/>
            <w:right w:val="none" w:sz="0" w:space="0" w:color="auto"/>
          </w:divBdr>
        </w:div>
        <w:div w:id="1145779476">
          <w:marLeft w:val="640"/>
          <w:marRight w:val="0"/>
          <w:marTop w:val="0"/>
          <w:marBottom w:val="0"/>
          <w:divBdr>
            <w:top w:val="none" w:sz="0" w:space="0" w:color="auto"/>
            <w:left w:val="none" w:sz="0" w:space="0" w:color="auto"/>
            <w:bottom w:val="none" w:sz="0" w:space="0" w:color="auto"/>
            <w:right w:val="none" w:sz="0" w:space="0" w:color="auto"/>
          </w:divBdr>
        </w:div>
        <w:div w:id="1248686978">
          <w:marLeft w:val="640"/>
          <w:marRight w:val="0"/>
          <w:marTop w:val="0"/>
          <w:marBottom w:val="0"/>
          <w:divBdr>
            <w:top w:val="none" w:sz="0" w:space="0" w:color="auto"/>
            <w:left w:val="none" w:sz="0" w:space="0" w:color="auto"/>
            <w:bottom w:val="none" w:sz="0" w:space="0" w:color="auto"/>
            <w:right w:val="none" w:sz="0" w:space="0" w:color="auto"/>
          </w:divBdr>
        </w:div>
        <w:div w:id="1782532764">
          <w:marLeft w:val="640"/>
          <w:marRight w:val="0"/>
          <w:marTop w:val="0"/>
          <w:marBottom w:val="0"/>
          <w:divBdr>
            <w:top w:val="none" w:sz="0" w:space="0" w:color="auto"/>
            <w:left w:val="none" w:sz="0" w:space="0" w:color="auto"/>
            <w:bottom w:val="none" w:sz="0" w:space="0" w:color="auto"/>
            <w:right w:val="none" w:sz="0" w:space="0" w:color="auto"/>
          </w:divBdr>
        </w:div>
        <w:div w:id="1784107578">
          <w:marLeft w:val="640"/>
          <w:marRight w:val="0"/>
          <w:marTop w:val="0"/>
          <w:marBottom w:val="0"/>
          <w:divBdr>
            <w:top w:val="none" w:sz="0" w:space="0" w:color="auto"/>
            <w:left w:val="none" w:sz="0" w:space="0" w:color="auto"/>
            <w:bottom w:val="none" w:sz="0" w:space="0" w:color="auto"/>
            <w:right w:val="none" w:sz="0" w:space="0" w:color="auto"/>
          </w:divBdr>
        </w:div>
        <w:div w:id="733238677">
          <w:marLeft w:val="640"/>
          <w:marRight w:val="0"/>
          <w:marTop w:val="0"/>
          <w:marBottom w:val="0"/>
          <w:divBdr>
            <w:top w:val="none" w:sz="0" w:space="0" w:color="auto"/>
            <w:left w:val="none" w:sz="0" w:space="0" w:color="auto"/>
            <w:bottom w:val="none" w:sz="0" w:space="0" w:color="auto"/>
            <w:right w:val="none" w:sz="0" w:space="0" w:color="auto"/>
          </w:divBdr>
        </w:div>
        <w:div w:id="1716926734">
          <w:marLeft w:val="640"/>
          <w:marRight w:val="0"/>
          <w:marTop w:val="0"/>
          <w:marBottom w:val="0"/>
          <w:divBdr>
            <w:top w:val="none" w:sz="0" w:space="0" w:color="auto"/>
            <w:left w:val="none" w:sz="0" w:space="0" w:color="auto"/>
            <w:bottom w:val="none" w:sz="0" w:space="0" w:color="auto"/>
            <w:right w:val="none" w:sz="0" w:space="0" w:color="auto"/>
          </w:divBdr>
        </w:div>
        <w:div w:id="1846556797">
          <w:marLeft w:val="640"/>
          <w:marRight w:val="0"/>
          <w:marTop w:val="0"/>
          <w:marBottom w:val="0"/>
          <w:divBdr>
            <w:top w:val="none" w:sz="0" w:space="0" w:color="auto"/>
            <w:left w:val="none" w:sz="0" w:space="0" w:color="auto"/>
            <w:bottom w:val="none" w:sz="0" w:space="0" w:color="auto"/>
            <w:right w:val="none" w:sz="0" w:space="0" w:color="auto"/>
          </w:divBdr>
        </w:div>
        <w:div w:id="975910469">
          <w:marLeft w:val="640"/>
          <w:marRight w:val="0"/>
          <w:marTop w:val="0"/>
          <w:marBottom w:val="0"/>
          <w:divBdr>
            <w:top w:val="none" w:sz="0" w:space="0" w:color="auto"/>
            <w:left w:val="none" w:sz="0" w:space="0" w:color="auto"/>
            <w:bottom w:val="none" w:sz="0" w:space="0" w:color="auto"/>
            <w:right w:val="none" w:sz="0" w:space="0" w:color="auto"/>
          </w:divBdr>
        </w:div>
        <w:div w:id="2091728651">
          <w:marLeft w:val="640"/>
          <w:marRight w:val="0"/>
          <w:marTop w:val="0"/>
          <w:marBottom w:val="0"/>
          <w:divBdr>
            <w:top w:val="none" w:sz="0" w:space="0" w:color="auto"/>
            <w:left w:val="none" w:sz="0" w:space="0" w:color="auto"/>
            <w:bottom w:val="none" w:sz="0" w:space="0" w:color="auto"/>
            <w:right w:val="none" w:sz="0" w:space="0" w:color="auto"/>
          </w:divBdr>
        </w:div>
        <w:div w:id="894589275">
          <w:marLeft w:val="640"/>
          <w:marRight w:val="0"/>
          <w:marTop w:val="0"/>
          <w:marBottom w:val="0"/>
          <w:divBdr>
            <w:top w:val="none" w:sz="0" w:space="0" w:color="auto"/>
            <w:left w:val="none" w:sz="0" w:space="0" w:color="auto"/>
            <w:bottom w:val="none" w:sz="0" w:space="0" w:color="auto"/>
            <w:right w:val="none" w:sz="0" w:space="0" w:color="auto"/>
          </w:divBdr>
        </w:div>
        <w:div w:id="284434060">
          <w:marLeft w:val="640"/>
          <w:marRight w:val="0"/>
          <w:marTop w:val="0"/>
          <w:marBottom w:val="0"/>
          <w:divBdr>
            <w:top w:val="none" w:sz="0" w:space="0" w:color="auto"/>
            <w:left w:val="none" w:sz="0" w:space="0" w:color="auto"/>
            <w:bottom w:val="none" w:sz="0" w:space="0" w:color="auto"/>
            <w:right w:val="none" w:sz="0" w:space="0" w:color="auto"/>
          </w:divBdr>
        </w:div>
        <w:div w:id="1785423832">
          <w:marLeft w:val="640"/>
          <w:marRight w:val="0"/>
          <w:marTop w:val="0"/>
          <w:marBottom w:val="0"/>
          <w:divBdr>
            <w:top w:val="none" w:sz="0" w:space="0" w:color="auto"/>
            <w:left w:val="none" w:sz="0" w:space="0" w:color="auto"/>
            <w:bottom w:val="none" w:sz="0" w:space="0" w:color="auto"/>
            <w:right w:val="none" w:sz="0" w:space="0" w:color="auto"/>
          </w:divBdr>
        </w:div>
        <w:div w:id="1785465015">
          <w:marLeft w:val="640"/>
          <w:marRight w:val="0"/>
          <w:marTop w:val="0"/>
          <w:marBottom w:val="0"/>
          <w:divBdr>
            <w:top w:val="none" w:sz="0" w:space="0" w:color="auto"/>
            <w:left w:val="none" w:sz="0" w:space="0" w:color="auto"/>
            <w:bottom w:val="none" w:sz="0" w:space="0" w:color="auto"/>
            <w:right w:val="none" w:sz="0" w:space="0" w:color="auto"/>
          </w:divBdr>
        </w:div>
        <w:div w:id="1333946173">
          <w:marLeft w:val="640"/>
          <w:marRight w:val="0"/>
          <w:marTop w:val="0"/>
          <w:marBottom w:val="0"/>
          <w:divBdr>
            <w:top w:val="none" w:sz="0" w:space="0" w:color="auto"/>
            <w:left w:val="none" w:sz="0" w:space="0" w:color="auto"/>
            <w:bottom w:val="none" w:sz="0" w:space="0" w:color="auto"/>
            <w:right w:val="none" w:sz="0" w:space="0" w:color="auto"/>
          </w:divBdr>
        </w:div>
        <w:div w:id="691763693">
          <w:marLeft w:val="640"/>
          <w:marRight w:val="0"/>
          <w:marTop w:val="0"/>
          <w:marBottom w:val="0"/>
          <w:divBdr>
            <w:top w:val="none" w:sz="0" w:space="0" w:color="auto"/>
            <w:left w:val="none" w:sz="0" w:space="0" w:color="auto"/>
            <w:bottom w:val="none" w:sz="0" w:space="0" w:color="auto"/>
            <w:right w:val="none" w:sz="0" w:space="0" w:color="auto"/>
          </w:divBdr>
        </w:div>
        <w:div w:id="362560571">
          <w:marLeft w:val="640"/>
          <w:marRight w:val="0"/>
          <w:marTop w:val="0"/>
          <w:marBottom w:val="0"/>
          <w:divBdr>
            <w:top w:val="none" w:sz="0" w:space="0" w:color="auto"/>
            <w:left w:val="none" w:sz="0" w:space="0" w:color="auto"/>
            <w:bottom w:val="none" w:sz="0" w:space="0" w:color="auto"/>
            <w:right w:val="none" w:sz="0" w:space="0" w:color="auto"/>
          </w:divBdr>
        </w:div>
        <w:div w:id="1159812380">
          <w:marLeft w:val="640"/>
          <w:marRight w:val="0"/>
          <w:marTop w:val="0"/>
          <w:marBottom w:val="0"/>
          <w:divBdr>
            <w:top w:val="none" w:sz="0" w:space="0" w:color="auto"/>
            <w:left w:val="none" w:sz="0" w:space="0" w:color="auto"/>
            <w:bottom w:val="none" w:sz="0" w:space="0" w:color="auto"/>
            <w:right w:val="none" w:sz="0" w:space="0" w:color="auto"/>
          </w:divBdr>
        </w:div>
        <w:div w:id="673917413">
          <w:marLeft w:val="640"/>
          <w:marRight w:val="0"/>
          <w:marTop w:val="0"/>
          <w:marBottom w:val="0"/>
          <w:divBdr>
            <w:top w:val="none" w:sz="0" w:space="0" w:color="auto"/>
            <w:left w:val="none" w:sz="0" w:space="0" w:color="auto"/>
            <w:bottom w:val="none" w:sz="0" w:space="0" w:color="auto"/>
            <w:right w:val="none" w:sz="0" w:space="0" w:color="auto"/>
          </w:divBdr>
        </w:div>
        <w:div w:id="1572618004">
          <w:marLeft w:val="640"/>
          <w:marRight w:val="0"/>
          <w:marTop w:val="0"/>
          <w:marBottom w:val="0"/>
          <w:divBdr>
            <w:top w:val="none" w:sz="0" w:space="0" w:color="auto"/>
            <w:left w:val="none" w:sz="0" w:space="0" w:color="auto"/>
            <w:bottom w:val="none" w:sz="0" w:space="0" w:color="auto"/>
            <w:right w:val="none" w:sz="0" w:space="0" w:color="auto"/>
          </w:divBdr>
        </w:div>
        <w:div w:id="2039551362">
          <w:marLeft w:val="640"/>
          <w:marRight w:val="0"/>
          <w:marTop w:val="0"/>
          <w:marBottom w:val="0"/>
          <w:divBdr>
            <w:top w:val="none" w:sz="0" w:space="0" w:color="auto"/>
            <w:left w:val="none" w:sz="0" w:space="0" w:color="auto"/>
            <w:bottom w:val="none" w:sz="0" w:space="0" w:color="auto"/>
            <w:right w:val="none" w:sz="0" w:space="0" w:color="auto"/>
          </w:divBdr>
        </w:div>
        <w:div w:id="978148929">
          <w:marLeft w:val="640"/>
          <w:marRight w:val="0"/>
          <w:marTop w:val="0"/>
          <w:marBottom w:val="0"/>
          <w:divBdr>
            <w:top w:val="none" w:sz="0" w:space="0" w:color="auto"/>
            <w:left w:val="none" w:sz="0" w:space="0" w:color="auto"/>
            <w:bottom w:val="none" w:sz="0" w:space="0" w:color="auto"/>
            <w:right w:val="none" w:sz="0" w:space="0" w:color="auto"/>
          </w:divBdr>
        </w:div>
        <w:div w:id="252669263">
          <w:marLeft w:val="640"/>
          <w:marRight w:val="0"/>
          <w:marTop w:val="0"/>
          <w:marBottom w:val="0"/>
          <w:divBdr>
            <w:top w:val="none" w:sz="0" w:space="0" w:color="auto"/>
            <w:left w:val="none" w:sz="0" w:space="0" w:color="auto"/>
            <w:bottom w:val="none" w:sz="0" w:space="0" w:color="auto"/>
            <w:right w:val="none" w:sz="0" w:space="0" w:color="auto"/>
          </w:divBdr>
        </w:div>
        <w:div w:id="456684413">
          <w:marLeft w:val="640"/>
          <w:marRight w:val="0"/>
          <w:marTop w:val="0"/>
          <w:marBottom w:val="0"/>
          <w:divBdr>
            <w:top w:val="none" w:sz="0" w:space="0" w:color="auto"/>
            <w:left w:val="none" w:sz="0" w:space="0" w:color="auto"/>
            <w:bottom w:val="none" w:sz="0" w:space="0" w:color="auto"/>
            <w:right w:val="none" w:sz="0" w:space="0" w:color="auto"/>
          </w:divBdr>
        </w:div>
        <w:div w:id="589508527">
          <w:marLeft w:val="640"/>
          <w:marRight w:val="0"/>
          <w:marTop w:val="0"/>
          <w:marBottom w:val="0"/>
          <w:divBdr>
            <w:top w:val="none" w:sz="0" w:space="0" w:color="auto"/>
            <w:left w:val="none" w:sz="0" w:space="0" w:color="auto"/>
            <w:bottom w:val="none" w:sz="0" w:space="0" w:color="auto"/>
            <w:right w:val="none" w:sz="0" w:space="0" w:color="auto"/>
          </w:divBdr>
        </w:div>
        <w:div w:id="1401443312">
          <w:marLeft w:val="640"/>
          <w:marRight w:val="0"/>
          <w:marTop w:val="0"/>
          <w:marBottom w:val="0"/>
          <w:divBdr>
            <w:top w:val="none" w:sz="0" w:space="0" w:color="auto"/>
            <w:left w:val="none" w:sz="0" w:space="0" w:color="auto"/>
            <w:bottom w:val="none" w:sz="0" w:space="0" w:color="auto"/>
            <w:right w:val="none" w:sz="0" w:space="0" w:color="auto"/>
          </w:divBdr>
        </w:div>
        <w:div w:id="1331327652">
          <w:marLeft w:val="640"/>
          <w:marRight w:val="0"/>
          <w:marTop w:val="0"/>
          <w:marBottom w:val="0"/>
          <w:divBdr>
            <w:top w:val="none" w:sz="0" w:space="0" w:color="auto"/>
            <w:left w:val="none" w:sz="0" w:space="0" w:color="auto"/>
            <w:bottom w:val="none" w:sz="0" w:space="0" w:color="auto"/>
            <w:right w:val="none" w:sz="0" w:space="0" w:color="auto"/>
          </w:divBdr>
        </w:div>
        <w:div w:id="627784002">
          <w:marLeft w:val="640"/>
          <w:marRight w:val="0"/>
          <w:marTop w:val="0"/>
          <w:marBottom w:val="0"/>
          <w:divBdr>
            <w:top w:val="none" w:sz="0" w:space="0" w:color="auto"/>
            <w:left w:val="none" w:sz="0" w:space="0" w:color="auto"/>
            <w:bottom w:val="none" w:sz="0" w:space="0" w:color="auto"/>
            <w:right w:val="none" w:sz="0" w:space="0" w:color="auto"/>
          </w:divBdr>
        </w:div>
        <w:div w:id="998311906">
          <w:marLeft w:val="640"/>
          <w:marRight w:val="0"/>
          <w:marTop w:val="0"/>
          <w:marBottom w:val="0"/>
          <w:divBdr>
            <w:top w:val="none" w:sz="0" w:space="0" w:color="auto"/>
            <w:left w:val="none" w:sz="0" w:space="0" w:color="auto"/>
            <w:bottom w:val="none" w:sz="0" w:space="0" w:color="auto"/>
            <w:right w:val="none" w:sz="0" w:space="0" w:color="auto"/>
          </w:divBdr>
        </w:div>
        <w:div w:id="2113892460">
          <w:marLeft w:val="640"/>
          <w:marRight w:val="0"/>
          <w:marTop w:val="0"/>
          <w:marBottom w:val="0"/>
          <w:divBdr>
            <w:top w:val="none" w:sz="0" w:space="0" w:color="auto"/>
            <w:left w:val="none" w:sz="0" w:space="0" w:color="auto"/>
            <w:bottom w:val="none" w:sz="0" w:space="0" w:color="auto"/>
            <w:right w:val="none" w:sz="0" w:space="0" w:color="auto"/>
          </w:divBdr>
        </w:div>
        <w:div w:id="379599698">
          <w:marLeft w:val="640"/>
          <w:marRight w:val="0"/>
          <w:marTop w:val="0"/>
          <w:marBottom w:val="0"/>
          <w:divBdr>
            <w:top w:val="none" w:sz="0" w:space="0" w:color="auto"/>
            <w:left w:val="none" w:sz="0" w:space="0" w:color="auto"/>
            <w:bottom w:val="none" w:sz="0" w:space="0" w:color="auto"/>
            <w:right w:val="none" w:sz="0" w:space="0" w:color="auto"/>
          </w:divBdr>
        </w:div>
        <w:div w:id="1220560015">
          <w:marLeft w:val="640"/>
          <w:marRight w:val="0"/>
          <w:marTop w:val="0"/>
          <w:marBottom w:val="0"/>
          <w:divBdr>
            <w:top w:val="none" w:sz="0" w:space="0" w:color="auto"/>
            <w:left w:val="none" w:sz="0" w:space="0" w:color="auto"/>
            <w:bottom w:val="none" w:sz="0" w:space="0" w:color="auto"/>
            <w:right w:val="none" w:sz="0" w:space="0" w:color="auto"/>
          </w:divBdr>
        </w:div>
        <w:div w:id="1119882684">
          <w:marLeft w:val="640"/>
          <w:marRight w:val="0"/>
          <w:marTop w:val="0"/>
          <w:marBottom w:val="0"/>
          <w:divBdr>
            <w:top w:val="none" w:sz="0" w:space="0" w:color="auto"/>
            <w:left w:val="none" w:sz="0" w:space="0" w:color="auto"/>
            <w:bottom w:val="none" w:sz="0" w:space="0" w:color="auto"/>
            <w:right w:val="none" w:sz="0" w:space="0" w:color="auto"/>
          </w:divBdr>
        </w:div>
        <w:div w:id="1851600302">
          <w:marLeft w:val="640"/>
          <w:marRight w:val="0"/>
          <w:marTop w:val="0"/>
          <w:marBottom w:val="0"/>
          <w:divBdr>
            <w:top w:val="none" w:sz="0" w:space="0" w:color="auto"/>
            <w:left w:val="none" w:sz="0" w:space="0" w:color="auto"/>
            <w:bottom w:val="none" w:sz="0" w:space="0" w:color="auto"/>
            <w:right w:val="none" w:sz="0" w:space="0" w:color="auto"/>
          </w:divBdr>
        </w:div>
        <w:div w:id="2077971259">
          <w:marLeft w:val="640"/>
          <w:marRight w:val="0"/>
          <w:marTop w:val="0"/>
          <w:marBottom w:val="0"/>
          <w:divBdr>
            <w:top w:val="none" w:sz="0" w:space="0" w:color="auto"/>
            <w:left w:val="none" w:sz="0" w:space="0" w:color="auto"/>
            <w:bottom w:val="none" w:sz="0" w:space="0" w:color="auto"/>
            <w:right w:val="none" w:sz="0" w:space="0" w:color="auto"/>
          </w:divBdr>
        </w:div>
        <w:div w:id="599217354">
          <w:marLeft w:val="640"/>
          <w:marRight w:val="0"/>
          <w:marTop w:val="0"/>
          <w:marBottom w:val="0"/>
          <w:divBdr>
            <w:top w:val="none" w:sz="0" w:space="0" w:color="auto"/>
            <w:left w:val="none" w:sz="0" w:space="0" w:color="auto"/>
            <w:bottom w:val="none" w:sz="0" w:space="0" w:color="auto"/>
            <w:right w:val="none" w:sz="0" w:space="0" w:color="auto"/>
          </w:divBdr>
        </w:div>
        <w:div w:id="1832790411">
          <w:marLeft w:val="640"/>
          <w:marRight w:val="0"/>
          <w:marTop w:val="0"/>
          <w:marBottom w:val="0"/>
          <w:divBdr>
            <w:top w:val="none" w:sz="0" w:space="0" w:color="auto"/>
            <w:left w:val="none" w:sz="0" w:space="0" w:color="auto"/>
            <w:bottom w:val="none" w:sz="0" w:space="0" w:color="auto"/>
            <w:right w:val="none" w:sz="0" w:space="0" w:color="auto"/>
          </w:divBdr>
        </w:div>
        <w:div w:id="1618027469">
          <w:marLeft w:val="640"/>
          <w:marRight w:val="0"/>
          <w:marTop w:val="0"/>
          <w:marBottom w:val="0"/>
          <w:divBdr>
            <w:top w:val="none" w:sz="0" w:space="0" w:color="auto"/>
            <w:left w:val="none" w:sz="0" w:space="0" w:color="auto"/>
            <w:bottom w:val="none" w:sz="0" w:space="0" w:color="auto"/>
            <w:right w:val="none" w:sz="0" w:space="0" w:color="auto"/>
          </w:divBdr>
        </w:div>
        <w:div w:id="87235612">
          <w:marLeft w:val="640"/>
          <w:marRight w:val="0"/>
          <w:marTop w:val="0"/>
          <w:marBottom w:val="0"/>
          <w:divBdr>
            <w:top w:val="none" w:sz="0" w:space="0" w:color="auto"/>
            <w:left w:val="none" w:sz="0" w:space="0" w:color="auto"/>
            <w:bottom w:val="none" w:sz="0" w:space="0" w:color="auto"/>
            <w:right w:val="none" w:sz="0" w:space="0" w:color="auto"/>
          </w:divBdr>
        </w:div>
        <w:div w:id="1953707734">
          <w:marLeft w:val="640"/>
          <w:marRight w:val="0"/>
          <w:marTop w:val="0"/>
          <w:marBottom w:val="0"/>
          <w:divBdr>
            <w:top w:val="none" w:sz="0" w:space="0" w:color="auto"/>
            <w:left w:val="none" w:sz="0" w:space="0" w:color="auto"/>
            <w:bottom w:val="none" w:sz="0" w:space="0" w:color="auto"/>
            <w:right w:val="none" w:sz="0" w:space="0" w:color="auto"/>
          </w:divBdr>
        </w:div>
        <w:div w:id="1305818025">
          <w:marLeft w:val="640"/>
          <w:marRight w:val="0"/>
          <w:marTop w:val="0"/>
          <w:marBottom w:val="0"/>
          <w:divBdr>
            <w:top w:val="none" w:sz="0" w:space="0" w:color="auto"/>
            <w:left w:val="none" w:sz="0" w:space="0" w:color="auto"/>
            <w:bottom w:val="none" w:sz="0" w:space="0" w:color="auto"/>
            <w:right w:val="none" w:sz="0" w:space="0" w:color="auto"/>
          </w:divBdr>
        </w:div>
        <w:div w:id="1930848743">
          <w:marLeft w:val="640"/>
          <w:marRight w:val="0"/>
          <w:marTop w:val="0"/>
          <w:marBottom w:val="0"/>
          <w:divBdr>
            <w:top w:val="none" w:sz="0" w:space="0" w:color="auto"/>
            <w:left w:val="none" w:sz="0" w:space="0" w:color="auto"/>
            <w:bottom w:val="none" w:sz="0" w:space="0" w:color="auto"/>
            <w:right w:val="none" w:sz="0" w:space="0" w:color="auto"/>
          </w:divBdr>
        </w:div>
        <w:div w:id="2008241731">
          <w:marLeft w:val="640"/>
          <w:marRight w:val="0"/>
          <w:marTop w:val="0"/>
          <w:marBottom w:val="0"/>
          <w:divBdr>
            <w:top w:val="none" w:sz="0" w:space="0" w:color="auto"/>
            <w:left w:val="none" w:sz="0" w:space="0" w:color="auto"/>
            <w:bottom w:val="none" w:sz="0" w:space="0" w:color="auto"/>
            <w:right w:val="none" w:sz="0" w:space="0" w:color="auto"/>
          </w:divBdr>
        </w:div>
        <w:div w:id="1956256503">
          <w:marLeft w:val="640"/>
          <w:marRight w:val="0"/>
          <w:marTop w:val="0"/>
          <w:marBottom w:val="0"/>
          <w:divBdr>
            <w:top w:val="none" w:sz="0" w:space="0" w:color="auto"/>
            <w:left w:val="none" w:sz="0" w:space="0" w:color="auto"/>
            <w:bottom w:val="none" w:sz="0" w:space="0" w:color="auto"/>
            <w:right w:val="none" w:sz="0" w:space="0" w:color="auto"/>
          </w:divBdr>
        </w:div>
        <w:div w:id="371347086">
          <w:marLeft w:val="640"/>
          <w:marRight w:val="0"/>
          <w:marTop w:val="0"/>
          <w:marBottom w:val="0"/>
          <w:divBdr>
            <w:top w:val="none" w:sz="0" w:space="0" w:color="auto"/>
            <w:left w:val="none" w:sz="0" w:space="0" w:color="auto"/>
            <w:bottom w:val="none" w:sz="0" w:space="0" w:color="auto"/>
            <w:right w:val="none" w:sz="0" w:space="0" w:color="auto"/>
          </w:divBdr>
        </w:div>
        <w:div w:id="749231598">
          <w:marLeft w:val="640"/>
          <w:marRight w:val="0"/>
          <w:marTop w:val="0"/>
          <w:marBottom w:val="0"/>
          <w:divBdr>
            <w:top w:val="none" w:sz="0" w:space="0" w:color="auto"/>
            <w:left w:val="none" w:sz="0" w:space="0" w:color="auto"/>
            <w:bottom w:val="none" w:sz="0" w:space="0" w:color="auto"/>
            <w:right w:val="none" w:sz="0" w:space="0" w:color="auto"/>
          </w:divBdr>
        </w:div>
        <w:div w:id="132525048">
          <w:marLeft w:val="640"/>
          <w:marRight w:val="0"/>
          <w:marTop w:val="0"/>
          <w:marBottom w:val="0"/>
          <w:divBdr>
            <w:top w:val="none" w:sz="0" w:space="0" w:color="auto"/>
            <w:left w:val="none" w:sz="0" w:space="0" w:color="auto"/>
            <w:bottom w:val="none" w:sz="0" w:space="0" w:color="auto"/>
            <w:right w:val="none" w:sz="0" w:space="0" w:color="auto"/>
          </w:divBdr>
        </w:div>
        <w:div w:id="1407724560">
          <w:marLeft w:val="640"/>
          <w:marRight w:val="0"/>
          <w:marTop w:val="0"/>
          <w:marBottom w:val="0"/>
          <w:divBdr>
            <w:top w:val="none" w:sz="0" w:space="0" w:color="auto"/>
            <w:left w:val="none" w:sz="0" w:space="0" w:color="auto"/>
            <w:bottom w:val="none" w:sz="0" w:space="0" w:color="auto"/>
            <w:right w:val="none" w:sz="0" w:space="0" w:color="auto"/>
          </w:divBdr>
        </w:div>
        <w:div w:id="29653236">
          <w:marLeft w:val="640"/>
          <w:marRight w:val="0"/>
          <w:marTop w:val="0"/>
          <w:marBottom w:val="0"/>
          <w:divBdr>
            <w:top w:val="none" w:sz="0" w:space="0" w:color="auto"/>
            <w:left w:val="none" w:sz="0" w:space="0" w:color="auto"/>
            <w:bottom w:val="none" w:sz="0" w:space="0" w:color="auto"/>
            <w:right w:val="none" w:sz="0" w:space="0" w:color="auto"/>
          </w:divBdr>
        </w:div>
        <w:div w:id="1117990239">
          <w:marLeft w:val="640"/>
          <w:marRight w:val="0"/>
          <w:marTop w:val="0"/>
          <w:marBottom w:val="0"/>
          <w:divBdr>
            <w:top w:val="none" w:sz="0" w:space="0" w:color="auto"/>
            <w:left w:val="none" w:sz="0" w:space="0" w:color="auto"/>
            <w:bottom w:val="none" w:sz="0" w:space="0" w:color="auto"/>
            <w:right w:val="none" w:sz="0" w:space="0" w:color="auto"/>
          </w:divBdr>
        </w:div>
        <w:div w:id="513618131">
          <w:marLeft w:val="640"/>
          <w:marRight w:val="0"/>
          <w:marTop w:val="0"/>
          <w:marBottom w:val="0"/>
          <w:divBdr>
            <w:top w:val="none" w:sz="0" w:space="0" w:color="auto"/>
            <w:left w:val="none" w:sz="0" w:space="0" w:color="auto"/>
            <w:bottom w:val="none" w:sz="0" w:space="0" w:color="auto"/>
            <w:right w:val="none" w:sz="0" w:space="0" w:color="auto"/>
          </w:divBdr>
        </w:div>
        <w:div w:id="927083963">
          <w:marLeft w:val="640"/>
          <w:marRight w:val="0"/>
          <w:marTop w:val="0"/>
          <w:marBottom w:val="0"/>
          <w:divBdr>
            <w:top w:val="none" w:sz="0" w:space="0" w:color="auto"/>
            <w:left w:val="none" w:sz="0" w:space="0" w:color="auto"/>
            <w:bottom w:val="none" w:sz="0" w:space="0" w:color="auto"/>
            <w:right w:val="none" w:sz="0" w:space="0" w:color="auto"/>
          </w:divBdr>
        </w:div>
        <w:div w:id="1697661326">
          <w:marLeft w:val="640"/>
          <w:marRight w:val="0"/>
          <w:marTop w:val="0"/>
          <w:marBottom w:val="0"/>
          <w:divBdr>
            <w:top w:val="none" w:sz="0" w:space="0" w:color="auto"/>
            <w:left w:val="none" w:sz="0" w:space="0" w:color="auto"/>
            <w:bottom w:val="none" w:sz="0" w:space="0" w:color="auto"/>
            <w:right w:val="none" w:sz="0" w:space="0" w:color="auto"/>
          </w:divBdr>
        </w:div>
        <w:div w:id="2060591908">
          <w:marLeft w:val="640"/>
          <w:marRight w:val="0"/>
          <w:marTop w:val="0"/>
          <w:marBottom w:val="0"/>
          <w:divBdr>
            <w:top w:val="none" w:sz="0" w:space="0" w:color="auto"/>
            <w:left w:val="none" w:sz="0" w:space="0" w:color="auto"/>
            <w:bottom w:val="none" w:sz="0" w:space="0" w:color="auto"/>
            <w:right w:val="none" w:sz="0" w:space="0" w:color="auto"/>
          </w:divBdr>
        </w:div>
        <w:div w:id="834536184">
          <w:marLeft w:val="640"/>
          <w:marRight w:val="0"/>
          <w:marTop w:val="0"/>
          <w:marBottom w:val="0"/>
          <w:divBdr>
            <w:top w:val="none" w:sz="0" w:space="0" w:color="auto"/>
            <w:left w:val="none" w:sz="0" w:space="0" w:color="auto"/>
            <w:bottom w:val="none" w:sz="0" w:space="0" w:color="auto"/>
            <w:right w:val="none" w:sz="0" w:space="0" w:color="auto"/>
          </w:divBdr>
        </w:div>
        <w:div w:id="1962807759">
          <w:marLeft w:val="640"/>
          <w:marRight w:val="0"/>
          <w:marTop w:val="0"/>
          <w:marBottom w:val="0"/>
          <w:divBdr>
            <w:top w:val="none" w:sz="0" w:space="0" w:color="auto"/>
            <w:left w:val="none" w:sz="0" w:space="0" w:color="auto"/>
            <w:bottom w:val="none" w:sz="0" w:space="0" w:color="auto"/>
            <w:right w:val="none" w:sz="0" w:space="0" w:color="auto"/>
          </w:divBdr>
        </w:div>
        <w:div w:id="1124537733">
          <w:marLeft w:val="640"/>
          <w:marRight w:val="0"/>
          <w:marTop w:val="0"/>
          <w:marBottom w:val="0"/>
          <w:divBdr>
            <w:top w:val="none" w:sz="0" w:space="0" w:color="auto"/>
            <w:left w:val="none" w:sz="0" w:space="0" w:color="auto"/>
            <w:bottom w:val="none" w:sz="0" w:space="0" w:color="auto"/>
            <w:right w:val="none" w:sz="0" w:space="0" w:color="auto"/>
          </w:divBdr>
        </w:div>
        <w:div w:id="717973884">
          <w:marLeft w:val="640"/>
          <w:marRight w:val="0"/>
          <w:marTop w:val="0"/>
          <w:marBottom w:val="0"/>
          <w:divBdr>
            <w:top w:val="none" w:sz="0" w:space="0" w:color="auto"/>
            <w:left w:val="none" w:sz="0" w:space="0" w:color="auto"/>
            <w:bottom w:val="none" w:sz="0" w:space="0" w:color="auto"/>
            <w:right w:val="none" w:sz="0" w:space="0" w:color="auto"/>
          </w:divBdr>
        </w:div>
        <w:div w:id="1594163425">
          <w:marLeft w:val="640"/>
          <w:marRight w:val="0"/>
          <w:marTop w:val="0"/>
          <w:marBottom w:val="0"/>
          <w:divBdr>
            <w:top w:val="none" w:sz="0" w:space="0" w:color="auto"/>
            <w:left w:val="none" w:sz="0" w:space="0" w:color="auto"/>
            <w:bottom w:val="none" w:sz="0" w:space="0" w:color="auto"/>
            <w:right w:val="none" w:sz="0" w:space="0" w:color="auto"/>
          </w:divBdr>
        </w:div>
        <w:div w:id="751585743">
          <w:marLeft w:val="640"/>
          <w:marRight w:val="0"/>
          <w:marTop w:val="0"/>
          <w:marBottom w:val="0"/>
          <w:divBdr>
            <w:top w:val="none" w:sz="0" w:space="0" w:color="auto"/>
            <w:left w:val="none" w:sz="0" w:space="0" w:color="auto"/>
            <w:bottom w:val="none" w:sz="0" w:space="0" w:color="auto"/>
            <w:right w:val="none" w:sz="0" w:space="0" w:color="auto"/>
          </w:divBdr>
        </w:div>
        <w:div w:id="576355593">
          <w:marLeft w:val="640"/>
          <w:marRight w:val="0"/>
          <w:marTop w:val="0"/>
          <w:marBottom w:val="0"/>
          <w:divBdr>
            <w:top w:val="none" w:sz="0" w:space="0" w:color="auto"/>
            <w:left w:val="none" w:sz="0" w:space="0" w:color="auto"/>
            <w:bottom w:val="none" w:sz="0" w:space="0" w:color="auto"/>
            <w:right w:val="none" w:sz="0" w:space="0" w:color="auto"/>
          </w:divBdr>
        </w:div>
        <w:div w:id="1955668633">
          <w:marLeft w:val="640"/>
          <w:marRight w:val="0"/>
          <w:marTop w:val="0"/>
          <w:marBottom w:val="0"/>
          <w:divBdr>
            <w:top w:val="none" w:sz="0" w:space="0" w:color="auto"/>
            <w:left w:val="none" w:sz="0" w:space="0" w:color="auto"/>
            <w:bottom w:val="none" w:sz="0" w:space="0" w:color="auto"/>
            <w:right w:val="none" w:sz="0" w:space="0" w:color="auto"/>
          </w:divBdr>
        </w:div>
        <w:div w:id="1735933274">
          <w:marLeft w:val="640"/>
          <w:marRight w:val="0"/>
          <w:marTop w:val="0"/>
          <w:marBottom w:val="0"/>
          <w:divBdr>
            <w:top w:val="none" w:sz="0" w:space="0" w:color="auto"/>
            <w:left w:val="none" w:sz="0" w:space="0" w:color="auto"/>
            <w:bottom w:val="none" w:sz="0" w:space="0" w:color="auto"/>
            <w:right w:val="none" w:sz="0" w:space="0" w:color="auto"/>
          </w:divBdr>
        </w:div>
      </w:divsChild>
    </w:div>
    <w:div w:id="1019968243">
      <w:bodyDiv w:val="1"/>
      <w:marLeft w:val="0"/>
      <w:marRight w:val="0"/>
      <w:marTop w:val="0"/>
      <w:marBottom w:val="0"/>
      <w:divBdr>
        <w:top w:val="none" w:sz="0" w:space="0" w:color="auto"/>
        <w:left w:val="none" w:sz="0" w:space="0" w:color="auto"/>
        <w:bottom w:val="none" w:sz="0" w:space="0" w:color="auto"/>
        <w:right w:val="none" w:sz="0" w:space="0" w:color="auto"/>
      </w:divBdr>
      <w:divsChild>
        <w:div w:id="1914772020">
          <w:marLeft w:val="640"/>
          <w:marRight w:val="0"/>
          <w:marTop w:val="0"/>
          <w:marBottom w:val="0"/>
          <w:divBdr>
            <w:top w:val="none" w:sz="0" w:space="0" w:color="auto"/>
            <w:left w:val="none" w:sz="0" w:space="0" w:color="auto"/>
            <w:bottom w:val="none" w:sz="0" w:space="0" w:color="auto"/>
            <w:right w:val="none" w:sz="0" w:space="0" w:color="auto"/>
          </w:divBdr>
        </w:div>
        <w:div w:id="1018041431">
          <w:marLeft w:val="640"/>
          <w:marRight w:val="0"/>
          <w:marTop w:val="0"/>
          <w:marBottom w:val="0"/>
          <w:divBdr>
            <w:top w:val="none" w:sz="0" w:space="0" w:color="auto"/>
            <w:left w:val="none" w:sz="0" w:space="0" w:color="auto"/>
            <w:bottom w:val="none" w:sz="0" w:space="0" w:color="auto"/>
            <w:right w:val="none" w:sz="0" w:space="0" w:color="auto"/>
          </w:divBdr>
        </w:div>
        <w:div w:id="1698463599">
          <w:marLeft w:val="640"/>
          <w:marRight w:val="0"/>
          <w:marTop w:val="0"/>
          <w:marBottom w:val="0"/>
          <w:divBdr>
            <w:top w:val="none" w:sz="0" w:space="0" w:color="auto"/>
            <w:left w:val="none" w:sz="0" w:space="0" w:color="auto"/>
            <w:bottom w:val="none" w:sz="0" w:space="0" w:color="auto"/>
            <w:right w:val="none" w:sz="0" w:space="0" w:color="auto"/>
          </w:divBdr>
        </w:div>
        <w:div w:id="2050491904">
          <w:marLeft w:val="640"/>
          <w:marRight w:val="0"/>
          <w:marTop w:val="0"/>
          <w:marBottom w:val="0"/>
          <w:divBdr>
            <w:top w:val="none" w:sz="0" w:space="0" w:color="auto"/>
            <w:left w:val="none" w:sz="0" w:space="0" w:color="auto"/>
            <w:bottom w:val="none" w:sz="0" w:space="0" w:color="auto"/>
            <w:right w:val="none" w:sz="0" w:space="0" w:color="auto"/>
          </w:divBdr>
        </w:div>
        <w:div w:id="782455867">
          <w:marLeft w:val="640"/>
          <w:marRight w:val="0"/>
          <w:marTop w:val="0"/>
          <w:marBottom w:val="0"/>
          <w:divBdr>
            <w:top w:val="none" w:sz="0" w:space="0" w:color="auto"/>
            <w:left w:val="none" w:sz="0" w:space="0" w:color="auto"/>
            <w:bottom w:val="none" w:sz="0" w:space="0" w:color="auto"/>
            <w:right w:val="none" w:sz="0" w:space="0" w:color="auto"/>
          </w:divBdr>
        </w:div>
        <w:div w:id="2023194348">
          <w:marLeft w:val="640"/>
          <w:marRight w:val="0"/>
          <w:marTop w:val="0"/>
          <w:marBottom w:val="0"/>
          <w:divBdr>
            <w:top w:val="none" w:sz="0" w:space="0" w:color="auto"/>
            <w:left w:val="none" w:sz="0" w:space="0" w:color="auto"/>
            <w:bottom w:val="none" w:sz="0" w:space="0" w:color="auto"/>
            <w:right w:val="none" w:sz="0" w:space="0" w:color="auto"/>
          </w:divBdr>
        </w:div>
        <w:div w:id="1288927745">
          <w:marLeft w:val="640"/>
          <w:marRight w:val="0"/>
          <w:marTop w:val="0"/>
          <w:marBottom w:val="0"/>
          <w:divBdr>
            <w:top w:val="none" w:sz="0" w:space="0" w:color="auto"/>
            <w:left w:val="none" w:sz="0" w:space="0" w:color="auto"/>
            <w:bottom w:val="none" w:sz="0" w:space="0" w:color="auto"/>
            <w:right w:val="none" w:sz="0" w:space="0" w:color="auto"/>
          </w:divBdr>
        </w:div>
        <w:div w:id="488401276">
          <w:marLeft w:val="640"/>
          <w:marRight w:val="0"/>
          <w:marTop w:val="0"/>
          <w:marBottom w:val="0"/>
          <w:divBdr>
            <w:top w:val="none" w:sz="0" w:space="0" w:color="auto"/>
            <w:left w:val="none" w:sz="0" w:space="0" w:color="auto"/>
            <w:bottom w:val="none" w:sz="0" w:space="0" w:color="auto"/>
            <w:right w:val="none" w:sz="0" w:space="0" w:color="auto"/>
          </w:divBdr>
        </w:div>
        <w:div w:id="1718164699">
          <w:marLeft w:val="640"/>
          <w:marRight w:val="0"/>
          <w:marTop w:val="0"/>
          <w:marBottom w:val="0"/>
          <w:divBdr>
            <w:top w:val="none" w:sz="0" w:space="0" w:color="auto"/>
            <w:left w:val="none" w:sz="0" w:space="0" w:color="auto"/>
            <w:bottom w:val="none" w:sz="0" w:space="0" w:color="auto"/>
            <w:right w:val="none" w:sz="0" w:space="0" w:color="auto"/>
          </w:divBdr>
        </w:div>
        <w:div w:id="169879460">
          <w:marLeft w:val="640"/>
          <w:marRight w:val="0"/>
          <w:marTop w:val="0"/>
          <w:marBottom w:val="0"/>
          <w:divBdr>
            <w:top w:val="none" w:sz="0" w:space="0" w:color="auto"/>
            <w:left w:val="none" w:sz="0" w:space="0" w:color="auto"/>
            <w:bottom w:val="none" w:sz="0" w:space="0" w:color="auto"/>
            <w:right w:val="none" w:sz="0" w:space="0" w:color="auto"/>
          </w:divBdr>
        </w:div>
        <w:div w:id="1558591533">
          <w:marLeft w:val="640"/>
          <w:marRight w:val="0"/>
          <w:marTop w:val="0"/>
          <w:marBottom w:val="0"/>
          <w:divBdr>
            <w:top w:val="none" w:sz="0" w:space="0" w:color="auto"/>
            <w:left w:val="none" w:sz="0" w:space="0" w:color="auto"/>
            <w:bottom w:val="none" w:sz="0" w:space="0" w:color="auto"/>
            <w:right w:val="none" w:sz="0" w:space="0" w:color="auto"/>
          </w:divBdr>
        </w:div>
        <w:div w:id="822083952">
          <w:marLeft w:val="640"/>
          <w:marRight w:val="0"/>
          <w:marTop w:val="0"/>
          <w:marBottom w:val="0"/>
          <w:divBdr>
            <w:top w:val="none" w:sz="0" w:space="0" w:color="auto"/>
            <w:left w:val="none" w:sz="0" w:space="0" w:color="auto"/>
            <w:bottom w:val="none" w:sz="0" w:space="0" w:color="auto"/>
            <w:right w:val="none" w:sz="0" w:space="0" w:color="auto"/>
          </w:divBdr>
        </w:div>
      </w:divsChild>
    </w:div>
    <w:div w:id="1063062325">
      <w:bodyDiv w:val="1"/>
      <w:marLeft w:val="0"/>
      <w:marRight w:val="0"/>
      <w:marTop w:val="0"/>
      <w:marBottom w:val="0"/>
      <w:divBdr>
        <w:top w:val="none" w:sz="0" w:space="0" w:color="auto"/>
        <w:left w:val="none" w:sz="0" w:space="0" w:color="auto"/>
        <w:bottom w:val="none" w:sz="0" w:space="0" w:color="auto"/>
        <w:right w:val="none" w:sz="0" w:space="0" w:color="auto"/>
      </w:divBdr>
      <w:divsChild>
        <w:div w:id="1955675797">
          <w:marLeft w:val="640"/>
          <w:marRight w:val="0"/>
          <w:marTop w:val="0"/>
          <w:marBottom w:val="0"/>
          <w:divBdr>
            <w:top w:val="none" w:sz="0" w:space="0" w:color="auto"/>
            <w:left w:val="none" w:sz="0" w:space="0" w:color="auto"/>
            <w:bottom w:val="none" w:sz="0" w:space="0" w:color="auto"/>
            <w:right w:val="none" w:sz="0" w:space="0" w:color="auto"/>
          </w:divBdr>
        </w:div>
        <w:div w:id="2048288016">
          <w:marLeft w:val="640"/>
          <w:marRight w:val="0"/>
          <w:marTop w:val="0"/>
          <w:marBottom w:val="0"/>
          <w:divBdr>
            <w:top w:val="none" w:sz="0" w:space="0" w:color="auto"/>
            <w:left w:val="none" w:sz="0" w:space="0" w:color="auto"/>
            <w:bottom w:val="none" w:sz="0" w:space="0" w:color="auto"/>
            <w:right w:val="none" w:sz="0" w:space="0" w:color="auto"/>
          </w:divBdr>
        </w:div>
        <w:div w:id="1339960200">
          <w:marLeft w:val="640"/>
          <w:marRight w:val="0"/>
          <w:marTop w:val="0"/>
          <w:marBottom w:val="0"/>
          <w:divBdr>
            <w:top w:val="none" w:sz="0" w:space="0" w:color="auto"/>
            <w:left w:val="none" w:sz="0" w:space="0" w:color="auto"/>
            <w:bottom w:val="none" w:sz="0" w:space="0" w:color="auto"/>
            <w:right w:val="none" w:sz="0" w:space="0" w:color="auto"/>
          </w:divBdr>
        </w:div>
        <w:div w:id="219749382">
          <w:marLeft w:val="640"/>
          <w:marRight w:val="0"/>
          <w:marTop w:val="0"/>
          <w:marBottom w:val="0"/>
          <w:divBdr>
            <w:top w:val="none" w:sz="0" w:space="0" w:color="auto"/>
            <w:left w:val="none" w:sz="0" w:space="0" w:color="auto"/>
            <w:bottom w:val="none" w:sz="0" w:space="0" w:color="auto"/>
            <w:right w:val="none" w:sz="0" w:space="0" w:color="auto"/>
          </w:divBdr>
        </w:div>
        <w:div w:id="257950411">
          <w:marLeft w:val="640"/>
          <w:marRight w:val="0"/>
          <w:marTop w:val="0"/>
          <w:marBottom w:val="0"/>
          <w:divBdr>
            <w:top w:val="none" w:sz="0" w:space="0" w:color="auto"/>
            <w:left w:val="none" w:sz="0" w:space="0" w:color="auto"/>
            <w:bottom w:val="none" w:sz="0" w:space="0" w:color="auto"/>
            <w:right w:val="none" w:sz="0" w:space="0" w:color="auto"/>
          </w:divBdr>
        </w:div>
        <w:div w:id="824012847">
          <w:marLeft w:val="640"/>
          <w:marRight w:val="0"/>
          <w:marTop w:val="0"/>
          <w:marBottom w:val="0"/>
          <w:divBdr>
            <w:top w:val="none" w:sz="0" w:space="0" w:color="auto"/>
            <w:left w:val="none" w:sz="0" w:space="0" w:color="auto"/>
            <w:bottom w:val="none" w:sz="0" w:space="0" w:color="auto"/>
            <w:right w:val="none" w:sz="0" w:space="0" w:color="auto"/>
          </w:divBdr>
        </w:div>
        <w:div w:id="1504474728">
          <w:marLeft w:val="640"/>
          <w:marRight w:val="0"/>
          <w:marTop w:val="0"/>
          <w:marBottom w:val="0"/>
          <w:divBdr>
            <w:top w:val="none" w:sz="0" w:space="0" w:color="auto"/>
            <w:left w:val="none" w:sz="0" w:space="0" w:color="auto"/>
            <w:bottom w:val="none" w:sz="0" w:space="0" w:color="auto"/>
            <w:right w:val="none" w:sz="0" w:space="0" w:color="auto"/>
          </w:divBdr>
        </w:div>
        <w:div w:id="674263093">
          <w:marLeft w:val="640"/>
          <w:marRight w:val="0"/>
          <w:marTop w:val="0"/>
          <w:marBottom w:val="0"/>
          <w:divBdr>
            <w:top w:val="none" w:sz="0" w:space="0" w:color="auto"/>
            <w:left w:val="none" w:sz="0" w:space="0" w:color="auto"/>
            <w:bottom w:val="none" w:sz="0" w:space="0" w:color="auto"/>
            <w:right w:val="none" w:sz="0" w:space="0" w:color="auto"/>
          </w:divBdr>
        </w:div>
        <w:div w:id="1369337510">
          <w:marLeft w:val="640"/>
          <w:marRight w:val="0"/>
          <w:marTop w:val="0"/>
          <w:marBottom w:val="0"/>
          <w:divBdr>
            <w:top w:val="none" w:sz="0" w:space="0" w:color="auto"/>
            <w:left w:val="none" w:sz="0" w:space="0" w:color="auto"/>
            <w:bottom w:val="none" w:sz="0" w:space="0" w:color="auto"/>
            <w:right w:val="none" w:sz="0" w:space="0" w:color="auto"/>
          </w:divBdr>
        </w:div>
        <w:div w:id="1988319544">
          <w:marLeft w:val="640"/>
          <w:marRight w:val="0"/>
          <w:marTop w:val="0"/>
          <w:marBottom w:val="0"/>
          <w:divBdr>
            <w:top w:val="none" w:sz="0" w:space="0" w:color="auto"/>
            <w:left w:val="none" w:sz="0" w:space="0" w:color="auto"/>
            <w:bottom w:val="none" w:sz="0" w:space="0" w:color="auto"/>
            <w:right w:val="none" w:sz="0" w:space="0" w:color="auto"/>
          </w:divBdr>
        </w:div>
        <w:div w:id="1486125461">
          <w:marLeft w:val="640"/>
          <w:marRight w:val="0"/>
          <w:marTop w:val="0"/>
          <w:marBottom w:val="0"/>
          <w:divBdr>
            <w:top w:val="none" w:sz="0" w:space="0" w:color="auto"/>
            <w:left w:val="none" w:sz="0" w:space="0" w:color="auto"/>
            <w:bottom w:val="none" w:sz="0" w:space="0" w:color="auto"/>
            <w:right w:val="none" w:sz="0" w:space="0" w:color="auto"/>
          </w:divBdr>
        </w:div>
        <w:div w:id="2013988434">
          <w:marLeft w:val="640"/>
          <w:marRight w:val="0"/>
          <w:marTop w:val="0"/>
          <w:marBottom w:val="0"/>
          <w:divBdr>
            <w:top w:val="none" w:sz="0" w:space="0" w:color="auto"/>
            <w:left w:val="none" w:sz="0" w:space="0" w:color="auto"/>
            <w:bottom w:val="none" w:sz="0" w:space="0" w:color="auto"/>
            <w:right w:val="none" w:sz="0" w:space="0" w:color="auto"/>
          </w:divBdr>
        </w:div>
        <w:div w:id="84495600">
          <w:marLeft w:val="640"/>
          <w:marRight w:val="0"/>
          <w:marTop w:val="0"/>
          <w:marBottom w:val="0"/>
          <w:divBdr>
            <w:top w:val="none" w:sz="0" w:space="0" w:color="auto"/>
            <w:left w:val="none" w:sz="0" w:space="0" w:color="auto"/>
            <w:bottom w:val="none" w:sz="0" w:space="0" w:color="auto"/>
            <w:right w:val="none" w:sz="0" w:space="0" w:color="auto"/>
          </w:divBdr>
        </w:div>
        <w:div w:id="574706365">
          <w:marLeft w:val="640"/>
          <w:marRight w:val="0"/>
          <w:marTop w:val="0"/>
          <w:marBottom w:val="0"/>
          <w:divBdr>
            <w:top w:val="none" w:sz="0" w:space="0" w:color="auto"/>
            <w:left w:val="none" w:sz="0" w:space="0" w:color="auto"/>
            <w:bottom w:val="none" w:sz="0" w:space="0" w:color="auto"/>
            <w:right w:val="none" w:sz="0" w:space="0" w:color="auto"/>
          </w:divBdr>
        </w:div>
        <w:div w:id="949774545">
          <w:marLeft w:val="640"/>
          <w:marRight w:val="0"/>
          <w:marTop w:val="0"/>
          <w:marBottom w:val="0"/>
          <w:divBdr>
            <w:top w:val="none" w:sz="0" w:space="0" w:color="auto"/>
            <w:left w:val="none" w:sz="0" w:space="0" w:color="auto"/>
            <w:bottom w:val="none" w:sz="0" w:space="0" w:color="auto"/>
            <w:right w:val="none" w:sz="0" w:space="0" w:color="auto"/>
          </w:divBdr>
        </w:div>
        <w:div w:id="846871650">
          <w:marLeft w:val="640"/>
          <w:marRight w:val="0"/>
          <w:marTop w:val="0"/>
          <w:marBottom w:val="0"/>
          <w:divBdr>
            <w:top w:val="none" w:sz="0" w:space="0" w:color="auto"/>
            <w:left w:val="none" w:sz="0" w:space="0" w:color="auto"/>
            <w:bottom w:val="none" w:sz="0" w:space="0" w:color="auto"/>
            <w:right w:val="none" w:sz="0" w:space="0" w:color="auto"/>
          </w:divBdr>
        </w:div>
        <w:div w:id="466778966">
          <w:marLeft w:val="640"/>
          <w:marRight w:val="0"/>
          <w:marTop w:val="0"/>
          <w:marBottom w:val="0"/>
          <w:divBdr>
            <w:top w:val="none" w:sz="0" w:space="0" w:color="auto"/>
            <w:left w:val="none" w:sz="0" w:space="0" w:color="auto"/>
            <w:bottom w:val="none" w:sz="0" w:space="0" w:color="auto"/>
            <w:right w:val="none" w:sz="0" w:space="0" w:color="auto"/>
          </w:divBdr>
        </w:div>
        <w:div w:id="1240213065">
          <w:marLeft w:val="640"/>
          <w:marRight w:val="0"/>
          <w:marTop w:val="0"/>
          <w:marBottom w:val="0"/>
          <w:divBdr>
            <w:top w:val="none" w:sz="0" w:space="0" w:color="auto"/>
            <w:left w:val="none" w:sz="0" w:space="0" w:color="auto"/>
            <w:bottom w:val="none" w:sz="0" w:space="0" w:color="auto"/>
            <w:right w:val="none" w:sz="0" w:space="0" w:color="auto"/>
          </w:divBdr>
        </w:div>
        <w:div w:id="1162508508">
          <w:marLeft w:val="640"/>
          <w:marRight w:val="0"/>
          <w:marTop w:val="0"/>
          <w:marBottom w:val="0"/>
          <w:divBdr>
            <w:top w:val="none" w:sz="0" w:space="0" w:color="auto"/>
            <w:left w:val="none" w:sz="0" w:space="0" w:color="auto"/>
            <w:bottom w:val="none" w:sz="0" w:space="0" w:color="auto"/>
            <w:right w:val="none" w:sz="0" w:space="0" w:color="auto"/>
          </w:divBdr>
        </w:div>
        <w:div w:id="836382115">
          <w:marLeft w:val="640"/>
          <w:marRight w:val="0"/>
          <w:marTop w:val="0"/>
          <w:marBottom w:val="0"/>
          <w:divBdr>
            <w:top w:val="none" w:sz="0" w:space="0" w:color="auto"/>
            <w:left w:val="none" w:sz="0" w:space="0" w:color="auto"/>
            <w:bottom w:val="none" w:sz="0" w:space="0" w:color="auto"/>
            <w:right w:val="none" w:sz="0" w:space="0" w:color="auto"/>
          </w:divBdr>
        </w:div>
        <w:div w:id="1839467022">
          <w:marLeft w:val="640"/>
          <w:marRight w:val="0"/>
          <w:marTop w:val="0"/>
          <w:marBottom w:val="0"/>
          <w:divBdr>
            <w:top w:val="none" w:sz="0" w:space="0" w:color="auto"/>
            <w:left w:val="none" w:sz="0" w:space="0" w:color="auto"/>
            <w:bottom w:val="none" w:sz="0" w:space="0" w:color="auto"/>
            <w:right w:val="none" w:sz="0" w:space="0" w:color="auto"/>
          </w:divBdr>
        </w:div>
        <w:div w:id="1313943033">
          <w:marLeft w:val="640"/>
          <w:marRight w:val="0"/>
          <w:marTop w:val="0"/>
          <w:marBottom w:val="0"/>
          <w:divBdr>
            <w:top w:val="none" w:sz="0" w:space="0" w:color="auto"/>
            <w:left w:val="none" w:sz="0" w:space="0" w:color="auto"/>
            <w:bottom w:val="none" w:sz="0" w:space="0" w:color="auto"/>
            <w:right w:val="none" w:sz="0" w:space="0" w:color="auto"/>
          </w:divBdr>
        </w:div>
        <w:div w:id="929508367">
          <w:marLeft w:val="640"/>
          <w:marRight w:val="0"/>
          <w:marTop w:val="0"/>
          <w:marBottom w:val="0"/>
          <w:divBdr>
            <w:top w:val="none" w:sz="0" w:space="0" w:color="auto"/>
            <w:left w:val="none" w:sz="0" w:space="0" w:color="auto"/>
            <w:bottom w:val="none" w:sz="0" w:space="0" w:color="auto"/>
            <w:right w:val="none" w:sz="0" w:space="0" w:color="auto"/>
          </w:divBdr>
        </w:div>
        <w:div w:id="1509714972">
          <w:marLeft w:val="640"/>
          <w:marRight w:val="0"/>
          <w:marTop w:val="0"/>
          <w:marBottom w:val="0"/>
          <w:divBdr>
            <w:top w:val="none" w:sz="0" w:space="0" w:color="auto"/>
            <w:left w:val="none" w:sz="0" w:space="0" w:color="auto"/>
            <w:bottom w:val="none" w:sz="0" w:space="0" w:color="auto"/>
            <w:right w:val="none" w:sz="0" w:space="0" w:color="auto"/>
          </w:divBdr>
        </w:div>
        <w:div w:id="626089833">
          <w:marLeft w:val="640"/>
          <w:marRight w:val="0"/>
          <w:marTop w:val="0"/>
          <w:marBottom w:val="0"/>
          <w:divBdr>
            <w:top w:val="none" w:sz="0" w:space="0" w:color="auto"/>
            <w:left w:val="none" w:sz="0" w:space="0" w:color="auto"/>
            <w:bottom w:val="none" w:sz="0" w:space="0" w:color="auto"/>
            <w:right w:val="none" w:sz="0" w:space="0" w:color="auto"/>
          </w:divBdr>
        </w:div>
        <w:div w:id="1576432013">
          <w:marLeft w:val="640"/>
          <w:marRight w:val="0"/>
          <w:marTop w:val="0"/>
          <w:marBottom w:val="0"/>
          <w:divBdr>
            <w:top w:val="none" w:sz="0" w:space="0" w:color="auto"/>
            <w:left w:val="none" w:sz="0" w:space="0" w:color="auto"/>
            <w:bottom w:val="none" w:sz="0" w:space="0" w:color="auto"/>
            <w:right w:val="none" w:sz="0" w:space="0" w:color="auto"/>
          </w:divBdr>
        </w:div>
        <w:div w:id="1688017234">
          <w:marLeft w:val="640"/>
          <w:marRight w:val="0"/>
          <w:marTop w:val="0"/>
          <w:marBottom w:val="0"/>
          <w:divBdr>
            <w:top w:val="none" w:sz="0" w:space="0" w:color="auto"/>
            <w:left w:val="none" w:sz="0" w:space="0" w:color="auto"/>
            <w:bottom w:val="none" w:sz="0" w:space="0" w:color="auto"/>
            <w:right w:val="none" w:sz="0" w:space="0" w:color="auto"/>
          </w:divBdr>
        </w:div>
        <w:div w:id="1826168280">
          <w:marLeft w:val="640"/>
          <w:marRight w:val="0"/>
          <w:marTop w:val="0"/>
          <w:marBottom w:val="0"/>
          <w:divBdr>
            <w:top w:val="none" w:sz="0" w:space="0" w:color="auto"/>
            <w:left w:val="none" w:sz="0" w:space="0" w:color="auto"/>
            <w:bottom w:val="none" w:sz="0" w:space="0" w:color="auto"/>
            <w:right w:val="none" w:sz="0" w:space="0" w:color="auto"/>
          </w:divBdr>
        </w:div>
        <w:div w:id="2145075834">
          <w:marLeft w:val="640"/>
          <w:marRight w:val="0"/>
          <w:marTop w:val="0"/>
          <w:marBottom w:val="0"/>
          <w:divBdr>
            <w:top w:val="none" w:sz="0" w:space="0" w:color="auto"/>
            <w:left w:val="none" w:sz="0" w:space="0" w:color="auto"/>
            <w:bottom w:val="none" w:sz="0" w:space="0" w:color="auto"/>
            <w:right w:val="none" w:sz="0" w:space="0" w:color="auto"/>
          </w:divBdr>
        </w:div>
        <w:div w:id="1375424261">
          <w:marLeft w:val="640"/>
          <w:marRight w:val="0"/>
          <w:marTop w:val="0"/>
          <w:marBottom w:val="0"/>
          <w:divBdr>
            <w:top w:val="none" w:sz="0" w:space="0" w:color="auto"/>
            <w:left w:val="none" w:sz="0" w:space="0" w:color="auto"/>
            <w:bottom w:val="none" w:sz="0" w:space="0" w:color="auto"/>
            <w:right w:val="none" w:sz="0" w:space="0" w:color="auto"/>
          </w:divBdr>
        </w:div>
        <w:div w:id="62264294">
          <w:marLeft w:val="640"/>
          <w:marRight w:val="0"/>
          <w:marTop w:val="0"/>
          <w:marBottom w:val="0"/>
          <w:divBdr>
            <w:top w:val="none" w:sz="0" w:space="0" w:color="auto"/>
            <w:left w:val="none" w:sz="0" w:space="0" w:color="auto"/>
            <w:bottom w:val="none" w:sz="0" w:space="0" w:color="auto"/>
            <w:right w:val="none" w:sz="0" w:space="0" w:color="auto"/>
          </w:divBdr>
        </w:div>
        <w:div w:id="1849059413">
          <w:marLeft w:val="640"/>
          <w:marRight w:val="0"/>
          <w:marTop w:val="0"/>
          <w:marBottom w:val="0"/>
          <w:divBdr>
            <w:top w:val="none" w:sz="0" w:space="0" w:color="auto"/>
            <w:left w:val="none" w:sz="0" w:space="0" w:color="auto"/>
            <w:bottom w:val="none" w:sz="0" w:space="0" w:color="auto"/>
            <w:right w:val="none" w:sz="0" w:space="0" w:color="auto"/>
          </w:divBdr>
        </w:div>
        <w:div w:id="520820604">
          <w:marLeft w:val="640"/>
          <w:marRight w:val="0"/>
          <w:marTop w:val="0"/>
          <w:marBottom w:val="0"/>
          <w:divBdr>
            <w:top w:val="none" w:sz="0" w:space="0" w:color="auto"/>
            <w:left w:val="none" w:sz="0" w:space="0" w:color="auto"/>
            <w:bottom w:val="none" w:sz="0" w:space="0" w:color="auto"/>
            <w:right w:val="none" w:sz="0" w:space="0" w:color="auto"/>
          </w:divBdr>
        </w:div>
        <w:div w:id="2037151761">
          <w:marLeft w:val="640"/>
          <w:marRight w:val="0"/>
          <w:marTop w:val="0"/>
          <w:marBottom w:val="0"/>
          <w:divBdr>
            <w:top w:val="none" w:sz="0" w:space="0" w:color="auto"/>
            <w:left w:val="none" w:sz="0" w:space="0" w:color="auto"/>
            <w:bottom w:val="none" w:sz="0" w:space="0" w:color="auto"/>
            <w:right w:val="none" w:sz="0" w:space="0" w:color="auto"/>
          </w:divBdr>
        </w:div>
        <w:div w:id="1663700811">
          <w:marLeft w:val="640"/>
          <w:marRight w:val="0"/>
          <w:marTop w:val="0"/>
          <w:marBottom w:val="0"/>
          <w:divBdr>
            <w:top w:val="none" w:sz="0" w:space="0" w:color="auto"/>
            <w:left w:val="none" w:sz="0" w:space="0" w:color="auto"/>
            <w:bottom w:val="none" w:sz="0" w:space="0" w:color="auto"/>
            <w:right w:val="none" w:sz="0" w:space="0" w:color="auto"/>
          </w:divBdr>
        </w:div>
        <w:div w:id="1074937539">
          <w:marLeft w:val="640"/>
          <w:marRight w:val="0"/>
          <w:marTop w:val="0"/>
          <w:marBottom w:val="0"/>
          <w:divBdr>
            <w:top w:val="none" w:sz="0" w:space="0" w:color="auto"/>
            <w:left w:val="none" w:sz="0" w:space="0" w:color="auto"/>
            <w:bottom w:val="none" w:sz="0" w:space="0" w:color="auto"/>
            <w:right w:val="none" w:sz="0" w:space="0" w:color="auto"/>
          </w:divBdr>
        </w:div>
        <w:div w:id="1209536246">
          <w:marLeft w:val="640"/>
          <w:marRight w:val="0"/>
          <w:marTop w:val="0"/>
          <w:marBottom w:val="0"/>
          <w:divBdr>
            <w:top w:val="none" w:sz="0" w:space="0" w:color="auto"/>
            <w:left w:val="none" w:sz="0" w:space="0" w:color="auto"/>
            <w:bottom w:val="none" w:sz="0" w:space="0" w:color="auto"/>
            <w:right w:val="none" w:sz="0" w:space="0" w:color="auto"/>
          </w:divBdr>
        </w:div>
        <w:div w:id="1951350955">
          <w:marLeft w:val="640"/>
          <w:marRight w:val="0"/>
          <w:marTop w:val="0"/>
          <w:marBottom w:val="0"/>
          <w:divBdr>
            <w:top w:val="none" w:sz="0" w:space="0" w:color="auto"/>
            <w:left w:val="none" w:sz="0" w:space="0" w:color="auto"/>
            <w:bottom w:val="none" w:sz="0" w:space="0" w:color="auto"/>
            <w:right w:val="none" w:sz="0" w:space="0" w:color="auto"/>
          </w:divBdr>
        </w:div>
        <w:div w:id="150414045">
          <w:marLeft w:val="640"/>
          <w:marRight w:val="0"/>
          <w:marTop w:val="0"/>
          <w:marBottom w:val="0"/>
          <w:divBdr>
            <w:top w:val="none" w:sz="0" w:space="0" w:color="auto"/>
            <w:left w:val="none" w:sz="0" w:space="0" w:color="auto"/>
            <w:bottom w:val="none" w:sz="0" w:space="0" w:color="auto"/>
            <w:right w:val="none" w:sz="0" w:space="0" w:color="auto"/>
          </w:divBdr>
        </w:div>
        <w:div w:id="73401437">
          <w:marLeft w:val="640"/>
          <w:marRight w:val="0"/>
          <w:marTop w:val="0"/>
          <w:marBottom w:val="0"/>
          <w:divBdr>
            <w:top w:val="none" w:sz="0" w:space="0" w:color="auto"/>
            <w:left w:val="none" w:sz="0" w:space="0" w:color="auto"/>
            <w:bottom w:val="none" w:sz="0" w:space="0" w:color="auto"/>
            <w:right w:val="none" w:sz="0" w:space="0" w:color="auto"/>
          </w:divBdr>
        </w:div>
        <w:div w:id="2028405530">
          <w:marLeft w:val="640"/>
          <w:marRight w:val="0"/>
          <w:marTop w:val="0"/>
          <w:marBottom w:val="0"/>
          <w:divBdr>
            <w:top w:val="none" w:sz="0" w:space="0" w:color="auto"/>
            <w:left w:val="none" w:sz="0" w:space="0" w:color="auto"/>
            <w:bottom w:val="none" w:sz="0" w:space="0" w:color="auto"/>
            <w:right w:val="none" w:sz="0" w:space="0" w:color="auto"/>
          </w:divBdr>
        </w:div>
        <w:div w:id="4401558">
          <w:marLeft w:val="640"/>
          <w:marRight w:val="0"/>
          <w:marTop w:val="0"/>
          <w:marBottom w:val="0"/>
          <w:divBdr>
            <w:top w:val="none" w:sz="0" w:space="0" w:color="auto"/>
            <w:left w:val="none" w:sz="0" w:space="0" w:color="auto"/>
            <w:bottom w:val="none" w:sz="0" w:space="0" w:color="auto"/>
            <w:right w:val="none" w:sz="0" w:space="0" w:color="auto"/>
          </w:divBdr>
        </w:div>
        <w:div w:id="1826969381">
          <w:marLeft w:val="640"/>
          <w:marRight w:val="0"/>
          <w:marTop w:val="0"/>
          <w:marBottom w:val="0"/>
          <w:divBdr>
            <w:top w:val="none" w:sz="0" w:space="0" w:color="auto"/>
            <w:left w:val="none" w:sz="0" w:space="0" w:color="auto"/>
            <w:bottom w:val="none" w:sz="0" w:space="0" w:color="auto"/>
            <w:right w:val="none" w:sz="0" w:space="0" w:color="auto"/>
          </w:divBdr>
        </w:div>
        <w:div w:id="1286615599">
          <w:marLeft w:val="640"/>
          <w:marRight w:val="0"/>
          <w:marTop w:val="0"/>
          <w:marBottom w:val="0"/>
          <w:divBdr>
            <w:top w:val="none" w:sz="0" w:space="0" w:color="auto"/>
            <w:left w:val="none" w:sz="0" w:space="0" w:color="auto"/>
            <w:bottom w:val="none" w:sz="0" w:space="0" w:color="auto"/>
            <w:right w:val="none" w:sz="0" w:space="0" w:color="auto"/>
          </w:divBdr>
        </w:div>
        <w:div w:id="1464421970">
          <w:marLeft w:val="640"/>
          <w:marRight w:val="0"/>
          <w:marTop w:val="0"/>
          <w:marBottom w:val="0"/>
          <w:divBdr>
            <w:top w:val="none" w:sz="0" w:space="0" w:color="auto"/>
            <w:left w:val="none" w:sz="0" w:space="0" w:color="auto"/>
            <w:bottom w:val="none" w:sz="0" w:space="0" w:color="auto"/>
            <w:right w:val="none" w:sz="0" w:space="0" w:color="auto"/>
          </w:divBdr>
        </w:div>
        <w:div w:id="1196311646">
          <w:marLeft w:val="640"/>
          <w:marRight w:val="0"/>
          <w:marTop w:val="0"/>
          <w:marBottom w:val="0"/>
          <w:divBdr>
            <w:top w:val="none" w:sz="0" w:space="0" w:color="auto"/>
            <w:left w:val="none" w:sz="0" w:space="0" w:color="auto"/>
            <w:bottom w:val="none" w:sz="0" w:space="0" w:color="auto"/>
            <w:right w:val="none" w:sz="0" w:space="0" w:color="auto"/>
          </w:divBdr>
        </w:div>
        <w:div w:id="1628975921">
          <w:marLeft w:val="640"/>
          <w:marRight w:val="0"/>
          <w:marTop w:val="0"/>
          <w:marBottom w:val="0"/>
          <w:divBdr>
            <w:top w:val="none" w:sz="0" w:space="0" w:color="auto"/>
            <w:left w:val="none" w:sz="0" w:space="0" w:color="auto"/>
            <w:bottom w:val="none" w:sz="0" w:space="0" w:color="auto"/>
            <w:right w:val="none" w:sz="0" w:space="0" w:color="auto"/>
          </w:divBdr>
        </w:div>
        <w:div w:id="151410861">
          <w:marLeft w:val="640"/>
          <w:marRight w:val="0"/>
          <w:marTop w:val="0"/>
          <w:marBottom w:val="0"/>
          <w:divBdr>
            <w:top w:val="none" w:sz="0" w:space="0" w:color="auto"/>
            <w:left w:val="none" w:sz="0" w:space="0" w:color="auto"/>
            <w:bottom w:val="none" w:sz="0" w:space="0" w:color="auto"/>
            <w:right w:val="none" w:sz="0" w:space="0" w:color="auto"/>
          </w:divBdr>
        </w:div>
        <w:div w:id="331106567">
          <w:marLeft w:val="640"/>
          <w:marRight w:val="0"/>
          <w:marTop w:val="0"/>
          <w:marBottom w:val="0"/>
          <w:divBdr>
            <w:top w:val="none" w:sz="0" w:space="0" w:color="auto"/>
            <w:left w:val="none" w:sz="0" w:space="0" w:color="auto"/>
            <w:bottom w:val="none" w:sz="0" w:space="0" w:color="auto"/>
            <w:right w:val="none" w:sz="0" w:space="0" w:color="auto"/>
          </w:divBdr>
        </w:div>
        <w:div w:id="785659459">
          <w:marLeft w:val="640"/>
          <w:marRight w:val="0"/>
          <w:marTop w:val="0"/>
          <w:marBottom w:val="0"/>
          <w:divBdr>
            <w:top w:val="none" w:sz="0" w:space="0" w:color="auto"/>
            <w:left w:val="none" w:sz="0" w:space="0" w:color="auto"/>
            <w:bottom w:val="none" w:sz="0" w:space="0" w:color="auto"/>
            <w:right w:val="none" w:sz="0" w:space="0" w:color="auto"/>
          </w:divBdr>
        </w:div>
      </w:divsChild>
    </w:div>
    <w:div w:id="1064524594">
      <w:bodyDiv w:val="1"/>
      <w:marLeft w:val="0"/>
      <w:marRight w:val="0"/>
      <w:marTop w:val="0"/>
      <w:marBottom w:val="0"/>
      <w:divBdr>
        <w:top w:val="none" w:sz="0" w:space="0" w:color="auto"/>
        <w:left w:val="none" w:sz="0" w:space="0" w:color="auto"/>
        <w:bottom w:val="none" w:sz="0" w:space="0" w:color="auto"/>
        <w:right w:val="none" w:sz="0" w:space="0" w:color="auto"/>
      </w:divBdr>
      <w:divsChild>
        <w:div w:id="1444301710">
          <w:marLeft w:val="640"/>
          <w:marRight w:val="0"/>
          <w:marTop w:val="0"/>
          <w:marBottom w:val="0"/>
          <w:divBdr>
            <w:top w:val="none" w:sz="0" w:space="0" w:color="auto"/>
            <w:left w:val="none" w:sz="0" w:space="0" w:color="auto"/>
            <w:bottom w:val="none" w:sz="0" w:space="0" w:color="auto"/>
            <w:right w:val="none" w:sz="0" w:space="0" w:color="auto"/>
          </w:divBdr>
        </w:div>
        <w:div w:id="496042875">
          <w:marLeft w:val="640"/>
          <w:marRight w:val="0"/>
          <w:marTop w:val="0"/>
          <w:marBottom w:val="0"/>
          <w:divBdr>
            <w:top w:val="none" w:sz="0" w:space="0" w:color="auto"/>
            <w:left w:val="none" w:sz="0" w:space="0" w:color="auto"/>
            <w:bottom w:val="none" w:sz="0" w:space="0" w:color="auto"/>
            <w:right w:val="none" w:sz="0" w:space="0" w:color="auto"/>
          </w:divBdr>
        </w:div>
        <w:div w:id="434250375">
          <w:marLeft w:val="640"/>
          <w:marRight w:val="0"/>
          <w:marTop w:val="0"/>
          <w:marBottom w:val="0"/>
          <w:divBdr>
            <w:top w:val="none" w:sz="0" w:space="0" w:color="auto"/>
            <w:left w:val="none" w:sz="0" w:space="0" w:color="auto"/>
            <w:bottom w:val="none" w:sz="0" w:space="0" w:color="auto"/>
            <w:right w:val="none" w:sz="0" w:space="0" w:color="auto"/>
          </w:divBdr>
        </w:div>
        <w:div w:id="946499659">
          <w:marLeft w:val="640"/>
          <w:marRight w:val="0"/>
          <w:marTop w:val="0"/>
          <w:marBottom w:val="0"/>
          <w:divBdr>
            <w:top w:val="none" w:sz="0" w:space="0" w:color="auto"/>
            <w:left w:val="none" w:sz="0" w:space="0" w:color="auto"/>
            <w:bottom w:val="none" w:sz="0" w:space="0" w:color="auto"/>
            <w:right w:val="none" w:sz="0" w:space="0" w:color="auto"/>
          </w:divBdr>
        </w:div>
        <w:div w:id="84569473">
          <w:marLeft w:val="640"/>
          <w:marRight w:val="0"/>
          <w:marTop w:val="0"/>
          <w:marBottom w:val="0"/>
          <w:divBdr>
            <w:top w:val="none" w:sz="0" w:space="0" w:color="auto"/>
            <w:left w:val="none" w:sz="0" w:space="0" w:color="auto"/>
            <w:bottom w:val="none" w:sz="0" w:space="0" w:color="auto"/>
            <w:right w:val="none" w:sz="0" w:space="0" w:color="auto"/>
          </w:divBdr>
        </w:div>
        <w:div w:id="559247308">
          <w:marLeft w:val="640"/>
          <w:marRight w:val="0"/>
          <w:marTop w:val="0"/>
          <w:marBottom w:val="0"/>
          <w:divBdr>
            <w:top w:val="none" w:sz="0" w:space="0" w:color="auto"/>
            <w:left w:val="none" w:sz="0" w:space="0" w:color="auto"/>
            <w:bottom w:val="none" w:sz="0" w:space="0" w:color="auto"/>
            <w:right w:val="none" w:sz="0" w:space="0" w:color="auto"/>
          </w:divBdr>
        </w:div>
        <w:div w:id="216939049">
          <w:marLeft w:val="640"/>
          <w:marRight w:val="0"/>
          <w:marTop w:val="0"/>
          <w:marBottom w:val="0"/>
          <w:divBdr>
            <w:top w:val="none" w:sz="0" w:space="0" w:color="auto"/>
            <w:left w:val="none" w:sz="0" w:space="0" w:color="auto"/>
            <w:bottom w:val="none" w:sz="0" w:space="0" w:color="auto"/>
            <w:right w:val="none" w:sz="0" w:space="0" w:color="auto"/>
          </w:divBdr>
        </w:div>
        <w:div w:id="1278758604">
          <w:marLeft w:val="640"/>
          <w:marRight w:val="0"/>
          <w:marTop w:val="0"/>
          <w:marBottom w:val="0"/>
          <w:divBdr>
            <w:top w:val="none" w:sz="0" w:space="0" w:color="auto"/>
            <w:left w:val="none" w:sz="0" w:space="0" w:color="auto"/>
            <w:bottom w:val="none" w:sz="0" w:space="0" w:color="auto"/>
            <w:right w:val="none" w:sz="0" w:space="0" w:color="auto"/>
          </w:divBdr>
        </w:div>
        <w:div w:id="2029519244">
          <w:marLeft w:val="640"/>
          <w:marRight w:val="0"/>
          <w:marTop w:val="0"/>
          <w:marBottom w:val="0"/>
          <w:divBdr>
            <w:top w:val="none" w:sz="0" w:space="0" w:color="auto"/>
            <w:left w:val="none" w:sz="0" w:space="0" w:color="auto"/>
            <w:bottom w:val="none" w:sz="0" w:space="0" w:color="auto"/>
            <w:right w:val="none" w:sz="0" w:space="0" w:color="auto"/>
          </w:divBdr>
        </w:div>
        <w:div w:id="1909725108">
          <w:marLeft w:val="640"/>
          <w:marRight w:val="0"/>
          <w:marTop w:val="0"/>
          <w:marBottom w:val="0"/>
          <w:divBdr>
            <w:top w:val="none" w:sz="0" w:space="0" w:color="auto"/>
            <w:left w:val="none" w:sz="0" w:space="0" w:color="auto"/>
            <w:bottom w:val="none" w:sz="0" w:space="0" w:color="auto"/>
            <w:right w:val="none" w:sz="0" w:space="0" w:color="auto"/>
          </w:divBdr>
        </w:div>
        <w:div w:id="1416198235">
          <w:marLeft w:val="640"/>
          <w:marRight w:val="0"/>
          <w:marTop w:val="0"/>
          <w:marBottom w:val="0"/>
          <w:divBdr>
            <w:top w:val="none" w:sz="0" w:space="0" w:color="auto"/>
            <w:left w:val="none" w:sz="0" w:space="0" w:color="auto"/>
            <w:bottom w:val="none" w:sz="0" w:space="0" w:color="auto"/>
            <w:right w:val="none" w:sz="0" w:space="0" w:color="auto"/>
          </w:divBdr>
        </w:div>
        <w:div w:id="1565948766">
          <w:marLeft w:val="640"/>
          <w:marRight w:val="0"/>
          <w:marTop w:val="0"/>
          <w:marBottom w:val="0"/>
          <w:divBdr>
            <w:top w:val="none" w:sz="0" w:space="0" w:color="auto"/>
            <w:left w:val="none" w:sz="0" w:space="0" w:color="auto"/>
            <w:bottom w:val="none" w:sz="0" w:space="0" w:color="auto"/>
            <w:right w:val="none" w:sz="0" w:space="0" w:color="auto"/>
          </w:divBdr>
        </w:div>
        <w:div w:id="64232973">
          <w:marLeft w:val="640"/>
          <w:marRight w:val="0"/>
          <w:marTop w:val="0"/>
          <w:marBottom w:val="0"/>
          <w:divBdr>
            <w:top w:val="none" w:sz="0" w:space="0" w:color="auto"/>
            <w:left w:val="none" w:sz="0" w:space="0" w:color="auto"/>
            <w:bottom w:val="none" w:sz="0" w:space="0" w:color="auto"/>
            <w:right w:val="none" w:sz="0" w:space="0" w:color="auto"/>
          </w:divBdr>
        </w:div>
        <w:div w:id="1897663506">
          <w:marLeft w:val="640"/>
          <w:marRight w:val="0"/>
          <w:marTop w:val="0"/>
          <w:marBottom w:val="0"/>
          <w:divBdr>
            <w:top w:val="none" w:sz="0" w:space="0" w:color="auto"/>
            <w:left w:val="none" w:sz="0" w:space="0" w:color="auto"/>
            <w:bottom w:val="none" w:sz="0" w:space="0" w:color="auto"/>
            <w:right w:val="none" w:sz="0" w:space="0" w:color="auto"/>
          </w:divBdr>
        </w:div>
        <w:div w:id="134029612">
          <w:marLeft w:val="640"/>
          <w:marRight w:val="0"/>
          <w:marTop w:val="0"/>
          <w:marBottom w:val="0"/>
          <w:divBdr>
            <w:top w:val="none" w:sz="0" w:space="0" w:color="auto"/>
            <w:left w:val="none" w:sz="0" w:space="0" w:color="auto"/>
            <w:bottom w:val="none" w:sz="0" w:space="0" w:color="auto"/>
            <w:right w:val="none" w:sz="0" w:space="0" w:color="auto"/>
          </w:divBdr>
        </w:div>
        <w:div w:id="870412293">
          <w:marLeft w:val="640"/>
          <w:marRight w:val="0"/>
          <w:marTop w:val="0"/>
          <w:marBottom w:val="0"/>
          <w:divBdr>
            <w:top w:val="none" w:sz="0" w:space="0" w:color="auto"/>
            <w:left w:val="none" w:sz="0" w:space="0" w:color="auto"/>
            <w:bottom w:val="none" w:sz="0" w:space="0" w:color="auto"/>
            <w:right w:val="none" w:sz="0" w:space="0" w:color="auto"/>
          </w:divBdr>
        </w:div>
        <w:div w:id="332487550">
          <w:marLeft w:val="640"/>
          <w:marRight w:val="0"/>
          <w:marTop w:val="0"/>
          <w:marBottom w:val="0"/>
          <w:divBdr>
            <w:top w:val="none" w:sz="0" w:space="0" w:color="auto"/>
            <w:left w:val="none" w:sz="0" w:space="0" w:color="auto"/>
            <w:bottom w:val="none" w:sz="0" w:space="0" w:color="auto"/>
            <w:right w:val="none" w:sz="0" w:space="0" w:color="auto"/>
          </w:divBdr>
        </w:div>
        <w:div w:id="50230887">
          <w:marLeft w:val="640"/>
          <w:marRight w:val="0"/>
          <w:marTop w:val="0"/>
          <w:marBottom w:val="0"/>
          <w:divBdr>
            <w:top w:val="none" w:sz="0" w:space="0" w:color="auto"/>
            <w:left w:val="none" w:sz="0" w:space="0" w:color="auto"/>
            <w:bottom w:val="none" w:sz="0" w:space="0" w:color="auto"/>
            <w:right w:val="none" w:sz="0" w:space="0" w:color="auto"/>
          </w:divBdr>
        </w:div>
        <w:div w:id="1878080152">
          <w:marLeft w:val="640"/>
          <w:marRight w:val="0"/>
          <w:marTop w:val="0"/>
          <w:marBottom w:val="0"/>
          <w:divBdr>
            <w:top w:val="none" w:sz="0" w:space="0" w:color="auto"/>
            <w:left w:val="none" w:sz="0" w:space="0" w:color="auto"/>
            <w:bottom w:val="none" w:sz="0" w:space="0" w:color="auto"/>
            <w:right w:val="none" w:sz="0" w:space="0" w:color="auto"/>
          </w:divBdr>
        </w:div>
        <w:div w:id="50811094">
          <w:marLeft w:val="640"/>
          <w:marRight w:val="0"/>
          <w:marTop w:val="0"/>
          <w:marBottom w:val="0"/>
          <w:divBdr>
            <w:top w:val="none" w:sz="0" w:space="0" w:color="auto"/>
            <w:left w:val="none" w:sz="0" w:space="0" w:color="auto"/>
            <w:bottom w:val="none" w:sz="0" w:space="0" w:color="auto"/>
            <w:right w:val="none" w:sz="0" w:space="0" w:color="auto"/>
          </w:divBdr>
        </w:div>
        <w:div w:id="847331915">
          <w:marLeft w:val="640"/>
          <w:marRight w:val="0"/>
          <w:marTop w:val="0"/>
          <w:marBottom w:val="0"/>
          <w:divBdr>
            <w:top w:val="none" w:sz="0" w:space="0" w:color="auto"/>
            <w:left w:val="none" w:sz="0" w:space="0" w:color="auto"/>
            <w:bottom w:val="none" w:sz="0" w:space="0" w:color="auto"/>
            <w:right w:val="none" w:sz="0" w:space="0" w:color="auto"/>
          </w:divBdr>
        </w:div>
        <w:div w:id="1160391351">
          <w:marLeft w:val="640"/>
          <w:marRight w:val="0"/>
          <w:marTop w:val="0"/>
          <w:marBottom w:val="0"/>
          <w:divBdr>
            <w:top w:val="none" w:sz="0" w:space="0" w:color="auto"/>
            <w:left w:val="none" w:sz="0" w:space="0" w:color="auto"/>
            <w:bottom w:val="none" w:sz="0" w:space="0" w:color="auto"/>
            <w:right w:val="none" w:sz="0" w:space="0" w:color="auto"/>
          </w:divBdr>
        </w:div>
        <w:div w:id="893392604">
          <w:marLeft w:val="640"/>
          <w:marRight w:val="0"/>
          <w:marTop w:val="0"/>
          <w:marBottom w:val="0"/>
          <w:divBdr>
            <w:top w:val="none" w:sz="0" w:space="0" w:color="auto"/>
            <w:left w:val="none" w:sz="0" w:space="0" w:color="auto"/>
            <w:bottom w:val="none" w:sz="0" w:space="0" w:color="auto"/>
            <w:right w:val="none" w:sz="0" w:space="0" w:color="auto"/>
          </w:divBdr>
        </w:div>
        <w:div w:id="2114091456">
          <w:marLeft w:val="640"/>
          <w:marRight w:val="0"/>
          <w:marTop w:val="0"/>
          <w:marBottom w:val="0"/>
          <w:divBdr>
            <w:top w:val="none" w:sz="0" w:space="0" w:color="auto"/>
            <w:left w:val="none" w:sz="0" w:space="0" w:color="auto"/>
            <w:bottom w:val="none" w:sz="0" w:space="0" w:color="auto"/>
            <w:right w:val="none" w:sz="0" w:space="0" w:color="auto"/>
          </w:divBdr>
        </w:div>
        <w:div w:id="1939483467">
          <w:marLeft w:val="640"/>
          <w:marRight w:val="0"/>
          <w:marTop w:val="0"/>
          <w:marBottom w:val="0"/>
          <w:divBdr>
            <w:top w:val="none" w:sz="0" w:space="0" w:color="auto"/>
            <w:left w:val="none" w:sz="0" w:space="0" w:color="auto"/>
            <w:bottom w:val="none" w:sz="0" w:space="0" w:color="auto"/>
            <w:right w:val="none" w:sz="0" w:space="0" w:color="auto"/>
          </w:divBdr>
        </w:div>
        <w:div w:id="2063861901">
          <w:marLeft w:val="640"/>
          <w:marRight w:val="0"/>
          <w:marTop w:val="0"/>
          <w:marBottom w:val="0"/>
          <w:divBdr>
            <w:top w:val="none" w:sz="0" w:space="0" w:color="auto"/>
            <w:left w:val="none" w:sz="0" w:space="0" w:color="auto"/>
            <w:bottom w:val="none" w:sz="0" w:space="0" w:color="auto"/>
            <w:right w:val="none" w:sz="0" w:space="0" w:color="auto"/>
          </w:divBdr>
        </w:div>
        <w:div w:id="157158804">
          <w:marLeft w:val="640"/>
          <w:marRight w:val="0"/>
          <w:marTop w:val="0"/>
          <w:marBottom w:val="0"/>
          <w:divBdr>
            <w:top w:val="none" w:sz="0" w:space="0" w:color="auto"/>
            <w:left w:val="none" w:sz="0" w:space="0" w:color="auto"/>
            <w:bottom w:val="none" w:sz="0" w:space="0" w:color="auto"/>
            <w:right w:val="none" w:sz="0" w:space="0" w:color="auto"/>
          </w:divBdr>
        </w:div>
        <w:div w:id="1673875827">
          <w:marLeft w:val="640"/>
          <w:marRight w:val="0"/>
          <w:marTop w:val="0"/>
          <w:marBottom w:val="0"/>
          <w:divBdr>
            <w:top w:val="none" w:sz="0" w:space="0" w:color="auto"/>
            <w:left w:val="none" w:sz="0" w:space="0" w:color="auto"/>
            <w:bottom w:val="none" w:sz="0" w:space="0" w:color="auto"/>
            <w:right w:val="none" w:sz="0" w:space="0" w:color="auto"/>
          </w:divBdr>
        </w:div>
        <w:div w:id="1213157487">
          <w:marLeft w:val="640"/>
          <w:marRight w:val="0"/>
          <w:marTop w:val="0"/>
          <w:marBottom w:val="0"/>
          <w:divBdr>
            <w:top w:val="none" w:sz="0" w:space="0" w:color="auto"/>
            <w:left w:val="none" w:sz="0" w:space="0" w:color="auto"/>
            <w:bottom w:val="none" w:sz="0" w:space="0" w:color="auto"/>
            <w:right w:val="none" w:sz="0" w:space="0" w:color="auto"/>
          </w:divBdr>
        </w:div>
        <w:div w:id="1256934648">
          <w:marLeft w:val="640"/>
          <w:marRight w:val="0"/>
          <w:marTop w:val="0"/>
          <w:marBottom w:val="0"/>
          <w:divBdr>
            <w:top w:val="none" w:sz="0" w:space="0" w:color="auto"/>
            <w:left w:val="none" w:sz="0" w:space="0" w:color="auto"/>
            <w:bottom w:val="none" w:sz="0" w:space="0" w:color="auto"/>
            <w:right w:val="none" w:sz="0" w:space="0" w:color="auto"/>
          </w:divBdr>
        </w:div>
        <w:div w:id="1893273161">
          <w:marLeft w:val="640"/>
          <w:marRight w:val="0"/>
          <w:marTop w:val="0"/>
          <w:marBottom w:val="0"/>
          <w:divBdr>
            <w:top w:val="none" w:sz="0" w:space="0" w:color="auto"/>
            <w:left w:val="none" w:sz="0" w:space="0" w:color="auto"/>
            <w:bottom w:val="none" w:sz="0" w:space="0" w:color="auto"/>
            <w:right w:val="none" w:sz="0" w:space="0" w:color="auto"/>
          </w:divBdr>
        </w:div>
        <w:div w:id="115415620">
          <w:marLeft w:val="640"/>
          <w:marRight w:val="0"/>
          <w:marTop w:val="0"/>
          <w:marBottom w:val="0"/>
          <w:divBdr>
            <w:top w:val="none" w:sz="0" w:space="0" w:color="auto"/>
            <w:left w:val="none" w:sz="0" w:space="0" w:color="auto"/>
            <w:bottom w:val="none" w:sz="0" w:space="0" w:color="auto"/>
            <w:right w:val="none" w:sz="0" w:space="0" w:color="auto"/>
          </w:divBdr>
        </w:div>
        <w:div w:id="838236241">
          <w:marLeft w:val="640"/>
          <w:marRight w:val="0"/>
          <w:marTop w:val="0"/>
          <w:marBottom w:val="0"/>
          <w:divBdr>
            <w:top w:val="none" w:sz="0" w:space="0" w:color="auto"/>
            <w:left w:val="none" w:sz="0" w:space="0" w:color="auto"/>
            <w:bottom w:val="none" w:sz="0" w:space="0" w:color="auto"/>
            <w:right w:val="none" w:sz="0" w:space="0" w:color="auto"/>
          </w:divBdr>
        </w:div>
        <w:div w:id="1677804011">
          <w:marLeft w:val="640"/>
          <w:marRight w:val="0"/>
          <w:marTop w:val="0"/>
          <w:marBottom w:val="0"/>
          <w:divBdr>
            <w:top w:val="none" w:sz="0" w:space="0" w:color="auto"/>
            <w:left w:val="none" w:sz="0" w:space="0" w:color="auto"/>
            <w:bottom w:val="none" w:sz="0" w:space="0" w:color="auto"/>
            <w:right w:val="none" w:sz="0" w:space="0" w:color="auto"/>
          </w:divBdr>
        </w:div>
        <w:div w:id="36593737">
          <w:marLeft w:val="640"/>
          <w:marRight w:val="0"/>
          <w:marTop w:val="0"/>
          <w:marBottom w:val="0"/>
          <w:divBdr>
            <w:top w:val="none" w:sz="0" w:space="0" w:color="auto"/>
            <w:left w:val="none" w:sz="0" w:space="0" w:color="auto"/>
            <w:bottom w:val="none" w:sz="0" w:space="0" w:color="auto"/>
            <w:right w:val="none" w:sz="0" w:space="0" w:color="auto"/>
          </w:divBdr>
        </w:div>
        <w:div w:id="1659964307">
          <w:marLeft w:val="640"/>
          <w:marRight w:val="0"/>
          <w:marTop w:val="0"/>
          <w:marBottom w:val="0"/>
          <w:divBdr>
            <w:top w:val="none" w:sz="0" w:space="0" w:color="auto"/>
            <w:left w:val="none" w:sz="0" w:space="0" w:color="auto"/>
            <w:bottom w:val="none" w:sz="0" w:space="0" w:color="auto"/>
            <w:right w:val="none" w:sz="0" w:space="0" w:color="auto"/>
          </w:divBdr>
        </w:div>
        <w:div w:id="392705034">
          <w:marLeft w:val="640"/>
          <w:marRight w:val="0"/>
          <w:marTop w:val="0"/>
          <w:marBottom w:val="0"/>
          <w:divBdr>
            <w:top w:val="none" w:sz="0" w:space="0" w:color="auto"/>
            <w:left w:val="none" w:sz="0" w:space="0" w:color="auto"/>
            <w:bottom w:val="none" w:sz="0" w:space="0" w:color="auto"/>
            <w:right w:val="none" w:sz="0" w:space="0" w:color="auto"/>
          </w:divBdr>
        </w:div>
        <w:div w:id="2005549842">
          <w:marLeft w:val="640"/>
          <w:marRight w:val="0"/>
          <w:marTop w:val="0"/>
          <w:marBottom w:val="0"/>
          <w:divBdr>
            <w:top w:val="none" w:sz="0" w:space="0" w:color="auto"/>
            <w:left w:val="none" w:sz="0" w:space="0" w:color="auto"/>
            <w:bottom w:val="none" w:sz="0" w:space="0" w:color="auto"/>
            <w:right w:val="none" w:sz="0" w:space="0" w:color="auto"/>
          </w:divBdr>
        </w:div>
        <w:div w:id="696853334">
          <w:marLeft w:val="640"/>
          <w:marRight w:val="0"/>
          <w:marTop w:val="0"/>
          <w:marBottom w:val="0"/>
          <w:divBdr>
            <w:top w:val="none" w:sz="0" w:space="0" w:color="auto"/>
            <w:left w:val="none" w:sz="0" w:space="0" w:color="auto"/>
            <w:bottom w:val="none" w:sz="0" w:space="0" w:color="auto"/>
            <w:right w:val="none" w:sz="0" w:space="0" w:color="auto"/>
          </w:divBdr>
        </w:div>
      </w:divsChild>
    </w:div>
    <w:div w:id="1067849366">
      <w:bodyDiv w:val="1"/>
      <w:marLeft w:val="0"/>
      <w:marRight w:val="0"/>
      <w:marTop w:val="0"/>
      <w:marBottom w:val="0"/>
      <w:divBdr>
        <w:top w:val="none" w:sz="0" w:space="0" w:color="auto"/>
        <w:left w:val="none" w:sz="0" w:space="0" w:color="auto"/>
        <w:bottom w:val="none" w:sz="0" w:space="0" w:color="auto"/>
        <w:right w:val="none" w:sz="0" w:space="0" w:color="auto"/>
      </w:divBdr>
      <w:divsChild>
        <w:div w:id="1361782131">
          <w:marLeft w:val="640"/>
          <w:marRight w:val="0"/>
          <w:marTop w:val="0"/>
          <w:marBottom w:val="0"/>
          <w:divBdr>
            <w:top w:val="none" w:sz="0" w:space="0" w:color="auto"/>
            <w:left w:val="none" w:sz="0" w:space="0" w:color="auto"/>
            <w:bottom w:val="none" w:sz="0" w:space="0" w:color="auto"/>
            <w:right w:val="none" w:sz="0" w:space="0" w:color="auto"/>
          </w:divBdr>
        </w:div>
        <w:div w:id="1085497615">
          <w:marLeft w:val="640"/>
          <w:marRight w:val="0"/>
          <w:marTop w:val="0"/>
          <w:marBottom w:val="0"/>
          <w:divBdr>
            <w:top w:val="none" w:sz="0" w:space="0" w:color="auto"/>
            <w:left w:val="none" w:sz="0" w:space="0" w:color="auto"/>
            <w:bottom w:val="none" w:sz="0" w:space="0" w:color="auto"/>
            <w:right w:val="none" w:sz="0" w:space="0" w:color="auto"/>
          </w:divBdr>
        </w:div>
        <w:div w:id="401105119">
          <w:marLeft w:val="640"/>
          <w:marRight w:val="0"/>
          <w:marTop w:val="0"/>
          <w:marBottom w:val="0"/>
          <w:divBdr>
            <w:top w:val="none" w:sz="0" w:space="0" w:color="auto"/>
            <w:left w:val="none" w:sz="0" w:space="0" w:color="auto"/>
            <w:bottom w:val="none" w:sz="0" w:space="0" w:color="auto"/>
            <w:right w:val="none" w:sz="0" w:space="0" w:color="auto"/>
          </w:divBdr>
        </w:div>
        <w:div w:id="1632129901">
          <w:marLeft w:val="640"/>
          <w:marRight w:val="0"/>
          <w:marTop w:val="0"/>
          <w:marBottom w:val="0"/>
          <w:divBdr>
            <w:top w:val="none" w:sz="0" w:space="0" w:color="auto"/>
            <w:left w:val="none" w:sz="0" w:space="0" w:color="auto"/>
            <w:bottom w:val="none" w:sz="0" w:space="0" w:color="auto"/>
            <w:right w:val="none" w:sz="0" w:space="0" w:color="auto"/>
          </w:divBdr>
        </w:div>
        <w:div w:id="568418932">
          <w:marLeft w:val="640"/>
          <w:marRight w:val="0"/>
          <w:marTop w:val="0"/>
          <w:marBottom w:val="0"/>
          <w:divBdr>
            <w:top w:val="none" w:sz="0" w:space="0" w:color="auto"/>
            <w:left w:val="none" w:sz="0" w:space="0" w:color="auto"/>
            <w:bottom w:val="none" w:sz="0" w:space="0" w:color="auto"/>
            <w:right w:val="none" w:sz="0" w:space="0" w:color="auto"/>
          </w:divBdr>
        </w:div>
        <w:div w:id="640962809">
          <w:marLeft w:val="640"/>
          <w:marRight w:val="0"/>
          <w:marTop w:val="0"/>
          <w:marBottom w:val="0"/>
          <w:divBdr>
            <w:top w:val="none" w:sz="0" w:space="0" w:color="auto"/>
            <w:left w:val="none" w:sz="0" w:space="0" w:color="auto"/>
            <w:bottom w:val="none" w:sz="0" w:space="0" w:color="auto"/>
            <w:right w:val="none" w:sz="0" w:space="0" w:color="auto"/>
          </w:divBdr>
        </w:div>
        <w:div w:id="2108573915">
          <w:marLeft w:val="640"/>
          <w:marRight w:val="0"/>
          <w:marTop w:val="0"/>
          <w:marBottom w:val="0"/>
          <w:divBdr>
            <w:top w:val="none" w:sz="0" w:space="0" w:color="auto"/>
            <w:left w:val="none" w:sz="0" w:space="0" w:color="auto"/>
            <w:bottom w:val="none" w:sz="0" w:space="0" w:color="auto"/>
            <w:right w:val="none" w:sz="0" w:space="0" w:color="auto"/>
          </w:divBdr>
        </w:div>
        <w:div w:id="492574716">
          <w:marLeft w:val="640"/>
          <w:marRight w:val="0"/>
          <w:marTop w:val="0"/>
          <w:marBottom w:val="0"/>
          <w:divBdr>
            <w:top w:val="none" w:sz="0" w:space="0" w:color="auto"/>
            <w:left w:val="none" w:sz="0" w:space="0" w:color="auto"/>
            <w:bottom w:val="none" w:sz="0" w:space="0" w:color="auto"/>
            <w:right w:val="none" w:sz="0" w:space="0" w:color="auto"/>
          </w:divBdr>
        </w:div>
        <w:div w:id="625702193">
          <w:marLeft w:val="640"/>
          <w:marRight w:val="0"/>
          <w:marTop w:val="0"/>
          <w:marBottom w:val="0"/>
          <w:divBdr>
            <w:top w:val="none" w:sz="0" w:space="0" w:color="auto"/>
            <w:left w:val="none" w:sz="0" w:space="0" w:color="auto"/>
            <w:bottom w:val="none" w:sz="0" w:space="0" w:color="auto"/>
            <w:right w:val="none" w:sz="0" w:space="0" w:color="auto"/>
          </w:divBdr>
        </w:div>
        <w:div w:id="2015455628">
          <w:marLeft w:val="640"/>
          <w:marRight w:val="0"/>
          <w:marTop w:val="0"/>
          <w:marBottom w:val="0"/>
          <w:divBdr>
            <w:top w:val="none" w:sz="0" w:space="0" w:color="auto"/>
            <w:left w:val="none" w:sz="0" w:space="0" w:color="auto"/>
            <w:bottom w:val="none" w:sz="0" w:space="0" w:color="auto"/>
            <w:right w:val="none" w:sz="0" w:space="0" w:color="auto"/>
          </w:divBdr>
        </w:div>
        <w:div w:id="1030838581">
          <w:marLeft w:val="640"/>
          <w:marRight w:val="0"/>
          <w:marTop w:val="0"/>
          <w:marBottom w:val="0"/>
          <w:divBdr>
            <w:top w:val="none" w:sz="0" w:space="0" w:color="auto"/>
            <w:left w:val="none" w:sz="0" w:space="0" w:color="auto"/>
            <w:bottom w:val="none" w:sz="0" w:space="0" w:color="auto"/>
            <w:right w:val="none" w:sz="0" w:space="0" w:color="auto"/>
          </w:divBdr>
        </w:div>
        <w:div w:id="1602496645">
          <w:marLeft w:val="640"/>
          <w:marRight w:val="0"/>
          <w:marTop w:val="0"/>
          <w:marBottom w:val="0"/>
          <w:divBdr>
            <w:top w:val="none" w:sz="0" w:space="0" w:color="auto"/>
            <w:left w:val="none" w:sz="0" w:space="0" w:color="auto"/>
            <w:bottom w:val="none" w:sz="0" w:space="0" w:color="auto"/>
            <w:right w:val="none" w:sz="0" w:space="0" w:color="auto"/>
          </w:divBdr>
        </w:div>
        <w:div w:id="2037343454">
          <w:marLeft w:val="640"/>
          <w:marRight w:val="0"/>
          <w:marTop w:val="0"/>
          <w:marBottom w:val="0"/>
          <w:divBdr>
            <w:top w:val="none" w:sz="0" w:space="0" w:color="auto"/>
            <w:left w:val="none" w:sz="0" w:space="0" w:color="auto"/>
            <w:bottom w:val="none" w:sz="0" w:space="0" w:color="auto"/>
            <w:right w:val="none" w:sz="0" w:space="0" w:color="auto"/>
          </w:divBdr>
        </w:div>
        <w:div w:id="1198394768">
          <w:marLeft w:val="640"/>
          <w:marRight w:val="0"/>
          <w:marTop w:val="0"/>
          <w:marBottom w:val="0"/>
          <w:divBdr>
            <w:top w:val="none" w:sz="0" w:space="0" w:color="auto"/>
            <w:left w:val="none" w:sz="0" w:space="0" w:color="auto"/>
            <w:bottom w:val="none" w:sz="0" w:space="0" w:color="auto"/>
            <w:right w:val="none" w:sz="0" w:space="0" w:color="auto"/>
          </w:divBdr>
        </w:div>
        <w:div w:id="1204635646">
          <w:marLeft w:val="640"/>
          <w:marRight w:val="0"/>
          <w:marTop w:val="0"/>
          <w:marBottom w:val="0"/>
          <w:divBdr>
            <w:top w:val="none" w:sz="0" w:space="0" w:color="auto"/>
            <w:left w:val="none" w:sz="0" w:space="0" w:color="auto"/>
            <w:bottom w:val="none" w:sz="0" w:space="0" w:color="auto"/>
            <w:right w:val="none" w:sz="0" w:space="0" w:color="auto"/>
          </w:divBdr>
        </w:div>
        <w:div w:id="1916936893">
          <w:marLeft w:val="640"/>
          <w:marRight w:val="0"/>
          <w:marTop w:val="0"/>
          <w:marBottom w:val="0"/>
          <w:divBdr>
            <w:top w:val="none" w:sz="0" w:space="0" w:color="auto"/>
            <w:left w:val="none" w:sz="0" w:space="0" w:color="auto"/>
            <w:bottom w:val="none" w:sz="0" w:space="0" w:color="auto"/>
            <w:right w:val="none" w:sz="0" w:space="0" w:color="auto"/>
          </w:divBdr>
        </w:div>
        <w:div w:id="1059936728">
          <w:marLeft w:val="640"/>
          <w:marRight w:val="0"/>
          <w:marTop w:val="0"/>
          <w:marBottom w:val="0"/>
          <w:divBdr>
            <w:top w:val="none" w:sz="0" w:space="0" w:color="auto"/>
            <w:left w:val="none" w:sz="0" w:space="0" w:color="auto"/>
            <w:bottom w:val="none" w:sz="0" w:space="0" w:color="auto"/>
            <w:right w:val="none" w:sz="0" w:space="0" w:color="auto"/>
          </w:divBdr>
        </w:div>
        <w:div w:id="1373844522">
          <w:marLeft w:val="640"/>
          <w:marRight w:val="0"/>
          <w:marTop w:val="0"/>
          <w:marBottom w:val="0"/>
          <w:divBdr>
            <w:top w:val="none" w:sz="0" w:space="0" w:color="auto"/>
            <w:left w:val="none" w:sz="0" w:space="0" w:color="auto"/>
            <w:bottom w:val="none" w:sz="0" w:space="0" w:color="auto"/>
            <w:right w:val="none" w:sz="0" w:space="0" w:color="auto"/>
          </w:divBdr>
        </w:div>
        <w:div w:id="1421100348">
          <w:marLeft w:val="640"/>
          <w:marRight w:val="0"/>
          <w:marTop w:val="0"/>
          <w:marBottom w:val="0"/>
          <w:divBdr>
            <w:top w:val="none" w:sz="0" w:space="0" w:color="auto"/>
            <w:left w:val="none" w:sz="0" w:space="0" w:color="auto"/>
            <w:bottom w:val="none" w:sz="0" w:space="0" w:color="auto"/>
            <w:right w:val="none" w:sz="0" w:space="0" w:color="auto"/>
          </w:divBdr>
        </w:div>
        <w:div w:id="524485692">
          <w:marLeft w:val="640"/>
          <w:marRight w:val="0"/>
          <w:marTop w:val="0"/>
          <w:marBottom w:val="0"/>
          <w:divBdr>
            <w:top w:val="none" w:sz="0" w:space="0" w:color="auto"/>
            <w:left w:val="none" w:sz="0" w:space="0" w:color="auto"/>
            <w:bottom w:val="none" w:sz="0" w:space="0" w:color="auto"/>
            <w:right w:val="none" w:sz="0" w:space="0" w:color="auto"/>
          </w:divBdr>
        </w:div>
        <w:div w:id="2078168560">
          <w:marLeft w:val="640"/>
          <w:marRight w:val="0"/>
          <w:marTop w:val="0"/>
          <w:marBottom w:val="0"/>
          <w:divBdr>
            <w:top w:val="none" w:sz="0" w:space="0" w:color="auto"/>
            <w:left w:val="none" w:sz="0" w:space="0" w:color="auto"/>
            <w:bottom w:val="none" w:sz="0" w:space="0" w:color="auto"/>
            <w:right w:val="none" w:sz="0" w:space="0" w:color="auto"/>
          </w:divBdr>
        </w:div>
        <w:div w:id="1810704382">
          <w:marLeft w:val="640"/>
          <w:marRight w:val="0"/>
          <w:marTop w:val="0"/>
          <w:marBottom w:val="0"/>
          <w:divBdr>
            <w:top w:val="none" w:sz="0" w:space="0" w:color="auto"/>
            <w:left w:val="none" w:sz="0" w:space="0" w:color="auto"/>
            <w:bottom w:val="none" w:sz="0" w:space="0" w:color="auto"/>
            <w:right w:val="none" w:sz="0" w:space="0" w:color="auto"/>
          </w:divBdr>
        </w:div>
        <w:div w:id="1315404950">
          <w:marLeft w:val="640"/>
          <w:marRight w:val="0"/>
          <w:marTop w:val="0"/>
          <w:marBottom w:val="0"/>
          <w:divBdr>
            <w:top w:val="none" w:sz="0" w:space="0" w:color="auto"/>
            <w:left w:val="none" w:sz="0" w:space="0" w:color="auto"/>
            <w:bottom w:val="none" w:sz="0" w:space="0" w:color="auto"/>
            <w:right w:val="none" w:sz="0" w:space="0" w:color="auto"/>
          </w:divBdr>
        </w:div>
        <w:div w:id="669794314">
          <w:marLeft w:val="640"/>
          <w:marRight w:val="0"/>
          <w:marTop w:val="0"/>
          <w:marBottom w:val="0"/>
          <w:divBdr>
            <w:top w:val="none" w:sz="0" w:space="0" w:color="auto"/>
            <w:left w:val="none" w:sz="0" w:space="0" w:color="auto"/>
            <w:bottom w:val="none" w:sz="0" w:space="0" w:color="auto"/>
            <w:right w:val="none" w:sz="0" w:space="0" w:color="auto"/>
          </w:divBdr>
        </w:div>
        <w:div w:id="1548179356">
          <w:marLeft w:val="640"/>
          <w:marRight w:val="0"/>
          <w:marTop w:val="0"/>
          <w:marBottom w:val="0"/>
          <w:divBdr>
            <w:top w:val="none" w:sz="0" w:space="0" w:color="auto"/>
            <w:left w:val="none" w:sz="0" w:space="0" w:color="auto"/>
            <w:bottom w:val="none" w:sz="0" w:space="0" w:color="auto"/>
            <w:right w:val="none" w:sz="0" w:space="0" w:color="auto"/>
          </w:divBdr>
        </w:div>
        <w:div w:id="231741162">
          <w:marLeft w:val="640"/>
          <w:marRight w:val="0"/>
          <w:marTop w:val="0"/>
          <w:marBottom w:val="0"/>
          <w:divBdr>
            <w:top w:val="none" w:sz="0" w:space="0" w:color="auto"/>
            <w:left w:val="none" w:sz="0" w:space="0" w:color="auto"/>
            <w:bottom w:val="none" w:sz="0" w:space="0" w:color="auto"/>
            <w:right w:val="none" w:sz="0" w:space="0" w:color="auto"/>
          </w:divBdr>
        </w:div>
        <w:div w:id="502820492">
          <w:marLeft w:val="640"/>
          <w:marRight w:val="0"/>
          <w:marTop w:val="0"/>
          <w:marBottom w:val="0"/>
          <w:divBdr>
            <w:top w:val="none" w:sz="0" w:space="0" w:color="auto"/>
            <w:left w:val="none" w:sz="0" w:space="0" w:color="auto"/>
            <w:bottom w:val="none" w:sz="0" w:space="0" w:color="auto"/>
            <w:right w:val="none" w:sz="0" w:space="0" w:color="auto"/>
          </w:divBdr>
        </w:div>
        <w:div w:id="190533771">
          <w:marLeft w:val="640"/>
          <w:marRight w:val="0"/>
          <w:marTop w:val="0"/>
          <w:marBottom w:val="0"/>
          <w:divBdr>
            <w:top w:val="none" w:sz="0" w:space="0" w:color="auto"/>
            <w:left w:val="none" w:sz="0" w:space="0" w:color="auto"/>
            <w:bottom w:val="none" w:sz="0" w:space="0" w:color="auto"/>
            <w:right w:val="none" w:sz="0" w:space="0" w:color="auto"/>
          </w:divBdr>
        </w:div>
        <w:div w:id="285504689">
          <w:marLeft w:val="640"/>
          <w:marRight w:val="0"/>
          <w:marTop w:val="0"/>
          <w:marBottom w:val="0"/>
          <w:divBdr>
            <w:top w:val="none" w:sz="0" w:space="0" w:color="auto"/>
            <w:left w:val="none" w:sz="0" w:space="0" w:color="auto"/>
            <w:bottom w:val="none" w:sz="0" w:space="0" w:color="auto"/>
            <w:right w:val="none" w:sz="0" w:space="0" w:color="auto"/>
          </w:divBdr>
        </w:div>
        <w:div w:id="1307322121">
          <w:marLeft w:val="640"/>
          <w:marRight w:val="0"/>
          <w:marTop w:val="0"/>
          <w:marBottom w:val="0"/>
          <w:divBdr>
            <w:top w:val="none" w:sz="0" w:space="0" w:color="auto"/>
            <w:left w:val="none" w:sz="0" w:space="0" w:color="auto"/>
            <w:bottom w:val="none" w:sz="0" w:space="0" w:color="auto"/>
            <w:right w:val="none" w:sz="0" w:space="0" w:color="auto"/>
          </w:divBdr>
        </w:div>
        <w:div w:id="691758792">
          <w:marLeft w:val="640"/>
          <w:marRight w:val="0"/>
          <w:marTop w:val="0"/>
          <w:marBottom w:val="0"/>
          <w:divBdr>
            <w:top w:val="none" w:sz="0" w:space="0" w:color="auto"/>
            <w:left w:val="none" w:sz="0" w:space="0" w:color="auto"/>
            <w:bottom w:val="none" w:sz="0" w:space="0" w:color="auto"/>
            <w:right w:val="none" w:sz="0" w:space="0" w:color="auto"/>
          </w:divBdr>
        </w:div>
        <w:div w:id="1015618367">
          <w:marLeft w:val="640"/>
          <w:marRight w:val="0"/>
          <w:marTop w:val="0"/>
          <w:marBottom w:val="0"/>
          <w:divBdr>
            <w:top w:val="none" w:sz="0" w:space="0" w:color="auto"/>
            <w:left w:val="none" w:sz="0" w:space="0" w:color="auto"/>
            <w:bottom w:val="none" w:sz="0" w:space="0" w:color="auto"/>
            <w:right w:val="none" w:sz="0" w:space="0" w:color="auto"/>
          </w:divBdr>
        </w:div>
        <w:div w:id="1431202453">
          <w:marLeft w:val="640"/>
          <w:marRight w:val="0"/>
          <w:marTop w:val="0"/>
          <w:marBottom w:val="0"/>
          <w:divBdr>
            <w:top w:val="none" w:sz="0" w:space="0" w:color="auto"/>
            <w:left w:val="none" w:sz="0" w:space="0" w:color="auto"/>
            <w:bottom w:val="none" w:sz="0" w:space="0" w:color="auto"/>
            <w:right w:val="none" w:sz="0" w:space="0" w:color="auto"/>
          </w:divBdr>
        </w:div>
        <w:div w:id="282224840">
          <w:marLeft w:val="640"/>
          <w:marRight w:val="0"/>
          <w:marTop w:val="0"/>
          <w:marBottom w:val="0"/>
          <w:divBdr>
            <w:top w:val="none" w:sz="0" w:space="0" w:color="auto"/>
            <w:left w:val="none" w:sz="0" w:space="0" w:color="auto"/>
            <w:bottom w:val="none" w:sz="0" w:space="0" w:color="auto"/>
            <w:right w:val="none" w:sz="0" w:space="0" w:color="auto"/>
          </w:divBdr>
        </w:div>
        <w:div w:id="1976788456">
          <w:marLeft w:val="640"/>
          <w:marRight w:val="0"/>
          <w:marTop w:val="0"/>
          <w:marBottom w:val="0"/>
          <w:divBdr>
            <w:top w:val="none" w:sz="0" w:space="0" w:color="auto"/>
            <w:left w:val="none" w:sz="0" w:space="0" w:color="auto"/>
            <w:bottom w:val="none" w:sz="0" w:space="0" w:color="auto"/>
            <w:right w:val="none" w:sz="0" w:space="0" w:color="auto"/>
          </w:divBdr>
        </w:div>
        <w:div w:id="460265987">
          <w:marLeft w:val="640"/>
          <w:marRight w:val="0"/>
          <w:marTop w:val="0"/>
          <w:marBottom w:val="0"/>
          <w:divBdr>
            <w:top w:val="none" w:sz="0" w:space="0" w:color="auto"/>
            <w:left w:val="none" w:sz="0" w:space="0" w:color="auto"/>
            <w:bottom w:val="none" w:sz="0" w:space="0" w:color="auto"/>
            <w:right w:val="none" w:sz="0" w:space="0" w:color="auto"/>
          </w:divBdr>
        </w:div>
        <w:div w:id="2130926313">
          <w:marLeft w:val="640"/>
          <w:marRight w:val="0"/>
          <w:marTop w:val="0"/>
          <w:marBottom w:val="0"/>
          <w:divBdr>
            <w:top w:val="none" w:sz="0" w:space="0" w:color="auto"/>
            <w:left w:val="none" w:sz="0" w:space="0" w:color="auto"/>
            <w:bottom w:val="none" w:sz="0" w:space="0" w:color="auto"/>
            <w:right w:val="none" w:sz="0" w:space="0" w:color="auto"/>
          </w:divBdr>
        </w:div>
        <w:div w:id="1285890073">
          <w:marLeft w:val="640"/>
          <w:marRight w:val="0"/>
          <w:marTop w:val="0"/>
          <w:marBottom w:val="0"/>
          <w:divBdr>
            <w:top w:val="none" w:sz="0" w:space="0" w:color="auto"/>
            <w:left w:val="none" w:sz="0" w:space="0" w:color="auto"/>
            <w:bottom w:val="none" w:sz="0" w:space="0" w:color="auto"/>
            <w:right w:val="none" w:sz="0" w:space="0" w:color="auto"/>
          </w:divBdr>
        </w:div>
        <w:div w:id="1714839943">
          <w:marLeft w:val="640"/>
          <w:marRight w:val="0"/>
          <w:marTop w:val="0"/>
          <w:marBottom w:val="0"/>
          <w:divBdr>
            <w:top w:val="none" w:sz="0" w:space="0" w:color="auto"/>
            <w:left w:val="none" w:sz="0" w:space="0" w:color="auto"/>
            <w:bottom w:val="none" w:sz="0" w:space="0" w:color="auto"/>
            <w:right w:val="none" w:sz="0" w:space="0" w:color="auto"/>
          </w:divBdr>
        </w:div>
        <w:div w:id="294989496">
          <w:marLeft w:val="640"/>
          <w:marRight w:val="0"/>
          <w:marTop w:val="0"/>
          <w:marBottom w:val="0"/>
          <w:divBdr>
            <w:top w:val="none" w:sz="0" w:space="0" w:color="auto"/>
            <w:left w:val="none" w:sz="0" w:space="0" w:color="auto"/>
            <w:bottom w:val="none" w:sz="0" w:space="0" w:color="auto"/>
            <w:right w:val="none" w:sz="0" w:space="0" w:color="auto"/>
          </w:divBdr>
        </w:div>
        <w:div w:id="1507938956">
          <w:marLeft w:val="640"/>
          <w:marRight w:val="0"/>
          <w:marTop w:val="0"/>
          <w:marBottom w:val="0"/>
          <w:divBdr>
            <w:top w:val="none" w:sz="0" w:space="0" w:color="auto"/>
            <w:left w:val="none" w:sz="0" w:space="0" w:color="auto"/>
            <w:bottom w:val="none" w:sz="0" w:space="0" w:color="auto"/>
            <w:right w:val="none" w:sz="0" w:space="0" w:color="auto"/>
          </w:divBdr>
        </w:div>
        <w:div w:id="1539008225">
          <w:marLeft w:val="640"/>
          <w:marRight w:val="0"/>
          <w:marTop w:val="0"/>
          <w:marBottom w:val="0"/>
          <w:divBdr>
            <w:top w:val="none" w:sz="0" w:space="0" w:color="auto"/>
            <w:left w:val="none" w:sz="0" w:space="0" w:color="auto"/>
            <w:bottom w:val="none" w:sz="0" w:space="0" w:color="auto"/>
            <w:right w:val="none" w:sz="0" w:space="0" w:color="auto"/>
          </w:divBdr>
        </w:div>
        <w:div w:id="1918591744">
          <w:marLeft w:val="640"/>
          <w:marRight w:val="0"/>
          <w:marTop w:val="0"/>
          <w:marBottom w:val="0"/>
          <w:divBdr>
            <w:top w:val="none" w:sz="0" w:space="0" w:color="auto"/>
            <w:left w:val="none" w:sz="0" w:space="0" w:color="auto"/>
            <w:bottom w:val="none" w:sz="0" w:space="0" w:color="auto"/>
            <w:right w:val="none" w:sz="0" w:space="0" w:color="auto"/>
          </w:divBdr>
        </w:div>
        <w:div w:id="568227438">
          <w:marLeft w:val="640"/>
          <w:marRight w:val="0"/>
          <w:marTop w:val="0"/>
          <w:marBottom w:val="0"/>
          <w:divBdr>
            <w:top w:val="none" w:sz="0" w:space="0" w:color="auto"/>
            <w:left w:val="none" w:sz="0" w:space="0" w:color="auto"/>
            <w:bottom w:val="none" w:sz="0" w:space="0" w:color="auto"/>
            <w:right w:val="none" w:sz="0" w:space="0" w:color="auto"/>
          </w:divBdr>
        </w:div>
        <w:div w:id="394934632">
          <w:marLeft w:val="640"/>
          <w:marRight w:val="0"/>
          <w:marTop w:val="0"/>
          <w:marBottom w:val="0"/>
          <w:divBdr>
            <w:top w:val="none" w:sz="0" w:space="0" w:color="auto"/>
            <w:left w:val="none" w:sz="0" w:space="0" w:color="auto"/>
            <w:bottom w:val="none" w:sz="0" w:space="0" w:color="auto"/>
            <w:right w:val="none" w:sz="0" w:space="0" w:color="auto"/>
          </w:divBdr>
        </w:div>
        <w:div w:id="1924483401">
          <w:marLeft w:val="640"/>
          <w:marRight w:val="0"/>
          <w:marTop w:val="0"/>
          <w:marBottom w:val="0"/>
          <w:divBdr>
            <w:top w:val="none" w:sz="0" w:space="0" w:color="auto"/>
            <w:left w:val="none" w:sz="0" w:space="0" w:color="auto"/>
            <w:bottom w:val="none" w:sz="0" w:space="0" w:color="auto"/>
            <w:right w:val="none" w:sz="0" w:space="0" w:color="auto"/>
          </w:divBdr>
        </w:div>
        <w:div w:id="256136660">
          <w:marLeft w:val="640"/>
          <w:marRight w:val="0"/>
          <w:marTop w:val="0"/>
          <w:marBottom w:val="0"/>
          <w:divBdr>
            <w:top w:val="none" w:sz="0" w:space="0" w:color="auto"/>
            <w:left w:val="none" w:sz="0" w:space="0" w:color="auto"/>
            <w:bottom w:val="none" w:sz="0" w:space="0" w:color="auto"/>
            <w:right w:val="none" w:sz="0" w:space="0" w:color="auto"/>
          </w:divBdr>
        </w:div>
        <w:div w:id="1450126872">
          <w:marLeft w:val="640"/>
          <w:marRight w:val="0"/>
          <w:marTop w:val="0"/>
          <w:marBottom w:val="0"/>
          <w:divBdr>
            <w:top w:val="none" w:sz="0" w:space="0" w:color="auto"/>
            <w:left w:val="none" w:sz="0" w:space="0" w:color="auto"/>
            <w:bottom w:val="none" w:sz="0" w:space="0" w:color="auto"/>
            <w:right w:val="none" w:sz="0" w:space="0" w:color="auto"/>
          </w:divBdr>
        </w:div>
        <w:div w:id="1379743779">
          <w:marLeft w:val="640"/>
          <w:marRight w:val="0"/>
          <w:marTop w:val="0"/>
          <w:marBottom w:val="0"/>
          <w:divBdr>
            <w:top w:val="none" w:sz="0" w:space="0" w:color="auto"/>
            <w:left w:val="none" w:sz="0" w:space="0" w:color="auto"/>
            <w:bottom w:val="none" w:sz="0" w:space="0" w:color="auto"/>
            <w:right w:val="none" w:sz="0" w:space="0" w:color="auto"/>
          </w:divBdr>
        </w:div>
        <w:div w:id="768893107">
          <w:marLeft w:val="640"/>
          <w:marRight w:val="0"/>
          <w:marTop w:val="0"/>
          <w:marBottom w:val="0"/>
          <w:divBdr>
            <w:top w:val="none" w:sz="0" w:space="0" w:color="auto"/>
            <w:left w:val="none" w:sz="0" w:space="0" w:color="auto"/>
            <w:bottom w:val="none" w:sz="0" w:space="0" w:color="auto"/>
            <w:right w:val="none" w:sz="0" w:space="0" w:color="auto"/>
          </w:divBdr>
        </w:div>
        <w:div w:id="1556355874">
          <w:marLeft w:val="640"/>
          <w:marRight w:val="0"/>
          <w:marTop w:val="0"/>
          <w:marBottom w:val="0"/>
          <w:divBdr>
            <w:top w:val="none" w:sz="0" w:space="0" w:color="auto"/>
            <w:left w:val="none" w:sz="0" w:space="0" w:color="auto"/>
            <w:bottom w:val="none" w:sz="0" w:space="0" w:color="auto"/>
            <w:right w:val="none" w:sz="0" w:space="0" w:color="auto"/>
          </w:divBdr>
        </w:div>
        <w:div w:id="34745393">
          <w:marLeft w:val="640"/>
          <w:marRight w:val="0"/>
          <w:marTop w:val="0"/>
          <w:marBottom w:val="0"/>
          <w:divBdr>
            <w:top w:val="none" w:sz="0" w:space="0" w:color="auto"/>
            <w:left w:val="none" w:sz="0" w:space="0" w:color="auto"/>
            <w:bottom w:val="none" w:sz="0" w:space="0" w:color="auto"/>
            <w:right w:val="none" w:sz="0" w:space="0" w:color="auto"/>
          </w:divBdr>
        </w:div>
        <w:div w:id="1811971825">
          <w:marLeft w:val="640"/>
          <w:marRight w:val="0"/>
          <w:marTop w:val="0"/>
          <w:marBottom w:val="0"/>
          <w:divBdr>
            <w:top w:val="none" w:sz="0" w:space="0" w:color="auto"/>
            <w:left w:val="none" w:sz="0" w:space="0" w:color="auto"/>
            <w:bottom w:val="none" w:sz="0" w:space="0" w:color="auto"/>
            <w:right w:val="none" w:sz="0" w:space="0" w:color="auto"/>
          </w:divBdr>
        </w:div>
        <w:div w:id="545795733">
          <w:marLeft w:val="640"/>
          <w:marRight w:val="0"/>
          <w:marTop w:val="0"/>
          <w:marBottom w:val="0"/>
          <w:divBdr>
            <w:top w:val="none" w:sz="0" w:space="0" w:color="auto"/>
            <w:left w:val="none" w:sz="0" w:space="0" w:color="auto"/>
            <w:bottom w:val="none" w:sz="0" w:space="0" w:color="auto"/>
            <w:right w:val="none" w:sz="0" w:space="0" w:color="auto"/>
          </w:divBdr>
        </w:div>
        <w:div w:id="335696587">
          <w:marLeft w:val="640"/>
          <w:marRight w:val="0"/>
          <w:marTop w:val="0"/>
          <w:marBottom w:val="0"/>
          <w:divBdr>
            <w:top w:val="none" w:sz="0" w:space="0" w:color="auto"/>
            <w:left w:val="none" w:sz="0" w:space="0" w:color="auto"/>
            <w:bottom w:val="none" w:sz="0" w:space="0" w:color="auto"/>
            <w:right w:val="none" w:sz="0" w:space="0" w:color="auto"/>
          </w:divBdr>
        </w:div>
        <w:div w:id="1489321849">
          <w:marLeft w:val="640"/>
          <w:marRight w:val="0"/>
          <w:marTop w:val="0"/>
          <w:marBottom w:val="0"/>
          <w:divBdr>
            <w:top w:val="none" w:sz="0" w:space="0" w:color="auto"/>
            <w:left w:val="none" w:sz="0" w:space="0" w:color="auto"/>
            <w:bottom w:val="none" w:sz="0" w:space="0" w:color="auto"/>
            <w:right w:val="none" w:sz="0" w:space="0" w:color="auto"/>
          </w:divBdr>
        </w:div>
        <w:div w:id="365370287">
          <w:marLeft w:val="640"/>
          <w:marRight w:val="0"/>
          <w:marTop w:val="0"/>
          <w:marBottom w:val="0"/>
          <w:divBdr>
            <w:top w:val="none" w:sz="0" w:space="0" w:color="auto"/>
            <w:left w:val="none" w:sz="0" w:space="0" w:color="auto"/>
            <w:bottom w:val="none" w:sz="0" w:space="0" w:color="auto"/>
            <w:right w:val="none" w:sz="0" w:space="0" w:color="auto"/>
          </w:divBdr>
        </w:div>
        <w:div w:id="449318602">
          <w:marLeft w:val="640"/>
          <w:marRight w:val="0"/>
          <w:marTop w:val="0"/>
          <w:marBottom w:val="0"/>
          <w:divBdr>
            <w:top w:val="none" w:sz="0" w:space="0" w:color="auto"/>
            <w:left w:val="none" w:sz="0" w:space="0" w:color="auto"/>
            <w:bottom w:val="none" w:sz="0" w:space="0" w:color="auto"/>
            <w:right w:val="none" w:sz="0" w:space="0" w:color="auto"/>
          </w:divBdr>
        </w:div>
        <w:div w:id="1975787479">
          <w:marLeft w:val="640"/>
          <w:marRight w:val="0"/>
          <w:marTop w:val="0"/>
          <w:marBottom w:val="0"/>
          <w:divBdr>
            <w:top w:val="none" w:sz="0" w:space="0" w:color="auto"/>
            <w:left w:val="none" w:sz="0" w:space="0" w:color="auto"/>
            <w:bottom w:val="none" w:sz="0" w:space="0" w:color="auto"/>
            <w:right w:val="none" w:sz="0" w:space="0" w:color="auto"/>
          </w:divBdr>
        </w:div>
        <w:div w:id="363335179">
          <w:marLeft w:val="640"/>
          <w:marRight w:val="0"/>
          <w:marTop w:val="0"/>
          <w:marBottom w:val="0"/>
          <w:divBdr>
            <w:top w:val="none" w:sz="0" w:space="0" w:color="auto"/>
            <w:left w:val="none" w:sz="0" w:space="0" w:color="auto"/>
            <w:bottom w:val="none" w:sz="0" w:space="0" w:color="auto"/>
            <w:right w:val="none" w:sz="0" w:space="0" w:color="auto"/>
          </w:divBdr>
        </w:div>
        <w:div w:id="1059674718">
          <w:marLeft w:val="640"/>
          <w:marRight w:val="0"/>
          <w:marTop w:val="0"/>
          <w:marBottom w:val="0"/>
          <w:divBdr>
            <w:top w:val="none" w:sz="0" w:space="0" w:color="auto"/>
            <w:left w:val="none" w:sz="0" w:space="0" w:color="auto"/>
            <w:bottom w:val="none" w:sz="0" w:space="0" w:color="auto"/>
            <w:right w:val="none" w:sz="0" w:space="0" w:color="auto"/>
          </w:divBdr>
        </w:div>
        <w:div w:id="1555313806">
          <w:marLeft w:val="640"/>
          <w:marRight w:val="0"/>
          <w:marTop w:val="0"/>
          <w:marBottom w:val="0"/>
          <w:divBdr>
            <w:top w:val="none" w:sz="0" w:space="0" w:color="auto"/>
            <w:left w:val="none" w:sz="0" w:space="0" w:color="auto"/>
            <w:bottom w:val="none" w:sz="0" w:space="0" w:color="auto"/>
            <w:right w:val="none" w:sz="0" w:space="0" w:color="auto"/>
          </w:divBdr>
        </w:div>
        <w:div w:id="926622781">
          <w:marLeft w:val="640"/>
          <w:marRight w:val="0"/>
          <w:marTop w:val="0"/>
          <w:marBottom w:val="0"/>
          <w:divBdr>
            <w:top w:val="none" w:sz="0" w:space="0" w:color="auto"/>
            <w:left w:val="none" w:sz="0" w:space="0" w:color="auto"/>
            <w:bottom w:val="none" w:sz="0" w:space="0" w:color="auto"/>
            <w:right w:val="none" w:sz="0" w:space="0" w:color="auto"/>
          </w:divBdr>
        </w:div>
        <w:div w:id="1540779662">
          <w:marLeft w:val="640"/>
          <w:marRight w:val="0"/>
          <w:marTop w:val="0"/>
          <w:marBottom w:val="0"/>
          <w:divBdr>
            <w:top w:val="none" w:sz="0" w:space="0" w:color="auto"/>
            <w:left w:val="none" w:sz="0" w:space="0" w:color="auto"/>
            <w:bottom w:val="none" w:sz="0" w:space="0" w:color="auto"/>
            <w:right w:val="none" w:sz="0" w:space="0" w:color="auto"/>
          </w:divBdr>
        </w:div>
        <w:div w:id="2022075868">
          <w:marLeft w:val="640"/>
          <w:marRight w:val="0"/>
          <w:marTop w:val="0"/>
          <w:marBottom w:val="0"/>
          <w:divBdr>
            <w:top w:val="none" w:sz="0" w:space="0" w:color="auto"/>
            <w:left w:val="none" w:sz="0" w:space="0" w:color="auto"/>
            <w:bottom w:val="none" w:sz="0" w:space="0" w:color="auto"/>
            <w:right w:val="none" w:sz="0" w:space="0" w:color="auto"/>
          </w:divBdr>
        </w:div>
        <w:div w:id="1283346641">
          <w:marLeft w:val="640"/>
          <w:marRight w:val="0"/>
          <w:marTop w:val="0"/>
          <w:marBottom w:val="0"/>
          <w:divBdr>
            <w:top w:val="none" w:sz="0" w:space="0" w:color="auto"/>
            <w:left w:val="none" w:sz="0" w:space="0" w:color="auto"/>
            <w:bottom w:val="none" w:sz="0" w:space="0" w:color="auto"/>
            <w:right w:val="none" w:sz="0" w:space="0" w:color="auto"/>
          </w:divBdr>
        </w:div>
        <w:div w:id="227956267">
          <w:marLeft w:val="640"/>
          <w:marRight w:val="0"/>
          <w:marTop w:val="0"/>
          <w:marBottom w:val="0"/>
          <w:divBdr>
            <w:top w:val="none" w:sz="0" w:space="0" w:color="auto"/>
            <w:left w:val="none" w:sz="0" w:space="0" w:color="auto"/>
            <w:bottom w:val="none" w:sz="0" w:space="0" w:color="auto"/>
            <w:right w:val="none" w:sz="0" w:space="0" w:color="auto"/>
          </w:divBdr>
        </w:div>
      </w:divsChild>
    </w:div>
    <w:div w:id="1069503823">
      <w:bodyDiv w:val="1"/>
      <w:marLeft w:val="0"/>
      <w:marRight w:val="0"/>
      <w:marTop w:val="0"/>
      <w:marBottom w:val="0"/>
      <w:divBdr>
        <w:top w:val="none" w:sz="0" w:space="0" w:color="auto"/>
        <w:left w:val="none" w:sz="0" w:space="0" w:color="auto"/>
        <w:bottom w:val="none" w:sz="0" w:space="0" w:color="auto"/>
        <w:right w:val="none" w:sz="0" w:space="0" w:color="auto"/>
      </w:divBdr>
      <w:divsChild>
        <w:div w:id="2043237892">
          <w:marLeft w:val="640"/>
          <w:marRight w:val="0"/>
          <w:marTop w:val="0"/>
          <w:marBottom w:val="0"/>
          <w:divBdr>
            <w:top w:val="none" w:sz="0" w:space="0" w:color="auto"/>
            <w:left w:val="none" w:sz="0" w:space="0" w:color="auto"/>
            <w:bottom w:val="none" w:sz="0" w:space="0" w:color="auto"/>
            <w:right w:val="none" w:sz="0" w:space="0" w:color="auto"/>
          </w:divBdr>
        </w:div>
        <w:div w:id="2028946224">
          <w:marLeft w:val="640"/>
          <w:marRight w:val="0"/>
          <w:marTop w:val="0"/>
          <w:marBottom w:val="0"/>
          <w:divBdr>
            <w:top w:val="none" w:sz="0" w:space="0" w:color="auto"/>
            <w:left w:val="none" w:sz="0" w:space="0" w:color="auto"/>
            <w:bottom w:val="none" w:sz="0" w:space="0" w:color="auto"/>
            <w:right w:val="none" w:sz="0" w:space="0" w:color="auto"/>
          </w:divBdr>
        </w:div>
        <w:div w:id="451288879">
          <w:marLeft w:val="640"/>
          <w:marRight w:val="0"/>
          <w:marTop w:val="0"/>
          <w:marBottom w:val="0"/>
          <w:divBdr>
            <w:top w:val="none" w:sz="0" w:space="0" w:color="auto"/>
            <w:left w:val="none" w:sz="0" w:space="0" w:color="auto"/>
            <w:bottom w:val="none" w:sz="0" w:space="0" w:color="auto"/>
            <w:right w:val="none" w:sz="0" w:space="0" w:color="auto"/>
          </w:divBdr>
        </w:div>
        <w:div w:id="1365209107">
          <w:marLeft w:val="640"/>
          <w:marRight w:val="0"/>
          <w:marTop w:val="0"/>
          <w:marBottom w:val="0"/>
          <w:divBdr>
            <w:top w:val="none" w:sz="0" w:space="0" w:color="auto"/>
            <w:left w:val="none" w:sz="0" w:space="0" w:color="auto"/>
            <w:bottom w:val="none" w:sz="0" w:space="0" w:color="auto"/>
            <w:right w:val="none" w:sz="0" w:space="0" w:color="auto"/>
          </w:divBdr>
        </w:div>
        <w:div w:id="1042487119">
          <w:marLeft w:val="640"/>
          <w:marRight w:val="0"/>
          <w:marTop w:val="0"/>
          <w:marBottom w:val="0"/>
          <w:divBdr>
            <w:top w:val="none" w:sz="0" w:space="0" w:color="auto"/>
            <w:left w:val="none" w:sz="0" w:space="0" w:color="auto"/>
            <w:bottom w:val="none" w:sz="0" w:space="0" w:color="auto"/>
            <w:right w:val="none" w:sz="0" w:space="0" w:color="auto"/>
          </w:divBdr>
        </w:div>
        <w:div w:id="1138104907">
          <w:marLeft w:val="640"/>
          <w:marRight w:val="0"/>
          <w:marTop w:val="0"/>
          <w:marBottom w:val="0"/>
          <w:divBdr>
            <w:top w:val="none" w:sz="0" w:space="0" w:color="auto"/>
            <w:left w:val="none" w:sz="0" w:space="0" w:color="auto"/>
            <w:bottom w:val="none" w:sz="0" w:space="0" w:color="auto"/>
            <w:right w:val="none" w:sz="0" w:space="0" w:color="auto"/>
          </w:divBdr>
        </w:div>
        <w:div w:id="890504427">
          <w:marLeft w:val="640"/>
          <w:marRight w:val="0"/>
          <w:marTop w:val="0"/>
          <w:marBottom w:val="0"/>
          <w:divBdr>
            <w:top w:val="none" w:sz="0" w:space="0" w:color="auto"/>
            <w:left w:val="none" w:sz="0" w:space="0" w:color="auto"/>
            <w:bottom w:val="none" w:sz="0" w:space="0" w:color="auto"/>
            <w:right w:val="none" w:sz="0" w:space="0" w:color="auto"/>
          </w:divBdr>
        </w:div>
        <w:div w:id="681248695">
          <w:marLeft w:val="640"/>
          <w:marRight w:val="0"/>
          <w:marTop w:val="0"/>
          <w:marBottom w:val="0"/>
          <w:divBdr>
            <w:top w:val="none" w:sz="0" w:space="0" w:color="auto"/>
            <w:left w:val="none" w:sz="0" w:space="0" w:color="auto"/>
            <w:bottom w:val="none" w:sz="0" w:space="0" w:color="auto"/>
            <w:right w:val="none" w:sz="0" w:space="0" w:color="auto"/>
          </w:divBdr>
        </w:div>
        <w:div w:id="217283107">
          <w:marLeft w:val="640"/>
          <w:marRight w:val="0"/>
          <w:marTop w:val="0"/>
          <w:marBottom w:val="0"/>
          <w:divBdr>
            <w:top w:val="none" w:sz="0" w:space="0" w:color="auto"/>
            <w:left w:val="none" w:sz="0" w:space="0" w:color="auto"/>
            <w:bottom w:val="none" w:sz="0" w:space="0" w:color="auto"/>
            <w:right w:val="none" w:sz="0" w:space="0" w:color="auto"/>
          </w:divBdr>
        </w:div>
        <w:div w:id="939528305">
          <w:marLeft w:val="640"/>
          <w:marRight w:val="0"/>
          <w:marTop w:val="0"/>
          <w:marBottom w:val="0"/>
          <w:divBdr>
            <w:top w:val="none" w:sz="0" w:space="0" w:color="auto"/>
            <w:left w:val="none" w:sz="0" w:space="0" w:color="auto"/>
            <w:bottom w:val="none" w:sz="0" w:space="0" w:color="auto"/>
            <w:right w:val="none" w:sz="0" w:space="0" w:color="auto"/>
          </w:divBdr>
        </w:div>
        <w:div w:id="1253467731">
          <w:marLeft w:val="640"/>
          <w:marRight w:val="0"/>
          <w:marTop w:val="0"/>
          <w:marBottom w:val="0"/>
          <w:divBdr>
            <w:top w:val="none" w:sz="0" w:space="0" w:color="auto"/>
            <w:left w:val="none" w:sz="0" w:space="0" w:color="auto"/>
            <w:bottom w:val="none" w:sz="0" w:space="0" w:color="auto"/>
            <w:right w:val="none" w:sz="0" w:space="0" w:color="auto"/>
          </w:divBdr>
        </w:div>
        <w:div w:id="472865924">
          <w:marLeft w:val="640"/>
          <w:marRight w:val="0"/>
          <w:marTop w:val="0"/>
          <w:marBottom w:val="0"/>
          <w:divBdr>
            <w:top w:val="none" w:sz="0" w:space="0" w:color="auto"/>
            <w:left w:val="none" w:sz="0" w:space="0" w:color="auto"/>
            <w:bottom w:val="none" w:sz="0" w:space="0" w:color="auto"/>
            <w:right w:val="none" w:sz="0" w:space="0" w:color="auto"/>
          </w:divBdr>
        </w:div>
        <w:div w:id="1702508793">
          <w:marLeft w:val="640"/>
          <w:marRight w:val="0"/>
          <w:marTop w:val="0"/>
          <w:marBottom w:val="0"/>
          <w:divBdr>
            <w:top w:val="none" w:sz="0" w:space="0" w:color="auto"/>
            <w:left w:val="none" w:sz="0" w:space="0" w:color="auto"/>
            <w:bottom w:val="none" w:sz="0" w:space="0" w:color="auto"/>
            <w:right w:val="none" w:sz="0" w:space="0" w:color="auto"/>
          </w:divBdr>
        </w:div>
        <w:div w:id="1415711039">
          <w:marLeft w:val="640"/>
          <w:marRight w:val="0"/>
          <w:marTop w:val="0"/>
          <w:marBottom w:val="0"/>
          <w:divBdr>
            <w:top w:val="none" w:sz="0" w:space="0" w:color="auto"/>
            <w:left w:val="none" w:sz="0" w:space="0" w:color="auto"/>
            <w:bottom w:val="none" w:sz="0" w:space="0" w:color="auto"/>
            <w:right w:val="none" w:sz="0" w:space="0" w:color="auto"/>
          </w:divBdr>
        </w:div>
      </w:divsChild>
    </w:div>
    <w:div w:id="1070426964">
      <w:bodyDiv w:val="1"/>
      <w:marLeft w:val="0"/>
      <w:marRight w:val="0"/>
      <w:marTop w:val="0"/>
      <w:marBottom w:val="0"/>
      <w:divBdr>
        <w:top w:val="none" w:sz="0" w:space="0" w:color="auto"/>
        <w:left w:val="none" w:sz="0" w:space="0" w:color="auto"/>
        <w:bottom w:val="none" w:sz="0" w:space="0" w:color="auto"/>
        <w:right w:val="none" w:sz="0" w:space="0" w:color="auto"/>
      </w:divBdr>
      <w:divsChild>
        <w:div w:id="702172959">
          <w:marLeft w:val="640"/>
          <w:marRight w:val="0"/>
          <w:marTop w:val="0"/>
          <w:marBottom w:val="0"/>
          <w:divBdr>
            <w:top w:val="none" w:sz="0" w:space="0" w:color="auto"/>
            <w:left w:val="none" w:sz="0" w:space="0" w:color="auto"/>
            <w:bottom w:val="none" w:sz="0" w:space="0" w:color="auto"/>
            <w:right w:val="none" w:sz="0" w:space="0" w:color="auto"/>
          </w:divBdr>
        </w:div>
        <w:div w:id="2092584815">
          <w:marLeft w:val="640"/>
          <w:marRight w:val="0"/>
          <w:marTop w:val="0"/>
          <w:marBottom w:val="0"/>
          <w:divBdr>
            <w:top w:val="none" w:sz="0" w:space="0" w:color="auto"/>
            <w:left w:val="none" w:sz="0" w:space="0" w:color="auto"/>
            <w:bottom w:val="none" w:sz="0" w:space="0" w:color="auto"/>
            <w:right w:val="none" w:sz="0" w:space="0" w:color="auto"/>
          </w:divBdr>
        </w:div>
        <w:div w:id="100338849">
          <w:marLeft w:val="640"/>
          <w:marRight w:val="0"/>
          <w:marTop w:val="0"/>
          <w:marBottom w:val="0"/>
          <w:divBdr>
            <w:top w:val="none" w:sz="0" w:space="0" w:color="auto"/>
            <w:left w:val="none" w:sz="0" w:space="0" w:color="auto"/>
            <w:bottom w:val="none" w:sz="0" w:space="0" w:color="auto"/>
            <w:right w:val="none" w:sz="0" w:space="0" w:color="auto"/>
          </w:divBdr>
        </w:div>
        <w:div w:id="60298716">
          <w:marLeft w:val="640"/>
          <w:marRight w:val="0"/>
          <w:marTop w:val="0"/>
          <w:marBottom w:val="0"/>
          <w:divBdr>
            <w:top w:val="none" w:sz="0" w:space="0" w:color="auto"/>
            <w:left w:val="none" w:sz="0" w:space="0" w:color="auto"/>
            <w:bottom w:val="none" w:sz="0" w:space="0" w:color="auto"/>
            <w:right w:val="none" w:sz="0" w:space="0" w:color="auto"/>
          </w:divBdr>
        </w:div>
        <w:div w:id="555745651">
          <w:marLeft w:val="640"/>
          <w:marRight w:val="0"/>
          <w:marTop w:val="0"/>
          <w:marBottom w:val="0"/>
          <w:divBdr>
            <w:top w:val="none" w:sz="0" w:space="0" w:color="auto"/>
            <w:left w:val="none" w:sz="0" w:space="0" w:color="auto"/>
            <w:bottom w:val="none" w:sz="0" w:space="0" w:color="auto"/>
            <w:right w:val="none" w:sz="0" w:space="0" w:color="auto"/>
          </w:divBdr>
        </w:div>
        <w:div w:id="355161891">
          <w:marLeft w:val="640"/>
          <w:marRight w:val="0"/>
          <w:marTop w:val="0"/>
          <w:marBottom w:val="0"/>
          <w:divBdr>
            <w:top w:val="none" w:sz="0" w:space="0" w:color="auto"/>
            <w:left w:val="none" w:sz="0" w:space="0" w:color="auto"/>
            <w:bottom w:val="none" w:sz="0" w:space="0" w:color="auto"/>
            <w:right w:val="none" w:sz="0" w:space="0" w:color="auto"/>
          </w:divBdr>
        </w:div>
        <w:div w:id="1852521371">
          <w:marLeft w:val="640"/>
          <w:marRight w:val="0"/>
          <w:marTop w:val="0"/>
          <w:marBottom w:val="0"/>
          <w:divBdr>
            <w:top w:val="none" w:sz="0" w:space="0" w:color="auto"/>
            <w:left w:val="none" w:sz="0" w:space="0" w:color="auto"/>
            <w:bottom w:val="none" w:sz="0" w:space="0" w:color="auto"/>
            <w:right w:val="none" w:sz="0" w:space="0" w:color="auto"/>
          </w:divBdr>
        </w:div>
        <w:div w:id="923220190">
          <w:marLeft w:val="640"/>
          <w:marRight w:val="0"/>
          <w:marTop w:val="0"/>
          <w:marBottom w:val="0"/>
          <w:divBdr>
            <w:top w:val="none" w:sz="0" w:space="0" w:color="auto"/>
            <w:left w:val="none" w:sz="0" w:space="0" w:color="auto"/>
            <w:bottom w:val="none" w:sz="0" w:space="0" w:color="auto"/>
            <w:right w:val="none" w:sz="0" w:space="0" w:color="auto"/>
          </w:divBdr>
        </w:div>
        <w:div w:id="891161109">
          <w:marLeft w:val="640"/>
          <w:marRight w:val="0"/>
          <w:marTop w:val="0"/>
          <w:marBottom w:val="0"/>
          <w:divBdr>
            <w:top w:val="none" w:sz="0" w:space="0" w:color="auto"/>
            <w:left w:val="none" w:sz="0" w:space="0" w:color="auto"/>
            <w:bottom w:val="none" w:sz="0" w:space="0" w:color="auto"/>
            <w:right w:val="none" w:sz="0" w:space="0" w:color="auto"/>
          </w:divBdr>
        </w:div>
        <w:div w:id="1414355441">
          <w:marLeft w:val="640"/>
          <w:marRight w:val="0"/>
          <w:marTop w:val="0"/>
          <w:marBottom w:val="0"/>
          <w:divBdr>
            <w:top w:val="none" w:sz="0" w:space="0" w:color="auto"/>
            <w:left w:val="none" w:sz="0" w:space="0" w:color="auto"/>
            <w:bottom w:val="none" w:sz="0" w:space="0" w:color="auto"/>
            <w:right w:val="none" w:sz="0" w:space="0" w:color="auto"/>
          </w:divBdr>
        </w:div>
        <w:div w:id="99960628">
          <w:marLeft w:val="640"/>
          <w:marRight w:val="0"/>
          <w:marTop w:val="0"/>
          <w:marBottom w:val="0"/>
          <w:divBdr>
            <w:top w:val="none" w:sz="0" w:space="0" w:color="auto"/>
            <w:left w:val="none" w:sz="0" w:space="0" w:color="auto"/>
            <w:bottom w:val="none" w:sz="0" w:space="0" w:color="auto"/>
            <w:right w:val="none" w:sz="0" w:space="0" w:color="auto"/>
          </w:divBdr>
        </w:div>
        <w:div w:id="1148859411">
          <w:marLeft w:val="640"/>
          <w:marRight w:val="0"/>
          <w:marTop w:val="0"/>
          <w:marBottom w:val="0"/>
          <w:divBdr>
            <w:top w:val="none" w:sz="0" w:space="0" w:color="auto"/>
            <w:left w:val="none" w:sz="0" w:space="0" w:color="auto"/>
            <w:bottom w:val="none" w:sz="0" w:space="0" w:color="auto"/>
            <w:right w:val="none" w:sz="0" w:space="0" w:color="auto"/>
          </w:divBdr>
        </w:div>
        <w:div w:id="1552108518">
          <w:marLeft w:val="640"/>
          <w:marRight w:val="0"/>
          <w:marTop w:val="0"/>
          <w:marBottom w:val="0"/>
          <w:divBdr>
            <w:top w:val="none" w:sz="0" w:space="0" w:color="auto"/>
            <w:left w:val="none" w:sz="0" w:space="0" w:color="auto"/>
            <w:bottom w:val="none" w:sz="0" w:space="0" w:color="auto"/>
            <w:right w:val="none" w:sz="0" w:space="0" w:color="auto"/>
          </w:divBdr>
        </w:div>
        <w:div w:id="1394818450">
          <w:marLeft w:val="640"/>
          <w:marRight w:val="0"/>
          <w:marTop w:val="0"/>
          <w:marBottom w:val="0"/>
          <w:divBdr>
            <w:top w:val="none" w:sz="0" w:space="0" w:color="auto"/>
            <w:left w:val="none" w:sz="0" w:space="0" w:color="auto"/>
            <w:bottom w:val="none" w:sz="0" w:space="0" w:color="auto"/>
            <w:right w:val="none" w:sz="0" w:space="0" w:color="auto"/>
          </w:divBdr>
        </w:div>
        <w:div w:id="806972579">
          <w:marLeft w:val="640"/>
          <w:marRight w:val="0"/>
          <w:marTop w:val="0"/>
          <w:marBottom w:val="0"/>
          <w:divBdr>
            <w:top w:val="none" w:sz="0" w:space="0" w:color="auto"/>
            <w:left w:val="none" w:sz="0" w:space="0" w:color="auto"/>
            <w:bottom w:val="none" w:sz="0" w:space="0" w:color="auto"/>
            <w:right w:val="none" w:sz="0" w:space="0" w:color="auto"/>
          </w:divBdr>
        </w:div>
        <w:div w:id="1116757264">
          <w:marLeft w:val="640"/>
          <w:marRight w:val="0"/>
          <w:marTop w:val="0"/>
          <w:marBottom w:val="0"/>
          <w:divBdr>
            <w:top w:val="none" w:sz="0" w:space="0" w:color="auto"/>
            <w:left w:val="none" w:sz="0" w:space="0" w:color="auto"/>
            <w:bottom w:val="none" w:sz="0" w:space="0" w:color="auto"/>
            <w:right w:val="none" w:sz="0" w:space="0" w:color="auto"/>
          </w:divBdr>
        </w:div>
        <w:div w:id="1445810522">
          <w:marLeft w:val="640"/>
          <w:marRight w:val="0"/>
          <w:marTop w:val="0"/>
          <w:marBottom w:val="0"/>
          <w:divBdr>
            <w:top w:val="none" w:sz="0" w:space="0" w:color="auto"/>
            <w:left w:val="none" w:sz="0" w:space="0" w:color="auto"/>
            <w:bottom w:val="none" w:sz="0" w:space="0" w:color="auto"/>
            <w:right w:val="none" w:sz="0" w:space="0" w:color="auto"/>
          </w:divBdr>
        </w:div>
        <w:div w:id="268321872">
          <w:marLeft w:val="640"/>
          <w:marRight w:val="0"/>
          <w:marTop w:val="0"/>
          <w:marBottom w:val="0"/>
          <w:divBdr>
            <w:top w:val="none" w:sz="0" w:space="0" w:color="auto"/>
            <w:left w:val="none" w:sz="0" w:space="0" w:color="auto"/>
            <w:bottom w:val="none" w:sz="0" w:space="0" w:color="auto"/>
            <w:right w:val="none" w:sz="0" w:space="0" w:color="auto"/>
          </w:divBdr>
        </w:div>
        <w:div w:id="1365835884">
          <w:marLeft w:val="640"/>
          <w:marRight w:val="0"/>
          <w:marTop w:val="0"/>
          <w:marBottom w:val="0"/>
          <w:divBdr>
            <w:top w:val="none" w:sz="0" w:space="0" w:color="auto"/>
            <w:left w:val="none" w:sz="0" w:space="0" w:color="auto"/>
            <w:bottom w:val="none" w:sz="0" w:space="0" w:color="auto"/>
            <w:right w:val="none" w:sz="0" w:space="0" w:color="auto"/>
          </w:divBdr>
        </w:div>
        <w:div w:id="975067588">
          <w:marLeft w:val="640"/>
          <w:marRight w:val="0"/>
          <w:marTop w:val="0"/>
          <w:marBottom w:val="0"/>
          <w:divBdr>
            <w:top w:val="none" w:sz="0" w:space="0" w:color="auto"/>
            <w:left w:val="none" w:sz="0" w:space="0" w:color="auto"/>
            <w:bottom w:val="none" w:sz="0" w:space="0" w:color="auto"/>
            <w:right w:val="none" w:sz="0" w:space="0" w:color="auto"/>
          </w:divBdr>
        </w:div>
        <w:div w:id="1536306633">
          <w:marLeft w:val="640"/>
          <w:marRight w:val="0"/>
          <w:marTop w:val="0"/>
          <w:marBottom w:val="0"/>
          <w:divBdr>
            <w:top w:val="none" w:sz="0" w:space="0" w:color="auto"/>
            <w:left w:val="none" w:sz="0" w:space="0" w:color="auto"/>
            <w:bottom w:val="none" w:sz="0" w:space="0" w:color="auto"/>
            <w:right w:val="none" w:sz="0" w:space="0" w:color="auto"/>
          </w:divBdr>
        </w:div>
        <w:div w:id="2138329909">
          <w:marLeft w:val="640"/>
          <w:marRight w:val="0"/>
          <w:marTop w:val="0"/>
          <w:marBottom w:val="0"/>
          <w:divBdr>
            <w:top w:val="none" w:sz="0" w:space="0" w:color="auto"/>
            <w:left w:val="none" w:sz="0" w:space="0" w:color="auto"/>
            <w:bottom w:val="none" w:sz="0" w:space="0" w:color="auto"/>
            <w:right w:val="none" w:sz="0" w:space="0" w:color="auto"/>
          </w:divBdr>
        </w:div>
        <w:div w:id="1192841029">
          <w:marLeft w:val="640"/>
          <w:marRight w:val="0"/>
          <w:marTop w:val="0"/>
          <w:marBottom w:val="0"/>
          <w:divBdr>
            <w:top w:val="none" w:sz="0" w:space="0" w:color="auto"/>
            <w:left w:val="none" w:sz="0" w:space="0" w:color="auto"/>
            <w:bottom w:val="none" w:sz="0" w:space="0" w:color="auto"/>
            <w:right w:val="none" w:sz="0" w:space="0" w:color="auto"/>
          </w:divBdr>
        </w:div>
        <w:div w:id="686294100">
          <w:marLeft w:val="640"/>
          <w:marRight w:val="0"/>
          <w:marTop w:val="0"/>
          <w:marBottom w:val="0"/>
          <w:divBdr>
            <w:top w:val="none" w:sz="0" w:space="0" w:color="auto"/>
            <w:left w:val="none" w:sz="0" w:space="0" w:color="auto"/>
            <w:bottom w:val="none" w:sz="0" w:space="0" w:color="auto"/>
            <w:right w:val="none" w:sz="0" w:space="0" w:color="auto"/>
          </w:divBdr>
        </w:div>
        <w:div w:id="529077170">
          <w:marLeft w:val="640"/>
          <w:marRight w:val="0"/>
          <w:marTop w:val="0"/>
          <w:marBottom w:val="0"/>
          <w:divBdr>
            <w:top w:val="none" w:sz="0" w:space="0" w:color="auto"/>
            <w:left w:val="none" w:sz="0" w:space="0" w:color="auto"/>
            <w:bottom w:val="none" w:sz="0" w:space="0" w:color="auto"/>
            <w:right w:val="none" w:sz="0" w:space="0" w:color="auto"/>
          </w:divBdr>
        </w:div>
        <w:div w:id="774518310">
          <w:marLeft w:val="640"/>
          <w:marRight w:val="0"/>
          <w:marTop w:val="0"/>
          <w:marBottom w:val="0"/>
          <w:divBdr>
            <w:top w:val="none" w:sz="0" w:space="0" w:color="auto"/>
            <w:left w:val="none" w:sz="0" w:space="0" w:color="auto"/>
            <w:bottom w:val="none" w:sz="0" w:space="0" w:color="auto"/>
            <w:right w:val="none" w:sz="0" w:space="0" w:color="auto"/>
          </w:divBdr>
        </w:div>
        <w:div w:id="1834947504">
          <w:marLeft w:val="640"/>
          <w:marRight w:val="0"/>
          <w:marTop w:val="0"/>
          <w:marBottom w:val="0"/>
          <w:divBdr>
            <w:top w:val="none" w:sz="0" w:space="0" w:color="auto"/>
            <w:left w:val="none" w:sz="0" w:space="0" w:color="auto"/>
            <w:bottom w:val="none" w:sz="0" w:space="0" w:color="auto"/>
            <w:right w:val="none" w:sz="0" w:space="0" w:color="auto"/>
          </w:divBdr>
        </w:div>
        <w:div w:id="1316760360">
          <w:marLeft w:val="640"/>
          <w:marRight w:val="0"/>
          <w:marTop w:val="0"/>
          <w:marBottom w:val="0"/>
          <w:divBdr>
            <w:top w:val="none" w:sz="0" w:space="0" w:color="auto"/>
            <w:left w:val="none" w:sz="0" w:space="0" w:color="auto"/>
            <w:bottom w:val="none" w:sz="0" w:space="0" w:color="auto"/>
            <w:right w:val="none" w:sz="0" w:space="0" w:color="auto"/>
          </w:divBdr>
        </w:div>
        <w:div w:id="524708160">
          <w:marLeft w:val="640"/>
          <w:marRight w:val="0"/>
          <w:marTop w:val="0"/>
          <w:marBottom w:val="0"/>
          <w:divBdr>
            <w:top w:val="none" w:sz="0" w:space="0" w:color="auto"/>
            <w:left w:val="none" w:sz="0" w:space="0" w:color="auto"/>
            <w:bottom w:val="none" w:sz="0" w:space="0" w:color="auto"/>
            <w:right w:val="none" w:sz="0" w:space="0" w:color="auto"/>
          </w:divBdr>
        </w:div>
        <w:div w:id="1443381785">
          <w:marLeft w:val="640"/>
          <w:marRight w:val="0"/>
          <w:marTop w:val="0"/>
          <w:marBottom w:val="0"/>
          <w:divBdr>
            <w:top w:val="none" w:sz="0" w:space="0" w:color="auto"/>
            <w:left w:val="none" w:sz="0" w:space="0" w:color="auto"/>
            <w:bottom w:val="none" w:sz="0" w:space="0" w:color="auto"/>
            <w:right w:val="none" w:sz="0" w:space="0" w:color="auto"/>
          </w:divBdr>
        </w:div>
        <w:div w:id="1492284114">
          <w:marLeft w:val="640"/>
          <w:marRight w:val="0"/>
          <w:marTop w:val="0"/>
          <w:marBottom w:val="0"/>
          <w:divBdr>
            <w:top w:val="none" w:sz="0" w:space="0" w:color="auto"/>
            <w:left w:val="none" w:sz="0" w:space="0" w:color="auto"/>
            <w:bottom w:val="none" w:sz="0" w:space="0" w:color="auto"/>
            <w:right w:val="none" w:sz="0" w:space="0" w:color="auto"/>
          </w:divBdr>
        </w:div>
        <w:div w:id="395129730">
          <w:marLeft w:val="640"/>
          <w:marRight w:val="0"/>
          <w:marTop w:val="0"/>
          <w:marBottom w:val="0"/>
          <w:divBdr>
            <w:top w:val="none" w:sz="0" w:space="0" w:color="auto"/>
            <w:left w:val="none" w:sz="0" w:space="0" w:color="auto"/>
            <w:bottom w:val="none" w:sz="0" w:space="0" w:color="auto"/>
            <w:right w:val="none" w:sz="0" w:space="0" w:color="auto"/>
          </w:divBdr>
        </w:div>
        <w:div w:id="114325908">
          <w:marLeft w:val="640"/>
          <w:marRight w:val="0"/>
          <w:marTop w:val="0"/>
          <w:marBottom w:val="0"/>
          <w:divBdr>
            <w:top w:val="none" w:sz="0" w:space="0" w:color="auto"/>
            <w:left w:val="none" w:sz="0" w:space="0" w:color="auto"/>
            <w:bottom w:val="none" w:sz="0" w:space="0" w:color="auto"/>
            <w:right w:val="none" w:sz="0" w:space="0" w:color="auto"/>
          </w:divBdr>
        </w:div>
        <w:div w:id="1174495112">
          <w:marLeft w:val="640"/>
          <w:marRight w:val="0"/>
          <w:marTop w:val="0"/>
          <w:marBottom w:val="0"/>
          <w:divBdr>
            <w:top w:val="none" w:sz="0" w:space="0" w:color="auto"/>
            <w:left w:val="none" w:sz="0" w:space="0" w:color="auto"/>
            <w:bottom w:val="none" w:sz="0" w:space="0" w:color="auto"/>
            <w:right w:val="none" w:sz="0" w:space="0" w:color="auto"/>
          </w:divBdr>
        </w:div>
        <w:div w:id="78983514">
          <w:marLeft w:val="640"/>
          <w:marRight w:val="0"/>
          <w:marTop w:val="0"/>
          <w:marBottom w:val="0"/>
          <w:divBdr>
            <w:top w:val="none" w:sz="0" w:space="0" w:color="auto"/>
            <w:left w:val="none" w:sz="0" w:space="0" w:color="auto"/>
            <w:bottom w:val="none" w:sz="0" w:space="0" w:color="auto"/>
            <w:right w:val="none" w:sz="0" w:space="0" w:color="auto"/>
          </w:divBdr>
        </w:div>
        <w:div w:id="1616525670">
          <w:marLeft w:val="640"/>
          <w:marRight w:val="0"/>
          <w:marTop w:val="0"/>
          <w:marBottom w:val="0"/>
          <w:divBdr>
            <w:top w:val="none" w:sz="0" w:space="0" w:color="auto"/>
            <w:left w:val="none" w:sz="0" w:space="0" w:color="auto"/>
            <w:bottom w:val="none" w:sz="0" w:space="0" w:color="auto"/>
            <w:right w:val="none" w:sz="0" w:space="0" w:color="auto"/>
          </w:divBdr>
        </w:div>
        <w:div w:id="600643359">
          <w:marLeft w:val="640"/>
          <w:marRight w:val="0"/>
          <w:marTop w:val="0"/>
          <w:marBottom w:val="0"/>
          <w:divBdr>
            <w:top w:val="none" w:sz="0" w:space="0" w:color="auto"/>
            <w:left w:val="none" w:sz="0" w:space="0" w:color="auto"/>
            <w:bottom w:val="none" w:sz="0" w:space="0" w:color="auto"/>
            <w:right w:val="none" w:sz="0" w:space="0" w:color="auto"/>
          </w:divBdr>
        </w:div>
        <w:div w:id="391268302">
          <w:marLeft w:val="640"/>
          <w:marRight w:val="0"/>
          <w:marTop w:val="0"/>
          <w:marBottom w:val="0"/>
          <w:divBdr>
            <w:top w:val="none" w:sz="0" w:space="0" w:color="auto"/>
            <w:left w:val="none" w:sz="0" w:space="0" w:color="auto"/>
            <w:bottom w:val="none" w:sz="0" w:space="0" w:color="auto"/>
            <w:right w:val="none" w:sz="0" w:space="0" w:color="auto"/>
          </w:divBdr>
        </w:div>
        <w:div w:id="896235588">
          <w:marLeft w:val="640"/>
          <w:marRight w:val="0"/>
          <w:marTop w:val="0"/>
          <w:marBottom w:val="0"/>
          <w:divBdr>
            <w:top w:val="none" w:sz="0" w:space="0" w:color="auto"/>
            <w:left w:val="none" w:sz="0" w:space="0" w:color="auto"/>
            <w:bottom w:val="none" w:sz="0" w:space="0" w:color="auto"/>
            <w:right w:val="none" w:sz="0" w:space="0" w:color="auto"/>
          </w:divBdr>
        </w:div>
        <w:div w:id="46727433">
          <w:marLeft w:val="640"/>
          <w:marRight w:val="0"/>
          <w:marTop w:val="0"/>
          <w:marBottom w:val="0"/>
          <w:divBdr>
            <w:top w:val="none" w:sz="0" w:space="0" w:color="auto"/>
            <w:left w:val="none" w:sz="0" w:space="0" w:color="auto"/>
            <w:bottom w:val="none" w:sz="0" w:space="0" w:color="auto"/>
            <w:right w:val="none" w:sz="0" w:space="0" w:color="auto"/>
          </w:divBdr>
        </w:div>
        <w:div w:id="1105493715">
          <w:marLeft w:val="640"/>
          <w:marRight w:val="0"/>
          <w:marTop w:val="0"/>
          <w:marBottom w:val="0"/>
          <w:divBdr>
            <w:top w:val="none" w:sz="0" w:space="0" w:color="auto"/>
            <w:left w:val="none" w:sz="0" w:space="0" w:color="auto"/>
            <w:bottom w:val="none" w:sz="0" w:space="0" w:color="auto"/>
            <w:right w:val="none" w:sz="0" w:space="0" w:color="auto"/>
          </w:divBdr>
        </w:div>
        <w:div w:id="478885432">
          <w:marLeft w:val="640"/>
          <w:marRight w:val="0"/>
          <w:marTop w:val="0"/>
          <w:marBottom w:val="0"/>
          <w:divBdr>
            <w:top w:val="none" w:sz="0" w:space="0" w:color="auto"/>
            <w:left w:val="none" w:sz="0" w:space="0" w:color="auto"/>
            <w:bottom w:val="none" w:sz="0" w:space="0" w:color="auto"/>
            <w:right w:val="none" w:sz="0" w:space="0" w:color="auto"/>
          </w:divBdr>
        </w:div>
        <w:div w:id="341588150">
          <w:marLeft w:val="640"/>
          <w:marRight w:val="0"/>
          <w:marTop w:val="0"/>
          <w:marBottom w:val="0"/>
          <w:divBdr>
            <w:top w:val="none" w:sz="0" w:space="0" w:color="auto"/>
            <w:left w:val="none" w:sz="0" w:space="0" w:color="auto"/>
            <w:bottom w:val="none" w:sz="0" w:space="0" w:color="auto"/>
            <w:right w:val="none" w:sz="0" w:space="0" w:color="auto"/>
          </w:divBdr>
        </w:div>
        <w:div w:id="1109937398">
          <w:marLeft w:val="640"/>
          <w:marRight w:val="0"/>
          <w:marTop w:val="0"/>
          <w:marBottom w:val="0"/>
          <w:divBdr>
            <w:top w:val="none" w:sz="0" w:space="0" w:color="auto"/>
            <w:left w:val="none" w:sz="0" w:space="0" w:color="auto"/>
            <w:bottom w:val="none" w:sz="0" w:space="0" w:color="auto"/>
            <w:right w:val="none" w:sz="0" w:space="0" w:color="auto"/>
          </w:divBdr>
        </w:div>
        <w:div w:id="594245973">
          <w:marLeft w:val="640"/>
          <w:marRight w:val="0"/>
          <w:marTop w:val="0"/>
          <w:marBottom w:val="0"/>
          <w:divBdr>
            <w:top w:val="none" w:sz="0" w:space="0" w:color="auto"/>
            <w:left w:val="none" w:sz="0" w:space="0" w:color="auto"/>
            <w:bottom w:val="none" w:sz="0" w:space="0" w:color="auto"/>
            <w:right w:val="none" w:sz="0" w:space="0" w:color="auto"/>
          </w:divBdr>
        </w:div>
        <w:div w:id="1321276197">
          <w:marLeft w:val="640"/>
          <w:marRight w:val="0"/>
          <w:marTop w:val="0"/>
          <w:marBottom w:val="0"/>
          <w:divBdr>
            <w:top w:val="none" w:sz="0" w:space="0" w:color="auto"/>
            <w:left w:val="none" w:sz="0" w:space="0" w:color="auto"/>
            <w:bottom w:val="none" w:sz="0" w:space="0" w:color="auto"/>
            <w:right w:val="none" w:sz="0" w:space="0" w:color="auto"/>
          </w:divBdr>
        </w:div>
        <w:div w:id="2064521559">
          <w:marLeft w:val="640"/>
          <w:marRight w:val="0"/>
          <w:marTop w:val="0"/>
          <w:marBottom w:val="0"/>
          <w:divBdr>
            <w:top w:val="none" w:sz="0" w:space="0" w:color="auto"/>
            <w:left w:val="none" w:sz="0" w:space="0" w:color="auto"/>
            <w:bottom w:val="none" w:sz="0" w:space="0" w:color="auto"/>
            <w:right w:val="none" w:sz="0" w:space="0" w:color="auto"/>
          </w:divBdr>
        </w:div>
        <w:div w:id="965429572">
          <w:marLeft w:val="640"/>
          <w:marRight w:val="0"/>
          <w:marTop w:val="0"/>
          <w:marBottom w:val="0"/>
          <w:divBdr>
            <w:top w:val="none" w:sz="0" w:space="0" w:color="auto"/>
            <w:left w:val="none" w:sz="0" w:space="0" w:color="auto"/>
            <w:bottom w:val="none" w:sz="0" w:space="0" w:color="auto"/>
            <w:right w:val="none" w:sz="0" w:space="0" w:color="auto"/>
          </w:divBdr>
        </w:div>
        <w:div w:id="1203400048">
          <w:marLeft w:val="640"/>
          <w:marRight w:val="0"/>
          <w:marTop w:val="0"/>
          <w:marBottom w:val="0"/>
          <w:divBdr>
            <w:top w:val="none" w:sz="0" w:space="0" w:color="auto"/>
            <w:left w:val="none" w:sz="0" w:space="0" w:color="auto"/>
            <w:bottom w:val="none" w:sz="0" w:space="0" w:color="auto"/>
            <w:right w:val="none" w:sz="0" w:space="0" w:color="auto"/>
          </w:divBdr>
        </w:div>
        <w:div w:id="7488429">
          <w:marLeft w:val="640"/>
          <w:marRight w:val="0"/>
          <w:marTop w:val="0"/>
          <w:marBottom w:val="0"/>
          <w:divBdr>
            <w:top w:val="none" w:sz="0" w:space="0" w:color="auto"/>
            <w:left w:val="none" w:sz="0" w:space="0" w:color="auto"/>
            <w:bottom w:val="none" w:sz="0" w:space="0" w:color="auto"/>
            <w:right w:val="none" w:sz="0" w:space="0" w:color="auto"/>
          </w:divBdr>
        </w:div>
        <w:div w:id="1610964004">
          <w:marLeft w:val="640"/>
          <w:marRight w:val="0"/>
          <w:marTop w:val="0"/>
          <w:marBottom w:val="0"/>
          <w:divBdr>
            <w:top w:val="none" w:sz="0" w:space="0" w:color="auto"/>
            <w:left w:val="none" w:sz="0" w:space="0" w:color="auto"/>
            <w:bottom w:val="none" w:sz="0" w:space="0" w:color="auto"/>
            <w:right w:val="none" w:sz="0" w:space="0" w:color="auto"/>
          </w:divBdr>
        </w:div>
        <w:div w:id="1926649444">
          <w:marLeft w:val="640"/>
          <w:marRight w:val="0"/>
          <w:marTop w:val="0"/>
          <w:marBottom w:val="0"/>
          <w:divBdr>
            <w:top w:val="none" w:sz="0" w:space="0" w:color="auto"/>
            <w:left w:val="none" w:sz="0" w:space="0" w:color="auto"/>
            <w:bottom w:val="none" w:sz="0" w:space="0" w:color="auto"/>
            <w:right w:val="none" w:sz="0" w:space="0" w:color="auto"/>
          </w:divBdr>
        </w:div>
        <w:div w:id="1250624325">
          <w:marLeft w:val="640"/>
          <w:marRight w:val="0"/>
          <w:marTop w:val="0"/>
          <w:marBottom w:val="0"/>
          <w:divBdr>
            <w:top w:val="none" w:sz="0" w:space="0" w:color="auto"/>
            <w:left w:val="none" w:sz="0" w:space="0" w:color="auto"/>
            <w:bottom w:val="none" w:sz="0" w:space="0" w:color="auto"/>
            <w:right w:val="none" w:sz="0" w:space="0" w:color="auto"/>
          </w:divBdr>
        </w:div>
        <w:div w:id="1841461097">
          <w:marLeft w:val="640"/>
          <w:marRight w:val="0"/>
          <w:marTop w:val="0"/>
          <w:marBottom w:val="0"/>
          <w:divBdr>
            <w:top w:val="none" w:sz="0" w:space="0" w:color="auto"/>
            <w:left w:val="none" w:sz="0" w:space="0" w:color="auto"/>
            <w:bottom w:val="none" w:sz="0" w:space="0" w:color="auto"/>
            <w:right w:val="none" w:sz="0" w:space="0" w:color="auto"/>
          </w:divBdr>
        </w:div>
        <w:div w:id="327639066">
          <w:marLeft w:val="640"/>
          <w:marRight w:val="0"/>
          <w:marTop w:val="0"/>
          <w:marBottom w:val="0"/>
          <w:divBdr>
            <w:top w:val="none" w:sz="0" w:space="0" w:color="auto"/>
            <w:left w:val="none" w:sz="0" w:space="0" w:color="auto"/>
            <w:bottom w:val="none" w:sz="0" w:space="0" w:color="auto"/>
            <w:right w:val="none" w:sz="0" w:space="0" w:color="auto"/>
          </w:divBdr>
        </w:div>
        <w:div w:id="1923752527">
          <w:marLeft w:val="640"/>
          <w:marRight w:val="0"/>
          <w:marTop w:val="0"/>
          <w:marBottom w:val="0"/>
          <w:divBdr>
            <w:top w:val="none" w:sz="0" w:space="0" w:color="auto"/>
            <w:left w:val="none" w:sz="0" w:space="0" w:color="auto"/>
            <w:bottom w:val="none" w:sz="0" w:space="0" w:color="auto"/>
            <w:right w:val="none" w:sz="0" w:space="0" w:color="auto"/>
          </w:divBdr>
        </w:div>
        <w:div w:id="972560771">
          <w:marLeft w:val="640"/>
          <w:marRight w:val="0"/>
          <w:marTop w:val="0"/>
          <w:marBottom w:val="0"/>
          <w:divBdr>
            <w:top w:val="none" w:sz="0" w:space="0" w:color="auto"/>
            <w:left w:val="none" w:sz="0" w:space="0" w:color="auto"/>
            <w:bottom w:val="none" w:sz="0" w:space="0" w:color="auto"/>
            <w:right w:val="none" w:sz="0" w:space="0" w:color="auto"/>
          </w:divBdr>
        </w:div>
        <w:div w:id="1165241508">
          <w:marLeft w:val="640"/>
          <w:marRight w:val="0"/>
          <w:marTop w:val="0"/>
          <w:marBottom w:val="0"/>
          <w:divBdr>
            <w:top w:val="none" w:sz="0" w:space="0" w:color="auto"/>
            <w:left w:val="none" w:sz="0" w:space="0" w:color="auto"/>
            <w:bottom w:val="none" w:sz="0" w:space="0" w:color="auto"/>
            <w:right w:val="none" w:sz="0" w:space="0" w:color="auto"/>
          </w:divBdr>
        </w:div>
        <w:div w:id="617567610">
          <w:marLeft w:val="640"/>
          <w:marRight w:val="0"/>
          <w:marTop w:val="0"/>
          <w:marBottom w:val="0"/>
          <w:divBdr>
            <w:top w:val="none" w:sz="0" w:space="0" w:color="auto"/>
            <w:left w:val="none" w:sz="0" w:space="0" w:color="auto"/>
            <w:bottom w:val="none" w:sz="0" w:space="0" w:color="auto"/>
            <w:right w:val="none" w:sz="0" w:space="0" w:color="auto"/>
          </w:divBdr>
        </w:div>
        <w:div w:id="1212036055">
          <w:marLeft w:val="640"/>
          <w:marRight w:val="0"/>
          <w:marTop w:val="0"/>
          <w:marBottom w:val="0"/>
          <w:divBdr>
            <w:top w:val="none" w:sz="0" w:space="0" w:color="auto"/>
            <w:left w:val="none" w:sz="0" w:space="0" w:color="auto"/>
            <w:bottom w:val="none" w:sz="0" w:space="0" w:color="auto"/>
            <w:right w:val="none" w:sz="0" w:space="0" w:color="auto"/>
          </w:divBdr>
        </w:div>
        <w:div w:id="1145664559">
          <w:marLeft w:val="640"/>
          <w:marRight w:val="0"/>
          <w:marTop w:val="0"/>
          <w:marBottom w:val="0"/>
          <w:divBdr>
            <w:top w:val="none" w:sz="0" w:space="0" w:color="auto"/>
            <w:left w:val="none" w:sz="0" w:space="0" w:color="auto"/>
            <w:bottom w:val="none" w:sz="0" w:space="0" w:color="auto"/>
            <w:right w:val="none" w:sz="0" w:space="0" w:color="auto"/>
          </w:divBdr>
        </w:div>
        <w:div w:id="1786384287">
          <w:marLeft w:val="640"/>
          <w:marRight w:val="0"/>
          <w:marTop w:val="0"/>
          <w:marBottom w:val="0"/>
          <w:divBdr>
            <w:top w:val="none" w:sz="0" w:space="0" w:color="auto"/>
            <w:left w:val="none" w:sz="0" w:space="0" w:color="auto"/>
            <w:bottom w:val="none" w:sz="0" w:space="0" w:color="auto"/>
            <w:right w:val="none" w:sz="0" w:space="0" w:color="auto"/>
          </w:divBdr>
        </w:div>
        <w:div w:id="1331521323">
          <w:marLeft w:val="640"/>
          <w:marRight w:val="0"/>
          <w:marTop w:val="0"/>
          <w:marBottom w:val="0"/>
          <w:divBdr>
            <w:top w:val="none" w:sz="0" w:space="0" w:color="auto"/>
            <w:left w:val="none" w:sz="0" w:space="0" w:color="auto"/>
            <w:bottom w:val="none" w:sz="0" w:space="0" w:color="auto"/>
            <w:right w:val="none" w:sz="0" w:space="0" w:color="auto"/>
          </w:divBdr>
        </w:div>
        <w:div w:id="23866809">
          <w:marLeft w:val="640"/>
          <w:marRight w:val="0"/>
          <w:marTop w:val="0"/>
          <w:marBottom w:val="0"/>
          <w:divBdr>
            <w:top w:val="none" w:sz="0" w:space="0" w:color="auto"/>
            <w:left w:val="none" w:sz="0" w:space="0" w:color="auto"/>
            <w:bottom w:val="none" w:sz="0" w:space="0" w:color="auto"/>
            <w:right w:val="none" w:sz="0" w:space="0" w:color="auto"/>
          </w:divBdr>
        </w:div>
        <w:div w:id="510872019">
          <w:marLeft w:val="640"/>
          <w:marRight w:val="0"/>
          <w:marTop w:val="0"/>
          <w:marBottom w:val="0"/>
          <w:divBdr>
            <w:top w:val="none" w:sz="0" w:space="0" w:color="auto"/>
            <w:left w:val="none" w:sz="0" w:space="0" w:color="auto"/>
            <w:bottom w:val="none" w:sz="0" w:space="0" w:color="auto"/>
            <w:right w:val="none" w:sz="0" w:space="0" w:color="auto"/>
          </w:divBdr>
        </w:div>
        <w:div w:id="1339190635">
          <w:marLeft w:val="640"/>
          <w:marRight w:val="0"/>
          <w:marTop w:val="0"/>
          <w:marBottom w:val="0"/>
          <w:divBdr>
            <w:top w:val="none" w:sz="0" w:space="0" w:color="auto"/>
            <w:left w:val="none" w:sz="0" w:space="0" w:color="auto"/>
            <w:bottom w:val="none" w:sz="0" w:space="0" w:color="auto"/>
            <w:right w:val="none" w:sz="0" w:space="0" w:color="auto"/>
          </w:divBdr>
        </w:div>
        <w:div w:id="1331330219">
          <w:marLeft w:val="640"/>
          <w:marRight w:val="0"/>
          <w:marTop w:val="0"/>
          <w:marBottom w:val="0"/>
          <w:divBdr>
            <w:top w:val="none" w:sz="0" w:space="0" w:color="auto"/>
            <w:left w:val="none" w:sz="0" w:space="0" w:color="auto"/>
            <w:bottom w:val="none" w:sz="0" w:space="0" w:color="auto"/>
            <w:right w:val="none" w:sz="0" w:space="0" w:color="auto"/>
          </w:divBdr>
        </w:div>
        <w:div w:id="1593780826">
          <w:marLeft w:val="640"/>
          <w:marRight w:val="0"/>
          <w:marTop w:val="0"/>
          <w:marBottom w:val="0"/>
          <w:divBdr>
            <w:top w:val="none" w:sz="0" w:space="0" w:color="auto"/>
            <w:left w:val="none" w:sz="0" w:space="0" w:color="auto"/>
            <w:bottom w:val="none" w:sz="0" w:space="0" w:color="auto"/>
            <w:right w:val="none" w:sz="0" w:space="0" w:color="auto"/>
          </w:divBdr>
        </w:div>
        <w:div w:id="1578779535">
          <w:marLeft w:val="640"/>
          <w:marRight w:val="0"/>
          <w:marTop w:val="0"/>
          <w:marBottom w:val="0"/>
          <w:divBdr>
            <w:top w:val="none" w:sz="0" w:space="0" w:color="auto"/>
            <w:left w:val="none" w:sz="0" w:space="0" w:color="auto"/>
            <w:bottom w:val="none" w:sz="0" w:space="0" w:color="auto"/>
            <w:right w:val="none" w:sz="0" w:space="0" w:color="auto"/>
          </w:divBdr>
        </w:div>
        <w:div w:id="1575511004">
          <w:marLeft w:val="640"/>
          <w:marRight w:val="0"/>
          <w:marTop w:val="0"/>
          <w:marBottom w:val="0"/>
          <w:divBdr>
            <w:top w:val="none" w:sz="0" w:space="0" w:color="auto"/>
            <w:left w:val="none" w:sz="0" w:space="0" w:color="auto"/>
            <w:bottom w:val="none" w:sz="0" w:space="0" w:color="auto"/>
            <w:right w:val="none" w:sz="0" w:space="0" w:color="auto"/>
          </w:divBdr>
        </w:div>
        <w:div w:id="130751511">
          <w:marLeft w:val="640"/>
          <w:marRight w:val="0"/>
          <w:marTop w:val="0"/>
          <w:marBottom w:val="0"/>
          <w:divBdr>
            <w:top w:val="none" w:sz="0" w:space="0" w:color="auto"/>
            <w:left w:val="none" w:sz="0" w:space="0" w:color="auto"/>
            <w:bottom w:val="none" w:sz="0" w:space="0" w:color="auto"/>
            <w:right w:val="none" w:sz="0" w:space="0" w:color="auto"/>
          </w:divBdr>
        </w:div>
        <w:div w:id="885987890">
          <w:marLeft w:val="640"/>
          <w:marRight w:val="0"/>
          <w:marTop w:val="0"/>
          <w:marBottom w:val="0"/>
          <w:divBdr>
            <w:top w:val="none" w:sz="0" w:space="0" w:color="auto"/>
            <w:left w:val="none" w:sz="0" w:space="0" w:color="auto"/>
            <w:bottom w:val="none" w:sz="0" w:space="0" w:color="auto"/>
            <w:right w:val="none" w:sz="0" w:space="0" w:color="auto"/>
          </w:divBdr>
        </w:div>
        <w:div w:id="2011906252">
          <w:marLeft w:val="640"/>
          <w:marRight w:val="0"/>
          <w:marTop w:val="0"/>
          <w:marBottom w:val="0"/>
          <w:divBdr>
            <w:top w:val="none" w:sz="0" w:space="0" w:color="auto"/>
            <w:left w:val="none" w:sz="0" w:space="0" w:color="auto"/>
            <w:bottom w:val="none" w:sz="0" w:space="0" w:color="auto"/>
            <w:right w:val="none" w:sz="0" w:space="0" w:color="auto"/>
          </w:divBdr>
        </w:div>
        <w:div w:id="1730566195">
          <w:marLeft w:val="640"/>
          <w:marRight w:val="0"/>
          <w:marTop w:val="0"/>
          <w:marBottom w:val="0"/>
          <w:divBdr>
            <w:top w:val="none" w:sz="0" w:space="0" w:color="auto"/>
            <w:left w:val="none" w:sz="0" w:space="0" w:color="auto"/>
            <w:bottom w:val="none" w:sz="0" w:space="0" w:color="auto"/>
            <w:right w:val="none" w:sz="0" w:space="0" w:color="auto"/>
          </w:divBdr>
        </w:div>
      </w:divsChild>
    </w:div>
    <w:div w:id="1076627943">
      <w:bodyDiv w:val="1"/>
      <w:marLeft w:val="0"/>
      <w:marRight w:val="0"/>
      <w:marTop w:val="0"/>
      <w:marBottom w:val="0"/>
      <w:divBdr>
        <w:top w:val="none" w:sz="0" w:space="0" w:color="auto"/>
        <w:left w:val="none" w:sz="0" w:space="0" w:color="auto"/>
        <w:bottom w:val="none" w:sz="0" w:space="0" w:color="auto"/>
        <w:right w:val="none" w:sz="0" w:space="0" w:color="auto"/>
      </w:divBdr>
      <w:divsChild>
        <w:div w:id="13270870">
          <w:marLeft w:val="640"/>
          <w:marRight w:val="0"/>
          <w:marTop w:val="0"/>
          <w:marBottom w:val="0"/>
          <w:divBdr>
            <w:top w:val="none" w:sz="0" w:space="0" w:color="auto"/>
            <w:left w:val="none" w:sz="0" w:space="0" w:color="auto"/>
            <w:bottom w:val="none" w:sz="0" w:space="0" w:color="auto"/>
            <w:right w:val="none" w:sz="0" w:space="0" w:color="auto"/>
          </w:divBdr>
        </w:div>
        <w:div w:id="32115870">
          <w:marLeft w:val="640"/>
          <w:marRight w:val="0"/>
          <w:marTop w:val="0"/>
          <w:marBottom w:val="0"/>
          <w:divBdr>
            <w:top w:val="none" w:sz="0" w:space="0" w:color="auto"/>
            <w:left w:val="none" w:sz="0" w:space="0" w:color="auto"/>
            <w:bottom w:val="none" w:sz="0" w:space="0" w:color="auto"/>
            <w:right w:val="none" w:sz="0" w:space="0" w:color="auto"/>
          </w:divBdr>
        </w:div>
        <w:div w:id="49501915">
          <w:marLeft w:val="640"/>
          <w:marRight w:val="0"/>
          <w:marTop w:val="0"/>
          <w:marBottom w:val="0"/>
          <w:divBdr>
            <w:top w:val="none" w:sz="0" w:space="0" w:color="auto"/>
            <w:left w:val="none" w:sz="0" w:space="0" w:color="auto"/>
            <w:bottom w:val="none" w:sz="0" w:space="0" w:color="auto"/>
            <w:right w:val="none" w:sz="0" w:space="0" w:color="auto"/>
          </w:divBdr>
        </w:div>
        <w:div w:id="52119921">
          <w:marLeft w:val="640"/>
          <w:marRight w:val="0"/>
          <w:marTop w:val="0"/>
          <w:marBottom w:val="0"/>
          <w:divBdr>
            <w:top w:val="none" w:sz="0" w:space="0" w:color="auto"/>
            <w:left w:val="none" w:sz="0" w:space="0" w:color="auto"/>
            <w:bottom w:val="none" w:sz="0" w:space="0" w:color="auto"/>
            <w:right w:val="none" w:sz="0" w:space="0" w:color="auto"/>
          </w:divBdr>
        </w:div>
        <w:div w:id="75324673">
          <w:marLeft w:val="640"/>
          <w:marRight w:val="0"/>
          <w:marTop w:val="0"/>
          <w:marBottom w:val="0"/>
          <w:divBdr>
            <w:top w:val="none" w:sz="0" w:space="0" w:color="auto"/>
            <w:left w:val="none" w:sz="0" w:space="0" w:color="auto"/>
            <w:bottom w:val="none" w:sz="0" w:space="0" w:color="auto"/>
            <w:right w:val="none" w:sz="0" w:space="0" w:color="auto"/>
          </w:divBdr>
        </w:div>
        <w:div w:id="83764785">
          <w:marLeft w:val="640"/>
          <w:marRight w:val="0"/>
          <w:marTop w:val="0"/>
          <w:marBottom w:val="0"/>
          <w:divBdr>
            <w:top w:val="none" w:sz="0" w:space="0" w:color="auto"/>
            <w:left w:val="none" w:sz="0" w:space="0" w:color="auto"/>
            <w:bottom w:val="none" w:sz="0" w:space="0" w:color="auto"/>
            <w:right w:val="none" w:sz="0" w:space="0" w:color="auto"/>
          </w:divBdr>
        </w:div>
        <w:div w:id="107941028">
          <w:marLeft w:val="640"/>
          <w:marRight w:val="0"/>
          <w:marTop w:val="0"/>
          <w:marBottom w:val="0"/>
          <w:divBdr>
            <w:top w:val="none" w:sz="0" w:space="0" w:color="auto"/>
            <w:left w:val="none" w:sz="0" w:space="0" w:color="auto"/>
            <w:bottom w:val="none" w:sz="0" w:space="0" w:color="auto"/>
            <w:right w:val="none" w:sz="0" w:space="0" w:color="auto"/>
          </w:divBdr>
        </w:div>
        <w:div w:id="137580227">
          <w:marLeft w:val="640"/>
          <w:marRight w:val="0"/>
          <w:marTop w:val="0"/>
          <w:marBottom w:val="0"/>
          <w:divBdr>
            <w:top w:val="none" w:sz="0" w:space="0" w:color="auto"/>
            <w:left w:val="none" w:sz="0" w:space="0" w:color="auto"/>
            <w:bottom w:val="none" w:sz="0" w:space="0" w:color="auto"/>
            <w:right w:val="none" w:sz="0" w:space="0" w:color="auto"/>
          </w:divBdr>
        </w:div>
        <w:div w:id="158349152">
          <w:marLeft w:val="640"/>
          <w:marRight w:val="0"/>
          <w:marTop w:val="0"/>
          <w:marBottom w:val="0"/>
          <w:divBdr>
            <w:top w:val="none" w:sz="0" w:space="0" w:color="auto"/>
            <w:left w:val="none" w:sz="0" w:space="0" w:color="auto"/>
            <w:bottom w:val="none" w:sz="0" w:space="0" w:color="auto"/>
            <w:right w:val="none" w:sz="0" w:space="0" w:color="auto"/>
          </w:divBdr>
        </w:div>
        <w:div w:id="193080711">
          <w:marLeft w:val="640"/>
          <w:marRight w:val="0"/>
          <w:marTop w:val="0"/>
          <w:marBottom w:val="0"/>
          <w:divBdr>
            <w:top w:val="none" w:sz="0" w:space="0" w:color="auto"/>
            <w:left w:val="none" w:sz="0" w:space="0" w:color="auto"/>
            <w:bottom w:val="none" w:sz="0" w:space="0" w:color="auto"/>
            <w:right w:val="none" w:sz="0" w:space="0" w:color="auto"/>
          </w:divBdr>
        </w:div>
        <w:div w:id="227157934">
          <w:marLeft w:val="640"/>
          <w:marRight w:val="0"/>
          <w:marTop w:val="0"/>
          <w:marBottom w:val="0"/>
          <w:divBdr>
            <w:top w:val="none" w:sz="0" w:space="0" w:color="auto"/>
            <w:left w:val="none" w:sz="0" w:space="0" w:color="auto"/>
            <w:bottom w:val="none" w:sz="0" w:space="0" w:color="auto"/>
            <w:right w:val="none" w:sz="0" w:space="0" w:color="auto"/>
          </w:divBdr>
        </w:div>
        <w:div w:id="240606236">
          <w:marLeft w:val="640"/>
          <w:marRight w:val="0"/>
          <w:marTop w:val="0"/>
          <w:marBottom w:val="0"/>
          <w:divBdr>
            <w:top w:val="none" w:sz="0" w:space="0" w:color="auto"/>
            <w:left w:val="none" w:sz="0" w:space="0" w:color="auto"/>
            <w:bottom w:val="none" w:sz="0" w:space="0" w:color="auto"/>
            <w:right w:val="none" w:sz="0" w:space="0" w:color="auto"/>
          </w:divBdr>
        </w:div>
        <w:div w:id="294919431">
          <w:marLeft w:val="640"/>
          <w:marRight w:val="0"/>
          <w:marTop w:val="0"/>
          <w:marBottom w:val="0"/>
          <w:divBdr>
            <w:top w:val="none" w:sz="0" w:space="0" w:color="auto"/>
            <w:left w:val="none" w:sz="0" w:space="0" w:color="auto"/>
            <w:bottom w:val="none" w:sz="0" w:space="0" w:color="auto"/>
            <w:right w:val="none" w:sz="0" w:space="0" w:color="auto"/>
          </w:divBdr>
        </w:div>
        <w:div w:id="384112128">
          <w:marLeft w:val="640"/>
          <w:marRight w:val="0"/>
          <w:marTop w:val="0"/>
          <w:marBottom w:val="0"/>
          <w:divBdr>
            <w:top w:val="none" w:sz="0" w:space="0" w:color="auto"/>
            <w:left w:val="none" w:sz="0" w:space="0" w:color="auto"/>
            <w:bottom w:val="none" w:sz="0" w:space="0" w:color="auto"/>
            <w:right w:val="none" w:sz="0" w:space="0" w:color="auto"/>
          </w:divBdr>
        </w:div>
        <w:div w:id="388387641">
          <w:marLeft w:val="640"/>
          <w:marRight w:val="0"/>
          <w:marTop w:val="0"/>
          <w:marBottom w:val="0"/>
          <w:divBdr>
            <w:top w:val="none" w:sz="0" w:space="0" w:color="auto"/>
            <w:left w:val="none" w:sz="0" w:space="0" w:color="auto"/>
            <w:bottom w:val="none" w:sz="0" w:space="0" w:color="auto"/>
            <w:right w:val="none" w:sz="0" w:space="0" w:color="auto"/>
          </w:divBdr>
        </w:div>
        <w:div w:id="436875400">
          <w:marLeft w:val="640"/>
          <w:marRight w:val="0"/>
          <w:marTop w:val="0"/>
          <w:marBottom w:val="0"/>
          <w:divBdr>
            <w:top w:val="none" w:sz="0" w:space="0" w:color="auto"/>
            <w:left w:val="none" w:sz="0" w:space="0" w:color="auto"/>
            <w:bottom w:val="none" w:sz="0" w:space="0" w:color="auto"/>
            <w:right w:val="none" w:sz="0" w:space="0" w:color="auto"/>
          </w:divBdr>
        </w:div>
        <w:div w:id="485704132">
          <w:marLeft w:val="640"/>
          <w:marRight w:val="0"/>
          <w:marTop w:val="0"/>
          <w:marBottom w:val="0"/>
          <w:divBdr>
            <w:top w:val="none" w:sz="0" w:space="0" w:color="auto"/>
            <w:left w:val="none" w:sz="0" w:space="0" w:color="auto"/>
            <w:bottom w:val="none" w:sz="0" w:space="0" w:color="auto"/>
            <w:right w:val="none" w:sz="0" w:space="0" w:color="auto"/>
          </w:divBdr>
        </w:div>
        <w:div w:id="489638645">
          <w:marLeft w:val="640"/>
          <w:marRight w:val="0"/>
          <w:marTop w:val="0"/>
          <w:marBottom w:val="0"/>
          <w:divBdr>
            <w:top w:val="none" w:sz="0" w:space="0" w:color="auto"/>
            <w:left w:val="none" w:sz="0" w:space="0" w:color="auto"/>
            <w:bottom w:val="none" w:sz="0" w:space="0" w:color="auto"/>
            <w:right w:val="none" w:sz="0" w:space="0" w:color="auto"/>
          </w:divBdr>
        </w:div>
        <w:div w:id="503321761">
          <w:marLeft w:val="640"/>
          <w:marRight w:val="0"/>
          <w:marTop w:val="0"/>
          <w:marBottom w:val="0"/>
          <w:divBdr>
            <w:top w:val="none" w:sz="0" w:space="0" w:color="auto"/>
            <w:left w:val="none" w:sz="0" w:space="0" w:color="auto"/>
            <w:bottom w:val="none" w:sz="0" w:space="0" w:color="auto"/>
            <w:right w:val="none" w:sz="0" w:space="0" w:color="auto"/>
          </w:divBdr>
        </w:div>
        <w:div w:id="541943719">
          <w:marLeft w:val="640"/>
          <w:marRight w:val="0"/>
          <w:marTop w:val="0"/>
          <w:marBottom w:val="0"/>
          <w:divBdr>
            <w:top w:val="none" w:sz="0" w:space="0" w:color="auto"/>
            <w:left w:val="none" w:sz="0" w:space="0" w:color="auto"/>
            <w:bottom w:val="none" w:sz="0" w:space="0" w:color="auto"/>
            <w:right w:val="none" w:sz="0" w:space="0" w:color="auto"/>
          </w:divBdr>
        </w:div>
        <w:div w:id="554658133">
          <w:marLeft w:val="640"/>
          <w:marRight w:val="0"/>
          <w:marTop w:val="0"/>
          <w:marBottom w:val="0"/>
          <w:divBdr>
            <w:top w:val="none" w:sz="0" w:space="0" w:color="auto"/>
            <w:left w:val="none" w:sz="0" w:space="0" w:color="auto"/>
            <w:bottom w:val="none" w:sz="0" w:space="0" w:color="auto"/>
            <w:right w:val="none" w:sz="0" w:space="0" w:color="auto"/>
          </w:divBdr>
        </w:div>
        <w:div w:id="567031019">
          <w:marLeft w:val="640"/>
          <w:marRight w:val="0"/>
          <w:marTop w:val="0"/>
          <w:marBottom w:val="0"/>
          <w:divBdr>
            <w:top w:val="none" w:sz="0" w:space="0" w:color="auto"/>
            <w:left w:val="none" w:sz="0" w:space="0" w:color="auto"/>
            <w:bottom w:val="none" w:sz="0" w:space="0" w:color="auto"/>
            <w:right w:val="none" w:sz="0" w:space="0" w:color="auto"/>
          </w:divBdr>
        </w:div>
        <w:div w:id="573248824">
          <w:marLeft w:val="640"/>
          <w:marRight w:val="0"/>
          <w:marTop w:val="0"/>
          <w:marBottom w:val="0"/>
          <w:divBdr>
            <w:top w:val="none" w:sz="0" w:space="0" w:color="auto"/>
            <w:left w:val="none" w:sz="0" w:space="0" w:color="auto"/>
            <w:bottom w:val="none" w:sz="0" w:space="0" w:color="auto"/>
            <w:right w:val="none" w:sz="0" w:space="0" w:color="auto"/>
          </w:divBdr>
        </w:div>
        <w:div w:id="588316952">
          <w:marLeft w:val="640"/>
          <w:marRight w:val="0"/>
          <w:marTop w:val="0"/>
          <w:marBottom w:val="0"/>
          <w:divBdr>
            <w:top w:val="none" w:sz="0" w:space="0" w:color="auto"/>
            <w:left w:val="none" w:sz="0" w:space="0" w:color="auto"/>
            <w:bottom w:val="none" w:sz="0" w:space="0" w:color="auto"/>
            <w:right w:val="none" w:sz="0" w:space="0" w:color="auto"/>
          </w:divBdr>
        </w:div>
        <w:div w:id="598677428">
          <w:marLeft w:val="640"/>
          <w:marRight w:val="0"/>
          <w:marTop w:val="0"/>
          <w:marBottom w:val="0"/>
          <w:divBdr>
            <w:top w:val="none" w:sz="0" w:space="0" w:color="auto"/>
            <w:left w:val="none" w:sz="0" w:space="0" w:color="auto"/>
            <w:bottom w:val="none" w:sz="0" w:space="0" w:color="auto"/>
            <w:right w:val="none" w:sz="0" w:space="0" w:color="auto"/>
          </w:divBdr>
        </w:div>
        <w:div w:id="647058379">
          <w:marLeft w:val="640"/>
          <w:marRight w:val="0"/>
          <w:marTop w:val="0"/>
          <w:marBottom w:val="0"/>
          <w:divBdr>
            <w:top w:val="none" w:sz="0" w:space="0" w:color="auto"/>
            <w:left w:val="none" w:sz="0" w:space="0" w:color="auto"/>
            <w:bottom w:val="none" w:sz="0" w:space="0" w:color="auto"/>
            <w:right w:val="none" w:sz="0" w:space="0" w:color="auto"/>
          </w:divBdr>
        </w:div>
        <w:div w:id="736587844">
          <w:marLeft w:val="640"/>
          <w:marRight w:val="0"/>
          <w:marTop w:val="0"/>
          <w:marBottom w:val="0"/>
          <w:divBdr>
            <w:top w:val="none" w:sz="0" w:space="0" w:color="auto"/>
            <w:left w:val="none" w:sz="0" w:space="0" w:color="auto"/>
            <w:bottom w:val="none" w:sz="0" w:space="0" w:color="auto"/>
            <w:right w:val="none" w:sz="0" w:space="0" w:color="auto"/>
          </w:divBdr>
        </w:div>
        <w:div w:id="739409124">
          <w:marLeft w:val="640"/>
          <w:marRight w:val="0"/>
          <w:marTop w:val="0"/>
          <w:marBottom w:val="0"/>
          <w:divBdr>
            <w:top w:val="none" w:sz="0" w:space="0" w:color="auto"/>
            <w:left w:val="none" w:sz="0" w:space="0" w:color="auto"/>
            <w:bottom w:val="none" w:sz="0" w:space="0" w:color="auto"/>
            <w:right w:val="none" w:sz="0" w:space="0" w:color="auto"/>
          </w:divBdr>
        </w:div>
        <w:div w:id="789781117">
          <w:marLeft w:val="640"/>
          <w:marRight w:val="0"/>
          <w:marTop w:val="0"/>
          <w:marBottom w:val="0"/>
          <w:divBdr>
            <w:top w:val="none" w:sz="0" w:space="0" w:color="auto"/>
            <w:left w:val="none" w:sz="0" w:space="0" w:color="auto"/>
            <w:bottom w:val="none" w:sz="0" w:space="0" w:color="auto"/>
            <w:right w:val="none" w:sz="0" w:space="0" w:color="auto"/>
          </w:divBdr>
        </w:div>
        <w:div w:id="825315318">
          <w:marLeft w:val="640"/>
          <w:marRight w:val="0"/>
          <w:marTop w:val="0"/>
          <w:marBottom w:val="0"/>
          <w:divBdr>
            <w:top w:val="none" w:sz="0" w:space="0" w:color="auto"/>
            <w:left w:val="none" w:sz="0" w:space="0" w:color="auto"/>
            <w:bottom w:val="none" w:sz="0" w:space="0" w:color="auto"/>
            <w:right w:val="none" w:sz="0" w:space="0" w:color="auto"/>
          </w:divBdr>
        </w:div>
        <w:div w:id="833491137">
          <w:marLeft w:val="640"/>
          <w:marRight w:val="0"/>
          <w:marTop w:val="0"/>
          <w:marBottom w:val="0"/>
          <w:divBdr>
            <w:top w:val="none" w:sz="0" w:space="0" w:color="auto"/>
            <w:left w:val="none" w:sz="0" w:space="0" w:color="auto"/>
            <w:bottom w:val="none" w:sz="0" w:space="0" w:color="auto"/>
            <w:right w:val="none" w:sz="0" w:space="0" w:color="auto"/>
          </w:divBdr>
        </w:div>
        <w:div w:id="928393013">
          <w:marLeft w:val="640"/>
          <w:marRight w:val="0"/>
          <w:marTop w:val="0"/>
          <w:marBottom w:val="0"/>
          <w:divBdr>
            <w:top w:val="none" w:sz="0" w:space="0" w:color="auto"/>
            <w:left w:val="none" w:sz="0" w:space="0" w:color="auto"/>
            <w:bottom w:val="none" w:sz="0" w:space="0" w:color="auto"/>
            <w:right w:val="none" w:sz="0" w:space="0" w:color="auto"/>
          </w:divBdr>
        </w:div>
        <w:div w:id="950624711">
          <w:marLeft w:val="640"/>
          <w:marRight w:val="0"/>
          <w:marTop w:val="0"/>
          <w:marBottom w:val="0"/>
          <w:divBdr>
            <w:top w:val="none" w:sz="0" w:space="0" w:color="auto"/>
            <w:left w:val="none" w:sz="0" w:space="0" w:color="auto"/>
            <w:bottom w:val="none" w:sz="0" w:space="0" w:color="auto"/>
            <w:right w:val="none" w:sz="0" w:space="0" w:color="auto"/>
          </w:divBdr>
        </w:div>
        <w:div w:id="956910912">
          <w:marLeft w:val="640"/>
          <w:marRight w:val="0"/>
          <w:marTop w:val="0"/>
          <w:marBottom w:val="0"/>
          <w:divBdr>
            <w:top w:val="none" w:sz="0" w:space="0" w:color="auto"/>
            <w:left w:val="none" w:sz="0" w:space="0" w:color="auto"/>
            <w:bottom w:val="none" w:sz="0" w:space="0" w:color="auto"/>
            <w:right w:val="none" w:sz="0" w:space="0" w:color="auto"/>
          </w:divBdr>
        </w:div>
        <w:div w:id="1049064884">
          <w:marLeft w:val="640"/>
          <w:marRight w:val="0"/>
          <w:marTop w:val="0"/>
          <w:marBottom w:val="0"/>
          <w:divBdr>
            <w:top w:val="none" w:sz="0" w:space="0" w:color="auto"/>
            <w:left w:val="none" w:sz="0" w:space="0" w:color="auto"/>
            <w:bottom w:val="none" w:sz="0" w:space="0" w:color="auto"/>
            <w:right w:val="none" w:sz="0" w:space="0" w:color="auto"/>
          </w:divBdr>
        </w:div>
        <w:div w:id="1121654652">
          <w:marLeft w:val="640"/>
          <w:marRight w:val="0"/>
          <w:marTop w:val="0"/>
          <w:marBottom w:val="0"/>
          <w:divBdr>
            <w:top w:val="none" w:sz="0" w:space="0" w:color="auto"/>
            <w:left w:val="none" w:sz="0" w:space="0" w:color="auto"/>
            <w:bottom w:val="none" w:sz="0" w:space="0" w:color="auto"/>
            <w:right w:val="none" w:sz="0" w:space="0" w:color="auto"/>
          </w:divBdr>
        </w:div>
        <w:div w:id="1128234473">
          <w:marLeft w:val="640"/>
          <w:marRight w:val="0"/>
          <w:marTop w:val="0"/>
          <w:marBottom w:val="0"/>
          <w:divBdr>
            <w:top w:val="none" w:sz="0" w:space="0" w:color="auto"/>
            <w:left w:val="none" w:sz="0" w:space="0" w:color="auto"/>
            <w:bottom w:val="none" w:sz="0" w:space="0" w:color="auto"/>
            <w:right w:val="none" w:sz="0" w:space="0" w:color="auto"/>
          </w:divBdr>
        </w:div>
        <w:div w:id="1132939478">
          <w:marLeft w:val="640"/>
          <w:marRight w:val="0"/>
          <w:marTop w:val="0"/>
          <w:marBottom w:val="0"/>
          <w:divBdr>
            <w:top w:val="none" w:sz="0" w:space="0" w:color="auto"/>
            <w:left w:val="none" w:sz="0" w:space="0" w:color="auto"/>
            <w:bottom w:val="none" w:sz="0" w:space="0" w:color="auto"/>
            <w:right w:val="none" w:sz="0" w:space="0" w:color="auto"/>
          </w:divBdr>
        </w:div>
        <w:div w:id="1150706413">
          <w:marLeft w:val="640"/>
          <w:marRight w:val="0"/>
          <w:marTop w:val="0"/>
          <w:marBottom w:val="0"/>
          <w:divBdr>
            <w:top w:val="none" w:sz="0" w:space="0" w:color="auto"/>
            <w:left w:val="none" w:sz="0" w:space="0" w:color="auto"/>
            <w:bottom w:val="none" w:sz="0" w:space="0" w:color="auto"/>
            <w:right w:val="none" w:sz="0" w:space="0" w:color="auto"/>
          </w:divBdr>
        </w:div>
        <w:div w:id="1181360466">
          <w:marLeft w:val="640"/>
          <w:marRight w:val="0"/>
          <w:marTop w:val="0"/>
          <w:marBottom w:val="0"/>
          <w:divBdr>
            <w:top w:val="none" w:sz="0" w:space="0" w:color="auto"/>
            <w:left w:val="none" w:sz="0" w:space="0" w:color="auto"/>
            <w:bottom w:val="none" w:sz="0" w:space="0" w:color="auto"/>
            <w:right w:val="none" w:sz="0" w:space="0" w:color="auto"/>
          </w:divBdr>
        </w:div>
        <w:div w:id="1199390554">
          <w:marLeft w:val="640"/>
          <w:marRight w:val="0"/>
          <w:marTop w:val="0"/>
          <w:marBottom w:val="0"/>
          <w:divBdr>
            <w:top w:val="none" w:sz="0" w:space="0" w:color="auto"/>
            <w:left w:val="none" w:sz="0" w:space="0" w:color="auto"/>
            <w:bottom w:val="none" w:sz="0" w:space="0" w:color="auto"/>
            <w:right w:val="none" w:sz="0" w:space="0" w:color="auto"/>
          </w:divBdr>
        </w:div>
        <w:div w:id="1231618591">
          <w:marLeft w:val="640"/>
          <w:marRight w:val="0"/>
          <w:marTop w:val="0"/>
          <w:marBottom w:val="0"/>
          <w:divBdr>
            <w:top w:val="none" w:sz="0" w:space="0" w:color="auto"/>
            <w:left w:val="none" w:sz="0" w:space="0" w:color="auto"/>
            <w:bottom w:val="none" w:sz="0" w:space="0" w:color="auto"/>
            <w:right w:val="none" w:sz="0" w:space="0" w:color="auto"/>
          </w:divBdr>
        </w:div>
        <w:div w:id="1234268750">
          <w:marLeft w:val="640"/>
          <w:marRight w:val="0"/>
          <w:marTop w:val="0"/>
          <w:marBottom w:val="0"/>
          <w:divBdr>
            <w:top w:val="none" w:sz="0" w:space="0" w:color="auto"/>
            <w:left w:val="none" w:sz="0" w:space="0" w:color="auto"/>
            <w:bottom w:val="none" w:sz="0" w:space="0" w:color="auto"/>
            <w:right w:val="none" w:sz="0" w:space="0" w:color="auto"/>
          </w:divBdr>
        </w:div>
        <w:div w:id="1237134387">
          <w:marLeft w:val="640"/>
          <w:marRight w:val="0"/>
          <w:marTop w:val="0"/>
          <w:marBottom w:val="0"/>
          <w:divBdr>
            <w:top w:val="none" w:sz="0" w:space="0" w:color="auto"/>
            <w:left w:val="none" w:sz="0" w:space="0" w:color="auto"/>
            <w:bottom w:val="none" w:sz="0" w:space="0" w:color="auto"/>
            <w:right w:val="none" w:sz="0" w:space="0" w:color="auto"/>
          </w:divBdr>
        </w:div>
        <w:div w:id="1257514033">
          <w:marLeft w:val="640"/>
          <w:marRight w:val="0"/>
          <w:marTop w:val="0"/>
          <w:marBottom w:val="0"/>
          <w:divBdr>
            <w:top w:val="none" w:sz="0" w:space="0" w:color="auto"/>
            <w:left w:val="none" w:sz="0" w:space="0" w:color="auto"/>
            <w:bottom w:val="none" w:sz="0" w:space="0" w:color="auto"/>
            <w:right w:val="none" w:sz="0" w:space="0" w:color="auto"/>
          </w:divBdr>
        </w:div>
        <w:div w:id="1303123488">
          <w:marLeft w:val="640"/>
          <w:marRight w:val="0"/>
          <w:marTop w:val="0"/>
          <w:marBottom w:val="0"/>
          <w:divBdr>
            <w:top w:val="none" w:sz="0" w:space="0" w:color="auto"/>
            <w:left w:val="none" w:sz="0" w:space="0" w:color="auto"/>
            <w:bottom w:val="none" w:sz="0" w:space="0" w:color="auto"/>
            <w:right w:val="none" w:sz="0" w:space="0" w:color="auto"/>
          </w:divBdr>
        </w:div>
        <w:div w:id="1395742098">
          <w:marLeft w:val="640"/>
          <w:marRight w:val="0"/>
          <w:marTop w:val="0"/>
          <w:marBottom w:val="0"/>
          <w:divBdr>
            <w:top w:val="none" w:sz="0" w:space="0" w:color="auto"/>
            <w:left w:val="none" w:sz="0" w:space="0" w:color="auto"/>
            <w:bottom w:val="none" w:sz="0" w:space="0" w:color="auto"/>
            <w:right w:val="none" w:sz="0" w:space="0" w:color="auto"/>
          </w:divBdr>
        </w:div>
        <w:div w:id="1411468029">
          <w:marLeft w:val="640"/>
          <w:marRight w:val="0"/>
          <w:marTop w:val="0"/>
          <w:marBottom w:val="0"/>
          <w:divBdr>
            <w:top w:val="none" w:sz="0" w:space="0" w:color="auto"/>
            <w:left w:val="none" w:sz="0" w:space="0" w:color="auto"/>
            <w:bottom w:val="none" w:sz="0" w:space="0" w:color="auto"/>
            <w:right w:val="none" w:sz="0" w:space="0" w:color="auto"/>
          </w:divBdr>
        </w:div>
        <w:div w:id="1483545275">
          <w:marLeft w:val="640"/>
          <w:marRight w:val="0"/>
          <w:marTop w:val="0"/>
          <w:marBottom w:val="0"/>
          <w:divBdr>
            <w:top w:val="none" w:sz="0" w:space="0" w:color="auto"/>
            <w:left w:val="none" w:sz="0" w:space="0" w:color="auto"/>
            <w:bottom w:val="none" w:sz="0" w:space="0" w:color="auto"/>
            <w:right w:val="none" w:sz="0" w:space="0" w:color="auto"/>
          </w:divBdr>
        </w:div>
        <w:div w:id="1509710032">
          <w:marLeft w:val="640"/>
          <w:marRight w:val="0"/>
          <w:marTop w:val="0"/>
          <w:marBottom w:val="0"/>
          <w:divBdr>
            <w:top w:val="none" w:sz="0" w:space="0" w:color="auto"/>
            <w:left w:val="none" w:sz="0" w:space="0" w:color="auto"/>
            <w:bottom w:val="none" w:sz="0" w:space="0" w:color="auto"/>
            <w:right w:val="none" w:sz="0" w:space="0" w:color="auto"/>
          </w:divBdr>
        </w:div>
        <w:div w:id="1563755497">
          <w:marLeft w:val="640"/>
          <w:marRight w:val="0"/>
          <w:marTop w:val="0"/>
          <w:marBottom w:val="0"/>
          <w:divBdr>
            <w:top w:val="none" w:sz="0" w:space="0" w:color="auto"/>
            <w:left w:val="none" w:sz="0" w:space="0" w:color="auto"/>
            <w:bottom w:val="none" w:sz="0" w:space="0" w:color="auto"/>
            <w:right w:val="none" w:sz="0" w:space="0" w:color="auto"/>
          </w:divBdr>
        </w:div>
        <w:div w:id="1576166963">
          <w:marLeft w:val="640"/>
          <w:marRight w:val="0"/>
          <w:marTop w:val="0"/>
          <w:marBottom w:val="0"/>
          <w:divBdr>
            <w:top w:val="none" w:sz="0" w:space="0" w:color="auto"/>
            <w:left w:val="none" w:sz="0" w:space="0" w:color="auto"/>
            <w:bottom w:val="none" w:sz="0" w:space="0" w:color="auto"/>
            <w:right w:val="none" w:sz="0" w:space="0" w:color="auto"/>
          </w:divBdr>
        </w:div>
        <w:div w:id="1626040762">
          <w:marLeft w:val="640"/>
          <w:marRight w:val="0"/>
          <w:marTop w:val="0"/>
          <w:marBottom w:val="0"/>
          <w:divBdr>
            <w:top w:val="none" w:sz="0" w:space="0" w:color="auto"/>
            <w:left w:val="none" w:sz="0" w:space="0" w:color="auto"/>
            <w:bottom w:val="none" w:sz="0" w:space="0" w:color="auto"/>
            <w:right w:val="none" w:sz="0" w:space="0" w:color="auto"/>
          </w:divBdr>
        </w:div>
        <w:div w:id="1654332460">
          <w:marLeft w:val="640"/>
          <w:marRight w:val="0"/>
          <w:marTop w:val="0"/>
          <w:marBottom w:val="0"/>
          <w:divBdr>
            <w:top w:val="none" w:sz="0" w:space="0" w:color="auto"/>
            <w:left w:val="none" w:sz="0" w:space="0" w:color="auto"/>
            <w:bottom w:val="none" w:sz="0" w:space="0" w:color="auto"/>
            <w:right w:val="none" w:sz="0" w:space="0" w:color="auto"/>
          </w:divBdr>
        </w:div>
        <w:div w:id="1669869004">
          <w:marLeft w:val="640"/>
          <w:marRight w:val="0"/>
          <w:marTop w:val="0"/>
          <w:marBottom w:val="0"/>
          <w:divBdr>
            <w:top w:val="none" w:sz="0" w:space="0" w:color="auto"/>
            <w:left w:val="none" w:sz="0" w:space="0" w:color="auto"/>
            <w:bottom w:val="none" w:sz="0" w:space="0" w:color="auto"/>
            <w:right w:val="none" w:sz="0" w:space="0" w:color="auto"/>
          </w:divBdr>
        </w:div>
        <w:div w:id="1719234184">
          <w:marLeft w:val="640"/>
          <w:marRight w:val="0"/>
          <w:marTop w:val="0"/>
          <w:marBottom w:val="0"/>
          <w:divBdr>
            <w:top w:val="none" w:sz="0" w:space="0" w:color="auto"/>
            <w:left w:val="none" w:sz="0" w:space="0" w:color="auto"/>
            <w:bottom w:val="none" w:sz="0" w:space="0" w:color="auto"/>
            <w:right w:val="none" w:sz="0" w:space="0" w:color="auto"/>
          </w:divBdr>
        </w:div>
        <w:div w:id="1721172055">
          <w:marLeft w:val="640"/>
          <w:marRight w:val="0"/>
          <w:marTop w:val="0"/>
          <w:marBottom w:val="0"/>
          <w:divBdr>
            <w:top w:val="none" w:sz="0" w:space="0" w:color="auto"/>
            <w:left w:val="none" w:sz="0" w:space="0" w:color="auto"/>
            <w:bottom w:val="none" w:sz="0" w:space="0" w:color="auto"/>
            <w:right w:val="none" w:sz="0" w:space="0" w:color="auto"/>
          </w:divBdr>
        </w:div>
        <w:div w:id="1727290308">
          <w:marLeft w:val="640"/>
          <w:marRight w:val="0"/>
          <w:marTop w:val="0"/>
          <w:marBottom w:val="0"/>
          <w:divBdr>
            <w:top w:val="none" w:sz="0" w:space="0" w:color="auto"/>
            <w:left w:val="none" w:sz="0" w:space="0" w:color="auto"/>
            <w:bottom w:val="none" w:sz="0" w:space="0" w:color="auto"/>
            <w:right w:val="none" w:sz="0" w:space="0" w:color="auto"/>
          </w:divBdr>
        </w:div>
        <w:div w:id="1747141028">
          <w:marLeft w:val="640"/>
          <w:marRight w:val="0"/>
          <w:marTop w:val="0"/>
          <w:marBottom w:val="0"/>
          <w:divBdr>
            <w:top w:val="none" w:sz="0" w:space="0" w:color="auto"/>
            <w:left w:val="none" w:sz="0" w:space="0" w:color="auto"/>
            <w:bottom w:val="none" w:sz="0" w:space="0" w:color="auto"/>
            <w:right w:val="none" w:sz="0" w:space="0" w:color="auto"/>
          </w:divBdr>
        </w:div>
        <w:div w:id="1779833354">
          <w:marLeft w:val="640"/>
          <w:marRight w:val="0"/>
          <w:marTop w:val="0"/>
          <w:marBottom w:val="0"/>
          <w:divBdr>
            <w:top w:val="none" w:sz="0" w:space="0" w:color="auto"/>
            <w:left w:val="none" w:sz="0" w:space="0" w:color="auto"/>
            <w:bottom w:val="none" w:sz="0" w:space="0" w:color="auto"/>
            <w:right w:val="none" w:sz="0" w:space="0" w:color="auto"/>
          </w:divBdr>
        </w:div>
        <w:div w:id="1903639975">
          <w:marLeft w:val="640"/>
          <w:marRight w:val="0"/>
          <w:marTop w:val="0"/>
          <w:marBottom w:val="0"/>
          <w:divBdr>
            <w:top w:val="none" w:sz="0" w:space="0" w:color="auto"/>
            <w:left w:val="none" w:sz="0" w:space="0" w:color="auto"/>
            <w:bottom w:val="none" w:sz="0" w:space="0" w:color="auto"/>
            <w:right w:val="none" w:sz="0" w:space="0" w:color="auto"/>
          </w:divBdr>
        </w:div>
        <w:div w:id="1943144424">
          <w:marLeft w:val="640"/>
          <w:marRight w:val="0"/>
          <w:marTop w:val="0"/>
          <w:marBottom w:val="0"/>
          <w:divBdr>
            <w:top w:val="none" w:sz="0" w:space="0" w:color="auto"/>
            <w:left w:val="none" w:sz="0" w:space="0" w:color="auto"/>
            <w:bottom w:val="none" w:sz="0" w:space="0" w:color="auto"/>
            <w:right w:val="none" w:sz="0" w:space="0" w:color="auto"/>
          </w:divBdr>
        </w:div>
        <w:div w:id="2056853085">
          <w:marLeft w:val="640"/>
          <w:marRight w:val="0"/>
          <w:marTop w:val="0"/>
          <w:marBottom w:val="0"/>
          <w:divBdr>
            <w:top w:val="none" w:sz="0" w:space="0" w:color="auto"/>
            <w:left w:val="none" w:sz="0" w:space="0" w:color="auto"/>
            <w:bottom w:val="none" w:sz="0" w:space="0" w:color="auto"/>
            <w:right w:val="none" w:sz="0" w:space="0" w:color="auto"/>
          </w:divBdr>
        </w:div>
        <w:div w:id="2106994221">
          <w:marLeft w:val="640"/>
          <w:marRight w:val="0"/>
          <w:marTop w:val="0"/>
          <w:marBottom w:val="0"/>
          <w:divBdr>
            <w:top w:val="none" w:sz="0" w:space="0" w:color="auto"/>
            <w:left w:val="none" w:sz="0" w:space="0" w:color="auto"/>
            <w:bottom w:val="none" w:sz="0" w:space="0" w:color="auto"/>
            <w:right w:val="none" w:sz="0" w:space="0" w:color="auto"/>
          </w:divBdr>
        </w:div>
        <w:div w:id="2111970444">
          <w:marLeft w:val="640"/>
          <w:marRight w:val="0"/>
          <w:marTop w:val="0"/>
          <w:marBottom w:val="0"/>
          <w:divBdr>
            <w:top w:val="none" w:sz="0" w:space="0" w:color="auto"/>
            <w:left w:val="none" w:sz="0" w:space="0" w:color="auto"/>
            <w:bottom w:val="none" w:sz="0" w:space="0" w:color="auto"/>
            <w:right w:val="none" w:sz="0" w:space="0" w:color="auto"/>
          </w:divBdr>
        </w:div>
        <w:div w:id="2129200520">
          <w:marLeft w:val="640"/>
          <w:marRight w:val="0"/>
          <w:marTop w:val="0"/>
          <w:marBottom w:val="0"/>
          <w:divBdr>
            <w:top w:val="none" w:sz="0" w:space="0" w:color="auto"/>
            <w:left w:val="none" w:sz="0" w:space="0" w:color="auto"/>
            <w:bottom w:val="none" w:sz="0" w:space="0" w:color="auto"/>
            <w:right w:val="none" w:sz="0" w:space="0" w:color="auto"/>
          </w:divBdr>
        </w:div>
      </w:divsChild>
    </w:div>
    <w:div w:id="1081023357">
      <w:bodyDiv w:val="1"/>
      <w:marLeft w:val="0"/>
      <w:marRight w:val="0"/>
      <w:marTop w:val="0"/>
      <w:marBottom w:val="0"/>
      <w:divBdr>
        <w:top w:val="none" w:sz="0" w:space="0" w:color="auto"/>
        <w:left w:val="none" w:sz="0" w:space="0" w:color="auto"/>
        <w:bottom w:val="none" w:sz="0" w:space="0" w:color="auto"/>
        <w:right w:val="none" w:sz="0" w:space="0" w:color="auto"/>
      </w:divBdr>
      <w:divsChild>
        <w:div w:id="174930005">
          <w:marLeft w:val="640"/>
          <w:marRight w:val="0"/>
          <w:marTop w:val="0"/>
          <w:marBottom w:val="0"/>
          <w:divBdr>
            <w:top w:val="none" w:sz="0" w:space="0" w:color="auto"/>
            <w:left w:val="none" w:sz="0" w:space="0" w:color="auto"/>
            <w:bottom w:val="none" w:sz="0" w:space="0" w:color="auto"/>
            <w:right w:val="none" w:sz="0" w:space="0" w:color="auto"/>
          </w:divBdr>
        </w:div>
        <w:div w:id="760444065">
          <w:marLeft w:val="640"/>
          <w:marRight w:val="0"/>
          <w:marTop w:val="0"/>
          <w:marBottom w:val="0"/>
          <w:divBdr>
            <w:top w:val="none" w:sz="0" w:space="0" w:color="auto"/>
            <w:left w:val="none" w:sz="0" w:space="0" w:color="auto"/>
            <w:bottom w:val="none" w:sz="0" w:space="0" w:color="auto"/>
            <w:right w:val="none" w:sz="0" w:space="0" w:color="auto"/>
          </w:divBdr>
        </w:div>
        <w:div w:id="1997109008">
          <w:marLeft w:val="640"/>
          <w:marRight w:val="0"/>
          <w:marTop w:val="0"/>
          <w:marBottom w:val="0"/>
          <w:divBdr>
            <w:top w:val="none" w:sz="0" w:space="0" w:color="auto"/>
            <w:left w:val="none" w:sz="0" w:space="0" w:color="auto"/>
            <w:bottom w:val="none" w:sz="0" w:space="0" w:color="auto"/>
            <w:right w:val="none" w:sz="0" w:space="0" w:color="auto"/>
          </w:divBdr>
        </w:div>
        <w:div w:id="1502086937">
          <w:marLeft w:val="640"/>
          <w:marRight w:val="0"/>
          <w:marTop w:val="0"/>
          <w:marBottom w:val="0"/>
          <w:divBdr>
            <w:top w:val="none" w:sz="0" w:space="0" w:color="auto"/>
            <w:left w:val="none" w:sz="0" w:space="0" w:color="auto"/>
            <w:bottom w:val="none" w:sz="0" w:space="0" w:color="auto"/>
            <w:right w:val="none" w:sz="0" w:space="0" w:color="auto"/>
          </w:divBdr>
        </w:div>
        <w:div w:id="1384864113">
          <w:marLeft w:val="640"/>
          <w:marRight w:val="0"/>
          <w:marTop w:val="0"/>
          <w:marBottom w:val="0"/>
          <w:divBdr>
            <w:top w:val="none" w:sz="0" w:space="0" w:color="auto"/>
            <w:left w:val="none" w:sz="0" w:space="0" w:color="auto"/>
            <w:bottom w:val="none" w:sz="0" w:space="0" w:color="auto"/>
            <w:right w:val="none" w:sz="0" w:space="0" w:color="auto"/>
          </w:divBdr>
        </w:div>
        <w:div w:id="1958830173">
          <w:marLeft w:val="640"/>
          <w:marRight w:val="0"/>
          <w:marTop w:val="0"/>
          <w:marBottom w:val="0"/>
          <w:divBdr>
            <w:top w:val="none" w:sz="0" w:space="0" w:color="auto"/>
            <w:left w:val="none" w:sz="0" w:space="0" w:color="auto"/>
            <w:bottom w:val="none" w:sz="0" w:space="0" w:color="auto"/>
            <w:right w:val="none" w:sz="0" w:space="0" w:color="auto"/>
          </w:divBdr>
        </w:div>
        <w:div w:id="1890412702">
          <w:marLeft w:val="640"/>
          <w:marRight w:val="0"/>
          <w:marTop w:val="0"/>
          <w:marBottom w:val="0"/>
          <w:divBdr>
            <w:top w:val="none" w:sz="0" w:space="0" w:color="auto"/>
            <w:left w:val="none" w:sz="0" w:space="0" w:color="auto"/>
            <w:bottom w:val="none" w:sz="0" w:space="0" w:color="auto"/>
            <w:right w:val="none" w:sz="0" w:space="0" w:color="auto"/>
          </w:divBdr>
        </w:div>
        <w:div w:id="795876437">
          <w:marLeft w:val="640"/>
          <w:marRight w:val="0"/>
          <w:marTop w:val="0"/>
          <w:marBottom w:val="0"/>
          <w:divBdr>
            <w:top w:val="none" w:sz="0" w:space="0" w:color="auto"/>
            <w:left w:val="none" w:sz="0" w:space="0" w:color="auto"/>
            <w:bottom w:val="none" w:sz="0" w:space="0" w:color="auto"/>
            <w:right w:val="none" w:sz="0" w:space="0" w:color="auto"/>
          </w:divBdr>
        </w:div>
        <w:div w:id="130679267">
          <w:marLeft w:val="640"/>
          <w:marRight w:val="0"/>
          <w:marTop w:val="0"/>
          <w:marBottom w:val="0"/>
          <w:divBdr>
            <w:top w:val="none" w:sz="0" w:space="0" w:color="auto"/>
            <w:left w:val="none" w:sz="0" w:space="0" w:color="auto"/>
            <w:bottom w:val="none" w:sz="0" w:space="0" w:color="auto"/>
            <w:right w:val="none" w:sz="0" w:space="0" w:color="auto"/>
          </w:divBdr>
        </w:div>
        <w:div w:id="1811822783">
          <w:marLeft w:val="640"/>
          <w:marRight w:val="0"/>
          <w:marTop w:val="0"/>
          <w:marBottom w:val="0"/>
          <w:divBdr>
            <w:top w:val="none" w:sz="0" w:space="0" w:color="auto"/>
            <w:left w:val="none" w:sz="0" w:space="0" w:color="auto"/>
            <w:bottom w:val="none" w:sz="0" w:space="0" w:color="auto"/>
            <w:right w:val="none" w:sz="0" w:space="0" w:color="auto"/>
          </w:divBdr>
        </w:div>
        <w:div w:id="2125032852">
          <w:marLeft w:val="640"/>
          <w:marRight w:val="0"/>
          <w:marTop w:val="0"/>
          <w:marBottom w:val="0"/>
          <w:divBdr>
            <w:top w:val="none" w:sz="0" w:space="0" w:color="auto"/>
            <w:left w:val="none" w:sz="0" w:space="0" w:color="auto"/>
            <w:bottom w:val="none" w:sz="0" w:space="0" w:color="auto"/>
            <w:right w:val="none" w:sz="0" w:space="0" w:color="auto"/>
          </w:divBdr>
        </w:div>
        <w:div w:id="1645351064">
          <w:marLeft w:val="640"/>
          <w:marRight w:val="0"/>
          <w:marTop w:val="0"/>
          <w:marBottom w:val="0"/>
          <w:divBdr>
            <w:top w:val="none" w:sz="0" w:space="0" w:color="auto"/>
            <w:left w:val="none" w:sz="0" w:space="0" w:color="auto"/>
            <w:bottom w:val="none" w:sz="0" w:space="0" w:color="auto"/>
            <w:right w:val="none" w:sz="0" w:space="0" w:color="auto"/>
          </w:divBdr>
        </w:div>
        <w:div w:id="572205516">
          <w:marLeft w:val="640"/>
          <w:marRight w:val="0"/>
          <w:marTop w:val="0"/>
          <w:marBottom w:val="0"/>
          <w:divBdr>
            <w:top w:val="none" w:sz="0" w:space="0" w:color="auto"/>
            <w:left w:val="none" w:sz="0" w:space="0" w:color="auto"/>
            <w:bottom w:val="none" w:sz="0" w:space="0" w:color="auto"/>
            <w:right w:val="none" w:sz="0" w:space="0" w:color="auto"/>
          </w:divBdr>
        </w:div>
        <w:div w:id="346324714">
          <w:marLeft w:val="640"/>
          <w:marRight w:val="0"/>
          <w:marTop w:val="0"/>
          <w:marBottom w:val="0"/>
          <w:divBdr>
            <w:top w:val="none" w:sz="0" w:space="0" w:color="auto"/>
            <w:left w:val="none" w:sz="0" w:space="0" w:color="auto"/>
            <w:bottom w:val="none" w:sz="0" w:space="0" w:color="auto"/>
            <w:right w:val="none" w:sz="0" w:space="0" w:color="auto"/>
          </w:divBdr>
        </w:div>
        <w:div w:id="363333141">
          <w:marLeft w:val="640"/>
          <w:marRight w:val="0"/>
          <w:marTop w:val="0"/>
          <w:marBottom w:val="0"/>
          <w:divBdr>
            <w:top w:val="none" w:sz="0" w:space="0" w:color="auto"/>
            <w:left w:val="none" w:sz="0" w:space="0" w:color="auto"/>
            <w:bottom w:val="none" w:sz="0" w:space="0" w:color="auto"/>
            <w:right w:val="none" w:sz="0" w:space="0" w:color="auto"/>
          </w:divBdr>
        </w:div>
        <w:div w:id="1817185017">
          <w:marLeft w:val="640"/>
          <w:marRight w:val="0"/>
          <w:marTop w:val="0"/>
          <w:marBottom w:val="0"/>
          <w:divBdr>
            <w:top w:val="none" w:sz="0" w:space="0" w:color="auto"/>
            <w:left w:val="none" w:sz="0" w:space="0" w:color="auto"/>
            <w:bottom w:val="none" w:sz="0" w:space="0" w:color="auto"/>
            <w:right w:val="none" w:sz="0" w:space="0" w:color="auto"/>
          </w:divBdr>
        </w:div>
        <w:div w:id="1873956246">
          <w:marLeft w:val="640"/>
          <w:marRight w:val="0"/>
          <w:marTop w:val="0"/>
          <w:marBottom w:val="0"/>
          <w:divBdr>
            <w:top w:val="none" w:sz="0" w:space="0" w:color="auto"/>
            <w:left w:val="none" w:sz="0" w:space="0" w:color="auto"/>
            <w:bottom w:val="none" w:sz="0" w:space="0" w:color="auto"/>
            <w:right w:val="none" w:sz="0" w:space="0" w:color="auto"/>
          </w:divBdr>
        </w:div>
        <w:div w:id="160585505">
          <w:marLeft w:val="640"/>
          <w:marRight w:val="0"/>
          <w:marTop w:val="0"/>
          <w:marBottom w:val="0"/>
          <w:divBdr>
            <w:top w:val="none" w:sz="0" w:space="0" w:color="auto"/>
            <w:left w:val="none" w:sz="0" w:space="0" w:color="auto"/>
            <w:bottom w:val="none" w:sz="0" w:space="0" w:color="auto"/>
            <w:right w:val="none" w:sz="0" w:space="0" w:color="auto"/>
          </w:divBdr>
        </w:div>
        <w:div w:id="873350028">
          <w:marLeft w:val="640"/>
          <w:marRight w:val="0"/>
          <w:marTop w:val="0"/>
          <w:marBottom w:val="0"/>
          <w:divBdr>
            <w:top w:val="none" w:sz="0" w:space="0" w:color="auto"/>
            <w:left w:val="none" w:sz="0" w:space="0" w:color="auto"/>
            <w:bottom w:val="none" w:sz="0" w:space="0" w:color="auto"/>
            <w:right w:val="none" w:sz="0" w:space="0" w:color="auto"/>
          </w:divBdr>
        </w:div>
        <w:div w:id="1665158457">
          <w:marLeft w:val="640"/>
          <w:marRight w:val="0"/>
          <w:marTop w:val="0"/>
          <w:marBottom w:val="0"/>
          <w:divBdr>
            <w:top w:val="none" w:sz="0" w:space="0" w:color="auto"/>
            <w:left w:val="none" w:sz="0" w:space="0" w:color="auto"/>
            <w:bottom w:val="none" w:sz="0" w:space="0" w:color="auto"/>
            <w:right w:val="none" w:sz="0" w:space="0" w:color="auto"/>
          </w:divBdr>
        </w:div>
        <w:div w:id="762536604">
          <w:marLeft w:val="640"/>
          <w:marRight w:val="0"/>
          <w:marTop w:val="0"/>
          <w:marBottom w:val="0"/>
          <w:divBdr>
            <w:top w:val="none" w:sz="0" w:space="0" w:color="auto"/>
            <w:left w:val="none" w:sz="0" w:space="0" w:color="auto"/>
            <w:bottom w:val="none" w:sz="0" w:space="0" w:color="auto"/>
            <w:right w:val="none" w:sz="0" w:space="0" w:color="auto"/>
          </w:divBdr>
        </w:div>
        <w:div w:id="756829299">
          <w:marLeft w:val="640"/>
          <w:marRight w:val="0"/>
          <w:marTop w:val="0"/>
          <w:marBottom w:val="0"/>
          <w:divBdr>
            <w:top w:val="none" w:sz="0" w:space="0" w:color="auto"/>
            <w:left w:val="none" w:sz="0" w:space="0" w:color="auto"/>
            <w:bottom w:val="none" w:sz="0" w:space="0" w:color="auto"/>
            <w:right w:val="none" w:sz="0" w:space="0" w:color="auto"/>
          </w:divBdr>
        </w:div>
        <w:div w:id="1835758152">
          <w:marLeft w:val="640"/>
          <w:marRight w:val="0"/>
          <w:marTop w:val="0"/>
          <w:marBottom w:val="0"/>
          <w:divBdr>
            <w:top w:val="none" w:sz="0" w:space="0" w:color="auto"/>
            <w:left w:val="none" w:sz="0" w:space="0" w:color="auto"/>
            <w:bottom w:val="none" w:sz="0" w:space="0" w:color="auto"/>
            <w:right w:val="none" w:sz="0" w:space="0" w:color="auto"/>
          </w:divBdr>
        </w:div>
        <w:div w:id="1306742830">
          <w:marLeft w:val="640"/>
          <w:marRight w:val="0"/>
          <w:marTop w:val="0"/>
          <w:marBottom w:val="0"/>
          <w:divBdr>
            <w:top w:val="none" w:sz="0" w:space="0" w:color="auto"/>
            <w:left w:val="none" w:sz="0" w:space="0" w:color="auto"/>
            <w:bottom w:val="none" w:sz="0" w:space="0" w:color="auto"/>
            <w:right w:val="none" w:sz="0" w:space="0" w:color="auto"/>
          </w:divBdr>
        </w:div>
        <w:div w:id="583074001">
          <w:marLeft w:val="640"/>
          <w:marRight w:val="0"/>
          <w:marTop w:val="0"/>
          <w:marBottom w:val="0"/>
          <w:divBdr>
            <w:top w:val="none" w:sz="0" w:space="0" w:color="auto"/>
            <w:left w:val="none" w:sz="0" w:space="0" w:color="auto"/>
            <w:bottom w:val="none" w:sz="0" w:space="0" w:color="auto"/>
            <w:right w:val="none" w:sz="0" w:space="0" w:color="auto"/>
          </w:divBdr>
        </w:div>
        <w:div w:id="1522353126">
          <w:marLeft w:val="640"/>
          <w:marRight w:val="0"/>
          <w:marTop w:val="0"/>
          <w:marBottom w:val="0"/>
          <w:divBdr>
            <w:top w:val="none" w:sz="0" w:space="0" w:color="auto"/>
            <w:left w:val="none" w:sz="0" w:space="0" w:color="auto"/>
            <w:bottom w:val="none" w:sz="0" w:space="0" w:color="auto"/>
            <w:right w:val="none" w:sz="0" w:space="0" w:color="auto"/>
          </w:divBdr>
        </w:div>
        <w:div w:id="1470510788">
          <w:marLeft w:val="640"/>
          <w:marRight w:val="0"/>
          <w:marTop w:val="0"/>
          <w:marBottom w:val="0"/>
          <w:divBdr>
            <w:top w:val="none" w:sz="0" w:space="0" w:color="auto"/>
            <w:left w:val="none" w:sz="0" w:space="0" w:color="auto"/>
            <w:bottom w:val="none" w:sz="0" w:space="0" w:color="auto"/>
            <w:right w:val="none" w:sz="0" w:space="0" w:color="auto"/>
          </w:divBdr>
        </w:div>
        <w:div w:id="442387416">
          <w:marLeft w:val="640"/>
          <w:marRight w:val="0"/>
          <w:marTop w:val="0"/>
          <w:marBottom w:val="0"/>
          <w:divBdr>
            <w:top w:val="none" w:sz="0" w:space="0" w:color="auto"/>
            <w:left w:val="none" w:sz="0" w:space="0" w:color="auto"/>
            <w:bottom w:val="none" w:sz="0" w:space="0" w:color="auto"/>
            <w:right w:val="none" w:sz="0" w:space="0" w:color="auto"/>
          </w:divBdr>
        </w:div>
        <w:div w:id="1122458327">
          <w:marLeft w:val="640"/>
          <w:marRight w:val="0"/>
          <w:marTop w:val="0"/>
          <w:marBottom w:val="0"/>
          <w:divBdr>
            <w:top w:val="none" w:sz="0" w:space="0" w:color="auto"/>
            <w:left w:val="none" w:sz="0" w:space="0" w:color="auto"/>
            <w:bottom w:val="none" w:sz="0" w:space="0" w:color="auto"/>
            <w:right w:val="none" w:sz="0" w:space="0" w:color="auto"/>
          </w:divBdr>
        </w:div>
        <w:div w:id="165947701">
          <w:marLeft w:val="640"/>
          <w:marRight w:val="0"/>
          <w:marTop w:val="0"/>
          <w:marBottom w:val="0"/>
          <w:divBdr>
            <w:top w:val="none" w:sz="0" w:space="0" w:color="auto"/>
            <w:left w:val="none" w:sz="0" w:space="0" w:color="auto"/>
            <w:bottom w:val="none" w:sz="0" w:space="0" w:color="auto"/>
            <w:right w:val="none" w:sz="0" w:space="0" w:color="auto"/>
          </w:divBdr>
        </w:div>
        <w:div w:id="1960138884">
          <w:marLeft w:val="640"/>
          <w:marRight w:val="0"/>
          <w:marTop w:val="0"/>
          <w:marBottom w:val="0"/>
          <w:divBdr>
            <w:top w:val="none" w:sz="0" w:space="0" w:color="auto"/>
            <w:left w:val="none" w:sz="0" w:space="0" w:color="auto"/>
            <w:bottom w:val="none" w:sz="0" w:space="0" w:color="auto"/>
            <w:right w:val="none" w:sz="0" w:space="0" w:color="auto"/>
          </w:divBdr>
        </w:div>
        <w:div w:id="1826360825">
          <w:marLeft w:val="640"/>
          <w:marRight w:val="0"/>
          <w:marTop w:val="0"/>
          <w:marBottom w:val="0"/>
          <w:divBdr>
            <w:top w:val="none" w:sz="0" w:space="0" w:color="auto"/>
            <w:left w:val="none" w:sz="0" w:space="0" w:color="auto"/>
            <w:bottom w:val="none" w:sz="0" w:space="0" w:color="auto"/>
            <w:right w:val="none" w:sz="0" w:space="0" w:color="auto"/>
          </w:divBdr>
        </w:div>
        <w:div w:id="132334683">
          <w:marLeft w:val="640"/>
          <w:marRight w:val="0"/>
          <w:marTop w:val="0"/>
          <w:marBottom w:val="0"/>
          <w:divBdr>
            <w:top w:val="none" w:sz="0" w:space="0" w:color="auto"/>
            <w:left w:val="none" w:sz="0" w:space="0" w:color="auto"/>
            <w:bottom w:val="none" w:sz="0" w:space="0" w:color="auto"/>
            <w:right w:val="none" w:sz="0" w:space="0" w:color="auto"/>
          </w:divBdr>
        </w:div>
        <w:div w:id="2118987109">
          <w:marLeft w:val="640"/>
          <w:marRight w:val="0"/>
          <w:marTop w:val="0"/>
          <w:marBottom w:val="0"/>
          <w:divBdr>
            <w:top w:val="none" w:sz="0" w:space="0" w:color="auto"/>
            <w:left w:val="none" w:sz="0" w:space="0" w:color="auto"/>
            <w:bottom w:val="none" w:sz="0" w:space="0" w:color="auto"/>
            <w:right w:val="none" w:sz="0" w:space="0" w:color="auto"/>
          </w:divBdr>
        </w:div>
        <w:div w:id="410740987">
          <w:marLeft w:val="640"/>
          <w:marRight w:val="0"/>
          <w:marTop w:val="0"/>
          <w:marBottom w:val="0"/>
          <w:divBdr>
            <w:top w:val="none" w:sz="0" w:space="0" w:color="auto"/>
            <w:left w:val="none" w:sz="0" w:space="0" w:color="auto"/>
            <w:bottom w:val="none" w:sz="0" w:space="0" w:color="auto"/>
            <w:right w:val="none" w:sz="0" w:space="0" w:color="auto"/>
          </w:divBdr>
        </w:div>
        <w:div w:id="505365939">
          <w:marLeft w:val="640"/>
          <w:marRight w:val="0"/>
          <w:marTop w:val="0"/>
          <w:marBottom w:val="0"/>
          <w:divBdr>
            <w:top w:val="none" w:sz="0" w:space="0" w:color="auto"/>
            <w:left w:val="none" w:sz="0" w:space="0" w:color="auto"/>
            <w:bottom w:val="none" w:sz="0" w:space="0" w:color="auto"/>
            <w:right w:val="none" w:sz="0" w:space="0" w:color="auto"/>
          </w:divBdr>
        </w:div>
        <w:div w:id="216555887">
          <w:marLeft w:val="640"/>
          <w:marRight w:val="0"/>
          <w:marTop w:val="0"/>
          <w:marBottom w:val="0"/>
          <w:divBdr>
            <w:top w:val="none" w:sz="0" w:space="0" w:color="auto"/>
            <w:left w:val="none" w:sz="0" w:space="0" w:color="auto"/>
            <w:bottom w:val="none" w:sz="0" w:space="0" w:color="auto"/>
            <w:right w:val="none" w:sz="0" w:space="0" w:color="auto"/>
          </w:divBdr>
        </w:div>
        <w:div w:id="147095126">
          <w:marLeft w:val="640"/>
          <w:marRight w:val="0"/>
          <w:marTop w:val="0"/>
          <w:marBottom w:val="0"/>
          <w:divBdr>
            <w:top w:val="none" w:sz="0" w:space="0" w:color="auto"/>
            <w:left w:val="none" w:sz="0" w:space="0" w:color="auto"/>
            <w:bottom w:val="none" w:sz="0" w:space="0" w:color="auto"/>
            <w:right w:val="none" w:sz="0" w:space="0" w:color="auto"/>
          </w:divBdr>
        </w:div>
        <w:div w:id="1166749835">
          <w:marLeft w:val="640"/>
          <w:marRight w:val="0"/>
          <w:marTop w:val="0"/>
          <w:marBottom w:val="0"/>
          <w:divBdr>
            <w:top w:val="none" w:sz="0" w:space="0" w:color="auto"/>
            <w:left w:val="none" w:sz="0" w:space="0" w:color="auto"/>
            <w:bottom w:val="none" w:sz="0" w:space="0" w:color="auto"/>
            <w:right w:val="none" w:sz="0" w:space="0" w:color="auto"/>
          </w:divBdr>
        </w:div>
        <w:div w:id="1689989480">
          <w:marLeft w:val="640"/>
          <w:marRight w:val="0"/>
          <w:marTop w:val="0"/>
          <w:marBottom w:val="0"/>
          <w:divBdr>
            <w:top w:val="none" w:sz="0" w:space="0" w:color="auto"/>
            <w:left w:val="none" w:sz="0" w:space="0" w:color="auto"/>
            <w:bottom w:val="none" w:sz="0" w:space="0" w:color="auto"/>
            <w:right w:val="none" w:sz="0" w:space="0" w:color="auto"/>
          </w:divBdr>
        </w:div>
        <w:div w:id="1868836883">
          <w:marLeft w:val="640"/>
          <w:marRight w:val="0"/>
          <w:marTop w:val="0"/>
          <w:marBottom w:val="0"/>
          <w:divBdr>
            <w:top w:val="none" w:sz="0" w:space="0" w:color="auto"/>
            <w:left w:val="none" w:sz="0" w:space="0" w:color="auto"/>
            <w:bottom w:val="none" w:sz="0" w:space="0" w:color="auto"/>
            <w:right w:val="none" w:sz="0" w:space="0" w:color="auto"/>
          </w:divBdr>
        </w:div>
        <w:div w:id="1906530788">
          <w:marLeft w:val="640"/>
          <w:marRight w:val="0"/>
          <w:marTop w:val="0"/>
          <w:marBottom w:val="0"/>
          <w:divBdr>
            <w:top w:val="none" w:sz="0" w:space="0" w:color="auto"/>
            <w:left w:val="none" w:sz="0" w:space="0" w:color="auto"/>
            <w:bottom w:val="none" w:sz="0" w:space="0" w:color="auto"/>
            <w:right w:val="none" w:sz="0" w:space="0" w:color="auto"/>
          </w:divBdr>
        </w:div>
        <w:div w:id="363289883">
          <w:marLeft w:val="640"/>
          <w:marRight w:val="0"/>
          <w:marTop w:val="0"/>
          <w:marBottom w:val="0"/>
          <w:divBdr>
            <w:top w:val="none" w:sz="0" w:space="0" w:color="auto"/>
            <w:left w:val="none" w:sz="0" w:space="0" w:color="auto"/>
            <w:bottom w:val="none" w:sz="0" w:space="0" w:color="auto"/>
            <w:right w:val="none" w:sz="0" w:space="0" w:color="auto"/>
          </w:divBdr>
        </w:div>
        <w:div w:id="1752700700">
          <w:marLeft w:val="640"/>
          <w:marRight w:val="0"/>
          <w:marTop w:val="0"/>
          <w:marBottom w:val="0"/>
          <w:divBdr>
            <w:top w:val="none" w:sz="0" w:space="0" w:color="auto"/>
            <w:left w:val="none" w:sz="0" w:space="0" w:color="auto"/>
            <w:bottom w:val="none" w:sz="0" w:space="0" w:color="auto"/>
            <w:right w:val="none" w:sz="0" w:space="0" w:color="auto"/>
          </w:divBdr>
        </w:div>
        <w:div w:id="292295708">
          <w:marLeft w:val="640"/>
          <w:marRight w:val="0"/>
          <w:marTop w:val="0"/>
          <w:marBottom w:val="0"/>
          <w:divBdr>
            <w:top w:val="none" w:sz="0" w:space="0" w:color="auto"/>
            <w:left w:val="none" w:sz="0" w:space="0" w:color="auto"/>
            <w:bottom w:val="none" w:sz="0" w:space="0" w:color="auto"/>
            <w:right w:val="none" w:sz="0" w:space="0" w:color="auto"/>
          </w:divBdr>
        </w:div>
        <w:div w:id="2082870514">
          <w:marLeft w:val="640"/>
          <w:marRight w:val="0"/>
          <w:marTop w:val="0"/>
          <w:marBottom w:val="0"/>
          <w:divBdr>
            <w:top w:val="none" w:sz="0" w:space="0" w:color="auto"/>
            <w:left w:val="none" w:sz="0" w:space="0" w:color="auto"/>
            <w:bottom w:val="none" w:sz="0" w:space="0" w:color="auto"/>
            <w:right w:val="none" w:sz="0" w:space="0" w:color="auto"/>
          </w:divBdr>
        </w:div>
        <w:div w:id="524904492">
          <w:marLeft w:val="640"/>
          <w:marRight w:val="0"/>
          <w:marTop w:val="0"/>
          <w:marBottom w:val="0"/>
          <w:divBdr>
            <w:top w:val="none" w:sz="0" w:space="0" w:color="auto"/>
            <w:left w:val="none" w:sz="0" w:space="0" w:color="auto"/>
            <w:bottom w:val="none" w:sz="0" w:space="0" w:color="auto"/>
            <w:right w:val="none" w:sz="0" w:space="0" w:color="auto"/>
          </w:divBdr>
        </w:div>
        <w:div w:id="141044376">
          <w:marLeft w:val="640"/>
          <w:marRight w:val="0"/>
          <w:marTop w:val="0"/>
          <w:marBottom w:val="0"/>
          <w:divBdr>
            <w:top w:val="none" w:sz="0" w:space="0" w:color="auto"/>
            <w:left w:val="none" w:sz="0" w:space="0" w:color="auto"/>
            <w:bottom w:val="none" w:sz="0" w:space="0" w:color="auto"/>
            <w:right w:val="none" w:sz="0" w:space="0" w:color="auto"/>
          </w:divBdr>
        </w:div>
        <w:div w:id="274990428">
          <w:marLeft w:val="640"/>
          <w:marRight w:val="0"/>
          <w:marTop w:val="0"/>
          <w:marBottom w:val="0"/>
          <w:divBdr>
            <w:top w:val="none" w:sz="0" w:space="0" w:color="auto"/>
            <w:left w:val="none" w:sz="0" w:space="0" w:color="auto"/>
            <w:bottom w:val="none" w:sz="0" w:space="0" w:color="auto"/>
            <w:right w:val="none" w:sz="0" w:space="0" w:color="auto"/>
          </w:divBdr>
        </w:div>
        <w:div w:id="481507901">
          <w:marLeft w:val="640"/>
          <w:marRight w:val="0"/>
          <w:marTop w:val="0"/>
          <w:marBottom w:val="0"/>
          <w:divBdr>
            <w:top w:val="none" w:sz="0" w:space="0" w:color="auto"/>
            <w:left w:val="none" w:sz="0" w:space="0" w:color="auto"/>
            <w:bottom w:val="none" w:sz="0" w:space="0" w:color="auto"/>
            <w:right w:val="none" w:sz="0" w:space="0" w:color="auto"/>
          </w:divBdr>
        </w:div>
        <w:div w:id="1155413794">
          <w:marLeft w:val="640"/>
          <w:marRight w:val="0"/>
          <w:marTop w:val="0"/>
          <w:marBottom w:val="0"/>
          <w:divBdr>
            <w:top w:val="none" w:sz="0" w:space="0" w:color="auto"/>
            <w:left w:val="none" w:sz="0" w:space="0" w:color="auto"/>
            <w:bottom w:val="none" w:sz="0" w:space="0" w:color="auto"/>
            <w:right w:val="none" w:sz="0" w:space="0" w:color="auto"/>
          </w:divBdr>
        </w:div>
        <w:div w:id="883978319">
          <w:marLeft w:val="640"/>
          <w:marRight w:val="0"/>
          <w:marTop w:val="0"/>
          <w:marBottom w:val="0"/>
          <w:divBdr>
            <w:top w:val="none" w:sz="0" w:space="0" w:color="auto"/>
            <w:left w:val="none" w:sz="0" w:space="0" w:color="auto"/>
            <w:bottom w:val="none" w:sz="0" w:space="0" w:color="auto"/>
            <w:right w:val="none" w:sz="0" w:space="0" w:color="auto"/>
          </w:divBdr>
        </w:div>
        <w:div w:id="860362695">
          <w:marLeft w:val="640"/>
          <w:marRight w:val="0"/>
          <w:marTop w:val="0"/>
          <w:marBottom w:val="0"/>
          <w:divBdr>
            <w:top w:val="none" w:sz="0" w:space="0" w:color="auto"/>
            <w:left w:val="none" w:sz="0" w:space="0" w:color="auto"/>
            <w:bottom w:val="none" w:sz="0" w:space="0" w:color="auto"/>
            <w:right w:val="none" w:sz="0" w:space="0" w:color="auto"/>
          </w:divBdr>
        </w:div>
        <w:div w:id="1140268639">
          <w:marLeft w:val="640"/>
          <w:marRight w:val="0"/>
          <w:marTop w:val="0"/>
          <w:marBottom w:val="0"/>
          <w:divBdr>
            <w:top w:val="none" w:sz="0" w:space="0" w:color="auto"/>
            <w:left w:val="none" w:sz="0" w:space="0" w:color="auto"/>
            <w:bottom w:val="none" w:sz="0" w:space="0" w:color="auto"/>
            <w:right w:val="none" w:sz="0" w:space="0" w:color="auto"/>
          </w:divBdr>
        </w:div>
        <w:div w:id="551772050">
          <w:marLeft w:val="640"/>
          <w:marRight w:val="0"/>
          <w:marTop w:val="0"/>
          <w:marBottom w:val="0"/>
          <w:divBdr>
            <w:top w:val="none" w:sz="0" w:space="0" w:color="auto"/>
            <w:left w:val="none" w:sz="0" w:space="0" w:color="auto"/>
            <w:bottom w:val="none" w:sz="0" w:space="0" w:color="auto"/>
            <w:right w:val="none" w:sz="0" w:space="0" w:color="auto"/>
          </w:divBdr>
        </w:div>
        <w:div w:id="34504666">
          <w:marLeft w:val="640"/>
          <w:marRight w:val="0"/>
          <w:marTop w:val="0"/>
          <w:marBottom w:val="0"/>
          <w:divBdr>
            <w:top w:val="none" w:sz="0" w:space="0" w:color="auto"/>
            <w:left w:val="none" w:sz="0" w:space="0" w:color="auto"/>
            <w:bottom w:val="none" w:sz="0" w:space="0" w:color="auto"/>
            <w:right w:val="none" w:sz="0" w:space="0" w:color="auto"/>
          </w:divBdr>
        </w:div>
        <w:div w:id="204104947">
          <w:marLeft w:val="640"/>
          <w:marRight w:val="0"/>
          <w:marTop w:val="0"/>
          <w:marBottom w:val="0"/>
          <w:divBdr>
            <w:top w:val="none" w:sz="0" w:space="0" w:color="auto"/>
            <w:left w:val="none" w:sz="0" w:space="0" w:color="auto"/>
            <w:bottom w:val="none" w:sz="0" w:space="0" w:color="auto"/>
            <w:right w:val="none" w:sz="0" w:space="0" w:color="auto"/>
          </w:divBdr>
        </w:div>
        <w:div w:id="1722171024">
          <w:marLeft w:val="640"/>
          <w:marRight w:val="0"/>
          <w:marTop w:val="0"/>
          <w:marBottom w:val="0"/>
          <w:divBdr>
            <w:top w:val="none" w:sz="0" w:space="0" w:color="auto"/>
            <w:left w:val="none" w:sz="0" w:space="0" w:color="auto"/>
            <w:bottom w:val="none" w:sz="0" w:space="0" w:color="auto"/>
            <w:right w:val="none" w:sz="0" w:space="0" w:color="auto"/>
          </w:divBdr>
        </w:div>
        <w:div w:id="702245008">
          <w:marLeft w:val="640"/>
          <w:marRight w:val="0"/>
          <w:marTop w:val="0"/>
          <w:marBottom w:val="0"/>
          <w:divBdr>
            <w:top w:val="none" w:sz="0" w:space="0" w:color="auto"/>
            <w:left w:val="none" w:sz="0" w:space="0" w:color="auto"/>
            <w:bottom w:val="none" w:sz="0" w:space="0" w:color="auto"/>
            <w:right w:val="none" w:sz="0" w:space="0" w:color="auto"/>
          </w:divBdr>
        </w:div>
        <w:div w:id="7872619">
          <w:marLeft w:val="640"/>
          <w:marRight w:val="0"/>
          <w:marTop w:val="0"/>
          <w:marBottom w:val="0"/>
          <w:divBdr>
            <w:top w:val="none" w:sz="0" w:space="0" w:color="auto"/>
            <w:left w:val="none" w:sz="0" w:space="0" w:color="auto"/>
            <w:bottom w:val="none" w:sz="0" w:space="0" w:color="auto"/>
            <w:right w:val="none" w:sz="0" w:space="0" w:color="auto"/>
          </w:divBdr>
        </w:div>
        <w:div w:id="819732711">
          <w:marLeft w:val="640"/>
          <w:marRight w:val="0"/>
          <w:marTop w:val="0"/>
          <w:marBottom w:val="0"/>
          <w:divBdr>
            <w:top w:val="none" w:sz="0" w:space="0" w:color="auto"/>
            <w:left w:val="none" w:sz="0" w:space="0" w:color="auto"/>
            <w:bottom w:val="none" w:sz="0" w:space="0" w:color="auto"/>
            <w:right w:val="none" w:sz="0" w:space="0" w:color="auto"/>
          </w:divBdr>
        </w:div>
        <w:div w:id="1198809251">
          <w:marLeft w:val="640"/>
          <w:marRight w:val="0"/>
          <w:marTop w:val="0"/>
          <w:marBottom w:val="0"/>
          <w:divBdr>
            <w:top w:val="none" w:sz="0" w:space="0" w:color="auto"/>
            <w:left w:val="none" w:sz="0" w:space="0" w:color="auto"/>
            <w:bottom w:val="none" w:sz="0" w:space="0" w:color="auto"/>
            <w:right w:val="none" w:sz="0" w:space="0" w:color="auto"/>
          </w:divBdr>
        </w:div>
        <w:div w:id="1790124405">
          <w:marLeft w:val="640"/>
          <w:marRight w:val="0"/>
          <w:marTop w:val="0"/>
          <w:marBottom w:val="0"/>
          <w:divBdr>
            <w:top w:val="none" w:sz="0" w:space="0" w:color="auto"/>
            <w:left w:val="none" w:sz="0" w:space="0" w:color="auto"/>
            <w:bottom w:val="none" w:sz="0" w:space="0" w:color="auto"/>
            <w:right w:val="none" w:sz="0" w:space="0" w:color="auto"/>
          </w:divBdr>
        </w:div>
        <w:div w:id="527640442">
          <w:marLeft w:val="640"/>
          <w:marRight w:val="0"/>
          <w:marTop w:val="0"/>
          <w:marBottom w:val="0"/>
          <w:divBdr>
            <w:top w:val="none" w:sz="0" w:space="0" w:color="auto"/>
            <w:left w:val="none" w:sz="0" w:space="0" w:color="auto"/>
            <w:bottom w:val="none" w:sz="0" w:space="0" w:color="auto"/>
            <w:right w:val="none" w:sz="0" w:space="0" w:color="auto"/>
          </w:divBdr>
        </w:div>
        <w:div w:id="292906862">
          <w:marLeft w:val="640"/>
          <w:marRight w:val="0"/>
          <w:marTop w:val="0"/>
          <w:marBottom w:val="0"/>
          <w:divBdr>
            <w:top w:val="none" w:sz="0" w:space="0" w:color="auto"/>
            <w:left w:val="none" w:sz="0" w:space="0" w:color="auto"/>
            <w:bottom w:val="none" w:sz="0" w:space="0" w:color="auto"/>
            <w:right w:val="none" w:sz="0" w:space="0" w:color="auto"/>
          </w:divBdr>
        </w:div>
        <w:div w:id="305553745">
          <w:marLeft w:val="640"/>
          <w:marRight w:val="0"/>
          <w:marTop w:val="0"/>
          <w:marBottom w:val="0"/>
          <w:divBdr>
            <w:top w:val="none" w:sz="0" w:space="0" w:color="auto"/>
            <w:left w:val="none" w:sz="0" w:space="0" w:color="auto"/>
            <w:bottom w:val="none" w:sz="0" w:space="0" w:color="auto"/>
            <w:right w:val="none" w:sz="0" w:space="0" w:color="auto"/>
          </w:divBdr>
        </w:div>
        <w:div w:id="172770173">
          <w:marLeft w:val="640"/>
          <w:marRight w:val="0"/>
          <w:marTop w:val="0"/>
          <w:marBottom w:val="0"/>
          <w:divBdr>
            <w:top w:val="none" w:sz="0" w:space="0" w:color="auto"/>
            <w:left w:val="none" w:sz="0" w:space="0" w:color="auto"/>
            <w:bottom w:val="none" w:sz="0" w:space="0" w:color="auto"/>
            <w:right w:val="none" w:sz="0" w:space="0" w:color="auto"/>
          </w:divBdr>
        </w:div>
      </w:divsChild>
    </w:div>
    <w:div w:id="1093553795">
      <w:bodyDiv w:val="1"/>
      <w:marLeft w:val="0"/>
      <w:marRight w:val="0"/>
      <w:marTop w:val="0"/>
      <w:marBottom w:val="0"/>
      <w:divBdr>
        <w:top w:val="none" w:sz="0" w:space="0" w:color="auto"/>
        <w:left w:val="none" w:sz="0" w:space="0" w:color="auto"/>
        <w:bottom w:val="none" w:sz="0" w:space="0" w:color="auto"/>
        <w:right w:val="none" w:sz="0" w:space="0" w:color="auto"/>
      </w:divBdr>
      <w:divsChild>
        <w:div w:id="174535765">
          <w:marLeft w:val="640"/>
          <w:marRight w:val="0"/>
          <w:marTop w:val="0"/>
          <w:marBottom w:val="0"/>
          <w:divBdr>
            <w:top w:val="none" w:sz="0" w:space="0" w:color="auto"/>
            <w:left w:val="none" w:sz="0" w:space="0" w:color="auto"/>
            <w:bottom w:val="none" w:sz="0" w:space="0" w:color="auto"/>
            <w:right w:val="none" w:sz="0" w:space="0" w:color="auto"/>
          </w:divBdr>
        </w:div>
        <w:div w:id="239100129">
          <w:marLeft w:val="640"/>
          <w:marRight w:val="0"/>
          <w:marTop w:val="0"/>
          <w:marBottom w:val="0"/>
          <w:divBdr>
            <w:top w:val="none" w:sz="0" w:space="0" w:color="auto"/>
            <w:left w:val="none" w:sz="0" w:space="0" w:color="auto"/>
            <w:bottom w:val="none" w:sz="0" w:space="0" w:color="auto"/>
            <w:right w:val="none" w:sz="0" w:space="0" w:color="auto"/>
          </w:divBdr>
        </w:div>
        <w:div w:id="339237500">
          <w:marLeft w:val="640"/>
          <w:marRight w:val="0"/>
          <w:marTop w:val="0"/>
          <w:marBottom w:val="0"/>
          <w:divBdr>
            <w:top w:val="none" w:sz="0" w:space="0" w:color="auto"/>
            <w:left w:val="none" w:sz="0" w:space="0" w:color="auto"/>
            <w:bottom w:val="none" w:sz="0" w:space="0" w:color="auto"/>
            <w:right w:val="none" w:sz="0" w:space="0" w:color="auto"/>
          </w:divBdr>
        </w:div>
        <w:div w:id="590314879">
          <w:marLeft w:val="640"/>
          <w:marRight w:val="0"/>
          <w:marTop w:val="0"/>
          <w:marBottom w:val="0"/>
          <w:divBdr>
            <w:top w:val="none" w:sz="0" w:space="0" w:color="auto"/>
            <w:left w:val="none" w:sz="0" w:space="0" w:color="auto"/>
            <w:bottom w:val="none" w:sz="0" w:space="0" w:color="auto"/>
            <w:right w:val="none" w:sz="0" w:space="0" w:color="auto"/>
          </w:divBdr>
        </w:div>
        <w:div w:id="751270539">
          <w:marLeft w:val="640"/>
          <w:marRight w:val="0"/>
          <w:marTop w:val="0"/>
          <w:marBottom w:val="0"/>
          <w:divBdr>
            <w:top w:val="none" w:sz="0" w:space="0" w:color="auto"/>
            <w:left w:val="none" w:sz="0" w:space="0" w:color="auto"/>
            <w:bottom w:val="none" w:sz="0" w:space="0" w:color="auto"/>
            <w:right w:val="none" w:sz="0" w:space="0" w:color="auto"/>
          </w:divBdr>
        </w:div>
        <w:div w:id="795023839">
          <w:marLeft w:val="640"/>
          <w:marRight w:val="0"/>
          <w:marTop w:val="0"/>
          <w:marBottom w:val="0"/>
          <w:divBdr>
            <w:top w:val="none" w:sz="0" w:space="0" w:color="auto"/>
            <w:left w:val="none" w:sz="0" w:space="0" w:color="auto"/>
            <w:bottom w:val="none" w:sz="0" w:space="0" w:color="auto"/>
            <w:right w:val="none" w:sz="0" w:space="0" w:color="auto"/>
          </w:divBdr>
        </w:div>
        <w:div w:id="835223470">
          <w:marLeft w:val="640"/>
          <w:marRight w:val="0"/>
          <w:marTop w:val="0"/>
          <w:marBottom w:val="0"/>
          <w:divBdr>
            <w:top w:val="none" w:sz="0" w:space="0" w:color="auto"/>
            <w:left w:val="none" w:sz="0" w:space="0" w:color="auto"/>
            <w:bottom w:val="none" w:sz="0" w:space="0" w:color="auto"/>
            <w:right w:val="none" w:sz="0" w:space="0" w:color="auto"/>
          </w:divBdr>
        </w:div>
        <w:div w:id="879127903">
          <w:marLeft w:val="640"/>
          <w:marRight w:val="0"/>
          <w:marTop w:val="0"/>
          <w:marBottom w:val="0"/>
          <w:divBdr>
            <w:top w:val="none" w:sz="0" w:space="0" w:color="auto"/>
            <w:left w:val="none" w:sz="0" w:space="0" w:color="auto"/>
            <w:bottom w:val="none" w:sz="0" w:space="0" w:color="auto"/>
            <w:right w:val="none" w:sz="0" w:space="0" w:color="auto"/>
          </w:divBdr>
        </w:div>
        <w:div w:id="940720309">
          <w:marLeft w:val="640"/>
          <w:marRight w:val="0"/>
          <w:marTop w:val="0"/>
          <w:marBottom w:val="0"/>
          <w:divBdr>
            <w:top w:val="none" w:sz="0" w:space="0" w:color="auto"/>
            <w:left w:val="none" w:sz="0" w:space="0" w:color="auto"/>
            <w:bottom w:val="none" w:sz="0" w:space="0" w:color="auto"/>
            <w:right w:val="none" w:sz="0" w:space="0" w:color="auto"/>
          </w:divBdr>
        </w:div>
        <w:div w:id="1049231605">
          <w:marLeft w:val="640"/>
          <w:marRight w:val="0"/>
          <w:marTop w:val="0"/>
          <w:marBottom w:val="0"/>
          <w:divBdr>
            <w:top w:val="none" w:sz="0" w:space="0" w:color="auto"/>
            <w:left w:val="none" w:sz="0" w:space="0" w:color="auto"/>
            <w:bottom w:val="none" w:sz="0" w:space="0" w:color="auto"/>
            <w:right w:val="none" w:sz="0" w:space="0" w:color="auto"/>
          </w:divBdr>
        </w:div>
        <w:div w:id="1118068135">
          <w:marLeft w:val="640"/>
          <w:marRight w:val="0"/>
          <w:marTop w:val="0"/>
          <w:marBottom w:val="0"/>
          <w:divBdr>
            <w:top w:val="none" w:sz="0" w:space="0" w:color="auto"/>
            <w:left w:val="none" w:sz="0" w:space="0" w:color="auto"/>
            <w:bottom w:val="none" w:sz="0" w:space="0" w:color="auto"/>
            <w:right w:val="none" w:sz="0" w:space="0" w:color="auto"/>
          </w:divBdr>
        </w:div>
        <w:div w:id="1200968261">
          <w:marLeft w:val="640"/>
          <w:marRight w:val="0"/>
          <w:marTop w:val="0"/>
          <w:marBottom w:val="0"/>
          <w:divBdr>
            <w:top w:val="none" w:sz="0" w:space="0" w:color="auto"/>
            <w:left w:val="none" w:sz="0" w:space="0" w:color="auto"/>
            <w:bottom w:val="none" w:sz="0" w:space="0" w:color="auto"/>
            <w:right w:val="none" w:sz="0" w:space="0" w:color="auto"/>
          </w:divBdr>
        </w:div>
        <w:div w:id="1238204330">
          <w:marLeft w:val="640"/>
          <w:marRight w:val="0"/>
          <w:marTop w:val="0"/>
          <w:marBottom w:val="0"/>
          <w:divBdr>
            <w:top w:val="none" w:sz="0" w:space="0" w:color="auto"/>
            <w:left w:val="none" w:sz="0" w:space="0" w:color="auto"/>
            <w:bottom w:val="none" w:sz="0" w:space="0" w:color="auto"/>
            <w:right w:val="none" w:sz="0" w:space="0" w:color="auto"/>
          </w:divBdr>
        </w:div>
        <w:div w:id="1261834347">
          <w:marLeft w:val="640"/>
          <w:marRight w:val="0"/>
          <w:marTop w:val="0"/>
          <w:marBottom w:val="0"/>
          <w:divBdr>
            <w:top w:val="none" w:sz="0" w:space="0" w:color="auto"/>
            <w:left w:val="none" w:sz="0" w:space="0" w:color="auto"/>
            <w:bottom w:val="none" w:sz="0" w:space="0" w:color="auto"/>
            <w:right w:val="none" w:sz="0" w:space="0" w:color="auto"/>
          </w:divBdr>
        </w:div>
        <w:div w:id="1418208879">
          <w:marLeft w:val="640"/>
          <w:marRight w:val="0"/>
          <w:marTop w:val="0"/>
          <w:marBottom w:val="0"/>
          <w:divBdr>
            <w:top w:val="none" w:sz="0" w:space="0" w:color="auto"/>
            <w:left w:val="none" w:sz="0" w:space="0" w:color="auto"/>
            <w:bottom w:val="none" w:sz="0" w:space="0" w:color="auto"/>
            <w:right w:val="none" w:sz="0" w:space="0" w:color="auto"/>
          </w:divBdr>
        </w:div>
        <w:div w:id="1484082059">
          <w:marLeft w:val="640"/>
          <w:marRight w:val="0"/>
          <w:marTop w:val="0"/>
          <w:marBottom w:val="0"/>
          <w:divBdr>
            <w:top w:val="none" w:sz="0" w:space="0" w:color="auto"/>
            <w:left w:val="none" w:sz="0" w:space="0" w:color="auto"/>
            <w:bottom w:val="none" w:sz="0" w:space="0" w:color="auto"/>
            <w:right w:val="none" w:sz="0" w:space="0" w:color="auto"/>
          </w:divBdr>
        </w:div>
        <w:div w:id="1492482582">
          <w:marLeft w:val="640"/>
          <w:marRight w:val="0"/>
          <w:marTop w:val="0"/>
          <w:marBottom w:val="0"/>
          <w:divBdr>
            <w:top w:val="none" w:sz="0" w:space="0" w:color="auto"/>
            <w:left w:val="none" w:sz="0" w:space="0" w:color="auto"/>
            <w:bottom w:val="none" w:sz="0" w:space="0" w:color="auto"/>
            <w:right w:val="none" w:sz="0" w:space="0" w:color="auto"/>
          </w:divBdr>
        </w:div>
        <w:div w:id="1552495794">
          <w:marLeft w:val="640"/>
          <w:marRight w:val="0"/>
          <w:marTop w:val="0"/>
          <w:marBottom w:val="0"/>
          <w:divBdr>
            <w:top w:val="none" w:sz="0" w:space="0" w:color="auto"/>
            <w:left w:val="none" w:sz="0" w:space="0" w:color="auto"/>
            <w:bottom w:val="none" w:sz="0" w:space="0" w:color="auto"/>
            <w:right w:val="none" w:sz="0" w:space="0" w:color="auto"/>
          </w:divBdr>
        </w:div>
        <w:div w:id="1589460854">
          <w:marLeft w:val="640"/>
          <w:marRight w:val="0"/>
          <w:marTop w:val="0"/>
          <w:marBottom w:val="0"/>
          <w:divBdr>
            <w:top w:val="none" w:sz="0" w:space="0" w:color="auto"/>
            <w:left w:val="none" w:sz="0" w:space="0" w:color="auto"/>
            <w:bottom w:val="none" w:sz="0" w:space="0" w:color="auto"/>
            <w:right w:val="none" w:sz="0" w:space="0" w:color="auto"/>
          </w:divBdr>
        </w:div>
        <w:div w:id="1651516916">
          <w:marLeft w:val="640"/>
          <w:marRight w:val="0"/>
          <w:marTop w:val="0"/>
          <w:marBottom w:val="0"/>
          <w:divBdr>
            <w:top w:val="none" w:sz="0" w:space="0" w:color="auto"/>
            <w:left w:val="none" w:sz="0" w:space="0" w:color="auto"/>
            <w:bottom w:val="none" w:sz="0" w:space="0" w:color="auto"/>
            <w:right w:val="none" w:sz="0" w:space="0" w:color="auto"/>
          </w:divBdr>
        </w:div>
        <w:div w:id="1818106364">
          <w:marLeft w:val="640"/>
          <w:marRight w:val="0"/>
          <w:marTop w:val="0"/>
          <w:marBottom w:val="0"/>
          <w:divBdr>
            <w:top w:val="none" w:sz="0" w:space="0" w:color="auto"/>
            <w:left w:val="none" w:sz="0" w:space="0" w:color="auto"/>
            <w:bottom w:val="none" w:sz="0" w:space="0" w:color="auto"/>
            <w:right w:val="none" w:sz="0" w:space="0" w:color="auto"/>
          </w:divBdr>
        </w:div>
        <w:div w:id="1849826571">
          <w:marLeft w:val="640"/>
          <w:marRight w:val="0"/>
          <w:marTop w:val="0"/>
          <w:marBottom w:val="0"/>
          <w:divBdr>
            <w:top w:val="none" w:sz="0" w:space="0" w:color="auto"/>
            <w:left w:val="none" w:sz="0" w:space="0" w:color="auto"/>
            <w:bottom w:val="none" w:sz="0" w:space="0" w:color="auto"/>
            <w:right w:val="none" w:sz="0" w:space="0" w:color="auto"/>
          </w:divBdr>
        </w:div>
        <w:div w:id="1937715256">
          <w:marLeft w:val="640"/>
          <w:marRight w:val="0"/>
          <w:marTop w:val="0"/>
          <w:marBottom w:val="0"/>
          <w:divBdr>
            <w:top w:val="none" w:sz="0" w:space="0" w:color="auto"/>
            <w:left w:val="none" w:sz="0" w:space="0" w:color="auto"/>
            <w:bottom w:val="none" w:sz="0" w:space="0" w:color="auto"/>
            <w:right w:val="none" w:sz="0" w:space="0" w:color="auto"/>
          </w:divBdr>
        </w:div>
        <w:div w:id="2006392358">
          <w:marLeft w:val="640"/>
          <w:marRight w:val="0"/>
          <w:marTop w:val="0"/>
          <w:marBottom w:val="0"/>
          <w:divBdr>
            <w:top w:val="none" w:sz="0" w:space="0" w:color="auto"/>
            <w:left w:val="none" w:sz="0" w:space="0" w:color="auto"/>
            <w:bottom w:val="none" w:sz="0" w:space="0" w:color="auto"/>
            <w:right w:val="none" w:sz="0" w:space="0" w:color="auto"/>
          </w:divBdr>
        </w:div>
        <w:div w:id="2098599969">
          <w:marLeft w:val="640"/>
          <w:marRight w:val="0"/>
          <w:marTop w:val="0"/>
          <w:marBottom w:val="0"/>
          <w:divBdr>
            <w:top w:val="none" w:sz="0" w:space="0" w:color="auto"/>
            <w:left w:val="none" w:sz="0" w:space="0" w:color="auto"/>
            <w:bottom w:val="none" w:sz="0" w:space="0" w:color="auto"/>
            <w:right w:val="none" w:sz="0" w:space="0" w:color="auto"/>
          </w:divBdr>
        </w:div>
      </w:divsChild>
    </w:div>
    <w:div w:id="1101685758">
      <w:bodyDiv w:val="1"/>
      <w:marLeft w:val="0"/>
      <w:marRight w:val="0"/>
      <w:marTop w:val="0"/>
      <w:marBottom w:val="0"/>
      <w:divBdr>
        <w:top w:val="none" w:sz="0" w:space="0" w:color="auto"/>
        <w:left w:val="none" w:sz="0" w:space="0" w:color="auto"/>
        <w:bottom w:val="none" w:sz="0" w:space="0" w:color="auto"/>
        <w:right w:val="none" w:sz="0" w:space="0" w:color="auto"/>
      </w:divBdr>
      <w:divsChild>
        <w:div w:id="66615933">
          <w:marLeft w:val="640"/>
          <w:marRight w:val="0"/>
          <w:marTop w:val="0"/>
          <w:marBottom w:val="0"/>
          <w:divBdr>
            <w:top w:val="none" w:sz="0" w:space="0" w:color="auto"/>
            <w:left w:val="none" w:sz="0" w:space="0" w:color="auto"/>
            <w:bottom w:val="none" w:sz="0" w:space="0" w:color="auto"/>
            <w:right w:val="none" w:sz="0" w:space="0" w:color="auto"/>
          </w:divBdr>
        </w:div>
        <w:div w:id="84542806">
          <w:marLeft w:val="640"/>
          <w:marRight w:val="0"/>
          <w:marTop w:val="0"/>
          <w:marBottom w:val="0"/>
          <w:divBdr>
            <w:top w:val="none" w:sz="0" w:space="0" w:color="auto"/>
            <w:left w:val="none" w:sz="0" w:space="0" w:color="auto"/>
            <w:bottom w:val="none" w:sz="0" w:space="0" w:color="auto"/>
            <w:right w:val="none" w:sz="0" w:space="0" w:color="auto"/>
          </w:divBdr>
        </w:div>
        <w:div w:id="86116566">
          <w:marLeft w:val="640"/>
          <w:marRight w:val="0"/>
          <w:marTop w:val="0"/>
          <w:marBottom w:val="0"/>
          <w:divBdr>
            <w:top w:val="none" w:sz="0" w:space="0" w:color="auto"/>
            <w:left w:val="none" w:sz="0" w:space="0" w:color="auto"/>
            <w:bottom w:val="none" w:sz="0" w:space="0" w:color="auto"/>
            <w:right w:val="none" w:sz="0" w:space="0" w:color="auto"/>
          </w:divBdr>
        </w:div>
        <w:div w:id="96565864">
          <w:marLeft w:val="640"/>
          <w:marRight w:val="0"/>
          <w:marTop w:val="0"/>
          <w:marBottom w:val="0"/>
          <w:divBdr>
            <w:top w:val="none" w:sz="0" w:space="0" w:color="auto"/>
            <w:left w:val="none" w:sz="0" w:space="0" w:color="auto"/>
            <w:bottom w:val="none" w:sz="0" w:space="0" w:color="auto"/>
            <w:right w:val="none" w:sz="0" w:space="0" w:color="auto"/>
          </w:divBdr>
        </w:div>
        <w:div w:id="118493486">
          <w:marLeft w:val="640"/>
          <w:marRight w:val="0"/>
          <w:marTop w:val="0"/>
          <w:marBottom w:val="0"/>
          <w:divBdr>
            <w:top w:val="none" w:sz="0" w:space="0" w:color="auto"/>
            <w:left w:val="none" w:sz="0" w:space="0" w:color="auto"/>
            <w:bottom w:val="none" w:sz="0" w:space="0" w:color="auto"/>
            <w:right w:val="none" w:sz="0" w:space="0" w:color="auto"/>
          </w:divBdr>
        </w:div>
        <w:div w:id="128331001">
          <w:marLeft w:val="640"/>
          <w:marRight w:val="0"/>
          <w:marTop w:val="0"/>
          <w:marBottom w:val="0"/>
          <w:divBdr>
            <w:top w:val="none" w:sz="0" w:space="0" w:color="auto"/>
            <w:left w:val="none" w:sz="0" w:space="0" w:color="auto"/>
            <w:bottom w:val="none" w:sz="0" w:space="0" w:color="auto"/>
            <w:right w:val="none" w:sz="0" w:space="0" w:color="auto"/>
          </w:divBdr>
        </w:div>
        <w:div w:id="147793106">
          <w:marLeft w:val="640"/>
          <w:marRight w:val="0"/>
          <w:marTop w:val="0"/>
          <w:marBottom w:val="0"/>
          <w:divBdr>
            <w:top w:val="none" w:sz="0" w:space="0" w:color="auto"/>
            <w:left w:val="none" w:sz="0" w:space="0" w:color="auto"/>
            <w:bottom w:val="none" w:sz="0" w:space="0" w:color="auto"/>
            <w:right w:val="none" w:sz="0" w:space="0" w:color="auto"/>
          </w:divBdr>
        </w:div>
        <w:div w:id="173418742">
          <w:marLeft w:val="640"/>
          <w:marRight w:val="0"/>
          <w:marTop w:val="0"/>
          <w:marBottom w:val="0"/>
          <w:divBdr>
            <w:top w:val="none" w:sz="0" w:space="0" w:color="auto"/>
            <w:left w:val="none" w:sz="0" w:space="0" w:color="auto"/>
            <w:bottom w:val="none" w:sz="0" w:space="0" w:color="auto"/>
            <w:right w:val="none" w:sz="0" w:space="0" w:color="auto"/>
          </w:divBdr>
        </w:div>
        <w:div w:id="182794030">
          <w:marLeft w:val="640"/>
          <w:marRight w:val="0"/>
          <w:marTop w:val="0"/>
          <w:marBottom w:val="0"/>
          <w:divBdr>
            <w:top w:val="none" w:sz="0" w:space="0" w:color="auto"/>
            <w:left w:val="none" w:sz="0" w:space="0" w:color="auto"/>
            <w:bottom w:val="none" w:sz="0" w:space="0" w:color="auto"/>
            <w:right w:val="none" w:sz="0" w:space="0" w:color="auto"/>
          </w:divBdr>
        </w:div>
        <w:div w:id="190269024">
          <w:marLeft w:val="640"/>
          <w:marRight w:val="0"/>
          <w:marTop w:val="0"/>
          <w:marBottom w:val="0"/>
          <w:divBdr>
            <w:top w:val="none" w:sz="0" w:space="0" w:color="auto"/>
            <w:left w:val="none" w:sz="0" w:space="0" w:color="auto"/>
            <w:bottom w:val="none" w:sz="0" w:space="0" w:color="auto"/>
            <w:right w:val="none" w:sz="0" w:space="0" w:color="auto"/>
          </w:divBdr>
        </w:div>
        <w:div w:id="227883315">
          <w:marLeft w:val="640"/>
          <w:marRight w:val="0"/>
          <w:marTop w:val="0"/>
          <w:marBottom w:val="0"/>
          <w:divBdr>
            <w:top w:val="none" w:sz="0" w:space="0" w:color="auto"/>
            <w:left w:val="none" w:sz="0" w:space="0" w:color="auto"/>
            <w:bottom w:val="none" w:sz="0" w:space="0" w:color="auto"/>
            <w:right w:val="none" w:sz="0" w:space="0" w:color="auto"/>
          </w:divBdr>
        </w:div>
        <w:div w:id="240913415">
          <w:marLeft w:val="640"/>
          <w:marRight w:val="0"/>
          <w:marTop w:val="0"/>
          <w:marBottom w:val="0"/>
          <w:divBdr>
            <w:top w:val="none" w:sz="0" w:space="0" w:color="auto"/>
            <w:left w:val="none" w:sz="0" w:space="0" w:color="auto"/>
            <w:bottom w:val="none" w:sz="0" w:space="0" w:color="auto"/>
            <w:right w:val="none" w:sz="0" w:space="0" w:color="auto"/>
          </w:divBdr>
        </w:div>
        <w:div w:id="250773161">
          <w:marLeft w:val="640"/>
          <w:marRight w:val="0"/>
          <w:marTop w:val="0"/>
          <w:marBottom w:val="0"/>
          <w:divBdr>
            <w:top w:val="none" w:sz="0" w:space="0" w:color="auto"/>
            <w:left w:val="none" w:sz="0" w:space="0" w:color="auto"/>
            <w:bottom w:val="none" w:sz="0" w:space="0" w:color="auto"/>
            <w:right w:val="none" w:sz="0" w:space="0" w:color="auto"/>
          </w:divBdr>
        </w:div>
        <w:div w:id="286619260">
          <w:marLeft w:val="640"/>
          <w:marRight w:val="0"/>
          <w:marTop w:val="0"/>
          <w:marBottom w:val="0"/>
          <w:divBdr>
            <w:top w:val="none" w:sz="0" w:space="0" w:color="auto"/>
            <w:left w:val="none" w:sz="0" w:space="0" w:color="auto"/>
            <w:bottom w:val="none" w:sz="0" w:space="0" w:color="auto"/>
            <w:right w:val="none" w:sz="0" w:space="0" w:color="auto"/>
          </w:divBdr>
        </w:div>
        <w:div w:id="294802232">
          <w:marLeft w:val="640"/>
          <w:marRight w:val="0"/>
          <w:marTop w:val="0"/>
          <w:marBottom w:val="0"/>
          <w:divBdr>
            <w:top w:val="none" w:sz="0" w:space="0" w:color="auto"/>
            <w:left w:val="none" w:sz="0" w:space="0" w:color="auto"/>
            <w:bottom w:val="none" w:sz="0" w:space="0" w:color="auto"/>
            <w:right w:val="none" w:sz="0" w:space="0" w:color="auto"/>
          </w:divBdr>
        </w:div>
        <w:div w:id="327561018">
          <w:marLeft w:val="640"/>
          <w:marRight w:val="0"/>
          <w:marTop w:val="0"/>
          <w:marBottom w:val="0"/>
          <w:divBdr>
            <w:top w:val="none" w:sz="0" w:space="0" w:color="auto"/>
            <w:left w:val="none" w:sz="0" w:space="0" w:color="auto"/>
            <w:bottom w:val="none" w:sz="0" w:space="0" w:color="auto"/>
            <w:right w:val="none" w:sz="0" w:space="0" w:color="auto"/>
          </w:divBdr>
        </w:div>
        <w:div w:id="359401043">
          <w:marLeft w:val="640"/>
          <w:marRight w:val="0"/>
          <w:marTop w:val="0"/>
          <w:marBottom w:val="0"/>
          <w:divBdr>
            <w:top w:val="none" w:sz="0" w:space="0" w:color="auto"/>
            <w:left w:val="none" w:sz="0" w:space="0" w:color="auto"/>
            <w:bottom w:val="none" w:sz="0" w:space="0" w:color="auto"/>
            <w:right w:val="none" w:sz="0" w:space="0" w:color="auto"/>
          </w:divBdr>
        </w:div>
        <w:div w:id="365259252">
          <w:marLeft w:val="640"/>
          <w:marRight w:val="0"/>
          <w:marTop w:val="0"/>
          <w:marBottom w:val="0"/>
          <w:divBdr>
            <w:top w:val="none" w:sz="0" w:space="0" w:color="auto"/>
            <w:left w:val="none" w:sz="0" w:space="0" w:color="auto"/>
            <w:bottom w:val="none" w:sz="0" w:space="0" w:color="auto"/>
            <w:right w:val="none" w:sz="0" w:space="0" w:color="auto"/>
          </w:divBdr>
        </w:div>
        <w:div w:id="392390355">
          <w:marLeft w:val="640"/>
          <w:marRight w:val="0"/>
          <w:marTop w:val="0"/>
          <w:marBottom w:val="0"/>
          <w:divBdr>
            <w:top w:val="none" w:sz="0" w:space="0" w:color="auto"/>
            <w:left w:val="none" w:sz="0" w:space="0" w:color="auto"/>
            <w:bottom w:val="none" w:sz="0" w:space="0" w:color="auto"/>
            <w:right w:val="none" w:sz="0" w:space="0" w:color="auto"/>
          </w:divBdr>
        </w:div>
        <w:div w:id="414283615">
          <w:marLeft w:val="640"/>
          <w:marRight w:val="0"/>
          <w:marTop w:val="0"/>
          <w:marBottom w:val="0"/>
          <w:divBdr>
            <w:top w:val="none" w:sz="0" w:space="0" w:color="auto"/>
            <w:left w:val="none" w:sz="0" w:space="0" w:color="auto"/>
            <w:bottom w:val="none" w:sz="0" w:space="0" w:color="auto"/>
            <w:right w:val="none" w:sz="0" w:space="0" w:color="auto"/>
          </w:divBdr>
        </w:div>
        <w:div w:id="469246980">
          <w:marLeft w:val="640"/>
          <w:marRight w:val="0"/>
          <w:marTop w:val="0"/>
          <w:marBottom w:val="0"/>
          <w:divBdr>
            <w:top w:val="none" w:sz="0" w:space="0" w:color="auto"/>
            <w:left w:val="none" w:sz="0" w:space="0" w:color="auto"/>
            <w:bottom w:val="none" w:sz="0" w:space="0" w:color="auto"/>
            <w:right w:val="none" w:sz="0" w:space="0" w:color="auto"/>
          </w:divBdr>
        </w:div>
        <w:div w:id="519855007">
          <w:marLeft w:val="640"/>
          <w:marRight w:val="0"/>
          <w:marTop w:val="0"/>
          <w:marBottom w:val="0"/>
          <w:divBdr>
            <w:top w:val="none" w:sz="0" w:space="0" w:color="auto"/>
            <w:left w:val="none" w:sz="0" w:space="0" w:color="auto"/>
            <w:bottom w:val="none" w:sz="0" w:space="0" w:color="auto"/>
            <w:right w:val="none" w:sz="0" w:space="0" w:color="auto"/>
          </w:divBdr>
        </w:div>
        <w:div w:id="557208926">
          <w:marLeft w:val="640"/>
          <w:marRight w:val="0"/>
          <w:marTop w:val="0"/>
          <w:marBottom w:val="0"/>
          <w:divBdr>
            <w:top w:val="none" w:sz="0" w:space="0" w:color="auto"/>
            <w:left w:val="none" w:sz="0" w:space="0" w:color="auto"/>
            <w:bottom w:val="none" w:sz="0" w:space="0" w:color="auto"/>
            <w:right w:val="none" w:sz="0" w:space="0" w:color="auto"/>
          </w:divBdr>
        </w:div>
        <w:div w:id="618683866">
          <w:marLeft w:val="640"/>
          <w:marRight w:val="0"/>
          <w:marTop w:val="0"/>
          <w:marBottom w:val="0"/>
          <w:divBdr>
            <w:top w:val="none" w:sz="0" w:space="0" w:color="auto"/>
            <w:left w:val="none" w:sz="0" w:space="0" w:color="auto"/>
            <w:bottom w:val="none" w:sz="0" w:space="0" w:color="auto"/>
            <w:right w:val="none" w:sz="0" w:space="0" w:color="auto"/>
          </w:divBdr>
        </w:div>
        <w:div w:id="651563883">
          <w:marLeft w:val="640"/>
          <w:marRight w:val="0"/>
          <w:marTop w:val="0"/>
          <w:marBottom w:val="0"/>
          <w:divBdr>
            <w:top w:val="none" w:sz="0" w:space="0" w:color="auto"/>
            <w:left w:val="none" w:sz="0" w:space="0" w:color="auto"/>
            <w:bottom w:val="none" w:sz="0" w:space="0" w:color="auto"/>
            <w:right w:val="none" w:sz="0" w:space="0" w:color="auto"/>
          </w:divBdr>
        </w:div>
        <w:div w:id="705788065">
          <w:marLeft w:val="640"/>
          <w:marRight w:val="0"/>
          <w:marTop w:val="0"/>
          <w:marBottom w:val="0"/>
          <w:divBdr>
            <w:top w:val="none" w:sz="0" w:space="0" w:color="auto"/>
            <w:left w:val="none" w:sz="0" w:space="0" w:color="auto"/>
            <w:bottom w:val="none" w:sz="0" w:space="0" w:color="auto"/>
            <w:right w:val="none" w:sz="0" w:space="0" w:color="auto"/>
          </w:divBdr>
        </w:div>
        <w:div w:id="776830633">
          <w:marLeft w:val="640"/>
          <w:marRight w:val="0"/>
          <w:marTop w:val="0"/>
          <w:marBottom w:val="0"/>
          <w:divBdr>
            <w:top w:val="none" w:sz="0" w:space="0" w:color="auto"/>
            <w:left w:val="none" w:sz="0" w:space="0" w:color="auto"/>
            <w:bottom w:val="none" w:sz="0" w:space="0" w:color="auto"/>
            <w:right w:val="none" w:sz="0" w:space="0" w:color="auto"/>
          </w:divBdr>
        </w:div>
        <w:div w:id="785580490">
          <w:marLeft w:val="640"/>
          <w:marRight w:val="0"/>
          <w:marTop w:val="0"/>
          <w:marBottom w:val="0"/>
          <w:divBdr>
            <w:top w:val="none" w:sz="0" w:space="0" w:color="auto"/>
            <w:left w:val="none" w:sz="0" w:space="0" w:color="auto"/>
            <w:bottom w:val="none" w:sz="0" w:space="0" w:color="auto"/>
            <w:right w:val="none" w:sz="0" w:space="0" w:color="auto"/>
          </w:divBdr>
        </w:div>
        <w:div w:id="805969968">
          <w:marLeft w:val="640"/>
          <w:marRight w:val="0"/>
          <w:marTop w:val="0"/>
          <w:marBottom w:val="0"/>
          <w:divBdr>
            <w:top w:val="none" w:sz="0" w:space="0" w:color="auto"/>
            <w:left w:val="none" w:sz="0" w:space="0" w:color="auto"/>
            <w:bottom w:val="none" w:sz="0" w:space="0" w:color="auto"/>
            <w:right w:val="none" w:sz="0" w:space="0" w:color="auto"/>
          </w:divBdr>
        </w:div>
        <w:div w:id="930118011">
          <w:marLeft w:val="640"/>
          <w:marRight w:val="0"/>
          <w:marTop w:val="0"/>
          <w:marBottom w:val="0"/>
          <w:divBdr>
            <w:top w:val="none" w:sz="0" w:space="0" w:color="auto"/>
            <w:left w:val="none" w:sz="0" w:space="0" w:color="auto"/>
            <w:bottom w:val="none" w:sz="0" w:space="0" w:color="auto"/>
            <w:right w:val="none" w:sz="0" w:space="0" w:color="auto"/>
          </w:divBdr>
        </w:div>
        <w:div w:id="962812844">
          <w:marLeft w:val="640"/>
          <w:marRight w:val="0"/>
          <w:marTop w:val="0"/>
          <w:marBottom w:val="0"/>
          <w:divBdr>
            <w:top w:val="none" w:sz="0" w:space="0" w:color="auto"/>
            <w:left w:val="none" w:sz="0" w:space="0" w:color="auto"/>
            <w:bottom w:val="none" w:sz="0" w:space="0" w:color="auto"/>
            <w:right w:val="none" w:sz="0" w:space="0" w:color="auto"/>
          </w:divBdr>
        </w:div>
        <w:div w:id="977151601">
          <w:marLeft w:val="640"/>
          <w:marRight w:val="0"/>
          <w:marTop w:val="0"/>
          <w:marBottom w:val="0"/>
          <w:divBdr>
            <w:top w:val="none" w:sz="0" w:space="0" w:color="auto"/>
            <w:left w:val="none" w:sz="0" w:space="0" w:color="auto"/>
            <w:bottom w:val="none" w:sz="0" w:space="0" w:color="auto"/>
            <w:right w:val="none" w:sz="0" w:space="0" w:color="auto"/>
          </w:divBdr>
        </w:div>
        <w:div w:id="1062825974">
          <w:marLeft w:val="640"/>
          <w:marRight w:val="0"/>
          <w:marTop w:val="0"/>
          <w:marBottom w:val="0"/>
          <w:divBdr>
            <w:top w:val="none" w:sz="0" w:space="0" w:color="auto"/>
            <w:left w:val="none" w:sz="0" w:space="0" w:color="auto"/>
            <w:bottom w:val="none" w:sz="0" w:space="0" w:color="auto"/>
            <w:right w:val="none" w:sz="0" w:space="0" w:color="auto"/>
          </w:divBdr>
        </w:div>
        <w:div w:id="1072192936">
          <w:marLeft w:val="640"/>
          <w:marRight w:val="0"/>
          <w:marTop w:val="0"/>
          <w:marBottom w:val="0"/>
          <w:divBdr>
            <w:top w:val="none" w:sz="0" w:space="0" w:color="auto"/>
            <w:left w:val="none" w:sz="0" w:space="0" w:color="auto"/>
            <w:bottom w:val="none" w:sz="0" w:space="0" w:color="auto"/>
            <w:right w:val="none" w:sz="0" w:space="0" w:color="auto"/>
          </w:divBdr>
        </w:div>
        <w:div w:id="1077479942">
          <w:marLeft w:val="640"/>
          <w:marRight w:val="0"/>
          <w:marTop w:val="0"/>
          <w:marBottom w:val="0"/>
          <w:divBdr>
            <w:top w:val="none" w:sz="0" w:space="0" w:color="auto"/>
            <w:left w:val="none" w:sz="0" w:space="0" w:color="auto"/>
            <w:bottom w:val="none" w:sz="0" w:space="0" w:color="auto"/>
            <w:right w:val="none" w:sz="0" w:space="0" w:color="auto"/>
          </w:divBdr>
        </w:div>
        <w:div w:id="1079861047">
          <w:marLeft w:val="640"/>
          <w:marRight w:val="0"/>
          <w:marTop w:val="0"/>
          <w:marBottom w:val="0"/>
          <w:divBdr>
            <w:top w:val="none" w:sz="0" w:space="0" w:color="auto"/>
            <w:left w:val="none" w:sz="0" w:space="0" w:color="auto"/>
            <w:bottom w:val="none" w:sz="0" w:space="0" w:color="auto"/>
            <w:right w:val="none" w:sz="0" w:space="0" w:color="auto"/>
          </w:divBdr>
        </w:div>
        <w:div w:id="1159467509">
          <w:marLeft w:val="640"/>
          <w:marRight w:val="0"/>
          <w:marTop w:val="0"/>
          <w:marBottom w:val="0"/>
          <w:divBdr>
            <w:top w:val="none" w:sz="0" w:space="0" w:color="auto"/>
            <w:left w:val="none" w:sz="0" w:space="0" w:color="auto"/>
            <w:bottom w:val="none" w:sz="0" w:space="0" w:color="auto"/>
            <w:right w:val="none" w:sz="0" w:space="0" w:color="auto"/>
          </w:divBdr>
        </w:div>
        <w:div w:id="1271472541">
          <w:marLeft w:val="640"/>
          <w:marRight w:val="0"/>
          <w:marTop w:val="0"/>
          <w:marBottom w:val="0"/>
          <w:divBdr>
            <w:top w:val="none" w:sz="0" w:space="0" w:color="auto"/>
            <w:left w:val="none" w:sz="0" w:space="0" w:color="auto"/>
            <w:bottom w:val="none" w:sz="0" w:space="0" w:color="auto"/>
            <w:right w:val="none" w:sz="0" w:space="0" w:color="auto"/>
          </w:divBdr>
        </w:div>
        <w:div w:id="1273899600">
          <w:marLeft w:val="640"/>
          <w:marRight w:val="0"/>
          <w:marTop w:val="0"/>
          <w:marBottom w:val="0"/>
          <w:divBdr>
            <w:top w:val="none" w:sz="0" w:space="0" w:color="auto"/>
            <w:left w:val="none" w:sz="0" w:space="0" w:color="auto"/>
            <w:bottom w:val="none" w:sz="0" w:space="0" w:color="auto"/>
            <w:right w:val="none" w:sz="0" w:space="0" w:color="auto"/>
          </w:divBdr>
        </w:div>
        <w:div w:id="1281497659">
          <w:marLeft w:val="640"/>
          <w:marRight w:val="0"/>
          <w:marTop w:val="0"/>
          <w:marBottom w:val="0"/>
          <w:divBdr>
            <w:top w:val="none" w:sz="0" w:space="0" w:color="auto"/>
            <w:left w:val="none" w:sz="0" w:space="0" w:color="auto"/>
            <w:bottom w:val="none" w:sz="0" w:space="0" w:color="auto"/>
            <w:right w:val="none" w:sz="0" w:space="0" w:color="auto"/>
          </w:divBdr>
        </w:div>
        <w:div w:id="1293511675">
          <w:marLeft w:val="640"/>
          <w:marRight w:val="0"/>
          <w:marTop w:val="0"/>
          <w:marBottom w:val="0"/>
          <w:divBdr>
            <w:top w:val="none" w:sz="0" w:space="0" w:color="auto"/>
            <w:left w:val="none" w:sz="0" w:space="0" w:color="auto"/>
            <w:bottom w:val="none" w:sz="0" w:space="0" w:color="auto"/>
            <w:right w:val="none" w:sz="0" w:space="0" w:color="auto"/>
          </w:divBdr>
        </w:div>
        <w:div w:id="1346789100">
          <w:marLeft w:val="640"/>
          <w:marRight w:val="0"/>
          <w:marTop w:val="0"/>
          <w:marBottom w:val="0"/>
          <w:divBdr>
            <w:top w:val="none" w:sz="0" w:space="0" w:color="auto"/>
            <w:left w:val="none" w:sz="0" w:space="0" w:color="auto"/>
            <w:bottom w:val="none" w:sz="0" w:space="0" w:color="auto"/>
            <w:right w:val="none" w:sz="0" w:space="0" w:color="auto"/>
          </w:divBdr>
        </w:div>
        <w:div w:id="1388912040">
          <w:marLeft w:val="640"/>
          <w:marRight w:val="0"/>
          <w:marTop w:val="0"/>
          <w:marBottom w:val="0"/>
          <w:divBdr>
            <w:top w:val="none" w:sz="0" w:space="0" w:color="auto"/>
            <w:left w:val="none" w:sz="0" w:space="0" w:color="auto"/>
            <w:bottom w:val="none" w:sz="0" w:space="0" w:color="auto"/>
            <w:right w:val="none" w:sz="0" w:space="0" w:color="auto"/>
          </w:divBdr>
        </w:div>
        <w:div w:id="1404796343">
          <w:marLeft w:val="640"/>
          <w:marRight w:val="0"/>
          <w:marTop w:val="0"/>
          <w:marBottom w:val="0"/>
          <w:divBdr>
            <w:top w:val="none" w:sz="0" w:space="0" w:color="auto"/>
            <w:left w:val="none" w:sz="0" w:space="0" w:color="auto"/>
            <w:bottom w:val="none" w:sz="0" w:space="0" w:color="auto"/>
            <w:right w:val="none" w:sz="0" w:space="0" w:color="auto"/>
          </w:divBdr>
        </w:div>
        <w:div w:id="1498888696">
          <w:marLeft w:val="640"/>
          <w:marRight w:val="0"/>
          <w:marTop w:val="0"/>
          <w:marBottom w:val="0"/>
          <w:divBdr>
            <w:top w:val="none" w:sz="0" w:space="0" w:color="auto"/>
            <w:left w:val="none" w:sz="0" w:space="0" w:color="auto"/>
            <w:bottom w:val="none" w:sz="0" w:space="0" w:color="auto"/>
            <w:right w:val="none" w:sz="0" w:space="0" w:color="auto"/>
          </w:divBdr>
        </w:div>
        <w:div w:id="1511988902">
          <w:marLeft w:val="640"/>
          <w:marRight w:val="0"/>
          <w:marTop w:val="0"/>
          <w:marBottom w:val="0"/>
          <w:divBdr>
            <w:top w:val="none" w:sz="0" w:space="0" w:color="auto"/>
            <w:left w:val="none" w:sz="0" w:space="0" w:color="auto"/>
            <w:bottom w:val="none" w:sz="0" w:space="0" w:color="auto"/>
            <w:right w:val="none" w:sz="0" w:space="0" w:color="auto"/>
          </w:divBdr>
        </w:div>
        <w:div w:id="1593465994">
          <w:marLeft w:val="640"/>
          <w:marRight w:val="0"/>
          <w:marTop w:val="0"/>
          <w:marBottom w:val="0"/>
          <w:divBdr>
            <w:top w:val="none" w:sz="0" w:space="0" w:color="auto"/>
            <w:left w:val="none" w:sz="0" w:space="0" w:color="auto"/>
            <w:bottom w:val="none" w:sz="0" w:space="0" w:color="auto"/>
            <w:right w:val="none" w:sz="0" w:space="0" w:color="auto"/>
          </w:divBdr>
        </w:div>
        <w:div w:id="1604805362">
          <w:marLeft w:val="640"/>
          <w:marRight w:val="0"/>
          <w:marTop w:val="0"/>
          <w:marBottom w:val="0"/>
          <w:divBdr>
            <w:top w:val="none" w:sz="0" w:space="0" w:color="auto"/>
            <w:left w:val="none" w:sz="0" w:space="0" w:color="auto"/>
            <w:bottom w:val="none" w:sz="0" w:space="0" w:color="auto"/>
            <w:right w:val="none" w:sz="0" w:space="0" w:color="auto"/>
          </w:divBdr>
        </w:div>
        <w:div w:id="1613128786">
          <w:marLeft w:val="640"/>
          <w:marRight w:val="0"/>
          <w:marTop w:val="0"/>
          <w:marBottom w:val="0"/>
          <w:divBdr>
            <w:top w:val="none" w:sz="0" w:space="0" w:color="auto"/>
            <w:left w:val="none" w:sz="0" w:space="0" w:color="auto"/>
            <w:bottom w:val="none" w:sz="0" w:space="0" w:color="auto"/>
            <w:right w:val="none" w:sz="0" w:space="0" w:color="auto"/>
          </w:divBdr>
        </w:div>
        <w:div w:id="1662804485">
          <w:marLeft w:val="640"/>
          <w:marRight w:val="0"/>
          <w:marTop w:val="0"/>
          <w:marBottom w:val="0"/>
          <w:divBdr>
            <w:top w:val="none" w:sz="0" w:space="0" w:color="auto"/>
            <w:left w:val="none" w:sz="0" w:space="0" w:color="auto"/>
            <w:bottom w:val="none" w:sz="0" w:space="0" w:color="auto"/>
            <w:right w:val="none" w:sz="0" w:space="0" w:color="auto"/>
          </w:divBdr>
        </w:div>
        <w:div w:id="1681077020">
          <w:marLeft w:val="640"/>
          <w:marRight w:val="0"/>
          <w:marTop w:val="0"/>
          <w:marBottom w:val="0"/>
          <w:divBdr>
            <w:top w:val="none" w:sz="0" w:space="0" w:color="auto"/>
            <w:left w:val="none" w:sz="0" w:space="0" w:color="auto"/>
            <w:bottom w:val="none" w:sz="0" w:space="0" w:color="auto"/>
            <w:right w:val="none" w:sz="0" w:space="0" w:color="auto"/>
          </w:divBdr>
        </w:div>
        <w:div w:id="1705709396">
          <w:marLeft w:val="640"/>
          <w:marRight w:val="0"/>
          <w:marTop w:val="0"/>
          <w:marBottom w:val="0"/>
          <w:divBdr>
            <w:top w:val="none" w:sz="0" w:space="0" w:color="auto"/>
            <w:left w:val="none" w:sz="0" w:space="0" w:color="auto"/>
            <w:bottom w:val="none" w:sz="0" w:space="0" w:color="auto"/>
            <w:right w:val="none" w:sz="0" w:space="0" w:color="auto"/>
          </w:divBdr>
        </w:div>
        <w:div w:id="1710951622">
          <w:marLeft w:val="640"/>
          <w:marRight w:val="0"/>
          <w:marTop w:val="0"/>
          <w:marBottom w:val="0"/>
          <w:divBdr>
            <w:top w:val="none" w:sz="0" w:space="0" w:color="auto"/>
            <w:left w:val="none" w:sz="0" w:space="0" w:color="auto"/>
            <w:bottom w:val="none" w:sz="0" w:space="0" w:color="auto"/>
            <w:right w:val="none" w:sz="0" w:space="0" w:color="auto"/>
          </w:divBdr>
        </w:div>
        <w:div w:id="1871719595">
          <w:marLeft w:val="640"/>
          <w:marRight w:val="0"/>
          <w:marTop w:val="0"/>
          <w:marBottom w:val="0"/>
          <w:divBdr>
            <w:top w:val="none" w:sz="0" w:space="0" w:color="auto"/>
            <w:left w:val="none" w:sz="0" w:space="0" w:color="auto"/>
            <w:bottom w:val="none" w:sz="0" w:space="0" w:color="auto"/>
            <w:right w:val="none" w:sz="0" w:space="0" w:color="auto"/>
          </w:divBdr>
        </w:div>
        <w:div w:id="1944147830">
          <w:marLeft w:val="640"/>
          <w:marRight w:val="0"/>
          <w:marTop w:val="0"/>
          <w:marBottom w:val="0"/>
          <w:divBdr>
            <w:top w:val="none" w:sz="0" w:space="0" w:color="auto"/>
            <w:left w:val="none" w:sz="0" w:space="0" w:color="auto"/>
            <w:bottom w:val="none" w:sz="0" w:space="0" w:color="auto"/>
            <w:right w:val="none" w:sz="0" w:space="0" w:color="auto"/>
          </w:divBdr>
        </w:div>
        <w:div w:id="1944529525">
          <w:marLeft w:val="640"/>
          <w:marRight w:val="0"/>
          <w:marTop w:val="0"/>
          <w:marBottom w:val="0"/>
          <w:divBdr>
            <w:top w:val="none" w:sz="0" w:space="0" w:color="auto"/>
            <w:left w:val="none" w:sz="0" w:space="0" w:color="auto"/>
            <w:bottom w:val="none" w:sz="0" w:space="0" w:color="auto"/>
            <w:right w:val="none" w:sz="0" w:space="0" w:color="auto"/>
          </w:divBdr>
        </w:div>
        <w:div w:id="1960992313">
          <w:marLeft w:val="640"/>
          <w:marRight w:val="0"/>
          <w:marTop w:val="0"/>
          <w:marBottom w:val="0"/>
          <w:divBdr>
            <w:top w:val="none" w:sz="0" w:space="0" w:color="auto"/>
            <w:left w:val="none" w:sz="0" w:space="0" w:color="auto"/>
            <w:bottom w:val="none" w:sz="0" w:space="0" w:color="auto"/>
            <w:right w:val="none" w:sz="0" w:space="0" w:color="auto"/>
          </w:divBdr>
        </w:div>
        <w:div w:id="1988893802">
          <w:marLeft w:val="640"/>
          <w:marRight w:val="0"/>
          <w:marTop w:val="0"/>
          <w:marBottom w:val="0"/>
          <w:divBdr>
            <w:top w:val="none" w:sz="0" w:space="0" w:color="auto"/>
            <w:left w:val="none" w:sz="0" w:space="0" w:color="auto"/>
            <w:bottom w:val="none" w:sz="0" w:space="0" w:color="auto"/>
            <w:right w:val="none" w:sz="0" w:space="0" w:color="auto"/>
          </w:divBdr>
        </w:div>
        <w:div w:id="2035424408">
          <w:marLeft w:val="640"/>
          <w:marRight w:val="0"/>
          <w:marTop w:val="0"/>
          <w:marBottom w:val="0"/>
          <w:divBdr>
            <w:top w:val="none" w:sz="0" w:space="0" w:color="auto"/>
            <w:left w:val="none" w:sz="0" w:space="0" w:color="auto"/>
            <w:bottom w:val="none" w:sz="0" w:space="0" w:color="auto"/>
            <w:right w:val="none" w:sz="0" w:space="0" w:color="auto"/>
          </w:divBdr>
        </w:div>
        <w:div w:id="2055807155">
          <w:marLeft w:val="640"/>
          <w:marRight w:val="0"/>
          <w:marTop w:val="0"/>
          <w:marBottom w:val="0"/>
          <w:divBdr>
            <w:top w:val="none" w:sz="0" w:space="0" w:color="auto"/>
            <w:left w:val="none" w:sz="0" w:space="0" w:color="auto"/>
            <w:bottom w:val="none" w:sz="0" w:space="0" w:color="auto"/>
            <w:right w:val="none" w:sz="0" w:space="0" w:color="auto"/>
          </w:divBdr>
        </w:div>
        <w:div w:id="2078285816">
          <w:marLeft w:val="640"/>
          <w:marRight w:val="0"/>
          <w:marTop w:val="0"/>
          <w:marBottom w:val="0"/>
          <w:divBdr>
            <w:top w:val="none" w:sz="0" w:space="0" w:color="auto"/>
            <w:left w:val="none" w:sz="0" w:space="0" w:color="auto"/>
            <w:bottom w:val="none" w:sz="0" w:space="0" w:color="auto"/>
            <w:right w:val="none" w:sz="0" w:space="0" w:color="auto"/>
          </w:divBdr>
        </w:div>
        <w:div w:id="2080861386">
          <w:marLeft w:val="640"/>
          <w:marRight w:val="0"/>
          <w:marTop w:val="0"/>
          <w:marBottom w:val="0"/>
          <w:divBdr>
            <w:top w:val="none" w:sz="0" w:space="0" w:color="auto"/>
            <w:left w:val="none" w:sz="0" w:space="0" w:color="auto"/>
            <w:bottom w:val="none" w:sz="0" w:space="0" w:color="auto"/>
            <w:right w:val="none" w:sz="0" w:space="0" w:color="auto"/>
          </w:divBdr>
        </w:div>
      </w:divsChild>
    </w:div>
    <w:div w:id="1102066143">
      <w:bodyDiv w:val="1"/>
      <w:marLeft w:val="0"/>
      <w:marRight w:val="0"/>
      <w:marTop w:val="0"/>
      <w:marBottom w:val="0"/>
      <w:divBdr>
        <w:top w:val="none" w:sz="0" w:space="0" w:color="auto"/>
        <w:left w:val="none" w:sz="0" w:space="0" w:color="auto"/>
        <w:bottom w:val="none" w:sz="0" w:space="0" w:color="auto"/>
        <w:right w:val="none" w:sz="0" w:space="0" w:color="auto"/>
      </w:divBdr>
      <w:divsChild>
        <w:div w:id="245506124">
          <w:marLeft w:val="640"/>
          <w:marRight w:val="0"/>
          <w:marTop w:val="0"/>
          <w:marBottom w:val="0"/>
          <w:divBdr>
            <w:top w:val="none" w:sz="0" w:space="0" w:color="auto"/>
            <w:left w:val="none" w:sz="0" w:space="0" w:color="auto"/>
            <w:bottom w:val="none" w:sz="0" w:space="0" w:color="auto"/>
            <w:right w:val="none" w:sz="0" w:space="0" w:color="auto"/>
          </w:divBdr>
        </w:div>
        <w:div w:id="452096769">
          <w:marLeft w:val="640"/>
          <w:marRight w:val="0"/>
          <w:marTop w:val="0"/>
          <w:marBottom w:val="0"/>
          <w:divBdr>
            <w:top w:val="none" w:sz="0" w:space="0" w:color="auto"/>
            <w:left w:val="none" w:sz="0" w:space="0" w:color="auto"/>
            <w:bottom w:val="none" w:sz="0" w:space="0" w:color="auto"/>
            <w:right w:val="none" w:sz="0" w:space="0" w:color="auto"/>
          </w:divBdr>
        </w:div>
        <w:div w:id="303967411">
          <w:marLeft w:val="640"/>
          <w:marRight w:val="0"/>
          <w:marTop w:val="0"/>
          <w:marBottom w:val="0"/>
          <w:divBdr>
            <w:top w:val="none" w:sz="0" w:space="0" w:color="auto"/>
            <w:left w:val="none" w:sz="0" w:space="0" w:color="auto"/>
            <w:bottom w:val="none" w:sz="0" w:space="0" w:color="auto"/>
            <w:right w:val="none" w:sz="0" w:space="0" w:color="auto"/>
          </w:divBdr>
        </w:div>
        <w:div w:id="2003005559">
          <w:marLeft w:val="640"/>
          <w:marRight w:val="0"/>
          <w:marTop w:val="0"/>
          <w:marBottom w:val="0"/>
          <w:divBdr>
            <w:top w:val="none" w:sz="0" w:space="0" w:color="auto"/>
            <w:left w:val="none" w:sz="0" w:space="0" w:color="auto"/>
            <w:bottom w:val="none" w:sz="0" w:space="0" w:color="auto"/>
            <w:right w:val="none" w:sz="0" w:space="0" w:color="auto"/>
          </w:divBdr>
        </w:div>
        <w:div w:id="987049377">
          <w:marLeft w:val="640"/>
          <w:marRight w:val="0"/>
          <w:marTop w:val="0"/>
          <w:marBottom w:val="0"/>
          <w:divBdr>
            <w:top w:val="none" w:sz="0" w:space="0" w:color="auto"/>
            <w:left w:val="none" w:sz="0" w:space="0" w:color="auto"/>
            <w:bottom w:val="none" w:sz="0" w:space="0" w:color="auto"/>
            <w:right w:val="none" w:sz="0" w:space="0" w:color="auto"/>
          </w:divBdr>
        </w:div>
        <w:div w:id="549999553">
          <w:marLeft w:val="640"/>
          <w:marRight w:val="0"/>
          <w:marTop w:val="0"/>
          <w:marBottom w:val="0"/>
          <w:divBdr>
            <w:top w:val="none" w:sz="0" w:space="0" w:color="auto"/>
            <w:left w:val="none" w:sz="0" w:space="0" w:color="auto"/>
            <w:bottom w:val="none" w:sz="0" w:space="0" w:color="auto"/>
            <w:right w:val="none" w:sz="0" w:space="0" w:color="auto"/>
          </w:divBdr>
        </w:div>
        <w:div w:id="952589107">
          <w:marLeft w:val="640"/>
          <w:marRight w:val="0"/>
          <w:marTop w:val="0"/>
          <w:marBottom w:val="0"/>
          <w:divBdr>
            <w:top w:val="none" w:sz="0" w:space="0" w:color="auto"/>
            <w:left w:val="none" w:sz="0" w:space="0" w:color="auto"/>
            <w:bottom w:val="none" w:sz="0" w:space="0" w:color="auto"/>
            <w:right w:val="none" w:sz="0" w:space="0" w:color="auto"/>
          </w:divBdr>
        </w:div>
        <w:div w:id="1463234237">
          <w:marLeft w:val="640"/>
          <w:marRight w:val="0"/>
          <w:marTop w:val="0"/>
          <w:marBottom w:val="0"/>
          <w:divBdr>
            <w:top w:val="none" w:sz="0" w:space="0" w:color="auto"/>
            <w:left w:val="none" w:sz="0" w:space="0" w:color="auto"/>
            <w:bottom w:val="none" w:sz="0" w:space="0" w:color="auto"/>
            <w:right w:val="none" w:sz="0" w:space="0" w:color="auto"/>
          </w:divBdr>
        </w:div>
        <w:div w:id="387411959">
          <w:marLeft w:val="640"/>
          <w:marRight w:val="0"/>
          <w:marTop w:val="0"/>
          <w:marBottom w:val="0"/>
          <w:divBdr>
            <w:top w:val="none" w:sz="0" w:space="0" w:color="auto"/>
            <w:left w:val="none" w:sz="0" w:space="0" w:color="auto"/>
            <w:bottom w:val="none" w:sz="0" w:space="0" w:color="auto"/>
            <w:right w:val="none" w:sz="0" w:space="0" w:color="auto"/>
          </w:divBdr>
        </w:div>
        <w:div w:id="140271980">
          <w:marLeft w:val="640"/>
          <w:marRight w:val="0"/>
          <w:marTop w:val="0"/>
          <w:marBottom w:val="0"/>
          <w:divBdr>
            <w:top w:val="none" w:sz="0" w:space="0" w:color="auto"/>
            <w:left w:val="none" w:sz="0" w:space="0" w:color="auto"/>
            <w:bottom w:val="none" w:sz="0" w:space="0" w:color="auto"/>
            <w:right w:val="none" w:sz="0" w:space="0" w:color="auto"/>
          </w:divBdr>
        </w:div>
        <w:div w:id="2136026266">
          <w:marLeft w:val="640"/>
          <w:marRight w:val="0"/>
          <w:marTop w:val="0"/>
          <w:marBottom w:val="0"/>
          <w:divBdr>
            <w:top w:val="none" w:sz="0" w:space="0" w:color="auto"/>
            <w:left w:val="none" w:sz="0" w:space="0" w:color="auto"/>
            <w:bottom w:val="none" w:sz="0" w:space="0" w:color="auto"/>
            <w:right w:val="none" w:sz="0" w:space="0" w:color="auto"/>
          </w:divBdr>
        </w:div>
        <w:div w:id="327753714">
          <w:marLeft w:val="640"/>
          <w:marRight w:val="0"/>
          <w:marTop w:val="0"/>
          <w:marBottom w:val="0"/>
          <w:divBdr>
            <w:top w:val="none" w:sz="0" w:space="0" w:color="auto"/>
            <w:left w:val="none" w:sz="0" w:space="0" w:color="auto"/>
            <w:bottom w:val="none" w:sz="0" w:space="0" w:color="auto"/>
            <w:right w:val="none" w:sz="0" w:space="0" w:color="auto"/>
          </w:divBdr>
        </w:div>
        <w:div w:id="373772060">
          <w:marLeft w:val="640"/>
          <w:marRight w:val="0"/>
          <w:marTop w:val="0"/>
          <w:marBottom w:val="0"/>
          <w:divBdr>
            <w:top w:val="none" w:sz="0" w:space="0" w:color="auto"/>
            <w:left w:val="none" w:sz="0" w:space="0" w:color="auto"/>
            <w:bottom w:val="none" w:sz="0" w:space="0" w:color="auto"/>
            <w:right w:val="none" w:sz="0" w:space="0" w:color="auto"/>
          </w:divBdr>
        </w:div>
        <w:div w:id="305621431">
          <w:marLeft w:val="640"/>
          <w:marRight w:val="0"/>
          <w:marTop w:val="0"/>
          <w:marBottom w:val="0"/>
          <w:divBdr>
            <w:top w:val="none" w:sz="0" w:space="0" w:color="auto"/>
            <w:left w:val="none" w:sz="0" w:space="0" w:color="auto"/>
            <w:bottom w:val="none" w:sz="0" w:space="0" w:color="auto"/>
            <w:right w:val="none" w:sz="0" w:space="0" w:color="auto"/>
          </w:divBdr>
        </w:div>
        <w:div w:id="1151023210">
          <w:marLeft w:val="640"/>
          <w:marRight w:val="0"/>
          <w:marTop w:val="0"/>
          <w:marBottom w:val="0"/>
          <w:divBdr>
            <w:top w:val="none" w:sz="0" w:space="0" w:color="auto"/>
            <w:left w:val="none" w:sz="0" w:space="0" w:color="auto"/>
            <w:bottom w:val="none" w:sz="0" w:space="0" w:color="auto"/>
            <w:right w:val="none" w:sz="0" w:space="0" w:color="auto"/>
          </w:divBdr>
        </w:div>
        <w:div w:id="1555509247">
          <w:marLeft w:val="640"/>
          <w:marRight w:val="0"/>
          <w:marTop w:val="0"/>
          <w:marBottom w:val="0"/>
          <w:divBdr>
            <w:top w:val="none" w:sz="0" w:space="0" w:color="auto"/>
            <w:left w:val="none" w:sz="0" w:space="0" w:color="auto"/>
            <w:bottom w:val="none" w:sz="0" w:space="0" w:color="auto"/>
            <w:right w:val="none" w:sz="0" w:space="0" w:color="auto"/>
          </w:divBdr>
        </w:div>
        <w:div w:id="1444108012">
          <w:marLeft w:val="640"/>
          <w:marRight w:val="0"/>
          <w:marTop w:val="0"/>
          <w:marBottom w:val="0"/>
          <w:divBdr>
            <w:top w:val="none" w:sz="0" w:space="0" w:color="auto"/>
            <w:left w:val="none" w:sz="0" w:space="0" w:color="auto"/>
            <w:bottom w:val="none" w:sz="0" w:space="0" w:color="auto"/>
            <w:right w:val="none" w:sz="0" w:space="0" w:color="auto"/>
          </w:divBdr>
        </w:div>
        <w:div w:id="1175268098">
          <w:marLeft w:val="640"/>
          <w:marRight w:val="0"/>
          <w:marTop w:val="0"/>
          <w:marBottom w:val="0"/>
          <w:divBdr>
            <w:top w:val="none" w:sz="0" w:space="0" w:color="auto"/>
            <w:left w:val="none" w:sz="0" w:space="0" w:color="auto"/>
            <w:bottom w:val="none" w:sz="0" w:space="0" w:color="auto"/>
            <w:right w:val="none" w:sz="0" w:space="0" w:color="auto"/>
          </w:divBdr>
        </w:div>
        <w:div w:id="1970282375">
          <w:marLeft w:val="640"/>
          <w:marRight w:val="0"/>
          <w:marTop w:val="0"/>
          <w:marBottom w:val="0"/>
          <w:divBdr>
            <w:top w:val="none" w:sz="0" w:space="0" w:color="auto"/>
            <w:left w:val="none" w:sz="0" w:space="0" w:color="auto"/>
            <w:bottom w:val="none" w:sz="0" w:space="0" w:color="auto"/>
            <w:right w:val="none" w:sz="0" w:space="0" w:color="auto"/>
          </w:divBdr>
        </w:div>
        <w:div w:id="202909324">
          <w:marLeft w:val="640"/>
          <w:marRight w:val="0"/>
          <w:marTop w:val="0"/>
          <w:marBottom w:val="0"/>
          <w:divBdr>
            <w:top w:val="none" w:sz="0" w:space="0" w:color="auto"/>
            <w:left w:val="none" w:sz="0" w:space="0" w:color="auto"/>
            <w:bottom w:val="none" w:sz="0" w:space="0" w:color="auto"/>
            <w:right w:val="none" w:sz="0" w:space="0" w:color="auto"/>
          </w:divBdr>
        </w:div>
        <w:div w:id="1805193815">
          <w:marLeft w:val="640"/>
          <w:marRight w:val="0"/>
          <w:marTop w:val="0"/>
          <w:marBottom w:val="0"/>
          <w:divBdr>
            <w:top w:val="none" w:sz="0" w:space="0" w:color="auto"/>
            <w:left w:val="none" w:sz="0" w:space="0" w:color="auto"/>
            <w:bottom w:val="none" w:sz="0" w:space="0" w:color="auto"/>
            <w:right w:val="none" w:sz="0" w:space="0" w:color="auto"/>
          </w:divBdr>
        </w:div>
        <w:div w:id="256791828">
          <w:marLeft w:val="640"/>
          <w:marRight w:val="0"/>
          <w:marTop w:val="0"/>
          <w:marBottom w:val="0"/>
          <w:divBdr>
            <w:top w:val="none" w:sz="0" w:space="0" w:color="auto"/>
            <w:left w:val="none" w:sz="0" w:space="0" w:color="auto"/>
            <w:bottom w:val="none" w:sz="0" w:space="0" w:color="auto"/>
            <w:right w:val="none" w:sz="0" w:space="0" w:color="auto"/>
          </w:divBdr>
        </w:div>
        <w:div w:id="198393838">
          <w:marLeft w:val="640"/>
          <w:marRight w:val="0"/>
          <w:marTop w:val="0"/>
          <w:marBottom w:val="0"/>
          <w:divBdr>
            <w:top w:val="none" w:sz="0" w:space="0" w:color="auto"/>
            <w:left w:val="none" w:sz="0" w:space="0" w:color="auto"/>
            <w:bottom w:val="none" w:sz="0" w:space="0" w:color="auto"/>
            <w:right w:val="none" w:sz="0" w:space="0" w:color="auto"/>
          </w:divBdr>
        </w:div>
        <w:div w:id="667755044">
          <w:marLeft w:val="640"/>
          <w:marRight w:val="0"/>
          <w:marTop w:val="0"/>
          <w:marBottom w:val="0"/>
          <w:divBdr>
            <w:top w:val="none" w:sz="0" w:space="0" w:color="auto"/>
            <w:left w:val="none" w:sz="0" w:space="0" w:color="auto"/>
            <w:bottom w:val="none" w:sz="0" w:space="0" w:color="auto"/>
            <w:right w:val="none" w:sz="0" w:space="0" w:color="auto"/>
          </w:divBdr>
        </w:div>
        <w:div w:id="1281449046">
          <w:marLeft w:val="640"/>
          <w:marRight w:val="0"/>
          <w:marTop w:val="0"/>
          <w:marBottom w:val="0"/>
          <w:divBdr>
            <w:top w:val="none" w:sz="0" w:space="0" w:color="auto"/>
            <w:left w:val="none" w:sz="0" w:space="0" w:color="auto"/>
            <w:bottom w:val="none" w:sz="0" w:space="0" w:color="auto"/>
            <w:right w:val="none" w:sz="0" w:space="0" w:color="auto"/>
          </w:divBdr>
        </w:div>
        <w:div w:id="1850487907">
          <w:marLeft w:val="640"/>
          <w:marRight w:val="0"/>
          <w:marTop w:val="0"/>
          <w:marBottom w:val="0"/>
          <w:divBdr>
            <w:top w:val="none" w:sz="0" w:space="0" w:color="auto"/>
            <w:left w:val="none" w:sz="0" w:space="0" w:color="auto"/>
            <w:bottom w:val="none" w:sz="0" w:space="0" w:color="auto"/>
            <w:right w:val="none" w:sz="0" w:space="0" w:color="auto"/>
          </w:divBdr>
        </w:div>
        <w:div w:id="1169250881">
          <w:marLeft w:val="640"/>
          <w:marRight w:val="0"/>
          <w:marTop w:val="0"/>
          <w:marBottom w:val="0"/>
          <w:divBdr>
            <w:top w:val="none" w:sz="0" w:space="0" w:color="auto"/>
            <w:left w:val="none" w:sz="0" w:space="0" w:color="auto"/>
            <w:bottom w:val="none" w:sz="0" w:space="0" w:color="auto"/>
            <w:right w:val="none" w:sz="0" w:space="0" w:color="auto"/>
          </w:divBdr>
        </w:div>
        <w:div w:id="434523740">
          <w:marLeft w:val="640"/>
          <w:marRight w:val="0"/>
          <w:marTop w:val="0"/>
          <w:marBottom w:val="0"/>
          <w:divBdr>
            <w:top w:val="none" w:sz="0" w:space="0" w:color="auto"/>
            <w:left w:val="none" w:sz="0" w:space="0" w:color="auto"/>
            <w:bottom w:val="none" w:sz="0" w:space="0" w:color="auto"/>
            <w:right w:val="none" w:sz="0" w:space="0" w:color="auto"/>
          </w:divBdr>
        </w:div>
        <w:div w:id="812068332">
          <w:marLeft w:val="640"/>
          <w:marRight w:val="0"/>
          <w:marTop w:val="0"/>
          <w:marBottom w:val="0"/>
          <w:divBdr>
            <w:top w:val="none" w:sz="0" w:space="0" w:color="auto"/>
            <w:left w:val="none" w:sz="0" w:space="0" w:color="auto"/>
            <w:bottom w:val="none" w:sz="0" w:space="0" w:color="auto"/>
            <w:right w:val="none" w:sz="0" w:space="0" w:color="auto"/>
          </w:divBdr>
        </w:div>
        <w:div w:id="1316648406">
          <w:marLeft w:val="640"/>
          <w:marRight w:val="0"/>
          <w:marTop w:val="0"/>
          <w:marBottom w:val="0"/>
          <w:divBdr>
            <w:top w:val="none" w:sz="0" w:space="0" w:color="auto"/>
            <w:left w:val="none" w:sz="0" w:space="0" w:color="auto"/>
            <w:bottom w:val="none" w:sz="0" w:space="0" w:color="auto"/>
            <w:right w:val="none" w:sz="0" w:space="0" w:color="auto"/>
          </w:divBdr>
        </w:div>
        <w:div w:id="1128938574">
          <w:marLeft w:val="640"/>
          <w:marRight w:val="0"/>
          <w:marTop w:val="0"/>
          <w:marBottom w:val="0"/>
          <w:divBdr>
            <w:top w:val="none" w:sz="0" w:space="0" w:color="auto"/>
            <w:left w:val="none" w:sz="0" w:space="0" w:color="auto"/>
            <w:bottom w:val="none" w:sz="0" w:space="0" w:color="auto"/>
            <w:right w:val="none" w:sz="0" w:space="0" w:color="auto"/>
          </w:divBdr>
        </w:div>
        <w:div w:id="166945632">
          <w:marLeft w:val="640"/>
          <w:marRight w:val="0"/>
          <w:marTop w:val="0"/>
          <w:marBottom w:val="0"/>
          <w:divBdr>
            <w:top w:val="none" w:sz="0" w:space="0" w:color="auto"/>
            <w:left w:val="none" w:sz="0" w:space="0" w:color="auto"/>
            <w:bottom w:val="none" w:sz="0" w:space="0" w:color="auto"/>
            <w:right w:val="none" w:sz="0" w:space="0" w:color="auto"/>
          </w:divBdr>
        </w:div>
        <w:div w:id="158424276">
          <w:marLeft w:val="640"/>
          <w:marRight w:val="0"/>
          <w:marTop w:val="0"/>
          <w:marBottom w:val="0"/>
          <w:divBdr>
            <w:top w:val="none" w:sz="0" w:space="0" w:color="auto"/>
            <w:left w:val="none" w:sz="0" w:space="0" w:color="auto"/>
            <w:bottom w:val="none" w:sz="0" w:space="0" w:color="auto"/>
            <w:right w:val="none" w:sz="0" w:space="0" w:color="auto"/>
          </w:divBdr>
        </w:div>
        <w:div w:id="1561134297">
          <w:marLeft w:val="640"/>
          <w:marRight w:val="0"/>
          <w:marTop w:val="0"/>
          <w:marBottom w:val="0"/>
          <w:divBdr>
            <w:top w:val="none" w:sz="0" w:space="0" w:color="auto"/>
            <w:left w:val="none" w:sz="0" w:space="0" w:color="auto"/>
            <w:bottom w:val="none" w:sz="0" w:space="0" w:color="auto"/>
            <w:right w:val="none" w:sz="0" w:space="0" w:color="auto"/>
          </w:divBdr>
        </w:div>
        <w:div w:id="357585751">
          <w:marLeft w:val="640"/>
          <w:marRight w:val="0"/>
          <w:marTop w:val="0"/>
          <w:marBottom w:val="0"/>
          <w:divBdr>
            <w:top w:val="none" w:sz="0" w:space="0" w:color="auto"/>
            <w:left w:val="none" w:sz="0" w:space="0" w:color="auto"/>
            <w:bottom w:val="none" w:sz="0" w:space="0" w:color="auto"/>
            <w:right w:val="none" w:sz="0" w:space="0" w:color="auto"/>
          </w:divBdr>
        </w:div>
        <w:div w:id="1651250295">
          <w:marLeft w:val="640"/>
          <w:marRight w:val="0"/>
          <w:marTop w:val="0"/>
          <w:marBottom w:val="0"/>
          <w:divBdr>
            <w:top w:val="none" w:sz="0" w:space="0" w:color="auto"/>
            <w:left w:val="none" w:sz="0" w:space="0" w:color="auto"/>
            <w:bottom w:val="none" w:sz="0" w:space="0" w:color="auto"/>
            <w:right w:val="none" w:sz="0" w:space="0" w:color="auto"/>
          </w:divBdr>
        </w:div>
        <w:div w:id="857504300">
          <w:marLeft w:val="640"/>
          <w:marRight w:val="0"/>
          <w:marTop w:val="0"/>
          <w:marBottom w:val="0"/>
          <w:divBdr>
            <w:top w:val="none" w:sz="0" w:space="0" w:color="auto"/>
            <w:left w:val="none" w:sz="0" w:space="0" w:color="auto"/>
            <w:bottom w:val="none" w:sz="0" w:space="0" w:color="auto"/>
            <w:right w:val="none" w:sz="0" w:space="0" w:color="auto"/>
          </w:divBdr>
        </w:div>
        <w:div w:id="135344890">
          <w:marLeft w:val="640"/>
          <w:marRight w:val="0"/>
          <w:marTop w:val="0"/>
          <w:marBottom w:val="0"/>
          <w:divBdr>
            <w:top w:val="none" w:sz="0" w:space="0" w:color="auto"/>
            <w:left w:val="none" w:sz="0" w:space="0" w:color="auto"/>
            <w:bottom w:val="none" w:sz="0" w:space="0" w:color="auto"/>
            <w:right w:val="none" w:sz="0" w:space="0" w:color="auto"/>
          </w:divBdr>
        </w:div>
        <w:div w:id="848521254">
          <w:marLeft w:val="640"/>
          <w:marRight w:val="0"/>
          <w:marTop w:val="0"/>
          <w:marBottom w:val="0"/>
          <w:divBdr>
            <w:top w:val="none" w:sz="0" w:space="0" w:color="auto"/>
            <w:left w:val="none" w:sz="0" w:space="0" w:color="auto"/>
            <w:bottom w:val="none" w:sz="0" w:space="0" w:color="auto"/>
            <w:right w:val="none" w:sz="0" w:space="0" w:color="auto"/>
          </w:divBdr>
        </w:div>
        <w:div w:id="260258564">
          <w:marLeft w:val="640"/>
          <w:marRight w:val="0"/>
          <w:marTop w:val="0"/>
          <w:marBottom w:val="0"/>
          <w:divBdr>
            <w:top w:val="none" w:sz="0" w:space="0" w:color="auto"/>
            <w:left w:val="none" w:sz="0" w:space="0" w:color="auto"/>
            <w:bottom w:val="none" w:sz="0" w:space="0" w:color="auto"/>
            <w:right w:val="none" w:sz="0" w:space="0" w:color="auto"/>
          </w:divBdr>
        </w:div>
        <w:div w:id="362483431">
          <w:marLeft w:val="640"/>
          <w:marRight w:val="0"/>
          <w:marTop w:val="0"/>
          <w:marBottom w:val="0"/>
          <w:divBdr>
            <w:top w:val="none" w:sz="0" w:space="0" w:color="auto"/>
            <w:left w:val="none" w:sz="0" w:space="0" w:color="auto"/>
            <w:bottom w:val="none" w:sz="0" w:space="0" w:color="auto"/>
            <w:right w:val="none" w:sz="0" w:space="0" w:color="auto"/>
          </w:divBdr>
        </w:div>
        <w:div w:id="1147894473">
          <w:marLeft w:val="640"/>
          <w:marRight w:val="0"/>
          <w:marTop w:val="0"/>
          <w:marBottom w:val="0"/>
          <w:divBdr>
            <w:top w:val="none" w:sz="0" w:space="0" w:color="auto"/>
            <w:left w:val="none" w:sz="0" w:space="0" w:color="auto"/>
            <w:bottom w:val="none" w:sz="0" w:space="0" w:color="auto"/>
            <w:right w:val="none" w:sz="0" w:space="0" w:color="auto"/>
          </w:divBdr>
        </w:div>
        <w:div w:id="738360676">
          <w:marLeft w:val="640"/>
          <w:marRight w:val="0"/>
          <w:marTop w:val="0"/>
          <w:marBottom w:val="0"/>
          <w:divBdr>
            <w:top w:val="none" w:sz="0" w:space="0" w:color="auto"/>
            <w:left w:val="none" w:sz="0" w:space="0" w:color="auto"/>
            <w:bottom w:val="none" w:sz="0" w:space="0" w:color="auto"/>
            <w:right w:val="none" w:sz="0" w:space="0" w:color="auto"/>
          </w:divBdr>
        </w:div>
        <w:div w:id="230576954">
          <w:marLeft w:val="640"/>
          <w:marRight w:val="0"/>
          <w:marTop w:val="0"/>
          <w:marBottom w:val="0"/>
          <w:divBdr>
            <w:top w:val="none" w:sz="0" w:space="0" w:color="auto"/>
            <w:left w:val="none" w:sz="0" w:space="0" w:color="auto"/>
            <w:bottom w:val="none" w:sz="0" w:space="0" w:color="auto"/>
            <w:right w:val="none" w:sz="0" w:space="0" w:color="auto"/>
          </w:divBdr>
        </w:div>
        <w:div w:id="1823040123">
          <w:marLeft w:val="640"/>
          <w:marRight w:val="0"/>
          <w:marTop w:val="0"/>
          <w:marBottom w:val="0"/>
          <w:divBdr>
            <w:top w:val="none" w:sz="0" w:space="0" w:color="auto"/>
            <w:left w:val="none" w:sz="0" w:space="0" w:color="auto"/>
            <w:bottom w:val="none" w:sz="0" w:space="0" w:color="auto"/>
            <w:right w:val="none" w:sz="0" w:space="0" w:color="auto"/>
          </w:divBdr>
        </w:div>
        <w:div w:id="929659759">
          <w:marLeft w:val="640"/>
          <w:marRight w:val="0"/>
          <w:marTop w:val="0"/>
          <w:marBottom w:val="0"/>
          <w:divBdr>
            <w:top w:val="none" w:sz="0" w:space="0" w:color="auto"/>
            <w:left w:val="none" w:sz="0" w:space="0" w:color="auto"/>
            <w:bottom w:val="none" w:sz="0" w:space="0" w:color="auto"/>
            <w:right w:val="none" w:sz="0" w:space="0" w:color="auto"/>
          </w:divBdr>
        </w:div>
        <w:div w:id="1926962713">
          <w:marLeft w:val="640"/>
          <w:marRight w:val="0"/>
          <w:marTop w:val="0"/>
          <w:marBottom w:val="0"/>
          <w:divBdr>
            <w:top w:val="none" w:sz="0" w:space="0" w:color="auto"/>
            <w:left w:val="none" w:sz="0" w:space="0" w:color="auto"/>
            <w:bottom w:val="none" w:sz="0" w:space="0" w:color="auto"/>
            <w:right w:val="none" w:sz="0" w:space="0" w:color="auto"/>
          </w:divBdr>
        </w:div>
        <w:div w:id="1057046572">
          <w:marLeft w:val="640"/>
          <w:marRight w:val="0"/>
          <w:marTop w:val="0"/>
          <w:marBottom w:val="0"/>
          <w:divBdr>
            <w:top w:val="none" w:sz="0" w:space="0" w:color="auto"/>
            <w:left w:val="none" w:sz="0" w:space="0" w:color="auto"/>
            <w:bottom w:val="none" w:sz="0" w:space="0" w:color="auto"/>
            <w:right w:val="none" w:sz="0" w:space="0" w:color="auto"/>
          </w:divBdr>
        </w:div>
        <w:div w:id="2043624450">
          <w:marLeft w:val="640"/>
          <w:marRight w:val="0"/>
          <w:marTop w:val="0"/>
          <w:marBottom w:val="0"/>
          <w:divBdr>
            <w:top w:val="none" w:sz="0" w:space="0" w:color="auto"/>
            <w:left w:val="none" w:sz="0" w:space="0" w:color="auto"/>
            <w:bottom w:val="none" w:sz="0" w:space="0" w:color="auto"/>
            <w:right w:val="none" w:sz="0" w:space="0" w:color="auto"/>
          </w:divBdr>
        </w:div>
        <w:div w:id="703409806">
          <w:marLeft w:val="640"/>
          <w:marRight w:val="0"/>
          <w:marTop w:val="0"/>
          <w:marBottom w:val="0"/>
          <w:divBdr>
            <w:top w:val="none" w:sz="0" w:space="0" w:color="auto"/>
            <w:left w:val="none" w:sz="0" w:space="0" w:color="auto"/>
            <w:bottom w:val="none" w:sz="0" w:space="0" w:color="auto"/>
            <w:right w:val="none" w:sz="0" w:space="0" w:color="auto"/>
          </w:divBdr>
        </w:div>
        <w:div w:id="519590742">
          <w:marLeft w:val="640"/>
          <w:marRight w:val="0"/>
          <w:marTop w:val="0"/>
          <w:marBottom w:val="0"/>
          <w:divBdr>
            <w:top w:val="none" w:sz="0" w:space="0" w:color="auto"/>
            <w:left w:val="none" w:sz="0" w:space="0" w:color="auto"/>
            <w:bottom w:val="none" w:sz="0" w:space="0" w:color="auto"/>
            <w:right w:val="none" w:sz="0" w:space="0" w:color="auto"/>
          </w:divBdr>
        </w:div>
        <w:div w:id="764771309">
          <w:marLeft w:val="640"/>
          <w:marRight w:val="0"/>
          <w:marTop w:val="0"/>
          <w:marBottom w:val="0"/>
          <w:divBdr>
            <w:top w:val="none" w:sz="0" w:space="0" w:color="auto"/>
            <w:left w:val="none" w:sz="0" w:space="0" w:color="auto"/>
            <w:bottom w:val="none" w:sz="0" w:space="0" w:color="auto"/>
            <w:right w:val="none" w:sz="0" w:space="0" w:color="auto"/>
          </w:divBdr>
        </w:div>
        <w:div w:id="1776099516">
          <w:marLeft w:val="640"/>
          <w:marRight w:val="0"/>
          <w:marTop w:val="0"/>
          <w:marBottom w:val="0"/>
          <w:divBdr>
            <w:top w:val="none" w:sz="0" w:space="0" w:color="auto"/>
            <w:left w:val="none" w:sz="0" w:space="0" w:color="auto"/>
            <w:bottom w:val="none" w:sz="0" w:space="0" w:color="auto"/>
            <w:right w:val="none" w:sz="0" w:space="0" w:color="auto"/>
          </w:divBdr>
        </w:div>
        <w:div w:id="1372848470">
          <w:marLeft w:val="640"/>
          <w:marRight w:val="0"/>
          <w:marTop w:val="0"/>
          <w:marBottom w:val="0"/>
          <w:divBdr>
            <w:top w:val="none" w:sz="0" w:space="0" w:color="auto"/>
            <w:left w:val="none" w:sz="0" w:space="0" w:color="auto"/>
            <w:bottom w:val="none" w:sz="0" w:space="0" w:color="auto"/>
            <w:right w:val="none" w:sz="0" w:space="0" w:color="auto"/>
          </w:divBdr>
        </w:div>
        <w:div w:id="1302803693">
          <w:marLeft w:val="640"/>
          <w:marRight w:val="0"/>
          <w:marTop w:val="0"/>
          <w:marBottom w:val="0"/>
          <w:divBdr>
            <w:top w:val="none" w:sz="0" w:space="0" w:color="auto"/>
            <w:left w:val="none" w:sz="0" w:space="0" w:color="auto"/>
            <w:bottom w:val="none" w:sz="0" w:space="0" w:color="auto"/>
            <w:right w:val="none" w:sz="0" w:space="0" w:color="auto"/>
          </w:divBdr>
        </w:div>
        <w:div w:id="203712424">
          <w:marLeft w:val="640"/>
          <w:marRight w:val="0"/>
          <w:marTop w:val="0"/>
          <w:marBottom w:val="0"/>
          <w:divBdr>
            <w:top w:val="none" w:sz="0" w:space="0" w:color="auto"/>
            <w:left w:val="none" w:sz="0" w:space="0" w:color="auto"/>
            <w:bottom w:val="none" w:sz="0" w:space="0" w:color="auto"/>
            <w:right w:val="none" w:sz="0" w:space="0" w:color="auto"/>
          </w:divBdr>
        </w:div>
        <w:div w:id="923298663">
          <w:marLeft w:val="640"/>
          <w:marRight w:val="0"/>
          <w:marTop w:val="0"/>
          <w:marBottom w:val="0"/>
          <w:divBdr>
            <w:top w:val="none" w:sz="0" w:space="0" w:color="auto"/>
            <w:left w:val="none" w:sz="0" w:space="0" w:color="auto"/>
            <w:bottom w:val="none" w:sz="0" w:space="0" w:color="auto"/>
            <w:right w:val="none" w:sz="0" w:space="0" w:color="auto"/>
          </w:divBdr>
        </w:div>
        <w:div w:id="1822114323">
          <w:marLeft w:val="640"/>
          <w:marRight w:val="0"/>
          <w:marTop w:val="0"/>
          <w:marBottom w:val="0"/>
          <w:divBdr>
            <w:top w:val="none" w:sz="0" w:space="0" w:color="auto"/>
            <w:left w:val="none" w:sz="0" w:space="0" w:color="auto"/>
            <w:bottom w:val="none" w:sz="0" w:space="0" w:color="auto"/>
            <w:right w:val="none" w:sz="0" w:space="0" w:color="auto"/>
          </w:divBdr>
        </w:div>
        <w:div w:id="1971551327">
          <w:marLeft w:val="640"/>
          <w:marRight w:val="0"/>
          <w:marTop w:val="0"/>
          <w:marBottom w:val="0"/>
          <w:divBdr>
            <w:top w:val="none" w:sz="0" w:space="0" w:color="auto"/>
            <w:left w:val="none" w:sz="0" w:space="0" w:color="auto"/>
            <w:bottom w:val="none" w:sz="0" w:space="0" w:color="auto"/>
            <w:right w:val="none" w:sz="0" w:space="0" w:color="auto"/>
          </w:divBdr>
        </w:div>
        <w:div w:id="2146241808">
          <w:marLeft w:val="640"/>
          <w:marRight w:val="0"/>
          <w:marTop w:val="0"/>
          <w:marBottom w:val="0"/>
          <w:divBdr>
            <w:top w:val="none" w:sz="0" w:space="0" w:color="auto"/>
            <w:left w:val="none" w:sz="0" w:space="0" w:color="auto"/>
            <w:bottom w:val="none" w:sz="0" w:space="0" w:color="auto"/>
            <w:right w:val="none" w:sz="0" w:space="0" w:color="auto"/>
          </w:divBdr>
        </w:div>
        <w:div w:id="514345189">
          <w:marLeft w:val="640"/>
          <w:marRight w:val="0"/>
          <w:marTop w:val="0"/>
          <w:marBottom w:val="0"/>
          <w:divBdr>
            <w:top w:val="none" w:sz="0" w:space="0" w:color="auto"/>
            <w:left w:val="none" w:sz="0" w:space="0" w:color="auto"/>
            <w:bottom w:val="none" w:sz="0" w:space="0" w:color="auto"/>
            <w:right w:val="none" w:sz="0" w:space="0" w:color="auto"/>
          </w:divBdr>
        </w:div>
        <w:div w:id="638147938">
          <w:marLeft w:val="640"/>
          <w:marRight w:val="0"/>
          <w:marTop w:val="0"/>
          <w:marBottom w:val="0"/>
          <w:divBdr>
            <w:top w:val="none" w:sz="0" w:space="0" w:color="auto"/>
            <w:left w:val="none" w:sz="0" w:space="0" w:color="auto"/>
            <w:bottom w:val="none" w:sz="0" w:space="0" w:color="auto"/>
            <w:right w:val="none" w:sz="0" w:space="0" w:color="auto"/>
          </w:divBdr>
        </w:div>
        <w:div w:id="160238270">
          <w:marLeft w:val="640"/>
          <w:marRight w:val="0"/>
          <w:marTop w:val="0"/>
          <w:marBottom w:val="0"/>
          <w:divBdr>
            <w:top w:val="none" w:sz="0" w:space="0" w:color="auto"/>
            <w:left w:val="none" w:sz="0" w:space="0" w:color="auto"/>
            <w:bottom w:val="none" w:sz="0" w:space="0" w:color="auto"/>
            <w:right w:val="none" w:sz="0" w:space="0" w:color="auto"/>
          </w:divBdr>
        </w:div>
        <w:div w:id="656692534">
          <w:marLeft w:val="640"/>
          <w:marRight w:val="0"/>
          <w:marTop w:val="0"/>
          <w:marBottom w:val="0"/>
          <w:divBdr>
            <w:top w:val="none" w:sz="0" w:space="0" w:color="auto"/>
            <w:left w:val="none" w:sz="0" w:space="0" w:color="auto"/>
            <w:bottom w:val="none" w:sz="0" w:space="0" w:color="auto"/>
            <w:right w:val="none" w:sz="0" w:space="0" w:color="auto"/>
          </w:divBdr>
        </w:div>
        <w:div w:id="297539563">
          <w:marLeft w:val="640"/>
          <w:marRight w:val="0"/>
          <w:marTop w:val="0"/>
          <w:marBottom w:val="0"/>
          <w:divBdr>
            <w:top w:val="none" w:sz="0" w:space="0" w:color="auto"/>
            <w:left w:val="none" w:sz="0" w:space="0" w:color="auto"/>
            <w:bottom w:val="none" w:sz="0" w:space="0" w:color="auto"/>
            <w:right w:val="none" w:sz="0" w:space="0" w:color="auto"/>
          </w:divBdr>
        </w:div>
        <w:div w:id="684943683">
          <w:marLeft w:val="640"/>
          <w:marRight w:val="0"/>
          <w:marTop w:val="0"/>
          <w:marBottom w:val="0"/>
          <w:divBdr>
            <w:top w:val="none" w:sz="0" w:space="0" w:color="auto"/>
            <w:left w:val="none" w:sz="0" w:space="0" w:color="auto"/>
            <w:bottom w:val="none" w:sz="0" w:space="0" w:color="auto"/>
            <w:right w:val="none" w:sz="0" w:space="0" w:color="auto"/>
          </w:divBdr>
        </w:div>
        <w:div w:id="1620990871">
          <w:marLeft w:val="640"/>
          <w:marRight w:val="0"/>
          <w:marTop w:val="0"/>
          <w:marBottom w:val="0"/>
          <w:divBdr>
            <w:top w:val="none" w:sz="0" w:space="0" w:color="auto"/>
            <w:left w:val="none" w:sz="0" w:space="0" w:color="auto"/>
            <w:bottom w:val="none" w:sz="0" w:space="0" w:color="auto"/>
            <w:right w:val="none" w:sz="0" w:space="0" w:color="auto"/>
          </w:divBdr>
        </w:div>
        <w:div w:id="1513253540">
          <w:marLeft w:val="640"/>
          <w:marRight w:val="0"/>
          <w:marTop w:val="0"/>
          <w:marBottom w:val="0"/>
          <w:divBdr>
            <w:top w:val="none" w:sz="0" w:space="0" w:color="auto"/>
            <w:left w:val="none" w:sz="0" w:space="0" w:color="auto"/>
            <w:bottom w:val="none" w:sz="0" w:space="0" w:color="auto"/>
            <w:right w:val="none" w:sz="0" w:space="0" w:color="auto"/>
          </w:divBdr>
        </w:div>
        <w:div w:id="1075393391">
          <w:marLeft w:val="640"/>
          <w:marRight w:val="0"/>
          <w:marTop w:val="0"/>
          <w:marBottom w:val="0"/>
          <w:divBdr>
            <w:top w:val="none" w:sz="0" w:space="0" w:color="auto"/>
            <w:left w:val="none" w:sz="0" w:space="0" w:color="auto"/>
            <w:bottom w:val="none" w:sz="0" w:space="0" w:color="auto"/>
            <w:right w:val="none" w:sz="0" w:space="0" w:color="auto"/>
          </w:divBdr>
        </w:div>
        <w:div w:id="1168405935">
          <w:marLeft w:val="640"/>
          <w:marRight w:val="0"/>
          <w:marTop w:val="0"/>
          <w:marBottom w:val="0"/>
          <w:divBdr>
            <w:top w:val="none" w:sz="0" w:space="0" w:color="auto"/>
            <w:left w:val="none" w:sz="0" w:space="0" w:color="auto"/>
            <w:bottom w:val="none" w:sz="0" w:space="0" w:color="auto"/>
            <w:right w:val="none" w:sz="0" w:space="0" w:color="auto"/>
          </w:divBdr>
        </w:div>
        <w:div w:id="1570648149">
          <w:marLeft w:val="640"/>
          <w:marRight w:val="0"/>
          <w:marTop w:val="0"/>
          <w:marBottom w:val="0"/>
          <w:divBdr>
            <w:top w:val="none" w:sz="0" w:space="0" w:color="auto"/>
            <w:left w:val="none" w:sz="0" w:space="0" w:color="auto"/>
            <w:bottom w:val="none" w:sz="0" w:space="0" w:color="auto"/>
            <w:right w:val="none" w:sz="0" w:space="0" w:color="auto"/>
          </w:divBdr>
        </w:div>
      </w:divsChild>
    </w:div>
    <w:div w:id="1130244624">
      <w:bodyDiv w:val="1"/>
      <w:marLeft w:val="0"/>
      <w:marRight w:val="0"/>
      <w:marTop w:val="0"/>
      <w:marBottom w:val="0"/>
      <w:divBdr>
        <w:top w:val="none" w:sz="0" w:space="0" w:color="auto"/>
        <w:left w:val="none" w:sz="0" w:space="0" w:color="auto"/>
        <w:bottom w:val="none" w:sz="0" w:space="0" w:color="auto"/>
        <w:right w:val="none" w:sz="0" w:space="0" w:color="auto"/>
      </w:divBdr>
      <w:divsChild>
        <w:div w:id="345791368">
          <w:marLeft w:val="640"/>
          <w:marRight w:val="0"/>
          <w:marTop w:val="0"/>
          <w:marBottom w:val="0"/>
          <w:divBdr>
            <w:top w:val="none" w:sz="0" w:space="0" w:color="auto"/>
            <w:left w:val="none" w:sz="0" w:space="0" w:color="auto"/>
            <w:bottom w:val="none" w:sz="0" w:space="0" w:color="auto"/>
            <w:right w:val="none" w:sz="0" w:space="0" w:color="auto"/>
          </w:divBdr>
        </w:div>
        <w:div w:id="278610667">
          <w:marLeft w:val="640"/>
          <w:marRight w:val="0"/>
          <w:marTop w:val="0"/>
          <w:marBottom w:val="0"/>
          <w:divBdr>
            <w:top w:val="none" w:sz="0" w:space="0" w:color="auto"/>
            <w:left w:val="none" w:sz="0" w:space="0" w:color="auto"/>
            <w:bottom w:val="none" w:sz="0" w:space="0" w:color="auto"/>
            <w:right w:val="none" w:sz="0" w:space="0" w:color="auto"/>
          </w:divBdr>
        </w:div>
        <w:div w:id="1150944234">
          <w:marLeft w:val="640"/>
          <w:marRight w:val="0"/>
          <w:marTop w:val="0"/>
          <w:marBottom w:val="0"/>
          <w:divBdr>
            <w:top w:val="none" w:sz="0" w:space="0" w:color="auto"/>
            <w:left w:val="none" w:sz="0" w:space="0" w:color="auto"/>
            <w:bottom w:val="none" w:sz="0" w:space="0" w:color="auto"/>
            <w:right w:val="none" w:sz="0" w:space="0" w:color="auto"/>
          </w:divBdr>
        </w:div>
        <w:div w:id="931596168">
          <w:marLeft w:val="640"/>
          <w:marRight w:val="0"/>
          <w:marTop w:val="0"/>
          <w:marBottom w:val="0"/>
          <w:divBdr>
            <w:top w:val="none" w:sz="0" w:space="0" w:color="auto"/>
            <w:left w:val="none" w:sz="0" w:space="0" w:color="auto"/>
            <w:bottom w:val="none" w:sz="0" w:space="0" w:color="auto"/>
            <w:right w:val="none" w:sz="0" w:space="0" w:color="auto"/>
          </w:divBdr>
        </w:div>
        <w:div w:id="1742830012">
          <w:marLeft w:val="640"/>
          <w:marRight w:val="0"/>
          <w:marTop w:val="0"/>
          <w:marBottom w:val="0"/>
          <w:divBdr>
            <w:top w:val="none" w:sz="0" w:space="0" w:color="auto"/>
            <w:left w:val="none" w:sz="0" w:space="0" w:color="auto"/>
            <w:bottom w:val="none" w:sz="0" w:space="0" w:color="auto"/>
            <w:right w:val="none" w:sz="0" w:space="0" w:color="auto"/>
          </w:divBdr>
        </w:div>
        <w:div w:id="1325820383">
          <w:marLeft w:val="640"/>
          <w:marRight w:val="0"/>
          <w:marTop w:val="0"/>
          <w:marBottom w:val="0"/>
          <w:divBdr>
            <w:top w:val="none" w:sz="0" w:space="0" w:color="auto"/>
            <w:left w:val="none" w:sz="0" w:space="0" w:color="auto"/>
            <w:bottom w:val="none" w:sz="0" w:space="0" w:color="auto"/>
            <w:right w:val="none" w:sz="0" w:space="0" w:color="auto"/>
          </w:divBdr>
        </w:div>
        <w:div w:id="1102721907">
          <w:marLeft w:val="640"/>
          <w:marRight w:val="0"/>
          <w:marTop w:val="0"/>
          <w:marBottom w:val="0"/>
          <w:divBdr>
            <w:top w:val="none" w:sz="0" w:space="0" w:color="auto"/>
            <w:left w:val="none" w:sz="0" w:space="0" w:color="auto"/>
            <w:bottom w:val="none" w:sz="0" w:space="0" w:color="auto"/>
            <w:right w:val="none" w:sz="0" w:space="0" w:color="auto"/>
          </w:divBdr>
        </w:div>
        <w:div w:id="1742098006">
          <w:marLeft w:val="640"/>
          <w:marRight w:val="0"/>
          <w:marTop w:val="0"/>
          <w:marBottom w:val="0"/>
          <w:divBdr>
            <w:top w:val="none" w:sz="0" w:space="0" w:color="auto"/>
            <w:left w:val="none" w:sz="0" w:space="0" w:color="auto"/>
            <w:bottom w:val="none" w:sz="0" w:space="0" w:color="auto"/>
            <w:right w:val="none" w:sz="0" w:space="0" w:color="auto"/>
          </w:divBdr>
        </w:div>
        <w:div w:id="1435981247">
          <w:marLeft w:val="640"/>
          <w:marRight w:val="0"/>
          <w:marTop w:val="0"/>
          <w:marBottom w:val="0"/>
          <w:divBdr>
            <w:top w:val="none" w:sz="0" w:space="0" w:color="auto"/>
            <w:left w:val="none" w:sz="0" w:space="0" w:color="auto"/>
            <w:bottom w:val="none" w:sz="0" w:space="0" w:color="auto"/>
            <w:right w:val="none" w:sz="0" w:space="0" w:color="auto"/>
          </w:divBdr>
        </w:div>
        <w:div w:id="878669000">
          <w:marLeft w:val="640"/>
          <w:marRight w:val="0"/>
          <w:marTop w:val="0"/>
          <w:marBottom w:val="0"/>
          <w:divBdr>
            <w:top w:val="none" w:sz="0" w:space="0" w:color="auto"/>
            <w:left w:val="none" w:sz="0" w:space="0" w:color="auto"/>
            <w:bottom w:val="none" w:sz="0" w:space="0" w:color="auto"/>
            <w:right w:val="none" w:sz="0" w:space="0" w:color="auto"/>
          </w:divBdr>
        </w:div>
        <w:div w:id="1816872350">
          <w:marLeft w:val="640"/>
          <w:marRight w:val="0"/>
          <w:marTop w:val="0"/>
          <w:marBottom w:val="0"/>
          <w:divBdr>
            <w:top w:val="none" w:sz="0" w:space="0" w:color="auto"/>
            <w:left w:val="none" w:sz="0" w:space="0" w:color="auto"/>
            <w:bottom w:val="none" w:sz="0" w:space="0" w:color="auto"/>
            <w:right w:val="none" w:sz="0" w:space="0" w:color="auto"/>
          </w:divBdr>
        </w:div>
        <w:div w:id="1298486035">
          <w:marLeft w:val="640"/>
          <w:marRight w:val="0"/>
          <w:marTop w:val="0"/>
          <w:marBottom w:val="0"/>
          <w:divBdr>
            <w:top w:val="none" w:sz="0" w:space="0" w:color="auto"/>
            <w:left w:val="none" w:sz="0" w:space="0" w:color="auto"/>
            <w:bottom w:val="none" w:sz="0" w:space="0" w:color="auto"/>
            <w:right w:val="none" w:sz="0" w:space="0" w:color="auto"/>
          </w:divBdr>
        </w:div>
        <w:div w:id="619337939">
          <w:marLeft w:val="640"/>
          <w:marRight w:val="0"/>
          <w:marTop w:val="0"/>
          <w:marBottom w:val="0"/>
          <w:divBdr>
            <w:top w:val="none" w:sz="0" w:space="0" w:color="auto"/>
            <w:left w:val="none" w:sz="0" w:space="0" w:color="auto"/>
            <w:bottom w:val="none" w:sz="0" w:space="0" w:color="auto"/>
            <w:right w:val="none" w:sz="0" w:space="0" w:color="auto"/>
          </w:divBdr>
        </w:div>
      </w:divsChild>
    </w:div>
    <w:div w:id="1143083777">
      <w:bodyDiv w:val="1"/>
      <w:marLeft w:val="0"/>
      <w:marRight w:val="0"/>
      <w:marTop w:val="0"/>
      <w:marBottom w:val="0"/>
      <w:divBdr>
        <w:top w:val="none" w:sz="0" w:space="0" w:color="auto"/>
        <w:left w:val="none" w:sz="0" w:space="0" w:color="auto"/>
        <w:bottom w:val="none" w:sz="0" w:space="0" w:color="auto"/>
        <w:right w:val="none" w:sz="0" w:space="0" w:color="auto"/>
      </w:divBdr>
      <w:divsChild>
        <w:div w:id="2036883986">
          <w:marLeft w:val="640"/>
          <w:marRight w:val="0"/>
          <w:marTop w:val="0"/>
          <w:marBottom w:val="0"/>
          <w:divBdr>
            <w:top w:val="none" w:sz="0" w:space="0" w:color="auto"/>
            <w:left w:val="none" w:sz="0" w:space="0" w:color="auto"/>
            <w:bottom w:val="none" w:sz="0" w:space="0" w:color="auto"/>
            <w:right w:val="none" w:sz="0" w:space="0" w:color="auto"/>
          </w:divBdr>
        </w:div>
        <w:div w:id="2093694063">
          <w:marLeft w:val="640"/>
          <w:marRight w:val="0"/>
          <w:marTop w:val="0"/>
          <w:marBottom w:val="0"/>
          <w:divBdr>
            <w:top w:val="none" w:sz="0" w:space="0" w:color="auto"/>
            <w:left w:val="none" w:sz="0" w:space="0" w:color="auto"/>
            <w:bottom w:val="none" w:sz="0" w:space="0" w:color="auto"/>
            <w:right w:val="none" w:sz="0" w:space="0" w:color="auto"/>
          </w:divBdr>
        </w:div>
        <w:div w:id="2006780245">
          <w:marLeft w:val="640"/>
          <w:marRight w:val="0"/>
          <w:marTop w:val="0"/>
          <w:marBottom w:val="0"/>
          <w:divBdr>
            <w:top w:val="none" w:sz="0" w:space="0" w:color="auto"/>
            <w:left w:val="none" w:sz="0" w:space="0" w:color="auto"/>
            <w:bottom w:val="none" w:sz="0" w:space="0" w:color="auto"/>
            <w:right w:val="none" w:sz="0" w:space="0" w:color="auto"/>
          </w:divBdr>
        </w:div>
        <w:div w:id="307051809">
          <w:marLeft w:val="640"/>
          <w:marRight w:val="0"/>
          <w:marTop w:val="0"/>
          <w:marBottom w:val="0"/>
          <w:divBdr>
            <w:top w:val="none" w:sz="0" w:space="0" w:color="auto"/>
            <w:left w:val="none" w:sz="0" w:space="0" w:color="auto"/>
            <w:bottom w:val="none" w:sz="0" w:space="0" w:color="auto"/>
            <w:right w:val="none" w:sz="0" w:space="0" w:color="auto"/>
          </w:divBdr>
        </w:div>
        <w:div w:id="849611604">
          <w:marLeft w:val="640"/>
          <w:marRight w:val="0"/>
          <w:marTop w:val="0"/>
          <w:marBottom w:val="0"/>
          <w:divBdr>
            <w:top w:val="none" w:sz="0" w:space="0" w:color="auto"/>
            <w:left w:val="none" w:sz="0" w:space="0" w:color="auto"/>
            <w:bottom w:val="none" w:sz="0" w:space="0" w:color="auto"/>
            <w:right w:val="none" w:sz="0" w:space="0" w:color="auto"/>
          </w:divBdr>
        </w:div>
        <w:div w:id="298606855">
          <w:marLeft w:val="640"/>
          <w:marRight w:val="0"/>
          <w:marTop w:val="0"/>
          <w:marBottom w:val="0"/>
          <w:divBdr>
            <w:top w:val="none" w:sz="0" w:space="0" w:color="auto"/>
            <w:left w:val="none" w:sz="0" w:space="0" w:color="auto"/>
            <w:bottom w:val="none" w:sz="0" w:space="0" w:color="auto"/>
            <w:right w:val="none" w:sz="0" w:space="0" w:color="auto"/>
          </w:divBdr>
        </w:div>
        <w:div w:id="1667704706">
          <w:marLeft w:val="640"/>
          <w:marRight w:val="0"/>
          <w:marTop w:val="0"/>
          <w:marBottom w:val="0"/>
          <w:divBdr>
            <w:top w:val="none" w:sz="0" w:space="0" w:color="auto"/>
            <w:left w:val="none" w:sz="0" w:space="0" w:color="auto"/>
            <w:bottom w:val="none" w:sz="0" w:space="0" w:color="auto"/>
            <w:right w:val="none" w:sz="0" w:space="0" w:color="auto"/>
          </w:divBdr>
        </w:div>
        <w:div w:id="1146628480">
          <w:marLeft w:val="640"/>
          <w:marRight w:val="0"/>
          <w:marTop w:val="0"/>
          <w:marBottom w:val="0"/>
          <w:divBdr>
            <w:top w:val="none" w:sz="0" w:space="0" w:color="auto"/>
            <w:left w:val="none" w:sz="0" w:space="0" w:color="auto"/>
            <w:bottom w:val="none" w:sz="0" w:space="0" w:color="auto"/>
            <w:right w:val="none" w:sz="0" w:space="0" w:color="auto"/>
          </w:divBdr>
        </w:div>
        <w:div w:id="970983657">
          <w:marLeft w:val="640"/>
          <w:marRight w:val="0"/>
          <w:marTop w:val="0"/>
          <w:marBottom w:val="0"/>
          <w:divBdr>
            <w:top w:val="none" w:sz="0" w:space="0" w:color="auto"/>
            <w:left w:val="none" w:sz="0" w:space="0" w:color="auto"/>
            <w:bottom w:val="none" w:sz="0" w:space="0" w:color="auto"/>
            <w:right w:val="none" w:sz="0" w:space="0" w:color="auto"/>
          </w:divBdr>
        </w:div>
        <w:div w:id="1470975431">
          <w:marLeft w:val="640"/>
          <w:marRight w:val="0"/>
          <w:marTop w:val="0"/>
          <w:marBottom w:val="0"/>
          <w:divBdr>
            <w:top w:val="none" w:sz="0" w:space="0" w:color="auto"/>
            <w:left w:val="none" w:sz="0" w:space="0" w:color="auto"/>
            <w:bottom w:val="none" w:sz="0" w:space="0" w:color="auto"/>
            <w:right w:val="none" w:sz="0" w:space="0" w:color="auto"/>
          </w:divBdr>
        </w:div>
        <w:div w:id="1793749605">
          <w:marLeft w:val="640"/>
          <w:marRight w:val="0"/>
          <w:marTop w:val="0"/>
          <w:marBottom w:val="0"/>
          <w:divBdr>
            <w:top w:val="none" w:sz="0" w:space="0" w:color="auto"/>
            <w:left w:val="none" w:sz="0" w:space="0" w:color="auto"/>
            <w:bottom w:val="none" w:sz="0" w:space="0" w:color="auto"/>
            <w:right w:val="none" w:sz="0" w:space="0" w:color="auto"/>
          </w:divBdr>
        </w:div>
        <w:div w:id="1229072189">
          <w:marLeft w:val="640"/>
          <w:marRight w:val="0"/>
          <w:marTop w:val="0"/>
          <w:marBottom w:val="0"/>
          <w:divBdr>
            <w:top w:val="none" w:sz="0" w:space="0" w:color="auto"/>
            <w:left w:val="none" w:sz="0" w:space="0" w:color="auto"/>
            <w:bottom w:val="none" w:sz="0" w:space="0" w:color="auto"/>
            <w:right w:val="none" w:sz="0" w:space="0" w:color="auto"/>
          </w:divBdr>
        </w:div>
        <w:div w:id="1453135039">
          <w:marLeft w:val="640"/>
          <w:marRight w:val="0"/>
          <w:marTop w:val="0"/>
          <w:marBottom w:val="0"/>
          <w:divBdr>
            <w:top w:val="none" w:sz="0" w:space="0" w:color="auto"/>
            <w:left w:val="none" w:sz="0" w:space="0" w:color="auto"/>
            <w:bottom w:val="none" w:sz="0" w:space="0" w:color="auto"/>
            <w:right w:val="none" w:sz="0" w:space="0" w:color="auto"/>
          </w:divBdr>
        </w:div>
        <w:div w:id="1598101995">
          <w:marLeft w:val="640"/>
          <w:marRight w:val="0"/>
          <w:marTop w:val="0"/>
          <w:marBottom w:val="0"/>
          <w:divBdr>
            <w:top w:val="none" w:sz="0" w:space="0" w:color="auto"/>
            <w:left w:val="none" w:sz="0" w:space="0" w:color="auto"/>
            <w:bottom w:val="none" w:sz="0" w:space="0" w:color="auto"/>
            <w:right w:val="none" w:sz="0" w:space="0" w:color="auto"/>
          </w:divBdr>
        </w:div>
        <w:div w:id="1611279085">
          <w:marLeft w:val="640"/>
          <w:marRight w:val="0"/>
          <w:marTop w:val="0"/>
          <w:marBottom w:val="0"/>
          <w:divBdr>
            <w:top w:val="none" w:sz="0" w:space="0" w:color="auto"/>
            <w:left w:val="none" w:sz="0" w:space="0" w:color="auto"/>
            <w:bottom w:val="none" w:sz="0" w:space="0" w:color="auto"/>
            <w:right w:val="none" w:sz="0" w:space="0" w:color="auto"/>
          </w:divBdr>
        </w:div>
        <w:div w:id="1435829151">
          <w:marLeft w:val="640"/>
          <w:marRight w:val="0"/>
          <w:marTop w:val="0"/>
          <w:marBottom w:val="0"/>
          <w:divBdr>
            <w:top w:val="none" w:sz="0" w:space="0" w:color="auto"/>
            <w:left w:val="none" w:sz="0" w:space="0" w:color="auto"/>
            <w:bottom w:val="none" w:sz="0" w:space="0" w:color="auto"/>
            <w:right w:val="none" w:sz="0" w:space="0" w:color="auto"/>
          </w:divBdr>
        </w:div>
        <w:div w:id="2145612378">
          <w:marLeft w:val="640"/>
          <w:marRight w:val="0"/>
          <w:marTop w:val="0"/>
          <w:marBottom w:val="0"/>
          <w:divBdr>
            <w:top w:val="none" w:sz="0" w:space="0" w:color="auto"/>
            <w:left w:val="none" w:sz="0" w:space="0" w:color="auto"/>
            <w:bottom w:val="none" w:sz="0" w:space="0" w:color="auto"/>
            <w:right w:val="none" w:sz="0" w:space="0" w:color="auto"/>
          </w:divBdr>
        </w:div>
        <w:div w:id="299893652">
          <w:marLeft w:val="640"/>
          <w:marRight w:val="0"/>
          <w:marTop w:val="0"/>
          <w:marBottom w:val="0"/>
          <w:divBdr>
            <w:top w:val="none" w:sz="0" w:space="0" w:color="auto"/>
            <w:left w:val="none" w:sz="0" w:space="0" w:color="auto"/>
            <w:bottom w:val="none" w:sz="0" w:space="0" w:color="auto"/>
            <w:right w:val="none" w:sz="0" w:space="0" w:color="auto"/>
          </w:divBdr>
        </w:div>
        <w:div w:id="1177621179">
          <w:marLeft w:val="640"/>
          <w:marRight w:val="0"/>
          <w:marTop w:val="0"/>
          <w:marBottom w:val="0"/>
          <w:divBdr>
            <w:top w:val="none" w:sz="0" w:space="0" w:color="auto"/>
            <w:left w:val="none" w:sz="0" w:space="0" w:color="auto"/>
            <w:bottom w:val="none" w:sz="0" w:space="0" w:color="auto"/>
            <w:right w:val="none" w:sz="0" w:space="0" w:color="auto"/>
          </w:divBdr>
        </w:div>
        <w:div w:id="253393050">
          <w:marLeft w:val="640"/>
          <w:marRight w:val="0"/>
          <w:marTop w:val="0"/>
          <w:marBottom w:val="0"/>
          <w:divBdr>
            <w:top w:val="none" w:sz="0" w:space="0" w:color="auto"/>
            <w:left w:val="none" w:sz="0" w:space="0" w:color="auto"/>
            <w:bottom w:val="none" w:sz="0" w:space="0" w:color="auto"/>
            <w:right w:val="none" w:sz="0" w:space="0" w:color="auto"/>
          </w:divBdr>
        </w:div>
        <w:div w:id="1617591784">
          <w:marLeft w:val="640"/>
          <w:marRight w:val="0"/>
          <w:marTop w:val="0"/>
          <w:marBottom w:val="0"/>
          <w:divBdr>
            <w:top w:val="none" w:sz="0" w:space="0" w:color="auto"/>
            <w:left w:val="none" w:sz="0" w:space="0" w:color="auto"/>
            <w:bottom w:val="none" w:sz="0" w:space="0" w:color="auto"/>
            <w:right w:val="none" w:sz="0" w:space="0" w:color="auto"/>
          </w:divBdr>
        </w:div>
        <w:div w:id="1844776859">
          <w:marLeft w:val="640"/>
          <w:marRight w:val="0"/>
          <w:marTop w:val="0"/>
          <w:marBottom w:val="0"/>
          <w:divBdr>
            <w:top w:val="none" w:sz="0" w:space="0" w:color="auto"/>
            <w:left w:val="none" w:sz="0" w:space="0" w:color="auto"/>
            <w:bottom w:val="none" w:sz="0" w:space="0" w:color="auto"/>
            <w:right w:val="none" w:sz="0" w:space="0" w:color="auto"/>
          </w:divBdr>
        </w:div>
        <w:div w:id="1089815610">
          <w:marLeft w:val="640"/>
          <w:marRight w:val="0"/>
          <w:marTop w:val="0"/>
          <w:marBottom w:val="0"/>
          <w:divBdr>
            <w:top w:val="none" w:sz="0" w:space="0" w:color="auto"/>
            <w:left w:val="none" w:sz="0" w:space="0" w:color="auto"/>
            <w:bottom w:val="none" w:sz="0" w:space="0" w:color="auto"/>
            <w:right w:val="none" w:sz="0" w:space="0" w:color="auto"/>
          </w:divBdr>
        </w:div>
        <w:div w:id="77138473">
          <w:marLeft w:val="640"/>
          <w:marRight w:val="0"/>
          <w:marTop w:val="0"/>
          <w:marBottom w:val="0"/>
          <w:divBdr>
            <w:top w:val="none" w:sz="0" w:space="0" w:color="auto"/>
            <w:left w:val="none" w:sz="0" w:space="0" w:color="auto"/>
            <w:bottom w:val="none" w:sz="0" w:space="0" w:color="auto"/>
            <w:right w:val="none" w:sz="0" w:space="0" w:color="auto"/>
          </w:divBdr>
        </w:div>
        <w:div w:id="1491096909">
          <w:marLeft w:val="640"/>
          <w:marRight w:val="0"/>
          <w:marTop w:val="0"/>
          <w:marBottom w:val="0"/>
          <w:divBdr>
            <w:top w:val="none" w:sz="0" w:space="0" w:color="auto"/>
            <w:left w:val="none" w:sz="0" w:space="0" w:color="auto"/>
            <w:bottom w:val="none" w:sz="0" w:space="0" w:color="auto"/>
            <w:right w:val="none" w:sz="0" w:space="0" w:color="auto"/>
          </w:divBdr>
        </w:div>
        <w:div w:id="2039355073">
          <w:marLeft w:val="640"/>
          <w:marRight w:val="0"/>
          <w:marTop w:val="0"/>
          <w:marBottom w:val="0"/>
          <w:divBdr>
            <w:top w:val="none" w:sz="0" w:space="0" w:color="auto"/>
            <w:left w:val="none" w:sz="0" w:space="0" w:color="auto"/>
            <w:bottom w:val="none" w:sz="0" w:space="0" w:color="auto"/>
            <w:right w:val="none" w:sz="0" w:space="0" w:color="auto"/>
          </w:divBdr>
        </w:div>
        <w:div w:id="1848127935">
          <w:marLeft w:val="640"/>
          <w:marRight w:val="0"/>
          <w:marTop w:val="0"/>
          <w:marBottom w:val="0"/>
          <w:divBdr>
            <w:top w:val="none" w:sz="0" w:space="0" w:color="auto"/>
            <w:left w:val="none" w:sz="0" w:space="0" w:color="auto"/>
            <w:bottom w:val="none" w:sz="0" w:space="0" w:color="auto"/>
            <w:right w:val="none" w:sz="0" w:space="0" w:color="auto"/>
          </w:divBdr>
        </w:div>
        <w:div w:id="245918679">
          <w:marLeft w:val="640"/>
          <w:marRight w:val="0"/>
          <w:marTop w:val="0"/>
          <w:marBottom w:val="0"/>
          <w:divBdr>
            <w:top w:val="none" w:sz="0" w:space="0" w:color="auto"/>
            <w:left w:val="none" w:sz="0" w:space="0" w:color="auto"/>
            <w:bottom w:val="none" w:sz="0" w:space="0" w:color="auto"/>
            <w:right w:val="none" w:sz="0" w:space="0" w:color="auto"/>
          </w:divBdr>
        </w:div>
        <w:div w:id="747849240">
          <w:marLeft w:val="640"/>
          <w:marRight w:val="0"/>
          <w:marTop w:val="0"/>
          <w:marBottom w:val="0"/>
          <w:divBdr>
            <w:top w:val="none" w:sz="0" w:space="0" w:color="auto"/>
            <w:left w:val="none" w:sz="0" w:space="0" w:color="auto"/>
            <w:bottom w:val="none" w:sz="0" w:space="0" w:color="auto"/>
            <w:right w:val="none" w:sz="0" w:space="0" w:color="auto"/>
          </w:divBdr>
        </w:div>
        <w:div w:id="905650593">
          <w:marLeft w:val="640"/>
          <w:marRight w:val="0"/>
          <w:marTop w:val="0"/>
          <w:marBottom w:val="0"/>
          <w:divBdr>
            <w:top w:val="none" w:sz="0" w:space="0" w:color="auto"/>
            <w:left w:val="none" w:sz="0" w:space="0" w:color="auto"/>
            <w:bottom w:val="none" w:sz="0" w:space="0" w:color="auto"/>
            <w:right w:val="none" w:sz="0" w:space="0" w:color="auto"/>
          </w:divBdr>
        </w:div>
        <w:div w:id="865365814">
          <w:marLeft w:val="640"/>
          <w:marRight w:val="0"/>
          <w:marTop w:val="0"/>
          <w:marBottom w:val="0"/>
          <w:divBdr>
            <w:top w:val="none" w:sz="0" w:space="0" w:color="auto"/>
            <w:left w:val="none" w:sz="0" w:space="0" w:color="auto"/>
            <w:bottom w:val="none" w:sz="0" w:space="0" w:color="auto"/>
            <w:right w:val="none" w:sz="0" w:space="0" w:color="auto"/>
          </w:divBdr>
        </w:div>
        <w:div w:id="313529947">
          <w:marLeft w:val="640"/>
          <w:marRight w:val="0"/>
          <w:marTop w:val="0"/>
          <w:marBottom w:val="0"/>
          <w:divBdr>
            <w:top w:val="none" w:sz="0" w:space="0" w:color="auto"/>
            <w:left w:val="none" w:sz="0" w:space="0" w:color="auto"/>
            <w:bottom w:val="none" w:sz="0" w:space="0" w:color="auto"/>
            <w:right w:val="none" w:sz="0" w:space="0" w:color="auto"/>
          </w:divBdr>
        </w:div>
        <w:div w:id="985355647">
          <w:marLeft w:val="640"/>
          <w:marRight w:val="0"/>
          <w:marTop w:val="0"/>
          <w:marBottom w:val="0"/>
          <w:divBdr>
            <w:top w:val="none" w:sz="0" w:space="0" w:color="auto"/>
            <w:left w:val="none" w:sz="0" w:space="0" w:color="auto"/>
            <w:bottom w:val="none" w:sz="0" w:space="0" w:color="auto"/>
            <w:right w:val="none" w:sz="0" w:space="0" w:color="auto"/>
          </w:divBdr>
        </w:div>
        <w:div w:id="45491499">
          <w:marLeft w:val="640"/>
          <w:marRight w:val="0"/>
          <w:marTop w:val="0"/>
          <w:marBottom w:val="0"/>
          <w:divBdr>
            <w:top w:val="none" w:sz="0" w:space="0" w:color="auto"/>
            <w:left w:val="none" w:sz="0" w:space="0" w:color="auto"/>
            <w:bottom w:val="none" w:sz="0" w:space="0" w:color="auto"/>
            <w:right w:val="none" w:sz="0" w:space="0" w:color="auto"/>
          </w:divBdr>
        </w:div>
        <w:div w:id="2085298868">
          <w:marLeft w:val="640"/>
          <w:marRight w:val="0"/>
          <w:marTop w:val="0"/>
          <w:marBottom w:val="0"/>
          <w:divBdr>
            <w:top w:val="none" w:sz="0" w:space="0" w:color="auto"/>
            <w:left w:val="none" w:sz="0" w:space="0" w:color="auto"/>
            <w:bottom w:val="none" w:sz="0" w:space="0" w:color="auto"/>
            <w:right w:val="none" w:sz="0" w:space="0" w:color="auto"/>
          </w:divBdr>
        </w:div>
        <w:div w:id="1400056806">
          <w:marLeft w:val="640"/>
          <w:marRight w:val="0"/>
          <w:marTop w:val="0"/>
          <w:marBottom w:val="0"/>
          <w:divBdr>
            <w:top w:val="none" w:sz="0" w:space="0" w:color="auto"/>
            <w:left w:val="none" w:sz="0" w:space="0" w:color="auto"/>
            <w:bottom w:val="none" w:sz="0" w:space="0" w:color="auto"/>
            <w:right w:val="none" w:sz="0" w:space="0" w:color="auto"/>
          </w:divBdr>
        </w:div>
        <w:div w:id="940181543">
          <w:marLeft w:val="640"/>
          <w:marRight w:val="0"/>
          <w:marTop w:val="0"/>
          <w:marBottom w:val="0"/>
          <w:divBdr>
            <w:top w:val="none" w:sz="0" w:space="0" w:color="auto"/>
            <w:left w:val="none" w:sz="0" w:space="0" w:color="auto"/>
            <w:bottom w:val="none" w:sz="0" w:space="0" w:color="auto"/>
            <w:right w:val="none" w:sz="0" w:space="0" w:color="auto"/>
          </w:divBdr>
        </w:div>
        <w:div w:id="1326132290">
          <w:marLeft w:val="640"/>
          <w:marRight w:val="0"/>
          <w:marTop w:val="0"/>
          <w:marBottom w:val="0"/>
          <w:divBdr>
            <w:top w:val="none" w:sz="0" w:space="0" w:color="auto"/>
            <w:left w:val="none" w:sz="0" w:space="0" w:color="auto"/>
            <w:bottom w:val="none" w:sz="0" w:space="0" w:color="auto"/>
            <w:right w:val="none" w:sz="0" w:space="0" w:color="auto"/>
          </w:divBdr>
        </w:div>
        <w:div w:id="1749500088">
          <w:marLeft w:val="640"/>
          <w:marRight w:val="0"/>
          <w:marTop w:val="0"/>
          <w:marBottom w:val="0"/>
          <w:divBdr>
            <w:top w:val="none" w:sz="0" w:space="0" w:color="auto"/>
            <w:left w:val="none" w:sz="0" w:space="0" w:color="auto"/>
            <w:bottom w:val="none" w:sz="0" w:space="0" w:color="auto"/>
            <w:right w:val="none" w:sz="0" w:space="0" w:color="auto"/>
          </w:divBdr>
        </w:div>
        <w:div w:id="1867207849">
          <w:marLeft w:val="640"/>
          <w:marRight w:val="0"/>
          <w:marTop w:val="0"/>
          <w:marBottom w:val="0"/>
          <w:divBdr>
            <w:top w:val="none" w:sz="0" w:space="0" w:color="auto"/>
            <w:left w:val="none" w:sz="0" w:space="0" w:color="auto"/>
            <w:bottom w:val="none" w:sz="0" w:space="0" w:color="auto"/>
            <w:right w:val="none" w:sz="0" w:space="0" w:color="auto"/>
          </w:divBdr>
        </w:div>
        <w:div w:id="1820682611">
          <w:marLeft w:val="640"/>
          <w:marRight w:val="0"/>
          <w:marTop w:val="0"/>
          <w:marBottom w:val="0"/>
          <w:divBdr>
            <w:top w:val="none" w:sz="0" w:space="0" w:color="auto"/>
            <w:left w:val="none" w:sz="0" w:space="0" w:color="auto"/>
            <w:bottom w:val="none" w:sz="0" w:space="0" w:color="auto"/>
            <w:right w:val="none" w:sz="0" w:space="0" w:color="auto"/>
          </w:divBdr>
        </w:div>
        <w:div w:id="1964455332">
          <w:marLeft w:val="640"/>
          <w:marRight w:val="0"/>
          <w:marTop w:val="0"/>
          <w:marBottom w:val="0"/>
          <w:divBdr>
            <w:top w:val="none" w:sz="0" w:space="0" w:color="auto"/>
            <w:left w:val="none" w:sz="0" w:space="0" w:color="auto"/>
            <w:bottom w:val="none" w:sz="0" w:space="0" w:color="auto"/>
            <w:right w:val="none" w:sz="0" w:space="0" w:color="auto"/>
          </w:divBdr>
        </w:div>
        <w:div w:id="1994790789">
          <w:marLeft w:val="640"/>
          <w:marRight w:val="0"/>
          <w:marTop w:val="0"/>
          <w:marBottom w:val="0"/>
          <w:divBdr>
            <w:top w:val="none" w:sz="0" w:space="0" w:color="auto"/>
            <w:left w:val="none" w:sz="0" w:space="0" w:color="auto"/>
            <w:bottom w:val="none" w:sz="0" w:space="0" w:color="auto"/>
            <w:right w:val="none" w:sz="0" w:space="0" w:color="auto"/>
          </w:divBdr>
        </w:div>
        <w:div w:id="1223633708">
          <w:marLeft w:val="640"/>
          <w:marRight w:val="0"/>
          <w:marTop w:val="0"/>
          <w:marBottom w:val="0"/>
          <w:divBdr>
            <w:top w:val="none" w:sz="0" w:space="0" w:color="auto"/>
            <w:left w:val="none" w:sz="0" w:space="0" w:color="auto"/>
            <w:bottom w:val="none" w:sz="0" w:space="0" w:color="auto"/>
            <w:right w:val="none" w:sz="0" w:space="0" w:color="auto"/>
          </w:divBdr>
        </w:div>
        <w:div w:id="1524201585">
          <w:marLeft w:val="640"/>
          <w:marRight w:val="0"/>
          <w:marTop w:val="0"/>
          <w:marBottom w:val="0"/>
          <w:divBdr>
            <w:top w:val="none" w:sz="0" w:space="0" w:color="auto"/>
            <w:left w:val="none" w:sz="0" w:space="0" w:color="auto"/>
            <w:bottom w:val="none" w:sz="0" w:space="0" w:color="auto"/>
            <w:right w:val="none" w:sz="0" w:space="0" w:color="auto"/>
          </w:divBdr>
        </w:div>
        <w:div w:id="1075711299">
          <w:marLeft w:val="640"/>
          <w:marRight w:val="0"/>
          <w:marTop w:val="0"/>
          <w:marBottom w:val="0"/>
          <w:divBdr>
            <w:top w:val="none" w:sz="0" w:space="0" w:color="auto"/>
            <w:left w:val="none" w:sz="0" w:space="0" w:color="auto"/>
            <w:bottom w:val="none" w:sz="0" w:space="0" w:color="auto"/>
            <w:right w:val="none" w:sz="0" w:space="0" w:color="auto"/>
          </w:divBdr>
        </w:div>
        <w:div w:id="1105154538">
          <w:marLeft w:val="640"/>
          <w:marRight w:val="0"/>
          <w:marTop w:val="0"/>
          <w:marBottom w:val="0"/>
          <w:divBdr>
            <w:top w:val="none" w:sz="0" w:space="0" w:color="auto"/>
            <w:left w:val="none" w:sz="0" w:space="0" w:color="auto"/>
            <w:bottom w:val="none" w:sz="0" w:space="0" w:color="auto"/>
            <w:right w:val="none" w:sz="0" w:space="0" w:color="auto"/>
          </w:divBdr>
        </w:div>
        <w:div w:id="820537923">
          <w:marLeft w:val="640"/>
          <w:marRight w:val="0"/>
          <w:marTop w:val="0"/>
          <w:marBottom w:val="0"/>
          <w:divBdr>
            <w:top w:val="none" w:sz="0" w:space="0" w:color="auto"/>
            <w:left w:val="none" w:sz="0" w:space="0" w:color="auto"/>
            <w:bottom w:val="none" w:sz="0" w:space="0" w:color="auto"/>
            <w:right w:val="none" w:sz="0" w:space="0" w:color="auto"/>
          </w:divBdr>
        </w:div>
        <w:div w:id="1030764361">
          <w:marLeft w:val="640"/>
          <w:marRight w:val="0"/>
          <w:marTop w:val="0"/>
          <w:marBottom w:val="0"/>
          <w:divBdr>
            <w:top w:val="none" w:sz="0" w:space="0" w:color="auto"/>
            <w:left w:val="none" w:sz="0" w:space="0" w:color="auto"/>
            <w:bottom w:val="none" w:sz="0" w:space="0" w:color="auto"/>
            <w:right w:val="none" w:sz="0" w:space="0" w:color="auto"/>
          </w:divBdr>
        </w:div>
        <w:div w:id="307173939">
          <w:marLeft w:val="640"/>
          <w:marRight w:val="0"/>
          <w:marTop w:val="0"/>
          <w:marBottom w:val="0"/>
          <w:divBdr>
            <w:top w:val="none" w:sz="0" w:space="0" w:color="auto"/>
            <w:left w:val="none" w:sz="0" w:space="0" w:color="auto"/>
            <w:bottom w:val="none" w:sz="0" w:space="0" w:color="auto"/>
            <w:right w:val="none" w:sz="0" w:space="0" w:color="auto"/>
          </w:divBdr>
        </w:div>
        <w:div w:id="511333982">
          <w:marLeft w:val="640"/>
          <w:marRight w:val="0"/>
          <w:marTop w:val="0"/>
          <w:marBottom w:val="0"/>
          <w:divBdr>
            <w:top w:val="none" w:sz="0" w:space="0" w:color="auto"/>
            <w:left w:val="none" w:sz="0" w:space="0" w:color="auto"/>
            <w:bottom w:val="none" w:sz="0" w:space="0" w:color="auto"/>
            <w:right w:val="none" w:sz="0" w:space="0" w:color="auto"/>
          </w:divBdr>
        </w:div>
        <w:div w:id="1717701971">
          <w:marLeft w:val="640"/>
          <w:marRight w:val="0"/>
          <w:marTop w:val="0"/>
          <w:marBottom w:val="0"/>
          <w:divBdr>
            <w:top w:val="none" w:sz="0" w:space="0" w:color="auto"/>
            <w:left w:val="none" w:sz="0" w:space="0" w:color="auto"/>
            <w:bottom w:val="none" w:sz="0" w:space="0" w:color="auto"/>
            <w:right w:val="none" w:sz="0" w:space="0" w:color="auto"/>
          </w:divBdr>
        </w:div>
        <w:div w:id="622662211">
          <w:marLeft w:val="640"/>
          <w:marRight w:val="0"/>
          <w:marTop w:val="0"/>
          <w:marBottom w:val="0"/>
          <w:divBdr>
            <w:top w:val="none" w:sz="0" w:space="0" w:color="auto"/>
            <w:left w:val="none" w:sz="0" w:space="0" w:color="auto"/>
            <w:bottom w:val="none" w:sz="0" w:space="0" w:color="auto"/>
            <w:right w:val="none" w:sz="0" w:space="0" w:color="auto"/>
          </w:divBdr>
        </w:div>
        <w:div w:id="717556036">
          <w:marLeft w:val="640"/>
          <w:marRight w:val="0"/>
          <w:marTop w:val="0"/>
          <w:marBottom w:val="0"/>
          <w:divBdr>
            <w:top w:val="none" w:sz="0" w:space="0" w:color="auto"/>
            <w:left w:val="none" w:sz="0" w:space="0" w:color="auto"/>
            <w:bottom w:val="none" w:sz="0" w:space="0" w:color="auto"/>
            <w:right w:val="none" w:sz="0" w:space="0" w:color="auto"/>
          </w:divBdr>
        </w:div>
        <w:div w:id="24674115">
          <w:marLeft w:val="640"/>
          <w:marRight w:val="0"/>
          <w:marTop w:val="0"/>
          <w:marBottom w:val="0"/>
          <w:divBdr>
            <w:top w:val="none" w:sz="0" w:space="0" w:color="auto"/>
            <w:left w:val="none" w:sz="0" w:space="0" w:color="auto"/>
            <w:bottom w:val="none" w:sz="0" w:space="0" w:color="auto"/>
            <w:right w:val="none" w:sz="0" w:space="0" w:color="auto"/>
          </w:divBdr>
        </w:div>
        <w:div w:id="1558665211">
          <w:marLeft w:val="640"/>
          <w:marRight w:val="0"/>
          <w:marTop w:val="0"/>
          <w:marBottom w:val="0"/>
          <w:divBdr>
            <w:top w:val="none" w:sz="0" w:space="0" w:color="auto"/>
            <w:left w:val="none" w:sz="0" w:space="0" w:color="auto"/>
            <w:bottom w:val="none" w:sz="0" w:space="0" w:color="auto"/>
            <w:right w:val="none" w:sz="0" w:space="0" w:color="auto"/>
          </w:divBdr>
        </w:div>
        <w:div w:id="1741633514">
          <w:marLeft w:val="640"/>
          <w:marRight w:val="0"/>
          <w:marTop w:val="0"/>
          <w:marBottom w:val="0"/>
          <w:divBdr>
            <w:top w:val="none" w:sz="0" w:space="0" w:color="auto"/>
            <w:left w:val="none" w:sz="0" w:space="0" w:color="auto"/>
            <w:bottom w:val="none" w:sz="0" w:space="0" w:color="auto"/>
            <w:right w:val="none" w:sz="0" w:space="0" w:color="auto"/>
          </w:divBdr>
        </w:div>
        <w:div w:id="437146347">
          <w:marLeft w:val="640"/>
          <w:marRight w:val="0"/>
          <w:marTop w:val="0"/>
          <w:marBottom w:val="0"/>
          <w:divBdr>
            <w:top w:val="none" w:sz="0" w:space="0" w:color="auto"/>
            <w:left w:val="none" w:sz="0" w:space="0" w:color="auto"/>
            <w:bottom w:val="none" w:sz="0" w:space="0" w:color="auto"/>
            <w:right w:val="none" w:sz="0" w:space="0" w:color="auto"/>
          </w:divBdr>
        </w:div>
        <w:div w:id="516426453">
          <w:marLeft w:val="640"/>
          <w:marRight w:val="0"/>
          <w:marTop w:val="0"/>
          <w:marBottom w:val="0"/>
          <w:divBdr>
            <w:top w:val="none" w:sz="0" w:space="0" w:color="auto"/>
            <w:left w:val="none" w:sz="0" w:space="0" w:color="auto"/>
            <w:bottom w:val="none" w:sz="0" w:space="0" w:color="auto"/>
            <w:right w:val="none" w:sz="0" w:space="0" w:color="auto"/>
          </w:divBdr>
        </w:div>
        <w:div w:id="495655101">
          <w:marLeft w:val="640"/>
          <w:marRight w:val="0"/>
          <w:marTop w:val="0"/>
          <w:marBottom w:val="0"/>
          <w:divBdr>
            <w:top w:val="none" w:sz="0" w:space="0" w:color="auto"/>
            <w:left w:val="none" w:sz="0" w:space="0" w:color="auto"/>
            <w:bottom w:val="none" w:sz="0" w:space="0" w:color="auto"/>
            <w:right w:val="none" w:sz="0" w:space="0" w:color="auto"/>
          </w:divBdr>
        </w:div>
        <w:div w:id="400058873">
          <w:marLeft w:val="640"/>
          <w:marRight w:val="0"/>
          <w:marTop w:val="0"/>
          <w:marBottom w:val="0"/>
          <w:divBdr>
            <w:top w:val="none" w:sz="0" w:space="0" w:color="auto"/>
            <w:left w:val="none" w:sz="0" w:space="0" w:color="auto"/>
            <w:bottom w:val="none" w:sz="0" w:space="0" w:color="auto"/>
            <w:right w:val="none" w:sz="0" w:space="0" w:color="auto"/>
          </w:divBdr>
        </w:div>
        <w:div w:id="795608520">
          <w:marLeft w:val="640"/>
          <w:marRight w:val="0"/>
          <w:marTop w:val="0"/>
          <w:marBottom w:val="0"/>
          <w:divBdr>
            <w:top w:val="none" w:sz="0" w:space="0" w:color="auto"/>
            <w:left w:val="none" w:sz="0" w:space="0" w:color="auto"/>
            <w:bottom w:val="none" w:sz="0" w:space="0" w:color="auto"/>
            <w:right w:val="none" w:sz="0" w:space="0" w:color="auto"/>
          </w:divBdr>
        </w:div>
        <w:div w:id="1618099457">
          <w:marLeft w:val="640"/>
          <w:marRight w:val="0"/>
          <w:marTop w:val="0"/>
          <w:marBottom w:val="0"/>
          <w:divBdr>
            <w:top w:val="none" w:sz="0" w:space="0" w:color="auto"/>
            <w:left w:val="none" w:sz="0" w:space="0" w:color="auto"/>
            <w:bottom w:val="none" w:sz="0" w:space="0" w:color="auto"/>
            <w:right w:val="none" w:sz="0" w:space="0" w:color="auto"/>
          </w:divBdr>
        </w:div>
        <w:div w:id="1814175449">
          <w:marLeft w:val="640"/>
          <w:marRight w:val="0"/>
          <w:marTop w:val="0"/>
          <w:marBottom w:val="0"/>
          <w:divBdr>
            <w:top w:val="none" w:sz="0" w:space="0" w:color="auto"/>
            <w:left w:val="none" w:sz="0" w:space="0" w:color="auto"/>
            <w:bottom w:val="none" w:sz="0" w:space="0" w:color="auto"/>
            <w:right w:val="none" w:sz="0" w:space="0" w:color="auto"/>
          </w:divBdr>
        </w:div>
        <w:div w:id="205068867">
          <w:marLeft w:val="640"/>
          <w:marRight w:val="0"/>
          <w:marTop w:val="0"/>
          <w:marBottom w:val="0"/>
          <w:divBdr>
            <w:top w:val="none" w:sz="0" w:space="0" w:color="auto"/>
            <w:left w:val="none" w:sz="0" w:space="0" w:color="auto"/>
            <w:bottom w:val="none" w:sz="0" w:space="0" w:color="auto"/>
            <w:right w:val="none" w:sz="0" w:space="0" w:color="auto"/>
          </w:divBdr>
        </w:div>
        <w:div w:id="373120672">
          <w:marLeft w:val="640"/>
          <w:marRight w:val="0"/>
          <w:marTop w:val="0"/>
          <w:marBottom w:val="0"/>
          <w:divBdr>
            <w:top w:val="none" w:sz="0" w:space="0" w:color="auto"/>
            <w:left w:val="none" w:sz="0" w:space="0" w:color="auto"/>
            <w:bottom w:val="none" w:sz="0" w:space="0" w:color="auto"/>
            <w:right w:val="none" w:sz="0" w:space="0" w:color="auto"/>
          </w:divBdr>
        </w:div>
        <w:div w:id="850027395">
          <w:marLeft w:val="640"/>
          <w:marRight w:val="0"/>
          <w:marTop w:val="0"/>
          <w:marBottom w:val="0"/>
          <w:divBdr>
            <w:top w:val="none" w:sz="0" w:space="0" w:color="auto"/>
            <w:left w:val="none" w:sz="0" w:space="0" w:color="auto"/>
            <w:bottom w:val="none" w:sz="0" w:space="0" w:color="auto"/>
            <w:right w:val="none" w:sz="0" w:space="0" w:color="auto"/>
          </w:divBdr>
        </w:div>
        <w:div w:id="966351638">
          <w:marLeft w:val="640"/>
          <w:marRight w:val="0"/>
          <w:marTop w:val="0"/>
          <w:marBottom w:val="0"/>
          <w:divBdr>
            <w:top w:val="none" w:sz="0" w:space="0" w:color="auto"/>
            <w:left w:val="none" w:sz="0" w:space="0" w:color="auto"/>
            <w:bottom w:val="none" w:sz="0" w:space="0" w:color="auto"/>
            <w:right w:val="none" w:sz="0" w:space="0" w:color="auto"/>
          </w:divBdr>
        </w:div>
        <w:div w:id="2073648473">
          <w:marLeft w:val="640"/>
          <w:marRight w:val="0"/>
          <w:marTop w:val="0"/>
          <w:marBottom w:val="0"/>
          <w:divBdr>
            <w:top w:val="none" w:sz="0" w:space="0" w:color="auto"/>
            <w:left w:val="none" w:sz="0" w:space="0" w:color="auto"/>
            <w:bottom w:val="none" w:sz="0" w:space="0" w:color="auto"/>
            <w:right w:val="none" w:sz="0" w:space="0" w:color="auto"/>
          </w:divBdr>
        </w:div>
        <w:div w:id="1172988624">
          <w:marLeft w:val="640"/>
          <w:marRight w:val="0"/>
          <w:marTop w:val="0"/>
          <w:marBottom w:val="0"/>
          <w:divBdr>
            <w:top w:val="none" w:sz="0" w:space="0" w:color="auto"/>
            <w:left w:val="none" w:sz="0" w:space="0" w:color="auto"/>
            <w:bottom w:val="none" w:sz="0" w:space="0" w:color="auto"/>
            <w:right w:val="none" w:sz="0" w:space="0" w:color="auto"/>
          </w:divBdr>
        </w:div>
        <w:div w:id="1798527171">
          <w:marLeft w:val="640"/>
          <w:marRight w:val="0"/>
          <w:marTop w:val="0"/>
          <w:marBottom w:val="0"/>
          <w:divBdr>
            <w:top w:val="none" w:sz="0" w:space="0" w:color="auto"/>
            <w:left w:val="none" w:sz="0" w:space="0" w:color="auto"/>
            <w:bottom w:val="none" w:sz="0" w:space="0" w:color="auto"/>
            <w:right w:val="none" w:sz="0" w:space="0" w:color="auto"/>
          </w:divBdr>
        </w:div>
      </w:divsChild>
    </w:div>
    <w:div w:id="1162771187">
      <w:bodyDiv w:val="1"/>
      <w:marLeft w:val="0"/>
      <w:marRight w:val="0"/>
      <w:marTop w:val="0"/>
      <w:marBottom w:val="0"/>
      <w:divBdr>
        <w:top w:val="none" w:sz="0" w:space="0" w:color="auto"/>
        <w:left w:val="none" w:sz="0" w:space="0" w:color="auto"/>
        <w:bottom w:val="none" w:sz="0" w:space="0" w:color="auto"/>
        <w:right w:val="none" w:sz="0" w:space="0" w:color="auto"/>
      </w:divBdr>
      <w:divsChild>
        <w:div w:id="1243027181">
          <w:marLeft w:val="640"/>
          <w:marRight w:val="0"/>
          <w:marTop w:val="0"/>
          <w:marBottom w:val="0"/>
          <w:divBdr>
            <w:top w:val="none" w:sz="0" w:space="0" w:color="auto"/>
            <w:left w:val="none" w:sz="0" w:space="0" w:color="auto"/>
            <w:bottom w:val="none" w:sz="0" w:space="0" w:color="auto"/>
            <w:right w:val="none" w:sz="0" w:space="0" w:color="auto"/>
          </w:divBdr>
        </w:div>
        <w:div w:id="445468238">
          <w:marLeft w:val="640"/>
          <w:marRight w:val="0"/>
          <w:marTop w:val="0"/>
          <w:marBottom w:val="0"/>
          <w:divBdr>
            <w:top w:val="none" w:sz="0" w:space="0" w:color="auto"/>
            <w:left w:val="none" w:sz="0" w:space="0" w:color="auto"/>
            <w:bottom w:val="none" w:sz="0" w:space="0" w:color="auto"/>
            <w:right w:val="none" w:sz="0" w:space="0" w:color="auto"/>
          </w:divBdr>
        </w:div>
        <w:div w:id="935676269">
          <w:marLeft w:val="640"/>
          <w:marRight w:val="0"/>
          <w:marTop w:val="0"/>
          <w:marBottom w:val="0"/>
          <w:divBdr>
            <w:top w:val="none" w:sz="0" w:space="0" w:color="auto"/>
            <w:left w:val="none" w:sz="0" w:space="0" w:color="auto"/>
            <w:bottom w:val="none" w:sz="0" w:space="0" w:color="auto"/>
            <w:right w:val="none" w:sz="0" w:space="0" w:color="auto"/>
          </w:divBdr>
        </w:div>
        <w:div w:id="1956864614">
          <w:marLeft w:val="640"/>
          <w:marRight w:val="0"/>
          <w:marTop w:val="0"/>
          <w:marBottom w:val="0"/>
          <w:divBdr>
            <w:top w:val="none" w:sz="0" w:space="0" w:color="auto"/>
            <w:left w:val="none" w:sz="0" w:space="0" w:color="auto"/>
            <w:bottom w:val="none" w:sz="0" w:space="0" w:color="auto"/>
            <w:right w:val="none" w:sz="0" w:space="0" w:color="auto"/>
          </w:divBdr>
        </w:div>
        <w:div w:id="183905117">
          <w:marLeft w:val="640"/>
          <w:marRight w:val="0"/>
          <w:marTop w:val="0"/>
          <w:marBottom w:val="0"/>
          <w:divBdr>
            <w:top w:val="none" w:sz="0" w:space="0" w:color="auto"/>
            <w:left w:val="none" w:sz="0" w:space="0" w:color="auto"/>
            <w:bottom w:val="none" w:sz="0" w:space="0" w:color="auto"/>
            <w:right w:val="none" w:sz="0" w:space="0" w:color="auto"/>
          </w:divBdr>
        </w:div>
        <w:div w:id="283541266">
          <w:marLeft w:val="640"/>
          <w:marRight w:val="0"/>
          <w:marTop w:val="0"/>
          <w:marBottom w:val="0"/>
          <w:divBdr>
            <w:top w:val="none" w:sz="0" w:space="0" w:color="auto"/>
            <w:left w:val="none" w:sz="0" w:space="0" w:color="auto"/>
            <w:bottom w:val="none" w:sz="0" w:space="0" w:color="auto"/>
            <w:right w:val="none" w:sz="0" w:space="0" w:color="auto"/>
          </w:divBdr>
        </w:div>
        <w:div w:id="118764696">
          <w:marLeft w:val="640"/>
          <w:marRight w:val="0"/>
          <w:marTop w:val="0"/>
          <w:marBottom w:val="0"/>
          <w:divBdr>
            <w:top w:val="none" w:sz="0" w:space="0" w:color="auto"/>
            <w:left w:val="none" w:sz="0" w:space="0" w:color="auto"/>
            <w:bottom w:val="none" w:sz="0" w:space="0" w:color="auto"/>
            <w:right w:val="none" w:sz="0" w:space="0" w:color="auto"/>
          </w:divBdr>
        </w:div>
        <w:div w:id="934897709">
          <w:marLeft w:val="640"/>
          <w:marRight w:val="0"/>
          <w:marTop w:val="0"/>
          <w:marBottom w:val="0"/>
          <w:divBdr>
            <w:top w:val="none" w:sz="0" w:space="0" w:color="auto"/>
            <w:left w:val="none" w:sz="0" w:space="0" w:color="auto"/>
            <w:bottom w:val="none" w:sz="0" w:space="0" w:color="auto"/>
            <w:right w:val="none" w:sz="0" w:space="0" w:color="auto"/>
          </w:divBdr>
        </w:div>
        <w:div w:id="864907323">
          <w:marLeft w:val="640"/>
          <w:marRight w:val="0"/>
          <w:marTop w:val="0"/>
          <w:marBottom w:val="0"/>
          <w:divBdr>
            <w:top w:val="none" w:sz="0" w:space="0" w:color="auto"/>
            <w:left w:val="none" w:sz="0" w:space="0" w:color="auto"/>
            <w:bottom w:val="none" w:sz="0" w:space="0" w:color="auto"/>
            <w:right w:val="none" w:sz="0" w:space="0" w:color="auto"/>
          </w:divBdr>
        </w:div>
        <w:div w:id="588193585">
          <w:marLeft w:val="640"/>
          <w:marRight w:val="0"/>
          <w:marTop w:val="0"/>
          <w:marBottom w:val="0"/>
          <w:divBdr>
            <w:top w:val="none" w:sz="0" w:space="0" w:color="auto"/>
            <w:left w:val="none" w:sz="0" w:space="0" w:color="auto"/>
            <w:bottom w:val="none" w:sz="0" w:space="0" w:color="auto"/>
            <w:right w:val="none" w:sz="0" w:space="0" w:color="auto"/>
          </w:divBdr>
        </w:div>
        <w:div w:id="1000349835">
          <w:marLeft w:val="640"/>
          <w:marRight w:val="0"/>
          <w:marTop w:val="0"/>
          <w:marBottom w:val="0"/>
          <w:divBdr>
            <w:top w:val="none" w:sz="0" w:space="0" w:color="auto"/>
            <w:left w:val="none" w:sz="0" w:space="0" w:color="auto"/>
            <w:bottom w:val="none" w:sz="0" w:space="0" w:color="auto"/>
            <w:right w:val="none" w:sz="0" w:space="0" w:color="auto"/>
          </w:divBdr>
        </w:div>
        <w:div w:id="222564297">
          <w:marLeft w:val="640"/>
          <w:marRight w:val="0"/>
          <w:marTop w:val="0"/>
          <w:marBottom w:val="0"/>
          <w:divBdr>
            <w:top w:val="none" w:sz="0" w:space="0" w:color="auto"/>
            <w:left w:val="none" w:sz="0" w:space="0" w:color="auto"/>
            <w:bottom w:val="none" w:sz="0" w:space="0" w:color="auto"/>
            <w:right w:val="none" w:sz="0" w:space="0" w:color="auto"/>
          </w:divBdr>
        </w:div>
        <w:div w:id="416904966">
          <w:marLeft w:val="640"/>
          <w:marRight w:val="0"/>
          <w:marTop w:val="0"/>
          <w:marBottom w:val="0"/>
          <w:divBdr>
            <w:top w:val="none" w:sz="0" w:space="0" w:color="auto"/>
            <w:left w:val="none" w:sz="0" w:space="0" w:color="auto"/>
            <w:bottom w:val="none" w:sz="0" w:space="0" w:color="auto"/>
            <w:right w:val="none" w:sz="0" w:space="0" w:color="auto"/>
          </w:divBdr>
        </w:div>
        <w:div w:id="1534684047">
          <w:marLeft w:val="640"/>
          <w:marRight w:val="0"/>
          <w:marTop w:val="0"/>
          <w:marBottom w:val="0"/>
          <w:divBdr>
            <w:top w:val="none" w:sz="0" w:space="0" w:color="auto"/>
            <w:left w:val="none" w:sz="0" w:space="0" w:color="auto"/>
            <w:bottom w:val="none" w:sz="0" w:space="0" w:color="auto"/>
            <w:right w:val="none" w:sz="0" w:space="0" w:color="auto"/>
          </w:divBdr>
        </w:div>
        <w:div w:id="2103723238">
          <w:marLeft w:val="640"/>
          <w:marRight w:val="0"/>
          <w:marTop w:val="0"/>
          <w:marBottom w:val="0"/>
          <w:divBdr>
            <w:top w:val="none" w:sz="0" w:space="0" w:color="auto"/>
            <w:left w:val="none" w:sz="0" w:space="0" w:color="auto"/>
            <w:bottom w:val="none" w:sz="0" w:space="0" w:color="auto"/>
            <w:right w:val="none" w:sz="0" w:space="0" w:color="auto"/>
          </w:divBdr>
        </w:div>
        <w:div w:id="930551265">
          <w:marLeft w:val="640"/>
          <w:marRight w:val="0"/>
          <w:marTop w:val="0"/>
          <w:marBottom w:val="0"/>
          <w:divBdr>
            <w:top w:val="none" w:sz="0" w:space="0" w:color="auto"/>
            <w:left w:val="none" w:sz="0" w:space="0" w:color="auto"/>
            <w:bottom w:val="none" w:sz="0" w:space="0" w:color="auto"/>
            <w:right w:val="none" w:sz="0" w:space="0" w:color="auto"/>
          </w:divBdr>
        </w:div>
        <w:div w:id="1720082062">
          <w:marLeft w:val="640"/>
          <w:marRight w:val="0"/>
          <w:marTop w:val="0"/>
          <w:marBottom w:val="0"/>
          <w:divBdr>
            <w:top w:val="none" w:sz="0" w:space="0" w:color="auto"/>
            <w:left w:val="none" w:sz="0" w:space="0" w:color="auto"/>
            <w:bottom w:val="none" w:sz="0" w:space="0" w:color="auto"/>
            <w:right w:val="none" w:sz="0" w:space="0" w:color="auto"/>
          </w:divBdr>
        </w:div>
        <w:div w:id="380521374">
          <w:marLeft w:val="640"/>
          <w:marRight w:val="0"/>
          <w:marTop w:val="0"/>
          <w:marBottom w:val="0"/>
          <w:divBdr>
            <w:top w:val="none" w:sz="0" w:space="0" w:color="auto"/>
            <w:left w:val="none" w:sz="0" w:space="0" w:color="auto"/>
            <w:bottom w:val="none" w:sz="0" w:space="0" w:color="auto"/>
            <w:right w:val="none" w:sz="0" w:space="0" w:color="auto"/>
          </w:divBdr>
        </w:div>
        <w:div w:id="2110854045">
          <w:marLeft w:val="640"/>
          <w:marRight w:val="0"/>
          <w:marTop w:val="0"/>
          <w:marBottom w:val="0"/>
          <w:divBdr>
            <w:top w:val="none" w:sz="0" w:space="0" w:color="auto"/>
            <w:left w:val="none" w:sz="0" w:space="0" w:color="auto"/>
            <w:bottom w:val="none" w:sz="0" w:space="0" w:color="auto"/>
            <w:right w:val="none" w:sz="0" w:space="0" w:color="auto"/>
          </w:divBdr>
        </w:div>
        <w:div w:id="1910068553">
          <w:marLeft w:val="640"/>
          <w:marRight w:val="0"/>
          <w:marTop w:val="0"/>
          <w:marBottom w:val="0"/>
          <w:divBdr>
            <w:top w:val="none" w:sz="0" w:space="0" w:color="auto"/>
            <w:left w:val="none" w:sz="0" w:space="0" w:color="auto"/>
            <w:bottom w:val="none" w:sz="0" w:space="0" w:color="auto"/>
            <w:right w:val="none" w:sz="0" w:space="0" w:color="auto"/>
          </w:divBdr>
        </w:div>
        <w:div w:id="1654917744">
          <w:marLeft w:val="640"/>
          <w:marRight w:val="0"/>
          <w:marTop w:val="0"/>
          <w:marBottom w:val="0"/>
          <w:divBdr>
            <w:top w:val="none" w:sz="0" w:space="0" w:color="auto"/>
            <w:left w:val="none" w:sz="0" w:space="0" w:color="auto"/>
            <w:bottom w:val="none" w:sz="0" w:space="0" w:color="auto"/>
            <w:right w:val="none" w:sz="0" w:space="0" w:color="auto"/>
          </w:divBdr>
        </w:div>
        <w:div w:id="2006977243">
          <w:marLeft w:val="640"/>
          <w:marRight w:val="0"/>
          <w:marTop w:val="0"/>
          <w:marBottom w:val="0"/>
          <w:divBdr>
            <w:top w:val="none" w:sz="0" w:space="0" w:color="auto"/>
            <w:left w:val="none" w:sz="0" w:space="0" w:color="auto"/>
            <w:bottom w:val="none" w:sz="0" w:space="0" w:color="auto"/>
            <w:right w:val="none" w:sz="0" w:space="0" w:color="auto"/>
          </w:divBdr>
        </w:div>
        <w:div w:id="1905984651">
          <w:marLeft w:val="640"/>
          <w:marRight w:val="0"/>
          <w:marTop w:val="0"/>
          <w:marBottom w:val="0"/>
          <w:divBdr>
            <w:top w:val="none" w:sz="0" w:space="0" w:color="auto"/>
            <w:left w:val="none" w:sz="0" w:space="0" w:color="auto"/>
            <w:bottom w:val="none" w:sz="0" w:space="0" w:color="auto"/>
            <w:right w:val="none" w:sz="0" w:space="0" w:color="auto"/>
          </w:divBdr>
        </w:div>
        <w:div w:id="1406369250">
          <w:marLeft w:val="640"/>
          <w:marRight w:val="0"/>
          <w:marTop w:val="0"/>
          <w:marBottom w:val="0"/>
          <w:divBdr>
            <w:top w:val="none" w:sz="0" w:space="0" w:color="auto"/>
            <w:left w:val="none" w:sz="0" w:space="0" w:color="auto"/>
            <w:bottom w:val="none" w:sz="0" w:space="0" w:color="auto"/>
            <w:right w:val="none" w:sz="0" w:space="0" w:color="auto"/>
          </w:divBdr>
        </w:div>
        <w:div w:id="98456828">
          <w:marLeft w:val="640"/>
          <w:marRight w:val="0"/>
          <w:marTop w:val="0"/>
          <w:marBottom w:val="0"/>
          <w:divBdr>
            <w:top w:val="none" w:sz="0" w:space="0" w:color="auto"/>
            <w:left w:val="none" w:sz="0" w:space="0" w:color="auto"/>
            <w:bottom w:val="none" w:sz="0" w:space="0" w:color="auto"/>
            <w:right w:val="none" w:sz="0" w:space="0" w:color="auto"/>
          </w:divBdr>
        </w:div>
        <w:div w:id="1947232809">
          <w:marLeft w:val="640"/>
          <w:marRight w:val="0"/>
          <w:marTop w:val="0"/>
          <w:marBottom w:val="0"/>
          <w:divBdr>
            <w:top w:val="none" w:sz="0" w:space="0" w:color="auto"/>
            <w:left w:val="none" w:sz="0" w:space="0" w:color="auto"/>
            <w:bottom w:val="none" w:sz="0" w:space="0" w:color="auto"/>
            <w:right w:val="none" w:sz="0" w:space="0" w:color="auto"/>
          </w:divBdr>
        </w:div>
        <w:div w:id="1071003677">
          <w:marLeft w:val="640"/>
          <w:marRight w:val="0"/>
          <w:marTop w:val="0"/>
          <w:marBottom w:val="0"/>
          <w:divBdr>
            <w:top w:val="none" w:sz="0" w:space="0" w:color="auto"/>
            <w:left w:val="none" w:sz="0" w:space="0" w:color="auto"/>
            <w:bottom w:val="none" w:sz="0" w:space="0" w:color="auto"/>
            <w:right w:val="none" w:sz="0" w:space="0" w:color="auto"/>
          </w:divBdr>
        </w:div>
      </w:divsChild>
    </w:div>
    <w:div w:id="1164933027">
      <w:bodyDiv w:val="1"/>
      <w:marLeft w:val="0"/>
      <w:marRight w:val="0"/>
      <w:marTop w:val="0"/>
      <w:marBottom w:val="0"/>
      <w:divBdr>
        <w:top w:val="none" w:sz="0" w:space="0" w:color="auto"/>
        <w:left w:val="none" w:sz="0" w:space="0" w:color="auto"/>
        <w:bottom w:val="none" w:sz="0" w:space="0" w:color="auto"/>
        <w:right w:val="none" w:sz="0" w:space="0" w:color="auto"/>
      </w:divBdr>
      <w:divsChild>
        <w:div w:id="795608331">
          <w:marLeft w:val="640"/>
          <w:marRight w:val="0"/>
          <w:marTop w:val="0"/>
          <w:marBottom w:val="0"/>
          <w:divBdr>
            <w:top w:val="none" w:sz="0" w:space="0" w:color="auto"/>
            <w:left w:val="none" w:sz="0" w:space="0" w:color="auto"/>
            <w:bottom w:val="none" w:sz="0" w:space="0" w:color="auto"/>
            <w:right w:val="none" w:sz="0" w:space="0" w:color="auto"/>
          </w:divBdr>
        </w:div>
        <w:div w:id="4791820">
          <w:marLeft w:val="640"/>
          <w:marRight w:val="0"/>
          <w:marTop w:val="0"/>
          <w:marBottom w:val="0"/>
          <w:divBdr>
            <w:top w:val="none" w:sz="0" w:space="0" w:color="auto"/>
            <w:left w:val="none" w:sz="0" w:space="0" w:color="auto"/>
            <w:bottom w:val="none" w:sz="0" w:space="0" w:color="auto"/>
            <w:right w:val="none" w:sz="0" w:space="0" w:color="auto"/>
          </w:divBdr>
        </w:div>
        <w:div w:id="1142503252">
          <w:marLeft w:val="640"/>
          <w:marRight w:val="0"/>
          <w:marTop w:val="0"/>
          <w:marBottom w:val="0"/>
          <w:divBdr>
            <w:top w:val="none" w:sz="0" w:space="0" w:color="auto"/>
            <w:left w:val="none" w:sz="0" w:space="0" w:color="auto"/>
            <w:bottom w:val="none" w:sz="0" w:space="0" w:color="auto"/>
            <w:right w:val="none" w:sz="0" w:space="0" w:color="auto"/>
          </w:divBdr>
        </w:div>
        <w:div w:id="885064709">
          <w:marLeft w:val="640"/>
          <w:marRight w:val="0"/>
          <w:marTop w:val="0"/>
          <w:marBottom w:val="0"/>
          <w:divBdr>
            <w:top w:val="none" w:sz="0" w:space="0" w:color="auto"/>
            <w:left w:val="none" w:sz="0" w:space="0" w:color="auto"/>
            <w:bottom w:val="none" w:sz="0" w:space="0" w:color="auto"/>
            <w:right w:val="none" w:sz="0" w:space="0" w:color="auto"/>
          </w:divBdr>
        </w:div>
        <w:div w:id="797649265">
          <w:marLeft w:val="640"/>
          <w:marRight w:val="0"/>
          <w:marTop w:val="0"/>
          <w:marBottom w:val="0"/>
          <w:divBdr>
            <w:top w:val="none" w:sz="0" w:space="0" w:color="auto"/>
            <w:left w:val="none" w:sz="0" w:space="0" w:color="auto"/>
            <w:bottom w:val="none" w:sz="0" w:space="0" w:color="auto"/>
            <w:right w:val="none" w:sz="0" w:space="0" w:color="auto"/>
          </w:divBdr>
        </w:div>
        <w:div w:id="1699431801">
          <w:marLeft w:val="640"/>
          <w:marRight w:val="0"/>
          <w:marTop w:val="0"/>
          <w:marBottom w:val="0"/>
          <w:divBdr>
            <w:top w:val="none" w:sz="0" w:space="0" w:color="auto"/>
            <w:left w:val="none" w:sz="0" w:space="0" w:color="auto"/>
            <w:bottom w:val="none" w:sz="0" w:space="0" w:color="auto"/>
            <w:right w:val="none" w:sz="0" w:space="0" w:color="auto"/>
          </w:divBdr>
        </w:div>
        <w:div w:id="1150903807">
          <w:marLeft w:val="640"/>
          <w:marRight w:val="0"/>
          <w:marTop w:val="0"/>
          <w:marBottom w:val="0"/>
          <w:divBdr>
            <w:top w:val="none" w:sz="0" w:space="0" w:color="auto"/>
            <w:left w:val="none" w:sz="0" w:space="0" w:color="auto"/>
            <w:bottom w:val="none" w:sz="0" w:space="0" w:color="auto"/>
            <w:right w:val="none" w:sz="0" w:space="0" w:color="auto"/>
          </w:divBdr>
        </w:div>
        <w:div w:id="237904015">
          <w:marLeft w:val="640"/>
          <w:marRight w:val="0"/>
          <w:marTop w:val="0"/>
          <w:marBottom w:val="0"/>
          <w:divBdr>
            <w:top w:val="none" w:sz="0" w:space="0" w:color="auto"/>
            <w:left w:val="none" w:sz="0" w:space="0" w:color="auto"/>
            <w:bottom w:val="none" w:sz="0" w:space="0" w:color="auto"/>
            <w:right w:val="none" w:sz="0" w:space="0" w:color="auto"/>
          </w:divBdr>
        </w:div>
        <w:div w:id="445782197">
          <w:marLeft w:val="640"/>
          <w:marRight w:val="0"/>
          <w:marTop w:val="0"/>
          <w:marBottom w:val="0"/>
          <w:divBdr>
            <w:top w:val="none" w:sz="0" w:space="0" w:color="auto"/>
            <w:left w:val="none" w:sz="0" w:space="0" w:color="auto"/>
            <w:bottom w:val="none" w:sz="0" w:space="0" w:color="auto"/>
            <w:right w:val="none" w:sz="0" w:space="0" w:color="auto"/>
          </w:divBdr>
        </w:div>
        <w:div w:id="1699038264">
          <w:marLeft w:val="640"/>
          <w:marRight w:val="0"/>
          <w:marTop w:val="0"/>
          <w:marBottom w:val="0"/>
          <w:divBdr>
            <w:top w:val="none" w:sz="0" w:space="0" w:color="auto"/>
            <w:left w:val="none" w:sz="0" w:space="0" w:color="auto"/>
            <w:bottom w:val="none" w:sz="0" w:space="0" w:color="auto"/>
            <w:right w:val="none" w:sz="0" w:space="0" w:color="auto"/>
          </w:divBdr>
        </w:div>
        <w:div w:id="587009933">
          <w:marLeft w:val="640"/>
          <w:marRight w:val="0"/>
          <w:marTop w:val="0"/>
          <w:marBottom w:val="0"/>
          <w:divBdr>
            <w:top w:val="none" w:sz="0" w:space="0" w:color="auto"/>
            <w:left w:val="none" w:sz="0" w:space="0" w:color="auto"/>
            <w:bottom w:val="none" w:sz="0" w:space="0" w:color="auto"/>
            <w:right w:val="none" w:sz="0" w:space="0" w:color="auto"/>
          </w:divBdr>
        </w:div>
        <w:div w:id="298926484">
          <w:marLeft w:val="640"/>
          <w:marRight w:val="0"/>
          <w:marTop w:val="0"/>
          <w:marBottom w:val="0"/>
          <w:divBdr>
            <w:top w:val="none" w:sz="0" w:space="0" w:color="auto"/>
            <w:left w:val="none" w:sz="0" w:space="0" w:color="auto"/>
            <w:bottom w:val="none" w:sz="0" w:space="0" w:color="auto"/>
            <w:right w:val="none" w:sz="0" w:space="0" w:color="auto"/>
          </w:divBdr>
        </w:div>
        <w:div w:id="1667512285">
          <w:marLeft w:val="640"/>
          <w:marRight w:val="0"/>
          <w:marTop w:val="0"/>
          <w:marBottom w:val="0"/>
          <w:divBdr>
            <w:top w:val="none" w:sz="0" w:space="0" w:color="auto"/>
            <w:left w:val="none" w:sz="0" w:space="0" w:color="auto"/>
            <w:bottom w:val="none" w:sz="0" w:space="0" w:color="auto"/>
            <w:right w:val="none" w:sz="0" w:space="0" w:color="auto"/>
          </w:divBdr>
        </w:div>
        <w:div w:id="694313205">
          <w:marLeft w:val="640"/>
          <w:marRight w:val="0"/>
          <w:marTop w:val="0"/>
          <w:marBottom w:val="0"/>
          <w:divBdr>
            <w:top w:val="none" w:sz="0" w:space="0" w:color="auto"/>
            <w:left w:val="none" w:sz="0" w:space="0" w:color="auto"/>
            <w:bottom w:val="none" w:sz="0" w:space="0" w:color="auto"/>
            <w:right w:val="none" w:sz="0" w:space="0" w:color="auto"/>
          </w:divBdr>
        </w:div>
        <w:div w:id="814301091">
          <w:marLeft w:val="640"/>
          <w:marRight w:val="0"/>
          <w:marTop w:val="0"/>
          <w:marBottom w:val="0"/>
          <w:divBdr>
            <w:top w:val="none" w:sz="0" w:space="0" w:color="auto"/>
            <w:left w:val="none" w:sz="0" w:space="0" w:color="auto"/>
            <w:bottom w:val="none" w:sz="0" w:space="0" w:color="auto"/>
            <w:right w:val="none" w:sz="0" w:space="0" w:color="auto"/>
          </w:divBdr>
        </w:div>
        <w:div w:id="1563835134">
          <w:marLeft w:val="640"/>
          <w:marRight w:val="0"/>
          <w:marTop w:val="0"/>
          <w:marBottom w:val="0"/>
          <w:divBdr>
            <w:top w:val="none" w:sz="0" w:space="0" w:color="auto"/>
            <w:left w:val="none" w:sz="0" w:space="0" w:color="auto"/>
            <w:bottom w:val="none" w:sz="0" w:space="0" w:color="auto"/>
            <w:right w:val="none" w:sz="0" w:space="0" w:color="auto"/>
          </w:divBdr>
        </w:div>
        <w:div w:id="1202523612">
          <w:marLeft w:val="640"/>
          <w:marRight w:val="0"/>
          <w:marTop w:val="0"/>
          <w:marBottom w:val="0"/>
          <w:divBdr>
            <w:top w:val="none" w:sz="0" w:space="0" w:color="auto"/>
            <w:left w:val="none" w:sz="0" w:space="0" w:color="auto"/>
            <w:bottom w:val="none" w:sz="0" w:space="0" w:color="auto"/>
            <w:right w:val="none" w:sz="0" w:space="0" w:color="auto"/>
          </w:divBdr>
        </w:div>
        <w:div w:id="758215952">
          <w:marLeft w:val="640"/>
          <w:marRight w:val="0"/>
          <w:marTop w:val="0"/>
          <w:marBottom w:val="0"/>
          <w:divBdr>
            <w:top w:val="none" w:sz="0" w:space="0" w:color="auto"/>
            <w:left w:val="none" w:sz="0" w:space="0" w:color="auto"/>
            <w:bottom w:val="none" w:sz="0" w:space="0" w:color="auto"/>
            <w:right w:val="none" w:sz="0" w:space="0" w:color="auto"/>
          </w:divBdr>
        </w:div>
        <w:div w:id="338119657">
          <w:marLeft w:val="640"/>
          <w:marRight w:val="0"/>
          <w:marTop w:val="0"/>
          <w:marBottom w:val="0"/>
          <w:divBdr>
            <w:top w:val="none" w:sz="0" w:space="0" w:color="auto"/>
            <w:left w:val="none" w:sz="0" w:space="0" w:color="auto"/>
            <w:bottom w:val="none" w:sz="0" w:space="0" w:color="auto"/>
            <w:right w:val="none" w:sz="0" w:space="0" w:color="auto"/>
          </w:divBdr>
        </w:div>
        <w:div w:id="1279530196">
          <w:marLeft w:val="640"/>
          <w:marRight w:val="0"/>
          <w:marTop w:val="0"/>
          <w:marBottom w:val="0"/>
          <w:divBdr>
            <w:top w:val="none" w:sz="0" w:space="0" w:color="auto"/>
            <w:left w:val="none" w:sz="0" w:space="0" w:color="auto"/>
            <w:bottom w:val="none" w:sz="0" w:space="0" w:color="auto"/>
            <w:right w:val="none" w:sz="0" w:space="0" w:color="auto"/>
          </w:divBdr>
        </w:div>
        <w:div w:id="431978591">
          <w:marLeft w:val="640"/>
          <w:marRight w:val="0"/>
          <w:marTop w:val="0"/>
          <w:marBottom w:val="0"/>
          <w:divBdr>
            <w:top w:val="none" w:sz="0" w:space="0" w:color="auto"/>
            <w:left w:val="none" w:sz="0" w:space="0" w:color="auto"/>
            <w:bottom w:val="none" w:sz="0" w:space="0" w:color="auto"/>
            <w:right w:val="none" w:sz="0" w:space="0" w:color="auto"/>
          </w:divBdr>
        </w:div>
        <w:div w:id="191308444">
          <w:marLeft w:val="640"/>
          <w:marRight w:val="0"/>
          <w:marTop w:val="0"/>
          <w:marBottom w:val="0"/>
          <w:divBdr>
            <w:top w:val="none" w:sz="0" w:space="0" w:color="auto"/>
            <w:left w:val="none" w:sz="0" w:space="0" w:color="auto"/>
            <w:bottom w:val="none" w:sz="0" w:space="0" w:color="auto"/>
            <w:right w:val="none" w:sz="0" w:space="0" w:color="auto"/>
          </w:divBdr>
        </w:div>
        <w:div w:id="1398741480">
          <w:marLeft w:val="640"/>
          <w:marRight w:val="0"/>
          <w:marTop w:val="0"/>
          <w:marBottom w:val="0"/>
          <w:divBdr>
            <w:top w:val="none" w:sz="0" w:space="0" w:color="auto"/>
            <w:left w:val="none" w:sz="0" w:space="0" w:color="auto"/>
            <w:bottom w:val="none" w:sz="0" w:space="0" w:color="auto"/>
            <w:right w:val="none" w:sz="0" w:space="0" w:color="auto"/>
          </w:divBdr>
        </w:div>
        <w:div w:id="1666476100">
          <w:marLeft w:val="640"/>
          <w:marRight w:val="0"/>
          <w:marTop w:val="0"/>
          <w:marBottom w:val="0"/>
          <w:divBdr>
            <w:top w:val="none" w:sz="0" w:space="0" w:color="auto"/>
            <w:left w:val="none" w:sz="0" w:space="0" w:color="auto"/>
            <w:bottom w:val="none" w:sz="0" w:space="0" w:color="auto"/>
            <w:right w:val="none" w:sz="0" w:space="0" w:color="auto"/>
          </w:divBdr>
        </w:div>
        <w:div w:id="253906263">
          <w:marLeft w:val="640"/>
          <w:marRight w:val="0"/>
          <w:marTop w:val="0"/>
          <w:marBottom w:val="0"/>
          <w:divBdr>
            <w:top w:val="none" w:sz="0" w:space="0" w:color="auto"/>
            <w:left w:val="none" w:sz="0" w:space="0" w:color="auto"/>
            <w:bottom w:val="none" w:sz="0" w:space="0" w:color="auto"/>
            <w:right w:val="none" w:sz="0" w:space="0" w:color="auto"/>
          </w:divBdr>
        </w:div>
        <w:div w:id="715354836">
          <w:marLeft w:val="640"/>
          <w:marRight w:val="0"/>
          <w:marTop w:val="0"/>
          <w:marBottom w:val="0"/>
          <w:divBdr>
            <w:top w:val="none" w:sz="0" w:space="0" w:color="auto"/>
            <w:left w:val="none" w:sz="0" w:space="0" w:color="auto"/>
            <w:bottom w:val="none" w:sz="0" w:space="0" w:color="auto"/>
            <w:right w:val="none" w:sz="0" w:space="0" w:color="auto"/>
          </w:divBdr>
        </w:div>
        <w:div w:id="1680500855">
          <w:marLeft w:val="640"/>
          <w:marRight w:val="0"/>
          <w:marTop w:val="0"/>
          <w:marBottom w:val="0"/>
          <w:divBdr>
            <w:top w:val="none" w:sz="0" w:space="0" w:color="auto"/>
            <w:left w:val="none" w:sz="0" w:space="0" w:color="auto"/>
            <w:bottom w:val="none" w:sz="0" w:space="0" w:color="auto"/>
            <w:right w:val="none" w:sz="0" w:space="0" w:color="auto"/>
          </w:divBdr>
        </w:div>
        <w:div w:id="1129008211">
          <w:marLeft w:val="640"/>
          <w:marRight w:val="0"/>
          <w:marTop w:val="0"/>
          <w:marBottom w:val="0"/>
          <w:divBdr>
            <w:top w:val="none" w:sz="0" w:space="0" w:color="auto"/>
            <w:left w:val="none" w:sz="0" w:space="0" w:color="auto"/>
            <w:bottom w:val="none" w:sz="0" w:space="0" w:color="auto"/>
            <w:right w:val="none" w:sz="0" w:space="0" w:color="auto"/>
          </w:divBdr>
        </w:div>
        <w:div w:id="883638567">
          <w:marLeft w:val="640"/>
          <w:marRight w:val="0"/>
          <w:marTop w:val="0"/>
          <w:marBottom w:val="0"/>
          <w:divBdr>
            <w:top w:val="none" w:sz="0" w:space="0" w:color="auto"/>
            <w:left w:val="none" w:sz="0" w:space="0" w:color="auto"/>
            <w:bottom w:val="none" w:sz="0" w:space="0" w:color="auto"/>
            <w:right w:val="none" w:sz="0" w:space="0" w:color="auto"/>
          </w:divBdr>
        </w:div>
        <w:div w:id="241991028">
          <w:marLeft w:val="640"/>
          <w:marRight w:val="0"/>
          <w:marTop w:val="0"/>
          <w:marBottom w:val="0"/>
          <w:divBdr>
            <w:top w:val="none" w:sz="0" w:space="0" w:color="auto"/>
            <w:left w:val="none" w:sz="0" w:space="0" w:color="auto"/>
            <w:bottom w:val="none" w:sz="0" w:space="0" w:color="auto"/>
            <w:right w:val="none" w:sz="0" w:space="0" w:color="auto"/>
          </w:divBdr>
        </w:div>
        <w:div w:id="1961180686">
          <w:marLeft w:val="640"/>
          <w:marRight w:val="0"/>
          <w:marTop w:val="0"/>
          <w:marBottom w:val="0"/>
          <w:divBdr>
            <w:top w:val="none" w:sz="0" w:space="0" w:color="auto"/>
            <w:left w:val="none" w:sz="0" w:space="0" w:color="auto"/>
            <w:bottom w:val="none" w:sz="0" w:space="0" w:color="auto"/>
            <w:right w:val="none" w:sz="0" w:space="0" w:color="auto"/>
          </w:divBdr>
        </w:div>
        <w:div w:id="834028053">
          <w:marLeft w:val="640"/>
          <w:marRight w:val="0"/>
          <w:marTop w:val="0"/>
          <w:marBottom w:val="0"/>
          <w:divBdr>
            <w:top w:val="none" w:sz="0" w:space="0" w:color="auto"/>
            <w:left w:val="none" w:sz="0" w:space="0" w:color="auto"/>
            <w:bottom w:val="none" w:sz="0" w:space="0" w:color="auto"/>
            <w:right w:val="none" w:sz="0" w:space="0" w:color="auto"/>
          </w:divBdr>
        </w:div>
        <w:div w:id="1105928405">
          <w:marLeft w:val="640"/>
          <w:marRight w:val="0"/>
          <w:marTop w:val="0"/>
          <w:marBottom w:val="0"/>
          <w:divBdr>
            <w:top w:val="none" w:sz="0" w:space="0" w:color="auto"/>
            <w:left w:val="none" w:sz="0" w:space="0" w:color="auto"/>
            <w:bottom w:val="none" w:sz="0" w:space="0" w:color="auto"/>
            <w:right w:val="none" w:sz="0" w:space="0" w:color="auto"/>
          </w:divBdr>
        </w:div>
        <w:div w:id="239678257">
          <w:marLeft w:val="640"/>
          <w:marRight w:val="0"/>
          <w:marTop w:val="0"/>
          <w:marBottom w:val="0"/>
          <w:divBdr>
            <w:top w:val="none" w:sz="0" w:space="0" w:color="auto"/>
            <w:left w:val="none" w:sz="0" w:space="0" w:color="auto"/>
            <w:bottom w:val="none" w:sz="0" w:space="0" w:color="auto"/>
            <w:right w:val="none" w:sz="0" w:space="0" w:color="auto"/>
          </w:divBdr>
        </w:div>
        <w:div w:id="23681019">
          <w:marLeft w:val="640"/>
          <w:marRight w:val="0"/>
          <w:marTop w:val="0"/>
          <w:marBottom w:val="0"/>
          <w:divBdr>
            <w:top w:val="none" w:sz="0" w:space="0" w:color="auto"/>
            <w:left w:val="none" w:sz="0" w:space="0" w:color="auto"/>
            <w:bottom w:val="none" w:sz="0" w:space="0" w:color="auto"/>
            <w:right w:val="none" w:sz="0" w:space="0" w:color="auto"/>
          </w:divBdr>
        </w:div>
        <w:div w:id="1365445918">
          <w:marLeft w:val="640"/>
          <w:marRight w:val="0"/>
          <w:marTop w:val="0"/>
          <w:marBottom w:val="0"/>
          <w:divBdr>
            <w:top w:val="none" w:sz="0" w:space="0" w:color="auto"/>
            <w:left w:val="none" w:sz="0" w:space="0" w:color="auto"/>
            <w:bottom w:val="none" w:sz="0" w:space="0" w:color="auto"/>
            <w:right w:val="none" w:sz="0" w:space="0" w:color="auto"/>
          </w:divBdr>
        </w:div>
        <w:div w:id="1027633132">
          <w:marLeft w:val="640"/>
          <w:marRight w:val="0"/>
          <w:marTop w:val="0"/>
          <w:marBottom w:val="0"/>
          <w:divBdr>
            <w:top w:val="none" w:sz="0" w:space="0" w:color="auto"/>
            <w:left w:val="none" w:sz="0" w:space="0" w:color="auto"/>
            <w:bottom w:val="none" w:sz="0" w:space="0" w:color="auto"/>
            <w:right w:val="none" w:sz="0" w:space="0" w:color="auto"/>
          </w:divBdr>
        </w:div>
        <w:div w:id="1409157759">
          <w:marLeft w:val="640"/>
          <w:marRight w:val="0"/>
          <w:marTop w:val="0"/>
          <w:marBottom w:val="0"/>
          <w:divBdr>
            <w:top w:val="none" w:sz="0" w:space="0" w:color="auto"/>
            <w:left w:val="none" w:sz="0" w:space="0" w:color="auto"/>
            <w:bottom w:val="none" w:sz="0" w:space="0" w:color="auto"/>
            <w:right w:val="none" w:sz="0" w:space="0" w:color="auto"/>
          </w:divBdr>
        </w:div>
        <w:div w:id="610208091">
          <w:marLeft w:val="640"/>
          <w:marRight w:val="0"/>
          <w:marTop w:val="0"/>
          <w:marBottom w:val="0"/>
          <w:divBdr>
            <w:top w:val="none" w:sz="0" w:space="0" w:color="auto"/>
            <w:left w:val="none" w:sz="0" w:space="0" w:color="auto"/>
            <w:bottom w:val="none" w:sz="0" w:space="0" w:color="auto"/>
            <w:right w:val="none" w:sz="0" w:space="0" w:color="auto"/>
          </w:divBdr>
        </w:div>
        <w:div w:id="1867599450">
          <w:marLeft w:val="640"/>
          <w:marRight w:val="0"/>
          <w:marTop w:val="0"/>
          <w:marBottom w:val="0"/>
          <w:divBdr>
            <w:top w:val="none" w:sz="0" w:space="0" w:color="auto"/>
            <w:left w:val="none" w:sz="0" w:space="0" w:color="auto"/>
            <w:bottom w:val="none" w:sz="0" w:space="0" w:color="auto"/>
            <w:right w:val="none" w:sz="0" w:space="0" w:color="auto"/>
          </w:divBdr>
        </w:div>
        <w:div w:id="2077580905">
          <w:marLeft w:val="640"/>
          <w:marRight w:val="0"/>
          <w:marTop w:val="0"/>
          <w:marBottom w:val="0"/>
          <w:divBdr>
            <w:top w:val="none" w:sz="0" w:space="0" w:color="auto"/>
            <w:left w:val="none" w:sz="0" w:space="0" w:color="auto"/>
            <w:bottom w:val="none" w:sz="0" w:space="0" w:color="auto"/>
            <w:right w:val="none" w:sz="0" w:space="0" w:color="auto"/>
          </w:divBdr>
        </w:div>
        <w:div w:id="165292057">
          <w:marLeft w:val="640"/>
          <w:marRight w:val="0"/>
          <w:marTop w:val="0"/>
          <w:marBottom w:val="0"/>
          <w:divBdr>
            <w:top w:val="none" w:sz="0" w:space="0" w:color="auto"/>
            <w:left w:val="none" w:sz="0" w:space="0" w:color="auto"/>
            <w:bottom w:val="none" w:sz="0" w:space="0" w:color="auto"/>
            <w:right w:val="none" w:sz="0" w:space="0" w:color="auto"/>
          </w:divBdr>
        </w:div>
        <w:div w:id="1704280572">
          <w:marLeft w:val="640"/>
          <w:marRight w:val="0"/>
          <w:marTop w:val="0"/>
          <w:marBottom w:val="0"/>
          <w:divBdr>
            <w:top w:val="none" w:sz="0" w:space="0" w:color="auto"/>
            <w:left w:val="none" w:sz="0" w:space="0" w:color="auto"/>
            <w:bottom w:val="none" w:sz="0" w:space="0" w:color="auto"/>
            <w:right w:val="none" w:sz="0" w:space="0" w:color="auto"/>
          </w:divBdr>
        </w:div>
        <w:div w:id="1937208391">
          <w:marLeft w:val="640"/>
          <w:marRight w:val="0"/>
          <w:marTop w:val="0"/>
          <w:marBottom w:val="0"/>
          <w:divBdr>
            <w:top w:val="none" w:sz="0" w:space="0" w:color="auto"/>
            <w:left w:val="none" w:sz="0" w:space="0" w:color="auto"/>
            <w:bottom w:val="none" w:sz="0" w:space="0" w:color="auto"/>
            <w:right w:val="none" w:sz="0" w:space="0" w:color="auto"/>
          </w:divBdr>
        </w:div>
        <w:div w:id="84114746">
          <w:marLeft w:val="640"/>
          <w:marRight w:val="0"/>
          <w:marTop w:val="0"/>
          <w:marBottom w:val="0"/>
          <w:divBdr>
            <w:top w:val="none" w:sz="0" w:space="0" w:color="auto"/>
            <w:left w:val="none" w:sz="0" w:space="0" w:color="auto"/>
            <w:bottom w:val="none" w:sz="0" w:space="0" w:color="auto"/>
            <w:right w:val="none" w:sz="0" w:space="0" w:color="auto"/>
          </w:divBdr>
        </w:div>
        <w:div w:id="877426469">
          <w:marLeft w:val="640"/>
          <w:marRight w:val="0"/>
          <w:marTop w:val="0"/>
          <w:marBottom w:val="0"/>
          <w:divBdr>
            <w:top w:val="none" w:sz="0" w:space="0" w:color="auto"/>
            <w:left w:val="none" w:sz="0" w:space="0" w:color="auto"/>
            <w:bottom w:val="none" w:sz="0" w:space="0" w:color="auto"/>
            <w:right w:val="none" w:sz="0" w:space="0" w:color="auto"/>
          </w:divBdr>
        </w:div>
        <w:div w:id="1636794155">
          <w:marLeft w:val="640"/>
          <w:marRight w:val="0"/>
          <w:marTop w:val="0"/>
          <w:marBottom w:val="0"/>
          <w:divBdr>
            <w:top w:val="none" w:sz="0" w:space="0" w:color="auto"/>
            <w:left w:val="none" w:sz="0" w:space="0" w:color="auto"/>
            <w:bottom w:val="none" w:sz="0" w:space="0" w:color="auto"/>
            <w:right w:val="none" w:sz="0" w:space="0" w:color="auto"/>
          </w:divBdr>
        </w:div>
        <w:div w:id="1008631143">
          <w:marLeft w:val="640"/>
          <w:marRight w:val="0"/>
          <w:marTop w:val="0"/>
          <w:marBottom w:val="0"/>
          <w:divBdr>
            <w:top w:val="none" w:sz="0" w:space="0" w:color="auto"/>
            <w:left w:val="none" w:sz="0" w:space="0" w:color="auto"/>
            <w:bottom w:val="none" w:sz="0" w:space="0" w:color="auto"/>
            <w:right w:val="none" w:sz="0" w:space="0" w:color="auto"/>
          </w:divBdr>
        </w:div>
        <w:div w:id="215896703">
          <w:marLeft w:val="640"/>
          <w:marRight w:val="0"/>
          <w:marTop w:val="0"/>
          <w:marBottom w:val="0"/>
          <w:divBdr>
            <w:top w:val="none" w:sz="0" w:space="0" w:color="auto"/>
            <w:left w:val="none" w:sz="0" w:space="0" w:color="auto"/>
            <w:bottom w:val="none" w:sz="0" w:space="0" w:color="auto"/>
            <w:right w:val="none" w:sz="0" w:space="0" w:color="auto"/>
          </w:divBdr>
        </w:div>
        <w:div w:id="1697465962">
          <w:marLeft w:val="640"/>
          <w:marRight w:val="0"/>
          <w:marTop w:val="0"/>
          <w:marBottom w:val="0"/>
          <w:divBdr>
            <w:top w:val="none" w:sz="0" w:space="0" w:color="auto"/>
            <w:left w:val="none" w:sz="0" w:space="0" w:color="auto"/>
            <w:bottom w:val="none" w:sz="0" w:space="0" w:color="auto"/>
            <w:right w:val="none" w:sz="0" w:space="0" w:color="auto"/>
          </w:divBdr>
        </w:div>
        <w:div w:id="1839272206">
          <w:marLeft w:val="640"/>
          <w:marRight w:val="0"/>
          <w:marTop w:val="0"/>
          <w:marBottom w:val="0"/>
          <w:divBdr>
            <w:top w:val="none" w:sz="0" w:space="0" w:color="auto"/>
            <w:left w:val="none" w:sz="0" w:space="0" w:color="auto"/>
            <w:bottom w:val="none" w:sz="0" w:space="0" w:color="auto"/>
            <w:right w:val="none" w:sz="0" w:space="0" w:color="auto"/>
          </w:divBdr>
        </w:div>
        <w:div w:id="1621690513">
          <w:marLeft w:val="640"/>
          <w:marRight w:val="0"/>
          <w:marTop w:val="0"/>
          <w:marBottom w:val="0"/>
          <w:divBdr>
            <w:top w:val="none" w:sz="0" w:space="0" w:color="auto"/>
            <w:left w:val="none" w:sz="0" w:space="0" w:color="auto"/>
            <w:bottom w:val="none" w:sz="0" w:space="0" w:color="auto"/>
            <w:right w:val="none" w:sz="0" w:space="0" w:color="auto"/>
          </w:divBdr>
        </w:div>
        <w:div w:id="436750825">
          <w:marLeft w:val="640"/>
          <w:marRight w:val="0"/>
          <w:marTop w:val="0"/>
          <w:marBottom w:val="0"/>
          <w:divBdr>
            <w:top w:val="none" w:sz="0" w:space="0" w:color="auto"/>
            <w:left w:val="none" w:sz="0" w:space="0" w:color="auto"/>
            <w:bottom w:val="none" w:sz="0" w:space="0" w:color="auto"/>
            <w:right w:val="none" w:sz="0" w:space="0" w:color="auto"/>
          </w:divBdr>
        </w:div>
        <w:div w:id="539975782">
          <w:marLeft w:val="640"/>
          <w:marRight w:val="0"/>
          <w:marTop w:val="0"/>
          <w:marBottom w:val="0"/>
          <w:divBdr>
            <w:top w:val="none" w:sz="0" w:space="0" w:color="auto"/>
            <w:left w:val="none" w:sz="0" w:space="0" w:color="auto"/>
            <w:bottom w:val="none" w:sz="0" w:space="0" w:color="auto"/>
            <w:right w:val="none" w:sz="0" w:space="0" w:color="auto"/>
          </w:divBdr>
        </w:div>
        <w:div w:id="1612737140">
          <w:marLeft w:val="640"/>
          <w:marRight w:val="0"/>
          <w:marTop w:val="0"/>
          <w:marBottom w:val="0"/>
          <w:divBdr>
            <w:top w:val="none" w:sz="0" w:space="0" w:color="auto"/>
            <w:left w:val="none" w:sz="0" w:space="0" w:color="auto"/>
            <w:bottom w:val="none" w:sz="0" w:space="0" w:color="auto"/>
            <w:right w:val="none" w:sz="0" w:space="0" w:color="auto"/>
          </w:divBdr>
        </w:div>
        <w:div w:id="107967940">
          <w:marLeft w:val="640"/>
          <w:marRight w:val="0"/>
          <w:marTop w:val="0"/>
          <w:marBottom w:val="0"/>
          <w:divBdr>
            <w:top w:val="none" w:sz="0" w:space="0" w:color="auto"/>
            <w:left w:val="none" w:sz="0" w:space="0" w:color="auto"/>
            <w:bottom w:val="none" w:sz="0" w:space="0" w:color="auto"/>
            <w:right w:val="none" w:sz="0" w:space="0" w:color="auto"/>
          </w:divBdr>
        </w:div>
        <w:div w:id="338698870">
          <w:marLeft w:val="640"/>
          <w:marRight w:val="0"/>
          <w:marTop w:val="0"/>
          <w:marBottom w:val="0"/>
          <w:divBdr>
            <w:top w:val="none" w:sz="0" w:space="0" w:color="auto"/>
            <w:left w:val="none" w:sz="0" w:space="0" w:color="auto"/>
            <w:bottom w:val="none" w:sz="0" w:space="0" w:color="auto"/>
            <w:right w:val="none" w:sz="0" w:space="0" w:color="auto"/>
          </w:divBdr>
        </w:div>
        <w:div w:id="619577438">
          <w:marLeft w:val="640"/>
          <w:marRight w:val="0"/>
          <w:marTop w:val="0"/>
          <w:marBottom w:val="0"/>
          <w:divBdr>
            <w:top w:val="none" w:sz="0" w:space="0" w:color="auto"/>
            <w:left w:val="none" w:sz="0" w:space="0" w:color="auto"/>
            <w:bottom w:val="none" w:sz="0" w:space="0" w:color="auto"/>
            <w:right w:val="none" w:sz="0" w:space="0" w:color="auto"/>
          </w:divBdr>
        </w:div>
        <w:div w:id="315039216">
          <w:marLeft w:val="640"/>
          <w:marRight w:val="0"/>
          <w:marTop w:val="0"/>
          <w:marBottom w:val="0"/>
          <w:divBdr>
            <w:top w:val="none" w:sz="0" w:space="0" w:color="auto"/>
            <w:left w:val="none" w:sz="0" w:space="0" w:color="auto"/>
            <w:bottom w:val="none" w:sz="0" w:space="0" w:color="auto"/>
            <w:right w:val="none" w:sz="0" w:space="0" w:color="auto"/>
          </w:divBdr>
        </w:div>
        <w:div w:id="491069758">
          <w:marLeft w:val="640"/>
          <w:marRight w:val="0"/>
          <w:marTop w:val="0"/>
          <w:marBottom w:val="0"/>
          <w:divBdr>
            <w:top w:val="none" w:sz="0" w:space="0" w:color="auto"/>
            <w:left w:val="none" w:sz="0" w:space="0" w:color="auto"/>
            <w:bottom w:val="none" w:sz="0" w:space="0" w:color="auto"/>
            <w:right w:val="none" w:sz="0" w:space="0" w:color="auto"/>
          </w:divBdr>
        </w:div>
        <w:div w:id="1355351666">
          <w:marLeft w:val="640"/>
          <w:marRight w:val="0"/>
          <w:marTop w:val="0"/>
          <w:marBottom w:val="0"/>
          <w:divBdr>
            <w:top w:val="none" w:sz="0" w:space="0" w:color="auto"/>
            <w:left w:val="none" w:sz="0" w:space="0" w:color="auto"/>
            <w:bottom w:val="none" w:sz="0" w:space="0" w:color="auto"/>
            <w:right w:val="none" w:sz="0" w:space="0" w:color="auto"/>
          </w:divBdr>
        </w:div>
        <w:div w:id="992294359">
          <w:marLeft w:val="640"/>
          <w:marRight w:val="0"/>
          <w:marTop w:val="0"/>
          <w:marBottom w:val="0"/>
          <w:divBdr>
            <w:top w:val="none" w:sz="0" w:space="0" w:color="auto"/>
            <w:left w:val="none" w:sz="0" w:space="0" w:color="auto"/>
            <w:bottom w:val="none" w:sz="0" w:space="0" w:color="auto"/>
            <w:right w:val="none" w:sz="0" w:space="0" w:color="auto"/>
          </w:divBdr>
        </w:div>
        <w:div w:id="568031518">
          <w:marLeft w:val="640"/>
          <w:marRight w:val="0"/>
          <w:marTop w:val="0"/>
          <w:marBottom w:val="0"/>
          <w:divBdr>
            <w:top w:val="none" w:sz="0" w:space="0" w:color="auto"/>
            <w:left w:val="none" w:sz="0" w:space="0" w:color="auto"/>
            <w:bottom w:val="none" w:sz="0" w:space="0" w:color="auto"/>
            <w:right w:val="none" w:sz="0" w:space="0" w:color="auto"/>
          </w:divBdr>
        </w:div>
        <w:div w:id="475729385">
          <w:marLeft w:val="640"/>
          <w:marRight w:val="0"/>
          <w:marTop w:val="0"/>
          <w:marBottom w:val="0"/>
          <w:divBdr>
            <w:top w:val="none" w:sz="0" w:space="0" w:color="auto"/>
            <w:left w:val="none" w:sz="0" w:space="0" w:color="auto"/>
            <w:bottom w:val="none" w:sz="0" w:space="0" w:color="auto"/>
            <w:right w:val="none" w:sz="0" w:space="0" w:color="auto"/>
          </w:divBdr>
        </w:div>
        <w:div w:id="817889405">
          <w:marLeft w:val="640"/>
          <w:marRight w:val="0"/>
          <w:marTop w:val="0"/>
          <w:marBottom w:val="0"/>
          <w:divBdr>
            <w:top w:val="none" w:sz="0" w:space="0" w:color="auto"/>
            <w:left w:val="none" w:sz="0" w:space="0" w:color="auto"/>
            <w:bottom w:val="none" w:sz="0" w:space="0" w:color="auto"/>
            <w:right w:val="none" w:sz="0" w:space="0" w:color="auto"/>
          </w:divBdr>
        </w:div>
        <w:div w:id="1222518112">
          <w:marLeft w:val="640"/>
          <w:marRight w:val="0"/>
          <w:marTop w:val="0"/>
          <w:marBottom w:val="0"/>
          <w:divBdr>
            <w:top w:val="none" w:sz="0" w:space="0" w:color="auto"/>
            <w:left w:val="none" w:sz="0" w:space="0" w:color="auto"/>
            <w:bottom w:val="none" w:sz="0" w:space="0" w:color="auto"/>
            <w:right w:val="none" w:sz="0" w:space="0" w:color="auto"/>
          </w:divBdr>
        </w:div>
        <w:div w:id="1774982493">
          <w:marLeft w:val="640"/>
          <w:marRight w:val="0"/>
          <w:marTop w:val="0"/>
          <w:marBottom w:val="0"/>
          <w:divBdr>
            <w:top w:val="none" w:sz="0" w:space="0" w:color="auto"/>
            <w:left w:val="none" w:sz="0" w:space="0" w:color="auto"/>
            <w:bottom w:val="none" w:sz="0" w:space="0" w:color="auto"/>
            <w:right w:val="none" w:sz="0" w:space="0" w:color="auto"/>
          </w:divBdr>
        </w:div>
        <w:div w:id="459496202">
          <w:marLeft w:val="640"/>
          <w:marRight w:val="0"/>
          <w:marTop w:val="0"/>
          <w:marBottom w:val="0"/>
          <w:divBdr>
            <w:top w:val="none" w:sz="0" w:space="0" w:color="auto"/>
            <w:left w:val="none" w:sz="0" w:space="0" w:color="auto"/>
            <w:bottom w:val="none" w:sz="0" w:space="0" w:color="auto"/>
            <w:right w:val="none" w:sz="0" w:space="0" w:color="auto"/>
          </w:divBdr>
        </w:div>
        <w:div w:id="740062973">
          <w:marLeft w:val="640"/>
          <w:marRight w:val="0"/>
          <w:marTop w:val="0"/>
          <w:marBottom w:val="0"/>
          <w:divBdr>
            <w:top w:val="none" w:sz="0" w:space="0" w:color="auto"/>
            <w:left w:val="none" w:sz="0" w:space="0" w:color="auto"/>
            <w:bottom w:val="none" w:sz="0" w:space="0" w:color="auto"/>
            <w:right w:val="none" w:sz="0" w:space="0" w:color="auto"/>
          </w:divBdr>
        </w:div>
        <w:div w:id="1635014827">
          <w:marLeft w:val="640"/>
          <w:marRight w:val="0"/>
          <w:marTop w:val="0"/>
          <w:marBottom w:val="0"/>
          <w:divBdr>
            <w:top w:val="none" w:sz="0" w:space="0" w:color="auto"/>
            <w:left w:val="none" w:sz="0" w:space="0" w:color="auto"/>
            <w:bottom w:val="none" w:sz="0" w:space="0" w:color="auto"/>
            <w:right w:val="none" w:sz="0" w:space="0" w:color="auto"/>
          </w:divBdr>
        </w:div>
      </w:divsChild>
    </w:div>
    <w:div w:id="1171215238">
      <w:bodyDiv w:val="1"/>
      <w:marLeft w:val="0"/>
      <w:marRight w:val="0"/>
      <w:marTop w:val="0"/>
      <w:marBottom w:val="0"/>
      <w:divBdr>
        <w:top w:val="none" w:sz="0" w:space="0" w:color="auto"/>
        <w:left w:val="none" w:sz="0" w:space="0" w:color="auto"/>
        <w:bottom w:val="none" w:sz="0" w:space="0" w:color="auto"/>
        <w:right w:val="none" w:sz="0" w:space="0" w:color="auto"/>
      </w:divBdr>
      <w:divsChild>
        <w:div w:id="405298507">
          <w:marLeft w:val="640"/>
          <w:marRight w:val="0"/>
          <w:marTop w:val="0"/>
          <w:marBottom w:val="0"/>
          <w:divBdr>
            <w:top w:val="none" w:sz="0" w:space="0" w:color="auto"/>
            <w:left w:val="none" w:sz="0" w:space="0" w:color="auto"/>
            <w:bottom w:val="none" w:sz="0" w:space="0" w:color="auto"/>
            <w:right w:val="none" w:sz="0" w:space="0" w:color="auto"/>
          </w:divBdr>
        </w:div>
        <w:div w:id="707343362">
          <w:marLeft w:val="640"/>
          <w:marRight w:val="0"/>
          <w:marTop w:val="0"/>
          <w:marBottom w:val="0"/>
          <w:divBdr>
            <w:top w:val="none" w:sz="0" w:space="0" w:color="auto"/>
            <w:left w:val="none" w:sz="0" w:space="0" w:color="auto"/>
            <w:bottom w:val="none" w:sz="0" w:space="0" w:color="auto"/>
            <w:right w:val="none" w:sz="0" w:space="0" w:color="auto"/>
          </w:divBdr>
        </w:div>
        <w:div w:id="1160076077">
          <w:marLeft w:val="640"/>
          <w:marRight w:val="0"/>
          <w:marTop w:val="0"/>
          <w:marBottom w:val="0"/>
          <w:divBdr>
            <w:top w:val="none" w:sz="0" w:space="0" w:color="auto"/>
            <w:left w:val="none" w:sz="0" w:space="0" w:color="auto"/>
            <w:bottom w:val="none" w:sz="0" w:space="0" w:color="auto"/>
            <w:right w:val="none" w:sz="0" w:space="0" w:color="auto"/>
          </w:divBdr>
        </w:div>
        <w:div w:id="1910726671">
          <w:marLeft w:val="640"/>
          <w:marRight w:val="0"/>
          <w:marTop w:val="0"/>
          <w:marBottom w:val="0"/>
          <w:divBdr>
            <w:top w:val="none" w:sz="0" w:space="0" w:color="auto"/>
            <w:left w:val="none" w:sz="0" w:space="0" w:color="auto"/>
            <w:bottom w:val="none" w:sz="0" w:space="0" w:color="auto"/>
            <w:right w:val="none" w:sz="0" w:space="0" w:color="auto"/>
          </w:divBdr>
        </w:div>
        <w:div w:id="1046638471">
          <w:marLeft w:val="640"/>
          <w:marRight w:val="0"/>
          <w:marTop w:val="0"/>
          <w:marBottom w:val="0"/>
          <w:divBdr>
            <w:top w:val="none" w:sz="0" w:space="0" w:color="auto"/>
            <w:left w:val="none" w:sz="0" w:space="0" w:color="auto"/>
            <w:bottom w:val="none" w:sz="0" w:space="0" w:color="auto"/>
            <w:right w:val="none" w:sz="0" w:space="0" w:color="auto"/>
          </w:divBdr>
        </w:div>
        <w:div w:id="1065492018">
          <w:marLeft w:val="640"/>
          <w:marRight w:val="0"/>
          <w:marTop w:val="0"/>
          <w:marBottom w:val="0"/>
          <w:divBdr>
            <w:top w:val="none" w:sz="0" w:space="0" w:color="auto"/>
            <w:left w:val="none" w:sz="0" w:space="0" w:color="auto"/>
            <w:bottom w:val="none" w:sz="0" w:space="0" w:color="auto"/>
            <w:right w:val="none" w:sz="0" w:space="0" w:color="auto"/>
          </w:divBdr>
        </w:div>
        <w:div w:id="2096320013">
          <w:marLeft w:val="640"/>
          <w:marRight w:val="0"/>
          <w:marTop w:val="0"/>
          <w:marBottom w:val="0"/>
          <w:divBdr>
            <w:top w:val="none" w:sz="0" w:space="0" w:color="auto"/>
            <w:left w:val="none" w:sz="0" w:space="0" w:color="auto"/>
            <w:bottom w:val="none" w:sz="0" w:space="0" w:color="auto"/>
            <w:right w:val="none" w:sz="0" w:space="0" w:color="auto"/>
          </w:divBdr>
        </w:div>
        <w:div w:id="1566528149">
          <w:marLeft w:val="640"/>
          <w:marRight w:val="0"/>
          <w:marTop w:val="0"/>
          <w:marBottom w:val="0"/>
          <w:divBdr>
            <w:top w:val="none" w:sz="0" w:space="0" w:color="auto"/>
            <w:left w:val="none" w:sz="0" w:space="0" w:color="auto"/>
            <w:bottom w:val="none" w:sz="0" w:space="0" w:color="auto"/>
            <w:right w:val="none" w:sz="0" w:space="0" w:color="auto"/>
          </w:divBdr>
        </w:div>
        <w:div w:id="810516267">
          <w:marLeft w:val="640"/>
          <w:marRight w:val="0"/>
          <w:marTop w:val="0"/>
          <w:marBottom w:val="0"/>
          <w:divBdr>
            <w:top w:val="none" w:sz="0" w:space="0" w:color="auto"/>
            <w:left w:val="none" w:sz="0" w:space="0" w:color="auto"/>
            <w:bottom w:val="none" w:sz="0" w:space="0" w:color="auto"/>
            <w:right w:val="none" w:sz="0" w:space="0" w:color="auto"/>
          </w:divBdr>
        </w:div>
        <w:div w:id="976565028">
          <w:marLeft w:val="640"/>
          <w:marRight w:val="0"/>
          <w:marTop w:val="0"/>
          <w:marBottom w:val="0"/>
          <w:divBdr>
            <w:top w:val="none" w:sz="0" w:space="0" w:color="auto"/>
            <w:left w:val="none" w:sz="0" w:space="0" w:color="auto"/>
            <w:bottom w:val="none" w:sz="0" w:space="0" w:color="auto"/>
            <w:right w:val="none" w:sz="0" w:space="0" w:color="auto"/>
          </w:divBdr>
        </w:div>
        <w:div w:id="2052338365">
          <w:marLeft w:val="640"/>
          <w:marRight w:val="0"/>
          <w:marTop w:val="0"/>
          <w:marBottom w:val="0"/>
          <w:divBdr>
            <w:top w:val="none" w:sz="0" w:space="0" w:color="auto"/>
            <w:left w:val="none" w:sz="0" w:space="0" w:color="auto"/>
            <w:bottom w:val="none" w:sz="0" w:space="0" w:color="auto"/>
            <w:right w:val="none" w:sz="0" w:space="0" w:color="auto"/>
          </w:divBdr>
        </w:div>
        <w:div w:id="206182353">
          <w:marLeft w:val="640"/>
          <w:marRight w:val="0"/>
          <w:marTop w:val="0"/>
          <w:marBottom w:val="0"/>
          <w:divBdr>
            <w:top w:val="none" w:sz="0" w:space="0" w:color="auto"/>
            <w:left w:val="none" w:sz="0" w:space="0" w:color="auto"/>
            <w:bottom w:val="none" w:sz="0" w:space="0" w:color="auto"/>
            <w:right w:val="none" w:sz="0" w:space="0" w:color="auto"/>
          </w:divBdr>
        </w:div>
        <w:div w:id="1032876739">
          <w:marLeft w:val="640"/>
          <w:marRight w:val="0"/>
          <w:marTop w:val="0"/>
          <w:marBottom w:val="0"/>
          <w:divBdr>
            <w:top w:val="none" w:sz="0" w:space="0" w:color="auto"/>
            <w:left w:val="none" w:sz="0" w:space="0" w:color="auto"/>
            <w:bottom w:val="none" w:sz="0" w:space="0" w:color="auto"/>
            <w:right w:val="none" w:sz="0" w:space="0" w:color="auto"/>
          </w:divBdr>
        </w:div>
        <w:div w:id="1314212254">
          <w:marLeft w:val="640"/>
          <w:marRight w:val="0"/>
          <w:marTop w:val="0"/>
          <w:marBottom w:val="0"/>
          <w:divBdr>
            <w:top w:val="none" w:sz="0" w:space="0" w:color="auto"/>
            <w:left w:val="none" w:sz="0" w:space="0" w:color="auto"/>
            <w:bottom w:val="none" w:sz="0" w:space="0" w:color="auto"/>
            <w:right w:val="none" w:sz="0" w:space="0" w:color="auto"/>
          </w:divBdr>
        </w:div>
        <w:div w:id="1237083711">
          <w:marLeft w:val="640"/>
          <w:marRight w:val="0"/>
          <w:marTop w:val="0"/>
          <w:marBottom w:val="0"/>
          <w:divBdr>
            <w:top w:val="none" w:sz="0" w:space="0" w:color="auto"/>
            <w:left w:val="none" w:sz="0" w:space="0" w:color="auto"/>
            <w:bottom w:val="none" w:sz="0" w:space="0" w:color="auto"/>
            <w:right w:val="none" w:sz="0" w:space="0" w:color="auto"/>
          </w:divBdr>
        </w:div>
        <w:div w:id="592318343">
          <w:marLeft w:val="640"/>
          <w:marRight w:val="0"/>
          <w:marTop w:val="0"/>
          <w:marBottom w:val="0"/>
          <w:divBdr>
            <w:top w:val="none" w:sz="0" w:space="0" w:color="auto"/>
            <w:left w:val="none" w:sz="0" w:space="0" w:color="auto"/>
            <w:bottom w:val="none" w:sz="0" w:space="0" w:color="auto"/>
            <w:right w:val="none" w:sz="0" w:space="0" w:color="auto"/>
          </w:divBdr>
        </w:div>
        <w:div w:id="717824408">
          <w:marLeft w:val="640"/>
          <w:marRight w:val="0"/>
          <w:marTop w:val="0"/>
          <w:marBottom w:val="0"/>
          <w:divBdr>
            <w:top w:val="none" w:sz="0" w:space="0" w:color="auto"/>
            <w:left w:val="none" w:sz="0" w:space="0" w:color="auto"/>
            <w:bottom w:val="none" w:sz="0" w:space="0" w:color="auto"/>
            <w:right w:val="none" w:sz="0" w:space="0" w:color="auto"/>
          </w:divBdr>
        </w:div>
        <w:div w:id="1467891755">
          <w:marLeft w:val="640"/>
          <w:marRight w:val="0"/>
          <w:marTop w:val="0"/>
          <w:marBottom w:val="0"/>
          <w:divBdr>
            <w:top w:val="none" w:sz="0" w:space="0" w:color="auto"/>
            <w:left w:val="none" w:sz="0" w:space="0" w:color="auto"/>
            <w:bottom w:val="none" w:sz="0" w:space="0" w:color="auto"/>
            <w:right w:val="none" w:sz="0" w:space="0" w:color="auto"/>
          </w:divBdr>
        </w:div>
        <w:div w:id="1208689218">
          <w:marLeft w:val="640"/>
          <w:marRight w:val="0"/>
          <w:marTop w:val="0"/>
          <w:marBottom w:val="0"/>
          <w:divBdr>
            <w:top w:val="none" w:sz="0" w:space="0" w:color="auto"/>
            <w:left w:val="none" w:sz="0" w:space="0" w:color="auto"/>
            <w:bottom w:val="none" w:sz="0" w:space="0" w:color="auto"/>
            <w:right w:val="none" w:sz="0" w:space="0" w:color="auto"/>
          </w:divBdr>
        </w:div>
        <w:div w:id="1312363909">
          <w:marLeft w:val="640"/>
          <w:marRight w:val="0"/>
          <w:marTop w:val="0"/>
          <w:marBottom w:val="0"/>
          <w:divBdr>
            <w:top w:val="none" w:sz="0" w:space="0" w:color="auto"/>
            <w:left w:val="none" w:sz="0" w:space="0" w:color="auto"/>
            <w:bottom w:val="none" w:sz="0" w:space="0" w:color="auto"/>
            <w:right w:val="none" w:sz="0" w:space="0" w:color="auto"/>
          </w:divBdr>
        </w:div>
        <w:div w:id="506093169">
          <w:marLeft w:val="640"/>
          <w:marRight w:val="0"/>
          <w:marTop w:val="0"/>
          <w:marBottom w:val="0"/>
          <w:divBdr>
            <w:top w:val="none" w:sz="0" w:space="0" w:color="auto"/>
            <w:left w:val="none" w:sz="0" w:space="0" w:color="auto"/>
            <w:bottom w:val="none" w:sz="0" w:space="0" w:color="auto"/>
            <w:right w:val="none" w:sz="0" w:space="0" w:color="auto"/>
          </w:divBdr>
        </w:div>
        <w:div w:id="1245458247">
          <w:marLeft w:val="640"/>
          <w:marRight w:val="0"/>
          <w:marTop w:val="0"/>
          <w:marBottom w:val="0"/>
          <w:divBdr>
            <w:top w:val="none" w:sz="0" w:space="0" w:color="auto"/>
            <w:left w:val="none" w:sz="0" w:space="0" w:color="auto"/>
            <w:bottom w:val="none" w:sz="0" w:space="0" w:color="auto"/>
            <w:right w:val="none" w:sz="0" w:space="0" w:color="auto"/>
          </w:divBdr>
        </w:div>
        <w:div w:id="1353993940">
          <w:marLeft w:val="640"/>
          <w:marRight w:val="0"/>
          <w:marTop w:val="0"/>
          <w:marBottom w:val="0"/>
          <w:divBdr>
            <w:top w:val="none" w:sz="0" w:space="0" w:color="auto"/>
            <w:left w:val="none" w:sz="0" w:space="0" w:color="auto"/>
            <w:bottom w:val="none" w:sz="0" w:space="0" w:color="auto"/>
            <w:right w:val="none" w:sz="0" w:space="0" w:color="auto"/>
          </w:divBdr>
        </w:div>
        <w:div w:id="953024633">
          <w:marLeft w:val="640"/>
          <w:marRight w:val="0"/>
          <w:marTop w:val="0"/>
          <w:marBottom w:val="0"/>
          <w:divBdr>
            <w:top w:val="none" w:sz="0" w:space="0" w:color="auto"/>
            <w:left w:val="none" w:sz="0" w:space="0" w:color="auto"/>
            <w:bottom w:val="none" w:sz="0" w:space="0" w:color="auto"/>
            <w:right w:val="none" w:sz="0" w:space="0" w:color="auto"/>
          </w:divBdr>
        </w:div>
        <w:div w:id="842821143">
          <w:marLeft w:val="640"/>
          <w:marRight w:val="0"/>
          <w:marTop w:val="0"/>
          <w:marBottom w:val="0"/>
          <w:divBdr>
            <w:top w:val="none" w:sz="0" w:space="0" w:color="auto"/>
            <w:left w:val="none" w:sz="0" w:space="0" w:color="auto"/>
            <w:bottom w:val="none" w:sz="0" w:space="0" w:color="auto"/>
            <w:right w:val="none" w:sz="0" w:space="0" w:color="auto"/>
          </w:divBdr>
        </w:div>
        <w:div w:id="596057637">
          <w:marLeft w:val="640"/>
          <w:marRight w:val="0"/>
          <w:marTop w:val="0"/>
          <w:marBottom w:val="0"/>
          <w:divBdr>
            <w:top w:val="none" w:sz="0" w:space="0" w:color="auto"/>
            <w:left w:val="none" w:sz="0" w:space="0" w:color="auto"/>
            <w:bottom w:val="none" w:sz="0" w:space="0" w:color="auto"/>
            <w:right w:val="none" w:sz="0" w:space="0" w:color="auto"/>
          </w:divBdr>
        </w:div>
        <w:div w:id="160589925">
          <w:marLeft w:val="640"/>
          <w:marRight w:val="0"/>
          <w:marTop w:val="0"/>
          <w:marBottom w:val="0"/>
          <w:divBdr>
            <w:top w:val="none" w:sz="0" w:space="0" w:color="auto"/>
            <w:left w:val="none" w:sz="0" w:space="0" w:color="auto"/>
            <w:bottom w:val="none" w:sz="0" w:space="0" w:color="auto"/>
            <w:right w:val="none" w:sz="0" w:space="0" w:color="auto"/>
          </w:divBdr>
        </w:div>
        <w:div w:id="588000013">
          <w:marLeft w:val="640"/>
          <w:marRight w:val="0"/>
          <w:marTop w:val="0"/>
          <w:marBottom w:val="0"/>
          <w:divBdr>
            <w:top w:val="none" w:sz="0" w:space="0" w:color="auto"/>
            <w:left w:val="none" w:sz="0" w:space="0" w:color="auto"/>
            <w:bottom w:val="none" w:sz="0" w:space="0" w:color="auto"/>
            <w:right w:val="none" w:sz="0" w:space="0" w:color="auto"/>
          </w:divBdr>
        </w:div>
        <w:div w:id="913509402">
          <w:marLeft w:val="640"/>
          <w:marRight w:val="0"/>
          <w:marTop w:val="0"/>
          <w:marBottom w:val="0"/>
          <w:divBdr>
            <w:top w:val="none" w:sz="0" w:space="0" w:color="auto"/>
            <w:left w:val="none" w:sz="0" w:space="0" w:color="auto"/>
            <w:bottom w:val="none" w:sz="0" w:space="0" w:color="auto"/>
            <w:right w:val="none" w:sz="0" w:space="0" w:color="auto"/>
          </w:divBdr>
        </w:div>
        <w:div w:id="1326785306">
          <w:marLeft w:val="640"/>
          <w:marRight w:val="0"/>
          <w:marTop w:val="0"/>
          <w:marBottom w:val="0"/>
          <w:divBdr>
            <w:top w:val="none" w:sz="0" w:space="0" w:color="auto"/>
            <w:left w:val="none" w:sz="0" w:space="0" w:color="auto"/>
            <w:bottom w:val="none" w:sz="0" w:space="0" w:color="auto"/>
            <w:right w:val="none" w:sz="0" w:space="0" w:color="auto"/>
          </w:divBdr>
        </w:div>
        <w:div w:id="720132919">
          <w:marLeft w:val="640"/>
          <w:marRight w:val="0"/>
          <w:marTop w:val="0"/>
          <w:marBottom w:val="0"/>
          <w:divBdr>
            <w:top w:val="none" w:sz="0" w:space="0" w:color="auto"/>
            <w:left w:val="none" w:sz="0" w:space="0" w:color="auto"/>
            <w:bottom w:val="none" w:sz="0" w:space="0" w:color="auto"/>
            <w:right w:val="none" w:sz="0" w:space="0" w:color="auto"/>
          </w:divBdr>
        </w:div>
        <w:div w:id="1750272100">
          <w:marLeft w:val="640"/>
          <w:marRight w:val="0"/>
          <w:marTop w:val="0"/>
          <w:marBottom w:val="0"/>
          <w:divBdr>
            <w:top w:val="none" w:sz="0" w:space="0" w:color="auto"/>
            <w:left w:val="none" w:sz="0" w:space="0" w:color="auto"/>
            <w:bottom w:val="none" w:sz="0" w:space="0" w:color="auto"/>
            <w:right w:val="none" w:sz="0" w:space="0" w:color="auto"/>
          </w:divBdr>
        </w:div>
        <w:div w:id="1747875808">
          <w:marLeft w:val="640"/>
          <w:marRight w:val="0"/>
          <w:marTop w:val="0"/>
          <w:marBottom w:val="0"/>
          <w:divBdr>
            <w:top w:val="none" w:sz="0" w:space="0" w:color="auto"/>
            <w:left w:val="none" w:sz="0" w:space="0" w:color="auto"/>
            <w:bottom w:val="none" w:sz="0" w:space="0" w:color="auto"/>
            <w:right w:val="none" w:sz="0" w:space="0" w:color="auto"/>
          </w:divBdr>
        </w:div>
        <w:div w:id="2062972548">
          <w:marLeft w:val="640"/>
          <w:marRight w:val="0"/>
          <w:marTop w:val="0"/>
          <w:marBottom w:val="0"/>
          <w:divBdr>
            <w:top w:val="none" w:sz="0" w:space="0" w:color="auto"/>
            <w:left w:val="none" w:sz="0" w:space="0" w:color="auto"/>
            <w:bottom w:val="none" w:sz="0" w:space="0" w:color="auto"/>
            <w:right w:val="none" w:sz="0" w:space="0" w:color="auto"/>
          </w:divBdr>
        </w:div>
        <w:div w:id="1123959443">
          <w:marLeft w:val="640"/>
          <w:marRight w:val="0"/>
          <w:marTop w:val="0"/>
          <w:marBottom w:val="0"/>
          <w:divBdr>
            <w:top w:val="none" w:sz="0" w:space="0" w:color="auto"/>
            <w:left w:val="none" w:sz="0" w:space="0" w:color="auto"/>
            <w:bottom w:val="none" w:sz="0" w:space="0" w:color="auto"/>
            <w:right w:val="none" w:sz="0" w:space="0" w:color="auto"/>
          </w:divBdr>
        </w:div>
        <w:div w:id="648247515">
          <w:marLeft w:val="640"/>
          <w:marRight w:val="0"/>
          <w:marTop w:val="0"/>
          <w:marBottom w:val="0"/>
          <w:divBdr>
            <w:top w:val="none" w:sz="0" w:space="0" w:color="auto"/>
            <w:left w:val="none" w:sz="0" w:space="0" w:color="auto"/>
            <w:bottom w:val="none" w:sz="0" w:space="0" w:color="auto"/>
            <w:right w:val="none" w:sz="0" w:space="0" w:color="auto"/>
          </w:divBdr>
        </w:div>
        <w:div w:id="84962034">
          <w:marLeft w:val="640"/>
          <w:marRight w:val="0"/>
          <w:marTop w:val="0"/>
          <w:marBottom w:val="0"/>
          <w:divBdr>
            <w:top w:val="none" w:sz="0" w:space="0" w:color="auto"/>
            <w:left w:val="none" w:sz="0" w:space="0" w:color="auto"/>
            <w:bottom w:val="none" w:sz="0" w:space="0" w:color="auto"/>
            <w:right w:val="none" w:sz="0" w:space="0" w:color="auto"/>
          </w:divBdr>
        </w:div>
        <w:div w:id="2041125019">
          <w:marLeft w:val="640"/>
          <w:marRight w:val="0"/>
          <w:marTop w:val="0"/>
          <w:marBottom w:val="0"/>
          <w:divBdr>
            <w:top w:val="none" w:sz="0" w:space="0" w:color="auto"/>
            <w:left w:val="none" w:sz="0" w:space="0" w:color="auto"/>
            <w:bottom w:val="none" w:sz="0" w:space="0" w:color="auto"/>
            <w:right w:val="none" w:sz="0" w:space="0" w:color="auto"/>
          </w:divBdr>
        </w:div>
        <w:div w:id="2116973768">
          <w:marLeft w:val="640"/>
          <w:marRight w:val="0"/>
          <w:marTop w:val="0"/>
          <w:marBottom w:val="0"/>
          <w:divBdr>
            <w:top w:val="none" w:sz="0" w:space="0" w:color="auto"/>
            <w:left w:val="none" w:sz="0" w:space="0" w:color="auto"/>
            <w:bottom w:val="none" w:sz="0" w:space="0" w:color="auto"/>
            <w:right w:val="none" w:sz="0" w:space="0" w:color="auto"/>
          </w:divBdr>
        </w:div>
        <w:div w:id="1073115380">
          <w:marLeft w:val="640"/>
          <w:marRight w:val="0"/>
          <w:marTop w:val="0"/>
          <w:marBottom w:val="0"/>
          <w:divBdr>
            <w:top w:val="none" w:sz="0" w:space="0" w:color="auto"/>
            <w:left w:val="none" w:sz="0" w:space="0" w:color="auto"/>
            <w:bottom w:val="none" w:sz="0" w:space="0" w:color="auto"/>
            <w:right w:val="none" w:sz="0" w:space="0" w:color="auto"/>
          </w:divBdr>
        </w:div>
        <w:div w:id="1934781095">
          <w:marLeft w:val="640"/>
          <w:marRight w:val="0"/>
          <w:marTop w:val="0"/>
          <w:marBottom w:val="0"/>
          <w:divBdr>
            <w:top w:val="none" w:sz="0" w:space="0" w:color="auto"/>
            <w:left w:val="none" w:sz="0" w:space="0" w:color="auto"/>
            <w:bottom w:val="none" w:sz="0" w:space="0" w:color="auto"/>
            <w:right w:val="none" w:sz="0" w:space="0" w:color="auto"/>
          </w:divBdr>
        </w:div>
        <w:div w:id="835267710">
          <w:marLeft w:val="640"/>
          <w:marRight w:val="0"/>
          <w:marTop w:val="0"/>
          <w:marBottom w:val="0"/>
          <w:divBdr>
            <w:top w:val="none" w:sz="0" w:space="0" w:color="auto"/>
            <w:left w:val="none" w:sz="0" w:space="0" w:color="auto"/>
            <w:bottom w:val="none" w:sz="0" w:space="0" w:color="auto"/>
            <w:right w:val="none" w:sz="0" w:space="0" w:color="auto"/>
          </w:divBdr>
        </w:div>
        <w:div w:id="2104300293">
          <w:marLeft w:val="640"/>
          <w:marRight w:val="0"/>
          <w:marTop w:val="0"/>
          <w:marBottom w:val="0"/>
          <w:divBdr>
            <w:top w:val="none" w:sz="0" w:space="0" w:color="auto"/>
            <w:left w:val="none" w:sz="0" w:space="0" w:color="auto"/>
            <w:bottom w:val="none" w:sz="0" w:space="0" w:color="auto"/>
            <w:right w:val="none" w:sz="0" w:space="0" w:color="auto"/>
          </w:divBdr>
        </w:div>
        <w:div w:id="1143154773">
          <w:marLeft w:val="640"/>
          <w:marRight w:val="0"/>
          <w:marTop w:val="0"/>
          <w:marBottom w:val="0"/>
          <w:divBdr>
            <w:top w:val="none" w:sz="0" w:space="0" w:color="auto"/>
            <w:left w:val="none" w:sz="0" w:space="0" w:color="auto"/>
            <w:bottom w:val="none" w:sz="0" w:space="0" w:color="auto"/>
            <w:right w:val="none" w:sz="0" w:space="0" w:color="auto"/>
          </w:divBdr>
        </w:div>
        <w:div w:id="1361204855">
          <w:marLeft w:val="640"/>
          <w:marRight w:val="0"/>
          <w:marTop w:val="0"/>
          <w:marBottom w:val="0"/>
          <w:divBdr>
            <w:top w:val="none" w:sz="0" w:space="0" w:color="auto"/>
            <w:left w:val="none" w:sz="0" w:space="0" w:color="auto"/>
            <w:bottom w:val="none" w:sz="0" w:space="0" w:color="auto"/>
            <w:right w:val="none" w:sz="0" w:space="0" w:color="auto"/>
          </w:divBdr>
        </w:div>
        <w:div w:id="776951352">
          <w:marLeft w:val="640"/>
          <w:marRight w:val="0"/>
          <w:marTop w:val="0"/>
          <w:marBottom w:val="0"/>
          <w:divBdr>
            <w:top w:val="none" w:sz="0" w:space="0" w:color="auto"/>
            <w:left w:val="none" w:sz="0" w:space="0" w:color="auto"/>
            <w:bottom w:val="none" w:sz="0" w:space="0" w:color="auto"/>
            <w:right w:val="none" w:sz="0" w:space="0" w:color="auto"/>
          </w:divBdr>
        </w:div>
        <w:div w:id="991526622">
          <w:marLeft w:val="640"/>
          <w:marRight w:val="0"/>
          <w:marTop w:val="0"/>
          <w:marBottom w:val="0"/>
          <w:divBdr>
            <w:top w:val="none" w:sz="0" w:space="0" w:color="auto"/>
            <w:left w:val="none" w:sz="0" w:space="0" w:color="auto"/>
            <w:bottom w:val="none" w:sz="0" w:space="0" w:color="auto"/>
            <w:right w:val="none" w:sz="0" w:space="0" w:color="auto"/>
          </w:divBdr>
        </w:div>
        <w:div w:id="845173534">
          <w:marLeft w:val="640"/>
          <w:marRight w:val="0"/>
          <w:marTop w:val="0"/>
          <w:marBottom w:val="0"/>
          <w:divBdr>
            <w:top w:val="none" w:sz="0" w:space="0" w:color="auto"/>
            <w:left w:val="none" w:sz="0" w:space="0" w:color="auto"/>
            <w:bottom w:val="none" w:sz="0" w:space="0" w:color="auto"/>
            <w:right w:val="none" w:sz="0" w:space="0" w:color="auto"/>
          </w:divBdr>
        </w:div>
        <w:div w:id="970673119">
          <w:marLeft w:val="640"/>
          <w:marRight w:val="0"/>
          <w:marTop w:val="0"/>
          <w:marBottom w:val="0"/>
          <w:divBdr>
            <w:top w:val="none" w:sz="0" w:space="0" w:color="auto"/>
            <w:left w:val="none" w:sz="0" w:space="0" w:color="auto"/>
            <w:bottom w:val="none" w:sz="0" w:space="0" w:color="auto"/>
            <w:right w:val="none" w:sz="0" w:space="0" w:color="auto"/>
          </w:divBdr>
        </w:div>
        <w:div w:id="1315642468">
          <w:marLeft w:val="640"/>
          <w:marRight w:val="0"/>
          <w:marTop w:val="0"/>
          <w:marBottom w:val="0"/>
          <w:divBdr>
            <w:top w:val="none" w:sz="0" w:space="0" w:color="auto"/>
            <w:left w:val="none" w:sz="0" w:space="0" w:color="auto"/>
            <w:bottom w:val="none" w:sz="0" w:space="0" w:color="auto"/>
            <w:right w:val="none" w:sz="0" w:space="0" w:color="auto"/>
          </w:divBdr>
        </w:div>
        <w:div w:id="1245144600">
          <w:marLeft w:val="640"/>
          <w:marRight w:val="0"/>
          <w:marTop w:val="0"/>
          <w:marBottom w:val="0"/>
          <w:divBdr>
            <w:top w:val="none" w:sz="0" w:space="0" w:color="auto"/>
            <w:left w:val="none" w:sz="0" w:space="0" w:color="auto"/>
            <w:bottom w:val="none" w:sz="0" w:space="0" w:color="auto"/>
            <w:right w:val="none" w:sz="0" w:space="0" w:color="auto"/>
          </w:divBdr>
        </w:div>
        <w:div w:id="980235601">
          <w:marLeft w:val="640"/>
          <w:marRight w:val="0"/>
          <w:marTop w:val="0"/>
          <w:marBottom w:val="0"/>
          <w:divBdr>
            <w:top w:val="none" w:sz="0" w:space="0" w:color="auto"/>
            <w:left w:val="none" w:sz="0" w:space="0" w:color="auto"/>
            <w:bottom w:val="none" w:sz="0" w:space="0" w:color="auto"/>
            <w:right w:val="none" w:sz="0" w:space="0" w:color="auto"/>
          </w:divBdr>
        </w:div>
        <w:div w:id="1868055191">
          <w:marLeft w:val="640"/>
          <w:marRight w:val="0"/>
          <w:marTop w:val="0"/>
          <w:marBottom w:val="0"/>
          <w:divBdr>
            <w:top w:val="none" w:sz="0" w:space="0" w:color="auto"/>
            <w:left w:val="none" w:sz="0" w:space="0" w:color="auto"/>
            <w:bottom w:val="none" w:sz="0" w:space="0" w:color="auto"/>
            <w:right w:val="none" w:sz="0" w:space="0" w:color="auto"/>
          </w:divBdr>
        </w:div>
        <w:div w:id="1195968753">
          <w:marLeft w:val="640"/>
          <w:marRight w:val="0"/>
          <w:marTop w:val="0"/>
          <w:marBottom w:val="0"/>
          <w:divBdr>
            <w:top w:val="none" w:sz="0" w:space="0" w:color="auto"/>
            <w:left w:val="none" w:sz="0" w:space="0" w:color="auto"/>
            <w:bottom w:val="none" w:sz="0" w:space="0" w:color="auto"/>
            <w:right w:val="none" w:sz="0" w:space="0" w:color="auto"/>
          </w:divBdr>
        </w:div>
        <w:div w:id="2143189620">
          <w:marLeft w:val="640"/>
          <w:marRight w:val="0"/>
          <w:marTop w:val="0"/>
          <w:marBottom w:val="0"/>
          <w:divBdr>
            <w:top w:val="none" w:sz="0" w:space="0" w:color="auto"/>
            <w:left w:val="none" w:sz="0" w:space="0" w:color="auto"/>
            <w:bottom w:val="none" w:sz="0" w:space="0" w:color="auto"/>
            <w:right w:val="none" w:sz="0" w:space="0" w:color="auto"/>
          </w:divBdr>
        </w:div>
        <w:div w:id="1427724552">
          <w:marLeft w:val="640"/>
          <w:marRight w:val="0"/>
          <w:marTop w:val="0"/>
          <w:marBottom w:val="0"/>
          <w:divBdr>
            <w:top w:val="none" w:sz="0" w:space="0" w:color="auto"/>
            <w:left w:val="none" w:sz="0" w:space="0" w:color="auto"/>
            <w:bottom w:val="none" w:sz="0" w:space="0" w:color="auto"/>
            <w:right w:val="none" w:sz="0" w:space="0" w:color="auto"/>
          </w:divBdr>
        </w:div>
        <w:div w:id="948783346">
          <w:marLeft w:val="640"/>
          <w:marRight w:val="0"/>
          <w:marTop w:val="0"/>
          <w:marBottom w:val="0"/>
          <w:divBdr>
            <w:top w:val="none" w:sz="0" w:space="0" w:color="auto"/>
            <w:left w:val="none" w:sz="0" w:space="0" w:color="auto"/>
            <w:bottom w:val="none" w:sz="0" w:space="0" w:color="auto"/>
            <w:right w:val="none" w:sz="0" w:space="0" w:color="auto"/>
          </w:divBdr>
        </w:div>
        <w:div w:id="159348892">
          <w:marLeft w:val="640"/>
          <w:marRight w:val="0"/>
          <w:marTop w:val="0"/>
          <w:marBottom w:val="0"/>
          <w:divBdr>
            <w:top w:val="none" w:sz="0" w:space="0" w:color="auto"/>
            <w:left w:val="none" w:sz="0" w:space="0" w:color="auto"/>
            <w:bottom w:val="none" w:sz="0" w:space="0" w:color="auto"/>
            <w:right w:val="none" w:sz="0" w:space="0" w:color="auto"/>
          </w:divBdr>
        </w:div>
        <w:div w:id="526529578">
          <w:marLeft w:val="640"/>
          <w:marRight w:val="0"/>
          <w:marTop w:val="0"/>
          <w:marBottom w:val="0"/>
          <w:divBdr>
            <w:top w:val="none" w:sz="0" w:space="0" w:color="auto"/>
            <w:left w:val="none" w:sz="0" w:space="0" w:color="auto"/>
            <w:bottom w:val="none" w:sz="0" w:space="0" w:color="auto"/>
            <w:right w:val="none" w:sz="0" w:space="0" w:color="auto"/>
          </w:divBdr>
        </w:div>
        <w:div w:id="866866950">
          <w:marLeft w:val="640"/>
          <w:marRight w:val="0"/>
          <w:marTop w:val="0"/>
          <w:marBottom w:val="0"/>
          <w:divBdr>
            <w:top w:val="none" w:sz="0" w:space="0" w:color="auto"/>
            <w:left w:val="none" w:sz="0" w:space="0" w:color="auto"/>
            <w:bottom w:val="none" w:sz="0" w:space="0" w:color="auto"/>
            <w:right w:val="none" w:sz="0" w:space="0" w:color="auto"/>
          </w:divBdr>
        </w:div>
        <w:div w:id="903838387">
          <w:marLeft w:val="640"/>
          <w:marRight w:val="0"/>
          <w:marTop w:val="0"/>
          <w:marBottom w:val="0"/>
          <w:divBdr>
            <w:top w:val="none" w:sz="0" w:space="0" w:color="auto"/>
            <w:left w:val="none" w:sz="0" w:space="0" w:color="auto"/>
            <w:bottom w:val="none" w:sz="0" w:space="0" w:color="auto"/>
            <w:right w:val="none" w:sz="0" w:space="0" w:color="auto"/>
          </w:divBdr>
        </w:div>
        <w:div w:id="1545678710">
          <w:marLeft w:val="640"/>
          <w:marRight w:val="0"/>
          <w:marTop w:val="0"/>
          <w:marBottom w:val="0"/>
          <w:divBdr>
            <w:top w:val="none" w:sz="0" w:space="0" w:color="auto"/>
            <w:left w:val="none" w:sz="0" w:space="0" w:color="auto"/>
            <w:bottom w:val="none" w:sz="0" w:space="0" w:color="auto"/>
            <w:right w:val="none" w:sz="0" w:space="0" w:color="auto"/>
          </w:divBdr>
        </w:div>
        <w:div w:id="1184058358">
          <w:marLeft w:val="640"/>
          <w:marRight w:val="0"/>
          <w:marTop w:val="0"/>
          <w:marBottom w:val="0"/>
          <w:divBdr>
            <w:top w:val="none" w:sz="0" w:space="0" w:color="auto"/>
            <w:left w:val="none" w:sz="0" w:space="0" w:color="auto"/>
            <w:bottom w:val="none" w:sz="0" w:space="0" w:color="auto"/>
            <w:right w:val="none" w:sz="0" w:space="0" w:color="auto"/>
          </w:divBdr>
        </w:div>
        <w:div w:id="771315388">
          <w:marLeft w:val="640"/>
          <w:marRight w:val="0"/>
          <w:marTop w:val="0"/>
          <w:marBottom w:val="0"/>
          <w:divBdr>
            <w:top w:val="none" w:sz="0" w:space="0" w:color="auto"/>
            <w:left w:val="none" w:sz="0" w:space="0" w:color="auto"/>
            <w:bottom w:val="none" w:sz="0" w:space="0" w:color="auto"/>
            <w:right w:val="none" w:sz="0" w:space="0" w:color="auto"/>
          </w:divBdr>
        </w:div>
        <w:div w:id="169805053">
          <w:marLeft w:val="640"/>
          <w:marRight w:val="0"/>
          <w:marTop w:val="0"/>
          <w:marBottom w:val="0"/>
          <w:divBdr>
            <w:top w:val="none" w:sz="0" w:space="0" w:color="auto"/>
            <w:left w:val="none" w:sz="0" w:space="0" w:color="auto"/>
            <w:bottom w:val="none" w:sz="0" w:space="0" w:color="auto"/>
            <w:right w:val="none" w:sz="0" w:space="0" w:color="auto"/>
          </w:divBdr>
        </w:div>
        <w:div w:id="1714964655">
          <w:marLeft w:val="640"/>
          <w:marRight w:val="0"/>
          <w:marTop w:val="0"/>
          <w:marBottom w:val="0"/>
          <w:divBdr>
            <w:top w:val="none" w:sz="0" w:space="0" w:color="auto"/>
            <w:left w:val="none" w:sz="0" w:space="0" w:color="auto"/>
            <w:bottom w:val="none" w:sz="0" w:space="0" w:color="auto"/>
            <w:right w:val="none" w:sz="0" w:space="0" w:color="auto"/>
          </w:divBdr>
        </w:div>
        <w:div w:id="1862937036">
          <w:marLeft w:val="640"/>
          <w:marRight w:val="0"/>
          <w:marTop w:val="0"/>
          <w:marBottom w:val="0"/>
          <w:divBdr>
            <w:top w:val="none" w:sz="0" w:space="0" w:color="auto"/>
            <w:left w:val="none" w:sz="0" w:space="0" w:color="auto"/>
            <w:bottom w:val="none" w:sz="0" w:space="0" w:color="auto"/>
            <w:right w:val="none" w:sz="0" w:space="0" w:color="auto"/>
          </w:divBdr>
        </w:div>
        <w:div w:id="333649800">
          <w:marLeft w:val="640"/>
          <w:marRight w:val="0"/>
          <w:marTop w:val="0"/>
          <w:marBottom w:val="0"/>
          <w:divBdr>
            <w:top w:val="none" w:sz="0" w:space="0" w:color="auto"/>
            <w:left w:val="none" w:sz="0" w:space="0" w:color="auto"/>
            <w:bottom w:val="none" w:sz="0" w:space="0" w:color="auto"/>
            <w:right w:val="none" w:sz="0" w:space="0" w:color="auto"/>
          </w:divBdr>
        </w:div>
        <w:div w:id="1278949131">
          <w:marLeft w:val="640"/>
          <w:marRight w:val="0"/>
          <w:marTop w:val="0"/>
          <w:marBottom w:val="0"/>
          <w:divBdr>
            <w:top w:val="none" w:sz="0" w:space="0" w:color="auto"/>
            <w:left w:val="none" w:sz="0" w:space="0" w:color="auto"/>
            <w:bottom w:val="none" w:sz="0" w:space="0" w:color="auto"/>
            <w:right w:val="none" w:sz="0" w:space="0" w:color="auto"/>
          </w:divBdr>
        </w:div>
        <w:div w:id="877818398">
          <w:marLeft w:val="640"/>
          <w:marRight w:val="0"/>
          <w:marTop w:val="0"/>
          <w:marBottom w:val="0"/>
          <w:divBdr>
            <w:top w:val="none" w:sz="0" w:space="0" w:color="auto"/>
            <w:left w:val="none" w:sz="0" w:space="0" w:color="auto"/>
            <w:bottom w:val="none" w:sz="0" w:space="0" w:color="auto"/>
            <w:right w:val="none" w:sz="0" w:space="0" w:color="auto"/>
          </w:divBdr>
        </w:div>
        <w:div w:id="81998910">
          <w:marLeft w:val="640"/>
          <w:marRight w:val="0"/>
          <w:marTop w:val="0"/>
          <w:marBottom w:val="0"/>
          <w:divBdr>
            <w:top w:val="none" w:sz="0" w:space="0" w:color="auto"/>
            <w:left w:val="none" w:sz="0" w:space="0" w:color="auto"/>
            <w:bottom w:val="none" w:sz="0" w:space="0" w:color="auto"/>
            <w:right w:val="none" w:sz="0" w:space="0" w:color="auto"/>
          </w:divBdr>
        </w:div>
      </w:divsChild>
    </w:div>
    <w:div w:id="1180580802">
      <w:bodyDiv w:val="1"/>
      <w:marLeft w:val="0"/>
      <w:marRight w:val="0"/>
      <w:marTop w:val="0"/>
      <w:marBottom w:val="0"/>
      <w:divBdr>
        <w:top w:val="none" w:sz="0" w:space="0" w:color="auto"/>
        <w:left w:val="none" w:sz="0" w:space="0" w:color="auto"/>
        <w:bottom w:val="none" w:sz="0" w:space="0" w:color="auto"/>
        <w:right w:val="none" w:sz="0" w:space="0" w:color="auto"/>
      </w:divBdr>
      <w:divsChild>
        <w:div w:id="1300846916">
          <w:marLeft w:val="640"/>
          <w:marRight w:val="0"/>
          <w:marTop w:val="0"/>
          <w:marBottom w:val="0"/>
          <w:divBdr>
            <w:top w:val="none" w:sz="0" w:space="0" w:color="auto"/>
            <w:left w:val="none" w:sz="0" w:space="0" w:color="auto"/>
            <w:bottom w:val="none" w:sz="0" w:space="0" w:color="auto"/>
            <w:right w:val="none" w:sz="0" w:space="0" w:color="auto"/>
          </w:divBdr>
        </w:div>
        <w:div w:id="930941045">
          <w:marLeft w:val="640"/>
          <w:marRight w:val="0"/>
          <w:marTop w:val="0"/>
          <w:marBottom w:val="0"/>
          <w:divBdr>
            <w:top w:val="none" w:sz="0" w:space="0" w:color="auto"/>
            <w:left w:val="none" w:sz="0" w:space="0" w:color="auto"/>
            <w:bottom w:val="none" w:sz="0" w:space="0" w:color="auto"/>
            <w:right w:val="none" w:sz="0" w:space="0" w:color="auto"/>
          </w:divBdr>
        </w:div>
        <w:div w:id="1839880876">
          <w:marLeft w:val="640"/>
          <w:marRight w:val="0"/>
          <w:marTop w:val="0"/>
          <w:marBottom w:val="0"/>
          <w:divBdr>
            <w:top w:val="none" w:sz="0" w:space="0" w:color="auto"/>
            <w:left w:val="none" w:sz="0" w:space="0" w:color="auto"/>
            <w:bottom w:val="none" w:sz="0" w:space="0" w:color="auto"/>
            <w:right w:val="none" w:sz="0" w:space="0" w:color="auto"/>
          </w:divBdr>
        </w:div>
        <w:div w:id="350647092">
          <w:marLeft w:val="640"/>
          <w:marRight w:val="0"/>
          <w:marTop w:val="0"/>
          <w:marBottom w:val="0"/>
          <w:divBdr>
            <w:top w:val="none" w:sz="0" w:space="0" w:color="auto"/>
            <w:left w:val="none" w:sz="0" w:space="0" w:color="auto"/>
            <w:bottom w:val="none" w:sz="0" w:space="0" w:color="auto"/>
            <w:right w:val="none" w:sz="0" w:space="0" w:color="auto"/>
          </w:divBdr>
        </w:div>
        <w:div w:id="1206942323">
          <w:marLeft w:val="640"/>
          <w:marRight w:val="0"/>
          <w:marTop w:val="0"/>
          <w:marBottom w:val="0"/>
          <w:divBdr>
            <w:top w:val="none" w:sz="0" w:space="0" w:color="auto"/>
            <w:left w:val="none" w:sz="0" w:space="0" w:color="auto"/>
            <w:bottom w:val="none" w:sz="0" w:space="0" w:color="auto"/>
            <w:right w:val="none" w:sz="0" w:space="0" w:color="auto"/>
          </w:divBdr>
        </w:div>
        <w:div w:id="971519231">
          <w:marLeft w:val="640"/>
          <w:marRight w:val="0"/>
          <w:marTop w:val="0"/>
          <w:marBottom w:val="0"/>
          <w:divBdr>
            <w:top w:val="none" w:sz="0" w:space="0" w:color="auto"/>
            <w:left w:val="none" w:sz="0" w:space="0" w:color="auto"/>
            <w:bottom w:val="none" w:sz="0" w:space="0" w:color="auto"/>
            <w:right w:val="none" w:sz="0" w:space="0" w:color="auto"/>
          </w:divBdr>
        </w:div>
        <w:div w:id="718822214">
          <w:marLeft w:val="640"/>
          <w:marRight w:val="0"/>
          <w:marTop w:val="0"/>
          <w:marBottom w:val="0"/>
          <w:divBdr>
            <w:top w:val="none" w:sz="0" w:space="0" w:color="auto"/>
            <w:left w:val="none" w:sz="0" w:space="0" w:color="auto"/>
            <w:bottom w:val="none" w:sz="0" w:space="0" w:color="auto"/>
            <w:right w:val="none" w:sz="0" w:space="0" w:color="auto"/>
          </w:divBdr>
        </w:div>
        <w:div w:id="1094937622">
          <w:marLeft w:val="640"/>
          <w:marRight w:val="0"/>
          <w:marTop w:val="0"/>
          <w:marBottom w:val="0"/>
          <w:divBdr>
            <w:top w:val="none" w:sz="0" w:space="0" w:color="auto"/>
            <w:left w:val="none" w:sz="0" w:space="0" w:color="auto"/>
            <w:bottom w:val="none" w:sz="0" w:space="0" w:color="auto"/>
            <w:right w:val="none" w:sz="0" w:space="0" w:color="auto"/>
          </w:divBdr>
        </w:div>
        <w:div w:id="615455014">
          <w:marLeft w:val="640"/>
          <w:marRight w:val="0"/>
          <w:marTop w:val="0"/>
          <w:marBottom w:val="0"/>
          <w:divBdr>
            <w:top w:val="none" w:sz="0" w:space="0" w:color="auto"/>
            <w:left w:val="none" w:sz="0" w:space="0" w:color="auto"/>
            <w:bottom w:val="none" w:sz="0" w:space="0" w:color="auto"/>
            <w:right w:val="none" w:sz="0" w:space="0" w:color="auto"/>
          </w:divBdr>
        </w:div>
        <w:div w:id="1730035936">
          <w:marLeft w:val="640"/>
          <w:marRight w:val="0"/>
          <w:marTop w:val="0"/>
          <w:marBottom w:val="0"/>
          <w:divBdr>
            <w:top w:val="none" w:sz="0" w:space="0" w:color="auto"/>
            <w:left w:val="none" w:sz="0" w:space="0" w:color="auto"/>
            <w:bottom w:val="none" w:sz="0" w:space="0" w:color="auto"/>
            <w:right w:val="none" w:sz="0" w:space="0" w:color="auto"/>
          </w:divBdr>
        </w:div>
        <w:div w:id="1900165169">
          <w:marLeft w:val="640"/>
          <w:marRight w:val="0"/>
          <w:marTop w:val="0"/>
          <w:marBottom w:val="0"/>
          <w:divBdr>
            <w:top w:val="none" w:sz="0" w:space="0" w:color="auto"/>
            <w:left w:val="none" w:sz="0" w:space="0" w:color="auto"/>
            <w:bottom w:val="none" w:sz="0" w:space="0" w:color="auto"/>
            <w:right w:val="none" w:sz="0" w:space="0" w:color="auto"/>
          </w:divBdr>
        </w:div>
        <w:div w:id="898436927">
          <w:marLeft w:val="640"/>
          <w:marRight w:val="0"/>
          <w:marTop w:val="0"/>
          <w:marBottom w:val="0"/>
          <w:divBdr>
            <w:top w:val="none" w:sz="0" w:space="0" w:color="auto"/>
            <w:left w:val="none" w:sz="0" w:space="0" w:color="auto"/>
            <w:bottom w:val="none" w:sz="0" w:space="0" w:color="auto"/>
            <w:right w:val="none" w:sz="0" w:space="0" w:color="auto"/>
          </w:divBdr>
        </w:div>
        <w:div w:id="1586955264">
          <w:marLeft w:val="640"/>
          <w:marRight w:val="0"/>
          <w:marTop w:val="0"/>
          <w:marBottom w:val="0"/>
          <w:divBdr>
            <w:top w:val="none" w:sz="0" w:space="0" w:color="auto"/>
            <w:left w:val="none" w:sz="0" w:space="0" w:color="auto"/>
            <w:bottom w:val="none" w:sz="0" w:space="0" w:color="auto"/>
            <w:right w:val="none" w:sz="0" w:space="0" w:color="auto"/>
          </w:divBdr>
        </w:div>
        <w:div w:id="1947033701">
          <w:marLeft w:val="640"/>
          <w:marRight w:val="0"/>
          <w:marTop w:val="0"/>
          <w:marBottom w:val="0"/>
          <w:divBdr>
            <w:top w:val="none" w:sz="0" w:space="0" w:color="auto"/>
            <w:left w:val="none" w:sz="0" w:space="0" w:color="auto"/>
            <w:bottom w:val="none" w:sz="0" w:space="0" w:color="auto"/>
            <w:right w:val="none" w:sz="0" w:space="0" w:color="auto"/>
          </w:divBdr>
        </w:div>
        <w:div w:id="881861867">
          <w:marLeft w:val="640"/>
          <w:marRight w:val="0"/>
          <w:marTop w:val="0"/>
          <w:marBottom w:val="0"/>
          <w:divBdr>
            <w:top w:val="none" w:sz="0" w:space="0" w:color="auto"/>
            <w:left w:val="none" w:sz="0" w:space="0" w:color="auto"/>
            <w:bottom w:val="none" w:sz="0" w:space="0" w:color="auto"/>
            <w:right w:val="none" w:sz="0" w:space="0" w:color="auto"/>
          </w:divBdr>
        </w:div>
        <w:div w:id="1755929945">
          <w:marLeft w:val="640"/>
          <w:marRight w:val="0"/>
          <w:marTop w:val="0"/>
          <w:marBottom w:val="0"/>
          <w:divBdr>
            <w:top w:val="none" w:sz="0" w:space="0" w:color="auto"/>
            <w:left w:val="none" w:sz="0" w:space="0" w:color="auto"/>
            <w:bottom w:val="none" w:sz="0" w:space="0" w:color="auto"/>
            <w:right w:val="none" w:sz="0" w:space="0" w:color="auto"/>
          </w:divBdr>
        </w:div>
        <w:div w:id="1054933739">
          <w:marLeft w:val="640"/>
          <w:marRight w:val="0"/>
          <w:marTop w:val="0"/>
          <w:marBottom w:val="0"/>
          <w:divBdr>
            <w:top w:val="none" w:sz="0" w:space="0" w:color="auto"/>
            <w:left w:val="none" w:sz="0" w:space="0" w:color="auto"/>
            <w:bottom w:val="none" w:sz="0" w:space="0" w:color="auto"/>
            <w:right w:val="none" w:sz="0" w:space="0" w:color="auto"/>
          </w:divBdr>
        </w:div>
        <w:div w:id="1774663242">
          <w:marLeft w:val="640"/>
          <w:marRight w:val="0"/>
          <w:marTop w:val="0"/>
          <w:marBottom w:val="0"/>
          <w:divBdr>
            <w:top w:val="none" w:sz="0" w:space="0" w:color="auto"/>
            <w:left w:val="none" w:sz="0" w:space="0" w:color="auto"/>
            <w:bottom w:val="none" w:sz="0" w:space="0" w:color="auto"/>
            <w:right w:val="none" w:sz="0" w:space="0" w:color="auto"/>
          </w:divBdr>
        </w:div>
        <w:div w:id="1082412952">
          <w:marLeft w:val="640"/>
          <w:marRight w:val="0"/>
          <w:marTop w:val="0"/>
          <w:marBottom w:val="0"/>
          <w:divBdr>
            <w:top w:val="none" w:sz="0" w:space="0" w:color="auto"/>
            <w:left w:val="none" w:sz="0" w:space="0" w:color="auto"/>
            <w:bottom w:val="none" w:sz="0" w:space="0" w:color="auto"/>
            <w:right w:val="none" w:sz="0" w:space="0" w:color="auto"/>
          </w:divBdr>
        </w:div>
        <w:div w:id="508184256">
          <w:marLeft w:val="640"/>
          <w:marRight w:val="0"/>
          <w:marTop w:val="0"/>
          <w:marBottom w:val="0"/>
          <w:divBdr>
            <w:top w:val="none" w:sz="0" w:space="0" w:color="auto"/>
            <w:left w:val="none" w:sz="0" w:space="0" w:color="auto"/>
            <w:bottom w:val="none" w:sz="0" w:space="0" w:color="auto"/>
            <w:right w:val="none" w:sz="0" w:space="0" w:color="auto"/>
          </w:divBdr>
        </w:div>
        <w:div w:id="1359550788">
          <w:marLeft w:val="640"/>
          <w:marRight w:val="0"/>
          <w:marTop w:val="0"/>
          <w:marBottom w:val="0"/>
          <w:divBdr>
            <w:top w:val="none" w:sz="0" w:space="0" w:color="auto"/>
            <w:left w:val="none" w:sz="0" w:space="0" w:color="auto"/>
            <w:bottom w:val="none" w:sz="0" w:space="0" w:color="auto"/>
            <w:right w:val="none" w:sz="0" w:space="0" w:color="auto"/>
          </w:divBdr>
        </w:div>
        <w:div w:id="1270308280">
          <w:marLeft w:val="640"/>
          <w:marRight w:val="0"/>
          <w:marTop w:val="0"/>
          <w:marBottom w:val="0"/>
          <w:divBdr>
            <w:top w:val="none" w:sz="0" w:space="0" w:color="auto"/>
            <w:left w:val="none" w:sz="0" w:space="0" w:color="auto"/>
            <w:bottom w:val="none" w:sz="0" w:space="0" w:color="auto"/>
            <w:right w:val="none" w:sz="0" w:space="0" w:color="auto"/>
          </w:divBdr>
        </w:div>
        <w:div w:id="2094663045">
          <w:marLeft w:val="640"/>
          <w:marRight w:val="0"/>
          <w:marTop w:val="0"/>
          <w:marBottom w:val="0"/>
          <w:divBdr>
            <w:top w:val="none" w:sz="0" w:space="0" w:color="auto"/>
            <w:left w:val="none" w:sz="0" w:space="0" w:color="auto"/>
            <w:bottom w:val="none" w:sz="0" w:space="0" w:color="auto"/>
            <w:right w:val="none" w:sz="0" w:space="0" w:color="auto"/>
          </w:divBdr>
        </w:div>
        <w:div w:id="1058045397">
          <w:marLeft w:val="640"/>
          <w:marRight w:val="0"/>
          <w:marTop w:val="0"/>
          <w:marBottom w:val="0"/>
          <w:divBdr>
            <w:top w:val="none" w:sz="0" w:space="0" w:color="auto"/>
            <w:left w:val="none" w:sz="0" w:space="0" w:color="auto"/>
            <w:bottom w:val="none" w:sz="0" w:space="0" w:color="auto"/>
            <w:right w:val="none" w:sz="0" w:space="0" w:color="auto"/>
          </w:divBdr>
        </w:div>
        <w:div w:id="302277999">
          <w:marLeft w:val="640"/>
          <w:marRight w:val="0"/>
          <w:marTop w:val="0"/>
          <w:marBottom w:val="0"/>
          <w:divBdr>
            <w:top w:val="none" w:sz="0" w:space="0" w:color="auto"/>
            <w:left w:val="none" w:sz="0" w:space="0" w:color="auto"/>
            <w:bottom w:val="none" w:sz="0" w:space="0" w:color="auto"/>
            <w:right w:val="none" w:sz="0" w:space="0" w:color="auto"/>
          </w:divBdr>
        </w:div>
        <w:div w:id="2108577470">
          <w:marLeft w:val="640"/>
          <w:marRight w:val="0"/>
          <w:marTop w:val="0"/>
          <w:marBottom w:val="0"/>
          <w:divBdr>
            <w:top w:val="none" w:sz="0" w:space="0" w:color="auto"/>
            <w:left w:val="none" w:sz="0" w:space="0" w:color="auto"/>
            <w:bottom w:val="none" w:sz="0" w:space="0" w:color="auto"/>
            <w:right w:val="none" w:sz="0" w:space="0" w:color="auto"/>
          </w:divBdr>
        </w:div>
        <w:div w:id="1333296301">
          <w:marLeft w:val="640"/>
          <w:marRight w:val="0"/>
          <w:marTop w:val="0"/>
          <w:marBottom w:val="0"/>
          <w:divBdr>
            <w:top w:val="none" w:sz="0" w:space="0" w:color="auto"/>
            <w:left w:val="none" w:sz="0" w:space="0" w:color="auto"/>
            <w:bottom w:val="none" w:sz="0" w:space="0" w:color="auto"/>
            <w:right w:val="none" w:sz="0" w:space="0" w:color="auto"/>
          </w:divBdr>
        </w:div>
        <w:div w:id="852377223">
          <w:marLeft w:val="640"/>
          <w:marRight w:val="0"/>
          <w:marTop w:val="0"/>
          <w:marBottom w:val="0"/>
          <w:divBdr>
            <w:top w:val="none" w:sz="0" w:space="0" w:color="auto"/>
            <w:left w:val="none" w:sz="0" w:space="0" w:color="auto"/>
            <w:bottom w:val="none" w:sz="0" w:space="0" w:color="auto"/>
            <w:right w:val="none" w:sz="0" w:space="0" w:color="auto"/>
          </w:divBdr>
        </w:div>
        <w:div w:id="1763602040">
          <w:marLeft w:val="640"/>
          <w:marRight w:val="0"/>
          <w:marTop w:val="0"/>
          <w:marBottom w:val="0"/>
          <w:divBdr>
            <w:top w:val="none" w:sz="0" w:space="0" w:color="auto"/>
            <w:left w:val="none" w:sz="0" w:space="0" w:color="auto"/>
            <w:bottom w:val="none" w:sz="0" w:space="0" w:color="auto"/>
            <w:right w:val="none" w:sz="0" w:space="0" w:color="auto"/>
          </w:divBdr>
        </w:div>
        <w:div w:id="296766112">
          <w:marLeft w:val="640"/>
          <w:marRight w:val="0"/>
          <w:marTop w:val="0"/>
          <w:marBottom w:val="0"/>
          <w:divBdr>
            <w:top w:val="none" w:sz="0" w:space="0" w:color="auto"/>
            <w:left w:val="none" w:sz="0" w:space="0" w:color="auto"/>
            <w:bottom w:val="none" w:sz="0" w:space="0" w:color="auto"/>
            <w:right w:val="none" w:sz="0" w:space="0" w:color="auto"/>
          </w:divBdr>
        </w:div>
        <w:div w:id="1786734994">
          <w:marLeft w:val="640"/>
          <w:marRight w:val="0"/>
          <w:marTop w:val="0"/>
          <w:marBottom w:val="0"/>
          <w:divBdr>
            <w:top w:val="none" w:sz="0" w:space="0" w:color="auto"/>
            <w:left w:val="none" w:sz="0" w:space="0" w:color="auto"/>
            <w:bottom w:val="none" w:sz="0" w:space="0" w:color="auto"/>
            <w:right w:val="none" w:sz="0" w:space="0" w:color="auto"/>
          </w:divBdr>
        </w:div>
        <w:div w:id="1032651848">
          <w:marLeft w:val="640"/>
          <w:marRight w:val="0"/>
          <w:marTop w:val="0"/>
          <w:marBottom w:val="0"/>
          <w:divBdr>
            <w:top w:val="none" w:sz="0" w:space="0" w:color="auto"/>
            <w:left w:val="none" w:sz="0" w:space="0" w:color="auto"/>
            <w:bottom w:val="none" w:sz="0" w:space="0" w:color="auto"/>
            <w:right w:val="none" w:sz="0" w:space="0" w:color="auto"/>
          </w:divBdr>
        </w:div>
        <w:div w:id="1490751946">
          <w:marLeft w:val="640"/>
          <w:marRight w:val="0"/>
          <w:marTop w:val="0"/>
          <w:marBottom w:val="0"/>
          <w:divBdr>
            <w:top w:val="none" w:sz="0" w:space="0" w:color="auto"/>
            <w:left w:val="none" w:sz="0" w:space="0" w:color="auto"/>
            <w:bottom w:val="none" w:sz="0" w:space="0" w:color="auto"/>
            <w:right w:val="none" w:sz="0" w:space="0" w:color="auto"/>
          </w:divBdr>
        </w:div>
        <w:div w:id="254174027">
          <w:marLeft w:val="640"/>
          <w:marRight w:val="0"/>
          <w:marTop w:val="0"/>
          <w:marBottom w:val="0"/>
          <w:divBdr>
            <w:top w:val="none" w:sz="0" w:space="0" w:color="auto"/>
            <w:left w:val="none" w:sz="0" w:space="0" w:color="auto"/>
            <w:bottom w:val="none" w:sz="0" w:space="0" w:color="auto"/>
            <w:right w:val="none" w:sz="0" w:space="0" w:color="auto"/>
          </w:divBdr>
        </w:div>
        <w:div w:id="1447192083">
          <w:marLeft w:val="640"/>
          <w:marRight w:val="0"/>
          <w:marTop w:val="0"/>
          <w:marBottom w:val="0"/>
          <w:divBdr>
            <w:top w:val="none" w:sz="0" w:space="0" w:color="auto"/>
            <w:left w:val="none" w:sz="0" w:space="0" w:color="auto"/>
            <w:bottom w:val="none" w:sz="0" w:space="0" w:color="auto"/>
            <w:right w:val="none" w:sz="0" w:space="0" w:color="auto"/>
          </w:divBdr>
        </w:div>
        <w:div w:id="462308092">
          <w:marLeft w:val="640"/>
          <w:marRight w:val="0"/>
          <w:marTop w:val="0"/>
          <w:marBottom w:val="0"/>
          <w:divBdr>
            <w:top w:val="none" w:sz="0" w:space="0" w:color="auto"/>
            <w:left w:val="none" w:sz="0" w:space="0" w:color="auto"/>
            <w:bottom w:val="none" w:sz="0" w:space="0" w:color="auto"/>
            <w:right w:val="none" w:sz="0" w:space="0" w:color="auto"/>
          </w:divBdr>
        </w:div>
        <w:div w:id="1508323542">
          <w:marLeft w:val="640"/>
          <w:marRight w:val="0"/>
          <w:marTop w:val="0"/>
          <w:marBottom w:val="0"/>
          <w:divBdr>
            <w:top w:val="none" w:sz="0" w:space="0" w:color="auto"/>
            <w:left w:val="none" w:sz="0" w:space="0" w:color="auto"/>
            <w:bottom w:val="none" w:sz="0" w:space="0" w:color="auto"/>
            <w:right w:val="none" w:sz="0" w:space="0" w:color="auto"/>
          </w:divBdr>
        </w:div>
        <w:div w:id="281494486">
          <w:marLeft w:val="640"/>
          <w:marRight w:val="0"/>
          <w:marTop w:val="0"/>
          <w:marBottom w:val="0"/>
          <w:divBdr>
            <w:top w:val="none" w:sz="0" w:space="0" w:color="auto"/>
            <w:left w:val="none" w:sz="0" w:space="0" w:color="auto"/>
            <w:bottom w:val="none" w:sz="0" w:space="0" w:color="auto"/>
            <w:right w:val="none" w:sz="0" w:space="0" w:color="auto"/>
          </w:divBdr>
        </w:div>
        <w:div w:id="293602711">
          <w:marLeft w:val="640"/>
          <w:marRight w:val="0"/>
          <w:marTop w:val="0"/>
          <w:marBottom w:val="0"/>
          <w:divBdr>
            <w:top w:val="none" w:sz="0" w:space="0" w:color="auto"/>
            <w:left w:val="none" w:sz="0" w:space="0" w:color="auto"/>
            <w:bottom w:val="none" w:sz="0" w:space="0" w:color="auto"/>
            <w:right w:val="none" w:sz="0" w:space="0" w:color="auto"/>
          </w:divBdr>
        </w:div>
        <w:div w:id="1748570492">
          <w:marLeft w:val="640"/>
          <w:marRight w:val="0"/>
          <w:marTop w:val="0"/>
          <w:marBottom w:val="0"/>
          <w:divBdr>
            <w:top w:val="none" w:sz="0" w:space="0" w:color="auto"/>
            <w:left w:val="none" w:sz="0" w:space="0" w:color="auto"/>
            <w:bottom w:val="none" w:sz="0" w:space="0" w:color="auto"/>
            <w:right w:val="none" w:sz="0" w:space="0" w:color="auto"/>
          </w:divBdr>
        </w:div>
        <w:div w:id="1048719574">
          <w:marLeft w:val="640"/>
          <w:marRight w:val="0"/>
          <w:marTop w:val="0"/>
          <w:marBottom w:val="0"/>
          <w:divBdr>
            <w:top w:val="none" w:sz="0" w:space="0" w:color="auto"/>
            <w:left w:val="none" w:sz="0" w:space="0" w:color="auto"/>
            <w:bottom w:val="none" w:sz="0" w:space="0" w:color="auto"/>
            <w:right w:val="none" w:sz="0" w:space="0" w:color="auto"/>
          </w:divBdr>
        </w:div>
        <w:div w:id="535970034">
          <w:marLeft w:val="640"/>
          <w:marRight w:val="0"/>
          <w:marTop w:val="0"/>
          <w:marBottom w:val="0"/>
          <w:divBdr>
            <w:top w:val="none" w:sz="0" w:space="0" w:color="auto"/>
            <w:left w:val="none" w:sz="0" w:space="0" w:color="auto"/>
            <w:bottom w:val="none" w:sz="0" w:space="0" w:color="auto"/>
            <w:right w:val="none" w:sz="0" w:space="0" w:color="auto"/>
          </w:divBdr>
        </w:div>
        <w:div w:id="658382548">
          <w:marLeft w:val="640"/>
          <w:marRight w:val="0"/>
          <w:marTop w:val="0"/>
          <w:marBottom w:val="0"/>
          <w:divBdr>
            <w:top w:val="none" w:sz="0" w:space="0" w:color="auto"/>
            <w:left w:val="none" w:sz="0" w:space="0" w:color="auto"/>
            <w:bottom w:val="none" w:sz="0" w:space="0" w:color="auto"/>
            <w:right w:val="none" w:sz="0" w:space="0" w:color="auto"/>
          </w:divBdr>
        </w:div>
        <w:div w:id="1312247610">
          <w:marLeft w:val="640"/>
          <w:marRight w:val="0"/>
          <w:marTop w:val="0"/>
          <w:marBottom w:val="0"/>
          <w:divBdr>
            <w:top w:val="none" w:sz="0" w:space="0" w:color="auto"/>
            <w:left w:val="none" w:sz="0" w:space="0" w:color="auto"/>
            <w:bottom w:val="none" w:sz="0" w:space="0" w:color="auto"/>
            <w:right w:val="none" w:sz="0" w:space="0" w:color="auto"/>
          </w:divBdr>
        </w:div>
        <w:div w:id="58092301">
          <w:marLeft w:val="640"/>
          <w:marRight w:val="0"/>
          <w:marTop w:val="0"/>
          <w:marBottom w:val="0"/>
          <w:divBdr>
            <w:top w:val="none" w:sz="0" w:space="0" w:color="auto"/>
            <w:left w:val="none" w:sz="0" w:space="0" w:color="auto"/>
            <w:bottom w:val="none" w:sz="0" w:space="0" w:color="auto"/>
            <w:right w:val="none" w:sz="0" w:space="0" w:color="auto"/>
          </w:divBdr>
        </w:div>
        <w:div w:id="128669266">
          <w:marLeft w:val="640"/>
          <w:marRight w:val="0"/>
          <w:marTop w:val="0"/>
          <w:marBottom w:val="0"/>
          <w:divBdr>
            <w:top w:val="none" w:sz="0" w:space="0" w:color="auto"/>
            <w:left w:val="none" w:sz="0" w:space="0" w:color="auto"/>
            <w:bottom w:val="none" w:sz="0" w:space="0" w:color="auto"/>
            <w:right w:val="none" w:sz="0" w:space="0" w:color="auto"/>
          </w:divBdr>
        </w:div>
        <w:div w:id="766968187">
          <w:marLeft w:val="640"/>
          <w:marRight w:val="0"/>
          <w:marTop w:val="0"/>
          <w:marBottom w:val="0"/>
          <w:divBdr>
            <w:top w:val="none" w:sz="0" w:space="0" w:color="auto"/>
            <w:left w:val="none" w:sz="0" w:space="0" w:color="auto"/>
            <w:bottom w:val="none" w:sz="0" w:space="0" w:color="auto"/>
            <w:right w:val="none" w:sz="0" w:space="0" w:color="auto"/>
          </w:divBdr>
        </w:div>
        <w:div w:id="1456174855">
          <w:marLeft w:val="640"/>
          <w:marRight w:val="0"/>
          <w:marTop w:val="0"/>
          <w:marBottom w:val="0"/>
          <w:divBdr>
            <w:top w:val="none" w:sz="0" w:space="0" w:color="auto"/>
            <w:left w:val="none" w:sz="0" w:space="0" w:color="auto"/>
            <w:bottom w:val="none" w:sz="0" w:space="0" w:color="auto"/>
            <w:right w:val="none" w:sz="0" w:space="0" w:color="auto"/>
          </w:divBdr>
        </w:div>
        <w:div w:id="1985355094">
          <w:marLeft w:val="640"/>
          <w:marRight w:val="0"/>
          <w:marTop w:val="0"/>
          <w:marBottom w:val="0"/>
          <w:divBdr>
            <w:top w:val="none" w:sz="0" w:space="0" w:color="auto"/>
            <w:left w:val="none" w:sz="0" w:space="0" w:color="auto"/>
            <w:bottom w:val="none" w:sz="0" w:space="0" w:color="auto"/>
            <w:right w:val="none" w:sz="0" w:space="0" w:color="auto"/>
          </w:divBdr>
        </w:div>
        <w:div w:id="1952202451">
          <w:marLeft w:val="640"/>
          <w:marRight w:val="0"/>
          <w:marTop w:val="0"/>
          <w:marBottom w:val="0"/>
          <w:divBdr>
            <w:top w:val="none" w:sz="0" w:space="0" w:color="auto"/>
            <w:left w:val="none" w:sz="0" w:space="0" w:color="auto"/>
            <w:bottom w:val="none" w:sz="0" w:space="0" w:color="auto"/>
            <w:right w:val="none" w:sz="0" w:space="0" w:color="auto"/>
          </w:divBdr>
        </w:div>
        <w:div w:id="1111776692">
          <w:marLeft w:val="640"/>
          <w:marRight w:val="0"/>
          <w:marTop w:val="0"/>
          <w:marBottom w:val="0"/>
          <w:divBdr>
            <w:top w:val="none" w:sz="0" w:space="0" w:color="auto"/>
            <w:left w:val="none" w:sz="0" w:space="0" w:color="auto"/>
            <w:bottom w:val="none" w:sz="0" w:space="0" w:color="auto"/>
            <w:right w:val="none" w:sz="0" w:space="0" w:color="auto"/>
          </w:divBdr>
        </w:div>
        <w:div w:id="1427651716">
          <w:marLeft w:val="640"/>
          <w:marRight w:val="0"/>
          <w:marTop w:val="0"/>
          <w:marBottom w:val="0"/>
          <w:divBdr>
            <w:top w:val="none" w:sz="0" w:space="0" w:color="auto"/>
            <w:left w:val="none" w:sz="0" w:space="0" w:color="auto"/>
            <w:bottom w:val="none" w:sz="0" w:space="0" w:color="auto"/>
            <w:right w:val="none" w:sz="0" w:space="0" w:color="auto"/>
          </w:divBdr>
        </w:div>
        <w:div w:id="484005755">
          <w:marLeft w:val="640"/>
          <w:marRight w:val="0"/>
          <w:marTop w:val="0"/>
          <w:marBottom w:val="0"/>
          <w:divBdr>
            <w:top w:val="none" w:sz="0" w:space="0" w:color="auto"/>
            <w:left w:val="none" w:sz="0" w:space="0" w:color="auto"/>
            <w:bottom w:val="none" w:sz="0" w:space="0" w:color="auto"/>
            <w:right w:val="none" w:sz="0" w:space="0" w:color="auto"/>
          </w:divBdr>
        </w:div>
        <w:div w:id="949164964">
          <w:marLeft w:val="640"/>
          <w:marRight w:val="0"/>
          <w:marTop w:val="0"/>
          <w:marBottom w:val="0"/>
          <w:divBdr>
            <w:top w:val="none" w:sz="0" w:space="0" w:color="auto"/>
            <w:left w:val="none" w:sz="0" w:space="0" w:color="auto"/>
            <w:bottom w:val="none" w:sz="0" w:space="0" w:color="auto"/>
            <w:right w:val="none" w:sz="0" w:space="0" w:color="auto"/>
          </w:divBdr>
        </w:div>
        <w:div w:id="1811290533">
          <w:marLeft w:val="640"/>
          <w:marRight w:val="0"/>
          <w:marTop w:val="0"/>
          <w:marBottom w:val="0"/>
          <w:divBdr>
            <w:top w:val="none" w:sz="0" w:space="0" w:color="auto"/>
            <w:left w:val="none" w:sz="0" w:space="0" w:color="auto"/>
            <w:bottom w:val="none" w:sz="0" w:space="0" w:color="auto"/>
            <w:right w:val="none" w:sz="0" w:space="0" w:color="auto"/>
          </w:divBdr>
        </w:div>
        <w:div w:id="1655990676">
          <w:marLeft w:val="640"/>
          <w:marRight w:val="0"/>
          <w:marTop w:val="0"/>
          <w:marBottom w:val="0"/>
          <w:divBdr>
            <w:top w:val="none" w:sz="0" w:space="0" w:color="auto"/>
            <w:left w:val="none" w:sz="0" w:space="0" w:color="auto"/>
            <w:bottom w:val="none" w:sz="0" w:space="0" w:color="auto"/>
            <w:right w:val="none" w:sz="0" w:space="0" w:color="auto"/>
          </w:divBdr>
        </w:div>
        <w:div w:id="119343215">
          <w:marLeft w:val="640"/>
          <w:marRight w:val="0"/>
          <w:marTop w:val="0"/>
          <w:marBottom w:val="0"/>
          <w:divBdr>
            <w:top w:val="none" w:sz="0" w:space="0" w:color="auto"/>
            <w:left w:val="none" w:sz="0" w:space="0" w:color="auto"/>
            <w:bottom w:val="none" w:sz="0" w:space="0" w:color="auto"/>
            <w:right w:val="none" w:sz="0" w:space="0" w:color="auto"/>
          </w:divBdr>
        </w:div>
        <w:div w:id="224266799">
          <w:marLeft w:val="640"/>
          <w:marRight w:val="0"/>
          <w:marTop w:val="0"/>
          <w:marBottom w:val="0"/>
          <w:divBdr>
            <w:top w:val="none" w:sz="0" w:space="0" w:color="auto"/>
            <w:left w:val="none" w:sz="0" w:space="0" w:color="auto"/>
            <w:bottom w:val="none" w:sz="0" w:space="0" w:color="auto"/>
            <w:right w:val="none" w:sz="0" w:space="0" w:color="auto"/>
          </w:divBdr>
        </w:div>
        <w:div w:id="979071725">
          <w:marLeft w:val="640"/>
          <w:marRight w:val="0"/>
          <w:marTop w:val="0"/>
          <w:marBottom w:val="0"/>
          <w:divBdr>
            <w:top w:val="none" w:sz="0" w:space="0" w:color="auto"/>
            <w:left w:val="none" w:sz="0" w:space="0" w:color="auto"/>
            <w:bottom w:val="none" w:sz="0" w:space="0" w:color="auto"/>
            <w:right w:val="none" w:sz="0" w:space="0" w:color="auto"/>
          </w:divBdr>
        </w:div>
        <w:div w:id="430129587">
          <w:marLeft w:val="640"/>
          <w:marRight w:val="0"/>
          <w:marTop w:val="0"/>
          <w:marBottom w:val="0"/>
          <w:divBdr>
            <w:top w:val="none" w:sz="0" w:space="0" w:color="auto"/>
            <w:left w:val="none" w:sz="0" w:space="0" w:color="auto"/>
            <w:bottom w:val="none" w:sz="0" w:space="0" w:color="auto"/>
            <w:right w:val="none" w:sz="0" w:space="0" w:color="auto"/>
          </w:divBdr>
        </w:div>
        <w:div w:id="2042243714">
          <w:marLeft w:val="640"/>
          <w:marRight w:val="0"/>
          <w:marTop w:val="0"/>
          <w:marBottom w:val="0"/>
          <w:divBdr>
            <w:top w:val="none" w:sz="0" w:space="0" w:color="auto"/>
            <w:left w:val="none" w:sz="0" w:space="0" w:color="auto"/>
            <w:bottom w:val="none" w:sz="0" w:space="0" w:color="auto"/>
            <w:right w:val="none" w:sz="0" w:space="0" w:color="auto"/>
          </w:divBdr>
        </w:div>
        <w:div w:id="1455060021">
          <w:marLeft w:val="640"/>
          <w:marRight w:val="0"/>
          <w:marTop w:val="0"/>
          <w:marBottom w:val="0"/>
          <w:divBdr>
            <w:top w:val="none" w:sz="0" w:space="0" w:color="auto"/>
            <w:left w:val="none" w:sz="0" w:space="0" w:color="auto"/>
            <w:bottom w:val="none" w:sz="0" w:space="0" w:color="auto"/>
            <w:right w:val="none" w:sz="0" w:space="0" w:color="auto"/>
          </w:divBdr>
        </w:div>
        <w:div w:id="1390957432">
          <w:marLeft w:val="640"/>
          <w:marRight w:val="0"/>
          <w:marTop w:val="0"/>
          <w:marBottom w:val="0"/>
          <w:divBdr>
            <w:top w:val="none" w:sz="0" w:space="0" w:color="auto"/>
            <w:left w:val="none" w:sz="0" w:space="0" w:color="auto"/>
            <w:bottom w:val="none" w:sz="0" w:space="0" w:color="auto"/>
            <w:right w:val="none" w:sz="0" w:space="0" w:color="auto"/>
          </w:divBdr>
        </w:div>
        <w:div w:id="1260018225">
          <w:marLeft w:val="640"/>
          <w:marRight w:val="0"/>
          <w:marTop w:val="0"/>
          <w:marBottom w:val="0"/>
          <w:divBdr>
            <w:top w:val="none" w:sz="0" w:space="0" w:color="auto"/>
            <w:left w:val="none" w:sz="0" w:space="0" w:color="auto"/>
            <w:bottom w:val="none" w:sz="0" w:space="0" w:color="auto"/>
            <w:right w:val="none" w:sz="0" w:space="0" w:color="auto"/>
          </w:divBdr>
        </w:div>
        <w:div w:id="607277385">
          <w:marLeft w:val="640"/>
          <w:marRight w:val="0"/>
          <w:marTop w:val="0"/>
          <w:marBottom w:val="0"/>
          <w:divBdr>
            <w:top w:val="none" w:sz="0" w:space="0" w:color="auto"/>
            <w:left w:val="none" w:sz="0" w:space="0" w:color="auto"/>
            <w:bottom w:val="none" w:sz="0" w:space="0" w:color="auto"/>
            <w:right w:val="none" w:sz="0" w:space="0" w:color="auto"/>
          </w:divBdr>
        </w:div>
        <w:div w:id="89129964">
          <w:marLeft w:val="640"/>
          <w:marRight w:val="0"/>
          <w:marTop w:val="0"/>
          <w:marBottom w:val="0"/>
          <w:divBdr>
            <w:top w:val="none" w:sz="0" w:space="0" w:color="auto"/>
            <w:left w:val="none" w:sz="0" w:space="0" w:color="auto"/>
            <w:bottom w:val="none" w:sz="0" w:space="0" w:color="auto"/>
            <w:right w:val="none" w:sz="0" w:space="0" w:color="auto"/>
          </w:divBdr>
        </w:div>
        <w:div w:id="1984311347">
          <w:marLeft w:val="640"/>
          <w:marRight w:val="0"/>
          <w:marTop w:val="0"/>
          <w:marBottom w:val="0"/>
          <w:divBdr>
            <w:top w:val="none" w:sz="0" w:space="0" w:color="auto"/>
            <w:left w:val="none" w:sz="0" w:space="0" w:color="auto"/>
            <w:bottom w:val="none" w:sz="0" w:space="0" w:color="auto"/>
            <w:right w:val="none" w:sz="0" w:space="0" w:color="auto"/>
          </w:divBdr>
        </w:div>
        <w:div w:id="1034036418">
          <w:marLeft w:val="640"/>
          <w:marRight w:val="0"/>
          <w:marTop w:val="0"/>
          <w:marBottom w:val="0"/>
          <w:divBdr>
            <w:top w:val="none" w:sz="0" w:space="0" w:color="auto"/>
            <w:left w:val="none" w:sz="0" w:space="0" w:color="auto"/>
            <w:bottom w:val="none" w:sz="0" w:space="0" w:color="auto"/>
            <w:right w:val="none" w:sz="0" w:space="0" w:color="auto"/>
          </w:divBdr>
        </w:div>
        <w:div w:id="982539203">
          <w:marLeft w:val="640"/>
          <w:marRight w:val="0"/>
          <w:marTop w:val="0"/>
          <w:marBottom w:val="0"/>
          <w:divBdr>
            <w:top w:val="none" w:sz="0" w:space="0" w:color="auto"/>
            <w:left w:val="none" w:sz="0" w:space="0" w:color="auto"/>
            <w:bottom w:val="none" w:sz="0" w:space="0" w:color="auto"/>
            <w:right w:val="none" w:sz="0" w:space="0" w:color="auto"/>
          </w:divBdr>
        </w:div>
        <w:div w:id="1739397405">
          <w:marLeft w:val="640"/>
          <w:marRight w:val="0"/>
          <w:marTop w:val="0"/>
          <w:marBottom w:val="0"/>
          <w:divBdr>
            <w:top w:val="none" w:sz="0" w:space="0" w:color="auto"/>
            <w:left w:val="none" w:sz="0" w:space="0" w:color="auto"/>
            <w:bottom w:val="none" w:sz="0" w:space="0" w:color="auto"/>
            <w:right w:val="none" w:sz="0" w:space="0" w:color="auto"/>
          </w:divBdr>
        </w:div>
        <w:div w:id="2001424591">
          <w:marLeft w:val="640"/>
          <w:marRight w:val="0"/>
          <w:marTop w:val="0"/>
          <w:marBottom w:val="0"/>
          <w:divBdr>
            <w:top w:val="none" w:sz="0" w:space="0" w:color="auto"/>
            <w:left w:val="none" w:sz="0" w:space="0" w:color="auto"/>
            <w:bottom w:val="none" w:sz="0" w:space="0" w:color="auto"/>
            <w:right w:val="none" w:sz="0" w:space="0" w:color="auto"/>
          </w:divBdr>
        </w:div>
      </w:divsChild>
    </w:div>
    <w:div w:id="1185435488">
      <w:bodyDiv w:val="1"/>
      <w:marLeft w:val="0"/>
      <w:marRight w:val="0"/>
      <w:marTop w:val="0"/>
      <w:marBottom w:val="0"/>
      <w:divBdr>
        <w:top w:val="none" w:sz="0" w:space="0" w:color="auto"/>
        <w:left w:val="none" w:sz="0" w:space="0" w:color="auto"/>
        <w:bottom w:val="none" w:sz="0" w:space="0" w:color="auto"/>
        <w:right w:val="none" w:sz="0" w:space="0" w:color="auto"/>
      </w:divBdr>
      <w:divsChild>
        <w:div w:id="274287050">
          <w:marLeft w:val="640"/>
          <w:marRight w:val="0"/>
          <w:marTop w:val="0"/>
          <w:marBottom w:val="0"/>
          <w:divBdr>
            <w:top w:val="none" w:sz="0" w:space="0" w:color="auto"/>
            <w:left w:val="none" w:sz="0" w:space="0" w:color="auto"/>
            <w:bottom w:val="none" w:sz="0" w:space="0" w:color="auto"/>
            <w:right w:val="none" w:sz="0" w:space="0" w:color="auto"/>
          </w:divBdr>
        </w:div>
        <w:div w:id="1602566385">
          <w:marLeft w:val="640"/>
          <w:marRight w:val="0"/>
          <w:marTop w:val="0"/>
          <w:marBottom w:val="0"/>
          <w:divBdr>
            <w:top w:val="none" w:sz="0" w:space="0" w:color="auto"/>
            <w:left w:val="none" w:sz="0" w:space="0" w:color="auto"/>
            <w:bottom w:val="none" w:sz="0" w:space="0" w:color="auto"/>
            <w:right w:val="none" w:sz="0" w:space="0" w:color="auto"/>
          </w:divBdr>
        </w:div>
        <w:div w:id="2113431407">
          <w:marLeft w:val="640"/>
          <w:marRight w:val="0"/>
          <w:marTop w:val="0"/>
          <w:marBottom w:val="0"/>
          <w:divBdr>
            <w:top w:val="none" w:sz="0" w:space="0" w:color="auto"/>
            <w:left w:val="none" w:sz="0" w:space="0" w:color="auto"/>
            <w:bottom w:val="none" w:sz="0" w:space="0" w:color="auto"/>
            <w:right w:val="none" w:sz="0" w:space="0" w:color="auto"/>
          </w:divBdr>
        </w:div>
        <w:div w:id="1020358037">
          <w:marLeft w:val="640"/>
          <w:marRight w:val="0"/>
          <w:marTop w:val="0"/>
          <w:marBottom w:val="0"/>
          <w:divBdr>
            <w:top w:val="none" w:sz="0" w:space="0" w:color="auto"/>
            <w:left w:val="none" w:sz="0" w:space="0" w:color="auto"/>
            <w:bottom w:val="none" w:sz="0" w:space="0" w:color="auto"/>
            <w:right w:val="none" w:sz="0" w:space="0" w:color="auto"/>
          </w:divBdr>
        </w:div>
        <w:div w:id="209659911">
          <w:marLeft w:val="640"/>
          <w:marRight w:val="0"/>
          <w:marTop w:val="0"/>
          <w:marBottom w:val="0"/>
          <w:divBdr>
            <w:top w:val="none" w:sz="0" w:space="0" w:color="auto"/>
            <w:left w:val="none" w:sz="0" w:space="0" w:color="auto"/>
            <w:bottom w:val="none" w:sz="0" w:space="0" w:color="auto"/>
            <w:right w:val="none" w:sz="0" w:space="0" w:color="auto"/>
          </w:divBdr>
        </w:div>
        <w:div w:id="992103210">
          <w:marLeft w:val="640"/>
          <w:marRight w:val="0"/>
          <w:marTop w:val="0"/>
          <w:marBottom w:val="0"/>
          <w:divBdr>
            <w:top w:val="none" w:sz="0" w:space="0" w:color="auto"/>
            <w:left w:val="none" w:sz="0" w:space="0" w:color="auto"/>
            <w:bottom w:val="none" w:sz="0" w:space="0" w:color="auto"/>
            <w:right w:val="none" w:sz="0" w:space="0" w:color="auto"/>
          </w:divBdr>
        </w:div>
        <w:div w:id="666979997">
          <w:marLeft w:val="640"/>
          <w:marRight w:val="0"/>
          <w:marTop w:val="0"/>
          <w:marBottom w:val="0"/>
          <w:divBdr>
            <w:top w:val="none" w:sz="0" w:space="0" w:color="auto"/>
            <w:left w:val="none" w:sz="0" w:space="0" w:color="auto"/>
            <w:bottom w:val="none" w:sz="0" w:space="0" w:color="auto"/>
            <w:right w:val="none" w:sz="0" w:space="0" w:color="auto"/>
          </w:divBdr>
        </w:div>
        <w:div w:id="179272332">
          <w:marLeft w:val="640"/>
          <w:marRight w:val="0"/>
          <w:marTop w:val="0"/>
          <w:marBottom w:val="0"/>
          <w:divBdr>
            <w:top w:val="none" w:sz="0" w:space="0" w:color="auto"/>
            <w:left w:val="none" w:sz="0" w:space="0" w:color="auto"/>
            <w:bottom w:val="none" w:sz="0" w:space="0" w:color="auto"/>
            <w:right w:val="none" w:sz="0" w:space="0" w:color="auto"/>
          </w:divBdr>
        </w:div>
        <w:div w:id="1967006841">
          <w:marLeft w:val="640"/>
          <w:marRight w:val="0"/>
          <w:marTop w:val="0"/>
          <w:marBottom w:val="0"/>
          <w:divBdr>
            <w:top w:val="none" w:sz="0" w:space="0" w:color="auto"/>
            <w:left w:val="none" w:sz="0" w:space="0" w:color="auto"/>
            <w:bottom w:val="none" w:sz="0" w:space="0" w:color="auto"/>
            <w:right w:val="none" w:sz="0" w:space="0" w:color="auto"/>
          </w:divBdr>
        </w:div>
        <w:div w:id="1443724358">
          <w:marLeft w:val="640"/>
          <w:marRight w:val="0"/>
          <w:marTop w:val="0"/>
          <w:marBottom w:val="0"/>
          <w:divBdr>
            <w:top w:val="none" w:sz="0" w:space="0" w:color="auto"/>
            <w:left w:val="none" w:sz="0" w:space="0" w:color="auto"/>
            <w:bottom w:val="none" w:sz="0" w:space="0" w:color="auto"/>
            <w:right w:val="none" w:sz="0" w:space="0" w:color="auto"/>
          </w:divBdr>
        </w:div>
        <w:div w:id="1043746955">
          <w:marLeft w:val="640"/>
          <w:marRight w:val="0"/>
          <w:marTop w:val="0"/>
          <w:marBottom w:val="0"/>
          <w:divBdr>
            <w:top w:val="none" w:sz="0" w:space="0" w:color="auto"/>
            <w:left w:val="none" w:sz="0" w:space="0" w:color="auto"/>
            <w:bottom w:val="none" w:sz="0" w:space="0" w:color="auto"/>
            <w:right w:val="none" w:sz="0" w:space="0" w:color="auto"/>
          </w:divBdr>
        </w:div>
        <w:div w:id="1919634940">
          <w:marLeft w:val="640"/>
          <w:marRight w:val="0"/>
          <w:marTop w:val="0"/>
          <w:marBottom w:val="0"/>
          <w:divBdr>
            <w:top w:val="none" w:sz="0" w:space="0" w:color="auto"/>
            <w:left w:val="none" w:sz="0" w:space="0" w:color="auto"/>
            <w:bottom w:val="none" w:sz="0" w:space="0" w:color="auto"/>
            <w:right w:val="none" w:sz="0" w:space="0" w:color="auto"/>
          </w:divBdr>
        </w:div>
        <w:div w:id="1582760878">
          <w:marLeft w:val="640"/>
          <w:marRight w:val="0"/>
          <w:marTop w:val="0"/>
          <w:marBottom w:val="0"/>
          <w:divBdr>
            <w:top w:val="none" w:sz="0" w:space="0" w:color="auto"/>
            <w:left w:val="none" w:sz="0" w:space="0" w:color="auto"/>
            <w:bottom w:val="none" w:sz="0" w:space="0" w:color="auto"/>
            <w:right w:val="none" w:sz="0" w:space="0" w:color="auto"/>
          </w:divBdr>
        </w:div>
        <w:div w:id="1148745840">
          <w:marLeft w:val="640"/>
          <w:marRight w:val="0"/>
          <w:marTop w:val="0"/>
          <w:marBottom w:val="0"/>
          <w:divBdr>
            <w:top w:val="none" w:sz="0" w:space="0" w:color="auto"/>
            <w:left w:val="none" w:sz="0" w:space="0" w:color="auto"/>
            <w:bottom w:val="none" w:sz="0" w:space="0" w:color="auto"/>
            <w:right w:val="none" w:sz="0" w:space="0" w:color="auto"/>
          </w:divBdr>
        </w:div>
        <w:div w:id="365838380">
          <w:marLeft w:val="640"/>
          <w:marRight w:val="0"/>
          <w:marTop w:val="0"/>
          <w:marBottom w:val="0"/>
          <w:divBdr>
            <w:top w:val="none" w:sz="0" w:space="0" w:color="auto"/>
            <w:left w:val="none" w:sz="0" w:space="0" w:color="auto"/>
            <w:bottom w:val="none" w:sz="0" w:space="0" w:color="auto"/>
            <w:right w:val="none" w:sz="0" w:space="0" w:color="auto"/>
          </w:divBdr>
        </w:div>
        <w:div w:id="1845585402">
          <w:marLeft w:val="640"/>
          <w:marRight w:val="0"/>
          <w:marTop w:val="0"/>
          <w:marBottom w:val="0"/>
          <w:divBdr>
            <w:top w:val="none" w:sz="0" w:space="0" w:color="auto"/>
            <w:left w:val="none" w:sz="0" w:space="0" w:color="auto"/>
            <w:bottom w:val="none" w:sz="0" w:space="0" w:color="auto"/>
            <w:right w:val="none" w:sz="0" w:space="0" w:color="auto"/>
          </w:divBdr>
        </w:div>
        <w:div w:id="1266617549">
          <w:marLeft w:val="640"/>
          <w:marRight w:val="0"/>
          <w:marTop w:val="0"/>
          <w:marBottom w:val="0"/>
          <w:divBdr>
            <w:top w:val="none" w:sz="0" w:space="0" w:color="auto"/>
            <w:left w:val="none" w:sz="0" w:space="0" w:color="auto"/>
            <w:bottom w:val="none" w:sz="0" w:space="0" w:color="auto"/>
            <w:right w:val="none" w:sz="0" w:space="0" w:color="auto"/>
          </w:divBdr>
        </w:div>
        <w:div w:id="763840958">
          <w:marLeft w:val="640"/>
          <w:marRight w:val="0"/>
          <w:marTop w:val="0"/>
          <w:marBottom w:val="0"/>
          <w:divBdr>
            <w:top w:val="none" w:sz="0" w:space="0" w:color="auto"/>
            <w:left w:val="none" w:sz="0" w:space="0" w:color="auto"/>
            <w:bottom w:val="none" w:sz="0" w:space="0" w:color="auto"/>
            <w:right w:val="none" w:sz="0" w:space="0" w:color="auto"/>
          </w:divBdr>
        </w:div>
        <w:div w:id="676465660">
          <w:marLeft w:val="640"/>
          <w:marRight w:val="0"/>
          <w:marTop w:val="0"/>
          <w:marBottom w:val="0"/>
          <w:divBdr>
            <w:top w:val="none" w:sz="0" w:space="0" w:color="auto"/>
            <w:left w:val="none" w:sz="0" w:space="0" w:color="auto"/>
            <w:bottom w:val="none" w:sz="0" w:space="0" w:color="auto"/>
            <w:right w:val="none" w:sz="0" w:space="0" w:color="auto"/>
          </w:divBdr>
        </w:div>
      </w:divsChild>
    </w:div>
    <w:div w:id="1192570179">
      <w:bodyDiv w:val="1"/>
      <w:marLeft w:val="0"/>
      <w:marRight w:val="0"/>
      <w:marTop w:val="0"/>
      <w:marBottom w:val="0"/>
      <w:divBdr>
        <w:top w:val="none" w:sz="0" w:space="0" w:color="auto"/>
        <w:left w:val="none" w:sz="0" w:space="0" w:color="auto"/>
        <w:bottom w:val="none" w:sz="0" w:space="0" w:color="auto"/>
        <w:right w:val="none" w:sz="0" w:space="0" w:color="auto"/>
      </w:divBdr>
      <w:divsChild>
        <w:div w:id="29456727">
          <w:marLeft w:val="640"/>
          <w:marRight w:val="0"/>
          <w:marTop w:val="0"/>
          <w:marBottom w:val="0"/>
          <w:divBdr>
            <w:top w:val="none" w:sz="0" w:space="0" w:color="auto"/>
            <w:left w:val="none" w:sz="0" w:space="0" w:color="auto"/>
            <w:bottom w:val="none" w:sz="0" w:space="0" w:color="auto"/>
            <w:right w:val="none" w:sz="0" w:space="0" w:color="auto"/>
          </w:divBdr>
        </w:div>
        <w:div w:id="113795748">
          <w:marLeft w:val="640"/>
          <w:marRight w:val="0"/>
          <w:marTop w:val="0"/>
          <w:marBottom w:val="0"/>
          <w:divBdr>
            <w:top w:val="none" w:sz="0" w:space="0" w:color="auto"/>
            <w:left w:val="none" w:sz="0" w:space="0" w:color="auto"/>
            <w:bottom w:val="none" w:sz="0" w:space="0" w:color="auto"/>
            <w:right w:val="none" w:sz="0" w:space="0" w:color="auto"/>
          </w:divBdr>
        </w:div>
        <w:div w:id="113836823">
          <w:marLeft w:val="640"/>
          <w:marRight w:val="0"/>
          <w:marTop w:val="0"/>
          <w:marBottom w:val="0"/>
          <w:divBdr>
            <w:top w:val="none" w:sz="0" w:space="0" w:color="auto"/>
            <w:left w:val="none" w:sz="0" w:space="0" w:color="auto"/>
            <w:bottom w:val="none" w:sz="0" w:space="0" w:color="auto"/>
            <w:right w:val="none" w:sz="0" w:space="0" w:color="auto"/>
          </w:divBdr>
        </w:div>
        <w:div w:id="153958847">
          <w:marLeft w:val="640"/>
          <w:marRight w:val="0"/>
          <w:marTop w:val="0"/>
          <w:marBottom w:val="0"/>
          <w:divBdr>
            <w:top w:val="none" w:sz="0" w:space="0" w:color="auto"/>
            <w:left w:val="none" w:sz="0" w:space="0" w:color="auto"/>
            <w:bottom w:val="none" w:sz="0" w:space="0" w:color="auto"/>
            <w:right w:val="none" w:sz="0" w:space="0" w:color="auto"/>
          </w:divBdr>
        </w:div>
        <w:div w:id="190077354">
          <w:marLeft w:val="640"/>
          <w:marRight w:val="0"/>
          <w:marTop w:val="0"/>
          <w:marBottom w:val="0"/>
          <w:divBdr>
            <w:top w:val="none" w:sz="0" w:space="0" w:color="auto"/>
            <w:left w:val="none" w:sz="0" w:space="0" w:color="auto"/>
            <w:bottom w:val="none" w:sz="0" w:space="0" w:color="auto"/>
            <w:right w:val="none" w:sz="0" w:space="0" w:color="auto"/>
          </w:divBdr>
        </w:div>
        <w:div w:id="206917297">
          <w:marLeft w:val="640"/>
          <w:marRight w:val="0"/>
          <w:marTop w:val="0"/>
          <w:marBottom w:val="0"/>
          <w:divBdr>
            <w:top w:val="none" w:sz="0" w:space="0" w:color="auto"/>
            <w:left w:val="none" w:sz="0" w:space="0" w:color="auto"/>
            <w:bottom w:val="none" w:sz="0" w:space="0" w:color="auto"/>
            <w:right w:val="none" w:sz="0" w:space="0" w:color="auto"/>
          </w:divBdr>
        </w:div>
        <w:div w:id="233398010">
          <w:marLeft w:val="640"/>
          <w:marRight w:val="0"/>
          <w:marTop w:val="0"/>
          <w:marBottom w:val="0"/>
          <w:divBdr>
            <w:top w:val="none" w:sz="0" w:space="0" w:color="auto"/>
            <w:left w:val="none" w:sz="0" w:space="0" w:color="auto"/>
            <w:bottom w:val="none" w:sz="0" w:space="0" w:color="auto"/>
            <w:right w:val="none" w:sz="0" w:space="0" w:color="auto"/>
          </w:divBdr>
        </w:div>
        <w:div w:id="253637931">
          <w:marLeft w:val="640"/>
          <w:marRight w:val="0"/>
          <w:marTop w:val="0"/>
          <w:marBottom w:val="0"/>
          <w:divBdr>
            <w:top w:val="none" w:sz="0" w:space="0" w:color="auto"/>
            <w:left w:val="none" w:sz="0" w:space="0" w:color="auto"/>
            <w:bottom w:val="none" w:sz="0" w:space="0" w:color="auto"/>
            <w:right w:val="none" w:sz="0" w:space="0" w:color="auto"/>
          </w:divBdr>
        </w:div>
        <w:div w:id="297995704">
          <w:marLeft w:val="640"/>
          <w:marRight w:val="0"/>
          <w:marTop w:val="0"/>
          <w:marBottom w:val="0"/>
          <w:divBdr>
            <w:top w:val="none" w:sz="0" w:space="0" w:color="auto"/>
            <w:left w:val="none" w:sz="0" w:space="0" w:color="auto"/>
            <w:bottom w:val="none" w:sz="0" w:space="0" w:color="auto"/>
            <w:right w:val="none" w:sz="0" w:space="0" w:color="auto"/>
          </w:divBdr>
        </w:div>
        <w:div w:id="345863015">
          <w:marLeft w:val="640"/>
          <w:marRight w:val="0"/>
          <w:marTop w:val="0"/>
          <w:marBottom w:val="0"/>
          <w:divBdr>
            <w:top w:val="none" w:sz="0" w:space="0" w:color="auto"/>
            <w:left w:val="none" w:sz="0" w:space="0" w:color="auto"/>
            <w:bottom w:val="none" w:sz="0" w:space="0" w:color="auto"/>
            <w:right w:val="none" w:sz="0" w:space="0" w:color="auto"/>
          </w:divBdr>
        </w:div>
        <w:div w:id="405078576">
          <w:marLeft w:val="640"/>
          <w:marRight w:val="0"/>
          <w:marTop w:val="0"/>
          <w:marBottom w:val="0"/>
          <w:divBdr>
            <w:top w:val="none" w:sz="0" w:space="0" w:color="auto"/>
            <w:left w:val="none" w:sz="0" w:space="0" w:color="auto"/>
            <w:bottom w:val="none" w:sz="0" w:space="0" w:color="auto"/>
            <w:right w:val="none" w:sz="0" w:space="0" w:color="auto"/>
          </w:divBdr>
        </w:div>
        <w:div w:id="425805993">
          <w:marLeft w:val="640"/>
          <w:marRight w:val="0"/>
          <w:marTop w:val="0"/>
          <w:marBottom w:val="0"/>
          <w:divBdr>
            <w:top w:val="none" w:sz="0" w:space="0" w:color="auto"/>
            <w:left w:val="none" w:sz="0" w:space="0" w:color="auto"/>
            <w:bottom w:val="none" w:sz="0" w:space="0" w:color="auto"/>
            <w:right w:val="none" w:sz="0" w:space="0" w:color="auto"/>
          </w:divBdr>
        </w:div>
        <w:div w:id="432484324">
          <w:marLeft w:val="640"/>
          <w:marRight w:val="0"/>
          <w:marTop w:val="0"/>
          <w:marBottom w:val="0"/>
          <w:divBdr>
            <w:top w:val="none" w:sz="0" w:space="0" w:color="auto"/>
            <w:left w:val="none" w:sz="0" w:space="0" w:color="auto"/>
            <w:bottom w:val="none" w:sz="0" w:space="0" w:color="auto"/>
            <w:right w:val="none" w:sz="0" w:space="0" w:color="auto"/>
          </w:divBdr>
        </w:div>
        <w:div w:id="444931341">
          <w:marLeft w:val="640"/>
          <w:marRight w:val="0"/>
          <w:marTop w:val="0"/>
          <w:marBottom w:val="0"/>
          <w:divBdr>
            <w:top w:val="none" w:sz="0" w:space="0" w:color="auto"/>
            <w:left w:val="none" w:sz="0" w:space="0" w:color="auto"/>
            <w:bottom w:val="none" w:sz="0" w:space="0" w:color="auto"/>
            <w:right w:val="none" w:sz="0" w:space="0" w:color="auto"/>
          </w:divBdr>
        </w:div>
        <w:div w:id="515003399">
          <w:marLeft w:val="640"/>
          <w:marRight w:val="0"/>
          <w:marTop w:val="0"/>
          <w:marBottom w:val="0"/>
          <w:divBdr>
            <w:top w:val="none" w:sz="0" w:space="0" w:color="auto"/>
            <w:left w:val="none" w:sz="0" w:space="0" w:color="auto"/>
            <w:bottom w:val="none" w:sz="0" w:space="0" w:color="auto"/>
            <w:right w:val="none" w:sz="0" w:space="0" w:color="auto"/>
          </w:divBdr>
        </w:div>
        <w:div w:id="526797924">
          <w:marLeft w:val="640"/>
          <w:marRight w:val="0"/>
          <w:marTop w:val="0"/>
          <w:marBottom w:val="0"/>
          <w:divBdr>
            <w:top w:val="none" w:sz="0" w:space="0" w:color="auto"/>
            <w:left w:val="none" w:sz="0" w:space="0" w:color="auto"/>
            <w:bottom w:val="none" w:sz="0" w:space="0" w:color="auto"/>
            <w:right w:val="none" w:sz="0" w:space="0" w:color="auto"/>
          </w:divBdr>
        </w:div>
        <w:div w:id="602883833">
          <w:marLeft w:val="640"/>
          <w:marRight w:val="0"/>
          <w:marTop w:val="0"/>
          <w:marBottom w:val="0"/>
          <w:divBdr>
            <w:top w:val="none" w:sz="0" w:space="0" w:color="auto"/>
            <w:left w:val="none" w:sz="0" w:space="0" w:color="auto"/>
            <w:bottom w:val="none" w:sz="0" w:space="0" w:color="auto"/>
            <w:right w:val="none" w:sz="0" w:space="0" w:color="auto"/>
          </w:divBdr>
        </w:div>
        <w:div w:id="669870759">
          <w:marLeft w:val="640"/>
          <w:marRight w:val="0"/>
          <w:marTop w:val="0"/>
          <w:marBottom w:val="0"/>
          <w:divBdr>
            <w:top w:val="none" w:sz="0" w:space="0" w:color="auto"/>
            <w:left w:val="none" w:sz="0" w:space="0" w:color="auto"/>
            <w:bottom w:val="none" w:sz="0" w:space="0" w:color="auto"/>
            <w:right w:val="none" w:sz="0" w:space="0" w:color="auto"/>
          </w:divBdr>
        </w:div>
        <w:div w:id="795636381">
          <w:marLeft w:val="640"/>
          <w:marRight w:val="0"/>
          <w:marTop w:val="0"/>
          <w:marBottom w:val="0"/>
          <w:divBdr>
            <w:top w:val="none" w:sz="0" w:space="0" w:color="auto"/>
            <w:left w:val="none" w:sz="0" w:space="0" w:color="auto"/>
            <w:bottom w:val="none" w:sz="0" w:space="0" w:color="auto"/>
            <w:right w:val="none" w:sz="0" w:space="0" w:color="auto"/>
          </w:divBdr>
        </w:div>
        <w:div w:id="832448276">
          <w:marLeft w:val="640"/>
          <w:marRight w:val="0"/>
          <w:marTop w:val="0"/>
          <w:marBottom w:val="0"/>
          <w:divBdr>
            <w:top w:val="none" w:sz="0" w:space="0" w:color="auto"/>
            <w:left w:val="none" w:sz="0" w:space="0" w:color="auto"/>
            <w:bottom w:val="none" w:sz="0" w:space="0" w:color="auto"/>
            <w:right w:val="none" w:sz="0" w:space="0" w:color="auto"/>
          </w:divBdr>
        </w:div>
        <w:div w:id="853810118">
          <w:marLeft w:val="640"/>
          <w:marRight w:val="0"/>
          <w:marTop w:val="0"/>
          <w:marBottom w:val="0"/>
          <w:divBdr>
            <w:top w:val="none" w:sz="0" w:space="0" w:color="auto"/>
            <w:left w:val="none" w:sz="0" w:space="0" w:color="auto"/>
            <w:bottom w:val="none" w:sz="0" w:space="0" w:color="auto"/>
            <w:right w:val="none" w:sz="0" w:space="0" w:color="auto"/>
          </w:divBdr>
        </w:div>
        <w:div w:id="857305830">
          <w:marLeft w:val="640"/>
          <w:marRight w:val="0"/>
          <w:marTop w:val="0"/>
          <w:marBottom w:val="0"/>
          <w:divBdr>
            <w:top w:val="none" w:sz="0" w:space="0" w:color="auto"/>
            <w:left w:val="none" w:sz="0" w:space="0" w:color="auto"/>
            <w:bottom w:val="none" w:sz="0" w:space="0" w:color="auto"/>
            <w:right w:val="none" w:sz="0" w:space="0" w:color="auto"/>
          </w:divBdr>
        </w:div>
        <w:div w:id="896549808">
          <w:marLeft w:val="640"/>
          <w:marRight w:val="0"/>
          <w:marTop w:val="0"/>
          <w:marBottom w:val="0"/>
          <w:divBdr>
            <w:top w:val="none" w:sz="0" w:space="0" w:color="auto"/>
            <w:left w:val="none" w:sz="0" w:space="0" w:color="auto"/>
            <w:bottom w:val="none" w:sz="0" w:space="0" w:color="auto"/>
            <w:right w:val="none" w:sz="0" w:space="0" w:color="auto"/>
          </w:divBdr>
        </w:div>
        <w:div w:id="921598778">
          <w:marLeft w:val="640"/>
          <w:marRight w:val="0"/>
          <w:marTop w:val="0"/>
          <w:marBottom w:val="0"/>
          <w:divBdr>
            <w:top w:val="none" w:sz="0" w:space="0" w:color="auto"/>
            <w:left w:val="none" w:sz="0" w:space="0" w:color="auto"/>
            <w:bottom w:val="none" w:sz="0" w:space="0" w:color="auto"/>
            <w:right w:val="none" w:sz="0" w:space="0" w:color="auto"/>
          </w:divBdr>
        </w:div>
        <w:div w:id="940069696">
          <w:marLeft w:val="640"/>
          <w:marRight w:val="0"/>
          <w:marTop w:val="0"/>
          <w:marBottom w:val="0"/>
          <w:divBdr>
            <w:top w:val="none" w:sz="0" w:space="0" w:color="auto"/>
            <w:left w:val="none" w:sz="0" w:space="0" w:color="auto"/>
            <w:bottom w:val="none" w:sz="0" w:space="0" w:color="auto"/>
            <w:right w:val="none" w:sz="0" w:space="0" w:color="auto"/>
          </w:divBdr>
        </w:div>
        <w:div w:id="951203967">
          <w:marLeft w:val="640"/>
          <w:marRight w:val="0"/>
          <w:marTop w:val="0"/>
          <w:marBottom w:val="0"/>
          <w:divBdr>
            <w:top w:val="none" w:sz="0" w:space="0" w:color="auto"/>
            <w:left w:val="none" w:sz="0" w:space="0" w:color="auto"/>
            <w:bottom w:val="none" w:sz="0" w:space="0" w:color="auto"/>
            <w:right w:val="none" w:sz="0" w:space="0" w:color="auto"/>
          </w:divBdr>
        </w:div>
        <w:div w:id="957376312">
          <w:marLeft w:val="640"/>
          <w:marRight w:val="0"/>
          <w:marTop w:val="0"/>
          <w:marBottom w:val="0"/>
          <w:divBdr>
            <w:top w:val="none" w:sz="0" w:space="0" w:color="auto"/>
            <w:left w:val="none" w:sz="0" w:space="0" w:color="auto"/>
            <w:bottom w:val="none" w:sz="0" w:space="0" w:color="auto"/>
            <w:right w:val="none" w:sz="0" w:space="0" w:color="auto"/>
          </w:divBdr>
        </w:div>
        <w:div w:id="980378227">
          <w:marLeft w:val="640"/>
          <w:marRight w:val="0"/>
          <w:marTop w:val="0"/>
          <w:marBottom w:val="0"/>
          <w:divBdr>
            <w:top w:val="none" w:sz="0" w:space="0" w:color="auto"/>
            <w:left w:val="none" w:sz="0" w:space="0" w:color="auto"/>
            <w:bottom w:val="none" w:sz="0" w:space="0" w:color="auto"/>
            <w:right w:val="none" w:sz="0" w:space="0" w:color="auto"/>
          </w:divBdr>
        </w:div>
        <w:div w:id="980770354">
          <w:marLeft w:val="640"/>
          <w:marRight w:val="0"/>
          <w:marTop w:val="0"/>
          <w:marBottom w:val="0"/>
          <w:divBdr>
            <w:top w:val="none" w:sz="0" w:space="0" w:color="auto"/>
            <w:left w:val="none" w:sz="0" w:space="0" w:color="auto"/>
            <w:bottom w:val="none" w:sz="0" w:space="0" w:color="auto"/>
            <w:right w:val="none" w:sz="0" w:space="0" w:color="auto"/>
          </w:divBdr>
        </w:div>
        <w:div w:id="1040973864">
          <w:marLeft w:val="640"/>
          <w:marRight w:val="0"/>
          <w:marTop w:val="0"/>
          <w:marBottom w:val="0"/>
          <w:divBdr>
            <w:top w:val="none" w:sz="0" w:space="0" w:color="auto"/>
            <w:left w:val="none" w:sz="0" w:space="0" w:color="auto"/>
            <w:bottom w:val="none" w:sz="0" w:space="0" w:color="auto"/>
            <w:right w:val="none" w:sz="0" w:space="0" w:color="auto"/>
          </w:divBdr>
        </w:div>
        <w:div w:id="1068306489">
          <w:marLeft w:val="640"/>
          <w:marRight w:val="0"/>
          <w:marTop w:val="0"/>
          <w:marBottom w:val="0"/>
          <w:divBdr>
            <w:top w:val="none" w:sz="0" w:space="0" w:color="auto"/>
            <w:left w:val="none" w:sz="0" w:space="0" w:color="auto"/>
            <w:bottom w:val="none" w:sz="0" w:space="0" w:color="auto"/>
            <w:right w:val="none" w:sz="0" w:space="0" w:color="auto"/>
          </w:divBdr>
        </w:div>
        <w:div w:id="1073550525">
          <w:marLeft w:val="640"/>
          <w:marRight w:val="0"/>
          <w:marTop w:val="0"/>
          <w:marBottom w:val="0"/>
          <w:divBdr>
            <w:top w:val="none" w:sz="0" w:space="0" w:color="auto"/>
            <w:left w:val="none" w:sz="0" w:space="0" w:color="auto"/>
            <w:bottom w:val="none" w:sz="0" w:space="0" w:color="auto"/>
            <w:right w:val="none" w:sz="0" w:space="0" w:color="auto"/>
          </w:divBdr>
        </w:div>
        <w:div w:id="1110474231">
          <w:marLeft w:val="640"/>
          <w:marRight w:val="0"/>
          <w:marTop w:val="0"/>
          <w:marBottom w:val="0"/>
          <w:divBdr>
            <w:top w:val="none" w:sz="0" w:space="0" w:color="auto"/>
            <w:left w:val="none" w:sz="0" w:space="0" w:color="auto"/>
            <w:bottom w:val="none" w:sz="0" w:space="0" w:color="auto"/>
            <w:right w:val="none" w:sz="0" w:space="0" w:color="auto"/>
          </w:divBdr>
        </w:div>
        <w:div w:id="1128861509">
          <w:marLeft w:val="640"/>
          <w:marRight w:val="0"/>
          <w:marTop w:val="0"/>
          <w:marBottom w:val="0"/>
          <w:divBdr>
            <w:top w:val="none" w:sz="0" w:space="0" w:color="auto"/>
            <w:left w:val="none" w:sz="0" w:space="0" w:color="auto"/>
            <w:bottom w:val="none" w:sz="0" w:space="0" w:color="auto"/>
            <w:right w:val="none" w:sz="0" w:space="0" w:color="auto"/>
          </w:divBdr>
        </w:div>
        <w:div w:id="1156992636">
          <w:marLeft w:val="640"/>
          <w:marRight w:val="0"/>
          <w:marTop w:val="0"/>
          <w:marBottom w:val="0"/>
          <w:divBdr>
            <w:top w:val="none" w:sz="0" w:space="0" w:color="auto"/>
            <w:left w:val="none" w:sz="0" w:space="0" w:color="auto"/>
            <w:bottom w:val="none" w:sz="0" w:space="0" w:color="auto"/>
            <w:right w:val="none" w:sz="0" w:space="0" w:color="auto"/>
          </w:divBdr>
        </w:div>
        <w:div w:id="1212575218">
          <w:marLeft w:val="640"/>
          <w:marRight w:val="0"/>
          <w:marTop w:val="0"/>
          <w:marBottom w:val="0"/>
          <w:divBdr>
            <w:top w:val="none" w:sz="0" w:space="0" w:color="auto"/>
            <w:left w:val="none" w:sz="0" w:space="0" w:color="auto"/>
            <w:bottom w:val="none" w:sz="0" w:space="0" w:color="auto"/>
            <w:right w:val="none" w:sz="0" w:space="0" w:color="auto"/>
          </w:divBdr>
        </w:div>
        <w:div w:id="1256790066">
          <w:marLeft w:val="640"/>
          <w:marRight w:val="0"/>
          <w:marTop w:val="0"/>
          <w:marBottom w:val="0"/>
          <w:divBdr>
            <w:top w:val="none" w:sz="0" w:space="0" w:color="auto"/>
            <w:left w:val="none" w:sz="0" w:space="0" w:color="auto"/>
            <w:bottom w:val="none" w:sz="0" w:space="0" w:color="auto"/>
            <w:right w:val="none" w:sz="0" w:space="0" w:color="auto"/>
          </w:divBdr>
        </w:div>
        <w:div w:id="1299267016">
          <w:marLeft w:val="640"/>
          <w:marRight w:val="0"/>
          <w:marTop w:val="0"/>
          <w:marBottom w:val="0"/>
          <w:divBdr>
            <w:top w:val="none" w:sz="0" w:space="0" w:color="auto"/>
            <w:left w:val="none" w:sz="0" w:space="0" w:color="auto"/>
            <w:bottom w:val="none" w:sz="0" w:space="0" w:color="auto"/>
            <w:right w:val="none" w:sz="0" w:space="0" w:color="auto"/>
          </w:divBdr>
        </w:div>
        <w:div w:id="1310751076">
          <w:marLeft w:val="640"/>
          <w:marRight w:val="0"/>
          <w:marTop w:val="0"/>
          <w:marBottom w:val="0"/>
          <w:divBdr>
            <w:top w:val="none" w:sz="0" w:space="0" w:color="auto"/>
            <w:left w:val="none" w:sz="0" w:space="0" w:color="auto"/>
            <w:bottom w:val="none" w:sz="0" w:space="0" w:color="auto"/>
            <w:right w:val="none" w:sz="0" w:space="0" w:color="auto"/>
          </w:divBdr>
        </w:div>
        <w:div w:id="1372998402">
          <w:marLeft w:val="640"/>
          <w:marRight w:val="0"/>
          <w:marTop w:val="0"/>
          <w:marBottom w:val="0"/>
          <w:divBdr>
            <w:top w:val="none" w:sz="0" w:space="0" w:color="auto"/>
            <w:left w:val="none" w:sz="0" w:space="0" w:color="auto"/>
            <w:bottom w:val="none" w:sz="0" w:space="0" w:color="auto"/>
            <w:right w:val="none" w:sz="0" w:space="0" w:color="auto"/>
          </w:divBdr>
        </w:div>
        <w:div w:id="1381980007">
          <w:marLeft w:val="640"/>
          <w:marRight w:val="0"/>
          <w:marTop w:val="0"/>
          <w:marBottom w:val="0"/>
          <w:divBdr>
            <w:top w:val="none" w:sz="0" w:space="0" w:color="auto"/>
            <w:left w:val="none" w:sz="0" w:space="0" w:color="auto"/>
            <w:bottom w:val="none" w:sz="0" w:space="0" w:color="auto"/>
            <w:right w:val="none" w:sz="0" w:space="0" w:color="auto"/>
          </w:divBdr>
        </w:div>
        <w:div w:id="1409377358">
          <w:marLeft w:val="640"/>
          <w:marRight w:val="0"/>
          <w:marTop w:val="0"/>
          <w:marBottom w:val="0"/>
          <w:divBdr>
            <w:top w:val="none" w:sz="0" w:space="0" w:color="auto"/>
            <w:left w:val="none" w:sz="0" w:space="0" w:color="auto"/>
            <w:bottom w:val="none" w:sz="0" w:space="0" w:color="auto"/>
            <w:right w:val="none" w:sz="0" w:space="0" w:color="auto"/>
          </w:divBdr>
        </w:div>
        <w:div w:id="1440249167">
          <w:marLeft w:val="640"/>
          <w:marRight w:val="0"/>
          <w:marTop w:val="0"/>
          <w:marBottom w:val="0"/>
          <w:divBdr>
            <w:top w:val="none" w:sz="0" w:space="0" w:color="auto"/>
            <w:left w:val="none" w:sz="0" w:space="0" w:color="auto"/>
            <w:bottom w:val="none" w:sz="0" w:space="0" w:color="auto"/>
            <w:right w:val="none" w:sz="0" w:space="0" w:color="auto"/>
          </w:divBdr>
        </w:div>
        <w:div w:id="1479346585">
          <w:marLeft w:val="640"/>
          <w:marRight w:val="0"/>
          <w:marTop w:val="0"/>
          <w:marBottom w:val="0"/>
          <w:divBdr>
            <w:top w:val="none" w:sz="0" w:space="0" w:color="auto"/>
            <w:left w:val="none" w:sz="0" w:space="0" w:color="auto"/>
            <w:bottom w:val="none" w:sz="0" w:space="0" w:color="auto"/>
            <w:right w:val="none" w:sz="0" w:space="0" w:color="auto"/>
          </w:divBdr>
        </w:div>
        <w:div w:id="1493332709">
          <w:marLeft w:val="640"/>
          <w:marRight w:val="0"/>
          <w:marTop w:val="0"/>
          <w:marBottom w:val="0"/>
          <w:divBdr>
            <w:top w:val="none" w:sz="0" w:space="0" w:color="auto"/>
            <w:left w:val="none" w:sz="0" w:space="0" w:color="auto"/>
            <w:bottom w:val="none" w:sz="0" w:space="0" w:color="auto"/>
            <w:right w:val="none" w:sz="0" w:space="0" w:color="auto"/>
          </w:divBdr>
        </w:div>
        <w:div w:id="1557739665">
          <w:marLeft w:val="640"/>
          <w:marRight w:val="0"/>
          <w:marTop w:val="0"/>
          <w:marBottom w:val="0"/>
          <w:divBdr>
            <w:top w:val="none" w:sz="0" w:space="0" w:color="auto"/>
            <w:left w:val="none" w:sz="0" w:space="0" w:color="auto"/>
            <w:bottom w:val="none" w:sz="0" w:space="0" w:color="auto"/>
            <w:right w:val="none" w:sz="0" w:space="0" w:color="auto"/>
          </w:divBdr>
        </w:div>
        <w:div w:id="1620062806">
          <w:marLeft w:val="640"/>
          <w:marRight w:val="0"/>
          <w:marTop w:val="0"/>
          <w:marBottom w:val="0"/>
          <w:divBdr>
            <w:top w:val="none" w:sz="0" w:space="0" w:color="auto"/>
            <w:left w:val="none" w:sz="0" w:space="0" w:color="auto"/>
            <w:bottom w:val="none" w:sz="0" w:space="0" w:color="auto"/>
            <w:right w:val="none" w:sz="0" w:space="0" w:color="auto"/>
          </w:divBdr>
        </w:div>
        <w:div w:id="1682505756">
          <w:marLeft w:val="640"/>
          <w:marRight w:val="0"/>
          <w:marTop w:val="0"/>
          <w:marBottom w:val="0"/>
          <w:divBdr>
            <w:top w:val="none" w:sz="0" w:space="0" w:color="auto"/>
            <w:left w:val="none" w:sz="0" w:space="0" w:color="auto"/>
            <w:bottom w:val="none" w:sz="0" w:space="0" w:color="auto"/>
            <w:right w:val="none" w:sz="0" w:space="0" w:color="auto"/>
          </w:divBdr>
        </w:div>
        <w:div w:id="1693336426">
          <w:marLeft w:val="640"/>
          <w:marRight w:val="0"/>
          <w:marTop w:val="0"/>
          <w:marBottom w:val="0"/>
          <w:divBdr>
            <w:top w:val="none" w:sz="0" w:space="0" w:color="auto"/>
            <w:left w:val="none" w:sz="0" w:space="0" w:color="auto"/>
            <w:bottom w:val="none" w:sz="0" w:space="0" w:color="auto"/>
            <w:right w:val="none" w:sz="0" w:space="0" w:color="auto"/>
          </w:divBdr>
        </w:div>
        <w:div w:id="1715739114">
          <w:marLeft w:val="640"/>
          <w:marRight w:val="0"/>
          <w:marTop w:val="0"/>
          <w:marBottom w:val="0"/>
          <w:divBdr>
            <w:top w:val="none" w:sz="0" w:space="0" w:color="auto"/>
            <w:left w:val="none" w:sz="0" w:space="0" w:color="auto"/>
            <w:bottom w:val="none" w:sz="0" w:space="0" w:color="auto"/>
            <w:right w:val="none" w:sz="0" w:space="0" w:color="auto"/>
          </w:divBdr>
        </w:div>
        <w:div w:id="1760785002">
          <w:marLeft w:val="640"/>
          <w:marRight w:val="0"/>
          <w:marTop w:val="0"/>
          <w:marBottom w:val="0"/>
          <w:divBdr>
            <w:top w:val="none" w:sz="0" w:space="0" w:color="auto"/>
            <w:left w:val="none" w:sz="0" w:space="0" w:color="auto"/>
            <w:bottom w:val="none" w:sz="0" w:space="0" w:color="auto"/>
            <w:right w:val="none" w:sz="0" w:space="0" w:color="auto"/>
          </w:divBdr>
        </w:div>
        <w:div w:id="1771663830">
          <w:marLeft w:val="640"/>
          <w:marRight w:val="0"/>
          <w:marTop w:val="0"/>
          <w:marBottom w:val="0"/>
          <w:divBdr>
            <w:top w:val="none" w:sz="0" w:space="0" w:color="auto"/>
            <w:left w:val="none" w:sz="0" w:space="0" w:color="auto"/>
            <w:bottom w:val="none" w:sz="0" w:space="0" w:color="auto"/>
            <w:right w:val="none" w:sz="0" w:space="0" w:color="auto"/>
          </w:divBdr>
        </w:div>
        <w:div w:id="1772042735">
          <w:marLeft w:val="640"/>
          <w:marRight w:val="0"/>
          <w:marTop w:val="0"/>
          <w:marBottom w:val="0"/>
          <w:divBdr>
            <w:top w:val="none" w:sz="0" w:space="0" w:color="auto"/>
            <w:left w:val="none" w:sz="0" w:space="0" w:color="auto"/>
            <w:bottom w:val="none" w:sz="0" w:space="0" w:color="auto"/>
            <w:right w:val="none" w:sz="0" w:space="0" w:color="auto"/>
          </w:divBdr>
        </w:div>
        <w:div w:id="1805155610">
          <w:marLeft w:val="640"/>
          <w:marRight w:val="0"/>
          <w:marTop w:val="0"/>
          <w:marBottom w:val="0"/>
          <w:divBdr>
            <w:top w:val="none" w:sz="0" w:space="0" w:color="auto"/>
            <w:left w:val="none" w:sz="0" w:space="0" w:color="auto"/>
            <w:bottom w:val="none" w:sz="0" w:space="0" w:color="auto"/>
            <w:right w:val="none" w:sz="0" w:space="0" w:color="auto"/>
          </w:divBdr>
        </w:div>
        <w:div w:id="1817183992">
          <w:marLeft w:val="640"/>
          <w:marRight w:val="0"/>
          <w:marTop w:val="0"/>
          <w:marBottom w:val="0"/>
          <w:divBdr>
            <w:top w:val="none" w:sz="0" w:space="0" w:color="auto"/>
            <w:left w:val="none" w:sz="0" w:space="0" w:color="auto"/>
            <w:bottom w:val="none" w:sz="0" w:space="0" w:color="auto"/>
            <w:right w:val="none" w:sz="0" w:space="0" w:color="auto"/>
          </w:divBdr>
        </w:div>
        <w:div w:id="1828394815">
          <w:marLeft w:val="640"/>
          <w:marRight w:val="0"/>
          <w:marTop w:val="0"/>
          <w:marBottom w:val="0"/>
          <w:divBdr>
            <w:top w:val="none" w:sz="0" w:space="0" w:color="auto"/>
            <w:left w:val="none" w:sz="0" w:space="0" w:color="auto"/>
            <w:bottom w:val="none" w:sz="0" w:space="0" w:color="auto"/>
            <w:right w:val="none" w:sz="0" w:space="0" w:color="auto"/>
          </w:divBdr>
        </w:div>
        <w:div w:id="1861578952">
          <w:marLeft w:val="640"/>
          <w:marRight w:val="0"/>
          <w:marTop w:val="0"/>
          <w:marBottom w:val="0"/>
          <w:divBdr>
            <w:top w:val="none" w:sz="0" w:space="0" w:color="auto"/>
            <w:left w:val="none" w:sz="0" w:space="0" w:color="auto"/>
            <w:bottom w:val="none" w:sz="0" w:space="0" w:color="auto"/>
            <w:right w:val="none" w:sz="0" w:space="0" w:color="auto"/>
          </w:divBdr>
        </w:div>
        <w:div w:id="1889023259">
          <w:marLeft w:val="640"/>
          <w:marRight w:val="0"/>
          <w:marTop w:val="0"/>
          <w:marBottom w:val="0"/>
          <w:divBdr>
            <w:top w:val="none" w:sz="0" w:space="0" w:color="auto"/>
            <w:left w:val="none" w:sz="0" w:space="0" w:color="auto"/>
            <w:bottom w:val="none" w:sz="0" w:space="0" w:color="auto"/>
            <w:right w:val="none" w:sz="0" w:space="0" w:color="auto"/>
          </w:divBdr>
        </w:div>
        <w:div w:id="1924610543">
          <w:marLeft w:val="640"/>
          <w:marRight w:val="0"/>
          <w:marTop w:val="0"/>
          <w:marBottom w:val="0"/>
          <w:divBdr>
            <w:top w:val="none" w:sz="0" w:space="0" w:color="auto"/>
            <w:left w:val="none" w:sz="0" w:space="0" w:color="auto"/>
            <w:bottom w:val="none" w:sz="0" w:space="0" w:color="auto"/>
            <w:right w:val="none" w:sz="0" w:space="0" w:color="auto"/>
          </w:divBdr>
        </w:div>
        <w:div w:id="1950819360">
          <w:marLeft w:val="640"/>
          <w:marRight w:val="0"/>
          <w:marTop w:val="0"/>
          <w:marBottom w:val="0"/>
          <w:divBdr>
            <w:top w:val="none" w:sz="0" w:space="0" w:color="auto"/>
            <w:left w:val="none" w:sz="0" w:space="0" w:color="auto"/>
            <w:bottom w:val="none" w:sz="0" w:space="0" w:color="auto"/>
            <w:right w:val="none" w:sz="0" w:space="0" w:color="auto"/>
          </w:divBdr>
        </w:div>
        <w:div w:id="1982032893">
          <w:marLeft w:val="640"/>
          <w:marRight w:val="0"/>
          <w:marTop w:val="0"/>
          <w:marBottom w:val="0"/>
          <w:divBdr>
            <w:top w:val="none" w:sz="0" w:space="0" w:color="auto"/>
            <w:left w:val="none" w:sz="0" w:space="0" w:color="auto"/>
            <w:bottom w:val="none" w:sz="0" w:space="0" w:color="auto"/>
            <w:right w:val="none" w:sz="0" w:space="0" w:color="auto"/>
          </w:divBdr>
        </w:div>
        <w:div w:id="1988508534">
          <w:marLeft w:val="640"/>
          <w:marRight w:val="0"/>
          <w:marTop w:val="0"/>
          <w:marBottom w:val="0"/>
          <w:divBdr>
            <w:top w:val="none" w:sz="0" w:space="0" w:color="auto"/>
            <w:left w:val="none" w:sz="0" w:space="0" w:color="auto"/>
            <w:bottom w:val="none" w:sz="0" w:space="0" w:color="auto"/>
            <w:right w:val="none" w:sz="0" w:space="0" w:color="auto"/>
          </w:divBdr>
        </w:div>
        <w:div w:id="2024238097">
          <w:marLeft w:val="640"/>
          <w:marRight w:val="0"/>
          <w:marTop w:val="0"/>
          <w:marBottom w:val="0"/>
          <w:divBdr>
            <w:top w:val="none" w:sz="0" w:space="0" w:color="auto"/>
            <w:left w:val="none" w:sz="0" w:space="0" w:color="auto"/>
            <w:bottom w:val="none" w:sz="0" w:space="0" w:color="auto"/>
            <w:right w:val="none" w:sz="0" w:space="0" w:color="auto"/>
          </w:divBdr>
        </w:div>
        <w:div w:id="2054886907">
          <w:marLeft w:val="640"/>
          <w:marRight w:val="0"/>
          <w:marTop w:val="0"/>
          <w:marBottom w:val="0"/>
          <w:divBdr>
            <w:top w:val="none" w:sz="0" w:space="0" w:color="auto"/>
            <w:left w:val="none" w:sz="0" w:space="0" w:color="auto"/>
            <w:bottom w:val="none" w:sz="0" w:space="0" w:color="auto"/>
            <w:right w:val="none" w:sz="0" w:space="0" w:color="auto"/>
          </w:divBdr>
        </w:div>
        <w:div w:id="2066373929">
          <w:marLeft w:val="640"/>
          <w:marRight w:val="0"/>
          <w:marTop w:val="0"/>
          <w:marBottom w:val="0"/>
          <w:divBdr>
            <w:top w:val="none" w:sz="0" w:space="0" w:color="auto"/>
            <w:left w:val="none" w:sz="0" w:space="0" w:color="auto"/>
            <w:bottom w:val="none" w:sz="0" w:space="0" w:color="auto"/>
            <w:right w:val="none" w:sz="0" w:space="0" w:color="auto"/>
          </w:divBdr>
        </w:div>
        <w:div w:id="2130590090">
          <w:marLeft w:val="640"/>
          <w:marRight w:val="0"/>
          <w:marTop w:val="0"/>
          <w:marBottom w:val="0"/>
          <w:divBdr>
            <w:top w:val="none" w:sz="0" w:space="0" w:color="auto"/>
            <w:left w:val="none" w:sz="0" w:space="0" w:color="auto"/>
            <w:bottom w:val="none" w:sz="0" w:space="0" w:color="auto"/>
            <w:right w:val="none" w:sz="0" w:space="0" w:color="auto"/>
          </w:divBdr>
        </w:div>
      </w:divsChild>
    </w:div>
    <w:div w:id="1195072463">
      <w:bodyDiv w:val="1"/>
      <w:marLeft w:val="0"/>
      <w:marRight w:val="0"/>
      <w:marTop w:val="0"/>
      <w:marBottom w:val="0"/>
      <w:divBdr>
        <w:top w:val="none" w:sz="0" w:space="0" w:color="auto"/>
        <w:left w:val="none" w:sz="0" w:space="0" w:color="auto"/>
        <w:bottom w:val="none" w:sz="0" w:space="0" w:color="auto"/>
        <w:right w:val="none" w:sz="0" w:space="0" w:color="auto"/>
      </w:divBdr>
      <w:divsChild>
        <w:div w:id="132646537">
          <w:marLeft w:val="640"/>
          <w:marRight w:val="0"/>
          <w:marTop w:val="0"/>
          <w:marBottom w:val="0"/>
          <w:divBdr>
            <w:top w:val="none" w:sz="0" w:space="0" w:color="auto"/>
            <w:left w:val="none" w:sz="0" w:space="0" w:color="auto"/>
            <w:bottom w:val="none" w:sz="0" w:space="0" w:color="auto"/>
            <w:right w:val="none" w:sz="0" w:space="0" w:color="auto"/>
          </w:divBdr>
        </w:div>
        <w:div w:id="1107846006">
          <w:marLeft w:val="640"/>
          <w:marRight w:val="0"/>
          <w:marTop w:val="0"/>
          <w:marBottom w:val="0"/>
          <w:divBdr>
            <w:top w:val="none" w:sz="0" w:space="0" w:color="auto"/>
            <w:left w:val="none" w:sz="0" w:space="0" w:color="auto"/>
            <w:bottom w:val="none" w:sz="0" w:space="0" w:color="auto"/>
            <w:right w:val="none" w:sz="0" w:space="0" w:color="auto"/>
          </w:divBdr>
        </w:div>
        <w:div w:id="1245919892">
          <w:marLeft w:val="640"/>
          <w:marRight w:val="0"/>
          <w:marTop w:val="0"/>
          <w:marBottom w:val="0"/>
          <w:divBdr>
            <w:top w:val="none" w:sz="0" w:space="0" w:color="auto"/>
            <w:left w:val="none" w:sz="0" w:space="0" w:color="auto"/>
            <w:bottom w:val="none" w:sz="0" w:space="0" w:color="auto"/>
            <w:right w:val="none" w:sz="0" w:space="0" w:color="auto"/>
          </w:divBdr>
        </w:div>
        <w:div w:id="1349257914">
          <w:marLeft w:val="640"/>
          <w:marRight w:val="0"/>
          <w:marTop w:val="0"/>
          <w:marBottom w:val="0"/>
          <w:divBdr>
            <w:top w:val="none" w:sz="0" w:space="0" w:color="auto"/>
            <w:left w:val="none" w:sz="0" w:space="0" w:color="auto"/>
            <w:bottom w:val="none" w:sz="0" w:space="0" w:color="auto"/>
            <w:right w:val="none" w:sz="0" w:space="0" w:color="auto"/>
          </w:divBdr>
        </w:div>
        <w:div w:id="516849511">
          <w:marLeft w:val="640"/>
          <w:marRight w:val="0"/>
          <w:marTop w:val="0"/>
          <w:marBottom w:val="0"/>
          <w:divBdr>
            <w:top w:val="none" w:sz="0" w:space="0" w:color="auto"/>
            <w:left w:val="none" w:sz="0" w:space="0" w:color="auto"/>
            <w:bottom w:val="none" w:sz="0" w:space="0" w:color="auto"/>
            <w:right w:val="none" w:sz="0" w:space="0" w:color="auto"/>
          </w:divBdr>
        </w:div>
        <w:div w:id="1318532378">
          <w:marLeft w:val="640"/>
          <w:marRight w:val="0"/>
          <w:marTop w:val="0"/>
          <w:marBottom w:val="0"/>
          <w:divBdr>
            <w:top w:val="none" w:sz="0" w:space="0" w:color="auto"/>
            <w:left w:val="none" w:sz="0" w:space="0" w:color="auto"/>
            <w:bottom w:val="none" w:sz="0" w:space="0" w:color="auto"/>
            <w:right w:val="none" w:sz="0" w:space="0" w:color="auto"/>
          </w:divBdr>
        </w:div>
        <w:div w:id="819153930">
          <w:marLeft w:val="640"/>
          <w:marRight w:val="0"/>
          <w:marTop w:val="0"/>
          <w:marBottom w:val="0"/>
          <w:divBdr>
            <w:top w:val="none" w:sz="0" w:space="0" w:color="auto"/>
            <w:left w:val="none" w:sz="0" w:space="0" w:color="auto"/>
            <w:bottom w:val="none" w:sz="0" w:space="0" w:color="auto"/>
            <w:right w:val="none" w:sz="0" w:space="0" w:color="auto"/>
          </w:divBdr>
        </w:div>
        <w:div w:id="911694541">
          <w:marLeft w:val="640"/>
          <w:marRight w:val="0"/>
          <w:marTop w:val="0"/>
          <w:marBottom w:val="0"/>
          <w:divBdr>
            <w:top w:val="none" w:sz="0" w:space="0" w:color="auto"/>
            <w:left w:val="none" w:sz="0" w:space="0" w:color="auto"/>
            <w:bottom w:val="none" w:sz="0" w:space="0" w:color="auto"/>
            <w:right w:val="none" w:sz="0" w:space="0" w:color="auto"/>
          </w:divBdr>
        </w:div>
        <w:div w:id="439643455">
          <w:marLeft w:val="640"/>
          <w:marRight w:val="0"/>
          <w:marTop w:val="0"/>
          <w:marBottom w:val="0"/>
          <w:divBdr>
            <w:top w:val="none" w:sz="0" w:space="0" w:color="auto"/>
            <w:left w:val="none" w:sz="0" w:space="0" w:color="auto"/>
            <w:bottom w:val="none" w:sz="0" w:space="0" w:color="auto"/>
            <w:right w:val="none" w:sz="0" w:space="0" w:color="auto"/>
          </w:divBdr>
        </w:div>
        <w:div w:id="690570582">
          <w:marLeft w:val="640"/>
          <w:marRight w:val="0"/>
          <w:marTop w:val="0"/>
          <w:marBottom w:val="0"/>
          <w:divBdr>
            <w:top w:val="none" w:sz="0" w:space="0" w:color="auto"/>
            <w:left w:val="none" w:sz="0" w:space="0" w:color="auto"/>
            <w:bottom w:val="none" w:sz="0" w:space="0" w:color="auto"/>
            <w:right w:val="none" w:sz="0" w:space="0" w:color="auto"/>
          </w:divBdr>
        </w:div>
        <w:div w:id="243875905">
          <w:marLeft w:val="640"/>
          <w:marRight w:val="0"/>
          <w:marTop w:val="0"/>
          <w:marBottom w:val="0"/>
          <w:divBdr>
            <w:top w:val="none" w:sz="0" w:space="0" w:color="auto"/>
            <w:left w:val="none" w:sz="0" w:space="0" w:color="auto"/>
            <w:bottom w:val="none" w:sz="0" w:space="0" w:color="auto"/>
            <w:right w:val="none" w:sz="0" w:space="0" w:color="auto"/>
          </w:divBdr>
        </w:div>
        <w:div w:id="572396867">
          <w:marLeft w:val="640"/>
          <w:marRight w:val="0"/>
          <w:marTop w:val="0"/>
          <w:marBottom w:val="0"/>
          <w:divBdr>
            <w:top w:val="none" w:sz="0" w:space="0" w:color="auto"/>
            <w:left w:val="none" w:sz="0" w:space="0" w:color="auto"/>
            <w:bottom w:val="none" w:sz="0" w:space="0" w:color="auto"/>
            <w:right w:val="none" w:sz="0" w:space="0" w:color="auto"/>
          </w:divBdr>
        </w:div>
        <w:div w:id="1232695169">
          <w:marLeft w:val="640"/>
          <w:marRight w:val="0"/>
          <w:marTop w:val="0"/>
          <w:marBottom w:val="0"/>
          <w:divBdr>
            <w:top w:val="none" w:sz="0" w:space="0" w:color="auto"/>
            <w:left w:val="none" w:sz="0" w:space="0" w:color="auto"/>
            <w:bottom w:val="none" w:sz="0" w:space="0" w:color="auto"/>
            <w:right w:val="none" w:sz="0" w:space="0" w:color="auto"/>
          </w:divBdr>
        </w:div>
        <w:div w:id="1367560571">
          <w:marLeft w:val="640"/>
          <w:marRight w:val="0"/>
          <w:marTop w:val="0"/>
          <w:marBottom w:val="0"/>
          <w:divBdr>
            <w:top w:val="none" w:sz="0" w:space="0" w:color="auto"/>
            <w:left w:val="none" w:sz="0" w:space="0" w:color="auto"/>
            <w:bottom w:val="none" w:sz="0" w:space="0" w:color="auto"/>
            <w:right w:val="none" w:sz="0" w:space="0" w:color="auto"/>
          </w:divBdr>
        </w:div>
        <w:div w:id="2089110548">
          <w:marLeft w:val="640"/>
          <w:marRight w:val="0"/>
          <w:marTop w:val="0"/>
          <w:marBottom w:val="0"/>
          <w:divBdr>
            <w:top w:val="none" w:sz="0" w:space="0" w:color="auto"/>
            <w:left w:val="none" w:sz="0" w:space="0" w:color="auto"/>
            <w:bottom w:val="none" w:sz="0" w:space="0" w:color="auto"/>
            <w:right w:val="none" w:sz="0" w:space="0" w:color="auto"/>
          </w:divBdr>
        </w:div>
        <w:div w:id="960965392">
          <w:marLeft w:val="640"/>
          <w:marRight w:val="0"/>
          <w:marTop w:val="0"/>
          <w:marBottom w:val="0"/>
          <w:divBdr>
            <w:top w:val="none" w:sz="0" w:space="0" w:color="auto"/>
            <w:left w:val="none" w:sz="0" w:space="0" w:color="auto"/>
            <w:bottom w:val="none" w:sz="0" w:space="0" w:color="auto"/>
            <w:right w:val="none" w:sz="0" w:space="0" w:color="auto"/>
          </w:divBdr>
        </w:div>
        <w:div w:id="260459297">
          <w:marLeft w:val="640"/>
          <w:marRight w:val="0"/>
          <w:marTop w:val="0"/>
          <w:marBottom w:val="0"/>
          <w:divBdr>
            <w:top w:val="none" w:sz="0" w:space="0" w:color="auto"/>
            <w:left w:val="none" w:sz="0" w:space="0" w:color="auto"/>
            <w:bottom w:val="none" w:sz="0" w:space="0" w:color="auto"/>
            <w:right w:val="none" w:sz="0" w:space="0" w:color="auto"/>
          </w:divBdr>
        </w:div>
        <w:div w:id="1361707977">
          <w:marLeft w:val="640"/>
          <w:marRight w:val="0"/>
          <w:marTop w:val="0"/>
          <w:marBottom w:val="0"/>
          <w:divBdr>
            <w:top w:val="none" w:sz="0" w:space="0" w:color="auto"/>
            <w:left w:val="none" w:sz="0" w:space="0" w:color="auto"/>
            <w:bottom w:val="none" w:sz="0" w:space="0" w:color="auto"/>
            <w:right w:val="none" w:sz="0" w:space="0" w:color="auto"/>
          </w:divBdr>
        </w:div>
        <w:div w:id="829835544">
          <w:marLeft w:val="640"/>
          <w:marRight w:val="0"/>
          <w:marTop w:val="0"/>
          <w:marBottom w:val="0"/>
          <w:divBdr>
            <w:top w:val="none" w:sz="0" w:space="0" w:color="auto"/>
            <w:left w:val="none" w:sz="0" w:space="0" w:color="auto"/>
            <w:bottom w:val="none" w:sz="0" w:space="0" w:color="auto"/>
            <w:right w:val="none" w:sz="0" w:space="0" w:color="auto"/>
          </w:divBdr>
        </w:div>
        <w:div w:id="1022896553">
          <w:marLeft w:val="640"/>
          <w:marRight w:val="0"/>
          <w:marTop w:val="0"/>
          <w:marBottom w:val="0"/>
          <w:divBdr>
            <w:top w:val="none" w:sz="0" w:space="0" w:color="auto"/>
            <w:left w:val="none" w:sz="0" w:space="0" w:color="auto"/>
            <w:bottom w:val="none" w:sz="0" w:space="0" w:color="auto"/>
            <w:right w:val="none" w:sz="0" w:space="0" w:color="auto"/>
          </w:divBdr>
        </w:div>
        <w:div w:id="1280838624">
          <w:marLeft w:val="640"/>
          <w:marRight w:val="0"/>
          <w:marTop w:val="0"/>
          <w:marBottom w:val="0"/>
          <w:divBdr>
            <w:top w:val="none" w:sz="0" w:space="0" w:color="auto"/>
            <w:left w:val="none" w:sz="0" w:space="0" w:color="auto"/>
            <w:bottom w:val="none" w:sz="0" w:space="0" w:color="auto"/>
            <w:right w:val="none" w:sz="0" w:space="0" w:color="auto"/>
          </w:divBdr>
        </w:div>
        <w:div w:id="287273799">
          <w:marLeft w:val="640"/>
          <w:marRight w:val="0"/>
          <w:marTop w:val="0"/>
          <w:marBottom w:val="0"/>
          <w:divBdr>
            <w:top w:val="none" w:sz="0" w:space="0" w:color="auto"/>
            <w:left w:val="none" w:sz="0" w:space="0" w:color="auto"/>
            <w:bottom w:val="none" w:sz="0" w:space="0" w:color="auto"/>
            <w:right w:val="none" w:sz="0" w:space="0" w:color="auto"/>
          </w:divBdr>
        </w:div>
        <w:div w:id="385615777">
          <w:marLeft w:val="640"/>
          <w:marRight w:val="0"/>
          <w:marTop w:val="0"/>
          <w:marBottom w:val="0"/>
          <w:divBdr>
            <w:top w:val="none" w:sz="0" w:space="0" w:color="auto"/>
            <w:left w:val="none" w:sz="0" w:space="0" w:color="auto"/>
            <w:bottom w:val="none" w:sz="0" w:space="0" w:color="auto"/>
            <w:right w:val="none" w:sz="0" w:space="0" w:color="auto"/>
          </w:divBdr>
        </w:div>
        <w:div w:id="1189611544">
          <w:marLeft w:val="640"/>
          <w:marRight w:val="0"/>
          <w:marTop w:val="0"/>
          <w:marBottom w:val="0"/>
          <w:divBdr>
            <w:top w:val="none" w:sz="0" w:space="0" w:color="auto"/>
            <w:left w:val="none" w:sz="0" w:space="0" w:color="auto"/>
            <w:bottom w:val="none" w:sz="0" w:space="0" w:color="auto"/>
            <w:right w:val="none" w:sz="0" w:space="0" w:color="auto"/>
          </w:divBdr>
        </w:div>
        <w:div w:id="369694632">
          <w:marLeft w:val="640"/>
          <w:marRight w:val="0"/>
          <w:marTop w:val="0"/>
          <w:marBottom w:val="0"/>
          <w:divBdr>
            <w:top w:val="none" w:sz="0" w:space="0" w:color="auto"/>
            <w:left w:val="none" w:sz="0" w:space="0" w:color="auto"/>
            <w:bottom w:val="none" w:sz="0" w:space="0" w:color="auto"/>
            <w:right w:val="none" w:sz="0" w:space="0" w:color="auto"/>
          </w:divBdr>
        </w:div>
        <w:div w:id="311369278">
          <w:marLeft w:val="640"/>
          <w:marRight w:val="0"/>
          <w:marTop w:val="0"/>
          <w:marBottom w:val="0"/>
          <w:divBdr>
            <w:top w:val="none" w:sz="0" w:space="0" w:color="auto"/>
            <w:left w:val="none" w:sz="0" w:space="0" w:color="auto"/>
            <w:bottom w:val="none" w:sz="0" w:space="0" w:color="auto"/>
            <w:right w:val="none" w:sz="0" w:space="0" w:color="auto"/>
          </w:divBdr>
        </w:div>
        <w:div w:id="1069815298">
          <w:marLeft w:val="640"/>
          <w:marRight w:val="0"/>
          <w:marTop w:val="0"/>
          <w:marBottom w:val="0"/>
          <w:divBdr>
            <w:top w:val="none" w:sz="0" w:space="0" w:color="auto"/>
            <w:left w:val="none" w:sz="0" w:space="0" w:color="auto"/>
            <w:bottom w:val="none" w:sz="0" w:space="0" w:color="auto"/>
            <w:right w:val="none" w:sz="0" w:space="0" w:color="auto"/>
          </w:divBdr>
        </w:div>
        <w:div w:id="1783643523">
          <w:marLeft w:val="640"/>
          <w:marRight w:val="0"/>
          <w:marTop w:val="0"/>
          <w:marBottom w:val="0"/>
          <w:divBdr>
            <w:top w:val="none" w:sz="0" w:space="0" w:color="auto"/>
            <w:left w:val="none" w:sz="0" w:space="0" w:color="auto"/>
            <w:bottom w:val="none" w:sz="0" w:space="0" w:color="auto"/>
            <w:right w:val="none" w:sz="0" w:space="0" w:color="auto"/>
          </w:divBdr>
        </w:div>
        <w:div w:id="1875536523">
          <w:marLeft w:val="640"/>
          <w:marRight w:val="0"/>
          <w:marTop w:val="0"/>
          <w:marBottom w:val="0"/>
          <w:divBdr>
            <w:top w:val="none" w:sz="0" w:space="0" w:color="auto"/>
            <w:left w:val="none" w:sz="0" w:space="0" w:color="auto"/>
            <w:bottom w:val="none" w:sz="0" w:space="0" w:color="auto"/>
            <w:right w:val="none" w:sz="0" w:space="0" w:color="auto"/>
          </w:divBdr>
        </w:div>
        <w:div w:id="1822965065">
          <w:marLeft w:val="640"/>
          <w:marRight w:val="0"/>
          <w:marTop w:val="0"/>
          <w:marBottom w:val="0"/>
          <w:divBdr>
            <w:top w:val="none" w:sz="0" w:space="0" w:color="auto"/>
            <w:left w:val="none" w:sz="0" w:space="0" w:color="auto"/>
            <w:bottom w:val="none" w:sz="0" w:space="0" w:color="auto"/>
            <w:right w:val="none" w:sz="0" w:space="0" w:color="auto"/>
          </w:divBdr>
        </w:div>
        <w:div w:id="550775866">
          <w:marLeft w:val="640"/>
          <w:marRight w:val="0"/>
          <w:marTop w:val="0"/>
          <w:marBottom w:val="0"/>
          <w:divBdr>
            <w:top w:val="none" w:sz="0" w:space="0" w:color="auto"/>
            <w:left w:val="none" w:sz="0" w:space="0" w:color="auto"/>
            <w:bottom w:val="none" w:sz="0" w:space="0" w:color="auto"/>
            <w:right w:val="none" w:sz="0" w:space="0" w:color="auto"/>
          </w:divBdr>
        </w:div>
        <w:div w:id="1085345586">
          <w:marLeft w:val="640"/>
          <w:marRight w:val="0"/>
          <w:marTop w:val="0"/>
          <w:marBottom w:val="0"/>
          <w:divBdr>
            <w:top w:val="none" w:sz="0" w:space="0" w:color="auto"/>
            <w:left w:val="none" w:sz="0" w:space="0" w:color="auto"/>
            <w:bottom w:val="none" w:sz="0" w:space="0" w:color="auto"/>
            <w:right w:val="none" w:sz="0" w:space="0" w:color="auto"/>
          </w:divBdr>
        </w:div>
        <w:div w:id="1801144978">
          <w:marLeft w:val="640"/>
          <w:marRight w:val="0"/>
          <w:marTop w:val="0"/>
          <w:marBottom w:val="0"/>
          <w:divBdr>
            <w:top w:val="none" w:sz="0" w:space="0" w:color="auto"/>
            <w:left w:val="none" w:sz="0" w:space="0" w:color="auto"/>
            <w:bottom w:val="none" w:sz="0" w:space="0" w:color="auto"/>
            <w:right w:val="none" w:sz="0" w:space="0" w:color="auto"/>
          </w:divBdr>
        </w:div>
        <w:div w:id="1668707638">
          <w:marLeft w:val="640"/>
          <w:marRight w:val="0"/>
          <w:marTop w:val="0"/>
          <w:marBottom w:val="0"/>
          <w:divBdr>
            <w:top w:val="none" w:sz="0" w:space="0" w:color="auto"/>
            <w:left w:val="none" w:sz="0" w:space="0" w:color="auto"/>
            <w:bottom w:val="none" w:sz="0" w:space="0" w:color="auto"/>
            <w:right w:val="none" w:sz="0" w:space="0" w:color="auto"/>
          </w:divBdr>
        </w:div>
        <w:div w:id="877476679">
          <w:marLeft w:val="640"/>
          <w:marRight w:val="0"/>
          <w:marTop w:val="0"/>
          <w:marBottom w:val="0"/>
          <w:divBdr>
            <w:top w:val="none" w:sz="0" w:space="0" w:color="auto"/>
            <w:left w:val="none" w:sz="0" w:space="0" w:color="auto"/>
            <w:bottom w:val="none" w:sz="0" w:space="0" w:color="auto"/>
            <w:right w:val="none" w:sz="0" w:space="0" w:color="auto"/>
          </w:divBdr>
        </w:div>
        <w:div w:id="441536412">
          <w:marLeft w:val="640"/>
          <w:marRight w:val="0"/>
          <w:marTop w:val="0"/>
          <w:marBottom w:val="0"/>
          <w:divBdr>
            <w:top w:val="none" w:sz="0" w:space="0" w:color="auto"/>
            <w:left w:val="none" w:sz="0" w:space="0" w:color="auto"/>
            <w:bottom w:val="none" w:sz="0" w:space="0" w:color="auto"/>
            <w:right w:val="none" w:sz="0" w:space="0" w:color="auto"/>
          </w:divBdr>
        </w:div>
        <w:div w:id="1001199464">
          <w:marLeft w:val="640"/>
          <w:marRight w:val="0"/>
          <w:marTop w:val="0"/>
          <w:marBottom w:val="0"/>
          <w:divBdr>
            <w:top w:val="none" w:sz="0" w:space="0" w:color="auto"/>
            <w:left w:val="none" w:sz="0" w:space="0" w:color="auto"/>
            <w:bottom w:val="none" w:sz="0" w:space="0" w:color="auto"/>
            <w:right w:val="none" w:sz="0" w:space="0" w:color="auto"/>
          </w:divBdr>
        </w:div>
        <w:div w:id="1943611503">
          <w:marLeft w:val="640"/>
          <w:marRight w:val="0"/>
          <w:marTop w:val="0"/>
          <w:marBottom w:val="0"/>
          <w:divBdr>
            <w:top w:val="none" w:sz="0" w:space="0" w:color="auto"/>
            <w:left w:val="none" w:sz="0" w:space="0" w:color="auto"/>
            <w:bottom w:val="none" w:sz="0" w:space="0" w:color="auto"/>
            <w:right w:val="none" w:sz="0" w:space="0" w:color="auto"/>
          </w:divBdr>
        </w:div>
        <w:div w:id="938637380">
          <w:marLeft w:val="640"/>
          <w:marRight w:val="0"/>
          <w:marTop w:val="0"/>
          <w:marBottom w:val="0"/>
          <w:divBdr>
            <w:top w:val="none" w:sz="0" w:space="0" w:color="auto"/>
            <w:left w:val="none" w:sz="0" w:space="0" w:color="auto"/>
            <w:bottom w:val="none" w:sz="0" w:space="0" w:color="auto"/>
            <w:right w:val="none" w:sz="0" w:space="0" w:color="auto"/>
          </w:divBdr>
        </w:div>
        <w:div w:id="1816099376">
          <w:marLeft w:val="640"/>
          <w:marRight w:val="0"/>
          <w:marTop w:val="0"/>
          <w:marBottom w:val="0"/>
          <w:divBdr>
            <w:top w:val="none" w:sz="0" w:space="0" w:color="auto"/>
            <w:left w:val="none" w:sz="0" w:space="0" w:color="auto"/>
            <w:bottom w:val="none" w:sz="0" w:space="0" w:color="auto"/>
            <w:right w:val="none" w:sz="0" w:space="0" w:color="auto"/>
          </w:divBdr>
        </w:div>
        <w:div w:id="1018896078">
          <w:marLeft w:val="640"/>
          <w:marRight w:val="0"/>
          <w:marTop w:val="0"/>
          <w:marBottom w:val="0"/>
          <w:divBdr>
            <w:top w:val="none" w:sz="0" w:space="0" w:color="auto"/>
            <w:left w:val="none" w:sz="0" w:space="0" w:color="auto"/>
            <w:bottom w:val="none" w:sz="0" w:space="0" w:color="auto"/>
            <w:right w:val="none" w:sz="0" w:space="0" w:color="auto"/>
          </w:divBdr>
        </w:div>
        <w:div w:id="1264999003">
          <w:marLeft w:val="640"/>
          <w:marRight w:val="0"/>
          <w:marTop w:val="0"/>
          <w:marBottom w:val="0"/>
          <w:divBdr>
            <w:top w:val="none" w:sz="0" w:space="0" w:color="auto"/>
            <w:left w:val="none" w:sz="0" w:space="0" w:color="auto"/>
            <w:bottom w:val="none" w:sz="0" w:space="0" w:color="auto"/>
            <w:right w:val="none" w:sz="0" w:space="0" w:color="auto"/>
          </w:divBdr>
        </w:div>
        <w:div w:id="1782724266">
          <w:marLeft w:val="640"/>
          <w:marRight w:val="0"/>
          <w:marTop w:val="0"/>
          <w:marBottom w:val="0"/>
          <w:divBdr>
            <w:top w:val="none" w:sz="0" w:space="0" w:color="auto"/>
            <w:left w:val="none" w:sz="0" w:space="0" w:color="auto"/>
            <w:bottom w:val="none" w:sz="0" w:space="0" w:color="auto"/>
            <w:right w:val="none" w:sz="0" w:space="0" w:color="auto"/>
          </w:divBdr>
        </w:div>
        <w:div w:id="1087729727">
          <w:marLeft w:val="640"/>
          <w:marRight w:val="0"/>
          <w:marTop w:val="0"/>
          <w:marBottom w:val="0"/>
          <w:divBdr>
            <w:top w:val="none" w:sz="0" w:space="0" w:color="auto"/>
            <w:left w:val="none" w:sz="0" w:space="0" w:color="auto"/>
            <w:bottom w:val="none" w:sz="0" w:space="0" w:color="auto"/>
            <w:right w:val="none" w:sz="0" w:space="0" w:color="auto"/>
          </w:divBdr>
        </w:div>
        <w:div w:id="1509634785">
          <w:marLeft w:val="640"/>
          <w:marRight w:val="0"/>
          <w:marTop w:val="0"/>
          <w:marBottom w:val="0"/>
          <w:divBdr>
            <w:top w:val="none" w:sz="0" w:space="0" w:color="auto"/>
            <w:left w:val="none" w:sz="0" w:space="0" w:color="auto"/>
            <w:bottom w:val="none" w:sz="0" w:space="0" w:color="auto"/>
            <w:right w:val="none" w:sz="0" w:space="0" w:color="auto"/>
          </w:divBdr>
        </w:div>
        <w:div w:id="1717002474">
          <w:marLeft w:val="640"/>
          <w:marRight w:val="0"/>
          <w:marTop w:val="0"/>
          <w:marBottom w:val="0"/>
          <w:divBdr>
            <w:top w:val="none" w:sz="0" w:space="0" w:color="auto"/>
            <w:left w:val="none" w:sz="0" w:space="0" w:color="auto"/>
            <w:bottom w:val="none" w:sz="0" w:space="0" w:color="auto"/>
            <w:right w:val="none" w:sz="0" w:space="0" w:color="auto"/>
          </w:divBdr>
        </w:div>
        <w:div w:id="493029201">
          <w:marLeft w:val="640"/>
          <w:marRight w:val="0"/>
          <w:marTop w:val="0"/>
          <w:marBottom w:val="0"/>
          <w:divBdr>
            <w:top w:val="none" w:sz="0" w:space="0" w:color="auto"/>
            <w:left w:val="none" w:sz="0" w:space="0" w:color="auto"/>
            <w:bottom w:val="none" w:sz="0" w:space="0" w:color="auto"/>
            <w:right w:val="none" w:sz="0" w:space="0" w:color="auto"/>
          </w:divBdr>
        </w:div>
        <w:div w:id="1151754710">
          <w:marLeft w:val="640"/>
          <w:marRight w:val="0"/>
          <w:marTop w:val="0"/>
          <w:marBottom w:val="0"/>
          <w:divBdr>
            <w:top w:val="none" w:sz="0" w:space="0" w:color="auto"/>
            <w:left w:val="none" w:sz="0" w:space="0" w:color="auto"/>
            <w:bottom w:val="none" w:sz="0" w:space="0" w:color="auto"/>
            <w:right w:val="none" w:sz="0" w:space="0" w:color="auto"/>
          </w:divBdr>
        </w:div>
        <w:div w:id="1644192297">
          <w:marLeft w:val="640"/>
          <w:marRight w:val="0"/>
          <w:marTop w:val="0"/>
          <w:marBottom w:val="0"/>
          <w:divBdr>
            <w:top w:val="none" w:sz="0" w:space="0" w:color="auto"/>
            <w:left w:val="none" w:sz="0" w:space="0" w:color="auto"/>
            <w:bottom w:val="none" w:sz="0" w:space="0" w:color="auto"/>
            <w:right w:val="none" w:sz="0" w:space="0" w:color="auto"/>
          </w:divBdr>
        </w:div>
        <w:div w:id="1392536947">
          <w:marLeft w:val="640"/>
          <w:marRight w:val="0"/>
          <w:marTop w:val="0"/>
          <w:marBottom w:val="0"/>
          <w:divBdr>
            <w:top w:val="none" w:sz="0" w:space="0" w:color="auto"/>
            <w:left w:val="none" w:sz="0" w:space="0" w:color="auto"/>
            <w:bottom w:val="none" w:sz="0" w:space="0" w:color="auto"/>
            <w:right w:val="none" w:sz="0" w:space="0" w:color="auto"/>
          </w:divBdr>
        </w:div>
        <w:div w:id="1943683570">
          <w:marLeft w:val="640"/>
          <w:marRight w:val="0"/>
          <w:marTop w:val="0"/>
          <w:marBottom w:val="0"/>
          <w:divBdr>
            <w:top w:val="none" w:sz="0" w:space="0" w:color="auto"/>
            <w:left w:val="none" w:sz="0" w:space="0" w:color="auto"/>
            <w:bottom w:val="none" w:sz="0" w:space="0" w:color="auto"/>
            <w:right w:val="none" w:sz="0" w:space="0" w:color="auto"/>
          </w:divBdr>
        </w:div>
        <w:div w:id="1977904283">
          <w:marLeft w:val="640"/>
          <w:marRight w:val="0"/>
          <w:marTop w:val="0"/>
          <w:marBottom w:val="0"/>
          <w:divBdr>
            <w:top w:val="none" w:sz="0" w:space="0" w:color="auto"/>
            <w:left w:val="none" w:sz="0" w:space="0" w:color="auto"/>
            <w:bottom w:val="none" w:sz="0" w:space="0" w:color="auto"/>
            <w:right w:val="none" w:sz="0" w:space="0" w:color="auto"/>
          </w:divBdr>
        </w:div>
        <w:div w:id="830607001">
          <w:marLeft w:val="640"/>
          <w:marRight w:val="0"/>
          <w:marTop w:val="0"/>
          <w:marBottom w:val="0"/>
          <w:divBdr>
            <w:top w:val="none" w:sz="0" w:space="0" w:color="auto"/>
            <w:left w:val="none" w:sz="0" w:space="0" w:color="auto"/>
            <w:bottom w:val="none" w:sz="0" w:space="0" w:color="auto"/>
            <w:right w:val="none" w:sz="0" w:space="0" w:color="auto"/>
          </w:divBdr>
        </w:div>
        <w:div w:id="13698697">
          <w:marLeft w:val="640"/>
          <w:marRight w:val="0"/>
          <w:marTop w:val="0"/>
          <w:marBottom w:val="0"/>
          <w:divBdr>
            <w:top w:val="none" w:sz="0" w:space="0" w:color="auto"/>
            <w:left w:val="none" w:sz="0" w:space="0" w:color="auto"/>
            <w:bottom w:val="none" w:sz="0" w:space="0" w:color="auto"/>
            <w:right w:val="none" w:sz="0" w:space="0" w:color="auto"/>
          </w:divBdr>
        </w:div>
        <w:div w:id="1105075517">
          <w:marLeft w:val="640"/>
          <w:marRight w:val="0"/>
          <w:marTop w:val="0"/>
          <w:marBottom w:val="0"/>
          <w:divBdr>
            <w:top w:val="none" w:sz="0" w:space="0" w:color="auto"/>
            <w:left w:val="none" w:sz="0" w:space="0" w:color="auto"/>
            <w:bottom w:val="none" w:sz="0" w:space="0" w:color="auto"/>
            <w:right w:val="none" w:sz="0" w:space="0" w:color="auto"/>
          </w:divBdr>
        </w:div>
        <w:div w:id="1004823852">
          <w:marLeft w:val="640"/>
          <w:marRight w:val="0"/>
          <w:marTop w:val="0"/>
          <w:marBottom w:val="0"/>
          <w:divBdr>
            <w:top w:val="none" w:sz="0" w:space="0" w:color="auto"/>
            <w:left w:val="none" w:sz="0" w:space="0" w:color="auto"/>
            <w:bottom w:val="none" w:sz="0" w:space="0" w:color="auto"/>
            <w:right w:val="none" w:sz="0" w:space="0" w:color="auto"/>
          </w:divBdr>
        </w:div>
        <w:div w:id="2067144361">
          <w:marLeft w:val="640"/>
          <w:marRight w:val="0"/>
          <w:marTop w:val="0"/>
          <w:marBottom w:val="0"/>
          <w:divBdr>
            <w:top w:val="none" w:sz="0" w:space="0" w:color="auto"/>
            <w:left w:val="none" w:sz="0" w:space="0" w:color="auto"/>
            <w:bottom w:val="none" w:sz="0" w:space="0" w:color="auto"/>
            <w:right w:val="none" w:sz="0" w:space="0" w:color="auto"/>
          </w:divBdr>
        </w:div>
        <w:div w:id="1200238865">
          <w:marLeft w:val="640"/>
          <w:marRight w:val="0"/>
          <w:marTop w:val="0"/>
          <w:marBottom w:val="0"/>
          <w:divBdr>
            <w:top w:val="none" w:sz="0" w:space="0" w:color="auto"/>
            <w:left w:val="none" w:sz="0" w:space="0" w:color="auto"/>
            <w:bottom w:val="none" w:sz="0" w:space="0" w:color="auto"/>
            <w:right w:val="none" w:sz="0" w:space="0" w:color="auto"/>
          </w:divBdr>
        </w:div>
        <w:div w:id="1790276292">
          <w:marLeft w:val="640"/>
          <w:marRight w:val="0"/>
          <w:marTop w:val="0"/>
          <w:marBottom w:val="0"/>
          <w:divBdr>
            <w:top w:val="none" w:sz="0" w:space="0" w:color="auto"/>
            <w:left w:val="none" w:sz="0" w:space="0" w:color="auto"/>
            <w:bottom w:val="none" w:sz="0" w:space="0" w:color="auto"/>
            <w:right w:val="none" w:sz="0" w:space="0" w:color="auto"/>
          </w:divBdr>
        </w:div>
        <w:div w:id="1640569727">
          <w:marLeft w:val="640"/>
          <w:marRight w:val="0"/>
          <w:marTop w:val="0"/>
          <w:marBottom w:val="0"/>
          <w:divBdr>
            <w:top w:val="none" w:sz="0" w:space="0" w:color="auto"/>
            <w:left w:val="none" w:sz="0" w:space="0" w:color="auto"/>
            <w:bottom w:val="none" w:sz="0" w:space="0" w:color="auto"/>
            <w:right w:val="none" w:sz="0" w:space="0" w:color="auto"/>
          </w:divBdr>
        </w:div>
        <w:div w:id="1950042836">
          <w:marLeft w:val="640"/>
          <w:marRight w:val="0"/>
          <w:marTop w:val="0"/>
          <w:marBottom w:val="0"/>
          <w:divBdr>
            <w:top w:val="none" w:sz="0" w:space="0" w:color="auto"/>
            <w:left w:val="none" w:sz="0" w:space="0" w:color="auto"/>
            <w:bottom w:val="none" w:sz="0" w:space="0" w:color="auto"/>
            <w:right w:val="none" w:sz="0" w:space="0" w:color="auto"/>
          </w:divBdr>
        </w:div>
        <w:div w:id="1068069724">
          <w:marLeft w:val="640"/>
          <w:marRight w:val="0"/>
          <w:marTop w:val="0"/>
          <w:marBottom w:val="0"/>
          <w:divBdr>
            <w:top w:val="none" w:sz="0" w:space="0" w:color="auto"/>
            <w:left w:val="none" w:sz="0" w:space="0" w:color="auto"/>
            <w:bottom w:val="none" w:sz="0" w:space="0" w:color="auto"/>
            <w:right w:val="none" w:sz="0" w:space="0" w:color="auto"/>
          </w:divBdr>
        </w:div>
        <w:div w:id="922490038">
          <w:marLeft w:val="640"/>
          <w:marRight w:val="0"/>
          <w:marTop w:val="0"/>
          <w:marBottom w:val="0"/>
          <w:divBdr>
            <w:top w:val="none" w:sz="0" w:space="0" w:color="auto"/>
            <w:left w:val="none" w:sz="0" w:space="0" w:color="auto"/>
            <w:bottom w:val="none" w:sz="0" w:space="0" w:color="auto"/>
            <w:right w:val="none" w:sz="0" w:space="0" w:color="auto"/>
          </w:divBdr>
        </w:div>
        <w:div w:id="475609056">
          <w:marLeft w:val="640"/>
          <w:marRight w:val="0"/>
          <w:marTop w:val="0"/>
          <w:marBottom w:val="0"/>
          <w:divBdr>
            <w:top w:val="none" w:sz="0" w:space="0" w:color="auto"/>
            <w:left w:val="none" w:sz="0" w:space="0" w:color="auto"/>
            <w:bottom w:val="none" w:sz="0" w:space="0" w:color="auto"/>
            <w:right w:val="none" w:sz="0" w:space="0" w:color="auto"/>
          </w:divBdr>
        </w:div>
        <w:div w:id="399790754">
          <w:marLeft w:val="640"/>
          <w:marRight w:val="0"/>
          <w:marTop w:val="0"/>
          <w:marBottom w:val="0"/>
          <w:divBdr>
            <w:top w:val="none" w:sz="0" w:space="0" w:color="auto"/>
            <w:left w:val="none" w:sz="0" w:space="0" w:color="auto"/>
            <w:bottom w:val="none" w:sz="0" w:space="0" w:color="auto"/>
            <w:right w:val="none" w:sz="0" w:space="0" w:color="auto"/>
          </w:divBdr>
        </w:div>
        <w:div w:id="785975238">
          <w:marLeft w:val="640"/>
          <w:marRight w:val="0"/>
          <w:marTop w:val="0"/>
          <w:marBottom w:val="0"/>
          <w:divBdr>
            <w:top w:val="none" w:sz="0" w:space="0" w:color="auto"/>
            <w:left w:val="none" w:sz="0" w:space="0" w:color="auto"/>
            <w:bottom w:val="none" w:sz="0" w:space="0" w:color="auto"/>
            <w:right w:val="none" w:sz="0" w:space="0" w:color="auto"/>
          </w:divBdr>
        </w:div>
        <w:div w:id="952440997">
          <w:marLeft w:val="640"/>
          <w:marRight w:val="0"/>
          <w:marTop w:val="0"/>
          <w:marBottom w:val="0"/>
          <w:divBdr>
            <w:top w:val="none" w:sz="0" w:space="0" w:color="auto"/>
            <w:left w:val="none" w:sz="0" w:space="0" w:color="auto"/>
            <w:bottom w:val="none" w:sz="0" w:space="0" w:color="auto"/>
            <w:right w:val="none" w:sz="0" w:space="0" w:color="auto"/>
          </w:divBdr>
        </w:div>
        <w:div w:id="134762216">
          <w:marLeft w:val="640"/>
          <w:marRight w:val="0"/>
          <w:marTop w:val="0"/>
          <w:marBottom w:val="0"/>
          <w:divBdr>
            <w:top w:val="none" w:sz="0" w:space="0" w:color="auto"/>
            <w:left w:val="none" w:sz="0" w:space="0" w:color="auto"/>
            <w:bottom w:val="none" w:sz="0" w:space="0" w:color="auto"/>
            <w:right w:val="none" w:sz="0" w:space="0" w:color="auto"/>
          </w:divBdr>
        </w:div>
        <w:div w:id="1138915203">
          <w:marLeft w:val="640"/>
          <w:marRight w:val="0"/>
          <w:marTop w:val="0"/>
          <w:marBottom w:val="0"/>
          <w:divBdr>
            <w:top w:val="none" w:sz="0" w:space="0" w:color="auto"/>
            <w:left w:val="none" w:sz="0" w:space="0" w:color="auto"/>
            <w:bottom w:val="none" w:sz="0" w:space="0" w:color="auto"/>
            <w:right w:val="none" w:sz="0" w:space="0" w:color="auto"/>
          </w:divBdr>
        </w:div>
        <w:div w:id="2093768601">
          <w:marLeft w:val="640"/>
          <w:marRight w:val="0"/>
          <w:marTop w:val="0"/>
          <w:marBottom w:val="0"/>
          <w:divBdr>
            <w:top w:val="none" w:sz="0" w:space="0" w:color="auto"/>
            <w:left w:val="none" w:sz="0" w:space="0" w:color="auto"/>
            <w:bottom w:val="none" w:sz="0" w:space="0" w:color="auto"/>
            <w:right w:val="none" w:sz="0" w:space="0" w:color="auto"/>
          </w:divBdr>
        </w:div>
        <w:div w:id="159584652">
          <w:marLeft w:val="640"/>
          <w:marRight w:val="0"/>
          <w:marTop w:val="0"/>
          <w:marBottom w:val="0"/>
          <w:divBdr>
            <w:top w:val="none" w:sz="0" w:space="0" w:color="auto"/>
            <w:left w:val="none" w:sz="0" w:space="0" w:color="auto"/>
            <w:bottom w:val="none" w:sz="0" w:space="0" w:color="auto"/>
            <w:right w:val="none" w:sz="0" w:space="0" w:color="auto"/>
          </w:divBdr>
        </w:div>
      </w:divsChild>
    </w:div>
    <w:div w:id="1195146675">
      <w:bodyDiv w:val="1"/>
      <w:marLeft w:val="0"/>
      <w:marRight w:val="0"/>
      <w:marTop w:val="0"/>
      <w:marBottom w:val="0"/>
      <w:divBdr>
        <w:top w:val="none" w:sz="0" w:space="0" w:color="auto"/>
        <w:left w:val="none" w:sz="0" w:space="0" w:color="auto"/>
        <w:bottom w:val="none" w:sz="0" w:space="0" w:color="auto"/>
        <w:right w:val="none" w:sz="0" w:space="0" w:color="auto"/>
      </w:divBdr>
      <w:divsChild>
        <w:div w:id="856623003">
          <w:marLeft w:val="640"/>
          <w:marRight w:val="0"/>
          <w:marTop w:val="0"/>
          <w:marBottom w:val="0"/>
          <w:divBdr>
            <w:top w:val="none" w:sz="0" w:space="0" w:color="auto"/>
            <w:left w:val="none" w:sz="0" w:space="0" w:color="auto"/>
            <w:bottom w:val="none" w:sz="0" w:space="0" w:color="auto"/>
            <w:right w:val="none" w:sz="0" w:space="0" w:color="auto"/>
          </w:divBdr>
        </w:div>
        <w:div w:id="1103110283">
          <w:marLeft w:val="640"/>
          <w:marRight w:val="0"/>
          <w:marTop w:val="0"/>
          <w:marBottom w:val="0"/>
          <w:divBdr>
            <w:top w:val="none" w:sz="0" w:space="0" w:color="auto"/>
            <w:left w:val="none" w:sz="0" w:space="0" w:color="auto"/>
            <w:bottom w:val="none" w:sz="0" w:space="0" w:color="auto"/>
            <w:right w:val="none" w:sz="0" w:space="0" w:color="auto"/>
          </w:divBdr>
        </w:div>
        <w:div w:id="2134202709">
          <w:marLeft w:val="640"/>
          <w:marRight w:val="0"/>
          <w:marTop w:val="0"/>
          <w:marBottom w:val="0"/>
          <w:divBdr>
            <w:top w:val="none" w:sz="0" w:space="0" w:color="auto"/>
            <w:left w:val="none" w:sz="0" w:space="0" w:color="auto"/>
            <w:bottom w:val="none" w:sz="0" w:space="0" w:color="auto"/>
            <w:right w:val="none" w:sz="0" w:space="0" w:color="auto"/>
          </w:divBdr>
        </w:div>
        <w:div w:id="712198255">
          <w:marLeft w:val="640"/>
          <w:marRight w:val="0"/>
          <w:marTop w:val="0"/>
          <w:marBottom w:val="0"/>
          <w:divBdr>
            <w:top w:val="none" w:sz="0" w:space="0" w:color="auto"/>
            <w:left w:val="none" w:sz="0" w:space="0" w:color="auto"/>
            <w:bottom w:val="none" w:sz="0" w:space="0" w:color="auto"/>
            <w:right w:val="none" w:sz="0" w:space="0" w:color="auto"/>
          </w:divBdr>
        </w:div>
        <w:div w:id="2008364883">
          <w:marLeft w:val="640"/>
          <w:marRight w:val="0"/>
          <w:marTop w:val="0"/>
          <w:marBottom w:val="0"/>
          <w:divBdr>
            <w:top w:val="none" w:sz="0" w:space="0" w:color="auto"/>
            <w:left w:val="none" w:sz="0" w:space="0" w:color="auto"/>
            <w:bottom w:val="none" w:sz="0" w:space="0" w:color="auto"/>
            <w:right w:val="none" w:sz="0" w:space="0" w:color="auto"/>
          </w:divBdr>
        </w:div>
        <w:div w:id="309403723">
          <w:marLeft w:val="640"/>
          <w:marRight w:val="0"/>
          <w:marTop w:val="0"/>
          <w:marBottom w:val="0"/>
          <w:divBdr>
            <w:top w:val="none" w:sz="0" w:space="0" w:color="auto"/>
            <w:left w:val="none" w:sz="0" w:space="0" w:color="auto"/>
            <w:bottom w:val="none" w:sz="0" w:space="0" w:color="auto"/>
            <w:right w:val="none" w:sz="0" w:space="0" w:color="auto"/>
          </w:divBdr>
        </w:div>
        <w:div w:id="2031687393">
          <w:marLeft w:val="640"/>
          <w:marRight w:val="0"/>
          <w:marTop w:val="0"/>
          <w:marBottom w:val="0"/>
          <w:divBdr>
            <w:top w:val="none" w:sz="0" w:space="0" w:color="auto"/>
            <w:left w:val="none" w:sz="0" w:space="0" w:color="auto"/>
            <w:bottom w:val="none" w:sz="0" w:space="0" w:color="auto"/>
            <w:right w:val="none" w:sz="0" w:space="0" w:color="auto"/>
          </w:divBdr>
        </w:div>
        <w:div w:id="1230463469">
          <w:marLeft w:val="640"/>
          <w:marRight w:val="0"/>
          <w:marTop w:val="0"/>
          <w:marBottom w:val="0"/>
          <w:divBdr>
            <w:top w:val="none" w:sz="0" w:space="0" w:color="auto"/>
            <w:left w:val="none" w:sz="0" w:space="0" w:color="auto"/>
            <w:bottom w:val="none" w:sz="0" w:space="0" w:color="auto"/>
            <w:right w:val="none" w:sz="0" w:space="0" w:color="auto"/>
          </w:divBdr>
        </w:div>
        <w:div w:id="1902669932">
          <w:marLeft w:val="640"/>
          <w:marRight w:val="0"/>
          <w:marTop w:val="0"/>
          <w:marBottom w:val="0"/>
          <w:divBdr>
            <w:top w:val="none" w:sz="0" w:space="0" w:color="auto"/>
            <w:left w:val="none" w:sz="0" w:space="0" w:color="auto"/>
            <w:bottom w:val="none" w:sz="0" w:space="0" w:color="auto"/>
            <w:right w:val="none" w:sz="0" w:space="0" w:color="auto"/>
          </w:divBdr>
        </w:div>
        <w:div w:id="45877926">
          <w:marLeft w:val="640"/>
          <w:marRight w:val="0"/>
          <w:marTop w:val="0"/>
          <w:marBottom w:val="0"/>
          <w:divBdr>
            <w:top w:val="none" w:sz="0" w:space="0" w:color="auto"/>
            <w:left w:val="none" w:sz="0" w:space="0" w:color="auto"/>
            <w:bottom w:val="none" w:sz="0" w:space="0" w:color="auto"/>
            <w:right w:val="none" w:sz="0" w:space="0" w:color="auto"/>
          </w:divBdr>
        </w:div>
        <w:div w:id="85074646">
          <w:marLeft w:val="640"/>
          <w:marRight w:val="0"/>
          <w:marTop w:val="0"/>
          <w:marBottom w:val="0"/>
          <w:divBdr>
            <w:top w:val="none" w:sz="0" w:space="0" w:color="auto"/>
            <w:left w:val="none" w:sz="0" w:space="0" w:color="auto"/>
            <w:bottom w:val="none" w:sz="0" w:space="0" w:color="auto"/>
            <w:right w:val="none" w:sz="0" w:space="0" w:color="auto"/>
          </w:divBdr>
        </w:div>
        <w:div w:id="2035879853">
          <w:marLeft w:val="640"/>
          <w:marRight w:val="0"/>
          <w:marTop w:val="0"/>
          <w:marBottom w:val="0"/>
          <w:divBdr>
            <w:top w:val="none" w:sz="0" w:space="0" w:color="auto"/>
            <w:left w:val="none" w:sz="0" w:space="0" w:color="auto"/>
            <w:bottom w:val="none" w:sz="0" w:space="0" w:color="auto"/>
            <w:right w:val="none" w:sz="0" w:space="0" w:color="auto"/>
          </w:divBdr>
        </w:div>
        <w:div w:id="1874616841">
          <w:marLeft w:val="640"/>
          <w:marRight w:val="0"/>
          <w:marTop w:val="0"/>
          <w:marBottom w:val="0"/>
          <w:divBdr>
            <w:top w:val="none" w:sz="0" w:space="0" w:color="auto"/>
            <w:left w:val="none" w:sz="0" w:space="0" w:color="auto"/>
            <w:bottom w:val="none" w:sz="0" w:space="0" w:color="auto"/>
            <w:right w:val="none" w:sz="0" w:space="0" w:color="auto"/>
          </w:divBdr>
        </w:div>
        <w:div w:id="260990854">
          <w:marLeft w:val="640"/>
          <w:marRight w:val="0"/>
          <w:marTop w:val="0"/>
          <w:marBottom w:val="0"/>
          <w:divBdr>
            <w:top w:val="none" w:sz="0" w:space="0" w:color="auto"/>
            <w:left w:val="none" w:sz="0" w:space="0" w:color="auto"/>
            <w:bottom w:val="none" w:sz="0" w:space="0" w:color="auto"/>
            <w:right w:val="none" w:sz="0" w:space="0" w:color="auto"/>
          </w:divBdr>
        </w:div>
        <w:div w:id="379981811">
          <w:marLeft w:val="640"/>
          <w:marRight w:val="0"/>
          <w:marTop w:val="0"/>
          <w:marBottom w:val="0"/>
          <w:divBdr>
            <w:top w:val="none" w:sz="0" w:space="0" w:color="auto"/>
            <w:left w:val="none" w:sz="0" w:space="0" w:color="auto"/>
            <w:bottom w:val="none" w:sz="0" w:space="0" w:color="auto"/>
            <w:right w:val="none" w:sz="0" w:space="0" w:color="auto"/>
          </w:divBdr>
        </w:div>
        <w:div w:id="1704358805">
          <w:marLeft w:val="640"/>
          <w:marRight w:val="0"/>
          <w:marTop w:val="0"/>
          <w:marBottom w:val="0"/>
          <w:divBdr>
            <w:top w:val="none" w:sz="0" w:space="0" w:color="auto"/>
            <w:left w:val="none" w:sz="0" w:space="0" w:color="auto"/>
            <w:bottom w:val="none" w:sz="0" w:space="0" w:color="auto"/>
            <w:right w:val="none" w:sz="0" w:space="0" w:color="auto"/>
          </w:divBdr>
        </w:div>
        <w:div w:id="852376920">
          <w:marLeft w:val="640"/>
          <w:marRight w:val="0"/>
          <w:marTop w:val="0"/>
          <w:marBottom w:val="0"/>
          <w:divBdr>
            <w:top w:val="none" w:sz="0" w:space="0" w:color="auto"/>
            <w:left w:val="none" w:sz="0" w:space="0" w:color="auto"/>
            <w:bottom w:val="none" w:sz="0" w:space="0" w:color="auto"/>
            <w:right w:val="none" w:sz="0" w:space="0" w:color="auto"/>
          </w:divBdr>
        </w:div>
        <w:div w:id="106435816">
          <w:marLeft w:val="640"/>
          <w:marRight w:val="0"/>
          <w:marTop w:val="0"/>
          <w:marBottom w:val="0"/>
          <w:divBdr>
            <w:top w:val="none" w:sz="0" w:space="0" w:color="auto"/>
            <w:left w:val="none" w:sz="0" w:space="0" w:color="auto"/>
            <w:bottom w:val="none" w:sz="0" w:space="0" w:color="auto"/>
            <w:right w:val="none" w:sz="0" w:space="0" w:color="auto"/>
          </w:divBdr>
        </w:div>
        <w:div w:id="328407649">
          <w:marLeft w:val="640"/>
          <w:marRight w:val="0"/>
          <w:marTop w:val="0"/>
          <w:marBottom w:val="0"/>
          <w:divBdr>
            <w:top w:val="none" w:sz="0" w:space="0" w:color="auto"/>
            <w:left w:val="none" w:sz="0" w:space="0" w:color="auto"/>
            <w:bottom w:val="none" w:sz="0" w:space="0" w:color="auto"/>
            <w:right w:val="none" w:sz="0" w:space="0" w:color="auto"/>
          </w:divBdr>
        </w:div>
        <w:div w:id="465003814">
          <w:marLeft w:val="640"/>
          <w:marRight w:val="0"/>
          <w:marTop w:val="0"/>
          <w:marBottom w:val="0"/>
          <w:divBdr>
            <w:top w:val="none" w:sz="0" w:space="0" w:color="auto"/>
            <w:left w:val="none" w:sz="0" w:space="0" w:color="auto"/>
            <w:bottom w:val="none" w:sz="0" w:space="0" w:color="auto"/>
            <w:right w:val="none" w:sz="0" w:space="0" w:color="auto"/>
          </w:divBdr>
        </w:div>
        <w:div w:id="2061708752">
          <w:marLeft w:val="640"/>
          <w:marRight w:val="0"/>
          <w:marTop w:val="0"/>
          <w:marBottom w:val="0"/>
          <w:divBdr>
            <w:top w:val="none" w:sz="0" w:space="0" w:color="auto"/>
            <w:left w:val="none" w:sz="0" w:space="0" w:color="auto"/>
            <w:bottom w:val="none" w:sz="0" w:space="0" w:color="auto"/>
            <w:right w:val="none" w:sz="0" w:space="0" w:color="auto"/>
          </w:divBdr>
        </w:div>
        <w:div w:id="389770054">
          <w:marLeft w:val="640"/>
          <w:marRight w:val="0"/>
          <w:marTop w:val="0"/>
          <w:marBottom w:val="0"/>
          <w:divBdr>
            <w:top w:val="none" w:sz="0" w:space="0" w:color="auto"/>
            <w:left w:val="none" w:sz="0" w:space="0" w:color="auto"/>
            <w:bottom w:val="none" w:sz="0" w:space="0" w:color="auto"/>
            <w:right w:val="none" w:sz="0" w:space="0" w:color="auto"/>
          </w:divBdr>
        </w:div>
        <w:div w:id="2010017712">
          <w:marLeft w:val="640"/>
          <w:marRight w:val="0"/>
          <w:marTop w:val="0"/>
          <w:marBottom w:val="0"/>
          <w:divBdr>
            <w:top w:val="none" w:sz="0" w:space="0" w:color="auto"/>
            <w:left w:val="none" w:sz="0" w:space="0" w:color="auto"/>
            <w:bottom w:val="none" w:sz="0" w:space="0" w:color="auto"/>
            <w:right w:val="none" w:sz="0" w:space="0" w:color="auto"/>
          </w:divBdr>
        </w:div>
        <w:div w:id="1443569509">
          <w:marLeft w:val="640"/>
          <w:marRight w:val="0"/>
          <w:marTop w:val="0"/>
          <w:marBottom w:val="0"/>
          <w:divBdr>
            <w:top w:val="none" w:sz="0" w:space="0" w:color="auto"/>
            <w:left w:val="none" w:sz="0" w:space="0" w:color="auto"/>
            <w:bottom w:val="none" w:sz="0" w:space="0" w:color="auto"/>
            <w:right w:val="none" w:sz="0" w:space="0" w:color="auto"/>
          </w:divBdr>
        </w:div>
        <w:div w:id="1938171471">
          <w:marLeft w:val="640"/>
          <w:marRight w:val="0"/>
          <w:marTop w:val="0"/>
          <w:marBottom w:val="0"/>
          <w:divBdr>
            <w:top w:val="none" w:sz="0" w:space="0" w:color="auto"/>
            <w:left w:val="none" w:sz="0" w:space="0" w:color="auto"/>
            <w:bottom w:val="none" w:sz="0" w:space="0" w:color="auto"/>
            <w:right w:val="none" w:sz="0" w:space="0" w:color="auto"/>
          </w:divBdr>
        </w:div>
        <w:div w:id="982928601">
          <w:marLeft w:val="640"/>
          <w:marRight w:val="0"/>
          <w:marTop w:val="0"/>
          <w:marBottom w:val="0"/>
          <w:divBdr>
            <w:top w:val="none" w:sz="0" w:space="0" w:color="auto"/>
            <w:left w:val="none" w:sz="0" w:space="0" w:color="auto"/>
            <w:bottom w:val="none" w:sz="0" w:space="0" w:color="auto"/>
            <w:right w:val="none" w:sz="0" w:space="0" w:color="auto"/>
          </w:divBdr>
        </w:div>
        <w:div w:id="972641045">
          <w:marLeft w:val="640"/>
          <w:marRight w:val="0"/>
          <w:marTop w:val="0"/>
          <w:marBottom w:val="0"/>
          <w:divBdr>
            <w:top w:val="none" w:sz="0" w:space="0" w:color="auto"/>
            <w:left w:val="none" w:sz="0" w:space="0" w:color="auto"/>
            <w:bottom w:val="none" w:sz="0" w:space="0" w:color="auto"/>
            <w:right w:val="none" w:sz="0" w:space="0" w:color="auto"/>
          </w:divBdr>
        </w:div>
        <w:div w:id="1964145567">
          <w:marLeft w:val="640"/>
          <w:marRight w:val="0"/>
          <w:marTop w:val="0"/>
          <w:marBottom w:val="0"/>
          <w:divBdr>
            <w:top w:val="none" w:sz="0" w:space="0" w:color="auto"/>
            <w:left w:val="none" w:sz="0" w:space="0" w:color="auto"/>
            <w:bottom w:val="none" w:sz="0" w:space="0" w:color="auto"/>
            <w:right w:val="none" w:sz="0" w:space="0" w:color="auto"/>
          </w:divBdr>
        </w:div>
        <w:div w:id="902327573">
          <w:marLeft w:val="640"/>
          <w:marRight w:val="0"/>
          <w:marTop w:val="0"/>
          <w:marBottom w:val="0"/>
          <w:divBdr>
            <w:top w:val="none" w:sz="0" w:space="0" w:color="auto"/>
            <w:left w:val="none" w:sz="0" w:space="0" w:color="auto"/>
            <w:bottom w:val="none" w:sz="0" w:space="0" w:color="auto"/>
            <w:right w:val="none" w:sz="0" w:space="0" w:color="auto"/>
          </w:divBdr>
        </w:div>
        <w:div w:id="1703549824">
          <w:marLeft w:val="640"/>
          <w:marRight w:val="0"/>
          <w:marTop w:val="0"/>
          <w:marBottom w:val="0"/>
          <w:divBdr>
            <w:top w:val="none" w:sz="0" w:space="0" w:color="auto"/>
            <w:left w:val="none" w:sz="0" w:space="0" w:color="auto"/>
            <w:bottom w:val="none" w:sz="0" w:space="0" w:color="auto"/>
            <w:right w:val="none" w:sz="0" w:space="0" w:color="auto"/>
          </w:divBdr>
        </w:div>
        <w:div w:id="165872029">
          <w:marLeft w:val="640"/>
          <w:marRight w:val="0"/>
          <w:marTop w:val="0"/>
          <w:marBottom w:val="0"/>
          <w:divBdr>
            <w:top w:val="none" w:sz="0" w:space="0" w:color="auto"/>
            <w:left w:val="none" w:sz="0" w:space="0" w:color="auto"/>
            <w:bottom w:val="none" w:sz="0" w:space="0" w:color="auto"/>
            <w:right w:val="none" w:sz="0" w:space="0" w:color="auto"/>
          </w:divBdr>
        </w:div>
        <w:div w:id="2013140480">
          <w:marLeft w:val="640"/>
          <w:marRight w:val="0"/>
          <w:marTop w:val="0"/>
          <w:marBottom w:val="0"/>
          <w:divBdr>
            <w:top w:val="none" w:sz="0" w:space="0" w:color="auto"/>
            <w:left w:val="none" w:sz="0" w:space="0" w:color="auto"/>
            <w:bottom w:val="none" w:sz="0" w:space="0" w:color="auto"/>
            <w:right w:val="none" w:sz="0" w:space="0" w:color="auto"/>
          </w:divBdr>
        </w:div>
        <w:div w:id="259678847">
          <w:marLeft w:val="640"/>
          <w:marRight w:val="0"/>
          <w:marTop w:val="0"/>
          <w:marBottom w:val="0"/>
          <w:divBdr>
            <w:top w:val="none" w:sz="0" w:space="0" w:color="auto"/>
            <w:left w:val="none" w:sz="0" w:space="0" w:color="auto"/>
            <w:bottom w:val="none" w:sz="0" w:space="0" w:color="auto"/>
            <w:right w:val="none" w:sz="0" w:space="0" w:color="auto"/>
          </w:divBdr>
        </w:div>
        <w:div w:id="1497526333">
          <w:marLeft w:val="640"/>
          <w:marRight w:val="0"/>
          <w:marTop w:val="0"/>
          <w:marBottom w:val="0"/>
          <w:divBdr>
            <w:top w:val="none" w:sz="0" w:space="0" w:color="auto"/>
            <w:left w:val="none" w:sz="0" w:space="0" w:color="auto"/>
            <w:bottom w:val="none" w:sz="0" w:space="0" w:color="auto"/>
            <w:right w:val="none" w:sz="0" w:space="0" w:color="auto"/>
          </w:divBdr>
        </w:div>
        <w:div w:id="2085373086">
          <w:marLeft w:val="640"/>
          <w:marRight w:val="0"/>
          <w:marTop w:val="0"/>
          <w:marBottom w:val="0"/>
          <w:divBdr>
            <w:top w:val="none" w:sz="0" w:space="0" w:color="auto"/>
            <w:left w:val="none" w:sz="0" w:space="0" w:color="auto"/>
            <w:bottom w:val="none" w:sz="0" w:space="0" w:color="auto"/>
            <w:right w:val="none" w:sz="0" w:space="0" w:color="auto"/>
          </w:divBdr>
        </w:div>
        <w:div w:id="1876313676">
          <w:marLeft w:val="640"/>
          <w:marRight w:val="0"/>
          <w:marTop w:val="0"/>
          <w:marBottom w:val="0"/>
          <w:divBdr>
            <w:top w:val="none" w:sz="0" w:space="0" w:color="auto"/>
            <w:left w:val="none" w:sz="0" w:space="0" w:color="auto"/>
            <w:bottom w:val="none" w:sz="0" w:space="0" w:color="auto"/>
            <w:right w:val="none" w:sz="0" w:space="0" w:color="auto"/>
          </w:divBdr>
        </w:div>
        <w:div w:id="2099447338">
          <w:marLeft w:val="640"/>
          <w:marRight w:val="0"/>
          <w:marTop w:val="0"/>
          <w:marBottom w:val="0"/>
          <w:divBdr>
            <w:top w:val="none" w:sz="0" w:space="0" w:color="auto"/>
            <w:left w:val="none" w:sz="0" w:space="0" w:color="auto"/>
            <w:bottom w:val="none" w:sz="0" w:space="0" w:color="auto"/>
            <w:right w:val="none" w:sz="0" w:space="0" w:color="auto"/>
          </w:divBdr>
        </w:div>
        <w:div w:id="232783990">
          <w:marLeft w:val="640"/>
          <w:marRight w:val="0"/>
          <w:marTop w:val="0"/>
          <w:marBottom w:val="0"/>
          <w:divBdr>
            <w:top w:val="none" w:sz="0" w:space="0" w:color="auto"/>
            <w:left w:val="none" w:sz="0" w:space="0" w:color="auto"/>
            <w:bottom w:val="none" w:sz="0" w:space="0" w:color="auto"/>
            <w:right w:val="none" w:sz="0" w:space="0" w:color="auto"/>
          </w:divBdr>
        </w:div>
        <w:div w:id="667908019">
          <w:marLeft w:val="640"/>
          <w:marRight w:val="0"/>
          <w:marTop w:val="0"/>
          <w:marBottom w:val="0"/>
          <w:divBdr>
            <w:top w:val="none" w:sz="0" w:space="0" w:color="auto"/>
            <w:left w:val="none" w:sz="0" w:space="0" w:color="auto"/>
            <w:bottom w:val="none" w:sz="0" w:space="0" w:color="auto"/>
            <w:right w:val="none" w:sz="0" w:space="0" w:color="auto"/>
          </w:divBdr>
        </w:div>
        <w:div w:id="1174488987">
          <w:marLeft w:val="640"/>
          <w:marRight w:val="0"/>
          <w:marTop w:val="0"/>
          <w:marBottom w:val="0"/>
          <w:divBdr>
            <w:top w:val="none" w:sz="0" w:space="0" w:color="auto"/>
            <w:left w:val="none" w:sz="0" w:space="0" w:color="auto"/>
            <w:bottom w:val="none" w:sz="0" w:space="0" w:color="auto"/>
            <w:right w:val="none" w:sz="0" w:space="0" w:color="auto"/>
          </w:divBdr>
        </w:div>
        <w:div w:id="763065181">
          <w:marLeft w:val="640"/>
          <w:marRight w:val="0"/>
          <w:marTop w:val="0"/>
          <w:marBottom w:val="0"/>
          <w:divBdr>
            <w:top w:val="none" w:sz="0" w:space="0" w:color="auto"/>
            <w:left w:val="none" w:sz="0" w:space="0" w:color="auto"/>
            <w:bottom w:val="none" w:sz="0" w:space="0" w:color="auto"/>
            <w:right w:val="none" w:sz="0" w:space="0" w:color="auto"/>
          </w:divBdr>
        </w:div>
        <w:div w:id="1611938302">
          <w:marLeft w:val="640"/>
          <w:marRight w:val="0"/>
          <w:marTop w:val="0"/>
          <w:marBottom w:val="0"/>
          <w:divBdr>
            <w:top w:val="none" w:sz="0" w:space="0" w:color="auto"/>
            <w:left w:val="none" w:sz="0" w:space="0" w:color="auto"/>
            <w:bottom w:val="none" w:sz="0" w:space="0" w:color="auto"/>
            <w:right w:val="none" w:sz="0" w:space="0" w:color="auto"/>
          </w:divBdr>
        </w:div>
        <w:div w:id="1387022683">
          <w:marLeft w:val="640"/>
          <w:marRight w:val="0"/>
          <w:marTop w:val="0"/>
          <w:marBottom w:val="0"/>
          <w:divBdr>
            <w:top w:val="none" w:sz="0" w:space="0" w:color="auto"/>
            <w:left w:val="none" w:sz="0" w:space="0" w:color="auto"/>
            <w:bottom w:val="none" w:sz="0" w:space="0" w:color="auto"/>
            <w:right w:val="none" w:sz="0" w:space="0" w:color="auto"/>
          </w:divBdr>
        </w:div>
        <w:div w:id="1286690706">
          <w:marLeft w:val="640"/>
          <w:marRight w:val="0"/>
          <w:marTop w:val="0"/>
          <w:marBottom w:val="0"/>
          <w:divBdr>
            <w:top w:val="none" w:sz="0" w:space="0" w:color="auto"/>
            <w:left w:val="none" w:sz="0" w:space="0" w:color="auto"/>
            <w:bottom w:val="none" w:sz="0" w:space="0" w:color="auto"/>
            <w:right w:val="none" w:sz="0" w:space="0" w:color="auto"/>
          </w:divBdr>
        </w:div>
        <w:div w:id="349912416">
          <w:marLeft w:val="640"/>
          <w:marRight w:val="0"/>
          <w:marTop w:val="0"/>
          <w:marBottom w:val="0"/>
          <w:divBdr>
            <w:top w:val="none" w:sz="0" w:space="0" w:color="auto"/>
            <w:left w:val="none" w:sz="0" w:space="0" w:color="auto"/>
            <w:bottom w:val="none" w:sz="0" w:space="0" w:color="auto"/>
            <w:right w:val="none" w:sz="0" w:space="0" w:color="auto"/>
          </w:divBdr>
        </w:div>
        <w:div w:id="931620531">
          <w:marLeft w:val="640"/>
          <w:marRight w:val="0"/>
          <w:marTop w:val="0"/>
          <w:marBottom w:val="0"/>
          <w:divBdr>
            <w:top w:val="none" w:sz="0" w:space="0" w:color="auto"/>
            <w:left w:val="none" w:sz="0" w:space="0" w:color="auto"/>
            <w:bottom w:val="none" w:sz="0" w:space="0" w:color="auto"/>
            <w:right w:val="none" w:sz="0" w:space="0" w:color="auto"/>
          </w:divBdr>
        </w:div>
        <w:div w:id="2104640142">
          <w:marLeft w:val="640"/>
          <w:marRight w:val="0"/>
          <w:marTop w:val="0"/>
          <w:marBottom w:val="0"/>
          <w:divBdr>
            <w:top w:val="none" w:sz="0" w:space="0" w:color="auto"/>
            <w:left w:val="none" w:sz="0" w:space="0" w:color="auto"/>
            <w:bottom w:val="none" w:sz="0" w:space="0" w:color="auto"/>
            <w:right w:val="none" w:sz="0" w:space="0" w:color="auto"/>
          </w:divBdr>
        </w:div>
        <w:div w:id="1741321796">
          <w:marLeft w:val="640"/>
          <w:marRight w:val="0"/>
          <w:marTop w:val="0"/>
          <w:marBottom w:val="0"/>
          <w:divBdr>
            <w:top w:val="none" w:sz="0" w:space="0" w:color="auto"/>
            <w:left w:val="none" w:sz="0" w:space="0" w:color="auto"/>
            <w:bottom w:val="none" w:sz="0" w:space="0" w:color="auto"/>
            <w:right w:val="none" w:sz="0" w:space="0" w:color="auto"/>
          </w:divBdr>
        </w:div>
        <w:div w:id="841580505">
          <w:marLeft w:val="640"/>
          <w:marRight w:val="0"/>
          <w:marTop w:val="0"/>
          <w:marBottom w:val="0"/>
          <w:divBdr>
            <w:top w:val="none" w:sz="0" w:space="0" w:color="auto"/>
            <w:left w:val="none" w:sz="0" w:space="0" w:color="auto"/>
            <w:bottom w:val="none" w:sz="0" w:space="0" w:color="auto"/>
            <w:right w:val="none" w:sz="0" w:space="0" w:color="auto"/>
          </w:divBdr>
        </w:div>
        <w:div w:id="1306007423">
          <w:marLeft w:val="640"/>
          <w:marRight w:val="0"/>
          <w:marTop w:val="0"/>
          <w:marBottom w:val="0"/>
          <w:divBdr>
            <w:top w:val="none" w:sz="0" w:space="0" w:color="auto"/>
            <w:left w:val="none" w:sz="0" w:space="0" w:color="auto"/>
            <w:bottom w:val="none" w:sz="0" w:space="0" w:color="auto"/>
            <w:right w:val="none" w:sz="0" w:space="0" w:color="auto"/>
          </w:divBdr>
        </w:div>
        <w:div w:id="2073233769">
          <w:marLeft w:val="640"/>
          <w:marRight w:val="0"/>
          <w:marTop w:val="0"/>
          <w:marBottom w:val="0"/>
          <w:divBdr>
            <w:top w:val="none" w:sz="0" w:space="0" w:color="auto"/>
            <w:left w:val="none" w:sz="0" w:space="0" w:color="auto"/>
            <w:bottom w:val="none" w:sz="0" w:space="0" w:color="auto"/>
            <w:right w:val="none" w:sz="0" w:space="0" w:color="auto"/>
          </w:divBdr>
        </w:div>
        <w:div w:id="94134211">
          <w:marLeft w:val="640"/>
          <w:marRight w:val="0"/>
          <w:marTop w:val="0"/>
          <w:marBottom w:val="0"/>
          <w:divBdr>
            <w:top w:val="none" w:sz="0" w:space="0" w:color="auto"/>
            <w:left w:val="none" w:sz="0" w:space="0" w:color="auto"/>
            <w:bottom w:val="none" w:sz="0" w:space="0" w:color="auto"/>
            <w:right w:val="none" w:sz="0" w:space="0" w:color="auto"/>
          </w:divBdr>
        </w:div>
        <w:div w:id="1915360206">
          <w:marLeft w:val="640"/>
          <w:marRight w:val="0"/>
          <w:marTop w:val="0"/>
          <w:marBottom w:val="0"/>
          <w:divBdr>
            <w:top w:val="none" w:sz="0" w:space="0" w:color="auto"/>
            <w:left w:val="none" w:sz="0" w:space="0" w:color="auto"/>
            <w:bottom w:val="none" w:sz="0" w:space="0" w:color="auto"/>
            <w:right w:val="none" w:sz="0" w:space="0" w:color="auto"/>
          </w:divBdr>
        </w:div>
        <w:div w:id="1417481528">
          <w:marLeft w:val="640"/>
          <w:marRight w:val="0"/>
          <w:marTop w:val="0"/>
          <w:marBottom w:val="0"/>
          <w:divBdr>
            <w:top w:val="none" w:sz="0" w:space="0" w:color="auto"/>
            <w:left w:val="none" w:sz="0" w:space="0" w:color="auto"/>
            <w:bottom w:val="none" w:sz="0" w:space="0" w:color="auto"/>
            <w:right w:val="none" w:sz="0" w:space="0" w:color="auto"/>
          </w:divBdr>
        </w:div>
        <w:div w:id="391659170">
          <w:marLeft w:val="640"/>
          <w:marRight w:val="0"/>
          <w:marTop w:val="0"/>
          <w:marBottom w:val="0"/>
          <w:divBdr>
            <w:top w:val="none" w:sz="0" w:space="0" w:color="auto"/>
            <w:left w:val="none" w:sz="0" w:space="0" w:color="auto"/>
            <w:bottom w:val="none" w:sz="0" w:space="0" w:color="auto"/>
            <w:right w:val="none" w:sz="0" w:space="0" w:color="auto"/>
          </w:divBdr>
        </w:div>
        <w:div w:id="2001732840">
          <w:marLeft w:val="640"/>
          <w:marRight w:val="0"/>
          <w:marTop w:val="0"/>
          <w:marBottom w:val="0"/>
          <w:divBdr>
            <w:top w:val="none" w:sz="0" w:space="0" w:color="auto"/>
            <w:left w:val="none" w:sz="0" w:space="0" w:color="auto"/>
            <w:bottom w:val="none" w:sz="0" w:space="0" w:color="auto"/>
            <w:right w:val="none" w:sz="0" w:space="0" w:color="auto"/>
          </w:divBdr>
        </w:div>
        <w:div w:id="961155831">
          <w:marLeft w:val="640"/>
          <w:marRight w:val="0"/>
          <w:marTop w:val="0"/>
          <w:marBottom w:val="0"/>
          <w:divBdr>
            <w:top w:val="none" w:sz="0" w:space="0" w:color="auto"/>
            <w:left w:val="none" w:sz="0" w:space="0" w:color="auto"/>
            <w:bottom w:val="none" w:sz="0" w:space="0" w:color="auto"/>
            <w:right w:val="none" w:sz="0" w:space="0" w:color="auto"/>
          </w:divBdr>
        </w:div>
        <w:div w:id="261184027">
          <w:marLeft w:val="640"/>
          <w:marRight w:val="0"/>
          <w:marTop w:val="0"/>
          <w:marBottom w:val="0"/>
          <w:divBdr>
            <w:top w:val="none" w:sz="0" w:space="0" w:color="auto"/>
            <w:left w:val="none" w:sz="0" w:space="0" w:color="auto"/>
            <w:bottom w:val="none" w:sz="0" w:space="0" w:color="auto"/>
            <w:right w:val="none" w:sz="0" w:space="0" w:color="auto"/>
          </w:divBdr>
        </w:div>
        <w:div w:id="1735808662">
          <w:marLeft w:val="640"/>
          <w:marRight w:val="0"/>
          <w:marTop w:val="0"/>
          <w:marBottom w:val="0"/>
          <w:divBdr>
            <w:top w:val="none" w:sz="0" w:space="0" w:color="auto"/>
            <w:left w:val="none" w:sz="0" w:space="0" w:color="auto"/>
            <w:bottom w:val="none" w:sz="0" w:space="0" w:color="auto"/>
            <w:right w:val="none" w:sz="0" w:space="0" w:color="auto"/>
          </w:divBdr>
        </w:div>
        <w:div w:id="1612396916">
          <w:marLeft w:val="640"/>
          <w:marRight w:val="0"/>
          <w:marTop w:val="0"/>
          <w:marBottom w:val="0"/>
          <w:divBdr>
            <w:top w:val="none" w:sz="0" w:space="0" w:color="auto"/>
            <w:left w:val="none" w:sz="0" w:space="0" w:color="auto"/>
            <w:bottom w:val="none" w:sz="0" w:space="0" w:color="auto"/>
            <w:right w:val="none" w:sz="0" w:space="0" w:color="auto"/>
          </w:divBdr>
        </w:div>
        <w:div w:id="1025836374">
          <w:marLeft w:val="640"/>
          <w:marRight w:val="0"/>
          <w:marTop w:val="0"/>
          <w:marBottom w:val="0"/>
          <w:divBdr>
            <w:top w:val="none" w:sz="0" w:space="0" w:color="auto"/>
            <w:left w:val="none" w:sz="0" w:space="0" w:color="auto"/>
            <w:bottom w:val="none" w:sz="0" w:space="0" w:color="auto"/>
            <w:right w:val="none" w:sz="0" w:space="0" w:color="auto"/>
          </w:divBdr>
        </w:div>
        <w:div w:id="1329947452">
          <w:marLeft w:val="640"/>
          <w:marRight w:val="0"/>
          <w:marTop w:val="0"/>
          <w:marBottom w:val="0"/>
          <w:divBdr>
            <w:top w:val="none" w:sz="0" w:space="0" w:color="auto"/>
            <w:left w:val="none" w:sz="0" w:space="0" w:color="auto"/>
            <w:bottom w:val="none" w:sz="0" w:space="0" w:color="auto"/>
            <w:right w:val="none" w:sz="0" w:space="0" w:color="auto"/>
          </w:divBdr>
        </w:div>
        <w:div w:id="538786079">
          <w:marLeft w:val="640"/>
          <w:marRight w:val="0"/>
          <w:marTop w:val="0"/>
          <w:marBottom w:val="0"/>
          <w:divBdr>
            <w:top w:val="none" w:sz="0" w:space="0" w:color="auto"/>
            <w:left w:val="none" w:sz="0" w:space="0" w:color="auto"/>
            <w:bottom w:val="none" w:sz="0" w:space="0" w:color="auto"/>
            <w:right w:val="none" w:sz="0" w:space="0" w:color="auto"/>
          </w:divBdr>
        </w:div>
        <w:div w:id="1890649445">
          <w:marLeft w:val="640"/>
          <w:marRight w:val="0"/>
          <w:marTop w:val="0"/>
          <w:marBottom w:val="0"/>
          <w:divBdr>
            <w:top w:val="none" w:sz="0" w:space="0" w:color="auto"/>
            <w:left w:val="none" w:sz="0" w:space="0" w:color="auto"/>
            <w:bottom w:val="none" w:sz="0" w:space="0" w:color="auto"/>
            <w:right w:val="none" w:sz="0" w:space="0" w:color="auto"/>
          </w:divBdr>
        </w:div>
        <w:div w:id="166140802">
          <w:marLeft w:val="640"/>
          <w:marRight w:val="0"/>
          <w:marTop w:val="0"/>
          <w:marBottom w:val="0"/>
          <w:divBdr>
            <w:top w:val="none" w:sz="0" w:space="0" w:color="auto"/>
            <w:left w:val="none" w:sz="0" w:space="0" w:color="auto"/>
            <w:bottom w:val="none" w:sz="0" w:space="0" w:color="auto"/>
            <w:right w:val="none" w:sz="0" w:space="0" w:color="auto"/>
          </w:divBdr>
        </w:div>
        <w:div w:id="1243564037">
          <w:marLeft w:val="640"/>
          <w:marRight w:val="0"/>
          <w:marTop w:val="0"/>
          <w:marBottom w:val="0"/>
          <w:divBdr>
            <w:top w:val="none" w:sz="0" w:space="0" w:color="auto"/>
            <w:left w:val="none" w:sz="0" w:space="0" w:color="auto"/>
            <w:bottom w:val="none" w:sz="0" w:space="0" w:color="auto"/>
            <w:right w:val="none" w:sz="0" w:space="0" w:color="auto"/>
          </w:divBdr>
        </w:div>
        <w:div w:id="232013303">
          <w:marLeft w:val="640"/>
          <w:marRight w:val="0"/>
          <w:marTop w:val="0"/>
          <w:marBottom w:val="0"/>
          <w:divBdr>
            <w:top w:val="none" w:sz="0" w:space="0" w:color="auto"/>
            <w:left w:val="none" w:sz="0" w:space="0" w:color="auto"/>
            <w:bottom w:val="none" w:sz="0" w:space="0" w:color="auto"/>
            <w:right w:val="none" w:sz="0" w:space="0" w:color="auto"/>
          </w:divBdr>
        </w:div>
        <w:div w:id="1081947569">
          <w:marLeft w:val="640"/>
          <w:marRight w:val="0"/>
          <w:marTop w:val="0"/>
          <w:marBottom w:val="0"/>
          <w:divBdr>
            <w:top w:val="none" w:sz="0" w:space="0" w:color="auto"/>
            <w:left w:val="none" w:sz="0" w:space="0" w:color="auto"/>
            <w:bottom w:val="none" w:sz="0" w:space="0" w:color="auto"/>
            <w:right w:val="none" w:sz="0" w:space="0" w:color="auto"/>
          </w:divBdr>
        </w:div>
        <w:div w:id="1901667328">
          <w:marLeft w:val="640"/>
          <w:marRight w:val="0"/>
          <w:marTop w:val="0"/>
          <w:marBottom w:val="0"/>
          <w:divBdr>
            <w:top w:val="none" w:sz="0" w:space="0" w:color="auto"/>
            <w:left w:val="none" w:sz="0" w:space="0" w:color="auto"/>
            <w:bottom w:val="none" w:sz="0" w:space="0" w:color="auto"/>
            <w:right w:val="none" w:sz="0" w:space="0" w:color="auto"/>
          </w:divBdr>
        </w:div>
        <w:div w:id="354619548">
          <w:marLeft w:val="640"/>
          <w:marRight w:val="0"/>
          <w:marTop w:val="0"/>
          <w:marBottom w:val="0"/>
          <w:divBdr>
            <w:top w:val="none" w:sz="0" w:space="0" w:color="auto"/>
            <w:left w:val="none" w:sz="0" w:space="0" w:color="auto"/>
            <w:bottom w:val="none" w:sz="0" w:space="0" w:color="auto"/>
            <w:right w:val="none" w:sz="0" w:space="0" w:color="auto"/>
          </w:divBdr>
        </w:div>
      </w:divsChild>
    </w:div>
    <w:div w:id="1202522469">
      <w:bodyDiv w:val="1"/>
      <w:marLeft w:val="0"/>
      <w:marRight w:val="0"/>
      <w:marTop w:val="0"/>
      <w:marBottom w:val="0"/>
      <w:divBdr>
        <w:top w:val="none" w:sz="0" w:space="0" w:color="auto"/>
        <w:left w:val="none" w:sz="0" w:space="0" w:color="auto"/>
        <w:bottom w:val="none" w:sz="0" w:space="0" w:color="auto"/>
        <w:right w:val="none" w:sz="0" w:space="0" w:color="auto"/>
      </w:divBdr>
      <w:divsChild>
        <w:div w:id="364215945">
          <w:marLeft w:val="640"/>
          <w:marRight w:val="0"/>
          <w:marTop w:val="0"/>
          <w:marBottom w:val="0"/>
          <w:divBdr>
            <w:top w:val="none" w:sz="0" w:space="0" w:color="auto"/>
            <w:left w:val="none" w:sz="0" w:space="0" w:color="auto"/>
            <w:bottom w:val="none" w:sz="0" w:space="0" w:color="auto"/>
            <w:right w:val="none" w:sz="0" w:space="0" w:color="auto"/>
          </w:divBdr>
        </w:div>
        <w:div w:id="2586517">
          <w:marLeft w:val="640"/>
          <w:marRight w:val="0"/>
          <w:marTop w:val="0"/>
          <w:marBottom w:val="0"/>
          <w:divBdr>
            <w:top w:val="none" w:sz="0" w:space="0" w:color="auto"/>
            <w:left w:val="none" w:sz="0" w:space="0" w:color="auto"/>
            <w:bottom w:val="none" w:sz="0" w:space="0" w:color="auto"/>
            <w:right w:val="none" w:sz="0" w:space="0" w:color="auto"/>
          </w:divBdr>
        </w:div>
        <w:div w:id="1059549777">
          <w:marLeft w:val="640"/>
          <w:marRight w:val="0"/>
          <w:marTop w:val="0"/>
          <w:marBottom w:val="0"/>
          <w:divBdr>
            <w:top w:val="none" w:sz="0" w:space="0" w:color="auto"/>
            <w:left w:val="none" w:sz="0" w:space="0" w:color="auto"/>
            <w:bottom w:val="none" w:sz="0" w:space="0" w:color="auto"/>
            <w:right w:val="none" w:sz="0" w:space="0" w:color="auto"/>
          </w:divBdr>
        </w:div>
        <w:div w:id="782728730">
          <w:marLeft w:val="640"/>
          <w:marRight w:val="0"/>
          <w:marTop w:val="0"/>
          <w:marBottom w:val="0"/>
          <w:divBdr>
            <w:top w:val="none" w:sz="0" w:space="0" w:color="auto"/>
            <w:left w:val="none" w:sz="0" w:space="0" w:color="auto"/>
            <w:bottom w:val="none" w:sz="0" w:space="0" w:color="auto"/>
            <w:right w:val="none" w:sz="0" w:space="0" w:color="auto"/>
          </w:divBdr>
        </w:div>
        <w:div w:id="1480197315">
          <w:marLeft w:val="640"/>
          <w:marRight w:val="0"/>
          <w:marTop w:val="0"/>
          <w:marBottom w:val="0"/>
          <w:divBdr>
            <w:top w:val="none" w:sz="0" w:space="0" w:color="auto"/>
            <w:left w:val="none" w:sz="0" w:space="0" w:color="auto"/>
            <w:bottom w:val="none" w:sz="0" w:space="0" w:color="auto"/>
            <w:right w:val="none" w:sz="0" w:space="0" w:color="auto"/>
          </w:divBdr>
        </w:div>
        <w:div w:id="908460910">
          <w:marLeft w:val="640"/>
          <w:marRight w:val="0"/>
          <w:marTop w:val="0"/>
          <w:marBottom w:val="0"/>
          <w:divBdr>
            <w:top w:val="none" w:sz="0" w:space="0" w:color="auto"/>
            <w:left w:val="none" w:sz="0" w:space="0" w:color="auto"/>
            <w:bottom w:val="none" w:sz="0" w:space="0" w:color="auto"/>
            <w:right w:val="none" w:sz="0" w:space="0" w:color="auto"/>
          </w:divBdr>
        </w:div>
        <w:div w:id="516430039">
          <w:marLeft w:val="640"/>
          <w:marRight w:val="0"/>
          <w:marTop w:val="0"/>
          <w:marBottom w:val="0"/>
          <w:divBdr>
            <w:top w:val="none" w:sz="0" w:space="0" w:color="auto"/>
            <w:left w:val="none" w:sz="0" w:space="0" w:color="auto"/>
            <w:bottom w:val="none" w:sz="0" w:space="0" w:color="auto"/>
            <w:right w:val="none" w:sz="0" w:space="0" w:color="auto"/>
          </w:divBdr>
        </w:div>
        <w:div w:id="1847400712">
          <w:marLeft w:val="640"/>
          <w:marRight w:val="0"/>
          <w:marTop w:val="0"/>
          <w:marBottom w:val="0"/>
          <w:divBdr>
            <w:top w:val="none" w:sz="0" w:space="0" w:color="auto"/>
            <w:left w:val="none" w:sz="0" w:space="0" w:color="auto"/>
            <w:bottom w:val="none" w:sz="0" w:space="0" w:color="auto"/>
            <w:right w:val="none" w:sz="0" w:space="0" w:color="auto"/>
          </w:divBdr>
        </w:div>
        <w:div w:id="1260214482">
          <w:marLeft w:val="640"/>
          <w:marRight w:val="0"/>
          <w:marTop w:val="0"/>
          <w:marBottom w:val="0"/>
          <w:divBdr>
            <w:top w:val="none" w:sz="0" w:space="0" w:color="auto"/>
            <w:left w:val="none" w:sz="0" w:space="0" w:color="auto"/>
            <w:bottom w:val="none" w:sz="0" w:space="0" w:color="auto"/>
            <w:right w:val="none" w:sz="0" w:space="0" w:color="auto"/>
          </w:divBdr>
        </w:div>
        <w:div w:id="266235689">
          <w:marLeft w:val="640"/>
          <w:marRight w:val="0"/>
          <w:marTop w:val="0"/>
          <w:marBottom w:val="0"/>
          <w:divBdr>
            <w:top w:val="none" w:sz="0" w:space="0" w:color="auto"/>
            <w:left w:val="none" w:sz="0" w:space="0" w:color="auto"/>
            <w:bottom w:val="none" w:sz="0" w:space="0" w:color="auto"/>
            <w:right w:val="none" w:sz="0" w:space="0" w:color="auto"/>
          </w:divBdr>
        </w:div>
        <w:div w:id="577710137">
          <w:marLeft w:val="640"/>
          <w:marRight w:val="0"/>
          <w:marTop w:val="0"/>
          <w:marBottom w:val="0"/>
          <w:divBdr>
            <w:top w:val="none" w:sz="0" w:space="0" w:color="auto"/>
            <w:left w:val="none" w:sz="0" w:space="0" w:color="auto"/>
            <w:bottom w:val="none" w:sz="0" w:space="0" w:color="auto"/>
            <w:right w:val="none" w:sz="0" w:space="0" w:color="auto"/>
          </w:divBdr>
        </w:div>
        <w:div w:id="467630462">
          <w:marLeft w:val="640"/>
          <w:marRight w:val="0"/>
          <w:marTop w:val="0"/>
          <w:marBottom w:val="0"/>
          <w:divBdr>
            <w:top w:val="none" w:sz="0" w:space="0" w:color="auto"/>
            <w:left w:val="none" w:sz="0" w:space="0" w:color="auto"/>
            <w:bottom w:val="none" w:sz="0" w:space="0" w:color="auto"/>
            <w:right w:val="none" w:sz="0" w:space="0" w:color="auto"/>
          </w:divBdr>
        </w:div>
        <w:div w:id="200672027">
          <w:marLeft w:val="640"/>
          <w:marRight w:val="0"/>
          <w:marTop w:val="0"/>
          <w:marBottom w:val="0"/>
          <w:divBdr>
            <w:top w:val="none" w:sz="0" w:space="0" w:color="auto"/>
            <w:left w:val="none" w:sz="0" w:space="0" w:color="auto"/>
            <w:bottom w:val="none" w:sz="0" w:space="0" w:color="auto"/>
            <w:right w:val="none" w:sz="0" w:space="0" w:color="auto"/>
          </w:divBdr>
        </w:div>
        <w:div w:id="766197963">
          <w:marLeft w:val="640"/>
          <w:marRight w:val="0"/>
          <w:marTop w:val="0"/>
          <w:marBottom w:val="0"/>
          <w:divBdr>
            <w:top w:val="none" w:sz="0" w:space="0" w:color="auto"/>
            <w:left w:val="none" w:sz="0" w:space="0" w:color="auto"/>
            <w:bottom w:val="none" w:sz="0" w:space="0" w:color="auto"/>
            <w:right w:val="none" w:sz="0" w:space="0" w:color="auto"/>
          </w:divBdr>
        </w:div>
        <w:div w:id="1497190594">
          <w:marLeft w:val="640"/>
          <w:marRight w:val="0"/>
          <w:marTop w:val="0"/>
          <w:marBottom w:val="0"/>
          <w:divBdr>
            <w:top w:val="none" w:sz="0" w:space="0" w:color="auto"/>
            <w:left w:val="none" w:sz="0" w:space="0" w:color="auto"/>
            <w:bottom w:val="none" w:sz="0" w:space="0" w:color="auto"/>
            <w:right w:val="none" w:sz="0" w:space="0" w:color="auto"/>
          </w:divBdr>
        </w:div>
        <w:div w:id="1331374839">
          <w:marLeft w:val="640"/>
          <w:marRight w:val="0"/>
          <w:marTop w:val="0"/>
          <w:marBottom w:val="0"/>
          <w:divBdr>
            <w:top w:val="none" w:sz="0" w:space="0" w:color="auto"/>
            <w:left w:val="none" w:sz="0" w:space="0" w:color="auto"/>
            <w:bottom w:val="none" w:sz="0" w:space="0" w:color="auto"/>
            <w:right w:val="none" w:sz="0" w:space="0" w:color="auto"/>
          </w:divBdr>
        </w:div>
        <w:div w:id="1827822871">
          <w:marLeft w:val="640"/>
          <w:marRight w:val="0"/>
          <w:marTop w:val="0"/>
          <w:marBottom w:val="0"/>
          <w:divBdr>
            <w:top w:val="none" w:sz="0" w:space="0" w:color="auto"/>
            <w:left w:val="none" w:sz="0" w:space="0" w:color="auto"/>
            <w:bottom w:val="none" w:sz="0" w:space="0" w:color="auto"/>
            <w:right w:val="none" w:sz="0" w:space="0" w:color="auto"/>
          </w:divBdr>
        </w:div>
        <w:div w:id="1699548282">
          <w:marLeft w:val="640"/>
          <w:marRight w:val="0"/>
          <w:marTop w:val="0"/>
          <w:marBottom w:val="0"/>
          <w:divBdr>
            <w:top w:val="none" w:sz="0" w:space="0" w:color="auto"/>
            <w:left w:val="none" w:sz="0" w:space="0" w:color="auto"/>
            <w:bottom w:val="none" w:sz="0" w:space="0" w:color="auto"/>
            <w:right w:val="none" w:sz="0" w:space="0" w:color="auto"/>
          </w:divBdr>
        </w:div>
        <w:div w:id="1026369356">
          <w:marLeft w:val="640"/>
          <w:marRight w:val="0"/>
          <w:marTop w:val="0"/>
          <w:marBottom w:val="0"/>
          <w:divBdr>
            <w:top w:val="none" w:sz="0" w:space="0" w:color="auto"/>
            <w:left w:val="none" w:sz="0" w:space="0" w:color="auto"/>
            <w:bottom w:val="none" w:sz="0" w:space="0" w:color="auto"/>
            <w:right w:val="none" w:sz="0" w:space="0" w:color="auto"/>
          </w:divBdr>
        </w:div>
        <w:div w:id="513690256">
          <w:marLeft w:val="640"/>
          <w:marRight w:val="0"/>
          <w:marTop w:val="0"/>
          <w:marBottom w:val="0"/>
          <w:divBdr>
            <w:top w:val="none" w:sz="0" w:space="0" w:color="auto"/>
            <w:left w:val="none" w:sz="0" w:space="0" w:color="auto"/>
            <w:bottom w:val="none" w:sz="0" w:space="0" w:color="auto"/>
            <w:right w:val="none" w:sz="0" w:space="0" w:color="auto"/>
          </w:divBdr>
        </w:div>
        <w:div w:id="443690891">
          <w:marLeft w:val="640"/>
          <w:marRight w:val="0"/>
          <w:marTop w:val="0"/>
          <w:marBottom w:val="0"/>
          <w:divBdr>
            <w:top w:val="none" w:sz="0" w:space="0" w:color="auto"/>
            <w:left w:val="none" w:sz="0" w:space="0" w:color="auto"/>
            <w:bottom w:val="none" w:sz="0" w:space="0" w:color="auto"/>
            <w:right w:val="none" w:sz="0" w:space="0" w:color="auto"/>
          </w:divBdr>
        </w:div>
        <w:div w:id="258561232">
          <w:marLeft w:val="640"/>
          <w:marRight w:val="0"/>
          <w:marTop w:val="0"/>
          <w:marBottom w:val="0"/>
          <w:divBdr>
            <w:top w:val="none" w:sz="0" w:space="0" w:color="auto"/>
            <w:left w:val="none" w:sz="0" w:space="0" w:color="auto"/>
            <w:bottom w:val="none" w:sz="0" w:space="0" w:color="auto"/>
            <w:right w:val="none" w:sz="0" w:space="0" w:color="auto"/>
          </w:divBdr>
        </w:div>
        <w:div w:id="1530143836">
          <w:marLeft w:val="640"/>
          <w:marRight w:val="0"/>
          <w:marTop w:val="0"/>
          <w:marBottom w:val="0"/>
          <w:divBdr>
            <w:top w:val="none" w:sz="0" w:space="0" w:color="auto"/>
            <w:left w:val="none" w:sz="0" w:space="0" w:color="auto"/>
            <w:bottom w:val="none" w:sz="0" w:space="0" w:color="auto"/>
            <w:right w:val="none" w:sz="0" w:space="0" w:color="auto"/>
          </w:divBdr>
        </w:div>
        <w:div w:id="1974404560">
          <w:marLeft w:val="640"/>
          <w:marRight w:val="0"/>
          <w:marTop w:val="0"/>
          <w:marBottom w:val="0"/>
          <w:divBdr>
            <w:top w:val="none" w:sz="0" w:space="0" w:color="auto"/>
            <w:left w:val="none" w:sz="0" w:space="0" w:color="auto"/>
            <w:bottom w:val="none" w:sz="0" w:space="0" w:color="auto"/>
            <w:right w:val="none" w:sz="0" w:space="0" w:color="auto"/>
          </w:divBdr>
        </w:div>
        <w:div w:id="2096701471">
          <w:marLeft w:val="640"/>
          <w:marRight w:val="0"/>
          <w:marTop w:val="0"/>
          <w:marBottom w:val="0"/>
          <w:divBdr>
            <w:top w:val="none" w:sz="0" w:space="0" w:color="auto"/>
            <w:left w:val="none" w:sz="0" w:space="0" w:color="auto"/>
            <w:bottom w:val="none" w:sz="0" w:space="0" w:color="auto"/>
            <w:right w:val="none" w:sz="0" w:space="0" w:color="auto"/>
          </w:divBdr>
        </w:div>
        <w:div w:id="1663268031">
          <w:marLeft w:val="640"/>
          <w:marRight w:val="0"/>
          <w:marTop w:val="0"/>
          <w:marBottom w:val="0"/>
          <w:divBdr>
            <w:top w:val="none" w:sz="0" w:space="0" w:color="auto"/>
            <w:left w:val="none" w:sz="0" w:space="0" w:color="auto"/>
            <w:bottom w:val="none" w:sz="0" w:space="0" w:color="auto"/>
            <w:right w:val="none" w:sz="0" w:space="0" w:color="auto"/>
          </w:divBdr>
        </w:div>
        <w:div w:id="1970089348">
          <w:marLeft w:val="640"/>
          <w:marRight w:val="0"/>
          <w:marTop w:val="0"/>
          <w:marBottom w:val="0"/>
          <w:divBdr>
            <w:top w:val="none" w:sz="0" w:space="0" w:color="auto"/>
            <w:left w:val="none" w:sz="0" w:space="0" w:color="auto"/>
            <w:bottom w:val="none" w:sz="0" w:space="0" w:color="auto"/>
            <w:right w:val="none" w:sz="0" w:space="0" w:color="auto"/>
          </w:divBdr>
        </w:div>
        <w:div w:id="805397308">
          <w:marLeft w:val="640"/>
          <w:marRight w:val="0"/>
          <w:marTop w:val="0"/>
          <w:marBottom w:val="0"/>
          <w:divBdr>
            <w:top w:val="none" w:sz="0" w:space="0" w:color="auto"/>
            <w:left w:val="none" w:sz="0" w:space="0" w:color="auto"/>
            <w:bottom w:val="none" w:sz="0" w:space="0" w:color="auto"/>
            <w:right w:val="none" w:sz="0" w:space="0" w:color="auto"/>
          </w:divBdr>
        </w:div>
        <w:div w:id="188029139">
          <w:marLeft w:val="640"/>
          <w:marRight w:val="0"/>
          <w:marTop w:val="0"/>
          <w:marBottom w:val="0"/>
          <w:divBdr>
            <w:top w:val="none" w:sz="0" w:space="0" w:color="auto"/>
            <w:left w:val="none" w:sz="0" w:space="0" w:color="auto"/>
            <w:bottom w:val="none" w:sz="0" w:space="0" w:color="auto"/>
            <w:right w:val="none" w:sz="0" w:space="0" w:color="auto"/>
          </w:divBdr>
        </w:div>
        <w:div w:id="1577475835">
          <w:marLeft w:val="640"/>
          <w:marRight w:val="0"/>
          <w:marTop w:val="0"/>
          <w:marBottom w:val="0"/>
          <w:divBdr>
            <w:top w:val="none" w:sz="0" w:space="0" w:color="auto"/>
            <w:left w:val="none" w:sz="0" w:space="0" w:color="auto"/>
            <w:bottom w:val="none" w:sz="0" w:space="0" w:color="auto"/>
            <w:right w:val="none" w:sz="0" w:space="0" w:color="auto"/>
          </w:divBdr>
        </w:div>
        <w:div w:id="1850565213">
          <w:marLeft w:val="640"/>
          <w:marRight w:val="0"/>
          <w:marTop w:val="0"/>
          <w:marBottom w:val="0"/>
          <w:divBdr>
            <w:top w:val="none" w:sz="0" w:space="0" w:color="auto"/>
            <w:left w:val="none" w:sz="0" w:space="0" w:color="auto"/>
            <w:bottom w:val="none" w:sz="0" w:space="0" w:color="auto"/>
            <w:right w:val="none" w:sz="0" w:space="0" w:color="auto"/>
          </w:divBdr>
        </w:div>
        <w:div w:id="543642651">
          <w:marLeft w:val="640"/>
          <w:marRight w:val="0"/>
          <w:marTop w:val="0"/>
          <w:marBottom w:val="0"/>
          <w:divBdr>
            <w:top w:val="none" w:sz="0" w:space="0" w:color="auto"/>
            <w:left w:val="none" w:sz="0" w:space="0" w:color="auto"/>
            <w:bottom w:val="none" w:sz="0" w:space="0" w:color="auto"/>
            <w:right w:val="none" w:sz="0" w:space="0" w:color="auto"/>
          </w:divBdr>
        </w:div>
        <w:div w:id="554505752">
          <w:marLeft w:val="640"/>
          <w:marRight w:val="0"/>
          <w:marTop w:val="0"/>
          <w:marBottom w:val="0"/>
          <w:divBdr>
            <w:top w:val="none" w:sz="0" w:space="0" w:color="auto"/>
            <w:left w:val="none" w:sz="0" w:space="0" w:color="auto"/>
            <w:bottom w:val="none" w:sz="0" w:space="0" w:color="auto"/>
            <w:right w:val="none" w:sz="0" w:space="0" w:color="auto"/>
          </w:divBdr>
        </w:div>
        <w:div w:id="724177603">
          <w:marLeft w:val="640"/>
          <w:marRight w:val="0"/>
          <w:marTop w:val="0"/>
          <w:marBottom w:val="0"/>
          <w:divBdr>
            <w:top w:val="none" w:sz="0" w:space="0" w:color="auto"/>
            <w:left w:val="none" w:sz="0" w:space="0" w:color="auto"/>
            <w:bottom w:val="none" w:sz="0" w:space="0" w:color="auto"/>
            <w:right w:val="none" w:sz="0" w:space="0" w:color="auto"/>
          </w:divBdr>
        </w:div>
        <w:div w:id="1038313757">
          <w:marLeft w:val="640"/>
          <w:marRight w:val="0"/>
          <w:marTop w:val="0"/>
          <w:marBottom w:val="0"/>
          <w:divBdr>
            <w:top w:val="none" w:sz="0" w:space="0" w:color="auto"/>
            <w:left w:val="none" w:sz="0" w:space="0" w:color="auto"/>
            <w:bottom w:val="none" w:sz="0" w:space="0" w:color="auto"/>
            <w:right w:val="none" w:sz="0" w:space="0" w:color="auto"/>
          </w:divBdr>
        </w:div>
        <w:div w:id="718675507">
          <w:marLeft w:val="640"/>
          <w:marRight w:val="0"/>
          <w:marTop w:val="0"/>
          <w:marBottom w:val="0"/>
          <w:divBdr>
            <w:top w:val="none" w:sz="0" w:space="0" w:color="auto"/>
            <w:left w:val="none" w:sz="0" w:space="0" w:color="auto"/>
            <w:bottom w:val="none" w:sz="0" w:space="0" w:color="auto"/>
            <w:right w:val="none" w:sz="0" w:space="0" w:color="auto"/>
          </w:divBdr>
        </w:div>
        <w:div w:id="392310073">
          <w:marLeft w:val="640"/>
          <w:marRight w:val="0"/>
          <w:marTop w:val="0"/>
          <w:marBottom w:val="0"/>
          <w:divBdr>
            <w:top w:val="none" w:sz="0" w:space="0" w:color="auto"/>
            <w:left w:val="none" w:sz="0" w:space="0" w:color="auto"/>
            <w:bottom w:val="none" w:sz="0" w:space="0" w:color="auto"/>
            <w:right w:val="none" w:sz="0" w:space="0" w:color="auto"/>
          </w:divBdr>
        </w:div>
        <w:div w:id="165289678">
          <w:marLeft w:val="640"/>
          <w:marRight w:val="0"/>
          <w:marTop w:val="0"/>
          <w:marBottom w:val="0"/>
          <w:divBdr>
            <w:top w:val="none" w:sz="0" w:space="0" w:color="auto"/>
            <w:left w:val="none" w:sz="0" w:space="0" w:color="auto"/>
            <w:bottom w:val="none" w:sz="0" w:space="0" w:color="auto"/>
            <w:right w:val="none" w:sz="0" w:space="0" w:color="auto"/>
          </w:divBdr>
        </w:div>
        <w:div w:id="1226599739">
          <w:marLeft w:val="640"/>
          <w:marRight w:val="0"/>
          <w:marTop w:val="0"/>
          <w:marBottom w:val="0"/>
          <w:divBdr>
            <w:top w:val="none" w:sz="0" w:space="0" w:color="auto"/>
            <w:left w:val="none" w:sz="0" w:space="0" w:color="auto"/>
            <w:bottom w:val="none" w:sz="0" w:space="0" w:color="auto"/>
            <w:right w:val="none" w:sz="0" w:space="0" w:color="auto"/>
          </w:divBdr>
        </w:div>
        <w:div w:id="145391615">
          <w:marLeft w:val="640"/>
          <w:marRight w:val="0"/>
          <w:marTop w:val="0"/>
          <w:marBottom w:val="0"/>
          <w:divBdr>
            <w:top w:val="none" w:sz="0" w:space="0" w:color="auto"/>
            <w:left w:val="none" w:sz="0" w:space="0" w:color="auto"/>
            <w:bottom w:val="none" w:sz="0" w:space="0" w:color="auto"/>
            <w:right w:val="none" w:sz="0" w:space="0" w:color="auto"/>
          </w:divBdr>
        </w:div>
        <w:div w:id="220988165">
          <w:marLeft w:val="640"/>
          <w:marRight w:val="0"/>
          <w:marTop w:val="0"/>
          <w:marBottom w:val="0"/>
          <w:divBdr>
            <w:top w:val="none" w:sz="0" w:space="0" w:color="auto"/>
            <w:left w:val="none" w:sz="0" w:space="0" w:color="auto"/>
            <w:bottom w:val="none" w:sz="0" w:space="0" w:color="auto"/>
            <w:right w:val="none" w:sz="0" w:space="0" w:color="auto"/>
          </w:divBdr>
        </w:div>
        <w:div w:id="1373460495">
          <w:marLeft w:val="640"/>
          <w:marRight w:val="0"/>
          <w:marTop w:val="0"/>
          <w:marBottom w:val="0"/>
          <w:divBdr>
            <w:top w:val="none" w:sz="0" w:space="0" w:color="auto"/>
            <w:left w:val="none" w:sz="0" w:space="0" w:color="auto"/>
            <w:bottom w:val="none" w:sz="0" w:space="0" w:color="auto"/>
            <w:right w:val="none" w:sz="0" w:space="0" w:color="auto"/>
          </w:divBdr>
        </w:div>
        <w:div w:id="1435859744">
          <w:marLeft w:val="640"/>
          <w:marRight w:val="0"/>
          <w:marTop w:val="0"/>
          <w:marBottom w:val="0"/>
          <w:divBdr>
            <w:top w:val="none" w:sz="0" w:space="0" w:color="auto"/>
            <w:left w:val="none" w:sz="0" w:space="0" w:color="auto"/>
            <w:bottom w:val="none" w:sz="0" w:space="0" w:color="auto"/>
            <w:right w:val="none" w:sz="0" w:space="0" w:color="auto"/>
          </w:divBdr>
        </w:div>
        <w:div w:id="923730269">
          <w:marLeft w:val="640"/>
          <w:marRight w:val="0"/>
          <w:marTop w:val="0"/>
          <w:marBottom w:val="0"/>
          <w:divBdr>
            <w:top w:val="none" w:sz="0" w:space="0" w:color="auto"/>
            <w:left w:val="none" w:sz="0" w:space="0" w:color="auto"/>
            <w:bottom w:val="none" w:sz="0" w:space="0" w:color="auto"/>
            <w:right w:val="none" w:sz="0" w:space="0" w:color="auto"/>
          </w:divBdr>
        </w:div>
        <w:div w:id="1120226713">
          <w:marLeft w:val="640"/>
          <w:marRight w:val="0"/>
          <w:marTop w:val="0"/>
          <w:marBottom w:val="0"/>
          <w:divBdr>
            <w:top w:val="none" w:sz="0" w:space="0" w:color="auto"/>
            <w:left w:val="none" w:sz="0" w:space="0" w:color="auto"/>
            <w:bottom w:val="none" w:sz="0" w:space="0" w:color="auto"/>
            <w:right w:val="none" w:sz="0" w:space="0" w:color="auto"/>
          </w:divBdr>
        </w:div>
        <w:div w:id="132794059">
          <w:marLeft w:val="640"/>
          <w:marRight w:val="0"/>
          <w:marTop w:val="0"/>
          <w:marBottom w:val="0"/>
          <w:divBdr>
            <w:top w:val="none" w:sz="0" w:space="0" w:color="auto"/>
            <w:left w:val="none" w:sz="0" w:space="0" w:color="auto"/>
            <w:bottom w:val="none" w:sz="0" w:space="0" w:color="auto"/>
            <w:right w:val="none" w:sz="0" w:space="0" w:color="auto"/>
          </w:divBdr>
        </w:div>
        <w:div w:id="1962375499">
          <w:marLeft w:val="640"/>
          <w:marRight w:val="0"/>
          <w:marTop w:val="0"/>
          <w:marBottom w:val="0"/>
          <w:divBdr>
            <w:top w:val="none" w:sz="0" w:space="0" w:color="auto"/>
            <w:left w:val="none" w:sz="0" w:space="0" w:color="auto"/>
            <w:bottom w:val="none" w:sz="0" w:space="0" w:color="auto"/>
            <w:right w:val="none" w:sz="0" w:space="0" w:color="auto"/>
          </w:divBdr>
        </w:div>
        <w:div w:id="1420711025">
          <w:marLeft w:val="640"/>
          <w:marRight w:val="0"/>
          <w:marTop w:val="0"/>
          <w:marBottom w:val="0"/>
          <w:divBdr>
            <w:top w:val="none" w:sz="0" w:space="0" w:color="auto"/>
            <w:left w:val="none" w:sz="0" w:space="0" w:color="auto"/>
            <w:bottom w:val="none" w:sz="0" w:space="0" w:color="auto"/>
            <w:right w:val="none" w:sz="0" w:space="0" w:color="auto"/>
          </w:divBdr>
        </w:div>
        <w:div w:id="200676402">
          <w:marLeft w:val="640"/>
          <w:marRight w:val="0"/>
          <w:marTop w:val="0"/>
          <w:marBottom w:val="0"/>
          <w:divBdr>
            <w:top w:val="none" w:sz="0" w:space="0" w:color="auto"/>
            <w:left w:val="none" w:sz="0" w:space="0" w:color="auto"/>
            <w:bottom w:val="none" w:sz="0" w:space="0" w:color="auto"/>
            <w:right w:val="none" w:sz="0" w:space="0" w:color="auto"/>
          </w:divBdr>
        </w:div>
        <w:div w:id="1106073178">
          <w:marLeft w:val="640"/>
          <w:marRight w:val="0"/>
          <w:marTop w:val="0"/>
          <w:marBottom w:val="0"/>
          <w:divBdr>
            <w:top w:val="none" w:sz="0" w:space="0" w:color="auto"/>
            <w:left w:val="none" w:sz="0" w:space="0" w:color="auto"/>
            <w:bottom w:val="none" w:sz="0" w:space="0" w:color="auto"/>
            <w:right w:val="none" w:sz="0" w:space="0" w:color="auto"/>
          </w:divBdr>
        </w:div>
        <w:div w:id="1510756544">
          <w:marLeft w:val="640"/>
          <w:marRight w:val="0"/>
          <w:marTop w:val="0"/>
          <w:marBottom w:val="0"/>
          <w:divBdr>
            <w:top w:val="none" w:sz="0" w:space="0" w:color="auto"/>
            <w:left w:val="none" w:sz="0" w:space="0" w:color="auto"/>
            <w:bottom w:val="none" w:sz="0" w:space="0" w:color="auto"/>
            <w:right w:val="none" w:sz="0" w:space="0" w:color="auto"/>
          </w:divBdr>
        </w:div>
        <w:div w:id="19937984">
          <w:marLeft w:val="640"/>
          <w:marRight w:val="0"/>
          <w:marTop w:val="0"/>
          <w:marBottom w:val="0"/>
          <w:divBdr>
            <w:top w:val="none" w:sz="0" w:space="0" w:color="auto"/>
            <w:left w:val="none" w:sz="0" w:space="0" w:color="auto"/>
            <w:bottom w:val="none" w:sz="0" w:space="0" w:color="auto"/>
            <w:right w:val="none" w:sz="0" w:space="0" w:color="auto"/>
          </w:divBdr>
        </w:div>
        <w:div w:id="1707756525">
          <w:marLeft w:val="640"/>
          <w:marRight w:val="0"/>
          <w:marTop w:val="0"/>
          <w:marBottom w:val="0"/>
          <w:divBdr>
            <w:top w:val="none" w:sz="0" w:space="0" w:color="auto"/>
            <w:left w:val="none" w:sz="0" w:space="0" w:color="auto"/>
            <w:bottom w:val="none" w:sz="0" w:space="0" w:color="auto"/>
            <w:right w:val="none" w:sz="0" w:space="0" w:color="auto"/>
          </w:divBdr>
        </w:div>
        <w:div w:id="1863585970">
          <w:marLeft w:val="640"/>
          <w:marRight w:val="0"/>
          <w:marTop w:val="0"/>
          <w:marBottom w:val="0"/>
          <w:divBdr>
            <w:top w:val="none" w:sz="0" w:space="0" w:color="auto"/>
            <w:left w:val="none" w:sz="0" w:space="0" w:color="auto"/>
            <w:bottom w:val="none" w:sz="0" w:space="0" w:color="auto"/>
            <w:right w:val="none" w:sz="0" w:space="0" w:color="auto"/>
          </w:divBdr>
        </w:div>
        <w:div w:id="273945601">
          <w:marLeft w:val="640"/>
          <w:marRight w:val="0"/>
          <w:marTop w:val="0"/>
          <w:marBottom w:val="0"/>
          <w:divBdr>
            <w:top w:val="none" w:sz="0" w:space="0" w:color="auto"/>
            <w:left w:val="none" w:sz="0" w:space="0" w:color="auto"/>
            <w:bottom w:val="none" w:sz="0" w:space="0" w:color="auto"/>
            <w:right w:val="none" w:sz="0" w:space="0" w:color="auto"/>
          </w:divBdr>
        </w:div>
        <w:div w:id="2006931028">
          <w:marLeft w:val="640"/>
          <w:marRight w:val="0"/>
          <w:marTop w:val="0"/>
          <w:marBottom w:val="0"/>
          <w:divBdr>
            <w:top w:val="none" w:sz="0" w:space="0" w:color="auto"/>
            <w:left w:val="none" w:sz="0" w:space="0" w:color="auto"/>
            <w:bottom w:val="none" w:sz="0" w:space="0" w:color="auto"/>
            <w:right w:val="none" w:sz="0" w:space="0" w:color="auto"/>
          </w:divBdr>
        </w:div>
        <w:div w:id="1774865069">
          <w:marLeft w:val="640"/>
          <w:marRight w:val="0"/>
          <w:marTop w:val="0"/>
          <w:marBottom w:val="0"/>
          <w:divBdr>
            <w:top w:val="none" w:sz="0" w:space="0" w:color="auto"/>
            <w:left w:val="none" w:sz="0" w:space="0" w:color="auto"/>
            <w:bottom w:val="none" w:sz="0" w:space="0" w:color="auto"/>
            <w:right w:val="none" w:sz="0" w:space="0" w:color="auto"/>
          </w:divBdr>
        </w:div>
        <w:div w:id="1612320250">
          <w:marLeft w:val="640"/>
          <w:marRight w:val="0"/>
          <w:marTop w:val="0"/>
          <w:marBottom w:val="0"/>
          <w:divBdr>
            <w:top w:val="none" w:sz="0" w:space="0" w:color="auto"/>
            <w:left w:val="none" w:sz="0" w:space="0" w:color="auto"/>
            <w:bottom w:val="none" w:sz="0" w:space="0" w:color="auto"/>
            <w:right w:val="none" w:sz="0" w:space="0" w:color="auto"/>
          </w:divBdr>
        </w:div>
        <w:div w:id="1006984264">
          <w:marLeft w:val="640"/>
          <w:marRight w:val="0"/>
          <w:marTop w:val="0"/>
          <w:marBottom w:val="0"/>
          <w:divBdr>
            <w:top w:val="none" w:sz="0" w:space="0" w:color="auto"/>
            <w:left w:val="none" w:sz="0" w:space="0" w:color="auto"/>
            <w:bottom w:val="none" w:sz="0" w:space="0" w:color="auto"/>
            <w:right w:val="none" w:sz="0" w:space="0" w:color="auto"/>
          </w:divBdr>
        </w:div>
        <w:div w:id="1648048889">
          <w:marLeft w:val="640"/>
          <w:marRight w:val="0"/>
          <w:marTop w:val="0"/>
          <w:marBottom w:val="0"/>
          <w:divBdr>
            <w:top w:val="none" w:sz="0" w:space="0" w:color="auto"/>
            <w:left w:val="none" w:sz="0" w:space="0" w:color="auto"/>
            <w:bottom w:val="none" w:sz="0" w:space="0" w:color="auto"/>
            <w:right w:val="none" w:sz="0" w:space="0" w:color="auto"/>
          </w:divBdr>
        </w:div>
        <w:div w:id="205140459">
          <w:marLeft w:val="640"/>
          <w:marRight w:val="0"/>
          <w:marTop w:val="0"/>
          <w:marBottom w:val="0"/>
          <w:divBdr>
            <w:top w:val="none" w:sz="0" w:space="0" w:color="auto"/>
            <w:left w:val="none" w:sz="0" w:space="0" w:color="auto"/>
            <w:bottom w:val="none" w:sz="0" w:space="0" w:color="auto"/>
            <w:right w:val="none" w:sz="0" w:space="0" w:color="auto"/>
          </w:divBdr>
        </w:div>
        <w:div w:id="605502840">
          <w:marLeft w:val="640"/>
          <w:marRight w:val="0"/>
          <w:marTop w:val="0"/>
          <w:marBottom w:val="0"/>
          <w:divBdr>
            <w:top w:val="none" w:sz="0" w:space="0" w:color="auto"/>
            <w:left w:val="none" w:sz="0" w:space="0" w:color="auto"/>
            <w:bottom w:val="none" w:sz="0" w:space="0" w:color="auto"/>
            <w:right w:val="none" w:sz="0" w:space="0" w:color="auto"/>
          </w:divBdr>
        </w:div>
        <w:div w:id="1090853237">
          <w:marLeft w:val="640"/>
          <w:marRight w:val="0"/>
          <w:marTop w:val="0"/>
          <w:marBottom w:val="0"/>
          <w:divBdr>
            <w:top w:val="none" w:sz="0" w:space="0" w:color="auto"/>
            <w:left w:val="none" w:sz="0" w:space="0" w:color="auto"/>
            <w:bottom w:val="none" w:sz="0" w:space="0" w:color="auto"/>
            <w:right w:val="none" w:sz="0" w:space="0" w:color="auto"/>
          </w:divBdr>
        </w:div>
        <w:div w:id="660045021">
          <w:marLeft w:val="640"/>
          <w:marRight w:val="0"/>
          <w:marTop w:val="0"/>
          <w:marBottom w:val="0"/>
          <w:divBdr>
            <w:top w:val="none" w:sz="0" w:space="0" w:color="auto"/>
            <w:left w:val="none" w:sz="0" w:space="0" w:color="auto"/>
            <w:bottom w:val="none" w:sz="0" w:space="0" w:color="auto"/>
            <w:right w:val="none" w:sz="0" w:space="0" w:color="auto"/>
          </w:divBdr>
        </w:div>
        <w:div w:id="1671761012">
          <w:marLeft w:val="640"/>
          <w:marRight w:val="0"/>
          <w:marTop w:val="0"/>
          <w:marBottom w:val="0"/>
          <w:divBdr>
            <w:top w:val="none" w:sz="0" w:space="0" w:color="auto"/>
            <w:left w:val="none" w:sz="0" w:space="0" w:color="auto"/>
            <w:bottom w:val="none" w:sz="0" w:space="0" w:color="auto"/>
            <w:right w:val="none" w:sz="0" w:space="0" w:color="auto"/>
          </w:divBdr>
        </w:div>
        <w:div w:id="991443325">
          <w:marLeft w:val="640"/>
          <w:marRight w:val="0"/>
          <w:marTop w:val="0"/>
          <w:marBottom w:val="0"/>
          <w:divBdr>
            <w:top w:val="none" w:sz="0" w:space="0" w:color="auto"/>
            <w:left w:val="none" w:sz="0" w:space="0" w:color="auto"/>
            <w:bottom w:val="none" w:sz="0" w:space="0" w:color="auto"/>
            <w:right w:val="none" w:sz="0" w:space="0" w:color="auto"/>
          </w:divBdr>
        </w:div>
        <w:div w:id="198443981">
          <w:marLeft w:val="640"/>
          <w:marRight w:val="0"/>
          <w:marTop w:val="0"/>
          <w:marBottom w:val="0"/>
          <w:divBdr>
            <w:top w:val="none" w:sz="0" w:space="0" w:color="auto"/>
            <w:left w:val="none" w:sz="0" w:space="0" w:color="auto"/>
            <w:bottom w:val="none" w:sz="0" w:space="0" w:color="auto"/>
            <w:right w:val="none" w:sz="0" w:space="0" w:color="auto"/>
          </w:divBdr>
        </w:div>
      </w:divsChild>
    </w:div>
    <w:div w:id="1216699660">
      <w:bodyDiv w:val="1"/>
      <w:marLeft w:val="0"/>
      <w:marRight w:val="0"/>
      <w:marTop w:val="0"/>
      <w:marBottom w:val="0"/>
      <w:divBdr>
        <w:top w:val="none" w:sz="0" w:space="0" w:color="auto"/>
        <w:left w:val="none" w:sz="0" w:space="0" w:color="auto"/>
        <w:bottom w:val="none" w:sz="0" w:space="0" w:color="auto"/>
        <w:right w:val="none" w:sz="0" w:space="0" w:color="auto"/>
      </w:divBdr>
      <w:divsChild>
        <w:div w:id="2785233">
          <w:marLeft w:val="640"/>
          <w:marRight w:val="0"/>
          <w:marTop w:val="0"/>
          <w:marBottom w:val="0"/>
          <w:divBdr>
            <w:top w:val="none" w:sz="0" w:space="0" w:color="auto"/>
            <w:left w:val="none" w:sz="0" w:space="0" w:color="auto"/>
            <w:bottom w:val="none" w:sz="0" w:space="0" w:color="auto"/>
            <w:right w:val="none" w:sz="0" w:space="0" w:color="auto"/>
          </w:divBdr>
        </w:div>
        <w:div w:id="9259613">
          <w:marLeft w:val="640"/>
          <w:marRight w:val="0"/>
          <w:marTop w:val="0"/>
          <w:marBottom w:val="0"/>
          <w:divBdr>
            <w:top w:val="none" w:sz="0" w:space="0" w:color="auto"/>
            <w:left w:val="none" w:sz="0" w:space="0" w:color="auto"/>
            <w:bottom w:val="none" w:sz="0" w:space="0" w:color="auto"/>
            <w:right w:val="none" w:sz="0" w:space="0" w:color="auto"/>
          </w:divBdr>
        </w:div>
        <w:div w:id="39793233">
          <w:marLeft w:val="640"/>
          <w:marRight w:val="0"/>
          <w:marTop w:val="0"/>
          <w:marBottom w:val="0"/>
          <w:divBdr>
            <w:top w:val="none" w:sz="0" w:space="0" w:color="auto"/>
            <w:left w:val="none" w:sz="0" w:space="0" w:color="auto"/>
            <w:bottom w:val="none" w:sz="0" w:space="0" w:color="auto"/>
            <w:right w:val="none" w:sz="0" w:space="0" w:color="auto"/>
          </w:divBdr>
        </w:div>
        <w:div w:id="100734627">
          <w:marLeft w:val="640"/>
          <w:marRight w:val="0"/>
          <w:marTop w:val="0"/>
          <w:marBottom w:val="0"/>
          <w:divBdr>
            <w:top w:val="none" w:sz="0" w:space="0" w:color="auto"/>
            <w:left w:val="none" w:sz="0" w:space="0" w:color="auto"/>
            <w:bottom w:val="none" w:sz="0" w:space="0" w:color="auto"/>
            <w:right w:val="none" w:sz="0" w:space="0" w:color="auto"/>
          </w:divBdr>
        </w:div>
        <w:div w:id="145321293">
          <w:marLeft w:val="640"/>
          <w:marRight w:val="0"/>
          <w:marTop w:val="0"/>
          <w:marBottom w:val="0"/>
          <w:divBdr>
            <w:top w:val="none" w:sz="0" w:space="0" w:color="auto"/>
            <w:left w:val="none" w:sz="0" w:space="0" w:color="auto"/>
            <w:bottom w:val="none" w:sz="0" w:space="0" w:color="auto"/>
            <w:right w:val="none" w:sz="0" w:space="0" w:color="auto"/>
          </w:divBdr>
        </w:div>
        <w:div w:id="275020250">
          <w:marLeft w:val="640"/>
          <w:marRight w:val="0"/>
          <w:marTop w:val="0"/>
          <w:marBottom w:val="0"/>
          <w:divBdr>
            <w:top w:val="none" w:sz="0" w:space="0" w:color="auto"/>
            <w:left w:val="none" w:sz="0" w:space="0" w:color="auto"/>
            <w:bottom w:val="none" w:sz="0" w:space="0" w:color="auto"/>
            <w:right w:val="none" w:sz="0" w:space="0" w:color="auto"/>
          </w:divBdr>
        </w:div>
        <w:div w:id="285621111">
          <w:marLeft w:val="640"/>
          <w:marRight w:val="0"/>
          <w:marTop w:val="0"/>
          <w:marBottom w:val="0"/>
          <w:divBdr>
            <w:top w:val="none" w:sz="0" w:space="0" w:color="auto"/>
            <w:left w:val="none" w:sz="0" w:space="0" w:color="auto"/>
            <w:bottom w:val="none" w:sz="0" w:space="0" w:color="auto"/>
            <w:right w:val="none" w:sz="0" w:space="0" w:color="auto"/>
          </w:divBdr>
        </w:div>
        <w:div w:id="288316866">
          <w:marLeft w:val="640"/>
          <w:marRight w:val="0"/>
          <w:marTop w:val="0"/>
          <w:marBottom w:val="0"/>
          <w:divBdr>
            <w:top w:val="none" w:sz="0" w:space="0" w:color="auto"/>
            <w:left w:val="none" w:sz="0" w:space="0" w:color="auto"/>
            <w:bottom w:val="none" w:sz="0" w:space="0" w:color="auto"/>
            <w:right w:val="none" w:sz="0" w:space="0" w:color="auto"/>
          </w:divBdr>
        </w:div>
        <w:div w:id="313224247">
          <w:marLeft w:val="640"/>
          <w:marRight w:val="0"/>
          <w:marTop w:val="0"/>
          <w:marBottom w:val="0"/>
          <w:divBdr>
            <w:top w:val="none" w:sz="0" w:space="0" w:color="auto"/>
            <w:left w:val="none" w:sz="0" w:space="0" w:color="auto"/>
            <w:bottom w:val="none" w:sz="0" w:space="0" w:color="auto"/>
            <w:right w:val="none" w:sz="0" w:space="0" w:color="auto"/>
          </w:divBdr>
        </w:div>
        <w:div w:id="316501804">
          <w:marLeft w:val="640"/>
          <w:marRight w:val="0"/>
          <w:marTop w:val="0"/>
          <w:marBottom w:val="0"/>
          <w:divBdr>
            <w:top w:val="none" w:sz="0" w:space="0" w:color="auto"/>
            <w:left w:val="none" w:sz="0" w:space="0" w:color="auto"/>
            <w:bottom w:val="none" w:sz="0" w:space="0" w:color="auto"/>
            <w:right w:val="none" w:sz="0" w:space="0" w:color="auto"/>
          </w:divBdr>
        </w:div>
        <w:div w:id="323318208">
          <w:marLeft w:val="640"/>
          <w:marRight w:val="0"/>
          <w:marTop w:val="0"/>
          <w:marBottom w:val="0"/>
          <w:divBdr>
            <w:top w:val="none" w:sz="0" w:space="0" w:color="auto"/>
            <w:left w:val="none" w:sz="0" w:space="0" w:color="auto"/>
            <w:bottom w:val="none" w:sz="0" w:space="0" w:color="auto"/>
            <w:right w:val="none" w:sz="0" w:space="0" w:color="auto"/>
          </w:divBdr>
        </w:div>
        <w:div w:id="334574299">
          <w:marLeft w:val="640"/>
          <w:marRight w:val="0"/>
          <w:marTop w:val="0"/>
          <w:marBottom w:val="0"/>
          <w:divBdr>
            <w:top w:val="none" w:sz="0" w:space="0" w:color="auto"/>
            <w:left w:val="none" w:sz="0" w:space="0" w:color="auto"/>
            <w:bottom w:val="none" w:sz="0" w:space="0" w:color="auto"/>
            <w:right w:val="none" w:sz="0" w:space="0" w:color="auto"/>
          </w:divBdr>
        </w:div>
        <w:div w:id="394401165">
          <w:marLeft w:val="640"/>
          <w:marRight w:val="0"/>
          <w:marTop w:val="0"/>
          <w:marBottom w:val="0"/>
          <w:divBdr>
            <w:top w:val="none" w:sz="0" w:space="0" w:color="auto"/>
            <w:left w:val="none" w:sz="0" w:space="0" w:color="auto"/>
            <w:bottom w:val="none" w:sz="0" w:space="0" w:color="auto"/>
            <w:right w:val="none" w:sz="0" w:space="0" w:color="auto"/>
          </w:divBdr>
        </w:div>
        <w:div w:id="447553011">
          <w:marLeft w:val="640"/>
          <w:marRight w:val="0"/>
          <w:marTop w:val="0"/>
          <w:marBottom w:val="0"/>
          <w:divBdr>
            <w:top w:val="none" w:sz="0" w:space="0" w:color="auto"/>
            <w:left w:val="none" w:sz="0" w:space="0" w:color="auto"/>
            <w:bottom w:val="none" w:sz="0" w:space="0" w:color="auto"/>
            <w:right w:val="none" w:sz="0" w:space="0" w:color="auto"/>
          </w:divBdr>
        </w:div>
        <w:div w:id="477840736">
          <w:marLeft w:val="640"/>
          <w:marRight w:val="0"/>
          <w:marTop w:val="0"/>
          <w:marBottom w:val="0"/>
          <w:divBdr>
            <w:top w:val="none" w:sz="0" w:space="0" w:color="auto"/>
            <w:left w:val="none" w:sz="0" w:space="0" w:color="auto"/>
            <w:bottom w:val="none" w:sz="0" w:space="0" w:color="auto"/>
            <w:right w:val="none" w:sz="0" w:space="0" w:color="auto"/>
          </w:divBdr>
        </w:div>
        <w:div w:id="483813508">
          <w:marLeft w:val="640"/>
          <w:marRight w:val="0"/>
          <w:marTop w:val="0"/>
          <w:marBottom w:val="0"/>
          <w:divBdr>
            <w:top w:val="none" w:sz="0" w:space="0" w:color="auto"/>
            <w:left w:val="none" w:sz="0" w:space="0" w:color="auto"/>
            <w:bottom w:val="none" w:sz="0" w:space="0" w:color="auto"/>
            <w:right w:val="none" w:sz="0" w:space="0" w:color="auto"/>
          </w:divBdr>
        </w:div>
        <w:div w:id="503935296">
          <w:marLeft w:val="640"/>
          <w:marRight w:val="0"/>
          <w:marTop w:val="0"/>
          <w:marBottom w:val="0"/>
          <w:divBdr>
            <w:top w:val="none" w:sz="0" w:space="0" w:color="auto"/>
            <w:left w:val="none" w:sz="0" w:space="0" w:color="auto"/>
            <w:bottom w:val="none" w:sz="0" w:space="0" w:color="auto"/>
            <w:right w:val="none" w:sz="0" w:space="0" w:color="auto"/>
          </w:divBdr>
        </w:div>
        <w:div w:id="510803297">
          <w:marLeft w:val="640"/>
          <w:marRight w:val="0"/>
          <w:marTop w:val="0"/>
          <w:marBottom w:val="0"/>
          <w:divBdr>
            <w:top w:val="none" w:sz="0" w:space="0" w:color="auto"/>
            <w:left w:val="none" w:sz="0" w:space="0" w:color="auto"/>
            <w:bottom w:val="none" w:sz="0" w:space="0" w:color="auto"/>
            <w:right w:val="none" w:sz="0" w:space="0" w:color="auto"/>
          </w:divBdr>
        </w:div>
        <w:div w:id="520435300">
          <w:marLeft w:val="640"/>
          <w:marRight w:val="0"/>
          <w:marTop w:val="0"/>
          <w:marBottom w:val="0"/>
          <w:divBdr>
            <w:top w:val="none" w:sz="0" w:space="0" w:color="auto"/>
            <w:left w:val="none" w:sz="0" w:space="0" w:color="auto"/>
            <w:bottom w:val="none" w:sz="0" w:space="0" w:color="auto"/>
            <w:right w:val="none" w:sz="0" w:space="0" w:color="auto"/>
          </w:divBdr>
        </w:div>
        <w:div w:id="570311336">
          <w:marLeft w:val="640"/>
          <w:marRight w:val="0"/>
          <w:marTop w:val="0"/>
          <w:marBottom w:val="0"/>
          <w:divBdr>
            <w:top w:val="none" w:sz="0" w:space="0" w:color="auto"/>
            <w:left w:val="none" w:sz="0" w:space="0" w:color="auto"/>
            <w:bottom w:val="none" w:sz="0" w:space="0" w:color="auto"/>
            <w:right w:val="none" w:sz="0" w:space="0" w:color="auto"/>
          </w:divBdr>
        </w:div>
        <w:div w:id="588539634">
          <w:marLeft w:val="640"/>
          <w:marRight w:val="0"/>
          <w:marTop w:val="0"/>
          <w:marBottom w:val="0"/>
          <w:divBdr>
            <w:top w:val="none" w:sz="0" w:space="0" w:color="auto"/>
            <w:left w:val="none" w:sz="0" w:space="0" w:color="auto"/>
            <w:bottom w:val="none" w:sz="0" w:space="0" w:color="auto"/>
            <w:right w:val="none" w:sz="0" w:space="0" w:color="auto"/>
          </w:divBdr>
        </w:div>
        <w:div w:id="722170548">
          <w:marLeft w:val="640"/>
          <w:marRight w:val="0"/>
          <w:marTop w:val="0"/>
          <w:marBottom w:val="0"/>
          <w:divBdr>
            <w:top w:val="none" w:sz="0" w:space="0" w:color="auto"/>
            <w:left w:val="none" w:sz="0" w:space="0" w:color="auto"/>
            <w:bottom w:val="none" w:sz="0" w:space="0" w:color="auto"/>
            <w:right w:val="none" w:sz="0" w:space="0" w:color="auto"/>
          </w:divBdr>
        </w:div>
        <w:div w:id="733510504">
          <w:marLeft w:val="640"/>
          <w:marRight w:val="0"/>
          <w:marTop w:val="0"/>
          <w:marBottom w:val="0"/>
          <w:divBdr>
            <w:top w:val="none" w:sz="0" w:space="0" w:color="auto"/>
            <w:left w:val="none" w:sz="0" w:space="0" w:color="auto"/>
            <w:bottom w:val="none" w:sz="0" w:space="0" w:color="auto"/>
            <w:right w:val="none" w:sz="0" w:space="0" w:color="auto"/>
          </w:divBdr>
        </w:div>
        <w:div w:id="775246170">
          <w:marLeft w:val="640"/>
          <w:marRight w:val="0"/>
          <w:marTop w:val="0"/>
          <w:marBottom w:val="0"/>
          <w:divBdr>
            <w:top w:val="none" w:sz="0" w:space="0" w:color="auto"/>
            <w:left w:val="none" w:sz="0" w:space="0" w:color="auto"/>
            <w:bottom w:val="none" w:sz="0" w:space="0" w:color="auto"/>
            <w:right w:val="none" w:sz="0" w:space="0" w:color="auto"/>
          </w:divBdr>
        </w:div>
        <w:div w:id="779643318">
          <w:marLeft w:val="640"/>
          <w:marRight w:val="0"/>
          <w:marTop w:val="0"/>
          <w:marBottom w:val="0"/>
          <w:divBdr>
            <w:top w:val="none" w:sz="0" w:space="0" w:color="auto"/>
            <w:left w:val="none" w:sz="0" w:space="0" w:color="auto"/>
            <w:bottom w:val="none" w:sz="0" w:space="0" w:color="auto"/>
            <w:right w:val="none" w:sz="0" w:space="0" w:color="auto"/>
          </w:divBdr>
        </w:div>
        <w:div w:id="872960416">
          <w:marLeft w:val="640"/>
          <w:marRight w:val="0"/>
          <w:marTop w:val="0"/>
          <w:marBottom w:val="0"/>
          <w:divBdr>
            <w:top w:val="none" w:sz="0" w:space="0" w:color="auto"/>
            <w:left w:val="none" w:sz="0" w:space="0" w:color="auto"/>
            <w:bottom w:val="none" w:sz="0" w:space="0" w:color="auto"/>
            <w:right w:val="none" w:sz="0" w:space="0" w:color="auto"/>
          </w:divBdr>
        </w:div>
        <w:div w:id="949749254">
          <w:marLeft w:val="640"/>
          <w:marRight w:val="0"/>
          <w:marTop w:val="0"/>
          <w:marBottom w:val="0"/>
          <w:divBdr>
            <w:top w:val="none" w:sz="0" w:space="0" w:color="auto"/>
            <w:left w:val="none" w:sz="0" w:space="0" w:color="auto"/>
            <w:bottom w:val="none" w:sz="0" w:space="0" w:color="auto"/>
            <w:right w:val="none" w:sz="0" w:space="0" w:color="auto"/>
          </w:divBdr>
        </w:div>
        <w:div w:id="1003362139">
          <w:marLeft w:val="640"/>
          <w:marRight w:val="0"/>
          <w:marTop w:val="0"/>
          <w:marBottom w:val="0"/>
          <w:divBdr>
            <w:top w:val="none" w:sz="0" w:space="0" w:color="auto"/>
            <w:left w:val="none" w:sz="0" w:space="0" w:color="auto"/>
            <w:bottom w:val="none" w:sz="0" w:space="0" w:color="auto"/>
            <w:right w:val="none" w:sz="0" w:space="0" w:color="auto"/>
          </w:divBdr>
        </w:div>
        <w:div w:id="1007832879">
          <w:marLeft w:val="640"/>
          <w:marRight w:val="0"/>
          <w:marTop w:val="0"/>
          <w:marBottom w:val="0"/>
          <w:divBdr>
            <w:top w:val="none" w:sz="0" w:space="0" w:color="auto"/>
            <w:left w:val="none" w:sz="0" w:space="0" w:color="auto"/>
            <w:bottom w:val="none" w:sz="0" w:space="0" w:color="auto"/>
            <w:right w:val="none" w:sz="0" w:space="0" w:color="auto"/>
          </w:divBdr>
        </w:div>
        <w:div w:id="1143892107">
          <w:marLeft w:val="640"/>
          <w:marRight w:val="0"/>
          <w:marTop w:val="0"/>
          <w:marBottom w:val="0"/>
          <w:divBdr>
            <w:top w:val="none" w:sz="0" w:space="0" w:color="auto"/>
            <w:left w:val="none" w:sz="0" w:space="0" w:color="auto"/>
            <w:bottom w:val="none" w:sz="0" w:space="0" w:color="auto"/>
            <w:right w:val="none" w:sz="0" w:space="0" w:color="auto"/>
          </w:divBdr>
        </w:div>
        <w:div w:id="1163929030">
          <w:marLeft w:val="640"/>
          <w:marRight w:val="0"/>
          <w:marTop w:val="0"/>
          <w:marBottom w:val="0"/>
          <w:divBdr>
            <w:top w:val="none" w:sz="0" w:space="0" w:color="auto"/>
            <w:left w:val="none" w:sz="0" w:space="0" w:color="auto"/>
            <w:bottom w:val="none" w:sz="0" w:space="0" w:color="auto"/>
            <w:right w:val="none" w:sz="0" w:space="0" w:color="auto"/>
          </w:divBdr>
        </w:div>
        <w:div w:id="1228149671">
          <w:marLeft w:val="640"/>
          <w:marRight w:val="0"/>
          <w:marTop w:val="0"/>
          <w:marBottom w:val="0"/>
          <w:divBdr>
            <w:top w:val="none" w:sz="0" w:space="0" w:color="auto"/>
            <w:left w:val="none" w:sz="0" w:space="0" w:color="auto"/>
            <w:bottom w:val="none" w:sz="0" w:space="0" w:color="auto"/>
            <w:right w:val="none" w:sz="0" w:space="0" w:color="auto"/>
          </w:divBdr>
        </w:div>
        <w:div w:id="1235507955">
          <w:marLeft w:val="640"/>
          <w:marRight w:val="0"/>
          <w:marTop w:val="0"/>
          <w:marBottom w:val="0"/>
          <w:divBdr>
            <w:top w:val="none" w:sz="0" w:space="0" w:color="auto"/>
            <w:left w:val="none" w:sz="0" w:space="0" w:color="auto"/>
            <w:bottom w:val="none" w:sz="0" w:space="0" w:color="auto"/>
            <w:right w:val="none" w:sz="0" w:space="0" w:color="auto"/>
          </w:divBdr>
        </w:div>
        <w:div w:id="1264801337">
          <w:marLeft w:val="640"/>
          <w:marRight w:val="0"/>
          <w:marTop w:val="0"/>
          <w:marBottom w:val="0"/>
          <w:divBdr>
            <w:top w:val="none" w:sz="0" w:space="0" w:color="auto"/>
            <w:left w:val="none" w:sz="0" w:space="0" w:color="auto"/>
            <w:bottom w:val="none" w:sz="0" w:space="0" w:color="auto"/>
            <w:right w:val="none" w:sz="0" w:space="0" w:color="auto"/>
          </w:divBdr>
        </w:div>
        <w:div w:id="1282499273">
          <w:marLeft w:val="640"/>
          <w:marRight w:val="0"/>
          <w:marTop w:val="0"/>
          <w:marBottom w:val="0"/>
          <w:divBdr>
            <w:top w:val="none" w:sz="0" w:space="0" w:color="auto"/>
            <w:left w:val="none" w:sz="0" w:space="0" w:color="auto"/>
            <w:bottom w:val="none" w:sz="0" w:space="0" w:color="auto"/>
            <w:right w:val="none" w:sz="0" w:space="0" w:color="auto"/>
          </w:divBdr>
        </w:div>
        <w:div w:id="1423797810">
          <w:marLeft w:val="640"/>
          <w:marRight w:val="0"/>
          <w:marTop w:val="0"/>
          <w:marBottom w:val="0"/>
          <w:divBdr>
            <w:top w:val="none" w:sz="0" w:space="0" w:color="auto"/>
            <w:left w:val="none" w:sz="0" w:space="0" w:color="auto"/>
            <w:bottom w:val="none" w:sz="0" w:space="0" w:color="auto"/>
            <w:right w:val="none" w:sz="0" w:space="0" w:color="auto"/>
          </w:divBdr>
        </w:div>
        <w:div w:id="1442921026">
          <w:marLeft w:val="640"/>
          <w:marRight w:val="0"/>
          <w:marTop w:val="0"/>
          <w:marBottom w:val="0"/>
          <w:divBdr>
            <w:top w:val="none" w:sz="0" w:space="0" w:color="auto"/>
            <w:left w:val="none" w:sz="0" w:space="0" w:color="auto"/>
            <w:bottom w:val="none" w:sz="0" w:space="0" w:color="auto"/>
            <w:right w:val="none" w:sz="0" w:space="0" w:color="auto"/>
          </w:divBdr>
        </w:div>
        <w:div w:id="1475944929">
          <w:marLeft w:val="640"/>
          <w:marRight w:val="0"/>
          <w:marTop w:val="0"/>
          <w:marBottom w:val="0"/>
          <w:divBdr>
            <w:top w:val="none" w:sz="0" w:space="0" w:color="auto"/>
            <w:left w:val="none" w:sz="0" w:space="0" w:color="auto"/>
            <w:bottom w:val="none" w:sz="0" w:space="0" w:color="auto"/>
            <w:right w:val="none" w:sz="0" w:space="0" w:color="auto"/>
          </w:divBdr>
        </w:div>
        <w:div w:id="1526989345">
          <w:marLeft w:val="640"/>
          <w:marRight w:val="0"/>
          <w:marTop w:val="0"/>
          <w:marBottom w:val="0"/>
          <w:divBdr>
            <w:top w:val="none" w:sz="0" w:space="0" w:color="auto"/>
            <w:left w:val="none" w:sz="0" w:space="0" w:color="auto"/>
            <w:bottom w:val="none" w:sz="0" w:space="0" w:color="auto"/>
            <w:right w:val="none" w:sz="0" w:space="0" w:color="auto"/>
          </w:divBdr>
        </w:div>
        <w:div w:id="1550065960">
          <w:marLeft w:val="640"/>
          <w:marRight w:val="0"/>
          <w:marTop w:val="0"/>
          <w:marBottom w:val="0"/>
          <w:divBdr>
            <w:top w:val="none" w:sz="0" w:space="0" w:color="auto"/>
            <w:left w:val="none" w:sz="0" w:space="0" w:color="auto"/>
            <w:bottom w:val="none" w:sz="0" w:space="0" w:color="auto"/>
            <w:right w:val="none" w:sz="0" w:space="0" w:color="auto"/>
          </w:divBdr>
        </w:div>
        <w:div w:id="1563716977">
          <w:marLeft w:val="640"/>
          <w:marRight w:val="0"/>
          <w:marTop w:val="0"/>
          <w:marBottom w:val="0"/>
          <w:divBdr>
            <w:top w:val="none" w:sz="0" w:space="0" w:color="auto"/>
            <w:left w:val="none" w:sz="0" w:space="0" w:color="auto"/>
            <w:bottom w:val="none" w:sz="0" w:space="0" w:color="auto"/>
            <w:right w:val="none" w:sz="0" w:space="0" w:color="auto"/>
          </w:divBdr>
        </w:div>
        <w:div w:id="1601985595">
          <w:marLeft w:val="640"/>
          <w:marRight w:val="0"/>
          <w:marTop w:val="0"/>
          <w:marBottom w:val="0"/>
          <w:divBdr>
            <w:top w:val="none" w:sz="0" w:space="0" w:color="auto"/>
            <w:left w:val="none" w:sz="0" w:space="0" w:color="auto"/>
            <w:bottom w:val="none" w:sz="0" w:space="0" w:color="auto"/>
            <w:right w:val="none" w:sz="0" w:space="0" w:color="auto"/>
          </w:divBdr>
        </w:div>
        <w:div w:id="1605992191">
          <w:marLeft w:val="640"/>
          <w:marRight w:val="0"/>
          <w:marTop w:val="0"/>
          <w:marBottom w:val="0"/>
          <w:divBdr>
            <w:top w:val="none" w:sz="0" w:space="0" w:color="auto"/>
            <w:left w:val="none" w:sz="0" w:space="0" w:color="auto"/>
            <w:bottom w:val="none" w:sz="0" w:space="0" w:color="auto"/>
            <w:right w:val="none" w:sz="0" w:space="0" w:color="auto"/>
          </w:divBdr>
        </w:div>
        <w:div w:id="1769933840">
          <w:marLeft w:val="640"/>
          <w:marRight w:val="0"/>
          <w:marTop w:val="0"/>
          <w:marBottom w:val="0"/>
          <w:divBdr>
            <w:top w:val="none" w:sz="0" w:space="0" w:color="auto"/>
            <w:left w:val="none" w:sz="0" w:space="0" w:color="auto"/>
            <w:bottom w:val="none" w:sz="0" w:space="0" w:color="auto"/>
            <w:right w:val="none" w:sz="0" w:space="0" w:color="auto"/>
          </w:divBdr>
        </w:div>
        <w:div w:id="1795246345">
          <w:marLeft w:val="640"/>
          <w:marRight w:val="0"/>
          <w:marTop w:val="0"/>
          <w:marBottom w:val="0"/>
          <w:divBdr>
            <w:top w:val="none" w:sz="0" w:space="0" w:color="auto"/>
            <w:left w:val="none" w:sz="0" w:space="0" w:color="auto"/>
            <w:bottom w:val="none" w:sz="0" w:space="0" w:color="auto"/>
            <w:right w:val="none" w:sz="0" w:space="0" w:color="auto"/>
          </w:divBdr>
        </w:div>
        <w:div w:id="1822383254">
          <w:marLeft w:val="640"/>
          <w:marRight w:val="0"/>
          <w:marTop w:val="0"/>
          <w:marBottom w:val="0"/>
          <w:divBdr>
            <w:top w:val="none" w:sz="0" w:space="0" w:color="auto"/>
            <w:left w:val="none" w:sz="0" w:space="0" w:color="auto"/>
            <w:bottom w:val="none" w:sz="0" w:space="0" w:color="auto"/>
            <w:right w:val="none" w:sz="0" w:space="0" w:color="auto"/>
          </w:divBdr>
        </w:div>
        <w:div w:id="1825508735">
          <w:marLeft w:val="640"/>
          <w:marRight w:val="0"/>
          <w:marTop w:val="0"/>
          <w:marBottom w:val="0"/>
          <w:divBdr>
            <w:top w:val="none" w:sz="0" w:space="0" w:color="auto"/>
            <w:left w:val="none" w:sz="0" w:space="0" w:color="auto"/>
            <w:bottom w:val="none" w:sz="0" w:space="0" w:color="auto"/>
            <w:right w:val="none" w:sz="0" w:space="0" w:color="auto"/>
          </w:divBdr>
        </w:div>
        <w:div w:id="1827160609">
          <w:marLeft w:val="640"/>
          <w:marRight w:val="0"/>
          <w:marTop w:val="0"/>
          <w:marBottom w:val="0"/>
          <w:divBdr>
            <w:top w:val="none" w:sz="0" w:space="0" w:color="auto"/>
            <w:left w:val="none" w:sz="0" w:space="0" w:color="auto"/>
            <w:bottom w:val="none" w:sz="0" w:space="0" w:color="auto"/>
            <w:right w:val="none" w:sz="0" w:space="0" w:color="auto"/>
          </w:divBdr>
        </w:div>
        <w:div w:id="1850558445">
          <w:marLeft w:val="640"/>
          <w:marRight w:val="0"/>
          <w:marTop w:val="0"/>
          <w:marBottom w:val="0"/>
          <w:divBdr>
            <w:top w:val="none" w:sz="0" w:space="0" w:color="auto"/>
            <w:left w:val="none" w:sz="0" w:space="0" w:color="auto"/>
            <w:bottom w:val="none" w:sz="0" w:space="0" w:color="auto"/>
            <w:right w:val="none" w:sz="0" w:space="0" w:color="auto"/>
          </w:divBdr>
        </w:div>
        <w:div w:id="1880386757">
          <w:marLeft w:val="640"/>
          <w:marRight w:val="0"/>
          <w:marTop w:val="0"/>
          <w:marBottom w:val="0"/>
          <w:divBdr>
            <w:top w:val="none" w:sz="0" w:space="0" w:color="auto"/>
            <w:left w:val="none" w:sz="0" w:space="0" w:color="auto"/>
            <w:bottom w:val="none" w:sz="0" w:space="0" w:color="auto"/>
            <w:right w:val="none" w:sz="0" w:space="0" w:color="auto"/>
          </w:divBdr>
        </w:div>
        <w:div w:id="1903367116">
          <w:marLeft w:val="640"/>
          <w:marRight w:val="0"/>
          <w:marTop w:val="0"/>
          <w:marBottom w:val="0"/>
          <w:divBdr>
            <w:top w:val="none" w:sz="0" w:space="0" w:color="auto"/>
            <w:left w:val="none" w:sz="0" w:space="0" w:color="auto"/>
            <w:bottom w:val="none" w:sz="0" w:space="0" w:color="auto"/>
            <w:right w:val="none" w:sz="0" w:space="0" w:color="auto"/>
          </w:divBdr>
        </w:div>
        <w:div w:id="1957907899">
          <w:marLeft w:val="640"/>
          <w:marRight w:val="0"/>
          <w:marTop w:val="0"/>
          <w:marBottom w:val="0"/>
          <w:divBdr>
            <w:top w:val="none" w:sz="0" w:space="0" w:color="auto"/>
            <w:left w:val="none" w:sz="0" w:space="0" w:color="auto"/>
            <w:bottom w:val="none" w:sz="0" w:space="0" w:color="auto"/>
            <w:right w:val="none" w:sz="0" w:space="0" w:color="auto"/>
          </w:divBdr>
        </w:div>
        <w:div w:id="1996102095">
          <w:marLeft w:val="640"/>
          <w:marRight w:val="0"/>
          <w:marTop w:val="0"/>
          <w:marBottom w:val="0"/>
          <w:divBdr>
            <w:top w:val="none" w:sz="0" w:space="0" w:color="auto"/>
            <w:left w:val="none" w:sz="0" w:space="0" w:color="auto"/>
            <w:bottom w:val="none" w:sz="0" w:space="0" w:color="auto"/>
            <w:right w:val="none" w:sz="0" w:space="0" w:color="auto"/>
          </w:divBdr>
        </w:div>
        <w:div w:id="1999654161">
          <w:marLeft w:val="640"/>
          <w:marRight w:val="0"/>
          <w:marTop w:val="0"/>
          <w:marBottom w:val="0"/>
          <w:divBdr>
            <w:top w:val="none" w:sz="0" w:space="0" w:color="auto"/>
            <w:left w:val="none" w:sz="0" w:space="0" w:color="auto"/>
            <w:bottom w:val="none" w:sz="0" w:space="0" w:color="auto"/>
            <w:right w:val="none" w:sz="0" w:space="0" w:color="auto"/>
          </w:divBdr>
        </w:div>
        <w:div w:id="2046903253">
          <w:marLeft w:val="640"/>
          <w:marRight w:val="0"/>
          <w:marTop w:val="0"/>
          <w:marBottom w:val="0"/>
          <w:divBdr>
            <w:top w:val="none" w:sz="0" w:space="0" w:color="auto"/>
            <w:left w:val="none" w:sz="0" w:space="0" w:color="auto"/>
            <w:bottom w:val="none" w:sz="0" w:space="0" w:color="auto"/>
            <w:right w:val="none" w:sz="0" w:space="0" w:color="auto"/>
          </w:divBdr>
        </w:div>
        <w:div w:id="2047413430">
          <w:marLeft w:val="640"/>
          <w:marRight w:val="0"/>
          <w:marTop w:val="0"/>
          <w:marBottom w:val="0"/>
          <w:divBdr>
            <w:top w:val="none" w:sz="0" w:space="0" w:color="auto"/>
            <w:left w:val="none" w:sz="0" w:space="0" w:color="auto"/>
            <w:bottom w:val="none" w:sz="0" w:space="0" w:color="auto"/>
            <w:right w:val="none" w:sz="0" w:space="0" w:color="auto"/>
          </w:divBdr>
        </w:div>
      </w:divsChild>
    </w:div>
    <w:div w:id="1243484980">
      <w:bodyDiv w:val="1"/>
      <w:marLeft w:val="0"/>
      <w:marRight w:val="0"/>
      <w:marTop w:val="0"/>
      <w:marBottom w:val="0"/>
      <w:divBdr>
        <w:top w:val="none" w:sz="0" w:space="0" w:color="auto"/>
        <w:left w:val="none" w:sz="0" w:space="0" w:color="auto"/>
        <w:bottom w:val="none" w:sz="0" w:space="0" w:color="auto"/>
        <w:right w:val="none" w:sz="0" w:space="0" w:color="auto"/>
      </w:divBdr>
      <w:divsChild>
        <w:div w:id="10230124">
          <w:marLeft w:val="640"/>
          <w:marRight w:val="0"/>
          <w:marTop w:val="0"/>
          <w:marBottom w:val="0"/>
          <w:divBdr>
            <w:top w:val="none" w:sz="0" w:space="0" w:color="auto"/>
            <w:left w:val="none" w:sz="0" w:space="0" w:color="auto"/>
            <w:bottom w:val="none" w:sz="0" w:space="0" w:color="auto"/>
            <w:right w:val="none" w:sz="0" w:space="0" w:color="auto"/>
          </w:divBdr>
        </w:div>
        <w:div w:id="33584757">
          <w:marLeft w:val="640"/>
          <w:marRight w:val="0"/>
          <w:marTop w:val="0"/>
          <w:marBottom w:val="0"/>
          <w:divBdr>
            <w:top w:val="none" w:sz="0" w:space="0" w:color="auto"/>
            <w:left w:val="none" w:sz="0" w:space="0" w:color="auto"/>
            <w:bottom w:val="none" w:sz="0" w:space="0" w:color="auto"/>
            <w:right w:val="none" w:sz="0" w:space="0" w:color="auto"/>
          </w:divBdr>
        </w:div>
        <w:div w:id="102387195">
          <w:marLeft w:val="640"/>
          <w:marRight w:val="0"/>
          <w:marTop w:val="0"/>
          <w:marBottom w:val="0"/>
          <w:divBdr>
            <w:top w:val="none" w:sz="0" w:space="0" w:color="auto"/>
            <w:left w:val="none" w:sz="0" w:space="0" w:color="auto"/>
            <w:bottom w:val="none" w:sz="0" w:space="0" w:color="auto"/>
            <w:right w:val="none" w:sz="0" w:space="0" w:color="auto"/>
          </w:divBdr>
        </w:div>
        <w:div w:id="113790614">
          <w:marLeft w:val="640"/>
          <w:marRight w:val="0"/>
          <w:marTop w:val="0"/>
          <w:marBottom w:val="0"/>
          <w:divBdr>
            <w:top w:val="none" w:sz="0" w:space="0" w:color="auto"/>
            <w:left w:val="none" w:sz="0" w:space="0" w:color="auto"/>
            <w:bottom w:val="none" w:sz="0" w:space="0" w:color="auto"/>
            <w:right w:val="none" w:sz="0" w:space="0" w:color="auto"/>
          </w:divBdr>
        </w:div>
        <w:div w:id="142620184">
          <w:marLeft w:val="640"/>
          <w:marRight w:val="0"/>
          <w:marTop w:val="0"/>
          <w:marBottom w:val="0"/>
          <w:divBdr>
            <w:top w:val="none" w:sz="0" w:space="0" w:color="auto"/>
            <w:left w:val="none" w:sz="0" w:space="0" w:color="auto"/>
            <w:bottom w:val="none" w:sz="0" w:space="0" w:color="auto"/>
            <w:right w:val="none" w:sz="0" w:space="0" w:color="auto"/>
          </w:divBdr>
        </w:div>
        <w:div w:id="162820245">
          <w:marLeft w:val="640"/>
          <w:marRight w:val="0"/>
          <w:marTop w:val="0"/>
          <w:marBottom w:val="0"/>
          <w:divBdr>
            <w:top w:val="none" w:sz="0" w:space="0" w:color="auto"/>
            <w:left w:val="none" w:sz="0" w:space="0" w:color="auto"/>
            <w:bottom w:val="none" w:sz="0" w:space="0" w:color="auto"/>
            <w:right w:val="none" w:sz="0" w:space="0" w:color="auto"/>
          </w:divBdr>
        </w:div>
        <w:div w:id="205291171">
          <w:marLeft w:val="640"/>
          <w:marRight w:val="0"/>
          <w:marTop w:val="0"/>
          <w:marBottom w:val="0"/>
          <w:divBdr>
            <w:top w:val="none" w:sz="0" w:space="0" w:color="auto"/>
            <w:left w:val="none" w:sz="0" w:space="0" w:color="auto"/>
            <w:bottom w:val="none" w:sz="0" w:space="0" w:color="auto"/>
            <w:right w:val="none" w:sz="0" w:space="0" w:color="auto"/>
          </w:divBdr>
        </w:div>
        <w:div w:id="259533866">
          <w:marLeft w:val="640"/>
          <w:marRight w:val="0"/>
          <w:marTop w:val="0"/>
          <w:marBottom w:val="0"/>
          <w:divBdr>
            <w:top w:val="none" w:sz="0" w:space="0" w:color="auto"/>
            <w:left w:val="none" w:sz="0" w:space="0" w:color="auto"/>
            <w:bottom w:val="none" w:sz="0" w:space="0" w:color="auto"/>
            <w:right w:val="none" w:sz="0" w:space="0" w:color="auto"/>
          </w:divBdr>
        </w:div>
        <w:div w:id="263847970">
          <w:marLeft w:val="640"/>
          <w:marRight w:val="0"/>
          <w:marTop w:val="0"/>
          <w:marBottom w:val="0"/>
          <w:divBdr>
            <w:top w:val="none" w:sz="0" w:space="0" w:color="auto"/>
            <w:left w:val="none" w:sz="0" w:space="0" w:color="auto"/>
            <w:bottom w:val="none" w:sz="0" w:space="0" w:color="auto"/>
            <w:right w:val="none" w:sz="0" w:space="0" w:color="auto"/>
          </w:divBdr>
        </w:div>
        <w:div w:id="294526803">
          <w:marLeft w:val="640"/>
          <w:marRight w:val="0"/>
          <w:marTop w:val="0"/>
          <w:marBottom w:val="0"/>
          <w:divBdr>
            <w:top w:val="none" w:sz="0" w:space="0" w:color="auto"/>
            <w:left w:val="none" w:sz="0" w:space="0" w:color="auto"/>
            <w:bottom w:val="none" w:sz="0" w:space="0" w:color="auto"/>
            <w:right w:val="none" w:sz="0" w:space="0" w:color="auto"/>
          </w:divBdr>
        </w:div>
        <w:div w:id="326442680">
          <w:marLeft w:val="640"/>
          <w:marRight w:val="0"/>
          <w:marTop w:val="0"/>
          <w:marBottom w:val="0"/>
          <w:divBdr>
            <w:top w:val="none" w:sz="0" w:space="0" w:color="auto"/>
            <w:left w:val="none" w:sz="0" w:space="0" w:color="auto"/>
            <w:bottom w:val="none" w:sz="0" w:space="0" w:color="auto"/>
            <w:right w:val="none" w:sz="0" w:space="0" w:color="auto"/>
          </w:divBdr>
        </w:div>
        <w:div w:id="481629567">
          <w:marLeft w:val="640"/>
          <w:marRight w:val="0"/>
          <w:marTop w:val="0"/>
          <w:marBottom w:val="0"/>
          <w:divBdr>
            <w:top w:val="none" w:sz="0" w:space="0" w:color="auto"/>
            <w:left w:val="none" w:sz="0" w:space="0" w:color="auto"/>
            <w:bottom w:val="none" w:sz="0" w:space="0" w:color="auto"/>
            <w:right w:val="none" w:sz="0" w:space="0" w:color="auto"/>
          </w:divBdr>
        </w:div>
        <w:div w:id="556933711">
          <w:marLeft w:val="640"/>
          <w:marRight w:val="0"/>
          <w:marTop w:val="0"/>
          <w:marBottom w:val="0"/>
          <w:divBdr>
            <w:top w:val="none" w:sz="0" w:space="0" w:color="auto"/>
            <w:left w:val="none" w:sz="0" w:space="0" w:color="auto"/>
            <w:bottom w:val="none" w:sz="0" w:space="0" w:color="auto"/>
            <w:right w:val="none" w:sz="0" w:space="0" w:color="auto"/>
          </w:divBdr>
        </w:div>
        <w:div w:id="562985334">
          <w:marLeft w:val="640"/>
          <w:marRight w:val="0"/>
          <w:marTop w:val="0"/>
          <w:marBottom w:val="0"/>
          <w:divBdr>
            <w:top w:val="none" w:sz="0" w:space="0" w:color="auto"/>
            <w:left w:val="none" w:sz="0" w:space="0" w:color="auto"/>
            <w:bottom w:val="none" w:sz="0" w:space="0" w:color="auto"/>
            <w:right w:val="none" w:sz="0" w:space="0" w:color="auto"/>
          </w:divBdr>
        </w:div>
        <w:div w:id="601304941">
          <w:marLeft w:val="640"/>
          <w:marRight w:val="0"/>
          <w:marTop w:val="0"/>
          <w:marBottom w:val="0"/>
          <w:divBdr>
            <w:top w:val="none" w:sz="0" w:space="0" w:color="auto"/>
            <w:left w:val="none" w:sz="0" w:space="0" w:color="auto"/>
            <w:bottom w:val="none" w:sz="0" w:space="0" w:color="auto"/>
            <w:right w:val="none" w:sz="0" w:space="0" w:color="auto"/>
          </w:divBdr>
        </w:div>
        <w:div w:id="646281651">
          <w:marLeft w:val="640"/>
          <w:marRight w:val="0"/>
          <w:marTop w:val="0"/>
          <w:marBottom w:val="0"/>
          <w:divBdr>
            <w:top w:val="none" w:sz="0" w:space="0" w:color="auto"/>
            <w:left w:val="none" w:sz="0" w:space="0" w:color="auto"/>
            <w:bottom w:val="none" w:sz="0" w:space="0" w:color="auto"/>
            <w:right w:val="none" w:sz="0" w:space="0" w:color="auto"/>
          </w:divBdr>
        </w:div>
        <w:div w:id="650796950">
          <w:marLeft w:val="640"/>
          <w:marRight w:val="0"/>
          <w:marTop w:val="0"/>
          <w:marBottom w:val="0"/>
          <w:divBdr>
            <w:top w:val="none" w:sz="0" w:space="0" w:color="auto"/>
            <w:left w:val="none" w:sz="0" w:space="0" w:color="auto"/>
            <w:bottom w:val="none" w:sz="0" w:space="0" w:color="auto"/>
            <w:right w:val="none" w:sz="0" w:space="0" w:color="auto"/>
          </w:divBdr>
        </w:div>
        <w:div w:id="666402777">
          <w:marLeft w:val="640"/>
          <w:marRight w:val="0"/>
          <w:marTop w:val="0"/>
          <w:marBottom w:val="0"/>
          <w:divBdr>
            <w:top w:val="none" w:sz="0" w:space="0" w:color="auto"/>
            <w:left w:val="none" w:sz="0" w:space="0" w:color="auto"/>
            <w:bottom w:val="none" w:sz="0" w:space="0" w:color="auto"/>
            <w:right w:val="none" w:sz="0" w:space="0" w:color="auto"/>
          </w:divBdr>
        </w:div>
        <w:div w:id="670793710">
          <w:marLeft w:val="640"/>
          <w:marRight w:val="0"/>
          <w:marTop w:val="0"/>
          <w:marBottom w:val="0"/>
          <w:divBdr>
            <w:top w:val="none" w:sz="0" w:space="0" w:color="auto"/>
            <w:left w:val="none" w:sz="0" w:space="0" w:color="auto"/>
            <w:bottom w:val="none" w:sz="0" w:space="0" w:color="auto"/>
            <w:right w:val="none" w:sz="0" w:space="0" w:color="auto"/>
          </w:divBdr>
        </w:div>
        <w:div w:id="696271103">
          <w:marLeft w:val="640"/>
          <w:marRight w:val="0"/>
          <w:marTop w:val="0"/>
          <w:marBottom w:val="0"/>
          <w:divBdr>
            <w:top w:val="none" w:sz="0" w:space="0" w:color="auto"/>
            <w:left w:val="none" w:sz="0" w:space="0" w:color="auto"/>
            <w:bottom w:val="none" w:sz="0" w:space="0" w:color="auto"/>
            <w:right w:val="none" w:sz="0" w:space="0" w:color="auto"/>
          </w:divBdr>
        </w:div>
        <w:div w:id="728457294">
          <w:marLeft w:val="640"/>
          <w:marRight w:val="0"/>
          <w:marTop w:val="0"/>
          <w:marBottom w:val="0"/>
          <w:divBdr>
            <w:top w:val="none" w:sz="0" w:space="0" w:color="auto"/>
            <w:left w:val="none" w:sz="0" w:space="0" w:color="auto"/>
            <w:bottom w:val="none" w:sz="0" w:space="0" w:color="auto"/>
            <w:right w:val="none" w:sz="0" w:space="0" w:color="auto"/>
          </w:divBdr>
        </w:div>
        <w:div w:id="728501249">
          <w:marLeft w:val="640"/>
          <w:marRight w:val="0"/>
          <w:marTop w:val="0"/>
          <w:marBottom w:val="0"/>
          <w:divBdr>
            <w:top w:val="none" w:sz="0" w:space="0" w:color="auto"/>
            <w:left w:val="none" w:sz="0" w:space="0" w:color="auto"/>
            <w:bottom w:val="none" w:sz="0" w:space="0" w:color="auto"/>
            <w:right w:val="none" w:sz="0" w:space="0" w:color="auto"/>
          </w:divBdr>
        </w:div>
        <w:div w:id="796682678">
          <w:marLeft w:val="640"/>
          <w:marRight w:val="0"/>
          <w:marTop w:val="0"/>
          <w:marBottom w:val="0"/>
          <w:divBdr>
            <w:top w:val="none" w:sz="0" w:space="0" w:color="auto"/>
            <w:left w:val="none" w:sz="0" w:space="0" w:color="auto"/>
            <w:bottom w:val="none" w:sz="0" w:space="0" w:color="auto"/>
            <w:right w:val="none" w:sz="0" w:space="0" w:color="auto"/>
          </w:divBdr>
        </w:div>
        <w:div w:id="905919628">
          <w:marLeft w:val="640"/>
          <w:marRight w:val="0"/>
          <w:marTop w:val="0"/>
          <w:marBottom w:val="0"/>
          <w:divBdr>
            <w:top w:val="none" w:sz="0" w:space="0" w:color="auto"/>
            <w:left w:val="none" w:sz="0" w:space="0" w:color="auto"/>
            <w:bottom w:val="none" w:sz="0" w:space="0" w:color="auto"/>
            <w:right w:val="none" w:sz="0" w:space="0" w:color="auto"/>
          </w:divBdr>
        </w:div>
        <w:div w:id="923684763">
          <w:marLeft w:val="640"/>
          <w:marRight w:val="0"/>
          <w:marTop w:val="0"/>
          <w:marBottom w:val="0"/>
          <w:divBdr>
            <w:top w:val="none" w:sz="0" w:space="0" w:color="auto"/>
            <w:left w:val="none" w:sz="0" w:space="0" w:color="auto"/>
            <w:bottom w:val="none" w:sz="0" w:space="0" w:color="auto"/>
            <w:right w:val="none" w:sz="0" w:space="0" w:color="auto"/>
          </w:divBdr>
        </w:div>
        <w:div w:id="953440561">
          <w:marLeft w:val="640"/>
          <w:marRight w:val="0"/>
          <w:marTop w:val="0"/>
          <w:marBottom w:val="0"/>
          <w:divBdr>
            <w:top w:val="none" w:sz="0" w:space="0" w:color="auto"/>
            <w:left w:val="none" w:sz="0" w:space="0" w:color="auto"/>
            <w:bottom w:val="none" w:sz="0" w:space="0" w:color="auto"/>
            <w:right w:val="none" w:sz="0" w:space="0" w:color="auto"/>
          </w:divBdr>
        </w:div>
        <w:div w:id="979386429">
          <w:marLeft w:val="640"/>
          <w:marRight w:val="0"/>
          <w:marTop w:val="0"/>
          <w:marBottom w:val="0"/>
          <w:divBdr>
            <w:top w:val="none" w:sz="0" w:space="0" w:color="auto"/>
            <w:left w:val="none" w:sz="0" w:space="0" w:color="auto"/>
            <w:bottom w:val="none" w:sz="0" w:space="0" w:color="auto"/>
            <w:right w:val="none" w:sz="0" w:space="0" w:color="auto"/>
          </w:divBdr>
        </w:div>
        <w:div w:id="1061632061">
          <w:marLeft w:val="640"/>
          <w:marRight w:val="0"/>
          <w:marTop w:val="0"/>
          <w:marBottom w:val="0"/>
          <w:divBdr>
            <w:top w:val="none" w:sz="0" w:space="0" w:color="auto"/>
            <w:left w:val="none" w:sz="0" w:space="0" w:color="auto"/>
            <w:bottom w:val="none" w:sz="0" w:space="0" w:color="auto"/>
            <w:right w:val="none" w:sz="0" w:space="0" w:color="auto"/>
          </w:divBdr>
        </w:div>
        <w:div w:id="1073433285">
          <w:marLeft w:val="640"/>
          <w:marRight w:val="0"/>
          <w:marTop w:val="0"/>
          <w:marBottom w:val="0"/>
          <w:divBdr>
            <w:top w:val="none" w:sz="0" w:space="0" w:color="auto"/>
            <w:left w:val="none" w:sz="0" w:space="0" w:color="auto"/>
            <w:bottom w:val="none" w:sz="0" w:space="0" w:color="auto"/>
            <w:right w:val="none" w:sz="0" w:space="0" w:color="auto"/>
          </w:divBdr>
        </w:div>
        <w:div w:id="1084380062">
          <w:marLeft w:val="640"/>
          <w:marRight w:val="0"/>
          <w:marTop w:val="0"/>
          <w:marBottom w:val="0"/>
          <w:divBdr>
            <w:top w:val="none" w:sz="0" w:space="0" w:color="auto"/>
            <w:left w:val="none" w:sz="0" w:space="0" w:color="auto"/>
            <w:bottom w:val="none" w:sz="0" w:space="0" w:color="auto"/>
            <w:right w:val="none" w:sz="0" w:space="0" w:color="auto"/>
          </w:divBdr>
        </w:div>
        <w:div w:id="1091392794">
          <w:marLeft w:val="640"/>
          <w:marRight w:val="0"/>
          <w:marTop w:val="0"/>
          <w:marBottom w:val="0"/>
          <w:divBdr>
            <w:top w:val="none" w:sz="0" w:space="0" w:color="auto"/>
            <w:left w:val="none" w:sz="0" w:space="0" w:color="auto"/>
            <w:bottom w:val="none" w:sz="0" w:space="0" w:color="auto"/>
            <w:right w:val="none" w:sz="0" w:space="0" w:color="auto"/>
          </w:divBdr>
        </w:div>
        <w:div w:id="1121000392">
          <w:marLeft w:val="640"/>
          <w:marRight w:val="0"/>
          <w:marTop w:val="0"/>
          <w:marBottom w:val="0"/>
          <w:divBdr>
            <w:top w:val="none" w:sz="0" w:space="0" w:color="auto"/>
            <w:left w:val="none" w:sz="0" w:space="0" w:color="auto"/>
            <w:bottom w:val="none" w:sz="0" w:space="0" w:color="auto"/>
            <w:right w:val="none" w:sz="0" w:space="0" w:color="auto"/>
          </w:divBdr>
        </w:div>
        <w:div w:id="1236821973">
          <w:marLeft w:val="640"/>
          <w:marRight w:val="0"/>
          <w:marTop w:val="0"/>
          <w:marBottom w:val="0"/>
          <w:divBdr>
            <w:top w:val="none" w:sz="0" w:space="0" w:color="auto"/>
            <w:left w:val="none" w:sz="0" w:space="0" w:color="auto"/>
            <w:bottom w:val="none" w:sz="0" w:space="0" w:color="auto"/>
            <w:right w:val="none" w:sz="0" w:space="0" w:color="auto"/>
          </w:divBdr>
        </w:div>
        <w:div w:id="1292444644">
          <w:marLeft w:val="640"/>
          <w:marRight w:val="0"/>
          <w:marTop w:val="0"/>
          <w:marBottom w:val="0"/>
          <w:divBdr>
            <w:top w:val="none" w:sz="0" w:space="0" w:color="auto"/>
            <w:left w:val="none" w:sz="0" w:space="0" w:color="auto"/>
            <w:bottom w:val="none" w:sz="0" w:space="0" w:color="auto"/>
            <w:right w:val="none" w:sz="0" w:space="0" w:color="auto"/>
          </w:divBdr>
        </w:div>
        <w:div w:id="1314872622">
          <w:marLeft w:val="640"/>
          <w:marRight w:val="0"/>
          <w:marTop w:val="0"/>
          <w:marBottom w:val="0"/>
          <w:divBdr>
            <w:top w:val="none" w:sz="0" w:space="0" w:color="auto"/>
            <w:left w:val="none" w:sz="0" w:space="0" w:color="auto"/>
            <w:bottom w:val="none" w:sz="0" w:space="0" w:color="auto"/>
            <w:right w:val="none" w:sz="0" w:space="0" w:color="auto"/>
          </w:divBdr>
        </w:div>
        <w:div w:id="1330404675">
          <w:marLeft w:val="640"/>
          <w:marRight w:val="0"/>
          <w:marTop w:val="0"/>
          <w:marBottom w:val="0"/>
          <w:divBdr>
            <w:top w:val="none" w:sz="0" w:space="0" w:color="auto"/>
            <w:left w:val="none" w:sz="0" w:space="0" w:color="auto"/>
            <w:bottom w:val="none" w:sz="0" w:space="0" w:color="auto"/>
            <w:right w:val="none" w:sz="0" w:space="0" w:color="auto"/>
          </w:divBdr>
        </w:div>
        <w:div w:id="1342776537">
          <w:marLeft w:val="640"/>
          <w:marRight w:val="0"/>
          <w:marTop w:val="0"/>
          <w:marBottom w:val="0"/>
          <w:divBdr>
            <w:top w:val="none" w:sz="0" w:space="0" w:color="auto"/>
            <w:left w:val="none" w:sz="0" w:space="0" w:color="auto"/>
            <w:bottom w:val="none" w:sz="0" w:space="0" w:color="auto"/>
            <w:right w:val="none" w:sz="0" w:space="0" w:color="auto"/>
          </w:divBdr>
        </w:div>
        <w:div w:id="1360860596">
          <w:marLeft w:val="640"/>
          <w:marRight w:val="0"/>
          <w:marTop w:val="0"/>
          <w:marBottom w:val="0"/>
          <w:divBdr>
            <w:top w:val="none" w:sz="0" w:space="0" w:color="auto"/>
            <w:left w:val="none" w:sz="0" w:space="0" w:color="auto"/>
            <w:bottom w:val="none" w:sz="0" w:space="0" w:color="auto"/>
            <w:right w:val="none" w:sz="0" w:space="0" w:color="auto"/>
          </w:divBdr>
        </w:div>
        <w:div w:id="1392579931">
          <w:marLeft w:val="640"/>
          <w:marRight w:val="0"/>
          <w:marTop w:val="0"/>
          <w:marBottom w:val="0"/>
          <w:divBdr>
            <w:top w:val="none" w:sz="0" w:space="0" w:color="auto"/>
            <w:left w:val="none" w:sz="0" w:space="0" w:color="auto"/>
            <w:bottom w:val="none" w:sz="0" w:space="0" w:color="auto"/>
            <w:right w:val="none" w:sz="0" w:space="0" w:color="auto"/>
          </w:divBdr>
        </w:div>
        <w:div w:id="1420365198">
          <w:marLeft w:val="640"/>
          <w:marRight w:val="0"/>
          <w:marTop w:val="0"/>
          <w:marBottom w:val="0"/>
          <w:divBdr>
            <w:top w:val="none" w:sz="0" w:space="0" w:color="auto"/>
            <w:left w:val="none" w:sz="0" w:space="0" w:color="auto"/>
            <w:bottom w:val="none" w:sz="0" w:space="0" w:color="auto"/>
            <w:right w:val="none" w:sz="0" w:space="0" w:color="auto"/>
          </w:divBdr>
        </w:div>
        <w:div w:id="1436516113">
          <w:marLeft w:val="640"/>
          <w:marRight w:val="0"/>
          <w:marTop w:val="0"/>
          <w:marBottom w:val="0"/>
          <w:divBdr>
            <w:top w:val="none" w:sz="0" w:space="0" w:color="auto"/>
            <w:left w:val="none" w:sz="0" w:space="0" w:color="auto"/>
            <w:bottom w:val="none" w:sz="0" w:space="0" w:color="auto"/>
            <w:right w:val="none" w:sz="0" w:space="0" w:color="auto"/>
          </w:divBdr>
        </w:div>
        <w:div w:id="1448086421">
          <w:marLeft w:val="640"/>
          <w:marRight w:val="0"/>
          <w:marTop w:val="0"/>
          <w:marBottom w:val="0"/>
          <w:divBdr>
            <w:top w:val="none" w:sz="0" w:space="0" w:color="auto"/>
            <w:left w:val="none" w:sz="0" w:space="0" w:color="auto"/>
            <w:bottom w:val="none" w:sz="0" w:space="0" w:color="auto"/>
            <w:right w:val="none" w:sz="0" w:space="0" w:color="auto"/>
          </w:divBdr>
        </w:div>
        <w:div w:id="1457022559">
          <w:marLeft w:val="640"/>
          <w:marRight w:val="0"/>
          <w:marTop w:val="0"/>
          <w:marBottom w:val="0"/>
          <w:divBdr>
            <w:top w:val="none" w:sz="0" w:space="0" w:color="auto"/>
            <w:left w:val="none" w:sz="0" w:space="0" w:color="auto"/>
            <w:bottom w:val="none" w:sz="0" w:space="0" w:color="auto"/>
            <w:right w:val="none" w:sz="0" w:space="0" w:color="auto"/>
          </w:divBdr>
        </w:div>
        <w:div w:id="1458374348">
          <w:marLeft w:val="640"/>
          <w:marRight w:val="0"/>
          <w:marTop w:val="0"/>
          <w:marBottom w:val="0"/>
          <w:divBdr>
            <w:top w:val="none" w:sz="0" w:space="0" w:color="auto"/>
            <w:left w:val="none" w:sz="0" w:space="0" w:color="auto"/>
            <w:bottom w:val="none" w:sz="0" w:space="0" w:color="auto"/>
            <w:right w:val="none" w:sz="0" w:space="0" w:color="auto"/>
          </w:divBdr>
        </w:div>
        <w:div w:id="1473596019">
          <w:marLeft w:val="640"/>
          <w:marRight w:val="0"/>
          <w:marTop w:val="0"/>
          <w:marBottom w:val="0"/>
          <w:divBdr>
            <w:top w:val="none" w:sz="0" w:space="0" w:color="auto"/>
            <w:left w:val="none" w:sz="0" w:space="0" w:color="auto"/>
            <w:bottom w:val="none" w:sz="0" w:space="0" w:color="auto"/>
            <w:right w:val="none" w:sz="0" w:space="0" w:color="auto"/>
          </w:divBdr>
        </w:div>
        <w:div w:id="1500853779">
          <w:marLeft w:val="640"/>
          <w:marRight w:val="0"/>
          <w:marTop w:val="0"/>
          <w:marBottom w:val="0"/>
          <w:divBdr>
            <w:top w:val="none" w:sz="0" w:space="0" w:color="auto"/>
            <w:left w:val="none" w:sz="0" w:space="0" w:color="auto"/>
            <w:bottom w:val="none" w:sz="0" w:space="0" w:color="auto"/>
            <w:right w:val="none" w:sz="0" w:space="0" w:color="auto"/>
          </w:divBdr>
        </w:div>
        <w:div w:id="1513644114">
          <w:marLeft w:val="640"/>
          <w:marRight w:val="0"/>
          <w:marTop w:val="0"/>
          <w:marBottom w:val="0"/>
          <w:divBdr>
            <w:top w:val="none" w:sz="0" w:space="0" w:color="auto"/>
            <w:left w:val="none" w:sz="0" w:space="0" w:color="auto"/>
            <w:bottom w:val="none" w:sz="0" w:space="0" w:color="auto"/>
            <w:right w:val="none" w:sz="0" w:space="0" w:color="auto"/>
          </w:divBdr>
        </w:div>
        <w:div w:id="1587763881">
          <w:marLeft w:val="640"/>
          <w:marRight w:val="0"/>
          <w:marTop w:val="0"/>
          <w:marBottom w:val="0"/>
          <w:divBdr>
            <w:top w:val="none" w:sz="0" w:space="0" w:color="auto"/>
            <w:left w:val="none" w:sz="0" w:space="0" w:color="auto"/>
            <w:bottom w:val="none" w:sz="0" w:space="0" w:color="auto"/>
            <w:right w:val="none" w:sz="0" w:space="0" w:color="auto"/>
          </w:divBdr>
        </w:div>
        <w:div w:id="1609389117">
          <w:marLeft w:val="640"/>
          <w:marRight w:val="0"/>
          <w:marTop w:val="0"/>
          <w:marBottom w:val="0"/>
          <w:divBdr>
            <w:top w:val="none" w:sz="0" w:space="0" w:color="auto"/>
            <w:left w:val="none" w:sz="0" w:space="0" w:color="auto"/>
            <w:bottom w:val="none" w:sz="0" w:space="0" w:color="auto"/>
            <w:right w:val="none" w:sz="0" w:space="0" w:color="auto"/>
          </w:divBdr>
        </w:div>
        <w:div w:id="1619263851">
          <w:marLeft w:val="640"/>
          <w:marRight w:val="0"/>
          <w:marTop w:val="0"/>
          <w:marBottom w:val="0"/>
          <w:divBdr>
            <w:top w:val="none" w:sz="0" w:space="0" w:color="auto"/>
            <w:left w:val="none" w:sz="0" w:space="0" w:color="auto"/>
            <w:bottom w:val="none" w:sz="0" w:space="0" w:color="auto"/>
            <w:right w:val="none" w:sz="0" w:space="0" w:color="auto"/>
          </w:divBdr>
        </w:div>
        <w:div w:id="1654261470">
          <w:marLeft w:val="640"/>
          <w:marRight w:val="0"/>
          <w:marTop w:val="0"/>
          <w:marBottom w:val="0"/>
          <w:divBdr>
            <w:top w:val="none" w:sz="0" w:space="0" w:color="auto"/>
            <w:left w:val="none" w:sz="0" w:space="0" w:color="auto"/>
            <w:bottom w:val="none" w:sz="0" w:space="0" w:color="auto"/>
            <w:right w:val="none" w:sz="0" w:space="0" w:color="auto"/>
          </w:divBdr>
        </w:div>
        <w:div w:id="1673146506">
          <w:marLeft w:val="640"/>
          <w:marRight w:val="0"/>
          <w:marTop w:val="0"/>
          <w:marBottom w:val="0"/>
          <w:divBdr>
            <w:top w:val="none" w:sz="0" w:space="0" w:color="auto"/>
            <w:left w:val="none" w:sz="0" w:space="0" w:color="auto"/>
            <w:bottom w:val="none" w:sz="0" w:space="0" w:color="auto"/>
            <w:right w:val="none" w:sz="0" w:space="0" w:color="auto"/>
          </w:divBdr>
        </w:div>
        <w:div w:id="1705135925">
          <w:marLeft w:val="640"/>
          <w:marRight w:val="0"/>
          <w:marTop w:val="0"/>
          <w:marBottom w:val="0"/>
          <w:divBdr>
            <w:top w:val="none" w:sz="0" w:space="0" w:color="auto"/>
            <w:left w:val="none" w:sz="0" w:space="0" w:color="auto"/>
            <w:bottom w:val="none" w:sz="0" w:space="0" w:color="auto"/>
            <w:right w:val="none" w:sz="0" w:space="0" w:color="auto"/>
          </w:divBdr>
        </w:div>
        <w:div w:id="1706516281">
          <w:marLeft w:val="640"/>
          <w:marRight w:val="0"/>
          <w:marTop w:val="0"/>
          <w:marBottom w:val="0"/>
          <w:divBdr>
            <w:top w:val="none" w:sz="0" w:space="0" w:color="auto"/>
            <w:left w:val="none" w:sz="0" w:space="0" w:color="auto"/>
            <w:bottom w:val="none" w:sz="0" w:space="0" w:color="auto"/>
            <w:right w:val="none" w:sz="0" w:space="0" w:color="auto"/>
          </w:divBdr>
        </w:div>
        <w:div w:id="1769883224">
          <w:marLeft w:val="640"/>
          <w:marRight w:val="0"/>
          <w:marTop w:val="0"/>
          <w:marBottom w:val="0"/>
          <w:divBdr>
            <w:top w:val="none" w:sz="0" w:space="0" w:color="auto"/>
            <w:left w:val="none" w:sz="0" w:space="0" w:color="auto"/>
            <w:bottom w:val="none" w:sz="0" w:space="0" w:color="auto"/>
            <w:right w:val="none" w:sz="0" w:space="0" w:color="auto"/>
          </w:divBdr>
        </w:div>
        <w:div w:id="1827939209">
          <w:marLeft w:val="640"/>
          <w:marRight w:val="0"/>
          <w:marTop w:val="0"/>
          <w:marBottom w:val="0"/>
          <w:divBdr>
            <w:top w:val="none" w:sz="0" w:space="0" w:color="auto"/>
            <w:left w:val="none" w:sz="0" w:space="0" w:color="auto"/>
            <w:bottom w:val="none" w:sz="0" w:space="0" w:color="auto"/>
            <w:right w:val="none" w:sz="0" w:space="0" w:color="auto"/>
          </w:divBdr>
        </w:div>
        <w:div w:id="1834103410">
          <w:marLeft w:val="640"/>
          <w:marRight w:val="0"/>
          <w:marTop w:val="0"/>
          <w:marBottom w:val="0"/>
          <w:divBdr>
            <w:top w:val="none" w:sz="0" w:space="0" w:color="auto"/>
            <w:left w:val="none" w:sz="0" w:space="0" w:color="auto"/>
            <w:bottom w:val="none" w:sz="0" w:space="0" w:color="auto"/>
            <w:right w:val="none" w:sz="0" w:space="0" w:color="auto"/>
          </w:divBdr>
        </w:div>
        <w:div w:id="1844585012">
          <w:marLeft w:val="640"/>
          <w:marRight w:val="0"/>
          <w:marTop w:val="0"/>
          <w:marBottom w:val="0"/>
          <w:divBdr>
            <w:top w:val="none" w:sz="0" w:space="0" w:color="auto"/>
            <w:left w:val="none" w:sz="0" w:space="0" w:color="auto"/>
            <w:bottom w:val="none" w:sz="0" w:space="0" w:color="auto"/>
            <w:right w:val="none" w:sz="0" w:space="0" w:color="auto"/>
          </w:divBdr>
        </w:div>
        <w:div w:id="1888954569">
          <w:marLeft w:val="640"/>
          <w:marRight w:val="0"/>
          <w:marTop w:val="0"/>
          <w:marBottom w:val="0"/>
          <w:divBdr>
            <w:top w:val="none" w:sz="0" w:space="0" w:color="auto"/>
            <w:left w:val="none" w:sz="0" w:space="0" w:color="auto"/>
            <w:bottom w:val="none" w:sz="0" w:space="0" w:color="auto"/>
            <w:right w:val="none" w:sz="0" w:space="0" w:color="auto"/>
          </w:divBdr>
        </w:div>
        <w:div w:id="1903561733">
          <w:marLeft w:val="640"/>
          <w:marRight w:val="0"/>
          <w:marTop w:val="0"/>
          <w:marBottom w:val="0"/>
          <w:divBdr>
            <w:top w:val="none" w:sz="0" w:space="0" w:color="auto"/>
            <w:left w:val="none" w:sz="0" w:space="0" w:color="auto"/>
            <w:bottom w:val="none" w:sz="0" w:space="0" w:color="auto"/>
            <w:right w:val="none" w:sz="0" w:space="0" w:color="auto"/>
          </w:divBdr>
        </w:div>
        <w:div w:id="1913661445">
          <w:marLeft w:val="640"/>
          <w:marRight w:val="0"/>
          <w:marTop w:val="0"/>
          <w:marBottom w:val="0"/>
          <w:divBdr>
            <w:top w:val="none" w:sz="0" w:space="0" w:color="auto"/>
            <w:left w:val="none" w:sz="0" w:space="0" w:color="auto"/>
            <w:bottom w:val="none" w:sz="0" w:space="0" w:color="auto"/>
            <w:right w:val="none" w:sz="0" w:space="0" w:color="auto"/>
          </w:divBdr>
        </w:div>
        <w:div w:id="2086803497">
          <w:marLeft w:val="640"/>
          <w:marRight w:val="0"/>
          <w:marTop w:val="0"/>
          <w:marBottom w:val="0"/>
          <w:divBdr>
            <w:top w:val="none" w:sz="0" w:space="0" w:color="auto"/>
            <w:left w:val="none" w:sz="0" w:space="0" w:color="auto"/>
            <w:bottom w:val="none" w:sz="0" w:space="0" w:color="auto"/>
            <w:right w:val="none" w:sz="0" w:space="0" w:color="auto"/>
          </w:divBdr>
        </w:div>
        <w:div w:id="2091803213">
          <w:marLeft w:val="640"/>
          <w:marRight w:val="0"/>
          <w:marTop w:val="0"/>
          <w:marBottom w:val="0"/>
          <w:divBdr>
            <w:top w:val="none" w:sz="0" w:space="0" w:color="auto"/>
            <w:left w:val="none" w:sz="0" w:space="0" w:color="auto"/>
            <w:bottom w:val="none" w:sz="0" w:space="0" w:color="auto"/>
            <w:right w:val="none" w:sz="0" w:space="0" w:color="auto"/>
          </w:divBdr>
        </w:div>
        <w:div w:id="2118333471">
          <w:marLeft w:val="640"/>
          <w:marRight w:val="0"/>
          <w:marTop w:val="0"/>
          <w:marBottom w:val="0"/>
          <w:divBdr>
            <w:top w:val="none" w:sz="0" w:space="0" w:color="auto"/>
            <w:left w:val="none" w:sz="0" w:space="0" w:color="auto"/>
            <w:bottom w:val="none" w:sz="0" w:space="0" w:color="auto"/>
            <w:right w:val="none" w:sz="0" w:space="0" w:color="auto"/>
          </w:divBdr>
        </w:div>
        <w:div w:id="2129009434">
          <w:marLeft w:val="640"/>
          <w:marRight w:val="0"/>
          <w:marTop w:val="0"/>
          <w:marBottom w:val="0"/>
          <w:divBdr>
            <w:top w:val="none" w:sz="0" w:space="0" w:color="auto"/>
            <w:left w:val="none" w:sz="0" w:space="0" w:color="auto"/>
            <w:bottom w:val="none" w:sz="0" w:space="0" w:color="auto"/>
            <w:right w:val="none" w:sz="0" w:space="0" w:color="auto"/>
          </w:divBdr>
        </w:div>
        <w:div w:id="2144228750">
          <w:marLeft w:val="640"/>
          <w:marRight w:val="0"/>
          <w:marTop w:val="0"/>
          <w:marBottom w:val="0"/>
          <w:divBdr>
            <w:top w:val="none" w:sz="0" w:space="0" w:color="auto"/>
            <w:left w:val="none" w:sz="0" w:space="0" w:color="auto"/>
            <w:bottom w:val="none" w:sz="0" w:space="0" w:color="auto"/>
            <w:right w:val="none" w:sz="0" w:space="0" w:color="auto"/>
          </w:divBdr>
        </w:div>
      </w:divsChild>
    </w:div>
    <w:div w:id="1249920697">
      <w:bodyDiv w:val="1"/>
      <w:marLeft w:val="0"/>
      <w:marRight w:val="0"/>
      <w:marTop w:val="0"/>
      <w:marBottom w:val="0"/>
      <w:divBdr>
        <w:top w:val="none" w:sz="0" w:space="0" w:color="auto"/>
        <w:left w:val="none" w:sz="0" w:space="0" w:color="auto"/>
        <w:bottom w:val="none" w:sz="0" w:space="0" w:color="auto"/>
        <w:right w:val="none" w:sz="0" w:space="0" w:color="auto"/>
      </w:divBdr>
      <w:divsChild>
        <w:div w:id="3869316">
          <w:marLeft w:val="640"/>
          <w:marRight w:val="0"/>
          <w:marTop w:val="0"/>
          <w:marBottom w:val="0"/>
          <w:divBdr>
            <w:top w:val="none" w:sz="0" w:space="0" w:color="auto"/>
            <w:left w:val="none" w:sz="0" w:space="0" w:color="auto"/>
            <w:bottom w:val="none" w:sz="0" w:space="0" w:color="auto"/>
            <w:right w:val="none" w:sz="0" w:space="0" w:color="auto"/>
          </w:divBdr>
        </w:div>
        <w:div w:id="1903636200">
          <w:marLeft w:val="640"/>
          <w:marRight w:val="0"/>
          <w:marTop w:val="0"/>
          <w:marBottom w:val="0"/>
          <w:divBdr>
            <w:top w:val="none" w:sz="0" w:space="0" w:color="auto"/>
            <w:left w:val="none" w:sz="0" w:space="0" w:color="auto"/>
            <w:bottom w:val="none" w:sz="0" w:space="0" w:color="auto"/>
            <w:right w:val="none" w:sz="0" w:space="0" w:color="auto"/>
          </w:divBdr>
        </w:div>
        <w:div w:id="431826101">
          <w:marLeft w:val="640"/>
          <w:marRight w:val="0"/>
          <w:marTop w:val="0"/>
          <w:marBottom w:val="0"/>
          <w:divBdr>
            <w:top w:val="none" w:sz="0" w:space="0" w:color="auto"/>
            <w:left w:val="none" w:sz="0" w:space="0" w:color="auto"/>
            <w:bottom w:val="none" w:sz="0" w:space="0" w:color="auto"/>
            <w:right w:val="none" w:sz="0" w:space="0" w:color="auto"/>
          </w:divBdr>
        </w:div>
        <w:div w:id="942808579">
          <w:marLeft w:val="640"/>
          <w:marRight w:val="0"/>
          <w:marTop w:val="0"/>
          <w:marBottom w:val="0"/>
          <w:divBdr>
            <w:top w:val="none" w:sz="0" w:space="0" w:color="auto"/>
            <w:left w:val="none" w:sz="0" w:space="0" w:color="auto"/>
            <w:bottom w:val="none" w:sz="0" w:space="0" w:color="auto"/>
            <w:right w:val="none" w:sz="0" w:space="0" w:color="auto"/>
          </w:divBdr>
        </w:div>
        <w:div w:id="1728603050">
          <w:marLeft w:val="640"/>
          <w:marRight w:val="0"/>
          <w:marTop w:val="0"/>
          <w:marBottom w:val="0"/>
          <w:divBdr>
            <w:top w:val="none" w:sz="0" w:space="0" w:color="auto"/>
            <w:left w:val="none" w:sz="0" w:space="0" w:color="auto"/>
            <w:bottom w:val="none" w:sz="0" w:space="0" w:color="auto"/>
            <w:right w:val="none" w:sz="0" w:space="0" w:color="auto"/>
          </w:divBdr>
        </w:div>
        <w:div w:id="121970451">
          <w:marLeft w:val="640"/>
          <w:marRight w:val="0"/>
          <w:marTop w:val="0"/>
          <w:marBottom w:val="0"/>
          <w:divBdr>
            <w:top w:val="none" w:sz="0" w:space="0" w:color="auto"/>
            <w:left w:val="none" w:sz="0" w:space="0" w:color="auto"/>
            <w:bottom w:val="none" w:sz="0" w:space="0" w:color="auto"/>
            <w:right w:val="none" w:sz="0" w:space="0" w:color="auto"/>
          </w:divBdr>
        </w:div>
        <w:div w:id="1045257738">
          <w:marLeft w:val="640"/>
          <w:marRight w:val="0"/>
          <w:marTop w:val="0"/>
          <w:marBottom w:val="0"/>
          <w:divBdr>
            <w:top w:val="none" w:sz="0" w:space="0" w:color="auto"/>
            <w:left w:val="none" w:sz="0" w:space="0" w:color="auto"/>
            <w:bottom w:val="none" w:sz="0" w:space="0" w:color="auto"/>
            <w:right w:val="none" w:sz="0" w:space="0" w:color="auto"/>
          </w:divBdr>
        </w:div>
        <w:div w:id="1066148047">
          <w:marLeft w:val="640"/>
          <w:marRight w:val="0"/>
          <w:marTop w:val="0"/>
          <w:marBottom w:val="0"/>
          <w:divBdr>
            <w:top w:val="none" w:sz="0" w:space="0" w:color="auto"/>
            <w:left w:val="none" w:sz="0" w:space="0" w:color="auto"/>
            <w:bottom w:val="none" w:sz="0" w:space="0" w:color="auto"/>
            <w:right w:val="none" w:sz="0" w:space="0" w:color="auto"/>
          </w:divBdr>
        </w:div>
        <w:div w:id="1130974233">
          <w:marLeft w:val="640"/>
          <w:marRight w:val="0"/>
          <w:marTop w:val="0"/>
          <w:marBottom w:val="0"/>
          <w:divBdr>
            <w:top w:val="none" w:sz="0" w:space="0" w:color="auto"/>
            <w:left w:val="none" w:sz="0" w:space="0" w:color="auto"/>
            <w:bottom w:val="none" w:sz="0" w:space="0" w:color="auto"/>
            <w:right w:val="none" w:sz="0" w:space="0" w:color="auto"/>
          </w:divBdr>
        </w:div>
        <w:div w:id="1780679528">
          <w:marLeft w:val="640"/>
          <w:marRight w:val="0"/>
          <w:marTop w:val="0"/>
          <w:marBottom w:val="0"/>
          <w:divBdr>
            <w:top w:val="none" w:sz="0" w:space="0" w:color="auto"/>
            <w:left w:val="none" w:sz="0" w:space="0" w:color="auto"/>
            <w:bottom w:val="none" w:sz="0" w:space="0" w:color="auto"/>
            <w:right w:val="none" w:sz="0" w:space="0" w:color="auto"/>
          </w:divBdr>
        </w:div>
        <w:div w:id="1115707826">
          <w:marLeft w:val="640"/>
          <w:marRight w:val="0"/>
          <w:marTop w:val="0"/>
          <w:marBottom w:val="0"/>
          <w:divBdr>
            <w:top w:val="none" w:sz="0" w:space="0" w:color="auto"/>
            <w:left w:val="none" w:sz="0" w:space="0" w:color="auto"/>
            <w:bottom w:val="none" w:sz="0" w:space="0" w:color="auto"/>
            <w:right w:val="none" w:sz="0" w:space="0" w:color="auto"/>
          </w:divBdr>
        </w:div>
        <w:div w:id="385304108">
          <w:marLeft w:val="640"/>
          <w:marRight w:val="0"/>
          <w:marTop w:val="0"/>
          <w:marBottom w:val="0"/>
          <w:divBdr>
            <w:top w:val="none" w:sz="0" w:space="0" w:color="auto"/>
            <w:left w:val="none" w:sz="0" w:space="0" w:color="auto"/>
            <w:bottom w:val="none" w:sz="0" w:space="0" w:color="auto"/>
            <w:right w:val="none" w:sz="0" w:space="0" w:color="auto"/>
          </w:divBdr>
        </w:div>
        <w:div w:id="821774787">
          <w:marLeft w:val="640"/>
          <w:marRight w:val="0"/>
          <w:marTop w:val="0"/>
          <w:marBottom w:val="0"/>
          <w:divBdr>
            <w:top w:val="none" w:sz="0" w:space="0" w:color="auto"/>
            <w:left w:val="none" w:sz="0" w:space="0" w:color="auto"/>
            <w:bottom w:val="none" w:sz="0" w:space="0" w:color="auto"/>
            <w:right w:val="none" w:sz="0" w:space="0" w:color="auto"/>
          </w:divBdr>
        </w:div>
        <w:div w:id="1711104833">
          <w:marLeft w:val="640"/>
          <w:marRight w:val="0"/>
          <w:marTop w:val="0"/>
          <w:marBottom w:val="0"/>
          <w:divBdr>
            <w:top w:val="none" w:sz="0" w:space="0" w:color="auto"/>
            <w:left w:val="none" w:sz="0" w:space="0" w:color="auto"/>
            <w:bottom w:val="none" w:sz="0" w:space="0" w:color="auto"/>
            <w:right w:val="none" w:sz="0" w:space="0" w:color="auto"/>
          </w:divBdr>
        </w:div>
        <w:div w:id="1216044459">
          <w:marLeft w:val="640"/>
          <w:marRight w:val="0"/>
          <w:marTop w:val="0"/>
          <w:marBottom w:val="0"/>
          <w:divBdr>
            <w:top w:val="none" w:sz="0" w:space="0" w:color="auto"/>
            <w:left w:val="none" w:sz="0" w:space="0" w:color="auto"/>
            <w:bottom w:val="none" w:sz="0" w:space="0" w:color="auto"/>
            <w:right w:val="none" w:sz="0" w:space="0" w:color="auto"/>
          </w:divBdr>
        </w:div>
        <w:div w:id="64644654">
          <w:marLeft w:val="640"/>
          <w:marRight w:val="0"/>
          <w:marTop w:val="0"/>
          <w:marBottom w:val="0"/>
          <w:divBdr>
            <w:top w:val="none" w:sz="0" w:space="0" w:color="auto"/>
            <w:left w:val="none" w:sz="0" w:space="0" w:color="auto"/>
            <w:bottom w:val="none" w:sz="0" w:space="0" w:color="auto"/>
            <w:right w:val="none" w:sz="0" w:space="0" w:color="auto"/>
          </w:divBdr>
        </w:div>
        <w:div w:id="708722378">
          <w:marLeft w:val="640"/>
          <w:marRight w:val="0"/>
          <w:marTop w:val="0"/>
          <w:marBottom w:val="0"/>
          <w:divBdr>
            <w:top w:val="none" w:sz="0" w:space="0" w:color="auto"/>
            <w:left w:val="none" w:sz="0" w:space="0" w:color="auto"/>
            <w:bottom w:val="none" w:sz="0" w:space="0" w:color="auto"/>
            <w:right w:val="none" w:sz="0" w:space="0" w:color="auto"/>
          </w:divBdr>
        </w:div>
        <w:div w:id="1774204337">
          <w:marLeft w:val="640"/>
          <w:marRight w:val="0"/>
          <w:marTop w:val="0"/>
          <w:marBottom w:val="0"/>
          <w:divBdr>
            <w:top w:val="none" w:sz="0" w:space="0" w:color="auto"/>
            <w:left w:val="none" w:sz="0" w:space="0" w:color="auto"/>
            <w:bottom w:val="none" w:sz="0" w:space="0" w:color="auto"/>
            <w:right w:val="none" w:sz="0" w:space="0" w:color="auto"/>
          </w:divBdr>
        </w:div>
        <w:div w:id="1385056576">
          <w:marLeft w:val="640"/>
          <w:marRight w:val="0"/>
          <w:marTop w:val="0"/>
          <w:marBottom w:val="0"/>
          <w:divBdr>
            <w:top w:val="none" w:sz="0" w:space="0" w:color="auto"/>
            <w:left w:val="none" w:sz="0" w:space="0" w:color="auto"/>
            <w:bottom w:val="none" w:sz="0" w:space="0" w:color="auto"/>
            <w:right w:val="none" w:sz="0" w:space="0" w:color="auto"/>
          </w:divBdr>
        </w:div>
      </w:divsChild>
    </w:div>
    <w:div w:id="1250235199">
      <w:bodyDiv w:val="1"/>
      <w:marLeft w:val="0"/>
      <w:marRight w:val="0"/>
      <w:marTop w:val="0"/>
      <w:marBottom w:val="0"/>
      <w:divBdr>
        <w:top w:val="none" w:sz="0" w:space="0" w:color="auto"/>
        <w:left w:val="none" w:sz="0" w:space="0" w:color="auto"/>
        <w:bottom w:val="none" w:sz="0" w:space="0" w:color="auto"/>
        <w:right w:val="none" w:sz="0" w:space="0" w:color="auto"/>
      </w:divBdr>
      <w:divsChild>
        <w:div w:id="362218704">
          <w:marLeft w:val="640"/>
          <w:marRight w:val="0"/>
          <w:marTop w:val="0"/>
          <w:marBottom w:val="0"/>
          <w:divBdr>
            <w:top w:val="none" w:sz="0" w:space="0" w:color="auto"/>
            <w:left w:val="none" w:sz="0" w:space="0" w:color="auto"/>
            <w:bottom w:val="none" w:sz="0" w:space="0" w:color="auto"/>
            <w:right w:val="none" w:sz="0" w:space="0" w:color="auto"/>
          </w:divBdr>
        </w:div>
        <w:div w:id="467472663">
          <w:marLeft w:val="640"/>
          <w:marRight w:val="0"/>
          <w:marTop w:val="0"/>
          <w:marBottom w:val="0"/>
          <w:divBdr>
            <w:top w:val="none" w:sz="0" w:space="0" w:color="auto"/>
            <w:left w:val="none" w:sz="0" w:space="0" w:color="auto"/>
            <w:bottom w:val="none" w:sz="0" w:space="0" w:color="auto"/>
            <w:right w:val="none" w:sz="0" w:space="0" w:color="auto"/>
          </w:divBdr>
        </w:div>
        <w:div w:id="902134078">
          <w:marLeft w:val="640"/>
          <w:marRight w:val="0"/>
          <w:marTop w:val="0"/>
          <w:marBottom w:val="0"/>
          <w:divBdr>
            <w:top w:val="none" w:sz="0" w:space="0" w:color="auto"/>
            <w:left w:val="none" w:sz="0" w:space="0" w:color="auto"/>
            <w:bottom w:val="none" w:sz="0" w:space="0" w:color="auto"/>
            <w:right w:val="none" w:sz="0" w:space="0" w:color="auto"/>
          </w:divBdr>
        </w:div>
        <w:div w:id="1958021547">
          <w:marLeft w:val="640"/>
          <w:marRight w:val="0"/>
          <w:marTop w:val="0"/>
          <w:marBottom w:val="0"/>
          <w:divBdr>
            <w:top w:val="none" w:sz="0" w:space="0" w:color="auto"/>
            <w:left w:val="none" w:sz="0" w:space="0" w:color="auto"/>
            <w:bottom w:val="none" w:sz="0" w:space="0" w:color="auto"/>
            <w:right w:val="none" w:sz="0" w:space="0" w:color="auto"/>
          </w:divBdr>
        </w:div>
        <w:div w:id="2086800838">
          <w:marLeft w:val="640"/>
          <w:marRight w:val="0"/>
          <w:marTop w:val="0"/>
          <w:marBottom w:val="0"/>
          <w:divBdr>
            <w:top w:val="none" w:sz="0" w:space="0" w:color="auto"/>
            <w:left w:val="none" w:sz="0" w:space="0" w:color="auto"/>
            <w:bottom w:val="none" w:sz="0" w:space="0" w:color="auto"/>
            <w:right w:val="none" w:sz="0" w:space="0" w:color="auto"/>
          </w:divBdr>
        </w:div>
        <w:div w:id="2049526459">
          <w:marLeft w:val="640"/>
          <w:marRight w:val="0"/>
          <w:marTop w:val="0"/>
          <w:marBottom w:val="0"/>
          <w:divBdr>
            <w:top w:val="none" w:sz="0" w:space="0" w:color="auto"/>
            <w:left w:val="none" w:sz="0" w:space="0" w:color="auto"/>
            <w:bottom w:val="none" w:sz="0" w:space="0" w:color="auto"/>
            <w:right w:val="none" w:sz="0" w:space="0" w:color="auto"/>
          </w:divBdr>
        </w:div>
        <w:div w:id="2063021576">
          <w:marLeft w:val="640"/>
          <w:marRight w:val="0"/>
          <w:marTop w:val="0"/>
          <w:marBottom w:val="0"/>
          <w:divBdr>
            <w:top w:val="none" w:sz="0" w:space="0" w:color="auto"/>
            <w:left w:val="none" w:sz="0" w:space="0" w:color="auto"/>
            <w:bottom w:val="none" w:sz="0" w:space="0" w:color="auto"/>
            <w:right w:val="none" w:sz="0" w:space="0" w:color="auto"/>
          </w:divBdr>
        </w:div>
        <w:div w:id="1467313456">
          <w:marLeft w:val="640"/>
          <w:marRight w:val="0"/>
          <w:marTop w:val="0"/>
          <w:marBottom w:val="0"/>
          <w:divBdr>
            <w:top w:val="none" w:sz="0" w:space="0" w:color="auto"/>
            <w:left w:val="none" w:sz="0" w:space="0" w:color="auto"/>
            <w:bottom w:val="none" w:sz="0" w:space="0" w:color="auto"/>
            <w:right w:val="none" w:sz="0" w:space="0" w:color="auto"/>
          </w:divBdr>
        </w:div>
        <w:div w:id="2048988125">
          <w:marLeft w:val="640"/>
          <w:marRight w:val="0"/>
          <w:marTop w:val="0"/>
          <w:marBottom w:val="0"/>
          <w:divBdr>
            <w:top w:val="none" w:sz="0" w:space="0" w:color="auto"/>
            <w:left w:val="none" w:sz="0" w:space="0" w:color="auto"/>
            <w:bottom w:val="none" w:sz="0" w:space="0" w:color="auto"/>
            <w:right w:val="none" w:sz="0" w:space="0" w:color="auto"/>
          </w:divBdr>
        </w:div>
        <w:div w:id="431360606">
          <w:marLeft w:val="640"/>
          <w:marRight w:val="0"/>
          <w:marTop w:val="0"/>
          <w:marBottom w:val="0"/>
          <w:divBdr>
            <w:top w:val="none" w:sz="0" w:space="0" w:color="auto"/>
            <w:left w:val="none" w:sz="0" w:space="0" w:color="auto"/>
            <w:bottom w:val="none" w:sz="0" w:space="0" w:color="auto"/>
            <w:right w:val="none" w:sz="0" w:space="0" w:color="auto"/>
          </w:divBdr>
        </w:div>
        <w:div w:id="1229849263">
          <w:marLeft w:val="640"/>
          <w:marRight w:val="0"/>
          <w:marTop w:val="0"/>
          <w:marBottom w:val="0"/>
          <w:divBdr>
            <w:top w:val="none" w:sz="0" w:space="0" w:color="auto"/>
            <w:left w:val="none" w:sz="0" w:space="0" w:color="auto"/>
            <w:bottom w:val="none" w:sz="0" w:space="0" w:color="auto"/>
            <w:right w:val="none" w:sz="0" w:space="0" w:color="auto"/>
          </w:divBdr>
        </w:div>
        <w:div w:id="114175632">
          <w:marLeft w:val="640"/>
          <w:marRight w:val="0"/>
          <w:marTop w:val="0"/>
          <w:marBottom w:val="0"/>
          <w:divBdr>
            <w:top w:val="none" w:sz="0" w:space="0" w:color="auto"/>
            <w:left w:val="none" w:sz="0" w:space="0" w:color="auto"/>
            <w:bottom w:val="none" w:sz="0" w:space="0" w:color="auto"/>
            <w:right w:val="none" w:sz="0" w:space="0" w:color="auto"/>
          </w:divBdr>
        </w:div>
        <w:div w:id="1703893589">
          <w:marLeft w:val="640"/>
          <w:marRight w:val="0"/>
          <w:marTop w:val="0"/>
          <w:marBottom w:val="0"/>
          <w:divBdr>
            <w:top w:val="none" w:sz="0" w:space="0" w:color="auto"/>
            <w:left w:val="none" w:sz="0" w:space="0" w:color="auto"/>
            <w:bottom w:val="none" w:sz="0" w:space="0" w:color="auto"/>
            <w:right w:val="none" w:sz="0" w:space="0" w:color="auto"/>
          </w:divBdr>
        </w:div>
        <w:div w:id="246429754">
          <w:marLeft w:val="640"/>
          <w:marRight w:val="0"/>
          <w:marTop w:val="0"/>
          <w:marBottom w:val="0"/>
          <w:divBdr>
            <w:top w:val="none" w:sz="0" w:space="0" w:color="auto"/>
            <w:left w:val="none" w:sz="0" w:space="0" w:color="auto"/>
            <w:bottom w:val="none" w:sz="0" w:space="0" w:color="auto"/>
            <w:right w:val="none" w:sz="0" w:space="0" w:color="auto"/>
          </w:divBdr>
        </w:div>
        <w:div w:id="419525325">
          <w:marLeft w:val="640"/>
          <w:marRight w:val="0"/>
          <w:marTop w:val="0"/>
          <w:marBottom w:val="0"/>
          <w:divBdr>
            <w:top w:val="none" w:sz="0" w:space="0" w:color="auto"/>
            <w:left w:val="none" w:sz="0" w:space="0" w:color="auto"/>
            <w:bottom w:val="none" w:sz="0" w:space="0" w:color="auto"/>
            <w:right w:val="none" w:sz="0" w:space="0" w:color="auto"/>
          </w:divBdr>
        </w:div>
        <w:div w:id="1285309163">
          <w:marLeft w:val="640"/>
          <w:marRight w:val="0"/>
          <w:marTop w:val="0"/>
          <w:marBottom w:val="0"/>
          <w:divBdr>
            <w:top w:val="none" w:sz="0" w:space="0" w:color="auto"/>
            <w:left w:val="none" w:sz="0" w:space="0" w:color="auto"/>
            <w:bottom w:val="none" w:sz="0" w:space="0" w:color="auto"/>
            <w:right w:val="none" w:sz="0" w:space="0" w:color="auto"/>
          </w:divBdr>
        </w:div>
        <w:div w:id="1604607834">
          <w:marLeft w:val="640"/>
          <w:marRight w:val="0"/>
          <w:marTop w:val="0"/>
          <w:marBottom w:val="0"/>
          <w:divBdr>
            <w:top w:val="none" w:sz="0" w:space="0" w:color="auto"/>
            <w:left w:val="none" w:sz="0" w:space="0" w:color="auto"/>
            <w:bottom w:val="none" w:sz="0" w:space="0" w:color="auto"/>
            <w:right w:val="none" w:sz="0" w:space="0" w:color="auto"/>
          </w:divBdr>
        </w:div>
        <w:div w:id="309598430">
          <w:marLeft w:val="640"/>
          <w:marRight w:val="0"/>
          <w:marTop w:val="0"/>
          <w:marBottom w:val="0"/>
          <w:divBdr>
            <w:top w:val="none" w:sz="0" w:space="0" w:color="auto"/>
            <w:left w:val="none" w:sz="0" w:space="0" w:color="auto"/>
            <w:bottom w:val="none" w:sz="0" w:space="0" w:color="auto"/>
            <w:right w:val="none" w:sz="0" w:space="0" w:color="auto"/>
          </w:divBdr>
        </w:div>
        <w:div w:id="385180647">
          <w:marLeft w:val="640"/>
          <w:marRight w:val="0"/>
          <w:marTop w:val="0"/>
          <w:marBottom w:val="0"/>
          <w:divBdr>
            <w:top w:val="none" w:sz="0" w:space="0" w:color="auto"/>
            <w:left w:val="none" w:sz="0" w:space="0" w:color="auto"/>
            <w:bottom w:val="none" w:sz="0" w:space="0" w:color="auto"/>
            <w:right w:val="none" w:sz="0" w:space="0" w:color="auto"/>
          </w:divBdr>
        </w:div>
        <w:div w:id="987516623">
          <w:marLeft w:val="640"/>
          <w:marRight w:val="0"/>
          <w:marTop w:val="0"/>
          <w:marBottom w:val="0"/>
          <w:divBdr>
            <w:top w:val="none" w:sz="0" w:space="0" w:color="auto"/>
            <w:left w:val="none" w:sz="0" w:space="0" w:color="auto"/>
            <w:bottom w:val="none" w:sz="0" w:space="0" w:color="auto"/>
            <w:right w:val="none" w:sz="0" w:space="0" w:color="auto"/>
          </w:divBdr>
        </w:div>
        <w:div w:id="2003584150">
          <w:marLeft w:val="640"/>
          <w:marRight w:val="0"/>
          <w:marTop w:val="0"/>
          <w:marBottom w:val="0"/>
          <w:divBdr>
            <w:top w:val="none" w:sz="0" w:space="0" w:color="auto"/>
            <w:left w:val="none" w:sz="0" w:space="0" w:color="auto"/>
            <w:bottom w:val="none" w:sz="0" w:space="0" w:color="auto"/>
            <w:right w:val="none" w:sz="0" w:space="0" w:color="auto"/>
          </w:divBdr>
        </w:div>
        <w:div w:id="1292590732">
          <w:marLeft w:val="640"/>
          <w:marRight w:val="0"/>
          <w:marTop w:val="0"/>
          <w:marBottom w:val="0"/>
          <w:divBdr>
            <w:top w:val="none" w:sz="0" w:space="0" w:color="auto"/>
            <w:left w:val="none" w:sz="0" w:space="0" w:color="auto"/>
            <w:bottom w:val="none" w:sz="0" w:space="0" w:color="auto"/>
            <w:right w:val="none" w:sz="0" w:space="0" w:color="auto"/>
          </w:divBdr>
        </w:div>
        <w:div w:id="1152405819">
          <w:marLeft w:val="640"/>
          <w:marRight w:val="0"/>
          <w:marTop w:val="0"/>
          <w:marBottom w:val="0"/>
          <w:divBdr>
            <w:top w:val="none" w:sz="0" w:space="0" w:color="auto"/>
            <w:left w:val="none" w:sz="0" w:space="0" w:color="auto"/>
            <w:bottom w:val="none" w:sz="0" w:space="0" w:color="auto"/>
            <w:right w:val="none" w:sz="0" w:space="0" w:color="auto"/>
          </w:divBdr>
        </w:div>
        <w:div w:id="1769735073">
          <w:marLeft w:val="640"/>
          <w:marRight w:val="0"/>
          <w:marTop w:val="0"/>
          <w:marBottom w:val="0"/>
          <w:divBdr>
            <w:top w:val="none" w:sz="0" w:space="0" w:color="auto"/>
            <w:left w:val="none" w:sz="0" w:space="0" w:color="auto"/>
            <w:bottom w:val="none" w:sz="0" w:space="0" w:color="auto"/>
            <w:right w:val="none" w:sz="0" w:space="0" w:color="auto"/>
          </w:divBdr>
        </w:div>
        <w:div w:id="883712839">
          <w:marLeft w:val="640"/>
          <w:marRight w:val="0"/>
          <w:marTop w:val="0"/>
          <w:marBottom w:val="0"/>
          <w:divBdr>
            <w:top w:val="none" w:sz="0" w:space="0" w:color="auto"/>
            <w:left w:val="none" w:sz="0" w:space="0" w:color="auto"/>
            <w:bottom w:val="none" w:sz="0" w:space="0" w:color="auto"/>
            <w:right w:val="none" w:sz="0" w:space="0" w:color="auto"/>
          </w:divBdr>
        </w:div>
        <w:div w:id="1054504602">
          <w:marLeft w:val="640"/>
          <w:marRight w:val="0"/>
          <w:marTop w:val="0"/>
          <w:marBottom w:val="0"/>
          <w:divBdr>
            <w:top w:val="none" w:sz="0" w:space="0" w:color="auto"/>
            <w:left w:val="none" w:sz="0" w:space="0" w:color="auto"/>
            <w:bottom w:val="none" w:sz="0" w:space="0" w:color="auto"/>
            <w:right w:val="none" w:sz="0" w:space="0" w:color="auto"/>
          </w:divBdr>
        </w:div>
        <w:div w:id="418867527">
          <w:marLeft w:val="640"/>
          <w:marRight w:val="0"/>
          <w:marTop w:val="0"/>
          <w:marBottom w:val="0"/>
          <w:divBdr>
            <w:top w:val="none" w:sz="0" w:space="0" w:color="auto"/>
            <w:left w:val="none" w:sz="0" w:space="0" w:color="auto"/>
            <w:bottom w:val="none" w:sz="0" w:space="0" w:color="auto"/>
            <w:right w:val="none" w:sz="0" w:space="0" w:color="auto"/>
          </w:divBdr>
        </w:div>
        <w:div w:id="1566528269">
          <w:marLeft w:val="640"/>
          <w:marRight w:val="0"/>
          <w:marTop w:val="0"/>
          <w:marBottom w:val="0"/>
          <w:divBdr>
            <w:top w:val="none" w:sz="0" w:space="0" w:color="auto"/>
            <w:left w:val="none" w:sz="0" w:space="0" w:color="auto"/>
            <w:bottom w:val="none" w:sz="0" w:space="0" w:color="auto"/>
            <w:right w:val="none" w:sz="0" w:space="0" w:color="auto"/>
          </w:divBdr>
        </w:div>
        <w:div w:id="847137859">
          <w:marLeft w:val="640"/>
          <w:marRight w:val="0"/>
          <w:marTop w:val="0"/>
          <w:marBottom w:val="0"/>
          <w:divBdr>
            <w:top w:val="none" w:sz="0" w:space="0" w:color="auto"/>
            <w:left w:val="none" w:sz="0" w:space="0" w:color="auto"/>
            <w:bottom w:val="none" w:sz="0" w:space="0" w:color="auto"/>
            <w:right w:val="none" w:sz="0" w:space="0" w:color="auto"/>
          </w:divBdr>
        </w:div>
        <w:div w:id="1280331338">
          <w:marLeft w:val="640"/>
          <w:marRight w:val="0"/>
          <w:marTop w:val="0"/>
          <w:marBottom w:val="0"/>
          <w:divBdr>
            <w:top w:val="none" w:sz="0" w:space="0" w:color="auto"/>
            <w:left w:val="none" w:sz="0" w:space="0" w:color="auto"/>
            <w:bottom w:val="none" w:sz="0" w:space="0" w:color="auto"/>
            <w:right w:val="none" w:sz="0" w:space="0" w:color="auto"/>
          </w:divBdr>
        </w:div>
        <w:div w:id="2072847816">
          <w:marLeft w:val="640"/>
          <w:marRight w:val="0"/>
          <w:marTop w:val="0"/>
          <w:marBottom w:val="0"/>
          <w:divBdr>
            <w:top w:val="none" w:sz="0" w:space="0" w:color="auto"/>
            <w:left w:val="none" w:sz="0" w:space="0" w:color="auto"/>
            <w:bottom w:val="none" w:sz="0" w:space="0" w:color="auto"/>
            <w:right w:val="none" w:sz="0" w:space="0" w:color="auto"/>
          </w:divBdr>
        </w:div>
        <w:div w:id="246765743">
          <w:marLeft w:val="640"/>
          <w:marRight w:val="0"/>
          <w:marTop w:val="0"/>
          <w:marBottom w:val="0"/>
          <w:divBdr>
            <w:top w:val="none" w:sz="0" w:space="0" w:color="auto"/>
            <w:left w:val="none" w:sz="0" w:space="0" w:color="auto"/>
            <w:bottom w:val="none" w:sz="0" w:space="0" w:color="auto"/>
            <w:right w:val="none" w:sz="0" w:space="0" w:color="auto"/>
          </w:divBdr>
        </w:div>
        <w:div w:id="1420905814">
          <w:marLeft w:val="640"/>
          <w:marRight w:val="0"/>
          <w:marTop w:val="0"/>
          <w:marBottom w:val="0"/>
          <w:divBdr>
            <w:top w:val="none" w:sz="0" w:space="0" w:color="auto"/>
            <w:left w:val="none" w:sz="0" w:space="0" w:color="auto"/>
            <w:bottom w:val="none" w:sz="0" w:space="0" w:color="auto"/>
            <w:right w:val="none" w:sz="0" w:space="0" w:color="auto"/>
          </w:divBdr>
        </w:div>
        <w:div w:id="1926453616">
          <w:marLeft w:val="640"/>
          <w:marRight w:val="0"/>
          <w:marTop w:val="0"/>
          <w:marBottom w:val="0"/>
          <w:divBdr>
            <w:top w:val="none" w:sz="0" w:space="0" w:color="auto"/>
            <w:left w:val="none" w:sz="0" w:space="0" w:color="auto"/>
            <w:bottom w:val="none" w:sz="0" w:space="0" w:color="auto"/>
            <w:right w:val="none" w:sz="0" w:space="0" w:color="auto"/>
          </w:divBdr>
        </w:div>
        <w:div w:id="780686646">
          <w:marLeft w:val="640"/>
          <w:marRight w:val="0"/>
          <w:marTop w:val="0"/>
          <w:marBottom w:val="0"/>
          <w:divBdr>
            <w:top w:val="none" w:sz="0" w:space="0" w:color="auto"/>
            <w:left w:val="none" w:sz="0" w:space="0" w:color="auto"/>
            <w:bottom w:val="none" w:sz="0" w:space="0" w:color="auto"/>
            <w:right w:val="none" w:sz="0" w:space="0" w:color="auto"/>
          </w:divBdr>
        </w:div>
        <w:div w:id="700010225">
          <w:marLeft w:val="640"/>
          <w:marRight w:val="0"/>
          <w:marTop w:val="0"/>
          <w:marBottom w:val="0"/>
          <w:divBdr>
            <w:top w:val="none" w:sz="0" w:space="0" w:color="auto"/>
            <w:left w:val="none" w:sz="0" w:space="0" w:color="auto"/>
            <w:bottom w:val="none" w:sz="0" w:space="0" w:color="auto"/>
            <w:right w:val="none" w:sz="0" w:space="0" w:color="auto"/>
          </w:divBdr>
        </w:div>
        <w:div w:id="192038816">
          <w:marLeft w:val="640"/>
          <w:marRight w:val="0"/>
          <w:marTop w:val="0"/>
          <w:marBottom w:val="0"/>
          <w:divBdr>
            <w:top w:val="none" w:sz="0" w:space="0" w:color="auto"/>
            <w:left w:val="none" w:sz="0" w:space="0" w:color="auto"/>
            <w:bottom w:val="none" w:sz="0" w:space="0" w:color="auto"/>
            <w:right w:val="none" w:sz="0" w:space="0" w:color="auto"/>
          </w:divBdr>
        </w:div>
        <w:div w:id="1697198951">
          <w:marLeft w:val="640"/>
          <w:marRight w:val="0"/>
          <w:marTop w:val="0"/>
          <w:marBottom w:val="0"/>
          <w:divBdr>
            <w:top w:val="none" w:sz="0" w:space="0" w:color="auto"/>
            <w:left w:val="none" w:sz="0" w:space="0" w:color="auto"/>
            <w:bottom w:val="none" w:sz="0" w:space="0" w:color="auto"/>
            <w:right w:val="none" w:sz="0" w:space="0" w:color="auto"/>
          </w:divBdr>
        </w:div>
        <w:div w:id="294915527">
          <w:marLeft w:val="640"/>
          <w:marRight w:val="0"/>
          <w:marTop w:val="0"/>
          <w:marBottom w:val="0"/>
          <w:divBdr>
            <w:top w:val="none" w:sz="0" w:space="0" w:color="auto"/>
            <w:left w:val="none" w:sz="0" w:space="0" w:color="auto"/>
            <w:bottom w:val="none" w:sz="0" w:space="0" w:color="auto"/>
            <w:right w:val="none" w:sz="0" w:space="0" w:color="auto"/>
          </w:divBdr>
        </w:div>
        <w:div w:id="454718824">
          <w:marLeft w:val="640"/>
          <w:marRight w:val="0"/>
          <w:marTop w:val="0"/>
          <w:marBottom w:val="0"/>
          <w:divBdr>
            <w:top w:val="none" w:sz="0" w:space="0" w:color="auto"/>
            <w:left w:val="none" w:sz="0" w:space="0" w:color="auto"/>
            <w:bottom w:val="none" w:sz="0" w:space="0" w:color="auto"/>
            <w:right w:val="none" w:sz="0" w:space="0" w:color="auto"/>
          </w:divBdr>
        </w:div>
        <w:div w:id="1203976802">
          <w:marLeft w:val="640"/>
          <w:marRight w:val="0"/>
          <w:marTop w:val="0"/>
          <w:marBottom w:val="0"/>
          <w:divBdr>
            <w:top w:val="none" w:sz="0" w:space="0" w:color="auto"/>
            <w:left w:val="none" w:sz="0" w:space="0" w:color="auto"/>
            <w:bottom w:val="none" w:sz="0" w:space="0" w:color="auto"/>
            <w:right w:val="none" w:sz="0" w:space="0" w:color="auto"/>
          </w:divBdr>
        </w:div>
        <w:div w:id="1321811302">
          <w:marLeft w:val="640"/>
          <w:marRight w:val="0"/>
          <w:marTop w:val="0"/>
          <w:marBottom w:val="0"/>
          <w:divBdr>
            <w:top w:val="none" w:sz="0" w:space="0" w:color="auto"/>
            <w:left w:val="none" w:sz="0" w:space="0" w:color="auto"/>
            <w:bottom w:val="none" w:sz="0" w:space="0" w:color="auto"/>
            <w:right w:val="none" w:sz="0" w:space="0" w:color="auto"/>
          </w:divBdr>
        </w:div>
        <w:div w:id="208225343">
          <w:marLeft w:val="640"/>
          <w:marRight w:val="0"/>
          <w:marTop w:val="0"/>
          <w:marBottom w:val="0"/>
          <w:divBdr>
            <w:top w:val="none" w:sz="0" w:space="0" w:color="auto"/>
            <w:left w:val="none" w:sz="0" w:space="0" w:color="auto"/>
            <w:bottom w:val="none" w:sz="0" w:space="0" w:color="auto"/>
            <w:right w:val="none" w:sz="0" w:space="0" w:color="auto"/>
          </w:divBdr>
        </w:div>
        <w:div w:id="1039161181">
          <w:marLeft w:val="640"/>
          <w:marRight w:val="0"/>
          <w:marTop w:val="0"/>
          <w:marBottom w:val="0"/>
          <w:divBdr>
            <w:top w:val="none" w:sz="0" w:space="0" w:color="auto"/>
            <w:left w:val="none" w:sz="0" w:space="0" w:color="auto"/>
            <w:bottom w:val="none" w:sz="0" w:space="0" w:color="auto"/>
            <w:right w:val="none" w:sz="0" w:space="0" w:color="auto"/>
          </w:divBdr>
        </w:div>
        <w:div w:id="1073699788">
          <w:marLeft w:val="640"/>
          <w:marRight w:val="0"/>
          <w:marTop w:val="0"/>
          <w:marBottom w:val="0"/>
          <w:divBdr>
            <w:top w:val="none" w:sz="0" w:space="0" w:color="auto"/>
            <w:left w:val="none" w:sz="0" w:space="0" w:color="auto"/>
            <w:bottom w:val="none" w:sz="0" w:space="0" w:color="auto"/>
            <w:right w:val="none" w:sz="0" w:space="0" w:color="auto"/>
          </w:divBdr>
        </w:div>
        <w:div w:id="1162236233">
          <w:marLeft w:val="640"/>
          <w:marRight w:val="0"/>
          <w:marTop w:val="0"/>
          <w:marBottom w:val="0"/>
          <w:divBdr>
            <w:top w:val="none" w:sz="0" w:space="0" w:color="auto"/>
            <w:left w:val="none" w:sz="0" w:space="0" w:color="auto"/>
            <w:bottom w:val="none" w:sz="0" w:space="0" w:color="auto"/>
            <w:right w:val="none" w:sz="0" w:space="0" w:color="auto"/>
          </w:divBdr>
        </w:div>
        <w:div w:id="4020021">
          <w:marLeft w:val="640"/>
          <w:marRight w:val="0"/>
          <w:marTop w:val="0"/>
          <w:marBottom w:val="0"/>
          <w:divBdr>
            <w:top w:val="none" w:sz="0" w:space="0" w:color="auto"/>
            <w:left w:val="none" w:sz="0" w:space="0" w:color="auto"/>
            <w:bottom w:val="none" w:sz="0" w:space="0" w:color="auto"/>
            <w:right w:val="none" w:sz="0" w:space="0" w:color="auto"/>
          </w:divBdr>
        </w:div>
        <w:div w:id="839202900">
          <w:marLeft w:val="640"/>
          <w:marRight w:val="0"/>
          <w:marTop w:val="0"/>
          <w:marBottom w:val="0"/>
          <w:divBdr>
            <w:top w:val="none" w:sz="0" w:space="0" w:color="auto"/>
            <w:left w:val="none" w:sz="0" w:space="0" w:color="auto"/>
            <w:bottom w:val="none" w:sz="0" w:space="0" w:color="auto"/>
            <w:right w:val="none" w:sz="0" w:space="0" w:color="auto"/>
          </w:divBdr>
        </w:div>
        <w:div w:id="2033534912">
          <w:marLeft w:val="640"/>
          <w:marRight w:val="0"/>
          <w:marTop w:val="0"/>
          <w:marBottom w:val="0"/>
          <w:divBdr>
            <w:top w:val="none" w:sz="0" w:space="0" w:color="auto"/>
            <w:left w:val="none" w:sz="0" w:space="0" w:color="auto"/>
            <w:bottom w:val="none" w:sz="0" w:space="0" w:color="auto"/>
            <w:right w:val="none" w:sz="0" w:space="0" w:color="auto"/>
          </w:divBdr>
        </w:div>
        <w:div w:id="919410842">
          <w:marLeft w:val="640"/>
          <w:marRight w:val="0"/>
          <w:marTop w:val="0"/>
          <w:marBottom w:val="0"/>
          <w:divBdr>
            <w:top w:val="none" w:sz="0" w:space="0" w:color="auto"/>
            <w:left w:val="none" w:sz="0" w:space="0" w:color="auto"/>
            <w:bottom w:val="none" w:sz="0" w:space="0" w:color="auto"/>
            <w:right w:val="none" w:sz="0" w:space="0" w:color="auto"/>
          </w:divBdr>
        </w:div>
        <w:div w:id="1375233289">
          <w:marLeft w:val="640"/>
          <w:marRight w:val="0"/>
          <w:marTop w:val="0"/>
          <w:marBottom w:val="0"/>
          <w:divBdr>
            <w:top w:val="none" w:sz="0" w:space="0" w:color="auto"/>
            <w:left w:val="none" w:sz="0" w:space="0" w:color="auto"/>
            <w:bottom w:val="none" w:sz="0" w:space="0" w:color="auto"/>
            <w:right w:val="none" w:sz="0" w:space="0" w:color="auto"/>
          </w:divBdr>
        </w:div>
        <w:div w:id="694381222">
          <w:marLeft w:val="640"/>
          <w:marRight w:val="0"/>
          <w:marTop w:val="0"/>
          <w:marBottom w:val="0"/>
          <w:divBdr>
            <w:top w:val="none" w:sz="0" w:space="0" w:color="auto"/>
            <w:left w:val="none" w:sz="0" w:space="0" w:color="auto"/>
            <w:bottom w:val="none" w:sz="0" w:space="0" w:color="auto"/>
            <w:right w:val="none" w:sz="0" w:space="0" w:color="auto"/>
          </w:divBdr>
        </w:div>
        <w:div w:id="228150563">
          <w:marLeft w:val="640"/>
          <w:marRight w:val="0"/>
          <w:marTop w:val="0"/>
          <w:marBottom w:val="0"/>
          <w:divBdr>
            <w:top w:val="none" w:sz="0" w:space="0" w:color="auto"/>
            <w:left w:val="none" w:sz="0" w:space="0" w:color="auto"/>
            <w:bottom w:val="none" w:sz="0" w:space="0" w:color="auto"/>
            <w:right w:val="none" w:sz="0" w:space="0" w:color="auto"/>
          </w:divBdr>
        </w:div>
        <w:div w:id="1167671530">
          <w:marLeft w:val="640"/>
          <w:marRight w:val="0"/>
          <w:marTop w:val="0"/>
          <w:marBottom w:val="0"/>
          <w:divBdr>
            <w:top w:val="none" w:sz="0" w:space="0" w:color="auto"/>
            <w:left w:val="none" w:sz="0" w:space="0" w:color="auto"/>
            <w:bottom w:val="none" w:sz="0" w:space="0" w:color="auto"/>
            <w:right w:val="none" w:sz="0" w:space="0" w:color="auto"/>
          </w:divBdr>
        </w:div>
        <w:div w:id="1925990916">
          <w:marLeft w:val="640"/>
          <w:marRight w:val="0"/>
          <w:marTop w:val="0"/>
          <w:marBottom w:val="0"/>
          <w:divBdr>
            <w:top w:val="none" w:sz="0" w:space="0" w:color="auto"/>
            <w:left w:val="none" w:sz="0" w:space="0" w:color="auto"/>
            <w:bottom w:val="none" w:sz="0" w:space="0" w:color="auto"/>
            <w:right w:val="none" w:sz="0" w:space="0" w:color="auto"/>
          </w:divBdr>
        </w:div>
        <w:div w:id="205682300">
          <w:marLeft w:val="640"/>
          <w:marRight w:val="0"/>
          <w:marTop w:val="0"/>
          <w:marBottom w:val="0"/>
          <w:divBdr>
            <w:top w:val="none" w:sz="0" w:space="0" w:color="auto"/>
            <w:left w:val="none" w:sz="0" w:space="0" w:color="auto"/>
            <w:bottom w:val="none" w:sz="0" w:space="0" w:color="auto"/>
            <w:right w:val="none" w:sz="0" w:space="0" w:color="auto"/>
          </w:divBdr>
        </w:div>
        <w:div w:id="341588265">
          <w:marLeft w:val="640"/>
          <w:marRight w:val="0"/>
          <w:marTop w:val="0"/>
          <w:marBottom w:val="0"/>
          <w:divBdr>
            <w:top w:val="none" w:sz="0" w:space="0" w:color="auto"/>
            <w:left w:val="none" w:sz="0" w:space="0" w:color="auto"/>
            <w:bottom w:val="none" w:sz="0" w:space="0" w:color="auto"/>
            <w:right w:val="none" w:sz="0" w:space="0" w:color="auto"/>
          </w:divBdr>
        </w:div>
        <w:div w:id="34545872">
          <w:marLeft w:val="640"/>
          <w:marRight w:val="0"/>
          <w:marTop w:val="0"/>
          <w:marBottom w:val="0"/>
          <w:divBdr>
            <w:top w:val="none" w:sz="0" w:space="0" w:color="auto"/>
            <w:left w:val="none" w:sz="0" w:space="0" w:color="auto"/>
            <w:bottom w:val="none" w:sz="0" w:space="0" w:color="auto"/>
            <w:right w:val="none" w:sz="0" w:space="0" w:color="auto"/>
          </w:divBdr>
        </w:div>
      </w:divsChild>
    </w:div>
    <w:div w:id="1250772358">
      <w:bodyDiv w:val="1"/>
      <w:marLeft w:val="0"/>
      <w:marRight w:val="0"/>
      <w:marTop w:val="0"/>
      <w:marBottom w:val="0"/>
      <w:divBdr>
        <w:top w:val="none" w:sz="0" w:space="0" w:color="auto"/>
        <w:left w:val="none" w:sz="0" w:space="0" w:color="auto"/>
        <w:bottom w:val="none" w:sz="0" w:space="0" w:color="auto"/>
        <w:right w:val="none" w:sz="0" w:space="0" w:color="auto"/>
      </w:divBdr>
      <w:divsChild>
        <w:div w:id="5060617">
          <w:marLeft w:val="640"/>
          <w:marRight w:val="0"/>
          <w:marTop w:val="0"/>
          <w:marBottom w:val="0"/>
          <w:divBdr>
            <w:top w:val="none" w:sz="0" w:space="0" w:color="auto"/>
            <w:left w:val="none" w:sz="0" w:space="0" w:color="auto"/>
            <w:bottom w:val="none" w:sz="0" w:space="0" w:color="auto"/>
            <w:right w:val="none" w:sz="0" w:space="0" w:color="auto"/>
          </w:divBdr>
        </w:div>
        <w:div w:id="13850398">
          <w:marLeft w:val="640"/>
          <w:marRight w:val="0"/>
          <w:marTop w:val="0"/>
          <w:marBottom w:val="0"/>
          <w:divBdr>
            <w:top w:val="none" w:sz="0" w:space="0" w:color="auto"/>
            <w:left w:val="none" w:sz="0" w:space="0" w:color="auto"/>
            <w:bottom w:val="none" w:sz="0" w:space="0" w:color="auto"/>
            <w:right w:val="none" w:sz="0" w:space="0" w:color="auto"/>
          </w:divBdr>
        </w:div>
        <w:div w:id="18746387">
          <w:marLeft w:val="640"/>
          <w:marRight w:val="0"/>
          <w:marTop w:val="0"/>
          <w:marBottom w:val="0"/>
          <w:divBdr>
            <w:top w:val="none" w:sz="0" w:space="0" w:color="auto"/>
            <w:left w:val="none" w:sz="0" w:space="0" w:color="auto"/>
            <w:bottom w:val="none" w:sz="0" w:space="0" w:color="auto"/>
            <w:right w:val="none" w:sz="0" w:space="0" w:color="auto"/>
          </w:divBdr>
        </w:div>
        <w:div w:id="35812701">
          <w:marLeft w:val="640"/>
          <w:marRight w:val="0"/>
          <w:marTop w:val="0"/>
          <w:marBottom w:val="0"/>
          <w:divBdr>
            <w:top w:val="none" w:sz="0" w:space="0" w:color="auto"/>
            <w:left w:val="none" w:sz="0" w:space="0" w:color="auto"/>
            <w:bottom w:val="none" w:sz="0" w:space="0" w:color="auto"/>
            <w:right w:val="none" w:sz="0" w:space="0" w:color="auto"/>
          </w:divBdr>
        </w:div>
        <w:div w:id="42599424">
          <w:marLeft w:val="640"/>
          <w:marRight w:val="0"/>
          <w:marTop w:val="0"/>
          <w:marBottom w:val="0"/>
          <w:divBdr>
            <w:top w:val="none" w:sz="0" w:space="0" w:color="auto"/>
            <w:left w:val="none" w:sz="0" w:space="0" w:color="auto"/>
            <w:bottom w:val="none" w:sz="0" w:space="0" w:color="auto"/>
            <w:right w:val="none" w:sz="0" w:space="0" w:color="auto"/>
          </w:divBdr>
        </w:div>
        <w:div w:id="48966239">
          <w:marLeft w:val="640"/>
          <w:marRight w:val="0"/>
          <w:marTop w:val="0"/>
          <w:marBottom w:val="0"/>
          <w:divBdr>
            <w:top w:val="none" w:sz="0" w:space="0" w:color="auto"/>
            <w:left w:val="none" w:sz="0" w:space="0" w:color="auto"/>
            <w:bottom w:val="none" w:sz="0" w:space="0" w:color="auto"/>
            <w:right w:val="none" w:sz="0" w:space="0" w:color="auto"/>
          </w:divBdr>
        </w:div>
        <w:div w:id="55200982">
          <w:marLeft w:val="640"/>
          <w:marRight w:val="0"/>
          <w:marTop w:val="0"/>
          <w:marBottom w:val="0"/>
          <w:divBdr>
            <w:top w:val="none" w:sz="0" w:space="0" w:color="auto"/>
            <w:left w:val="none" w:sz="0" w:space="0" w:color="auto"/>
            <w:bottom w:val="none" w:sz="0" w:space="0" w:color="auto"/>
            <w:right w:val="none" w:sz="0" w:space="0" w:color="auto"/>
          </w:divBdr>
        </w:div>
        <w:div w:id="60561252">
          <w:marLeft w:val="640"/>
          <w:marRight w:val="0"/>
          <w:marTop w:val="0"/>
          <w:marBottom w:val="0"/>
          <w:divBdr>
            <w:top w:val="none" w:sz="0" w:space="0" w:color="auto"/>
            <w:left w:val="none" w:sz="0" w:space="0" w:color="auto"/>
            <w:bottom w:val="none" w:sz="0" w:space="0" w:color="auto"/>
            <w:right w:val="none" w:sz="0" w:space="0" w:color="auto"/>
          </w:divBdr>
        </w:div>
        <w:div w:id="171722793">
          <w:marLeft w:val="640"/>
          <w:marRight w:val="0"/>
          <w:marTop w:val="0"/>
          <w:marBottom w:val="0"/>
          <w:divBdr>
            <w:top w:val="none" w:sz="0" w:space="0" w:color="auto"/>
            <w:left w:val="none" w:sz="0" w:space="0" w:color="auto"/>
            <w:bottom w:val="none" w:sz="0" w:space="0" w:color="auto"/>
            <w:right w:val="none" w:sz="0" w:space="0" w:color="auto"/>
          </w:divBdr>
        </w:div>
        <w:div w:id="197596192">
          <w:marLeft w:val="640"/>
          <w:marRight w:val="0"/>
          <w:marTop w:val="0"/>
          <w:marBottom w:val="0"/>
          <w:divBdr>
            <w:top w:val="none" w:sz="0" w:space="0" w:color="auto"/>
            <w:left w:val="none" w:sz="0" w:space="0" w:color="auto"/>
            <w:bottom w:val="none" w:sz="0" w:space="0" w:color="auto"/>
            <w:right w:val="none" w:sz="0" w:space="0" w:color="auto"/>
          </w:divBdr>
        </w:div>
        <w:div w:id="202333148">
          <w:marLeft w:val="640"/>
          <w:marRight w:val="0"/>
          <w:marTop w:val="0"/>
          <w:marBottom w:val="0"/>
          <w:divBdr>
            <w:top w:val="none" w:sz="0" w:space="0" w:color="auto"/>
            <w:left w:val="none" w:sz="0" w:space="0" w:color="auto"/>
            <w:bottom w:val="none" w:sz="0" w:space="0" w:color="auto"/>
            <w:right w:val="none" w:sz="0" w:space="0" w:color="auto"/>
          </w:divBdr>
        </w:div>
        <w:div w:id="211040595">
          <w:marLeft w:val="640"/>
          <w:marRight w:val="0"/>
          <w:marTop w:val="0"/>
          <w:marBottom w:val="0"/>
          <w:divBdr>
            <w:top w:val="none" w:sz="0" w:space="0" w:color="auto"/>
            <w:left w:val="none" w:sz="0" w:space="0" w:color="auto"/>
            <w:bottom w:val="none" w:sz="0" w:space="0" w:color="auto"/>
            <w:right w:val="none" w:sz="0" w:space="0" w:color="auto"/>
          </w:divBdr>
        </w:div>
        <w:div w:id="215775781">
          <w:marLeft w:val="640"/>
          <w:marRight w:val="0"/>
          <w:marTop w:val="0"/>
          <w:marBottom w:val="0"/>
          <w:divBdr>
            <w:top w:val="none" w:sz="0" w:space="0" w:color="auto"/>
            <w:left w:val="none" w:sz="0" w:space="0" w:color="auto"/>
            <w:bottom w:val="none" w:sz="0" w:space="0" w:color="auto"/>
            <w:right w:val="none" w:sz="0" w:space="0" w:color="auto"/>
          </w:divBdr>
        </w:div>
        <w:div w:id="264845104">
          <w:marLeft w:val="640"/>
          <w:marRight w:val="0"/>
          <w:marTop w:val="0"/>
          <w:marBottom w:val="0"/>
          <w:divBdr>
            <w:top w:val="none" w:sz="0" w:space="0" w:color="auto"/>
            <w:left w:val="none" w:sz="0" w:space="0" w:color="auto"/>
            <w:bottom w:val="none" w:sz="0" w:space="0" w:color="auto"/>
            <w:right w:val="none" w:sz="0" w:space="0" w:color="auto"/>
          </w:divBdr>
        </w:div>
        <w:div w:id="340931354">
          <w:marLeft w:val="640"/>
          <w:marRight w:val="0"/>
          <w:marTop w:val="0"/>
          <w:marBottom w:val="0"/>
          <w:divBdr>
            <w:top w:val="none" w:sz="0" w:space="0" w:color="auto"/>
            <w:left w:val="none" w:sz="0" w:space="0" w:color="auto"/>
            <w:bottom w:val="none" w:sz="0" w:space="0" w:color="auto"/>
            <w:right w:val="none" w:sz="0" w:space="0" w:color="auto"/>
          </w:divBdr>
        </w:div>
        <w:div w:id="348021784">
          <w:marLeft w:val="640"/>
          <w:marRight w:val="0"/>
          <w:marTop w:val="0"/>
          <w:marBottom w:val="0"/>
          <w:divBdr>
            <w:top w:val="none" w:sz="0" w:space="0" w:color="auto"/>
            <w:left w:val="none" w:sz="0" w:space="0" w:color="auto"/>
            <w:bottom w:val="none" w:sz="0" w:space="0" w:color="auto"/>
            <w:right w:val="none" w:sz="0" w:space="0" w:color="auto"/>
          </w:divBdr>
        </w:div>
        <w:div w:id="373887811">
          <w:marLeft w:val="640"/>
          <w:marRight w:val="0"/>
          <w:marTop w:val="0"/>
          <w:marBottom w:val="0"/>
          <w:divBdr>
            <w:top w:val="none" w:sz="0" w:space="0" w:color="auto"/>
            <w:left w:val="none" w:sz="0" w:space="0" w:color="auto"/>
            <w:bottom w:val="none" w:sz="0" w:space="0" w:color="auto"/>
            <w:right w:val="none" w:sz="0" w:space="0" w:color="auto"/>
          </w:divBdr>
        </w:div>
        <w:div w:id="394670521">
          <w:marLeft w:val="640"/>
          <w:marRight w:val="0"/>
          <w:marTop w:val="0"/>
          <w:marBottom w:val="0"/>
          <w:divBdr>
            <w:top w:val="none" w:sz="0" w:space="0" w:color="auto"/>
            <w:left w:val="none" w:sz="0" w:space="0" w:color="auto"/>
            <w:bottom w:val="none" w:sz="0" w:space="0" w:color="auto"/>
            <w:right w:val="none" w:sz="0" w:space="0" w:color="auto"/>
          </w:divBdr>
        </w:div>
        <w:div w:id="406926772">
          <w:marLeft w:val="640"/>
          <w:marRight w:val="0"/>
          <w:marTop w:val="0"/>
          <w:marBottom w:val="0"/>
          <w:divBdr>
            <w:top w:val="none" w:sz="0" w:space="0" w:color="auto"/>
            <w:left w:val="none" w:sz="0" w:space="0" w:color="auto"/>
            <w:bottom w:val="none" w:sz="0" w:space="0" w:color="auto"/>
            <w:right w:val="none" w:sz="0" w:space="0" w:color="auto"/>
          </w:divBdr>
        </w:div>
        <w:div w:id="478151962">
          <w:marLeft w:val="640"/>
          <w:marRight w:val="0"/>
          <w:marTop w:val="0"/>
          <w:marBottom w:val="0"/>
          <w:divBdr>
            <w:top w:val="none" w:sz="0" w:space="0" w:color="auto"/>
            <w:left w:val="none" w:sz="0" w:space="0" w:color="auto"/>
            <w:bottom w:val="none" w:sz="0" w:space="0" w:color="auto"/>
            <w:right w:val="none" w:sz="0" w:space="0" w:color="auto"/>
          </w:divBdr>
        </w:div>
        <w:div w:id="479083635">
          <w:marLeft w:val="640"/>
          <w:marRight w:val="0"/>
          <w:marTop w:val="0"/>
          <w:marBottom w:val="0"/>
          <w:divBdr>
            <w:top w:val="none" w:sz="0" w:space="0" w:color="auto"/>
            <w:left w:val="none" w:sz="0" w:space="0" w:color="auto"/>
            <w:bottom w:val="none" w:sz="0" w:space="0" w:color="auto"/>
            <w:right w:val="none" w:sz="0" w:space="0" w:color="auto"/>
          </w:divBdr>
        </w:div>
        <w:div w:id="484854234">
          <w:marLeft w:val="640"/>
          <w:marRight w:val="0"/>
          <w:marTop w:val="0"/>
          <w:marBottom w:val="0"/>
          <w:divBdr>
            <w:top w:val="none" w:sz="0" w:space="0" w:color="auto"/>
            <w:left w:val="none" w:sz="0" w:space="0" w:color="auto"/>
            <w:bottom w:val="none" w:sz="0" w:space="0" w:color="auto"/>
            <w:right w:val="none" w:sz="0" w:space="0" w:color="auto"/>
          </w:divBdr>
        </w:div>
        <w:div w:id="496000594">
          <w:marLeft w:val="640"/>
          <w:marRight w:val="0"/>
          <w:marTop w:val="0"/>
          <w:marBottom w:val="0"/>
          <w:divBdr>
            <w:top w:val="none" w:sz="0" w:space="0" w:color="auto"/>
            <w:left w:val="none" w:sz="0" w:space="0" w:color="auto"/>
            <w:bottom w:val="none" w:sz="0" w:space="0" w:color="auto"/>
            <w:right w:val="none" w:sz="0" w:space="0" w:color="auto"/>
          </w:divBdr>
        </w:div>
        <w:div w:id="594561726">
          <w:marLeft w:val="640"/>
          <w:marRight w:val="0"/>
          <w:marTop w:val="0"/>
          <w:marBottom w:val="0"/>
          <w:divBdr>
            <w:top w:val="none" w:sz="0" w:space="0" w:color="auto"/>
            <w:left w:val="none" w:sz="0" w:space="0" w:color="auto"/>
            <w:bottom w:val="none" w:sz="0" w:space="0" w:color="auto"/>
            <w:right w:val="none" w:sz="0" w:space="0" w:color="auto"/>
          </w:divBdr>
        </w:div>
        <w:div w:id="656543863">
          <w:marLeft w:val="640"/>
          <w:marRight w:val="0"/>
          <w:marTop w:val="0"/>
          <w:marBottom w:val="0"/>
          <w:divBdr>
            <w:top w:val="none" w:sz="0" w:space="0" w:color="auto"/>
            <w:left w:val="none" w:sz="0" w:space="0" w:color="auto"/>
            <w:bottom w:val="none" w:sz="0" w:space="0" w:color="auto"/>
            <w:right w:val="none" w:sz="0" w:space="0" w:color="auto"/>
          </w:divBdr>
        </w:div>
        <w:div w:id="689181150">
          <w:marLeft w:val="640"/>
          <w:marRight w:val="0"/>
          <w:marTop w:val="0"/>
          <w:marBottom w:val="0"/>
          <w:divBdr>
            <w:top w:val="none" w:sz="0" w:space="0" w:color="auto"/>
            <w:left w:val="none" w:sz="0" w:space="0" w:color="auto"/>
            <w:bottom w:val="none" w:sz="0" w:space="0" w:color="auto"/>
            <w:right w:val="none" w:sz="0" w:space="0" w:color="auto"/>
          </w:divBdr>
        </w:div>
        <w:div w:id="737244541">
          <w:marLeft w:val="640"/>
          <w:marRight w:val="0"/>
          <w:marTop w:val="0"/>
          <w:marBottom w:val="0"/>
          <w:divBdr>
            <w:top w:val="none" w:sz="0" w:space="0" w:color="auto"/>
            <w:left w:val="none" w:sz="0" w:space="0" w:color="auto"/>
            <w:bottom w:val="none" w:sz="0" w:space="0" w:color="auto"/>
            <w:right w:val="none" w:sz="0" w:space="0" w:color="auto"/>
          </w:divBdr>
        </w:div>
        <w:div w:id="740756522">
          <w:marLeft w:val="640"/>
          <w:marRight w:val="0"/>
          <w:marTop w:val="0"/>
          <w:marBottom w:val="0"/>
          <w:divBdr>
            <w:top w:val="none" w:sz="0" w:space="0" w:color="auto"/>
            <w:left w:val="none" w:sz="0" w:space="0" w:color="auto"/>
            <w:bottom w:val="none" w:sz="0" w:space="0" w:color="auto"/>
            <w:right w:val="none" w:sz="0" w:space="0" w:color="auto"/>
          </w:divBdr>
        </w:div>
        <w:div w:id="743067595">
          <w:marLeft w:val="640"/>
          <w:marRight w:val="0"/>
          <w:marTop w:val="0"/>
          <w:marBottom w:val="0"/>
          <w:divBdr>
            <w:top w:val="none" w:sz="0" w:space="0" w:color="auto"/>
            <w:left w:val="none" w:sz="0" w:space="0" w:color="auto"/>
            <w:bottom w:val="none" w:sz="0" w:space="0" w:color="auto"/>
            <w:right w:val="none" w:sz="0" w:space="0" w:color="auto"/>
          </w:divBdr>
        </w:div>
        <w:div w:id="783380272">
          <w:marLeft w:val="640"/>
          <w:marRight w:val="0"/>
          <w:marTop w:val="0"/>
          <w:marBottom w:val="0"/>
          <w:divBdr>
            <w:top w:val="none" w:sz="0" w:space="0" w:color="auto"/>
            <w:left w:val="none" w:sz="0" w:space="0" w:color="auto"/>
            <w:bottom w:val="none" w:sz="0" w:space="0" w:color="auto"/>
            <w:right w:val="none" w:sz="0" w:space="0" w:color="auto"/>
          </w:divBdr>
        </w:div>
        <w:div w:id="793643617">
          <w:marLeft w:val="640"/>
          <w:marRight w:val="0"/>
          <w:marTop w:val="0"/>
          <w:marBottom w:val="0"/>
          <w:divBdr>
            <w:top w:val="none" w:sz="0" w:space="0" w:color="auto"/>
            <w:left w:val="none" w:sz="0" w:space="0" w:color="auto"/>
            <w:bottom w:val="none" w:sz="0" w:space="0" w:color="auto"/>
            <w:right w:val="none" w:sz="0" w:space="0" w:color="auto"/>
          </w:divBdr>
        </w:div>
        <w:div w:id="884680593">
          <w:marLeft w:val="640"/>
          <w:marRight w:val="0"/>
          <w:marTop w:val="0"/>
          <w:marBottom w:val="0"/>
          <w:divBdr>
            <w:top w:val="none" w:sz="0" w:space="0" w:color="auto"/>
            <w:left w:val="none" w:sz="0" w:space="0" w:color="auto"/>
            <w:bottom w:val="none" w:sz="0" w:space="0" w:color="auto"/>
            <w:right w:val="none" w:sz="0" w:space="0" w:color="auto"/>
          </w:divBdr>
        </w:div>
        <w:div w:id="949553101">
          <w:marLeft w:val="640"/>
          <w:marRight w:val="0"/>
          <w:marTop w:val="0"/>
          <w:marBottom w:val="0"/>
          <w:divBdr>
            <w:top w:val="none" w:sz="0" w:space="0" w:color="auto"/>
            <w:left w:val="none" w:sz="0" w:space="0" w:color="auto"/>
            <w:bottom w:val="none" w:sz="0" w:space="0" w:color="auto"/>
            <w:right w:val="none" w:sz="0" w:space="0" w:color="auto"/>
          </w:divBdr>
        </w:div>
        <w:div w:id="958027326">
          <w:marLeft w:val="640"/>
          <w:marRight w:val="0"/>
          <w:marTop w:val="0"/>
          <w:marBottom w:val="0"/>
          <w:divBdr>
            <w:top w:val="none" w:sz="0" w:space="0" w:color="auto"/>
            <w:left w:val="none" w:sz="0" w:space="0" w:color="auto"/>
            <w:bottom w:val="none" w:sz="0" w:space="0" w:color="auto"/>
            <w:right w:val="none" w:sz="0" w:space="0" w:color="auto"/>
          </w:divBdr>
        </w:div>
        <w:div w:id="967053195">
          <w:marLeft w:val="640"/>
          <w:marRight w:val="0"/>
          <w:marTop w:val="0"/>
          <w:marBottom w:val="0"/>
          <w:divBdr>
            <w:top w:val="none" w:sz="0" w:space="0" w:color="auto"/>
            <w:left w:val="none" w:sz="0" w:space="0" w:color="auto"/>
            <w:bottom w:val="none" w:sz="0" w:space="0" w:color="auto"/>
            <w:right w:val="none" w:sz="0" w:space="0" w:color="auto"/>
          </w:divBdr>
        </w:div>
        <w:div w:id="1012996308">
          <w:marLeft w:val="640"/>
          <w:marRight w:val="0"/>
          <w:marTop w:val="0"/>
          <w:marBottom w:val="0"/>
          <w:divBdr>
            <w:top w:val="none" w:sz="0" w:space="0" w:color="auto"/>
            <w:left w:val="none" w:sz="0" w:space="0" w:color="auto"/>
            <w:bottom w:val="none" w:sz="0" w:space="0" w:color="auto"/>
            <w:right w:val="none" w:sz="0" w:space="0" w:color="auto"/>
          </w:divBdr>
        </w:div>
        <w:div w:id="1016661318">
          <w:marLeft w:val="640"/>
          <w:marRight w:val="0"/>
          <w:marTop w:val="0"/>
          <w:marBottom w:val="0"/>
          <w:divBdr>
            <w:top w:val="none" w:sz="0" w:space="0" w:color="auto"/>
            <w:left w:val="none" w:sz="0" w:space="0" w:color="auto"/>
            <w:bottom w:val="none" w:sz="0" w:space="0" w:color="auto"/>
            <w:right w:val="none" w:sz="0" w:space="0" w:color="auto"/>
          </w:divBdr>
        </w:div>
        <w:div w:id="1036613674">
          <w:marLeft w:val="640"/>
          <w:marRight w:val="0"/>
          <w:marTop w:val="0"/>
          <w:marBottom w:val="0"/>
          <w:divBdr>
            <w:top w:val="none" w:sz="0" w:space="0" w:color="auto"/>
            <w:left w:val="none" w:sz="0" w:space="0" w:color="auto"/>
            <w:bottom w:val="none" w:sz="0" w:space="0" w:color="auto"/>
            <w:right w:val="none" w:sz="0" w:space="0" w:color="auto"/>
          </w:divBdr>
        </w:div>
        <w:div w:id="1060833284">
          <w:marLeft w:val="640"/>
          <w:marRight w:val="0"/>
          <w:marTop w:val="0"/>
          <w:marBottom w:val="0"/>
          <w:divBdr>
            <w:top w:val="none" w:sz="0" w:space="0" w:color="auto"/>
            <w:left w:val="none" w:sz="0" w:space="0" w:color="auto"/>
            <w:bottom w:val="none" w:sz="0" w:space="0" w:color="auto"/>
            <w:right w:val="none" w:sz="0" w:space="0" w:color="auto"/>
          </w:divBdr>
        </w:div>
        <w:div w:id="1074083632">
          <w:marLeft w:val="640"/>
          <w:marRight w:val="0"/>
          <w:marTop w:val="0"/>
          <w:marBottom w:val="0"/>
          <w:divBdr>
            <w:top w:val="none" w:sz="0" w:space="0" w:color="auto"/>
            <w:left w:val="none" w:sz="0" w:space="0" w:color="auto"/>
            <w:bottom w:val="none" w:sz="0" w:space="0" w:color="auto"/>
            <w:right w:val="none" w:sz="0" w:space="0" w:color="auto"/>
          </w:divBdr>
        </w:div>
        <w:div w:id="1106391814">
          <w:marLeft w:val="640"/>
          <w:marRight w:val="0"/>
          <w:marTop w:val="0"/>
          <w:marBottom w:val="0"/>
          <w:divBdr>
            <w:top w:val="none" w:sz="0" w:space="0" w:color="auto"/>
            <w:left w:val="none" w:sz="0" w:space="0" w:color="auto"/>
            <w:bottom w:val="none" w:sz="0" w:space="0" w:color="auto"/>
            <w:right w:val="none" w:sz="0" w:space="0" w:color="auto"/>
          </w:divBdr>
        </w:div>
        <w:div w:id="1141266770">
          <w:marLeft w:val="640"/>
          <w:marRight w:val="0"/>
          <w:marTop w:val="0"/>
          <w:marBottom w:val="0"/>
          <w:divBdr>
            <w:top w:val="none" w:sz="0" w:space="0" w:color="auto"/>
            <w:left w:val="none" w:sz="0" w:space="0" w:color="auto"/>
            <w:bottom w:val="none" w:sz="0" w:space="0" w:color="auto"/>
            <w:right w:val="none" w:sz="0" w:space="0" w:color="auto"/>
          </w:divBdr>
        </w:div>
        <w:div w:id="1179348824">
          <w:marLeft w:val="640"/>
          <w:marRight w:val="0"/>
          <w:marTop w:val="0"/>
          <w:marBottom w:val="0"/>
          <w:divBdr>
            <w:top w:val="none" w:sz="0" w:space="0" w:color="auto"/>
            <w:left w:val="none" w:sz="0" w:space="0" w:color="auto"/>
            <w:bottom w:val="none" w:sz="0" w:space="0" w:color="auto"/>
            <w:right w:val="none" w:sz="0" w:space="0" w:color="auto"/>
          </w:divBdr>
        </w:div>
        <w:div w:id="1218782394">
          <w:marLeft w:val="640"/>
          <w:marRight w:val="0"/>
          <w:marTop w:val="0"/>
          <w:marBottom w:val="0"/>
          <w:divBdr>
            <w:top w:val="none" w:sz="0" w:space="0" w:color="auto"/>
            <w:left w:val="none" w:sz="0" w:space="0" w:color="auto"/>
            <w:bottom w:val="none" w:sz="0" w:space="0" w:color="auto"/>
            <w:right w:val="none" w:sz="0" w:space="0" w:color="auto"/>
          </w:divBdr>
        </w:div>
        <w:div w:id="1237282343">
          <w:marLeft w:val="640"/>
          <w:marRight w:val="0"/>
          <w:marTop w:val="0"/>
          <w:marBottom w:val="0"/>
          <w:divBdr>
            <w:top w:val="none" w:sz="0" w:space="0" w:color="auto"/>
            <w:left w:val="none" w:sz="0" w:space="0" w:color="auto"/>
            <w:bottom w:val="none" w:sz="0" w:space="0" w:color="auto"/>
            <w:right w:val="none" w:sz="0" w:space="0" w:color="auto"/>
          </w:divBdr>
        </w:div>
        <w:div w:id="1308045429">
          <w:marLeft w:val="640"/>
          <w:marRight w:val="0"/>
          <w:marTop w:val="0"/>
          <w:marBottom w:val="0"/>
          <w:divBdr>
            <w:top w:val="none" w:sz="0" w:space="0" w:color="auto"/>
            <w:left w:val="none" w:sz="0" w:space="0" w:color="auto"/>
            <w:bottom w:val="none" w:sz="0" w:space="0" w:color="auto"/>
            <w:right w:val="none" w:sz="0" w:space="0" w:color="auto"/>
          </w:divBdr>
        </w:div>
        <w:div w:id="1395276972">
          <w:marLeft w:val="640"/>
          <w:marRight w:val="0"/>
          <w:marTop w:val="0"/>
          <w:marBottom w:val="0"/>
          <w:divBdr>
            <w:top w:val="none" w:sz="0" w:space="0" w:color="auto"/>
            <w:left w:val="none" w:sz="0" w:space="0" w:color="auto"/>
            <w:bottom w:val="none" w:sz="0" w:space="0" w:color="auto"/>
            <w:right w:val="none" w:sz="0" w:space="0" w:color="auto"/>
          </w:divBdr>
        </w:div>
        <w:div w:id="1497380249">
          <w:marLeft w:val="640"/>
          <w:marRight w:val="0"/>
          <w:marTop w:val="0"/>
          <w:marBottom w:val="0"/>
          <w:divBdr>
            <w:top w:val="none" w:sz="0" w:space="0" w:color="auto"/>
            <w:left w:val="none" w:sz="0" w:space="0" w:color="auto"/>
            <w:bottom w:val="none" w:sz="0" w:space="0" w:color="auto"/>
            <w:right w:val="none" w:sz="0" w:space="0" w:color="auto"/>
          </w:divBdr>
        </w:div>
        <w:div w:id="1518469194">
          <w:marLeft w:val="640"/>
          <w:marRight w:val="0"/>
          <w:marTop w:val="0"/>
          <w:marBottom w:val="0"/>
          <w:divBdr>
            <w:top w:val="none" w:sz="0" w:space="0" w:color="auto"/>
            <w:left w:val="none" w:sz="0" w:space="0" w:color="auto"/>
            <w:bottom w:val="none" w:sz="0" w:space="0" w:color="auto"/>
            <w:right w:val="none" w:sz="0" w:space="0" w:color="auto"/>
          </w:divBdr>
        </w:div>
        <w:div w:id="1576818367">
          <w:marLeft w:val="640"/>
          <w:marRight w:val="0"/>
          <w:marTop w:val="0"/>
          <w:marBottom w:val="0"/>
          <w:divBdr>
            <w:top w:val="none" w:sz="0" w:space="0" w:color="auto"/>
            <w:left w:val="none" w:sz="0" w:space="0" w:color="auto"/>
            <w:bottom w:val="none" w:sz="0" w:space="0" w:color="auto"/>
            <w:right w:val="none" w:sz="0" w:space="0" w:color="auto"/>
          </w:divBdr>
        </w:div>
        <w:div w:id="1606689263">
          <w:marLeft w:val="640"/>
          <w:marRight w:val="0"/>
          <w:marTop w:val="0"/>
          <w:marBottom w:val="0"/>
          <w:divBdr>
            <w:top w:val="none" w:sz="0" w:space="0" w:color="auto"/>
            <w:left w:val="none" w:sz="0" w:space="0" w:color="auto"/>
            <w:bottom w:val="none" w:sz="0" w:space="0" w:color="auto"/>
            <w:right w:val="none" w:sz="0" w:space="0" w:color="auto"/>
          </w:divBdr>
        </w:div>
        <w:div w:id="1624800791">
          <w:marLeft w:val="640"/>
          <w:marRight w:val="0"/>
          <w:marTop w:val="0"/>
          <w:marBottom w:val="0"/>
          <w:divBdr>
            <w:top w:val="none" w:sz="0" w:space="0" w:color="auto"/>
            <w:left w:val="none" w:sz="0" w:space="0" w:color="auto"/>
            <w:bottom w:val="none" w:sz="0" w:space="0" w:color="auto"/>
            <w:right w:val="none" w:sz="0" w:space="0" w:color="auto"/>
          </w:divBdr>
        </w:div>
        <w:div w:id="1625381045">
          <w:marLeft w:val="640"/>
          <w:marRight w:val="0"/>
          <w:marTop w:val="0"/>
          <w:marBottom w:val="0"/>
          <w:divBdr>
            <w:top w:val="none" w:sz="0" w:space="0" w:color="auto"/>
            <w:left w:val="none" w:sz="0" w:space="0" w:color="auto"/>
            <w:bottom w:val="none" w:sz="0" w:space="0" w:color="auto"/>
            <w:right w:val="none" w:sz="0" w:space="0" w:color="auto"/>
          </w:divBdr>
        </w:div>
        <w:div w:id="1671367354">
          <w:marLeft w:val="640"/>
          <w:marRight w:val="0"/>
          <w:marTop w:val="0"/>
          <w:marBottom w:val="0"/>
          <w:divBdr>
            <w:top w:val="none" w:sz="0" w:space="0" w:color="auto"/>
            <w:left w:val="none" w:sz="0" w:space="0" w:color="auto"/>
            <w:bottom w:val="none" w:sz="0" w:space="0" w:color="auto"/>
            <w:right w:val="none" w:sz="0" w:space="0" w:color="auto"/>
          </w:divBdr>
        </w:div>
        <w:div w:id="1673294195">
          <w:marLeft w:val="640"/>
          <w:marRight w:val="0"/>
          <w:marTop w:val="0"/>
          <w:marBottom w:val="0"/>
          <w:divBdr>
            <w:top w:val="none" w:sz="0" w:space="0" w:color="auto"/>
            <w:left w:val="none" w:sz="0" w:space="0" w:color="auto"/>
            <w:bottom w:val="none" w:sz="0" w:space="0" w:color="auto"/>
            <w:right w:val="none" w:sz="0" w:space="0" w:color="auto"/>
          </w:divBdr>
        </w:div>
        <w:div w:id="1714841470">
          <w:marLeft w:val="640"/>
          <w:marRight w:val="0"/>
          <w:marTop w:val="0"/>
          <w:marBottom w:val="0"/>
          <w:divBdr>
            <w:top w:val="none" w:sz="0" w:space="0" w:color="auto"/>
            <w:left w:val="none" w:sz="0" w:space="0" w:color="auto"/>
            <w:bottom w:val="none" w:sz="0" w:space="0" w:color="auto"/>
            <w:right w:val="none" w:sz="0" w:space="0" w:color="auto"/>
          </w:divBdr>
        </w:div>
        <w:div w:id="1848247239">
          <w:marLeft w:val="640"/>
          <w:marRight w:val="0"/>
          <w:marTop w:val="0"/>
          <w:marBottom w:val="0"/>
          <w:divBdr>
            <w:top w:val="none" w:sz="0" w:space="0" w:color="auto"/>
            <w:left w:val="none" w:sz="0" w:space="0" w:color="auto"/>
            <w:bottom w:val="none" w:sz="0" w:space="0" w:color="auto"/>
            <w:right w:val="none" w:sz="0" w:space="0" w:color="auto"/>
          </w:divBdr>
        </w:div>
        <w:div w:id="1860000930">
          <w:marLeft w:val="640"/>
          <w:marRight w:val="0"/>
          <w:marTop w:val="0"/>
          <w:marBottom w:val="0"/>
          <w:divBdr>
            <w:top w:val="none" w:sz="0" w:space="0" w:color="auto"/>
            <w:left w:val="none" w:sz="0" w:space="0" w:color="auto"/>
            <w:bottom w:val="none" w:sz="0" w:space="0" w:color="auto"/>
            <w:right w:val="none" w:sz="0" w:space="0" w:color="auto"/>
          </w:divBdr>
        </w:div>
        <w:div w:id="1866672075">
          <w:marLeft w:val="640"/>
          <w:marRight w:val="0"/>
          <w:marTop w:val="0"/>
          <w:marBottom w:val="0"/>
          <w:divBdr>
            <w:top w:val="none" w:sz="0" w:space="0" w:color="auto"/>
            <w:left w:val="none" w:sz="0" w:space="0" w:color="auto"/>
            <w:bottom w:val="none" w:sz="0" w:space="0" w:color="auto"/>
            <w:right w:val="none" w:sz="0" w:space="0" w:color="auto"/>
          </w:divBdr>
        </w:div>
        <w:div w:id="1977103294">
          <w:marLeft w:val="640"/>
          <w:marRight w:val="0"/>
          <w:marTop w:val="0"/>
          <w:marBottom w:val="0"/>
          <w:divBdr>
            <w:top w:val="none" w:sz="0" w:space="0" w:color="auto"/>
            <w:left w:val="none" w:sz="0" w:space="0" w:color="auto"/>
            <w:bottom w:val="none" w:sz="0" w:space="0" w:color="auto"/>
            <w:right w:val="none" w:sz="0" w:space="0" w:color="auto"/>
          </w:divBdr>
        </w:div>
        <w:div w:id="1990817465">
          <w:marLeft w:val="640"/>
          <w:marRight w:val="0"/>
          <w:marTop w:val="0"/>
          <w:marBottom w:val="0"/>
          <w:divBdr>
            <w:top w:val="none" w:sz="0" w:space="0" w:color="auto"/>
            <w:left w:val="none" w:sz="0" w:space="0" w:color="auto"/>
            <w:bottom w:val="none" w:sz="0" w:space="0" w:color="auto"/>
            <w:right w:val="none" w:sz="0" w:space="0" w:color="auto"/>
          </w:divBdr>
        </w:div>
        <w:div w:id="2029326312">
          <w:marLeft w:val="640"/>
          <w:marRight w:val="0"/>
          <w:marTop w:val="0"/>
          <w:marBottom w:val="0"/>
          <w:divBdr>
            <w:top w:val="none" w:sz="0" w:space="0" w:color="auto"/>
            <w:left w:val="none" w:sz="0" w:space="0" w:color="auto"/>
            <w:bottom w:val="none" w:sz="0" w:space="0" w:color="auto"/>
            <w:right w:val="none" w:sz="0" w:space="0" w:color="auto"/>
          </w:divBdr>
        </w:div>
        <w:div w:id="2072265430">
          <w:marLeft w:val="640"/>
          <w:marRight w:val="0"/>
          <w:marTop w:val="0"/>
          <w:marBottom w:val="0"/>
          <w:divBdr>
            <w:top w:val="none" w:sz="0" w:space="0" w:color="auto"/>
            <w:left w:val="none" w:sz="0" w:space="0" w:color="auto"/>
            <w:bottom w:val="none" w:sz="0" w:space="0" w:color="auto"/>
            <w:right w:val="none" w:sz="0" w:space="0" w:color="auto"/>
          </w:divBdr>
        </w:div>
        <w:div w:id="2081176346">
          <w:marLeft w:val="640"/>
          <w:marRight w:val="0"/>
          <w:marTop w:val="0"/>
          <w:marBottom w:val="0"/>
          <w:divBdr>
            <w:top w:val="none" w:sz="0" w:space="0" w:color="auto"/>
            <w:left w:val="none" w:sz="0" w:space="0" w:color="auto"/>
            <w:bottom w:val="none" w:sz="0" w:space="0" w:color="auto"/>
            <w:right w:val="none" w:sz="0" w:space="0" w:color="auto"/>
          </w:divBdr>
        </w:div>
      </w:divsChild>
    </w:div>
    <w:div w:id="1251432259">
      <w:bodyDiv w:val="1"/>
      <w:marLeft w:val="0"/>
      <w:marRight w:val="0"/>
      <w:marTop w:val="0"/>
      <w:marBottom w:val="0"/>
      <w:divBdr>
        <w:top w:val="none" w:sz="0" w:space="0" w:color="auto"/>
        <w:left w:val="none" w:sz="0" w:space="0" w:color="auto"/>
        <w:bottom w:val="none" w:sz="0" w:space="0" w:color="auto"/>
        <w:right w:val="none" w:sz="0" w:space="0" w:color="auto"/>
      </w:divBdr>
      <w:divsChild>
        <w:div w:id="677149227">
          <w:marLeft w:val="640"/>
          <w:marRight w:val="0"/>
          <w:marTop w:val="0"/>
          <w:marBottom w:val="0"/>
          <w:divBdr>
            <w:top w:val="none" w:sz="0" w:space="0" w:color="auto"/>
            <w:left w:val="none" w:sz="0" w:space="0" w:color="auto"/>
            <w:bottom w:val="none" w:sz="0" w:space="0" w:color="auto"/>
            <w:right w:val="none" w:sz="0" w:space="0" w:color="auto"/>
          </w:divBdr>
        </w:div>
        <w:div w:id="1608003618">
          <w:marLeft w:val="640"/>
          <w:marRight w:val="0"/>
          <w:marTop w:val="0"/>
          <w:marBottom w:val="0"/>
          <w:divBdr>
            <w:top w:val="none" w:sz="0" w:space="0" w:color="auto"/>
            <w:left w:val="none" w:sz="0" w:space="0" w:color="auto"/>
            <w:bottom w:val="none" w:sz="0" w:space="0" w:color="auto"/>
            <w:right w:val="none" w:sz="0" w:space="0" w:color="auto"/>
          </w:divBdr>
        </w:div>
        <w:div w:id="428232090">
          <w:marLeft w:val="640"/>
          <w:marRight w:val="0"/>
          <w:marTop w:val="0"/>
          <w:marBottom w:val="0"/>
          <w:divBdr>
            <w:top w:val="none" w:sz="0" w:space="0" w:color="auto"/>
            <w:left w:val="none" w:sz="0" w:space="0" w:color="auto"/>
            <w:bottom w:val="none" w:sz="0" w:space="0" w:color="auto"/>
            <w:right w:val="none" w:sz="0" w:space="0" w:color="auto"/>
          </w:divBdr>
        </w:div>
        <w:div w:id="433481909">
          <w:marLeft w:val="640"/>
          <w:marRight w:val="0"/>
          <w:marTop w:val="0"/>
          <w:marBottom w:val="0"/>
          <w:divBdr>
            <w:top w:val="none" w:sz="0" w:space="0" w:color="auto"/>
            <w:left w:val="none" w:sz="0" w:space="0" w:color="auto"/>
            <w:bottom w:val="none" w:sz="0" w:space="0" w:color="auto"/>
            <w:right w:val="none" w:sz="0" w:space="0" w:color="auto"/>
          </w:divBdr>
        </w:div>
        <w:div w:id="510484588">
          <w:marLeft w:val="640"/>
          <w:marRight w:val="0"/>
          <w:marTop w:val="0"/>
          <w:marBottom w:val="0"/>
          <w:divBdr>
            <w:top w:val="none" w:sz="0" w:space="0" w:color="auto"/>
            <w:left w:val="none" w:sz="0" w:space="0" w:color="auto"/>
            <w:bottom w:val="none" w:sz="0" w:space="0" w:color="auto"/>
            <w:right w:val="none" w:sz="0" w:space="0" w:color="auto"/>
          </w:divBdr>
        </w:div>
        <w:div w:id="1053850758">
          <w:marLeft w:val="640"/>
          <w:marRight w:val="0"/>
          <w:marTop w:val="0"/>
          <w:marBottom w:val="0"/>
          <w:divBdr>
            <w:top w:val="none" w:sz="0" w:space="0" w:color="auto"/>
            <w:left w:val="none" w:sz="0" w:space="0" w:color="auto"/>
            <w:bottom w:val="none" w:sz="0" w:space="0" w:color="auto"/>
            <w:right w:val="none" w:sz="0" w:space="0" w:color="auto"/>
          </w:divBdr>
        </w:div>
        <w:div w:id="987247762">
          <w:marLeft w:val="640"/>
          <w:marRight w:val="0"/>
          <w:marTop w:val="0"/>
          <w:marBottom w:val="0"/>
          <w:divBdr>
            <w:top w:val="none" w:sz="0" w:space="0" w:color="auto"/>
            <w:left w:val="none" w:sz="0" w:space="0" w:color="auto"/>
            <w:bottom w:val="none" w:sz="0" w:space="0" w:color="auto"/>
            <w:right w:val="none" w:sz="0" w:space="0" w:color="auto"/>
          </w:divBdr>
        </w:div>
        <w:div w:id="1574664170">
          <w:marLeft w:val="640"/>
          <w:marRight w:val="0"/>
          <w:marTop w:val="0"/>
          <w:marBottom w:val="0"/>
          <w:divBdr>
            <w:top w:val="none" w:sz="0" w:space="0" w:color="auto"/>
            <w:left w:val="none" w:sz="0" w:space="0" w:color="auto"/>
            <w:bottom w:val="none" w:sz="0" w:space="0" w:color="auto"/>
            <w:right w:val="none" w:sz="0" w:space="0" w:color="auto"/>
          </w:divBdr>
        </w:div>
        <w:div w:id="1744453897">
          <w:marLeft w:val="640"/>
          <w:marRight w:val="0"/>
          <w:marTop w:val="0"/>
          <w:marBottom w:val="0"/>
          <w:divBdr>
            <w:top w:val="none" w:sz="0" w:space="0" w:color="auto"/>
            <w:left w:val="none" w:sz="0" w:space="0" w:color="auto"/>
            <w:bottom w:val="none" w:sz="0" w:space="0" w:color="auto"/>
            <w:right w:val="none" w:sz="0" w:space="0" w:color="auto"/>
          </w:divBdr>
        </w:div>
        <w:div w:id="169756716">
          <w:marLeft w:val="640"/>
          <w:marRight w:val="0"/>
          <w:marTop w:val="0"/>
          <w:marBottom w:val="0"/>
          <w:divBdr>
            <w:top w:val="none" w:sz="0" w:space="0" w:color="auto"/>
            <w:left w:val="none" w:sz="0" w:space="0" w:color="auto"/>
            <w:bottom w:val="none" w:sz="0" w:space="0" w:color="auto"/>
            <w:right w:val="none" w:sz="0" w:space="0" w:color="auto"/>
          </w:divBdr>
        </w:div>
        <w:div w:id="1799714614">
          <w:marLeft w:val="640"/>
          <w:marRight w:val="0"/>
          <w:marTop w:val="0"/>
          <w:marBottom w:val="0"/>
          <w:divBdr>
            <w:top w:val="none" w:sz="0" w:space="0" w:color="auto"/>
            <w:left w:val="none" w:sz="0" w:space="0" w:color="auto"/>
            <w:bottom w:val="none" w:sz="0" w:space="0" w:color="auto"/>
            <w:right w:val="none" w:sz="0" w:space="0" w:color="auto"/>
          </w:divBdr>
        </w:div>
        <w:div w:id="1864007504">
          <w:marLeft w:val="640"/>
          <w:marRight w:val="0"/>
          <w:marTop w:val="0"/>
          <w:marBottom w:val="0"/>
          <w:divBdr>
            <w:top w:val="none" w:sz="0" w:space="0" w:color="auto"/>
            <w:left w:val="none" w:sz="0" w:space="0" w:color="auto"/>
            <w:bottom w:val="none" w:sz="0" w:space="0" w:color="auto"/>
            <w:right w:val="none" w:sz="0" w:space="0" w:color="auto"/>
          </w:divBdr>
        </w:div>
        <w:div w:id="1121418778">
          <w:marLeft w:val="640"/>
          <w:marRight w:val="0"/>
          <w:marTop w:val="0"/>
          <w:marBottom w:val="0"/>
          <w:divBdr>
            <w:top w:val="none" w:sz="0" w:space="0" w:color="auto"/>
            <w:left w:val="none" w:sz="0" w:space="0" w:color="auto"/>
            <w:bottom w:val="none" w:sz="0" w:space="0" w:color="auto"/>
            <w:right w:val="none" w:sz="0" w:space="0" w:color="auto"/>
          </w:divBdr>
        </w:div>
        <w:div w:id="1435200501">
          <w:marLeft w:val="640"/>
          <w:marRight w:val="0"/>
          <w:marTop w:val="0"/>
          <w:marBottom w:val="0"/>
          <w:divBdr>
            <w:top w:val="none" w:sz="0" w:space="0" w:color="auto"/>
            <w:left w:val="none" w:sz="0" w:space="0" w:color="auto"/>
            <w:bottom w:val="none" w:sz="0" w:space="0" w:color="auto"/>
            <w:right w:val="none" w:sz="0" w:space="0" w:color="auto"/>
          </w:divBdr>
        </w:div>
        <w:div w:id="804473918">
          <w:marLeft w:val="640"/>
          <w:marRight w:val="0"/>
          <w:marTop w:val="0"/>
          <w:marBottom w:val="0"/>
          <w:divBdr>
            <w:top w:val="none" w:sz="0" w:space="0" w:color="auto"/>
            <w:left w:val="none" w:sz="0" w:space="0" w:color="auto"/>
            <w:bottom w:val="none" w:sz="0" w:space="0" w:color="auto"/>
            <w:right w:val="none" w:sz="0" w:space="0" w:color="auto"/>
          </w:divBdr>
        </w:div>
        <w:div w:id="257719910">
          <w:marLeft w:val="640"/>
          <w:marRight w:val="0"/>
          <w:marTop w:val="0"/>
          <w:marBottom w:val="0"/>
          <w:divBdr>
            <w:top w:val="none" w:sz="0" w:space="0" w:color="auto"/>
            <w:left w:val="none" w:sz="0" w:space="0" w:color="auto"/>
            <w:bottom w:val="none" w:sz="0" w:space="0" w:color="auto"/>
            <w:right w:val="none" w:sz="0" w:space="0" w:color="auto"/>
          </w:divBdr>
        </w:div>
        <w:div w:id="1317144174">
          <w:marLeft w:val="640"/>
          <w:marRight w:val="0"/>
          <w:marTop w:val="0"/>
          <w:marBottom w:val="0"/>
          <w:divBdr>
            <w:top w:val="none" w:sz="0" w:space="0" w:color="auto"/>
            <w:left w:val="none" w:sz="0" w:space="0" w:color="auto"/>
            <w:bottom w:val="none" w:sz="0" w:space="0" w:color="auto"/>
            <w:right w:val="none" w:sz="0" w:space="0" w:color="auto"/>
          </w:divBdr>
        </w:div>
        <w:div w:id="1003967701">
          <w:marLeft w:val="640"/>
          <w:marRight w:val="0"/>
          <w:marTop w:val="0"/>
          <w:marBottom w:val="0"/>
          <w:divBdr>
            <w:top w:val="none" w:sz="0" w:space="0" w:color="auto"/>
            <w:left w:val="none" w:sz="0" w:space="0" w:color="auto"/>
            <w:bottom w:val="none" w:sz="0" w:space="0" w:color="auto"/>
            <w:right w:val="none" w:sz="0" w:space="0" w:color="auto"/>
          </w:divBdr>
        </w:div>
        <w:div w:id="197277897">
          <w:marLeft w:val="640"/>
          <w:marRight w:val="0"/>
          <w:marTop w:val="0"/>
          <w:marBottom w:val="0"/>
          <w:divBdr>
            <w:top w:val="none" w:sz="0" w:space="0" w:color="auto"/>
            <w:left w:val="none" w:sz="0" w:space="0" w:color="auto"/>
            <w:bottom w:val="none" w:sz="0" w:space="0" w:color="auto"/>
            <w:right w:val="none" w:sz="0" w:space="0" w:color="auto"/>
          </w:divBdr>
        </w:div>
        <w:div w:id="44453287">
          <w:marLeft w:val="640"/>
          <w:marRight w:val="0"/>
          <w:marTop w:val="0"/>
          <w:marBottom w:val="0"/>
          <w:divBdr>
            <w:top w:val="none" w:sz="0" w:space="0" w:color="auto"/>
            <w:left w:val="none" w:sz="0" w:space="0" w:color="auto"/>
            <w:bottom w:val="none" w:sz="0" w:space="0" w:color="auto"/>
            <w:right w:val="none" w:sz="0" w:space="0" w:color="auto"/>
          </w:divBdr>
        </w:div>
        <w:div w:id="367336491">
          <w:marLeft w:val="640"/>
          <w:marRight w:val="0"/>
          <w:marTop w:val="0"/>
          <w:marBottom w:val="0"/>
          <w:divBdr>
            <w:top w:val="none" w:sz="0" w:space="0" w:color="auto"/>
            <w:left w:val="none" w:sz="0" w:space="0" w:color="auto"/>
            <w:bottom w:val="none" w:sz="0" w:space="0" w:color="auto"/>
            <w:right w:val="none" w:sz="0" w:space="0" w:color="auto"/>
          </w:divBdr>
        </w:div>
        <w:div w:id="635723606">
          <w:marLeft w:val="640"/>
          <w:marRight w:val="0"/>
          <w:marTop w:val="0"/>
          <w:marBottom w:val="0"/>
          <w:divBdr>
            <w:top w:val="none" w:sz="0" w:space="0" w:color="auto"/>
            <w:left w:val="none" w:sz="0" w:space="0" w:color="auto"/>
            <w:bottom w:val="none" w:sz="0" w:space="0" w:color="auto"/>
            <w:right w:val="none" w:sz="0" w:space="0" w:color="auto"/>
          </w:divBdr>
        </w:div>
        <w:div w:id="104157849">
          <w:marLeft w:val="640"/>
          <w:marRight w:val="0"/>
          <w:marTop w:val="0"/>
          <w:marBottom w:val="0"/>
          <w:divBdr>
            <w:top w:val="none" w:sz="0" w:space="0" w:color="auto"/>
            <w:left w:val="none" w:sz="0" w:space="0" w:color="auto"/>
            <w:bottom w:val="none" w:sz="0" w:space="0" w:color="auto"/>
            <w:right w:val="none" w:sz="0" w:space="0" w:color="auto"/>
          </w:divBdr>
        </w:div>
        <w:div w:id="1204712761">
          <w:marLeft w:val="640"/>
          <w:marRight w:val="0"/>
          <w:marTop w:val="0"/>
          <w:marBottom w:val="0"/>
          <w:divBdr>
            <w:top w:val="none" w:sz="0" w:space="0" w:color="auto"/>
            <w:left w:val="none" w:sz="0" w:space="0" w:color="auto"/>
            <w:bottom w:val="none" w:sz="0" w:space="0" w:color="auto"/>
            <w:right w:val="none" w:sz="0" w:space="0" w:color="auto"/>
          </w:divBdr>
        </w:div>
        <w:div w:id="744956908">
          <w:marLeft w:val="640"/>
          <w:marRight w:val="0"/>
          <w:marTop w:val="0"/>
          <w:marBottom w:val="0"/>
          <w:divBdr>
            <w:top w:val="none" w:sz="0" w:space="0" w:color="auto"/>
            <w:left w:val="none" w:sz="0" w:space="0" w:color="auto"/>
            <w:bottom w:val="none" w:sz="0" w:space="0" w:color="auto"/>
            <w:right w:val="none" w:sz="0" w:space="0" w:color="auto"/>
          </w:divBdr>
        </w:div>
        <w:div w:id="946349174">
          <w:marLeft w:val="640"/>
          <w:marRight w:val="0"/>
          <w:marTop w:val="0"/>
          <w:marBottom w:val="0"/>
          <w:divBdr>
            <w:top w:val="none" w:sz="0" w:space="0" w:color="auto"/>
            <w:left w:val="none" w:sz="0" w:space="0" w:color="auto"/>
            <w:bottom w:val="none" w:sz="0" w:space="0" w:color="auto"/>
            <w:right w:val="none" w:sz="0" w:space="0" w:color="auto"/>
          </w:divBdr>
        </w:div>
        <w:div w:id="1719207180">
          <w:marLeft w:val="640"/>
          <w:marRight w:val="0"/>
          <w:marTop w:val="0"/>
          <w:marBottom w:val="0"/>
          <w:divBdr>
            <w:top w:val="none" w:sz="0" w:space="0" w:color="auto"/>
            <w:left w:val="none" w:sz="0" w:space="0" w:color="auto"/>
            <w:bottom w:val="none" w:sz="0" w:space="0" w:color="auto"/>
            <w:right w:val="none" w:sz="0" w:space="0" w:color="auto"/>
          </w:divBdr>
        </w:div>
        <w:div w:id="912201418">
          <w:marLeft w:val="640"/>
          <w:marRight w:val="0"/>
          <w:marTop w:val="0"/>
          <w:marBottom w:val="0"/>
          <w:divBdr>
            <w:top w:val="none" w:sz="0" w:space="0" w:color="auto"/>
            <w:left w:val="none" w:sz="0" w:space="0" w:color="auto"/>
            <w:bottom w:val="none" w:sz="0" w:space="0" w:color="auto"/>
            <w:right w:val="none" w:sz="0" w:space="0" w:color="auto"/>
          </w:divBdr>
        </w:div>
        <w:div w:id="1399286951">
          <w:marLeft w:val="640"/>
          <w:marRight w:val="0"/>
          <w:marTop w:val="0"/>
          <w:marBottom w:val="0"/>
          <w:divBdr>
            <w:top w:val="none" w:sz="0" w:space="0" w:color="auto"/>
            <w:left w:val="none" w:sz="0" w:space="0" w:color="auto"/>
            <w:bottom w:val="none" w:sz="0" w:space="0" w:color="auto"/>
            <w:right w:val="none" w:sz="0" w:space="0" w:color="auto"/>
          </w:divBdr>
        </w:div>
        <w:div w:id="1917131460">
          <w:marLeft w:val="640"/>
          <w:marRight w:val="0"/>
          <w:marTop w:val="0"/>
          <w:marBottom w:val="0"/>
          <w:divBdr>
            <w:top w:val="none" w:sz="0" w:space="0" w:color="auto"/>
            <w:left w:val="none" w:sz="0" w:space="0" w:color="auto"/>
            <w:bottom w:val="none" w:sz="0" w:space="0" w:color="auto"/>
            <w:right w:val="none" w:sz="0" w:space="0" w:color="auto"/>
          </w:divBdr>
        </w:div>
        <w:div w:id="1467698286">
          <w:marLeft w:val="640"/>
          <w:marRight w:val="0"/>
          <w:marTop w:val="0"/>
          <w:marBottom w:val="0"/>
          <w:divBdr>
            <w:top w:val="none" w:sz="0" w:space="0" w:color="auto"/>
            <w:left w:val="none" w:sz="0" w:space="0" w:color="auto"/>
            <w:bottom w:val="none" w:sz="0" w:space="0" w:color="auto"/>
            <w:right w:val="none" w:sz="0" w:space="0" w:color="auto"/>
          </w:divBdr>
        </w:div>
        <w:div w:id="965235512">
          <w:marLeft w:val="640"/>
          <w:marRight w:val="0"/>
          <w:marTop w:val="0"/>
          <w:marBottom w:val="0"/>
          <w:divBdr>
            <w:top w:val="none" w:sz="0" w:space="0" w:color="auto"/>
            <w:left w:val="none" w:sz="0" w:space="0" w:color="auto"/>
            <w:bottom w:val="none" w:sz="0" w:space="0" w:color="auto"/>
            <w:right w:val="none" w:sz="0" w:space="0" w:color="auto"/>
          </w:divBdr>
        </w:div>
        <w:div w:id="423914573">
          <w:marLeft w:val="640"/>
          <w:marRight w:val="0"/>
          <w:marTop w:val="0"/>
          <w:marBottom w:val="0"/>
          <w:divBdr>
            <w:top w:val="none" w:sz="0" w:space="0" w:color="auto"/>
            <w:left w:val="none" w:sz="0" w:space="0" w:color="auto"/>
            <w:bottom w:val="none" w:sz="0" w:space="0" w:color="auto"/>
            <w:right w:val="none" w:sz="0" w:space="0" w:color="auto"/>
          </w:divBdr>
        </w:div>
        <w:div w:id="1733037235">
          <w:marLeft w:val="640"/>
          <w:marRight w:val="0"/>
          <w:marTop w:val="0"/>
          <w:marBottom w:val="0"/>
          <w:divBdr>
            <w:top w:val="none" w:sz="0" w:space="0" w:color="auto"/>
            <w:left w:val="none" w:sz="0" w:space="0" w:color="auto"/>
            <w:bottom w:val="none" w:sz="0" w:space="0" w:color="auto"/>
            <w:right w:val="none" w:sz="0" w:space="0" w:color="auto"/>
          </w:divBdr>
        </w:div>
        <w:div w:id="1138688524">
          <w:marLeft w:val="640"/>
          <w:marRight w:val="0"/>
          <w:marTop w:val="0"/>
          <w:marBottom w:val="0"/>
          <w:divBdr>
            <w:top w:val="none" w:sz="0" w:space="0" w:color="auto"/>
            <w:left w:val="none" w:sz="0" w:space="0" w:color="auto"/>
            <w:bottom w:val="none" w:sz="0" w:space="0" w:color="auto"/>
            <w:right w:val="none" w:sz="0" w:space="0" w:color="auto"/>
          </w:divBdr>
        </w:div>
        <w:div w:id="194006993">
          <w:marLeft w:val="640"/>
          <w:marRight w:val="0"/>
          <w:marTop w:val="0"/>
          <w:marBottom w:val="0"/>
          <w:divBdr>
            <w:top w:val="none" w:sz="0" w:space="0" w:color="auto"/>
            <w:left w:val="none" w:sz="0" w:space="0" w:color="auto"/>
            <w:bottom w:val="none" w:sz="0" w:space="0" w:color="auto"/>
            <w:right w:val="none" w:sz="0" w:space="0" w:color="auto"/>
          </w:divBdr>
        </w:div>
        <w:div w:id="681008257">
          <w:marLeft w:val="640"/>
          <w:marRight w:val="0"/>
          <w:marTop w:val="0"/>
          <w:marBottom w:val="0"/>
          <w:divBdr>
            <w:top w:val="none" w:sz="0" w:space="0" w:color="auto"/>
            <w:left w:val="none" w:sz="0" w:space="0" w:color="auto"/>
            <w:bottom w:val="none" w:sz="0" w:space="0" w:color="auto"/>
            <w:right w:val="none" w:sz="0" w:space="0" w:color="auto"/>
          </w:divBdr>
        </w:div>
        <w:div w:id="1752433112">
          <w:marLeft w:val="640"/>
          <w:marRight w:val="0"/>
          <w:marTop w:val="0"/>
          <w:marBottom w:val="0"/>
          <w:divBdr>
            <w:top w:val="none" w:sz="0" w:space="0" w:color="auto"/>
            <w:left w:val="none" w:sz="0" w:space="0" w:color="auto"/>
            <w:bottom w:val="none" w:sz="0" w:space="0" w:color="auto"/>
            <w:right w:val="none" w:sz="0" w:space="0" w:color="auto"/>
          </w:divBdr>
        </w:div>
      </w:divsChild>
    </w:div>
    <w:div w:id="1286355013">
      <w:bodyDiv w:val="1"/>
      <w:marLeft w:val="0"/>
      <w:marRight w:val="0"/>
      <w:marTop w:val="0"/>
      <w:marBottom w:val="0"/>
      <w:divBdr>
        <w:top w:val="none" w:sz="0" w:space="0" w:color="auto"/>
        <w:left w:val="none" w:sz="0" w:space="0" w:color="auto"/>
        <w:bottom w:val="none" w:sz="0" w:space="0" w:color="auto"/>
        <w:right w:val="none" w:sz="0" w:space="0" w:color="auto"/>
      </w:divBdr>
      <w:divsChild>
        <w:div w:id="1446342367">
          <w:marLeft w:val="640"/>
          <w:marRight w:val="0"/>
          <w:marTop w:val="0"/>
          <w:marBottom w:val="0"/>
          <w:divBdr>
            <w:top w:val="none" w:sz="0" w:space="0" w:color="auto"/>
            <w:left w:val="none" w:sz="0" w:space="0" w:color="auto"/>
            <w:bottom w:val="none" w:sz="0" w:space="0" w:color="auto"/>
            <w:right w:val="none" w:sz="0" w:space="0" w:color="auto"/>
          </w:divBdr>
        </w:div>
        <w:div w:id="2139108876">
          <w:marLeft w:val="640"/>
          <w:marRight w:val="0"/>
          <w:marTop w:val="0"/>
          <w:marBottom w:val="0"/>
          <w:divBdr>
            <w:top w:val="none" w:sz="0" w:space="0" w:color="auto"/>
            <w:left w:val="none" w:sz="0" w:space="0" w:color="auto"/>
            <w:bottom w:val="none" w:sz="0" w:space="0" w:color="auto"/>
            <w:right w:val="none" w:sz="0" w:space="0" w:color="auto"/>
          </w:divBdr>
        </w:div>
        <w:div w:id="1952399298">
          <w:marLeft w:val="640"/>
          <w:marRight w:val="0"/>
          <w:marTop w:val="0"/>
          <w:marBottom w:val="0"/>
          <w:divBdr>
            <w:top w:val="none" w:sz="0" w:space="0" w:color="auto"/>
            <w:left w:val="none" w:sz="0" w:space="0" w:color="auto"/>
            <w:bottom w:val="none" w:sz="0" w:space="0" w:color="auto"/>
            <w:right w:val="none" w:sz="0" w:space="0" w:color="auto"/>
          </w:divBdr>
        </w:div>
        <w:div w:id="171918529">
          <w:marLeft w:val="640"/>
          <w:marRight w:val="0"/>
          <w:marTop w:val="0"/>
          <w:marBottom w:val="0"/>
          <w:divBdr>
            <w:top w:val="none" w:sz="0" w:space="0" w:color="auto"/>
            <w:left w:val="none" w:sz="0" w:space="0" w:color="auto"/>
            <w:bottom w:val="none" w:sz="0" w:space="0" w:color="auto"/>
            <w:right w:val="none" w:sz="0" w:space="0" w:color="auto"/>
          </w:divBdr>
        </w:div>
        <w:div w:id="984118727">
          <w:marLeft w:val="640"/>
          <w:marRight w:val="0"/>
          <w:marTop w:val="0"/>
          <w:marBottom w:val="0"/>
          <w:divBdr>
            <w:top w:val="none" w:sz="0" w:space="0" w:color="auto"/>
            <w:left w:val="none" w:sz="0" w:space="0" w:color="auto"/>
            <w:bottom w:val="none" w:sz="0" w:space="0" w:color="auto"/>
            <w:right w:val="none" w:sz="0" w:space="0" w:color="auto"/>
          </w:divBdr>
        </w:div>
        <w:div w:id="23100048">
          <w:marLeft w:val="640"/>
          <w:marRight w:val="0"/>
          <w:marTop w:val="0"/>
          <w:marBottom w:val="0"/>
          <w:divBdr>
            <w:top w:val="none" w:sz="0" w:space="0" w:color="auto"/>
            <w:left w:val="none" w:sz="0" w:space="0" w:color="auto"/>
            <w:bottom w:val="none" w:sz="0" w:space="0" w:color="auto"/>
            <w:right w:val="none" w:sz="0" w:space="0" w:color="auto"/>
          </w:divBdr>
        </w:div>
        <w:div w:id="435100321">
          <w:marLeft w:val="640"/>
          <w:marRight w:val="0"/>
          <w:marTop w:val="0"/>
          <w:marBottom w:val="0"/>
          <w:divBdr>
            <w:top w:val="none" w:sz="0" w:space="0" w:color="auto"/>
            <w:left w:val="none" w:sz="0" w:space="0" w:color="auto"/>
            <w:bottom w:val="none" w:sz="0" w:space="0" w:color="auto"/>
            <w:right w:val="none" w:sz="0" w:space="0" w:color="auto"/>
          </w:divBdr>
        </w:div>
        <w:div w:id="515458425">
          <w:marLeft w:val="640"/>
          <w:marRight w:val="0"/>
          <w:marTop w:val="0"/>
          <w:marBottom w:val="0"/>
          <w:divBdr>
            <w:top w:val="none" w:sz="0" w:space="0" w:color="auto"/>
            <w:left w:val="none" w:sz="0" w:space="0" w:color="auto"/>
            <w:bottom w:val="none" w:sz="0" w:space="0" w:color="auto"/>
            <w:right w:val="none" w:sz="0" w:space="0" w:color="auto"/>
          </w:divBdr>
        </w:div>
        <w:div w:id="1265990476">
          <w:marLeft w:val="640"/>
          <w:marRight w:val="0"/>
          <w:marTop w:val="0"/>
          <w:marBottom w:val="0"/>
          <w:divBdr>
            <w:top w:val="none" w:sz="0" w:space="0" w:color="auto"/>
            <w:left w:val="none" w:sz="0" w:space="0" w:color="auto"/>
            <w:bottom w:val="none" w:sz="0" w:space="0" w:color="auto"/>
            <w:right w:val="none" w:sz="0" w:space="0" w:color="auto"/>
          </w:divBdr>
        </w:div>
        <w:div w:id="1055355906">
          <w:marLeft w:val="640"/>
          <w:marRight w:val="0"/>
          <w:marTop w:val="0"/>
          <w:marBottom w:val="0"/>
          <w:divBdr>
            <w:top w:val="none" w:sz="0" w:space="0" w:color="auto"/>
            <w:left w:val="none" w:sz="0" w:space="0" w:color="auto"/>
            <w:bottom w:val="none" w:sz="0" w:space="0" w:color="auto"/>
            <w:right w:val="none" w:sz="0" w:space="0" w:color="auto"/>
          </w:divBdr>
        </w:div>
        <w:div w:id="396325060">
          <w:marLeft w:val="640"/>
          <w:marRight w:val="0"/>
          <w:marTop w:val="0"/>
          <w:marBottom w:val="0"/>
          <w:divBdr>
            <w:top w:val="none" w:sz="0" w:space="0" w:color="auto"/>
            <w:left w:val="none" w:sz="0" w:space="0" w:color="auto"/>
            <w:bottom w:val="none" w:sz="0" w:space="0" w:color="auto"/>
            <w:right w:val="none" w:sz="0" w:space="0" w:color="auto"/>
          </w:divBdr>
        </w:div>
        <w:div w:id="1203203053">
          <w:marLeft w:val="640"/>
          <w:marRight w:val="0"/>
          <w:marTop w:val="0"/>
          <w:marBottom w:val="0"/>
          <w:divBdr>
            <w:top w:val="none" w:sz="0" w:space="0" w:color="auto"/>
            <w:left w:val="none" w:sz="0" w:space="0" w:color="auto"/>
            <w:bottom w:val="none" w:sz="0" w:space="0" w:color="auto"/>
            <w:right w:val="none" w:sz="0" w:space="0" w:color="auto"/>
          </w:divBdr>
        </w:div>
        <w:div w:id="380323129">
          <w:marLeft w:val="640"/>
          <w:marRight w:val="0"/>
          <w:marTop w:val="0"/>
          <w:marBottom w:val="0"/>
          <w:divBdr>
            <w:top w:val="none" w:sz="0" w:space="0" w:color="auto"/>
            <w:left w:val="none" w:sz="0" w:space="0" w:color="auto"/>
            <w:bottom w:val="none" w:sz="0" w:space="0" w:color="auto"/>
            <w:right w:val="none" w:sz="0" w:space="0" w:color="auto"/>
          </w:divBdr>
        </w:div>
        <w:div w:id="998265742">
          <w:marLeft w:val="640"/>
          <w:marRight w:val="0"/>
          <w:marTop w:val="0"/>
          <w:marBottom w:val="0"/>
          <w:divBdr>
            <w:top w:val="none" w:sz="0" w:space="0" w:color="auto"/>
            <w:left w:val="none" w:sz="0" w:space="0" w:color="auto"/>
            <w:bottom w:val="none" w:sz="0" w:space="0" w:color="auto"/>
            <w:right w:val="none" w:sz="0" w:space="0" w:color="auto"/>
          </w:divBdr>
        </w:div>
        <w:div w:id="2093307954">
          <w:marLeft w:val="640"/>
          <w:marRight w:val="0"/>
          <w:marTop w:val="0"/>
          <w:marBottom w:val="0"/>
          <w:divBdr>
            <w:top w:val="none" w:sz="0" w:space="0" w:color="auto"/>
            <w:left w:val="none" w:sz="0" w:space="0" w:color="auto"/>
            <w:bottom w:val="none" w:sz="0" w:space="0" w:color="auto"/>
            <w:right w:val="none" w:sz="0" w:space="0" w:color="auto"/>
          </w:divBdr>
        </w:div>
        <w:div w:id="582110410">
          <w:marLeft w:val="640"/>
          <w:marRight w:val="0"/>
          <w:marTop w:val="0"/>
          <w:marBottom w:val="0"/>
          <w:divBdr>
            <w:top w:val="none" w:sz="0" w:space="0" w:color="auto"/>
            <w:left w:val="none" w:sz="0" w:space="0" w:color="auto"/>
            <w:bottom w:val="none" w:sz="0" w:space="0" w:color="auto"/>
            <w:right w:val="none" w:sz="0" w:space="0" w:color="auto"/>
          </w:divBdr>
        </w:div>
        <w:div w:id="1988430834">
          <w:marLeft w:val="640"/>
          <w:marRight w:val="0"/>
          <w:marTop w:val="0"/>
          <w:marBottom w:val="0"/>
          <w:divBdr>
            <w:top w:val="none" w:sz="0" w:space="0" w:color="auto"/>
            <w:left w:val="none" w:sz="0" w:space="0" w:color="auto"/>
            <w:bottom w:val="none" w:sz="0" w:space="0" w:color="auto"/>
            <w:right w:val="none" w:sz="0" w:space="0" w:color="auto"/>
          </w:divBdr>
        </w:div>
        <w:div w:id="1495412273">
          <w:marLeft w:val="640"/>
          <w:marRight w:val="0"/>
          <w:marTop w:val="0"/>
          <w:marBottom w:val="0"/>
          <w:divBdr>
            <w:top w:val="none" w:sz="0" w:space="0" w:color="auto"/>
            <w:left w:val="none" w:sz="0" w:space="0" w:color="auto"/>
            <w:bottom w:val="none" w:sz="0" w:space="0" w:color="auto"/>
            <w:right w:val="none" w:sz="0" w:space="0" w:color="auto"/>
          </w:divBdr>
        </w:div>
        <w:div w:id="343628837">
          <w:marLeft w:val="640"/>
          <w:marRight w:val="0"/>
          <w:marTop w:val="0"/>
          <w:marBottom w:val="0"/>
          <w:divBdr>
            <w:top w:val="none" w:sz="0" w:space="0" w:color="auto"/>
            <w:left w:val="none" w:sz="0" w:space="0" w:color="auto"/>
            <w:bottom w:val="none" w:sz="0" w:space="0" w:color="auto"/>
            <w:right w:val="none" w:sz="0" w:space="0" w:color="auto"/>
          </w:divBdr>
        </w:div>
        <w:div w:id="490488022">
          <w:marLeft w:val="640"/>
          <w:marRight w:val="0"/>
          <w:marTop w:val="0"/>
          <w:marBottom w:val="0"/>
          <w:divBdr>
            <w:top w:val="none" w:sz="0" w:space="0" w:color="auto"/>
            <w:left w:val="none" w:sz="0" w:space="0" w:color="auto"/>
            <w:bottom w:val="none" w:sz="0" w:space="0" w:color="auto"/>
            <w:right w:val="none" w:sz="0" w:space="0" w:color="auto"/>
          </w:divBdr>
        </w:div>
        <w:div w:id="1652444102">
          <w:marLeft w:val="640"/>
          <w:marRight w:val="0"/>
          <w:marTop w:val="0"/>
          <w:marBottom w:val="0"/>
          <w:divBdr>
            <w:top w:val="none" w:sz="0" w:space="0" w:color="auto"/>
            <w:left w:val="none" w:sz="0" w:space="0" w:color="auto"/>
            <w:bottom w:val="none" w:sz="0" w:space="0" w:color="auto"/>
            <w:right w:val="none" w:sz="0" w:space="0" w:color="auto"/>
          </w:divBdr>
        </w:div>
        <w:div w:id="377240737">
          <w:marLeft w:val="640"/>
          <w:marRight w:val="0"/>
          <w:marTop w:val="0"/>
          <w:marBottom w:val="0"/>
          <w:divBdr>
            <w:top w:val="none" w:sz="0" w:space="0" w:color="auto"/>
            <w:left w:val="none" w:sz="0" w:space="0" w:color="auto"/>
            <w:bottom w:val="none" w:sz="0" w:space="0" w:color="auto"/>
            <w:right w:val="none" w:sz="0" w:space="0" w:color="auto"/>
          </w:divBdr>
        </w:div>
        <w:div w:id="209388780">
          <w:marLeft w:val="640"/>
          <w:marRight w:val="0"/>
          <w:marTop w:val="0"/>
          <w:marBottom w:val="0"/>
          <w:divBdr>
            <w:top w:val="none" w:sz="0" w:space="0" w:color="auto"/>
            <w:left w:val="none" w:sz="0" w:space="0" w:color="auto"/>
            <w:bottom w:val="none" w:sz="0" w:space="0" w:color="auto"/>
            <w:right w:val="none" w:sz="0" w:space="0" w:color="auto"/>
          </w:divBdr>
        </w:div>
        <w:div w:id="1230262993">
          <w:marLeft w:val="640"/>
          <w:marRight w:val="0"/>
          <w:marTop w:val="0"/>
          <w:marBottom w:val="0"/>
          <w:divBdr>
            <w:top w:val="none" w:sz="0" w:space="0" w:color="auto"/>
            <w:left w:val="none" w:sz="0" w:space="0" w:color="auto"/>
            <w:bottom w:val="none" w:sz="0" w:space="0" w:color="auto"/>
            <w:right w:val="none" w:sz="0" w:space="0" w:color="auto"/>
          </w:divBdr>
        </w:div>
        <w:div w:id="1051920119">
          <w:marLeft w:val="640"/>
          <w:marRight w:val="0"/>
          <w:marTop w:val="0"/>
          <w:marBottom w:val="0"/>
          <w:divBdr>
            <w:top w:val="none" w:sz="0" w:space="0" w:color="auto"/>
            <w:left w:val="none" w:sz="0" w:space="0" w:color="auto"/>
            <w:bottom w:val="none" w:sz="0" w:space="0" w:color="auto"/>
            <w:right w:val="none" w:sz="0" w:space="0" w:color="auto"/>
          </w:divBdr>
        </w:div>
        <w:div w:id="786435683">
          <w:marLeft w:val="640"/>
          <w:marRight w:val="0"/>
          <w:marTop w:val="0"/>
          <w:marBottom w:val="0"/>
          <w:divBdr>
            <w:top w:val="none" w:sz="0" w:space="0" w:color="auto"/>
            <w:left w:val="none" w:sz="0" w:space="0" w:color="auto"/>
            <w:bottom w:val="none" w:sz="0" w:space="0" w:color="auto"/>
            <w:right w:val="none" w:sz="0" w:space="0" w:color="auto"/>
          </w:divBdr>
        </w:div>
        <w:div w:id="1850175069">
          <w:marLeft w:val="640"/>
          <w:marRight w:val="0"/>
          <w:marTop w:val="0"/>
          <w:marBottom w:val="0"/>
          <w:divBdr>
            <w:top w:val="none" w:sz="0" w:space="0" w:color="auto"/>
            <w:left w:val="none" w:sz="0" w:space="0" w:color="auto"/>
            <w:bottom w:val="none" w:sz="0" w:space="0" w:color="auto"/>
            <w:right w:val="none" w:sz="0" w:space="0" w:color="auto"/>
          </w:divBdr>
        </w:div>
        <w:div w:id="16197247">
          <w:marLeft w:val="640"/>
          <w:marRight w:val="0"/>
          <w:marTop w:val="0"/>
          <w:marBottom w:val="0"/>
          <w:divBdr>
            <w:top w:val="none" w:sz="0" w:space="0" w:color="auto"/>
            <w:left w:val="none" w:sz="0" w:space="0" w:color="auto"/>
            <w:bottom w:val="none" w:sz="0" w:space="0" w:color="auto"/>
            <w:right w:val="none" w:sz="0" w:space="0" w:color="auto"/>
          </w:divBdr>
        </w:div>
        <w:div w:id="1453748631">
          <w:marLeft w:val="640"/>
          <w:marRight w:val="0"/>
          <w:marTop w:val="0"/>
          <w:marBottom w:val="0"/>
          <w:divBdr>
            <w:top w:val="none" w:sz="0" w:space="0" w:color="auto"/>
            <w:left w:val="none" w:sz="0" w:space="0" w:color="auto"/>
            <w:bottom w:val="none" w:sz="0" w:space="0" w:color="auto"/>
            <w:right w:val="none" w:sz="0" w:space="0" w:color="auto"/>
          </w:divBdr>
        </w:div>
        <w:div w:id="1650985009">
          <w:marLeft w:val="640"/>
          <w:marRight w:val="0"/>
          <w:marTop w:val="0"/>
          <w:marBottom w:val="0"/>
          <w:divBdr>
            <w:top w:val="none" w:sz="0" w:space="0" w:color="auto"/>
            <w:left w:val="none" w:sz="0" w:space="0" w:color="auto"/>
            <w:bottom w:val="none" w:sz="0" w:space="0" w:color="auto"/>
            <w:right w:val="none" w:sz="0" w:space="0" w:color="auto"/>
          </w:divBdr>
        </w:div>
        <w:div w:id="1479033711">
          <w:marLeft w:val="640"/>
          <w:marRight w:val="0"/>
          <w:marTop w:val="0"/>
          <w:marBottom w:val="0"/>
          <w:divBdr>
            <w:top w:val="none" w:sz="0" w:space="0" w:color="auto"/>
            <w:left w:val="none" w:sz="0" w:space="0" w:color="auto"/>
            <w:bottom w:val="none" w:sz="0" w:space="0" w:color="auto"/>
            <w:right w:val="none" w:sz="0" w:space="0" w:color="auto"/>
          </w:divBdr>
        </w:div>
        <w:div w:id="619652331">
          <w:marLeft w:val="640"/>
          <w:marRight w:val="0"/>
          <w:marTop w:val="0"/>
          <w:marBottom w:val="0"/>
          <w:divBdr>
            <w:top w:val="none" w:sz="0" w:space="0" w:color="auto"/>
            <w:left w:val="none" w:sz="0" w:space="0" w:color="auto"/>
            <w:bottom w:val="none" w:sz="0" w:space="0" w:color="auto"/>
            <w:right w:val="none" w:sz="0" w:space="0" w:color="auto"/>
          </w:divBdr>
        </w:div>
        <w:div w:id="1285309502">
          <w:marLeft w:val="640"/>
          <w:marRight w:val="0"/>
          <w:marTop w:val="0"/>
          <w:marBottom w:val="0"/>
          <w:divBdr>
            <w:top w:val="none" w:sz="0" w:space="0" w:color="auto"/>
            <w:left w:val="none" w:sz="0" w:space="0" w:color="auto"/>
            <w:bottom w:val="none" w:sz="0" w:space="0" w:color="auto"/>
            <w:right w:val="none" w:sz="0" w:space="0" w:color="auto"/>
          </w:divBdr>
        </w:div>
        <w:div w:id="179322401">
          <w:marLeft w:val="640"/>
          <w:marRight w:val="0"/>
          <w:marTop w:val="0"/>
          <w:marBottom w:val="0"/>
          <w:divBdr>
            <w:top w:val="none" w:sz="0" w:space="0" w:color="auto"/>
            <w:left w:val="none" w:sz="0" w:space="0" w:color="auto"/>
            <w:bottom w:val="none" w:sz="0" w:space="0" w:color="auto"/>
            <w:right w:val="none" w:sz="0" w:space="0" w:color="auto"/>
          </w:divBdr>
        </w:div>
        <w:div w:id="489978594">
          <w:marLeft w:val="640"/>
          <w:marRight w:val="0"/>
          <w:marTop w:val="0"/>
          <w:marBottom w:val="0"/>
          <w:divBdr>
            <w:top w:val="none" w:sz="0" w:space="0" w:color="auto"/>
            <w:left w:val="none" w:sz="0" w:space="0" w:color="auto"/>
            <w:bottom w:val="none" w:sz="0" w:space="0" w:color="auto"/>
            <w:right w:val="none" w:sz="0" w:space="0" w:color="auto"/>
          </w:divBdr>
        </w:div>
        <w:div w:id="1364286001">
          <w:marLeft w:val="640"/>
          <w:marRight w:val="0"/>
          <w:marTop w:val="0"/>
          <w:marBottom w:val="0"/>
          <w:divBdr>
            <w:top w:val="none" w:sz="0" w:space="0" w:color="auto"/>
            <w:left w:val="none" w:sz="0" w:space="0" w:color="auto"/>
            <w:bottom w:val="none" w:sz="0" w:space="0" w:color="auto"/>
            <w:right w:val="none" w:sz="0" w:space="0" w:color="auto"/>
          </w:divBdr>
        </w:div>
        <w:div w:id="467360721">
          <w:marLeft w:val="640"/>
          <w:marRight w:val="0"/>
          <w:marTop w:val="0"/>
          <w:marBottom w:val="0"/>
          <w:divBdr>
            <w:top w:val="none" w:sz="0" w:space="0" w:color="auto"/>
            <w:left w:val="none" w:sz="0" w:space="0" w:color="auto"/>
            <w:bottom w:val="none" w:sz="0" w:space="0" w:color="auto"/>
            <w:right w:val="none" w:sz="0" w:space="0" w:color="auto"/>
          </w:divBdr>
        </w:div>
        <w:div w:id="1922979581">
          <w:marLeft w:val="640"/>
          <w:marRight w:val="0"/>
          <w:marTop w:val="0"/>
          <w:marBottom w:val="0"/>
          <w:divBdr>
            <w:top w:val="none" w:sz="0" w:space="0" w:color="auto"/>
            <w:left w:val="none" w:sz="0" w:space="0" w:color="auto"/>
            <w:bottom w:val="none" w:sz="0" w:space="0" w:color="auto"/>
            <w:right w:val="none" w:sz="0" w:space="0" w:color="auto"/>
          </w:divBdr>
        </w:div>
        <w:div w:id="1013150870">
          <w:marLeft w:val="640"/>
          <w:marRight w:val="0"/>
          <w:marTop w:val="0"/>
          <w:marBottom w:val="0"/>
          <w:divBdr>
            <w:top w:val="none" w:sz="0" w:space="0" w:color="auto"/>
            <w:left w:val="none" w:sz="0" w:space="0" w:color="auto"/>
            <w:bottom w:val="none" w:sz="0" w:space="0" w:color="auto"/>
            <w:right w:val="none" w:sz="0" w:space="0" w:color="auto"/>
          </w:divBdr>
        </w:div>
        <w:div w:id="941456684">
          <w:marLeft w:val="640"/>
          <w:marRight w:val="0"/>
          <w:marTop w:val="0"/>
          <w:marBottom w:val="0"/>
          <w:divBdr>
            <w:top w:val="none" w:sz="0" w:space="0" w:color="auto"/>
            <w:left w:val="none" w:sz="0" w:space="0" w:color="auto"/>
            <w:bottom w:val="none" w:sz="0" w:space="0" w:color="auto"/>
            <w:right w:val="none" w:sz="0" w:space="0" w:color="auto"/>
          </w:divBdr>
        </w:div>
        <w:div w:id="1015108506">
          <w:marLeft w:val="640"/>
          <w:marRight w:val="0"/>
          <w:marTop w:val="0"/>
          <w:marBottom w:val="0"/>
          <w:divBdr>
            <w:top w:val="none" w:sz="0" w:space="0" w:color="auto"/>
            <w:left w:val="none" w:sz="0" w:space="0" w:color="auto"/>
            <w:bottom w:val="none" w:sz="0" w:space="0" w:color="auto"/>
            <w:right w:val="none" w:sz="0" w:space="0" w:color="auto"/>
          </w:divBdr>
        </w:div>
        <w:div w:id="1409961784">
          <w:marLeft w:val="640"/>
          <w:marRight w:val="0"/>
          <w:marTop w:val="0"/>
          <w:marBottom w:val="0"/>
          <w:divBdr>
            <w:top w:val="none" w:sz="0" w:space="0" w:color="auto"/>
            <w:left w:val="none" w:sz="0" w:space="0" w:color="auto"/>
            <w:bottom w:val="none" w:sz="0" w:space="0" w:color="auto"/>
            <w:right w:val="none" w:sz="0" w:space="0" w:color="auto"/>
          </w:divBdr>
        </w:div>
        <w:div w:id="702487343">
          <w:marLeft w:val="640"/>
          <w:marRight w:val="0"/>
          <w:marTop w:val="0"/>
          <w:marBottom w:val="0"/>
          <w:divBdr>
            <w:top w:val="none" w:sz="0" w:space="0" w:color="auto"/>
            <w:left w:val="none" w:sz="0" w:space="0" w:color="auto"/>
            <w:bottom w:val="none" w:sz="0" w:space="0" w:color="auto"/>
            <w:right w:val="none" w:sz="0" w:space="0" w:color="auto"/>
          </w:divBdr>
        </w:div>
        <w:div w:id="1929346005">
          <w:marLeft w:val="640"/>
          <w:marRight w:val="0"/>
          <w:marTop w:val="0"/>
          <w:marBottom w:val="0"/>
          <w:divBdr>
            <w:top w:val="none" w:sz="0" w:space="0" w:color="auto"/>
            <w:left w:val="none" w:sz="0" w:space="0" w:color="auto"/>
            <w:bottom w:val="none" w:sz="0" w:space="0" w:color="auto"/>
            <w:right w:val="none" w:sz="0" w:space="0" w:color="auto"/>
          </w:divBdr>
        </w:div>
        <w:div w:id="1230580737">
          <w:marLeft w:val="640"/>
          <w:marRight w:val="0"/>
          <w:marTop w:val="0"/>
          <w:marBottom w:val="0"/>
          <w:divBdr>
            <w:top w:val="none" w:sz="0" w:space="0" w:color="auto"/>
            <w:left w:val="none" w:sz="0" w:space="0" w:color="auto"/>
            <w:bottom w:val="none" w:sz="0" w:space="0" w:color="auto"/>
            <w:right w:val="none" w:sz="0" w:space="0" w:color="auto"/>
          </w:divBdr>
        </w:div>
        <w:div w:id="1095054239">
          <w:marLeft w:val="640"/>
          <w:marRight w:val="0"/>
          <w:marTop w:val="0"/>
          <w:marBottom w:val="0"/>
          <w:divBdr>
            <w:top w:val="none" w:sz="0" w:space="0" w:color="auto"/>
            <w:left w:val="none" w:sz="0" w:space="0" w:color="auto"/>
            <w:bottom w:val="none" w:sz="0" w:space="0" w:color="auto"/>
            <w:right w:val="none" w:sz="0" w:space="0" w:color="auto"/>
          </w:divBdr>
        </w:div>
        <w:div w:id="14504904">
          <w:marLeft w:val="640"/>
          <w:marRight w:val="0"/>
          <w:marTop w:val="0"/>
          <w:marBottom w:val="0"/>
          <w:divBdr>
            <w:top w:val="none" w:sz="0" w:space="0" w:color="auto"/>
            <w:left w:val="none" w:sz="0" w:space="0" w:color="auto"/>
            <w:bottom w:val="none" w:sz="0" w:space="0" w:color="auto"/>
            <w:right w:val="none" w:sz="0" w:space="0" w:color="auto"/>
          </w:divBdr>
        </w:div>
        <w:div w:id="1118333207">
          <w:marLeft w:val="640"/>
          <w:marRight w:val="0"/>
          <w:marTop w:val="0"/>
          <w:marBottom w:val="0"/>
          <w:divBdr>
            <w:top w:val="none" w:sz="0" w:space="0" w:color="auto"/>
            <w:left w:val="none" w:sz="0" w:space="0" w:color="auto"/>
            <w:bottom w:val="none" w:sz="0" w:space="0" w:color="auto"/>
            <w:right w:val="none" w:sz="0" w:space="0" w:color="auto"/>
          </w:divBdr>
        </w:div>
        <w:div w:id="766652535">
          <w:marLeft w:val="640"/>
          <w:marRight w:val="0"/>
          <w:marTop w:val="0"/>
          <w:marBottom w:val="0"/>
          <w:divBdr>
            <w:top w:val="none" w:sz="0" w:space="0" w:color="auto"/>
            <w:left w:val="none" w:sz="0" w:space="0" w:color="auto"/>
            <w:bottom w:val="none" w:sz="0" w:space="0" w:color="auto"/>
            <w:right w:val="none" w:sz="0" w:space="0" w:color="auto"/>
          </w:divBdr>
        </w:div>
        <w:div w:id="1586038354">
          <w:marLeft w:val="640"/>
          <w:marRight w:val="0"/>
          <w:marTop w:val="0"/>
          <w:marBottom w:val="0"/>
          <w:divBdr>
            <w:top w:val="none" w:sz="0" w:space="0" w:color="auto"/>
            <w:left w:val="none" w:sz="0" w:space="0" w:color="auto"/>
            <w:bottom w:val="none" w:sz="0" w:space="0" w:color="auto"/>
            <w:right w:val="none" w:sz="0" w:space="0" w:color="auto"/>
          </w:divBdr>
        </w:div>
        <w:div w:id="68886003">
          <w:marLeft w:val="640"/>
          <w:marRight w:val="0"/>
          <w:marTop w:val="0"/>
          <w:marBottom w:val="0"/>
          <w:divBdr>
            <w:top w:val="none" w:sz="0" w:space="0" w:color="auto"/>
            <w:left w:val="none" w:sz="0" w:space="0" w:color="auto"/>
            <w:bottom w:val="none" w:sz="0" w:space="0" w:color="auto"/>
            <w:right w:val="none" w:sz="0" w:space="0" w:color="auto"/>
          </w:divBdr>
        </w:div>
        <w:div w:id="194192709">
          <w:marLeft w:val="640"/>
          <w:marRight w:val="0"/>
          <w:marTop w:val="0"/>
          <w:marBottom w:val="0"/>
          <w:divBdr>
            <w:top w:val="none" w:sz="0" w:space="0" w:color="auto"/>
            <w:left w:val="none" w:sz="0" w:space="0" w:color="auto"/>
            <w:bottom w:val="none" w:sz="0" w:space="0" w:color="auto"/>
            <w:right w:val="none" w:sz="0" w:space="0" w:color="auto"/>
          </w:divBdr>
        </w:div>
        <w:div w:id="1674339284">
          <w:marLeft w:val="640"/>
          <w:marRight w:val="0"/>
          <w:marTop w:val="0"/>
          <w:marBottom w:val="0"/>
          <w:divBdr>
            <w:top w:val="none" w:sz="0" w:space="0" w:color="auto"/>
            <w:left w:val="none" w:sz="0" w:space="0" w:color="auto"/>
            <w:bottom w:val="none" w:sz="0" w:space="0" w:color="auto"/>
            <w:right w:val="none" w:sz="0" w:space="0" w:color="auto"/>
          </w:divBdr>
        </w:div>
        <w:div w:id="1412578960">
          <w:marLeft w:val="640"/>
          <w:marRight w:val="0"/>
          <w:marTop w:val="0"/>
          <w:marBottom w:val="0"/>
          <w:divBdr>
            <w:top w:val="none" w:sz="0" w:space="0" w:color="auto"/>
            <w:left w:val="none" w:sz="0" w:space="0" w:color="auto"/>
            <w:bottom w:val="none" w:sz="0" w:space="0" w:color="auto"/>
            <w:right w:val="none" w:sz="0" w:space="0" w:color="auto"/>
          </w:divBdr>
        </w:div>
        <w:div w:id="875387133">
          <w:marLeft w:val="640"/>
          <w:marRight w:val="0"/>
          <w:marTop w:val="0"/>
          <w:marBottom w:val="0"/>
          <w:divBdr>
            <w:top w:val="none" w:sz="0" w:space="0" w:color="auto"/>
            <w:left w:val="none" w:sz="0" w:space="0" w:color="auto"/>
            <w:bottom w:val="none" w:sz="0" w:space="0" w:color="auto"/>
            <w:right w:val="none" w:sz="0" w:space="0" w:color="auto"/>
          </w:divBdr>
        </w:div>
        <w:div w:id="2144152684">
          <w:marLeft w:val="640"/>
          <w:marRight w:val="0"/>
          <w:marTop w:val="0"/>
          <w:marBottom w:val="0"/>
          <w:divBdr>
            <w:top w:val="none" w:sz="0" w:space="0" w:color="auto"/>
            <w:left w:val="none" w:sz="0" w:space="0" w:color="auto"/>
            <w:bottom w:val="none" w:sz="0" w:space="0" w:color="auto"/>
            <w:right w:val="none" w:sz="0" w:space="0" w:color="auto"/>
          </w:divBdr>
        </w:div>
        <w:div w:id="1268780120">
          <w:marLeft w:val="640"/>
          <w:marRight w:val="0"/>
          <w:marTop w:val="0"/>
          <w:marBottom w:val="0"/>
          <w:divBdr>
            <w:top w:val="none" w:sz="0" w:space="0" w:color="auto"/>
            <w:left w:val="none" w:sz="0" w:space="0" w:color="auto"/>
            <w:bottom w:val="none" w:sz="0" w:space="0" w:color="auto"/>
            <w:right w:val="none" w:sz="0" w:space="0" w:color="auto"/>
          </w:divBdr>
        </w:div>
        <w:div w:id="107815722">
          <w:marLeft w:val="640"/>
          <w:marRight w:val="0"/>
          <w:marTop w:val="0"/>
          <w:marBottom w:val="0"/>
          <w:divBdr>
            <w:top w:val="none" w:sz="0" w:space="0" w:color="auto"/>
            <w:left w:val="none" w:sz="0" w:space="0" w:color="auto"/>
            <w:bottom w:val="none" w:sz="0" w:space="0" w:color="auto"/>
            <w:right w:val="none" w:sz="0" w:space="0" w:color="auto"/>
          </w:divBdr>
        </w:div>
        <w:div w:id="82842379">
          <w:marLeft w:val="640"/>
          <w:marRight w:val="0"/>
          <w:marTop w:val="0"/>
          <w:marBottom w:val="0"/>
          <w:divBdr>
            <w:top w:val="none" w:sz="0" w:space="0" w:color="auto"/>
            <w:left w:val="none" w:sz="0" w:space="0" w:color="auto"/>
            <w:bottom w:val="none" w:sz="0" w:space="0" w:color="auto"/>
            <w:right w:val="none" w:sz="0" w:space="0" w:color="auto"/>
          </w:divBdr>
        </w:div>
        <w:div w:id="364016214">
          <w:marLeft w:val="640"/>
          <w:marRight w:val="0"/>
          <w:marTop w:val="0"/>
          <w:marBottom w:val="0"/>
          <w:divBdr>
            <w:top w:val="none" w:sz="0" w:space="0" w:color="auto"/>
            <w:left w:val="none" w:sz="0" w:space="0" w:color="auto"/>
            <w:bottom w:val="none" w:sz="0" w:space="0" w:color="auto"/>
            <w:right w:val="none" w:sz="0" w:space="0" w:color="auto"/>
          </w:divBdr>
        </w:div>
        <w:div w:id="24409643">
          <w:marLeft w:val="640"/>
          <w:marRight w:val="0"/>
          <w:marTop w:val="0"/>
          <w:marBottom w:val="0"/>
          <w:divBdr>
            <w:top w:val="none" w:sz="0" w:space="0" w:color="auto"/>
            <w:left w:val="none" w:sz="0" w:space="0" w:color="auto"/>
            <w:bottom w:val="none" w:sz="0" w:space="0" w:color="auto"/>
            <w:right w:val="none" w:sz="0" w:space="0" w:color="auto"/>
          </w:divBdr>
        </w:div>
        <w:div w:id="104621393">
          <w:marLeft w:val="640"/>
          <w:marRight w:val="0"/>
          <w:marTop w:val="0"/>
          <w:marBottom w:val="0"/>
          <w:divBdr>
            <w:top w:val="none" w:sz="0" w:space="0" w:color="auto"/>
            <w:left w:val="none" w:sz="0" w:space="0" w:color="auto"/>
            <w:bottom w:val="none" w:sz="0" w:space="0" w:color="auto"/>
            <w:right w:val="none" w:sz="0" w:space="0" w:color="auto"/>
          </w:divBdr>
        </w:div>
        <w:div w:id="2056276057">
          <w:marLeft w:val="640"/>
          <w:marRight w:val="0"/>
          <w:marTop w:val="0"/>
          <w:marBottom w:val="0"/>
          <w:divBdr>
            <w:top w:val="none" w:sz="0" w:space="0" w:color="auto"/>
            <w:left w:val="none" w:sz="0" w:space="0" w:color="auto"/>
            <w:bottom w:val="none" w:sz="0" w:space="0" w:color="auto"/>
            <w:right w:val="none" w:sz="0" w:space="0" w:color="auto"/>
          </w:divBdr>
        </w:div>
        <w:div w:id="534927928">
          <w:marLeft w:val="640"/>
          <w:marRight w:val="0"/>
          <w:marTop w:val="0"/>
          <w:marBottom w:val="0"/>
          <w:divBdr>
            <w:top w:val="none" w:sz="0" w:space="0" w:color="auto"/>
            <w:left w:val="none" w:sz="0" w:space="0" w:color="auto"/>
            <w:bottom w:val="none" w:sz="0" w:space="0" w:color="auto"/>
            <w:right w:val="none" w:sz="0" w:space="0" w:color="auto"/>
          </w:divBdr>
        </w:div>
        <w:div w:id="799035817">
          <w:marLeft w:val="640"/>
          <w:marRight w:val="0"/>
          <w:marTop w:val="0"/>
          <w:marBottom w:val="0"/>
          <w:divBdr>
            <w:top w:val="none" w:sz="0" w:space="0" w:color="auto"/>
            <w:left w:val="none" w:sz="0" w:space="0" w:color="auto"/>
            <w:bottom w:val="none" w:sz="0" w:space="0" w:color="auto"/>
            <w:right w:val="none" w:sz="0" w:space="0" w:color="auto"/>
          </w:divBdr>
        </w:div>
        <w:div w:id="1612860231">
          <w:marLeft w:val="640"/>
          <w:marRight w:val="0"/>
          <w:marTop w:val="0"/>
          <w:marBottom w:val="0"/>
          <w:divBdr>
            <w:top w:val="none" w:sz="0" w:space="0" w:color="auto"/>
            <w:left w:val="none" w:sz="0" w:space="0" w:color="auto"/>
            <w:bottom w:val="none" w:sz="0" w:space="0" w:color="auto"/>
            <w:right w:val="none" w:sz="0" w:space="0" w:color="auto"/>
          </w:divBdr>
        </w:div>
        <w:div w:id="63337570">
          <w:marLeft w:val="640"/>
          <w:marRight w:val="0"/>
          <w:marTop w:val="0"/>
          <w:marBottom w:val="0"/>
          <w:divBdr>
            <w:top w:val="none" w:sz="0" w:space="0" w:color="auto"/>
            <w:left w:val="none" w:sz="0" w:space="0" w:color="auto"/>
            <w:bottom w:val="none" w:sz="0" w:space="0" w:color="auto"/>
            <w:right w:val="none" w:sz="0" w:space="0" w:color="auto"/>
          </w:divBdr>
        </w:div>
        <w:div w:id="59063252">
          <w:marLeft w:val="640"/>
          <w:marRight w:val="0"/>
          <w:marTop w:val="0"/>
          <w:marBottom w:val="0"/>
          <w:divBdr>
            <w:top w:val="none" w:sz="0" w:space="0" w:color="auto"/>
            <w:left w:val="none" w:sz="0" w:space="0" w:color="auto"/>
            <w:bottom w:val="none" w:sz="0" w:space="0" w:color="auto"/>
            <w:right w:val="none" w:sz="0" w:space="0" w:color="auto"/>
          </w:divBdr>
        </w:div>
        <w:div w:id="1236821740">
          <w:marLeft w:val="640"/>
          <w:marRight w:val="0"/>
          <w:marTop w:val="0"/>
          <w:marBottom w:val="0"/>
          <w:divBdr>
            <w:top w:val="none" w:sz="0" w:space="0" w:color="auto"/>
            <w:left w:val="none" w:sz="0" w:space="0" w:color="auto"/>
            <w:bottom w:val="none" w:sz="0" w:space="0" w:color="auto"/>
            <w:right w:val="none" w:sz="0" w:space="0" w:color="auto"/>
          </w:divBdr>
        </w:div>
        <w:div w:id="136118981">
          <w:marLeft w:val="640"/>
          <w:marRight w:val="0"/>
          <w:marTop w:val="0"/>
          <w:marBottom w:val="0"/>
          <w:divBdr>
            <w:top w:val="none" w:sz="0" w:space="0" w:color="auto"/>
            <w:left w:val="none" w:sz="0" w:space="0" w:color="auto"/>
            <w:bottom w:val="none" w:sz="0" w:space="0" w:color="auto"/>
            <w:right w:val="none" w:sz="0" w:space="0" w:color="auto"/>
          </w:divBdr>
        </w:div>
      </w:divsChild>
    </w:div>
    <w:div w:id="1307005714">
      <w:bodyDiv w:val="1"/>
      <w:marLeft w:val="0"/>
      <w:marRight w:val="0"/>
      <w:marTop w:val="0"/>
      <w:marBottom w:val="0"/>
      <w:divBdr>
        <w:top w:val="none" w:sz="0" w:space="0" w:color="auto"/>
        <w:left w:val="none" w:sz="0" w:space="0" w:color="auto"/>
        <w:bottom w:val="none" w:sz="0" w:space="0" w:color="auto"/>
        <w:right w:val="none" w:sz="0" w:space="0" w:color="auto"/>
      </w:divBdr>
      <w:divsChild>
        <w:div w:id="1804493330">
          <w:marLeft w:val="640"/>
          <w:marRight w:val="0"/>
          <w:marTop w:val="0"/>
          <w:marBottom w:val="0"/>
          <w:divBdr>
            <w:top w:val="none" w:sz="0" w:space="0" w:color="auto"/>
            <w:left w:val="none" w:sz="0" w:space="0" w:color="auto"/>
            <w:bottom w:val="none" w:sz="0" w:space="0" w:color="auto"/>
            <w:right w:val="none" w:sz="0" w:space="0" w:color="auto"/>
          </w:divBdr>
        </w:div>
        <w:div w:id="1906837691">
          <w:marLeft w:val="640"/>
          <w:marRight w:val="0"/>
          <w:marTop w:val="0"/>
          <w:marBottom w:val="0"/>
          <w:divBdr>
            <w:top w:val="none" w:sz="0" w:space="0" w:color="auto"/>
            <w:left w:val="none" w:sz="0" w:space="0" w:color="auto"/>
            <w:bottom w:val="none" w:sz="0" w:space="0" w:color="auto"/>
            <w:right w:val="none" w:sz="0" w:space="0" w:color="auto"/>
          </w:divBdr>
        </w:div>
        <w:div w:id="1911573487">
          <w:marLeft w:val="640"/>
          <w:marRight w:val="0"/>
          <w:marTop w:val="0"/>
          <w:marBottom w:val="0"/>
          <w:divBdr>
            <w:top w:val="none" w:sz="0" w:space="0" w:color="auto"/>
            <w:left w:val="none" w:sz="0" w:space="0" w:color="auto"/>
            <w:bottom w:val="none" w:sz="0" w:space="0" w:color="auto"/>
            <w:right w:val="none" w:sz="0" w:space="0" w:color="auto"/>
          </w:divBdr>
        </w:div>
        <w:div w:id="1024555446">
          <w:marLeft w:val="640"/>
          <w:marRight w:val="0"/>
          <w:marTop w:val="0"/>
          <w:marBottom w:val="0"/>
          <w:divBdr>
            <w:top w:val="none" w:sz="0" w:space="0" w:color="auto"/>
            <w:left w:val="none" w:sz="0" w:space="0" w:color="auto"/>
            <w:bottom w:val="none" w:sz="0" w:space="0" w:color="auto"/>
            <w:right w:val="none" w:sz="0" w:space="0" w:color="auto"/>
          </w:divBdr>
        </w:div>
        <w:div w:id="1951551054">
          <w:marLeft w:val="640"/>
          <w:marRight w:val="0"/>
          <w:marTop w:val="0"/>
          <w:marBottom w:val="0"/>
          <w:divBdr>
            <w:top w:val="none" w:sz="0" w:space="0" w:color="auto"/>
            <w:left w:val="none" w:sz="0" w:space="0" w:color="auto"/>
            <w:bottom w:val="none" w:sz="0" w:space="0" w:color="auto"/>
            <w:right w:val="none" w:sz="0" w:space="0" w:color="auto"/>
          </w:divBdr>
        </w:div>
        <w:div w:id="740297021">
          <w:marLeft w:val="640"/>
          <w:marRight w:val="0"/>
          <w:marTop w:val="0"/>
          <w:marBottom w:val="0"/>
          <w:divBdr>
            <w:top w:val="none" w:sz="0" w:space="0" w:color="auto"/>
            <w:left w:val="none" w:sz="0" w:space="0" w:color="auto"/>
            <w:bottom w:val="none" w:sz="0" w:space="0" w:color="auto"/>
            <w:right w:val="none" w:sz="0" w:space="0" w:color="auto"/>
          </w:divBdr>
        </w:div>
        <w:div w:id="2132355805">
          <w:marLeft w:val="640"/>
          <w:marRight w:val="0"/>
          <w:marTop w:val="0"/>
          <w:marBottom w:val="0"/>
          <w:divBdr>
            <w:top w:val="none" w:sz="0" w:space="0" w:color="auto"/>
            <w:left w:val="none" w:sz="0" w:space="0" w:color="auto"/>
            <w:bottom w:val="none" w:sz="0" w:space="0" w:color="auto"/>
            <w:right w:val="none" w:sz="0" w:space="0" w:color="auto"/>
          </w:divBdr>
        </w:div>
        <w:div w:id="1672297303">
          <w:marLeft w:val="640"/>
          <w:marRight w:val="0"/>
          <w:marTop w:val="0"/>
          <w:marBottom w:val="0"/>
          <w:divBdr>
            <w:top w:val="none" w:sz="0" w:space="0" w:color="auto"/>
            <w:left w:val="none" w:sz="0" w:space="0" w:color="auto"/>
            <w:bottom w:val="none" w:sz="0" w:space="0" w:color="auto"/>
            <w:right w:val="none" w:sz="0" w:space="0" w:color="auto"/>
          </w:divBdr>
        </w:div>
        <w:div w:id="488863078">
          <w:marLeft w:val="640"/>
          <w:marRight w:val="0"/>
          <w:marTop w:val="0"/>
          <w:marBottom w:val="0"/>
          <w:divBdr>
            <w:top w:val="none" w:sz="0" w:space="0" w:color="auto"/>
            <w:left w:val="none" w:sz="0" w:space="0" w:color="auto"/>
            <w:bottom w:val="none" w:sz="0" w:space="0" w:color="auto"/>
            <w:right w:val="none" w:sz="0" w:space="0" w:color="auto"/>
          </w:divBdr>
        </w:div>
        <w:div w:id="2039811375">
          <w:marLeft w:val="640"/>
          <w:marRight w:val="0"/>
          <w:marTop w:val="0"/>
          <w:marBottom w:val="0"/>
          <w:divBdr>
            <w:top w:val="none" w:sz="0" w:space="0" w:color="auto"/>
            <w:left w:val="none" w:sz="0" w:space="0" w:color="auto"/>
            <w:bottom w:val="none" w:sz="0" w:space="0" w:color="auto"/>
            <w:right w:val="none" w:sz="0" w:space="0" w:color="auto"/>
          </w:divBdr>
        </w:div>
        <w:div w:id="1339044933">
          <w:marLeft w:val="640"/>
          <w:marRight w:val="0"/>
          <w:marTop w:val="0"/>
          <w:marBottom w:val="0"/>
          <w:divBdr>
            <w:top w:val="none" w:sz="0" w:space="0" w:color="auto"/>
            <w:left w:val="none" w:sz="0" w:space="0" w:color="auto"/>
            <w:bottom w:val="none" w:sz="0" w:space="0" w:color="auto"/>
            <w:right w:val="none" w:sz="0" w:space="0" w:color="auto"/>
          </w:divBdr>
        </w:div>
        <w:div w:id="1686401598">
          <w:marLeft w:val="640"/>
          <w:marRight w:val="0"/>
          <w:marTop w:val="0"/>
          <w:marBottom w:val="0"/>
          <w:divBdr>
            <w:top w:val="none" w:sz="0" w:space="0" w:color="auto"/>
            <w:left w:val="none" w:sz="0" w:space="0" w:color="auto"/>
            <w:bottom w:val="none" w:sz="0" w:space="0" w:color="auto"/>
            <w:right w:val="none" w:sz="0" w:space="0" w:color="auto"/>
          </w:divBdr>
        </w:div>
        <w:div w:id="1450128227">
          <w:marLeft w:val="640"/>
          <w:marRight w:val="0"/>
          <w:marTop w:val="0"/>
          <w:marBottom w:val="0"/>
          <w:divBdr>
            <w:top w:val="none" w:sz="0" w:space="0" w:color="auto"/>
            <w:left w:val="none" w:sz="0" w:space="0" w:color="auto"/>
            <w:bottom w:val="none" w:sz="0" w:space="0" w:color="auto"/>
            <w:right w:val="none" w:sz="0" w:space="0" w:color="auto"/>
          </w:divBdr>
        </w:div>
        <w:div w:id="23946828">
          <w:marLeft w:val="640"/>
          <w:marRight w:val="0"/>
          <w:marTop w:val="0"/>
          <w:marBottom w:val="0"/>
          <w:divBdr>
            <w:top w:val="none" w:sz="0" w:space="0" w:color="auto"/>
            <w:left w:val="none" w:sz="0" w:space="0" w:color="auto"/>
            <w:bottom w:val="none" w:sz="0" w:space="0" w:color="auto"/>
            <w:right w:val="none" w:sz="0" w:space="0" w:color="auto"/>
          </w:divBdr>
        </w:div>
        <w:div w:id="666860795">
          <w:marLeft w:val="640"/>
          <w:marRight w:val="0"/>
          <w:marTop w:val="0"/>
          <w:marBottom w:val="0"/>
          <w:divBdr>
            <w:top w:val="none" w:sz="0" w:space="0" w:color="auto"/>
            <w:left w:val="none" w:sz="0" w:space="0" w:color="auto"/>
            <w:bottom w:val="none" w:sz="0" w:space="0" w:color="auto"/>
            <w:right w:val="none" w:sz="0" w:space="0" w:color="auto"/>
          </w:divBdr>
        </w:div>
        <w:div w:id="1416245007">
          <w:marLeft w:val="640"/>
          <w:marRight w:val="0"/>
          <w:marTop w:val="0"/>
          <w:marBottom w:val="0"/>
          <w:divBdr>
            <w:top w:val="none" w:sz="0" w:space="0" w:color="auto"/>
            <w:left w:val="none" w:sz="0" w:space="0" w:color="auto"/>
            <w:bottom w:val="none" w:sz="0" w:space="0" w:color="auto"/>
            <w:right w:val="none" w:sz="0" w:space="0" w:color="auto"/>
          </w:divBdr>
        </w:div>
        <w:div w:id="1511069276">
          <w:marLeft w:val="640"/>
          <w:marRight w:val="0"/>
          <w:marTop w:val="0"/>
          <w:marBottom w:val="0"/>
          <w:divBdr>
            <w:top w:val="none" w:sz="0" w:space="0" w:color="auto"/>
            <w:left w:val="none" w:sz="0" w:space="0" w:color="auto"/>
            <w:bottom w:val="none" w:sz="0" w:space="0" w:color="auto"/>
            <w:right w:val="none" w:sz="0" w:space="0" w:color="auto"/>
          </w:divBdr>
        </w:div>
        <w:div w:id="1532454838">
          <w:marLeft w:val="640"/>
          <w:marRight w:val="0"/>
          <w:marTop w:val="0"/>
          <w:marBottom w:val="0"/>
          <w:divBdr>
            <w:top w:val="none" w:sz="0" w:space="0" w:color="auto"/>
            <w:left w:val="none" w:sz="0" w:space="0" w:color="auto"/>
            <w:bottom w:val="none" w:sz="0" w:space="0" w:color="auto"/>
            <w:right w:val="none" w:sz="0" w:space="0" w:color="auto"/>
          </w:divBdr>
        </w:div>
        <w:div w:id="1157694748">
          <w:marLeft w:val="640"/>
          <w:marRight w:val="0"/>
          <w:marTop w:val="0"/>
          <w:marBottom w:val="0"/>
          <w:divBdr>
            <w:top w:val="none" w:sz="0" w:space="0" w:color="auto"/>
            <w:left w:val="none" w:sz="0" w:space="0" w:color="auto"/>
            <w:bottom w:val="none" w:sz="0" w:space="0" w:color="auto"/>
            <w:right w:val="none" w:sz="0" w:space="0" w:color="auto"/>
          </w:divBdr>
        </w:div>
        <w:div w:id="141849492">
          <w:marLeft w:val="640"/>
          <w:marRight w:val="0"/>
          <w:marTop w:val="0"/>
          <w:marBottom w:val="0"/>
          <w:divBdr>
            <w:top w:val="none" w:sz="0" w:space="0" w:color="auto"/>
            <w:left w:val="none" w:sz="0" w:space="0" w:color="auto"/>
            <w:bottom w:val="none" w:sz="0" w:space="0" w:color="auto"/>
            <w:right w:val="none" w:sz="0" w:space="0" w:color="auto"/>
          </w:divBdr>
        </w:div>
        <w:div w:id="466435747">
          <w:marLeft w:val="640"/>
          <w:marRight w:val="0"/>
          <w:marTop w:val="0"/>
          <w:marBottom w:val="0"/>
          <w:divBdr>
            <w:top w:val="none" w:sz="0" w:space="0" w:color="auto"/>
            <w:left w:val="none" w:sz="0" w:space="0" w:color="auto"/>
            <w:bottom w:val="none" w:sz="0" w:space="0" w:color="auto"/>
            <w:right w:val="none" w:sz="0" w:space="0" w:color="auto"/>
          </w:divBdr>
        </w:div>
        <w:div w:id="316570039">
          <w:marLeft w:val="640"/>
          <w:marRight w:val="0"/>
          <w:marTop w:val="0"/>
          <w:marBottom w:val="0"/>
          <w:divBdr>
            <w:top w:val="none" w:sz="0" w:space="0" w:color="auto"/>
            <w:left w:val="none" w:sz="0" w:space="0" w:color="auto"/>
            <w:bottom w:val="none" w:sz="0" w:space="0" w:color="auto"/>
            <w:right w:val="none" w:sz="0" w:space="0" w:color="auto"/>
          </w:divBdr>
        </w:div>
        <w:div w:id="131557539">
          <w:marLeft w:val="640"/>
          <w:marRight w:val="0"/>
          <w:marTop w:val="0"/>
          <w:marBottom w:val="0"/>
          <w:divBdr>
            <w:top w:val="none" w:sz="0" w:space="0" w:color="auto"/>
            <w:left w:val="none" w:sz="0" w:space="0" w:color="auto"/>
            <w:bottom w:val="none" w:sz="0" w:space="0" w:color="auto"/>
            <w:right w:val="none" w:sz="0" w:space="0" w:color="auto"/>
          </w:divBdr>
        </w:div>
        <w:div w:id="1835603168">
          <w:marLeft w:val="640"/>
          <w:marRight w:val="0"/>
          <w:marTop w:val="0"/>
          <w:marBottom w:val="0"/>
          <w:divBdr>
            <w:top w:val="none" w:sz="0" w:space="0" w:color="auto"/>
            <w:left w:val="none" w:sz="0" w:space="0" w:color="auto"/>
            <w:bottom w:val="none" w:sz="0" w:space="0" w:color="auto"/>
            <w:right w:val="none" w:sz="0" w:space="0" w:color="auto"/>
          </w:divBdr>
        </w:div>
        <w:div w:id="1523586299">
          <w:marLeft w:val="640"/>
          <w:marRight w:val="0"/>
          <w:marTop w:val="0"/>
          <w:marBottom w:val="0"/>
          <w:divBdr>
            <w:top w:val="none" w:sz="0" w:space="0" w:color="auto"/>
            <w:left w:val="none" w:sz="0" w:space="0" w:color="auto"/>
            <w:bottom w:val="none" w:sz="0" w:space="0" w:color="auto"/>
            <w:right w:val="none" w:sz="0" w:space="0" w:color="auto"/>
          </w:divBdr>
        </w:div>
        <w:div w:id="2096246569">
          <w:marLeft w:val="640"/>
          <w:marRight w:val="0"/>
          <w:marTop w:val="0"/>
          <w:marBottom w:val="0"/>
          <w:divBdr>
            <w:top w:val="none" w:sz="0" w:space="0" w:color="auto"/>
            <w:left w:val="none" w:sz="0" w:space="0" w:color="auto"/>
            <w:bottom w:val="none" w:sz="0" w:space="0" w:color="auto"/>
            <w:right w:val="none" w:sz="0" w:space="0" w:color="auto"/>
          </w:divBdr>
        </w:div>
        <w:div w:id="1335885886">
          <w:marLeft w:val="640"/>
          <w:marRight w:val="0"/>
          <w:marTop w:val="0"/>
          <w:marBottom w:val="0"/>
          <w:divBdr>
            <w:top w:val="none" w:sz="0" w:space="0" w:color="auto"/>
            <w:left w:val="none" w:sz="0" w:space="0" w:color="auto"/>
            <w:bottom w:val="none" w:sz="0" w:space="0" w:color="auto"/>
            <w:right w:val="none" w:sz="0" w:space="0" w:color="auto"/>
          </w:divBdr>
        </w:div>
        <w:div w:id="1180512189">
          <w:marLeft w:val="640"/>
          <w:marRight w:val="0"/>
          <w:marTop w:val="0"/>
          <w:marBottom w:val="0"/>
          <w:divBdr>
            <w:top w:val="none" w:sz="0" w:space="0" w:color="auto"/>
            <w:left w:val="none" w:sz="0" w:space="0" w:color="auto"/>
            <w:bottom w:val="none" w:sz="0" w:space="0" w:color="auto"/>
            <w:right w:val="none" w:sz="0" w:space="0" w:color="auto"/>
          </w:divBdr>
        </w:div>
        <w:div w:id="1898937133">
          <w:marLeft w:val="640"/>
          <w:marRight w:val="0"/>
          <w:marTop w:val="0"/>
          <w:marBottom w:val="0"/>
          <w:divBdr>
            <w:top w:val="none" w:sz="0" w:space="0" w:color="auto"/>
            <w:left w:val="none" w:sz="0" w:space="0" w:color="auto"/>
            <w:bottom w:val="none" w:sz="0" w:space="0" w:color="auto"/>
            <w:right w:val="none" w:sz="0" w:space="0" w:color="auto"/>
          </w:divBdr>
        </w:div>
        <w:div w:id="593050928">
          <w:marLeft w:val="640"/>
          <w:marRight w:val="0"/>
          <w:marTop w:val="0"/>
          <w:marBottom w:val="0"/>
          <w:divBdr>
            <w:top w:val="none" w:sz="0" w:space="0" w:color="auto"/>
            <w:left w:val="none" w:sz="0" w:space="0" w:color="auto"/>
            <w:bottom w:val="none" w:sz="0" w:space="0" w:color="auto"/>
            <w:right w:val="none" w:sz="0" w:space="0" w:color="auto"/>
          </w:divBdr>
        </w:div>
        <w:div w:id="1993870657">
          <w:marLeft w:val="640"/>
          <w:marRight w:val="0"/>
          <w:marTop w:val="0"/>
          <w:marBottom w:val="0"/>
          <w:divBdr>
            <w:top w:val="none" w:sz="0" w:space="0" w:color="auto"/>
            <w:left w:val="none" w:sz="0" w:space="0" w:color="auto"/>
            <w:bottom w:val="none" w:sz="0" w:space="0" w:color="auto"/>
            <w:right w:val="none" w:sz="0" w:space="0" w:color="auto"/>
          </w:divBdr>
        </w:div>
        <w:div w:id="2057654647">
          <w:marLeft w:val="640"/>
          <w:marRight w:val="0"/>
          <w:marTop w:val="0"/>
          <w:marBottom w:val="0"/>
          <w:divBdr>
            <w:top w:val="none" w:sz="0" w:space="0" w:color="auto"/>
            <w:left w:val="none" w:sz="0" w:space="0" w:color="auto"/>
            <w:bottom w:val="none" w:sz="0" w:space="0" w:color="auto"/>
            <w:right w:val="none" w:sz="0" w:space="0" w:color="auto"/>
          </w:divBdr>
        </w:div>
        <w:div w:id="1399203174">
          <w:marLeft w:val="640"/>
          <w:marRight w:val="0"/>
          <w:marTop w:val="0"/>
          <w:marBottom w:val="0"/>
          <w:divBdr>
            <w:top w:val="none" w:sz="0" w:space="0" w:color="auto"/>
            <w:left w:val="none" w:sz="0" w:space="0" w:color="auto"/>
            <w:bottom w:val="none" w:sz="0" w:space="0" w:color="auto"/>
            <w:right w:val="none" w:sz="0" w:space="0" w:color="auto"/>
          </w:divBdr>
        </w:div>
        <w:div w:id="1233537830">
          <w:marLeft w:val="640"/>
          <w:marRight w:val="0"/>
          <w:marTop w:val="0"/>
          <w:marBottom w:val="0"/>
          <w:divBdr>
            <w:top w:val="none" w:sz="0" w:space="0" w:color="auto"/>
            <w:left w:val="none" w:sz="0" w:space="0" w:color="auto"/>
            <w:bottom w:val="none" w:sz="0" w:space="0" w:color="auto"/>
            <w:right w:val="none" w:sz="0" w:space="0" w:color="auto"/>
          </w:divBdr>
        </w:div>
        <w:div w:id="475873468">
          <w:marLeft w:val="640"/>
          <w:marRight w:val="0"/>
          <w:marTop w:val="0"/>
          <w:marBottom w:val="0"/>
          <w:divBdr>
            <w:top w:val="none" w:sz="0" w:space="0" w:color="auto"/>
            <w:left w:val="none" w:sz="0" w:space="0" w:color="auto"/>
            <w:bottom w:val="none" w:sz="0" w:space="0" w:color="auto"/>
            <w:right w:val="none" w:sz="0" w:space="0" w:color="auto"/>
          </w:divBdr>
        </w:div>
        <w:div w:id="194926024">
          <w:marLeft w:val="640"/>
          <w:marRight w:val="0"/>
          <w:marTop w:val="0"/>
          <w:marBottom w:val="0"/>
          <w:divBdr>
            <w:top w:val="none" w:sz="0" w:space="0" w:color="auto"/>
            <w:left w:val="none" w:sz="0" w:space="0" w:color="auto"/>
            <w:bottom w:val="none" w:sz="0" w:space="0" w:color="auto"/>
            <w:right w:val="none" w:sz="0" w:space="0" w:color="auto"/>
          </w:divBdr>
        </w:div>
        <w:div w:id="2089964330">
          <w:marLeft w:val="640"/>
          <w:marRight w:val="0"/>
          <w:marTop w:val="0"/>
          <w:marBottom w:val="0"/>
          <w:divBdr>
            <w:top w:val="none" w:sz="0" w:space="0" w:color="auto"/>
            <w:left w:val="none" w:sz="0" w:space="0" w:color="auto"/>
            <w:bottom w:val="none" w:sz="0" w:space="0" w:color="auto"/>
            <w:right w:val="none" w:sz="0" w:space="0" w:color="auto"/>
          </w:divBdr>
        </w:div>
        <w:div w:id="420638285">
          <w:marLeft w:val="640"/>
          <w:marRight w:val="0"/>
          <w:marTop w:val="0"/>
          <w:marBottom w:val="0"/>
          <w:divBdr>
            <w:top w:val="none" w:sz="0" w:space="0" w:color="auto"/>
            <w:left w:val="none" w:sz="0" w:space="0" w:color="auto"/>
            <w:bottom w:val="none" w:sz="0" w:space="0" w:color="auto"/>
            <w:right w:val="none" w:sz="0" w:space="0" w:color="auto"/>
          </w:divBdr>
        </w:div>
        <w:div w:id="526793358">
          <w:marLeft w:val="640"/>
          <w:marRight w:val="0"/>
          <w:marTop w:val="0"/>
          <w:marBottom w:val="0"/>
          <w:divBdr>
            <w:top w:val="none" w:sz="0" w:space="0" w:color="auto"/>
            <w:left w:val="none" w:sz="0" w:space="0" w:color="auto"/>
            <w:bottom w:val="none" w:sz="0" w:space="0" w:color="auto"/>
            <w:right w:val="none" w:sz="0" w:space="0" w:color="auto"/>
          </w:divBdr>
        </w:div>
        <w:div w:id="49618629">
          <w:marLeft w:val="640"/>
          <w:marRight w:val="0"/>
          <w:marTop w:val="0"/>
          <w:marBottom w:val="0"/>
          <w:divBdr>
            <w:top w:val="none" w:sz="0" w:space="0" w:color="auto"/>
            <w:left w:val="none" w:sz="0" w:space="0" w:color="auto"/>
            <w:bottom w:val="none" w:sz="0" w:space="0" w:color="auto"/>
            <w:right w:val="none" w:sz="0" w:space="0" w:color="auto"/>
          </w:divBdr>
        </w:div>
        <w:div w:id="205676406">
          <w:marLeft w:val="640"/>
          <w:marRight w:val="0"/>
          <w:marTop w:val="0"/>
          <w:marBottom w:val="0"/>
          <w:divBdr>
            <w:top w:val="none" w:sz="0" w:space="0" w:color="auto"/>
            <w:left w:val="none" w:sz="0" w:space="0" w:color="auto"/>
            <w:bottom w:val="none" w:sz="0" w:space="0" w:color="auto"/>
            <w:right w:val="none" w:sz="0" w:space="0" w:color="auto"/>
          </w:divBdr>
        </w:div>
        <w:div w:id="1155955240">
          <w:marLeft w:val="640"/>
          <w:marRight w:val="0"/>
          <w:marTop w:val="0"/>
          <w:marBottom w:val="0"/>
          <w:divBdr>
            <w:top w:val="none" w:sz="0" w:space="0" w:color="auto"/>
            <w:left w:val="none" w:sz="0" w:space="0" w:color="auto"/>
            <w:bottom w:val="none" w:sz="0" w:space="0" w:color="auto"/>
            <w:right w:val="none" w:sz="0" w:space="0" w:color="auto"/>
          </w:divBdr>
        </w:div>
        <w:div w:id="1973438728">
          <w:marLeft w:val="640"/>
          <w:marRight w:val="0"/>
          <w:marTop w:val="0"/>
          <w:marBottom w:val="0"/>
          <w:divBdr>
            <w:top w:val="none" w:sz="0" w:space="0" w:color="auto"/>
            <w:left w:val="none" w:sz="0" w:space="0" w:color="auto"/>
            <w:bottom w:val="none" w:sz="0" w:space="0" w:color="auto"/>
            <w:right w:val="none" w:sz="0" w:space="0" w:color="auto"/>
          </w:divBdr>
        </w:div>
        <w:div w:id="1418214469">
          <w:marLeft w:val="640"/>
          <w:marRight w:val="0"/>
          <w:marTop w:val="0"/>
          <w:marBottom w:val="0"/>
          <w:divBdr>
            <w:top w:val="none" w:sz="0" w:space="0" w:color="auto"/>
            <w:left w:val="none" w:sz="0" w:space="0" w:color="auto"/>
            <w:bottom w:val="none" w:sz="0" w:space="0" w:color="auto"/>
            <w:right w:val="none" w:sz="0" w:space="0" w:color="auto"/>
          </w:divBdr>
        </w:div>
        <w:div w:id="781995599">
          <w:marLeft w:val="640"/>
          <w:marRight w:val="0"/>
          <w:marTop w:val="0"/>
          <w:marBottom w:val="0"/>
          <w:divBdr>
            <w:top w:val="none" w:sz="0" w:space="0" w:color="auto"/>
            <w:left w:val="none" w:sz="0" w:space="0" w:color="auto"/>
            <w:bottom w:val="none" w:sz="0" w:space="0" w:color="auto"/>
            <w:right w:val="none" w:sz="0" w:space="0" w:color="auto"/>
          </w:divBdr>
        </w:div>
        <w:div w:id="1543595693">
          <w:marLeft w:val="640"/>
          <w:marRight w:val="0"/>
          <w:marTop w:val="0"/>
          <w:marBottom w:val="0"/>
          <w:divBdr>
            <w:top w:val="none" w:sz="0" w:space="0" w:color="auto"/>
            <w:left w:val="none" w:sz="0" w:space="0" w:color="auto"/>
            <w:bottom w:val="none" w:sz="0" w:space="0" w:color="auto"/>
            <w:right w:val="none" w:sz="0" w:space="0" w:color="auto"/>
          </w:divBdr>
        </w:div>
        <w:div w:id="689721166">
          <w:marLeft w:val="640"/>
          <w:marRight w:val="0"/>
          <w:marTop w:val="0"/>
          <w:marBottom w:val="0"/>
          <w:divBdr>
            <w:top w:val="none" w:sz="0" w:space="0" w:color="auto"/>
            <w:left w:val="none" w:sz="0" w:space="0" w:color="auto"/>
            <w:bottom w:val="none" w:sz="0" w:space="0" w:color="auto"/>
            <w:right w:val="none" w:sz="0" w:space="0" w:color="auto"/>
          </w:divBdr>
        </w:div>
        <w:div w:id="204224655">
          <w:marLeft w:val="640"/>
          <w:marRight w:val="0"/>
          <w:marTop w:val="0"/>
          <w:marBottom w:val="0"/>
          <w:divBdr>
            <w:top w:val="none" w:sz="0" w:space="0" w:color="auto"/>
            <w:left w:val="none" w:sz="0" w:space="0" w:color="auto"/>
            <w:bottom w:val="none" w:sz="0" w:space="0" w:color="auto"/>
            <w:right w:val="none" w:sz="0" w:space="0" w:color="auto"/>
          </w:divBdr>
        </w:div>
        <w:div w:id="1599828058">
          <w:marLeft w:val="640"/>
          <w:marRight w:val="0"/>
          <w:marTop w:val="0"/>
          <w:marBottom w:val="0"/>
          <w:divBdr>
            <w:top w:val="none" w:sz="0" w:space="0" w:color="auto"/>
            <w:left w:val="none" w:sz="0" w:space="0" w:color="auto"/>
            <w:bottom w:val="none" w:sz="0" w:space="0" w:color="auto"/>
            <w:right w:val="none" w:sz="0" w:space="0" w:color="auto"/>
          </w:divBdr>
        </w:div>
        <w:div w:id="1288271275">
          <w:marLeft w:val="640"/>
          <w:marRight w:val="0"/>
          <w:marTop w:val="0"/>
          <w:marBottom w:val="0"/>
          <w:divBdr>
            <w:top w:val="none" w:sz="0" w:space="0" w:color="auto"/>
            <w:left w:val="none" w:sz="0" w:space="0" w:color="auto"/>
            <w:bottom w:val="none" w:sz="0" w:space="0" w:color="auto"/>
            <w:right w:val="none" w:sz="0" w:space="0" w:color="auto"/>
          </w:divBdr>
        </w:div>
        <w:div w:id="1271746372">
          <w:marLeft w:val="640"/>
          <w:marRight w:val="0"/>
          <w:marTop w:val="0"/>
          <w:marBottom w:val="0"/>
          <w:divBdr>
            <w:top w:val="none" w:sz="0" w:space="0" w:color="auto"/>
            <w:left w:val="none" w:sz="0" w:space="0" w:color="auto"/>
            <w:bottom w:val="none" w:sz="0" w:space="0" w:color="auto"/>
            <w:right w:val="none" w:sz="0" w:space="0" w:color="auto"/>
          </w:divBdr>
        </w:div>
        <w:div w:id="9838893">
          <w:marLeft w:val="640"/>
          <w:marRight w:val="0"/>
          <w:marTop w:val="0"/>
          <w:marBottom w:val="0"/>
          <w:divBdr>
            <w:top w:val="none" w:sz="0" w:space="0" w:color="auto"/>
            <w:left w:val="none" w:sz="0" w:space="0" w:color="auto"/>
            <w:bottom w:val="none" w:sz="0" w:space="0" w:color="auto"/>
            <w:right w:val="none" w:sz="0" w:space="0" w:color="auto"/>
          </w:divBdr>
        </w:div>
        <w:div w:id="1592810813">
          <w:marLeft w:val="640"/>
          <w:marRight w:val="0"/>
          <w:marTop w:val="0"/>
          <w:marBottom w:val="0"/>
          <w:divBdr>
            <w:top w:val="none" w:sz="0" w:space="0" w:color="auto"/>
            <w:left w:val="none" w:sz="0" w:space="0" w:color="auto"/>
            <w:bottom w:val="none" w:sz="0" w:space="0" w:color="auto"/>
            <w:right w:val="none" w:sz="0" w:space="0" w:color="auto"/>
          </w:divBdr>
        </w:div>
        <w:div w:id="358118390">
          <w:marLeft w:val="640"/>
          <w:marRight w:val="0"/>
          <w:marTop w:val="0"/>
          <w:marBottom w:val="0"/>
          <w:divBdr>
            <w:top w:val="none" w:sz="0" w:space="0" w:color="auto"/>
            <w:left w:val="none" w:sz="0" w:space="0" w:color="auto"/>
            <w:bottom w:val="none" w:sz="0" w:space="0" w:color="auto"/>
            <w:right w:val="none" w:sz="0" w:space="0" w:color="auto"/>
          </w:divBdr>
        </w:div>
        <w:div w:id="1118184969">
          <w:marLeft w:val="640"/>
          <w:marRight w:val="0"/>
          <w:marTop w:val="0"/>
          <w:marBottom w:val="0"/>
          <w:divBdr>
            <w:top w:val="none" w:sz="0" w:space="0" w:color="auto"/>
            <w:left w:val="none" w:sz="0" w:space="0" w:color="auto"/>
            <w:bottom w:val="none" w:sz="0" w:space="0" w:color="auto"/>
            <w:right w:val="none" w:sz="0" w:space="0" w:color="auto"/>
          </w:divBdr>
        </w:div>
        <w:div w:id="726298481">
          <w:marLeft w:val="640"/>
          <w:marRight w:val="0"/>
          <w:marTop w:val="0"/>
          <w:marBottom w:val="0"/>
          <w:divBdr>
            <w:top w:val="none" w:sz="0" w:space="0" w:color="auto"/>
            <w:left w:val="none" w:sz="0" w:space="0" w:color="auto"/>
            <w:bottom w:val="none" w:sz="0" w:space="0" w:color="auto"/>
            <w:right w:val="none" w:sz="0" w:space="0" w:color="auto"/>
          </w:divBdr>
        </w:div>
        <w:div w:id="2098401969">
          <w:marLeft w:val="640"/>
          <w:marRight w:val="0"/>
          <w:marTop w:val="0"/>
          <w:marBottom w:val="0"/>
          <w:divBdr>
            <w:top w:val="none" w:sz="0" w:space="0" w:color="auto"/>
            <w:left w:val="none" w:sz="0" w:space="0" w:color="auto"/>
            <w:bottom w:val="none" w:sz="0" w:space="0" w:color="auto"/>
            <w:right w:val="none" w:sz="0" w:space="0" w:color="auto"/>
          </w:divBdr>
        </w:div>
        <w:div w:id="597636818">
          <w:marLeft w:val="640"/>
          <w:marRight w:val="0"/>
          <w:marTop w:val="0"/>
          <w:marBottom w:val="0"/>
          <w:divBdr>
            <w:top w:val="none" w:sz="0" w:space="0" w:color="auto"/>
            <w:left w:val="none" w:sz="0" w:space="0" w:color="auto"/>
            <w:bottom w:val="none" w:sz="0" w:space="0" w:color="auto"/>
            <w:right w:val="none" w:sz="0" w:space="0" w:color="auto"/>
          </w:divBdr>
        </w:div>
        <w:div w:id="887256056">
          <w:marLeft w:val="640"/>
          <w:marRight w:val="0"/>
          <w:marTop w:val="0"/>
          <w:marBottom w:val="0"/>
          <w:divBdr>
            <w:top w:val="none" w:sz="0" w:space="0" w:color="auto"/>
            <w:left w:val="none" w:sz="0" w:space="0" w:color="auto"/>
            <w:bottom w:val="none" w:sz="0" w:space="0" w:color="auto"/>
            <w:right w:val="none" w:sz="0" w:space="0" w:color="auto"/>
          </w:divBdr>
        </w:div>
        <w:div w:id="434517064">
          <w:marLeft w:val="640"/>
          <w:marRight w:val="0"/>
          <w:marTop w:val="0"/>
          <w:marBottom w:val="0"/>
          <w:divBdr>
            <w:top w:val="none" w:sz="0" w:space="0" w:color="auto"/>
            <w:left w:val="none" w:sz="0" w:space="0" w:color="auto"/>
            <w:bottom w:val="none" w:sz="0" w:space="0" w:color="auto"/>
            <w:right w:val="none" w:sz="0" w:space="0" w:color="auto"/>
          </w:divBdr>
        </w:div>
        <w:div w:id="1108113322">
          <w:marLeft w:val="640"/>
          <w:marRight w:val="0"/>
          <w:marTop w:val="0"/>
          <w:marBottom w:val="0"/>
          <w:divBdr>
            <w:top w:val="none" w:sz="0" w:space="0" w:color="auto"/>
            <w:left w:val="none" w:sz="0" w:space="0" w:color="auto"/>
            <w:bottom w:val="none" w:sz="0" w:space="0" w:color="auto"/>
            <w:right w:val="none" w:sz="0" w:space="0" w:color="auto"/>
          </w:divBdr>
        </w:div>
        <w:div w:id="1651710028">
          <w:marLeft w:val="640"/>
          <w:marRight w:val="0"/>
          <w:marTop w:val="0"/>
          <w:marBottom w:val="0"/>
          <w:divBdr>
            <w:top w:val="none" w:sz="0" w:space="0" w:color="auto"/>
            <w:left w:val="none" w:sz="0" w:space="0" w:color="auto"/>
            <w:bottom w:val="none" w:sz="0" w:space="0" w:color="auto"/>
            <w:right w:val="none" w:sz="0" w:space="0" w:color="auto"/>
          </w:divBdr>
        </w:div>
        <w:div w:id="442456580">
          <w:marLeft w:val="640"/>
          <w:marRight w:val="0"/>
          <w:marTop w:val="0"/>
          <w:marBottom w:val="0"/>
          <w:divBdr>
            <w:top w:val="none" w:sz="0" w:space="0" w:color="auto"/>
            <w:left w:val="none" w:sz="0" w:space="0" w:color="auto"/>
            <w:bottom w:val="none" w:sz="0" w:space="0" w:color="auto"/>
            <w:right w:val="none" w:sz="0" w:space="0" w:color="auto"/>
          </w:divBdr>
        </w:div>
        <w:div w:id="1819879198">
          <w:marLeft w:val="640"/>
          <w:marRight w:val="0"/>
          <w:marTop w:val="0"/>
          <w:marBottom w:val="0"/>
          <w:divBdr>
            <w:top w:val="none" w:sz="0" w:space="0" w:color="auto"/>
            <w:left w:val="none" w:sz="0" w:space="0" w:color="auto"/>
            <w:bottom w:val="none" w:sz="0" w:space="0" w:color="auto"/>
            <w:right w:val="none" w:sz="0" w:space="0" w:color="auto"/>
          </w:divBdr>
        </w:div>
        <w:div w:id="894512197">
          <w:marLeft w:val="640"/>
          <w:marRight w:val="0"/>
          <w:marTop w:val="0"/>
          <w:marBottom w:val="0"/>
          <w:divBdr>
            <w:top w:val="none" w:sz="0" w:space="0" w:color="auto"/>
            <w:left w:val="none" w:sz="0" w:space="0" w:color="auto"/>
            <w:bottom w:val="none" w:sz="0" w:space="0" w:color="auto"/>
            <w:right w:val="none" w:sz="0" w:space="0" w:color="auto"/>
          </w:divBdr>
        </w:div>
        <w:div w:id="1867284366">
          <w:marLeft w:val="640"/>
          <w:marRight w:val="0"/>
          <w:marTop w:val="0"/>
          <w:marBottom w:val="0"/>
          <w:divBdr>
            <w:top w:val="none" w:sz="0" w:space="0" w:color="auto"/>
            <w:left w:val="none" w:sz="0" w:space="0" w:color="auto"/>
            <w:bottom w:val="none" w:sz="0" w:space="0" w:color="auto"/>
            <w:right w:val="none" w:sz="0" w:space="0" w:color="auto"/>
          </w:divBdr>
        </w:div>
        <w:div w:id="125121979">
          <w:marLeft w:val="640"/>
          <w:marRight w:val="0"/>
          <w:marTop w:val="0"/>
          <w:marBottom w:val="0"/>
          <w:divBdr>
            <w:top w:val="none" w:sz="0" w:space="0" w:color="auto"/>
            <w:left w:val="none" w:sz="0" w:space="0" w:color="auto"/>
            <w:bottom w:val="none" w:sz="0" w:space="0" w:color="auto"/>
            <w:right w:val="none" w:sz="0" w:space="0" w:color="auto"/>
          </w:divBdr>
        </w:div>
      </w:divsChild>
    </w:div>
    <w:div w:id="1308363928">
      <w:bodyDiv w:val="1"/>
      <w:marLeft w:val="0"/>
      <w:marRight w:val="0"/>
      <w:marTop w:val="0"/>
      <w:marBottom w:val="0"/>
      <w:divBdr>
        <w:top w:val="none" w:sz="0" w:space="0" w:color="auto"/>
        <w:left w:val="none" w:sz="0" w:space="0" w:color="auto"/>
        <w:bottom w:val="none" w:sz="0" w:space="0" w:color="auto"/>
        <w:right w:val="none" w:sz="0" w:space="0" w:color="auto"/>
      </w:divBdr>
      <w:divsChild>
        <w:div w:id="2061781934">
          <w:marLeft w:val="640"/>
          <w:marRight w:val="0"/>
          <w:marTop w:val="0"/>
          <w:marBottom w:val="0"/>
          <w:divBdr>
            <w:top w:val="none" w:sz="0" w:space="0" w:color="auto"/>
            <w:left w:val="none" w:sz="0" w:space="0" w:color="auto"/>
            <w:bottom w:val="none" w:sz="0" w:space="0" w:color="auto"/>
            <w:right w:val="none" w:sz="0" w:space="0" w:color="auto"/>
          </w:divBdr>
        </w:div>
        <w:div w:id="1739863719">
          <w:marLeft w:val="640"/>
          <w:marRight w:val="0"/>
          <w:marTop w:val="0"/>
          <w:marBottom w:val="0"/>
          <w:divBdr>
            <w:top w:val="none" w:sz="0" w:space="0" w:color="auto"/>
            <w:left w:val="none" w:sz="0" w:space="0" w:color="auto"/>
            <w:bottom w:val="none" w:sz="0" w:space="0" w:color="auto"/>
            <w:right w:val="none" w:sz="0" w:space="0" w:color="auto"/>
          </w:divBdr>
        </w:div>
        <w:div w:id="888957202">
          <w:marLeft w:val="640"/>
          <w:marRight w:val="0"/>
          <w:marTop w:val="0"/>
          <w:marBottom w:val="0"/>
          <w:divBdr>
            <w:top w:val="none" w:sz="0" w:space="0" w:color="auto"/>
            <w:left w:val="none" w:sz="0" w:space="0" w:color="auto"/>
            <w:bottom w:val="none" w:sz="0" w:space="0" w:color="auto"/>
            <w:right w:val="none" w:sz="0" w:space="0" w:color="auto"/>
          </w:divBdr>
        </w:div>
        <w:div w:id="2029914913">
          <w:marLeft w:val="640"/>
          <w:marRight w:val="0"/>
          <w:marTop w:val="0"/>
          <w:marBottom w:val="0"/>
          <w:divBdr>
            <w:top w:val="none" w:sz="0" w:space="0" w:color="auto"/>
            <w:left w:val="none" w:sz="0" w:space="0" w:color="auto"/>
            <w:bottom w:val="none" w:sz="0" w:space="0" w:color="auto"/>
            <w:right w:val="none" w:sz="0" w:space="0" w:color="auto"/>
          </w:divBdr>
        </w:div>
        <w:div w:id="2012180388">
          <w:marLeft w:val="640"/>
          <w:marRight w:val="0"/>
          <w:marTop w:val="0"/>
          <w:marBottom w:val="0"/>
          <w:divBdr>
            <w:top w:val="none" w:sz="0" w:space="0" w:color="auto"/>
            <w:left w:val="none" w:sz="0" w:space="0" w:color="auto"/>
            <w:bottom w:val="none" w:sz="0" w:space="0" w:color="auto"/>
            <w:right w:val="none" w:sz="0" w:space="0" w:color="auto"/>
          </w:divBdr>
        </w:div>
        <w:div w:id="372852994">
          <w:marLeft w:val="640"/>
          <w:marRight w:val="0"/>
          <w:marTop w:val="0"/>
          <w:marBottom w:val="0"/>
          <w:divBdr>
            <w:top w:val="none" w:sz="0" w:space="0" w:color="auto"/>
            <w:left w:val="none" w:sz="0" w:space="0" w:color="auto"/>
            <w:bottom w:val="none" w:sz="0" w:space="0" w:color="auto"/>
            <w:right w:val="none" w:sz="0" w:space="0" w:color="auto"/>
          </w:divBdr>
        </w:div>
        <w:div w:id="2140218840">
          <w:marLeft w:val="640"/>
          <w:marRight w:val="0"/>
          <w:marTop w:val="0"/>
          <w:marBottom w:val="0"/>
          <w:divBdr>
            <w:top w:val="none" w:sz="0" w:space="0" w:color="auto"/>
            <w:left w:val="none" w:sz="0" w:space="0" w:color="auto"/>
            <w:bottom w:val="none" w:sz="0" w:space="0" w:color="auto"/>
            <w:right w:val="none" w:sz="0" w:space="0" w:color="auto"/>
          </w:divBdr>
        </w:div>
        <w:div w:id="1575045448">
          <w:marLeft w:val="640"/>
          <w:marRight w:val="0"/>
          <w:marTop w:val="0"/>
          <w:marBottom w:val="0"/>
          <w:divBdr>
            <w:top w:val="none" w:sz="0" w:space="0" w:color="auto"/>
            <w:left w:val="none" w:sz="0" w:space="0" w:color="auto"/>
            <w:bottom w:val="none" w:sz="0" w:space="0" w:color="auto"/>
            <w:right w:val="none" w:sz="0" w:space="0" w:color="auto"/>
          </w:divBdr>
        </w:div>
        <w:div w:id="1548184325">
          <w:marLeft w:val="640"/>
          <w:marRight w:val="0"/>
          <w:marTop w:val="0"/>
          <w:marBottom w:val="0"/>
          <w:divBdr>
            <w:top w:val="none" w:sz="0" w:space="0" w:color="auto"/>
            <w:left w:val="none" w:sz="0" w:space="0" w:color="auto"/>
            <w:bottom w:val="none" w:sz="0" w:space="0" w:color="auto"/>
            <w:right w:val="none" w:sz="0" w:space="0" w:color="auto"/>
          </w:divBdr>
        </w:div>
        <w:div w:id="1051153320">
          <w:marLeft w:val="640"/>
          <w:marRight w:val="0"/>
          <w:marTop w:val="0"/>
          <w:marBottom w:val="0"/>
          <w:divBdr>
            <w:top w:val="none" w:sz="0" w:space="0" w:color="auto"/>
            <w:left w:val="none" w:sz="0" w:space="0" w:color="auto"/>
            <w:bottom w:val="none" w:sz="0" w:space="0" w:color="auto"/>
            <w:right w:val="none" w:sz="0" w:space="0" w:color="auto"/>
          </w:divBdr>
        </w:div>
        <w:div w:id="65033216">
          <w:marLeft w:val="640"/>
          <w:marRight w:val="0"/>
          <w:marTop w:val="0"/>
          <w:marBottom w:val="0"/>
          <w:divBdr>
            <w:top w:val="none" w:sz="0" w:space="0" w:color="auto"/>
            <w:left w:val="none" w:sz="0" w:space="0" w:color="auto"/>
            <w:bottom w:val="none" w:sz="0" w:space="0" w:color="auto"/>
            <w:right w:val="none" w:sz="0" w:space="0" w:color="auto"/>
          </w:divBdr>
        </w:div>
        <w:div w:id="372317071">
          <w:marLeft w:val="640"/>
          <w:marRight w:val="0"/>
          <w:marTop w:val="0"/>
          <w:marBottom w:val="0"/>
          <w:divBdr>
            <w:top w:val="none" w:sz="0" w:space="0" w:color="auto"/>
            <w:left w:val="none" w:sz="0" w:space="0" w:color="auto"/>
            <w:bottom w:val="none" w:sz="0" w:space="0" w:color="auto"/>
            <w:right w:val="none" w:sz="0" w:space="0" w:color="auto"/>
          </w:divBdr>
        </w:div>
        <w:div w:id="1073427369">
          <w:marLeft w:val="640"/>
          <w:marRight w:val="0"/>
          <w:marTop w:val="0"/>
          <w:marBottom w:val="0"/>
          <w:divBdr>
            <w:top w:val="none" w:sz="0" w:space="0" w:color="auto"/>
            <w:left w:val="none" w:sz="0" w:space="0" w:color="auto"/>
            <w:bottom w:val="none" w:sz="0" w:space="0" w:color="auto"/>
            <w:right w:val="none" w:sz="0" w:space="0" w:color="auto"/>
          </w:divBdr>
        </w:div>
        <w:div w:id="1670526699">
          <w:marLeft w:val="640"/>
          <w:marRight w:val="0"/>
          <w:marTop w:val="0"/>
          <w:marBottom w:val="0"/>
          <w:divBdr>
            <w:top w:val="none" w:sz="0" w:space="0" w:color="auto"/>
            <w:left w:val="none" w:sz="0" w:space="0" w:color="auto"/>
            <w:bottom w:val="none" w:sz="0" w:space="0" w:color="auto"/>
            <w:right w:val="none" w:sz="0" w:space="0" w:color="auto"/>
          </w:divBdr>
        </w:div>
        <w:div w:id="2105375881">
          <w:marLeft w:val="640"/>
          <w:marRight w:val="0"/>
          <w:marTop w:val="0"/>
          <w:marBottom w:val="0"/>
          <w:divBdr>
            <w:top w:val="none" w:sz="0" w:space="0" w:color="auto"/>
            <w:left w:val="none" w:sz="0" w:space="0" w:color="auto"/>
            <w:bottom w:val="none" w:sz="0" w:space="0" w:color="auto"/>
            <w:right w:val="none" w:sz="0" w:space="0" w:color="auto"/>
          </w:divBdr>
        </w:div>
        <w:div w:id="1291128200">
          <w:marLeft w:val="640"/>
          <w:marRight w:val="0"/>
          <w:marTop w:val="0"/>
          <w:marBottom w:val="0"/>
          <w:divBdr>
            <w:top w:val="none" w:sz="0" w:space="0" w:color="auto"/>
            <w:left w:val="none" w:sz="0" w:space="0" w:color="auto"/>
            <w:bottom w:val="none" w:sz="0" w:space="0" w:color="auto"/>
            <w:right w:val="none" w:sz="0" w:space="0" w:color="auto"/>
          </w:divBdr>
        </w:div>
        <w:div w:id="345445352">
          <w:marLeft w:val="640"/>
          <w:marRight w:val="0"/>
          <w:marTop w:val="0"/>
          <w:marBottom w:val="0"/>
          <w:divBdr>
            <w:top w:val="none" w:sz="0" w:space="0" w:color="auto"/>
            <w:left w:val="none" w:sz="0" w:space="0" w:color="auto"/>
            <w:bottom w:val="none" w:sz="0" w:space="0" w:color="auto"/>
            <w:right w:val="none" w:sz="0" w:space="0" w:color="auto"/>
          </w:divBdr>
        </w:div>
        <w:div w:id="769815399">
          <w:marLeft w:val="640"/>
          <w:marRight w:val="0"/>
          <w:marTop w:val="0"/>
          <w:marBottom w:val="0"/>
          <w:divBdr>
            <w:top w:val="none" w:sz="0" w:space="0" w:color="auto"/>
            <w:left w:val="none" w:sz="0" w:space="0" w:color="auto"/>
            <w:bottom w:val="none" w:sz="0" w:space="0" w:color="auto"/>
            <w:right w:val="none" w:sz="0" w:space="0" w:color="auto"/>
          </w:divBdr>
        </w:div>
        <w:div w:id="1364594588">
          <w:marLeft w:val="640"/>
          <w:marRight w:val="0"/>
          <w:marTop w:val="0"/>
          <w:marBottom w:val="0"/>
          <w:divBdr>
            <w:top w:val="none" w:sz="0" w:space="0" w:color="auto"/>
            <w:left w:val="none" w:sz="0" w:space="0" w:color="auto"/>
            <w:bottom w:val="none" w:sz="0" w:space="0" w:color="auto"/>
            <w:right w:val="none" w:sz="0" w:space="0" w:color="auto"/>
          </w:divBdr>
        </w:div>
        <w:div w:id="1399665894">
          <w:marLeft w:val="640"/>
          <w:marRight w:val="0"/>
          <w:marTop w:val="0"/>
          <w:marBottom w:val="0"/>
          <w:divBdr>
            <w:top w:val="none" w:sz="0" w:space="0" w:color="auto"/>
            <w:left w:val="none" w:sz="0" w:space="0" w:color="auto"/>
            <w:bottom w:val="none" w:sz="0" w:space="0" w:color="auto"/>
            <w:right w:val="none" w:sz="0" w:space="0" w:color="auto"/>
          </w:divBdr>
        </w:div>
        <w:div w:id="1782066731">
          <w:marLeft w:val="640"/>
          <w:marRight w:val="0"/>
          <w:marTop w:val="0"/>
          <w:marBottom w:val="0"/>
          <w:divBdr>
            <w:top w:val="none" w:sz="0" w:space="0" w:color="auto"/>
            <w:left w:val="none" w:sz="0" w:space="0" w:color="auto"/>
            <w:bottom w:val="none" w:sz="0" w:space="0" w:color="auto"/>
            <w:right w:val="none" w:sz="0" w:space="0" w:color="auto"/>
          </w:divBdr>
        </w:div>
        <w:div w:id="864099035">
          <w:marLeft w:val="640"/>
          <w:marRight w:val="0"/>
          <w:marTop w:val="0"/>
          <w:marBottom w:val="0"/>
          <w:divBdr>
            <w:top w:val="none" w:sz="0" w:space="0" w:color="auto"/>
            <w:left w:val="none" w:sz="0" w:space="0" w:color="auto"/>
            <w:bottom w:val="none" w:sz="0" w:space="0" w:color="auto"/>
            <w:right w:val="none" w:sz="0" w:space="0" w:color="auto"/>
          </w:divBdr>
        </w:div>
        <w:div w:id="1368871369">
          <w:marLeft w:val="640"/>
          <w:marRight w:val="0"/>
          <w:marTop w:val="0"/>
          <w:marBottom w:val="0"/>
          <w:divBdr>
            <w:top w:val="none" w:sz="0" w:space="0" w:color="auto"/>
            <w:left w:val="none" w:sz="0" w:space="0" w:color="auto"/>
            <w:bottom w:val="none" w:sz="0" w:space="0" w:color="auto"/>
            <w:right w:val="none" w:sz="0" w:space="0" w:color="auto"/>
          </w:divBdr>
        </w:div>
        <w:div w:id="585383175">
          <w:marLeft w:val="640"/>
          <w:marRight w:val="0"/>
          <w:marTop w:val="0"/>
          <w:marBottom w:val="0"/>
          <w:divBdr>
            <w:top w:val="none" w:sz="0" w:space="0" w:color="auto"/>
            <w:left w:val="none" w:sz="0" w:space="0" w:color="auto"/>
            <w:bottom w:val="none" w:sz="0" w:space="0" w:color="auto"/>
            <w:right w:val="none" w:sz="0" w:space="0" w:color="auto"/>
          </w:divBdr>
        </w:div>
        <w:div w:id="1507476547">
          <w:marLeft w:val="640"/>
          <w:marRight w:val="0"/>
          <w:marTop w:val="0"/>
          <w:marBottom w:val="0"/>
          <w:divBdr>
            <w:top w:val="none" w:sz="0" w:space="0" w:color="auto"/>
            <w:left w:val="none" w:sz="0" w:space="0" w:color="auto"/>
            <w:bottom w:val="none" w:sz="0" w:space="0" w:color="auto"/>
            <w:right w:val="none" w:sz="0" w:space="0" w:color="auto"/>
          </w:divBdr>
        </w:div>
        <w:div w:id="1521317742">
          <w:marLeft w:val="640"/>
          <w:marRight w:val="0"/>
          <w:marTop w:val="0"/>
          <w:marBottom w:val="0"/>
          <w:divBdr>
            <w:top w:val="none" w:sz="0" w:space="0" w:color="auto"/>
            <w:left w:val="none" w:sz="0" w:space="0" w:color="auto"/>
            <w:bottom w:val="none" w:sz="0" w:space="0" w:color="auto"/>
            <w:right w:val="none" w:sz="0" w:space="0" w:color="auto"/>
          </w:divBdr>
        </w:div>
        <w:div w:id="1772970845">
          <w:marLeft w:val="640"/>
          <w:marRight w:val="0"/>
          <w:marTop w:val="0"/>
          <w:marBottom w:val="0"/>
          <w:divBdr>
            <w:top w:val="none" w:sz="0" w:space="0" w:color="auto"/>
            <w:left w:val="none" w:sz="0" w:space="0" w:color="auto"/>
            <w:bottom w:val="none" w:sz="0" w:space="0" w:color="auto"/>
            <w:right w:val="none" w:sz="0" w:space="0" w:color="auto"/>
          </w:divBdr>
        </w:div>
        <w:div w:id="325403209">
          <w:marLeft w:val="640"/>
          <w:marRight w:val="0"/>
          <w:marTop w:val="0"/>
          <w:marBottom w:val="0"/>
          <w:divBdr>
            <w:top w:val="none" w:sz="0" w:space="0" w:color="auto"/>
            <w:left w:val="none" w:sz="0" w:space="0" w:color="auto"/>
            <w:bottom w:val="none" w:sz="0" w:space="0" w:color="auto"/>
            <w:right w:val="none" w:sz="0" w:space="0" w:color="auto"/>
          </w:divBdr>
        </w:div>
        <w:div w:id="131876487">
          <w:marLeft w:val="640"/>
          <w:marRight w:val="0"/>
          <w:marTop w:val="0"/>
          <w:marBottom w:val="0"/>
          <w:divBdr>
            <w:top w:val="none" w:sz="0" w:space="0" w:color="auto"/>
            <w:left w:val="none" w:sz="0" w:space="0" w:color="auto"/>
            <w:bottom w:val="none" w:sz="0" w:space="0" w:color="auto"/>
            <w:right w:val="none" w:sz="0" w:space="0" w:color="auto"/>
          </w:divBdr>
        </w:div>
        <w:div w:id="1290431445">
          <w:marLeft w:val="640"/>
          <w:marRight w:val="0"/>
          <w:marTop w:val="0"/>
          <w:marBottom w:val="0"/>
          <w:divBdr>
            <w:top w:val="none" w:sz="0" w:space="0" w:color="auto"/>
            <w:left w:val="none" w:sz="0" w:space="0" w:color="auto"/>
            <w:bottom w:val="none" w:sz="0" w:space="0" w:color="auto"/>
            <w:right w:val="none" w:sz="0" w:space="0" w:color="auto"/>
          </w:divBdr>
        </w:div>
        <w:div w:id="1914656136">
          <w:marLeft w:val="640"/>
          <w:marRight w:val="0"/>
          <w:marTop w:val="0"/>
          <w:marBottom w:val="0"/>
          <w:divBdr>
            <w:top w:val="none" w:sz="0" w:space="0" w:color="auto"/>
            <w:left w:val="none" w:sz="0" w:space="0" w:color="auto"/>
            <w:bottom w:val="none" w:sz="0" w:space="0" w:color="auto"/>
            <w:right w:val="none" w:sz="0" w:space="0" w:color="auto"/>
          </w:divBdr>
        </w:div>
        <w:div w:id="1751076345">
          <w:marLeft w:val="640"/>
          <w:marRight w:val="0"/>
          <w:marTop w:val="0"/>
          <w:marBottom w:val="0"/>
          <w:divBdr>
            <w:top w:val="none" w:sz="0" w:space="0" w:color="auto"/>
            <w:left w:val="none" w:sz="0" w:space="0" w:color="auto"/>
            <w:bottom w:val="none" w:sz="0" w:space="0" w:color="auto"/>
            <w:right w:val="none" w:sz="0" w:space="0" w:color="auto"/>
          </w:divBdr>
        </w:div>
        <w:div w:id="1746610529">
          <w:marLeft w:val="640"/>
          <w:marRight w:val="0"/>
          <w:marTop w:val="0"/>
          <w:marBottom w:val="0"/>
          <w:divBdr>
            <w:top w:val="none" w:sz="0" w:space="0" w:color="auto"/>
            <w:left w:val="none" w:sz="0" w:space="0" w:color="auto"/>
            <w:bottom w:val="none" w:sz="0" w:space="0" w:color="auto"/>
            <w:right w:val="none" w:sz="0" w:space="0" w:color="auto"/>
          </w:divBdr>
        </w:div>
        <w:div w:id="212696764">
          <w:marLeft w:val="640"/>
          <w:marRight w:val="0"/>
          <w:marTop w:val="0"/>
          <w:marBottom w:val="0"/>
          <w:divBdr>
            <w:top w:val="none" w:sz="0" w:space="0" w:color="auto"/>
            <w:left w:val="none" w:sz="0" w:space="0" w:color="auto"/>
            <w:bottom w:val="none" w:sz="0" w:space="0" w:color="auto"/>
            <w:right w:val="none" w:sz="0" w:space="0" w:color="auto"/>
          </w:divBdr>
        </w:div>
        <w:div w:id="524825951">
          <w:marLeft w:val="640"/>
          <w:marRight w:val="0"/>
          <w:marTop w:val="0"/>
          <w:marBottom w:val="0"/>
          <w:divBdr>
            <w:top w:val="none" w:sz="0" w:space="0" w:color="auto"/>
            <w:left w:val="none" w:sz="0" w:space="0" w:color="auto"/>
            <w:bottom w:val="none" w:sz="0" w:space="0" w:color="auto"/>
            <w:right w:val="none" w:sz="0" w:space="0" w:color="auto"/>
          </w:divBdr>
        </w:div>
        <w:div w:id="557782798">
          <w:marLeft w:val="640"/>
          <w:marRight w:val="0"/>
          <w:marTop w:val="0"/>
          <w:marBottom w:val="0"/>
          <w:divBdr>
            <w:top w:val="none" w:sz="0" w:space="0" w:color="auto"/>
            <w:left w:val="none" w:sz="0" w:space="0" w:color="auto"/>
            <w:bottom w:val="none" w:sz="0" w:space="0" w:color="auto"/>
            <w:right w:val="none" w:sz="0" w:space="0" w:color="auto"/>
          </w:divBdr>
        </w:div>
        <w:div w:id="2057194468">
          <w:marLeft w:val="640"/>
          <w:marRight w:val="0"/>
          <w:marTop w:val="0"/>
          <w:marBottom w:val="0"/>
          <w:divBdr>
            <w:top w:val="none" w:sz="0" w:space="0" w:color="auto"/>
            <w:left w:val="none" w:sz="0" w:space="0" w:color="auto"/>
            <w:bottom w:val="none" w:sz="0" w:space="0" w:color="auto"/>
            <w:right w:val="none" w:sz="0" w:space="0" w:color="auto"/>
          </w:divBdr>
        </w:div>
        <w:div w:id="189224672">
          <w:marLeft w:val="640"/>
          <w:marRight w:val="0"/>
          <w:marTop w:val="0"/>
          <w:marBottom w:val="0"/>
          <w:divBdr>
            <w:top w:val="none" w:sz="0" w:space="0" w:color="auto"/>
            <w:left w:val="none" w:sz="0" w:space="0" w:color="auto"/>
            <w:bottom w:val="none" w:sz="0" w:space="0" w:color="auto"/>
            <w:right w:val="none" w:sz="0" w:space="0" w:color="auto"/>
          </w:divBdr>
        </w:div>
        <w:div w:id="1821732065">
          <w:marLeft w:val="640"/>
          <w:marRight w:val="0"/>
          <w:marTop w:val="0"/>
          <w:marBottom w:val="0"/>
          <w:divBdr>
            <w:top w:val="none" w:sz="0" w:space="0" w:color="auto"/>
            <w:left w:val="none" w:sz="0" w:space="0" w:color="auto"/>
            <w:bottom w:val="none" w:sz="0" w:space="0" w:color="auto"/>
            <w:right w:val="none" w:sz="0" w:space="0" w:color="auto"/>
          </w:divBdr>
        </w:div>
        <w:div w:id="510411834">
          <w:marLeft w:val="640"/>
          <w:marRight w:val="0"/>
          <w:marTop w:val="0"/>
          <w:marBottom w:val="0"/>
          <w:divBdr>
            <w:top w:val="none" w:sz="0" w:space="0" w:color="auto"/>
            <w:left w:val="none" w:sz="0" w:space="0" w:color="auto"/>
            <w:bottom w:val="none" w:sz="0" w:space="0" w:color="auto"/>
            <w:right w:val="none" w:sz="0" w:space="0" w:color="auto"/>
          </w:divBdr>
        </w:div>
        <w:div w:id="183980250">
          <w:marLeft w:val="640"/>
          <w:marRight w:val="0"/>
          <w:marTop w:val="0"/>
          <w:marBottom w:val="0"/>
          <w:divBdr>
            <w:top w:val="none" w:sz="0" w:space="0" w:color="auto"/>
            <w:left w:val="none" w:sz="0" w:space="0" w:color="auto"/>
            <w:bottom w:val="none" w:sz="0" w:space="0" w:color="auto"/>
            <w:right w:val="none" w:sz="0" w:space="0" w:color="auto"/>
          </w:divBdr>
        </w:div>
        <w:div w:id="1222904182">
          <w:marLeft w:val="640"/>
          <w:marRight w:val="0"/>
          <w:marTop w:val="0"/>
          <w:marBottom w:val="0"/>
          <w:divBdr>
            <w:top w:val="none" w:sz="0" w:space="0" w:color="auto"/>
            <w:left w:val="none" w:sz="0" w:space="0" w:color="auto"/>
            <w:bottom w:val="none" w:sz="0" w:space="0" w:color="auto"/>
            <w:right w:val="none" w:sz="0" w:space="0" w:color="auto"/>
          </w:divBdr>
        </w:div>
        <w:div w:id="2027632765">
          <w:marLeft w:val="640"/>
          <w:marRight w:val="0"/>
          <w:marTop w:val="0"/>
          <w:marBottom w:val="0"/>
          <w:divBdr>
            <w:top w:val="none" w:sz="0" w:space="0" w:color="auto"/>
            <w:left w:val="none" w:sz="0" w:space="0" w:color="auto"/>
            <w:bottom w:val="none" w:sz="0" w:space="0" w:color="auto"/>
            <w:right w:val="none" w:sz="0" w:space="0" w:color="auto"/>
          </w:divBdr>
        </w:div>
        <w:div w:id="988824871">
          <w:marLeft w:val="640"/>
          <w:marRight w:val="0"/>
          <w:marTop w:val="0"/>
          <w:marBottom w:val="0"/>
          <w:divBdr>
            <w:top w:val="none" w:sz="0" w:space="0" w:color="auto"/>
            <w:left w:val="none" w:sz="0" w:space="0" w:color="auto"/>
            <w:bottom w:val="none" w:sz="0" w:space="0" w:color="auto"/>
            <w:right w:val="none" w:sz="0" w:space="0" w:color="auto"/>
          </w:divBdr>
        </w:div>
        <w:div w:id="1930574803">
          <w:marLeft w:val="640"/>
          <w:marRight w:val="0"/>
          <w:marTop w:val="0"/>
          <w:marBottom w:val="0"/>
          <w:divBdr>
            <w:top w:val="none" w:sz="0" w:space="0" w:color="auto"/>
            <w:left w:val="none" w:sz="0" w:space="0" w:color="auto"/>
            <w:bottom w:val="none" w:sz="0" w:space="0" w:color="auto"/>
            <w:right w:val="none" w:sz="0" w:space="0" w:color="auto"/>
          </w:divBdr>
        </w:div>
        <w:div w:id="661734497">
          <w:marLeft w:val="640"/>
          <w:marRight w:val="0"/>
          <w:marTop w:val="0"/>
          <w:marBottom w:val="0"/>
          <w:divBdr>
            <w:top w:val="none" w:sz="0" w:space="0" w:color="auto"/>
            <w:left w:val="none" w:sz="0" w:space="0" w:color="auto"/>
            <w:bottom w:val="none" w:sz="0" w:space="0" w:color="auto"/>
            <w:right w:val="none" w:sz="0" w:space="0" w:color="auto"/>
          </w:divBdr>
        </w:div>
        <w:div w:id="1431008006">
          <w:marLeft w:val="640"/>
          <w:marRight w:val="0"/>
          <w:marTop w:val="0"/>
          <w:marBottom w:val="0"/>
          <w:divBdr>
            <w:top w:val="none" w:sz="0" w:space="0" w:color="auto"/>
            <w:left w:val="none" w:sz="0" w:space="0" w:color="auto"/>
            <w:bottom w:val="none" w:sz="0" w:space="0" w:color="auto"/>
            <w:right w:val="none" w:sz="0" w:space="0" w:color="auto"/>
          </w:divBdr>
        </w:div>
        <w:div w:id="1278760662">
          <w:marLeft w:val="640"/>
          <w:marRight w:val="0"/>
          <w:marTop w:val="0"/>
          <w:marBottom w:val="0"/>
          <w:divBdr>
            <w:top w:val="none" w:sz="0" w:space="0" w:color="auto"/>
            <w:left w:val="none" w:sz="0" w:space="0" w:color="auto"/>
            <w:bottom w:val="none" w:sz="0" w:space="0" w:color="auto"/>
            <w:right w:val="none" w:sz="0" w:space="0" w:color="auto"/>
          </w:divBdr>
        </w:div>
        <w:div w:id="1597055617">
          <w:marLeft w:val="640"/>
          <w:marRight w:val="0"/>
          <w:marTop w:val="0"/>
          <w:marBottom w:val="0"/>
          <w:divBdr>
            <w:top w:val="none" w:sz="0" w:space="0" w:color="auto"/>
            <w:left w:val="none" w:sz="0" w:space="0" w:color="auto"/>
            <w:bottom w:val="none" w:sz="0" w:space="0" w:color="auto"/>
            <w:right w:val="none" w:sz="0" w:space="0" w:color="auto"/>
          </w:divBdr>
        </w:div>
        <w:div w:id="1198201341">
          <w:marLeft w:val="640"/>
          <w:marRight w:val="0"/>
          <w:marTop w:val="0"/>
          <w:marBottom w:val="0"/>
          <w:divBdr>
            <w:top w:val="none" w:sz="0" w:space="0" w:color="auto"/>
            <w:left w:val="none" w:sz="0" w:space="0" w:color="auto"/>
            <w:bottom w:val="none" w:sz="0" w:space="0" w:color="auto"/>
            <w:right w:val="none" w:sz="0" w:space="0" w:color="auto"/>
          </w:divBdr>
        </w:div>
        <w:div w:id="88891571">
          <w:marLeft w:val="640"/>
          <w:marRight w:val="0"/>
          <w:marTop w:val="0"/>
          <w:marBottom w:val="0"/>
          <w:divBdr>
            <w:top w:val="none" w:sz="0" w:space="0" w:color="auto"/>
            <w:left w:val="none" w:sz="0" w:space="0" w:color="auto"/>
            <w:bottom w:val="none" w:sz="0" w:space="0" w:color="auto"/>
            <w:right w:val="none" w:sz="0" w:space="0" w:color="auto"/>
          </w:divBdr>
        </w:div>
        <w:div w:id="1301158096">
          <w:marLeft w:val="640"/>
          <w:marRight w:val="0"/>
          <w:marTop w:val="0"/>
          <w:marBottom w:val="0"/>
          <w:divBdr>
            <w:top w:val="none" w:sz="0" w:space="0" w:color="auto"/>
            <w:left w:val="none" w:sz="0" w:space="0" w:color="auto"/>
            <w:bottom w:val="none" w:sz="0" w:space="0" w:color="auto"/>
            <w:right w:val="none" w:sz="0" w:space="0" w:color="auto"/>
          </w:divBdr>
        </w:div>
        <w:div w:id="1814561012">
          <w:marLeft w:val="640"/>
          <w:marRight w:val="0"/>
          <w:marTop w:val="0"/>
          <w:marBottom w:val="0"/>
          <w:divBdr>
            <w:top w:val="none" w:sz="0" w:space="0" w:color="auto"/>
            <w:left w:val="none" w:sz="0" w:space="0" w:color="auto"/>
            <w:bottom w:val="none" w:sz="0" w:space="0" w:color="auto"/>
            <w:right w:val="none" w:sz="0" w:space="0" w:color="auto"/>
          </w:divBdr>
        </w:div>
        <w:div w:id="163132105">
          <w:marLeft w:val="640"/>
          <w:marRight w:val="0"/>
          <w:marTop w:val="0"/>
          <w:marBottom w:val="0"/>
          <w:divBdr>
            <w:top w:val="none" w:sz="0" w:space="0" w:color="auto"/>
            <w:left w:val="none" w:sz="0" w:space="0" w:color="auto"/>
            <w:bottom w:val="none" w:sz="0" w:space="0" w:color="auto"/>
            <w:right w:val="none" w:sz="0" w:space="0" w:color="auto"/>
          </w:divBdr>
        </w:div>
        <w:div w:id="1337541487">
          <w:marLeft w:val="640"/>
          <w:marRight w:val="0"/>
          <w:marTop w:val="0"/>
          <w:marBottom w:val="0"/>
          <w:divBdr>
            <w:top w:val="none" w:sz="0" w:space="0" w:color="auto"/>
            <w:left w:val="none" w:sz="0" w:space="0" w:color="auto"/>
            <w:bottom w:val="none" w:sz="0" w:space="0" w:color="auto"/>
            <w:right w:val="none" w:sz="0" w:space="0" w:color="auto"/>
          </w:divBdr>
        </w:div>
        <w:div w:id="616957274">
          <w:marLeft w:val="640"/>
          <w:marRight w:val="0"/>
          <w:marTop w:val="0"/>
          <w:marBottom w:val="0"/>
          <w:divBdr>
            <w:top w:val="none" w:sz="0" w:space="0" w:color="auto"/>
            <w:left w:val="none" w:sz="0" w:space="0" w:color="auto"/>
            <w:bottom w:val="none" w:sz="0" w:space="0" w:color="auto"/>
            <w:right w:val="none" w:sz="0" w:space="0" w:color="auto"/>
          </w:divBdr>
        </w:div>
        <w:div w:id="1501966812">
          <w:marLeft w:val="640"/>
          <w:marRight w:val="0"/>
          <w:marTop w:val="0"/>
          <w:marBottom w:val="0"/>
          <w:divBdr>
            <w:top w:val="none" w:sz="0" w:space="0" w:color="auto"/>
            <w:left w:val="none" w:sz="0" w:space="0" w:color="auto"/>
            <w:bottom w:val="none" w:sz="0" w:space="0" w:color="auto"/>
            <w:right w:val="none" w:sz="0" w:space="0" w:color="auto"/>
          </w:divBdr>
        </w:div>
        <w:div w:id="1713846103">
          <w:marLeft w:val="640"/>
          <w:marRight w:val="0"/>
          <w:marTop w:val="0"/>
          <w:marBottom w:val="0"/>
          <w:divBdr>
            <w:top w:val="none" w:sz="0" w:space="0" w:color="auto"/>
            <w:left w:val="none" w:sz="0" w:space="0" w:color="auto"/>
            <w:bottom w:val="none" w:sz="0" w:space="0" w:color="auto"/>
            <w:right w:val="none" w:sz="0" w:space="0" w:color="auto"/>
          </w:divBdr>
        </w:div>
        <w:div w:id="388457595">
          <w:marLeft w:val="640"/>
          <w:marRight w:val="0"/>
          <w:marTop w:val="0"/>
          <w:marBottom w:val="0"/>
          <w:divBdr>
            <w:top w:val="none" w:sz="0" w:space="0" w:color="auto"/>
            <w:left w:val="none" w:sz="0" w:space="0" w:color="auto"/>
            <w:bottom w:val="none" w:sz="0" w:space="0" w:color="auto"/>
            <w:right w:val="none" w:sz="0" w:space="0" w:color="auto"/>
          </w:divBdr>
        </w:div>
        <w:div w:id="1558470667">
          <w:marLeft w:val="640"/>
          <w:marRight w:val="0"/>
          <w:marTop w:val="0"/>
          <w:marBottom w:val="0"/>
          <w:divBdr>
            <w:top w:val="none" w:sz="0" w:space="0" w:color="auto"/>
            <w:left w:val="none" w:sz="0" w:space="0" w:color="auto"/>
            <w:bottom w:val="none" w:sz="0" w:space="0" w:color="auto"/>
            <w:right w:val="none" w:sz="0" w:space="0" w:color="auto"/>
          </w:divBdr>
        </w:div>
        <w:div w:id="538932996">
          <w:marLeft w:val="640"/>
          <w:marRight w:val="0"/>
          <w:marTop w:val="0"/>
          <w:marBottom w:val="0"/>
          <w:divBdr>
            <w:top w:val="none" w:sz="0" w:space="0" w:color="auto"/>
            <w:left w:val="none" w:sz="0" w:space="0" w:color="auto"/>
            <w:bottom w:val="none" w:sz="0" w:space="0" w:color="auto"/>
            <w:right w:val="none" w:sz="0" w:space="0" w:color="auto"/>
          </w:divBdr>
        </w:div>
        <w:div w:id="1888223888">
          <w:marLeft w:val="640"/>
          <w:marRight w:val="0"/>
          <w:marTop w:val="0"/>
          <w:marBottom w:val="0"/>
          <w:divBdr>
            <w:top w:val="none" w:sz="0" w:space="0" w:color="auto"/>
            <w:left w:val="none" w:sz="0" w:space="0" w:color="auto"/>
            <w:bottom w:val="none" w:sz="0" w:space="0" w:color="auto"/>
            <w:right w:val="none" w:sz="0" w:space="0" w:color="auto"/>
          </w:divBdr>
        </w:div>
        <w:div w:id="1232816377">
          <w:marLeft w:val="640"/>
          <w:marRight w:val="0"/>
          <w:marTop w:val="0"/>
          <w:marBottom w:val="0"/>
          <w:divBdr>
            <w:top w:val="none" w:sz="0" w:space="0" w:color="auto"/>
            <w:left w:val="none" w:sz="0" w:space="0" w:color="auto"/>
            <w:bottom w:val="none" w:sz="0" w:space="0" w:color="auto"/>
            <w:right w:val="none" w:sz="0" w:space="0" w:color="auto"/>
          </w:divBdr>
        </w:div>
        <w:div w:id="370037428">
          <w:marLeft w:val="640"/>
          <w:marRight w:val="0"/>
          <w:marTop w:val="0"/>
          <w:marBottom w:val="0"/>
          <w:divBdr>
            <w:top w:val="none" w:sz="0" w:space="0" w:color="auto"/>
            <w:left w:val="none" w:sz="0" w:space="0" w:color="auto"/>
            <w:bottom w:val="none" w:sz="0" w:space="0" w:color="auto"/>
            <w:right w:val="none" w:sz="0" w:space="0" w:color="auto"/>
          </w:divBdr>
        </w:div>
        <w:div w:id="1374429533">
          <w:marLeft w:val="640"/>
          <w:marRight w:val="0"/>
          <w:marTop w:val="0"/>
          <w:marBottom w:val="0"/>
          <w:divBdr>
            <w:top w:val="none" w:sz="0" w:space="0" w:color="auto"/>
            <w:left w:val="none" w:sz="0" w:space="0" w:color="auto"/>
            <w:bottom w:val="none" w:sz="0" w:space="0" w:color="auto"/>
            <w:right w:val="none" w:sz="0" w:space="0" w:color="auto"/>
          </w:divBdr>
        </w:div>
        <w:div w:id="1875000468">
          <w:marLeft w:val="640"/>
          <w:marRight w:val="0"/>
          <w:marTop w:val="0"/>
          <w:marBottom w:val="0"/>
          <w:divBdr>
            <w:top w:val="none" w:sz="0" w:space="0" w:color="auto"/>
            <w:left w:val="none" w:sz="0" w:space="0" w:color="auto"/>
            <w:bottom w:val="none" w:sz="0" w:space="0" w:color="auto"/>
            <w:right w:val="none" w:sz="0" w:space="0" w:color="auto"/>
          </w:divBdr>
        </w:div>
        <w:div w:id="555972278">
          <w:marLeft w:val="640"/>
          <w:marRight w:val="0"/>
          <w:marTop w:val="0"/>
          <w:marBottom w:val="0"/>
          <w:divBdr>
            <w:top w:val="none" w:sz="0" w:space="0" w:color="auto"/>
            <w:left w:val="none" w:sz="0" w:space="0" w:color="auto"/>
            <w:bottom w:val="none" w:sz="0" w:space="0" w:color="auto"/>
            <w:right w:val="none" w:sz="0" w:space="0" w:color="auto"/>
          </w:divBdr>
        </w:div>
      </w:divsChild>
    </w:div>
    <w:div w:id="1322080878">
      <w:bodyDiv w:val="1"/>
      <w:marLeft w:val="0"/>
      <w:marRight w:val="0"/>
      <w:marTop w:val="0"/>
      <w:marBottom w:val="0"/>
      <w:divBdr>
        <w:top w:val="none" w:sz="0" w:space="0" w:color="auto"/>
        <w:left w:val="none" w:sz="0" w:space="0" w:color="auto"/>
        <w:bottom w:val="none" w:sz="0" w:space="0" w:color="auto"/>
        <w:right w:val="none" w:sz="0" w:space="0" w:color="auto"/>
      </w:divBdr>
    </w:div>
    <w:div w:id="1346522231">
      <w:bodyDiv w:val="1"/>
      <w:marLeft w:val="0"/>
      <w:marRight w:val="0"/>
      <w:marTop w:val="0"/>
      <w:marBottom w:val="0"/>
      <w:divBdr>
        <w:top w:val="none" w:sz="0" w:space="0" w:color="auto"/>
        <w:left w:val="none" w:sz="0" w:space="0" w:color="auto"/>
        <w:bottom w:val="none" w:sz="0" w:space="0" w:color="auto"/>
        <w:right w:val="none" w:sz="0" w:space="0" w:color="auto"/>
      </w:divBdr>
      <w:divsChild>
        <w:div w:id="1355810182">
          <w:marLeft w:val="640"/>
          <w:marRight w:val="0"/>
          <w:marTop w:val="0"/>
          <w:marBottom w:val="0"/>
          <w:divBdr>
            <w:top w:val="none" w:sz="0" w:space="0" w:color="auto"/>
            <w:left w:val="none" w:sz="0" w:space="0" w:color="auto"/>
            <w:bottom w:val="none" w:sz="0" w:space="0" w:color="auto"/>
            <w:right w:val="none" w:sz="0" w:space="0" w:color="auto"/>
          </w:divBdr>
        </w:div>
        <w:div w:id="1544248925">
          <w:marLeft w:val="640"/>
          <w:marRight w:val="0"/>
          <w:marTop w:val="0"/>
          <w:marBottom w:val="0"/>
          <w:divBdr>
            <w:top w:val="none" w:sz="0" w:space="0" w:color="auto"/>
            <w:left w:val="none" w:sz="0" w:space="0" w:color="auto"/>
            <w:bottom w:val="none" w:sz="0" w:space="0" w:color="auto"/>
            <w:right w:val="none" w:sz="0" w:space="0" w:color="auto"/>
          </w:divBdr>
        </w:div>
        <w:div w:id="862478426">
          <w:marLeft w:val="640"/>
          <w:marRight w:val="0"/>
          <w:marTop w:val="0"/>
          <w:marBottom w:val="0"/>
          <w:divBdr>
            <w:top w:val="none" w:sz="0" w:space="0" w:color="auto"/>
            <w:left w:val="none" w:sz="0" w:space="0" w:color="auto"/>
            <w:bottom w:val="none" w:sz="0" w:space="0" w:color="auto"/>
            <w:right w:val="none" w:sz="0" w:space="0" w:color="auto"/>
          </w:divBdr>
        </w:div>
        <w:div w:id="1983188501">
          <w:marLeft w:val="640"/>
          <w:marRight w:val="0"/>
          <w:marTop w:val="0"/>
          <w:marBottom w:val="0"/>
          <w:divBdr>
            <w:top w:val="none" w:sz="0" w:space="0" w:color="auto"/>
            <w:left w:val="none" w:sz="0" w:space="0" w:color="auto"/>
            <w:bottom w:val="none" w:sz="0" w:space="0" w:color="auto"/>
            <w:right w:val="none" w:sz="0" w:space="0" w:color="auto"/>
          </w:divBdr>
        </w:div>
        <w:div w:id="1242065682">
          <w:marLeft w:val="640"/>
          <w:marRight w:val="0"/>
          <w:marTop w:val="0"/>
          <w:marBottom w:val="0"/>
          <w:divBdr>
            <w:top w:val="none" w:sz="0" w:space="0" w:color="auto"/>
            <w:left w:val="none" w:sz="0" w:space="0" w:color="auto"/>
            <w:bottom w:val="none" w:sz="0" w:space="0" w:color="auto"/>
            <w:right w:val="none" w:sz="0" w:space="0" w:color="auto"/>
          </w:divBdr>
        </w:div>
        <w:div w:id="732702850">
          <w:marLeft w:val="640"/>
          <w:marRight w:val="0"/>
          <w:marTop w:val="0"/>
          <w:marBottom w:val="0"/>
          <w:divBdr>
            <w:top w:val="none" w:sz="0" w:space="0" w:color="auto"/>
            <w:left w:val="none" w:sz="0" w:space="0" w:color="auto"/>
            <w:bottom w:val="none" w:sz="0" w:space="0" w:color="auto"/>
            <w:right w:val="none" w:sz="0" w:space="0" w:color="auto"/>
          </w:divBdr>
        </w:div>
        <w:div w:id="137042671">
          <w:marLeft w:val="640"/>
          <w:marRight w:val="0"/>
          <w:marTop w:val="0"/>
          <w:marBottom w:val="0"/>
          <w:divBdr>
            <w:top w:val="none" w:sz="0" w:space="0" w:color="auto"/>
            <w:left w:val="none" w:sz="0" w:space="0" w:color="auto"/>
            <w:bottom w:val="none" w:sz="0" w:space="0" w:color="auto"/>
            <w:right w:val="none" w:sz="0" w:space="0" w:color="auto"/>
          </w:divBdr>
        </w:div>
        <w:div w:id="1671372439">
          <w:marLeft w:val="640"/>
          <w:marRight w:val="0"/>
          <w:marTop w:val="0"/>
          <w:marBottom w:val="0"/>
          <w:divBdr>
            <w:top w:val="none" w:sz="0" w:space="0" w:color="auto"/>
            <w:left w:val="none" w:sz="0" w:space="0" w:color="auto"/>
            <w:bottom w:val="none" w:sz="0" w:space="0" w:color="auto"/>
            <w:right w:val="none" w:sz="0" w:space="0" w:color="auto"/>
          </w:divBdr>
        </w:div>
        <w:div w:id="565183171">
          <w:marLeft w:val="640"/>
          <w:marRight w:val="0"/>
          <w:marTop w:val="0"/>
          <w:marBottom w:val="0"/>
          <w:divBdr>
            <w:top w:val="none" w:sz="0" w:space="0" w:color="auto"/>
            <w:left w:val="none" w:sz="0" w:space="0" w:color="auto"/>
            <w:bottom w:val="none" w:sz="0" w:space="0" w:color="auto"/>
            <w:right w:val="none" w:sz="0" w:space="0" w:color="auto"/>
          </w:divBdr>
        </w:div>
        <w:div w:id="2000108996">
          <w:marLeft w:val="640"/>
          <w:marRight w:val="0"/>
          <w:marTop w:val="0"/>
          <w:marBottom w:val="0"/>
          <w:divBdr>
            <w:top w:val="none" w:sz="0" w:space="0" w:color="auto"/>
            <w:left w:val="none" w:sz="0" w:space="0" w:color="auto"/>
            <w:bottom w:val="none" w:sz="0" w:space="0" w:color="auto"/>
            <w:right w:val="none" w:sz="0" w:space="0" w:color="auto"/>
          </w:divBdr>
        </w:div>
        <w:div w:id="278070781">
          <w:marLeft w:val="640"/>
          <w:marRight w:val="0"/>
          <w:marTop w:val="0"/>
          <w:marBottom w:val="0"/>
          <w:divBdr>
            <w:top w:val="none" w:sz="0" w:space="0" w:color="auto"/>
            <w:left w:val="none" w:sz="0" w:space="0" w:color="auto"/>
            <w:bottom w:val="none" w:sz="0" w:space="0" w:color="auto"/>
            <w:right w:val="none" w:sz="0" w:space="0" w:color="auto"/>
          </w:divBdr>
        </w:div>
        <w:div w:id="923221136">
          <w:marLeft w:val="640"/>
          <w:marRight w:val="0"/>
          <w:marTop w:val="0"/>
          <w:marBottom w:val="0"/>
          <w:divBdr>
            <w:top w:val="none" w:sz="0" w:space="0" w:color="auto"/>
            <w:left w:val="none" w:sz="0" w:space="0" w:color="auto"/>
            <w:bottom w:val="none" w:sz="0" w:space="0" w:color="auto"/>
            <w:right w:val="none" w:sz="0" w:space="0" w:color="auto"/>
          </w:divBdr>
        </w:div>
        <w:div w:id="2134901060">
          <w:marLeft w:val="640"/>
          <w:marRight w:val="0"/>
          <w:marTop w:val="0"/>
          <w:marBottom w:val="0"/>
          <w:divBdr>
            <w:top w:val="none" w:sz="0" w:space="0" w:color="auto"/>
            <w:left w:val="none" w:sz="0" w:space="0" w:color="auto"/>
            <w:bottom w:val="none" w:sz="0" w:space="0" w:color="auto"/>
            <w:right w:val="none" w:sz="0" w:space="0" w:color="auto"/>
          </w:divBdr>
        </w:div>
        <w:div w:id="374542951">
          <w:marLeft w:val="640"/>
          <w:marRight w:val="0"/>
          <w:marTop w:val="0"/>
          <w:marBottom w:val="0"/>
          <w:divBdr>
            <w:top w:val="none" w:sz="0" w:space="0" w:color="auto"/>
            <w:left w:val="none" w:sz="0" w:space="0" w:color="auto"/>
            <w:bottom w:val="none" w:sz="0" w:space="0" w:color="auto"/>
            <w:right w:val="none" w:sz="0" w:space="0" w:color="auto"/>
          </w:divBdr>
        </w:div>
        <w:div w:id="2133594219">
          <w:marLeft w:val="640"/>
          <w:marRight w:val="0"/>
          <w:marTop w:val="0"/>
          <w:marBottom w:val="0"/>
          <w:divBdr>
            <w:top w:val="none" w:sz="0" w:space="0" w:color="auto"/>
            <w:left w:val="none" w:sz="0" w:space="0" w:color="auto"/>
            <w:bottom w:val="none" w:sz="0" w:space="0" w:color="auto"/>
            <w:right w:val="none" w:sz="0" w:space="0" w:color="auto"/>
          </w:divBdr>
        </w:div>
        <w:div w:id="1414006247">
          <w:marLeft w:val="640"/>
          <w:marRight w:val="0"/>
          <w:marTop w:val="0"/>
          <w:marBottom w:val="0"/>
          <w:divBdr>
            <w:top w:val="none" w:sz="0" w:space="0" w:color="auto"/>
            <w:left w:val="none" w:sz="0" w:space="0" w:color="auto"/>
            <w:bottom w:val="none" w:sz="0" w:space="0" w:color="auto"/>
            <w:right w:val="none" w:sz="0" w:space="0" w:color="auto"/>
          </w:divBdr>
        </w:div>
        <w:div w:id="2079088568">
          <w:marLeft w:val="640"/>
          <w:marRight w:val="0"/>
          <w:marTop w:val="0"/>
          <w:marBottom w:val="0"/>
          <w:divBdr>
            <w:top w:val="none" w:sz="0" w:space="0" w:color="auto"/>
            <w:left w:val="none" w:sz="0" w:space="0" w:color="auto"/>
            <w:bottom w:val="none" w:sz="0" w:space="0" w:color="auto"/>
            <w:right w:val="none" w:sz="0" w:space="0" w:color="auto"/>
          </w:divBdr>
        </w:div>
        <w:div w:id="997610791">
          <w:marLeft w:val="640"/>
          <w:marRight w:val="0"/>
          <w:marTop w:val="0"/>
          <w:marBottom w:val="0"/>
          <w:divBdr>
            <w:top w:val="none" w:sz="0" w:space="0" w:color="auto"/>
            <w:left w:val="none" w:sz="0" w:space="0" w:color="auto"/>
            <w:bottom w:val="none" w:sz="0" w:space="0" w:color="auto"/>
            <w:right w:val="none" w:sz="0" w:space="0" w:color="auto"/>
          </w:divBdr>
        </w:div>
        <w:div w:id="1750954741">
          <w:marLeft w:val="640"/>
          <w:marRight w:val="0"/>
          <w:marTop w:val="0"/>
          <w:marBottom w:val="0"/>
          <w:divBdr>
            <w:top w:val="none" w:sz="0" w:space="0" w:color="auto"/>
            <w:left w:val="none" w:sz="0" w:space="0" w:color="auto"/>
            <w:bottom w:val="none" w:sz="0" w:space="0" w:color="auto"/>
            <w:right w:val="none" w:sz="0" w:space="0" w:color="auto"/>
          </w:divBdr>
        </w:div>
        <w:div w:id="981695637">
          <w:marLeft w:val="640"/>
          <w:marRight w:val="0"/>
          <w:marTop w:val="0"/>
          <w:marBottom w:val="0"/>
          <w:divBdr>
            <w:top w:val="none" w:sz="0" w:space="0" w:color="auto"/>
            <w:left w:val="none" w:sz="0" w:space="0" w:color="auto"/>
            <w:bottom w:val="none" w:sz="0" w:space="0" w:color="auto"/>
            <w:right w:val="none" w:sz="0" w:space="0" w:color="auto"/>
          </w:divBdr>
        </w:div>
        <w:div w:id="443157850">
          <w:marLeft w:val="640"/>
          <w:marRight w:val="0"/>
          <w:marTop w:val="0"/>
          <w:marBottom w:val="0"/>
          <w:divBdr>
            <w:top w:val="none" w:sz="0" w:space="0" w:color="auto"/>
            <w:left w:val="none" w:sz="0" w:space="0" w:color="auto"/>
            <w:bottom w:val="none" w:sz="0" w:space="0" w:color="auto"/>
            <w:right w:val="none" w:sz="0" w:space="0" w:color="auto"/>
          </w:divBdr>
        </w:div>
        <w:div w:id="1251354236">
          <w:marLeft w:val="640"/>
          <w:marRight w:val="0"/>
          <w:marTop w:val="0"/>
          <w:marBottom w:val="0"/>
          <w:divBdr>
            <w:top w:val="none" w:sz="0" w:space="0" w:color="auto"/>
            <w:left w:val="none" w:sz="0" w:space="0" w:color="auto"/>
            <w:bottom w:val="none" w:sz="0" w:space="0" w:color="auto"/>
            <w:right w:val="none" w:sz="0" w:space="0" w:color="auto"/>
          </w:divBdr>
        </w:div>
        <w:div w:id="1806969171">
          <w:marLeft w:val="640"/>
          <w:marRight w:val="0"/>
          <w:marTop w:val="0"/>
          <w:marBottom w:val="0"/>
          <w:divBdr>
            <w:top w:val="none" w:sz="0" w:space="0" w:color="auto"/>
            <w:left w:val="none" w:sz="0" w:space="0" w:color="auto"/>
            <w:bottom w:val="none" w:sz="0" w:space="0" w:color="auto"/>
            <w:right w:val="none" w:sz="0" w:space="0" w:color="auto"/>
          </w:divBdr>
        </w:div>
        <w:div w:id="1737975064">
          <w:marLeft w:val="640"/>
          <w:marRight w:val="0"/>
          <w:marTop w:val="0"/>
          <w:marBottom w:val="0"/>
          <w:divBdr>
            <w:top w:val="none" w:sz="0" w:space="0" w:color="auto"/>
            <w:left w:val="none" w:sz="0" w:space="0" w:color="auto"/>
            <w:bottom w:val="none" w:sz="0" w:space="0" w:color="auto"/>
            <w:right w:val="none" w:sz="0" w:space="0" w:color="auto"/>
          </w:divBdr>
        </w:div>
        <w:div w:id="1777216050">
          <w:marLeft w:val="640"/>
          <w:marRight w:val="0"/>
          <w:marTop w:val="0"/>
          <w:marBottom w:val="0"/>
          <w:divBdr>
            <w:top w:val="none" w:sz="0" w:space="0" w:color="auto"/>
            <w:left w:val="none" w:sz="0" w:space="0" w:color="auto"/>
            <w:bottom w:val="none" w:sz="0" w:space="0" w:color="auto"/>
            <w:right w:val="none" w:sz="0" w:space="0" w:color="auto"/>
          </w:divBdr>
        </w:div>
        <w:div w:id="1503164137">
          <w:marLeft w:val="640"/>
          <w:marRight w:val="0"/>
          <w:marTop w:val="0"/>
          <w:marBottom w:val="0"/>
          <w:divBdr>
            <w:top w:val="none" w:sz="0" w:space="0" w:color="auto"/>
            <w:left w:val="none" w:sz="0" w:space="0" w:color="auto"/>
            <w:bottom w:val="none" w:sz="0" w:space="0" w:color="auto"/>
            <w:right w:val="none" w:sz="0" w:space="0" w:color="auto"/>
          </w:divBdr>
        </w:div>
        <w:div w:id="1696807678">
          <w:marLeft w:val="640"/>
          <w:marRight w:val="0"/>
          <w:marTop w:val="0"/>
          <w:marBottom w:val="0"/>
          <w:divBdr>
            <w:top w:val="none" w:sz="0" w:space="0" w:color="auto"/>
            <w:left w:val="none" w:sz="0" w:space="0" w:color="auto"/>
            <w:bottom w:val="none" w:sz="0" w:space="0" w:color="auto"/>
            <w:right w:val="none" w:sz="0" w:space="0" w:color="auto"/>
          </w:divBdr>
        </w:div>
        <w:div w:id="1222597706">
          <w:marLeft w:val="640"/>
          <w:marRight w:val="0"/>
          <w:marTop w:val="0"/>
          <w:marBottom w:val="0"/>
          <w:divBdr>
            <w:top w:val="none" w:sz="0" w:space="0" w:color="auto"/>
            <w:left w:val="none" w:sz="0" w:space="0" w:color="auto"/>
            <w:bottom w:val="none" w:sz="0" w:space="0" w:color="auto"/>
            <w:right w:val="none" w:sz="0" w:space="0" w:color="auto"/>
          </w:divBdr>
        </w:div>
        <w:div w:id="737704281">
          <w:marLeft w:val="640"/>
          <w:marRight w:val="0"/>
          <w:marTop w:val="0"/>
          <w:marBottom w:val="0"/>
          <w:divBdr>
            <w:top w:val="none" w:sz="0" w:space="0" w:color="auto"/>
            <w:left w:val="none" w:sz="0" w:space="0" w:color="auto"/>
            <w:bottom w:val="none" w:sz="0" w:space="0" w:color="auto"/>
            <w:right w:val="none" w:sz="0" w:space="0" w:color="auto"/>
          </w:divBdr>
        </w:div>
        <w:div w:id="73937077">
          <w:marLeft w:val="640"/>
          <w:marRight w:val="0"/>
          <w:marTop w:val="0"/>
          <w:marBottom w:val="0"/>
          <w:divBdr>
            <w:top w:val="none" w:sz="0" w:space="0" w:color="auto"/>
            <w:left w:val="none" w:sz="0" w:space="0" w:color="auto"/>
            <w:bottom w:val="none" w:sz="0" w:space="0" w:color="auto"/>
            <w:right w:val="none" w:sz="0" w:space="0" w:color="auto"/>
          </w:divBdr>
        </w:div>
        <w:div w:id="366494217">
          <w:marLeft w:val="640"/>
          <w:marRight w:val="0"/>
          <w:marTop w:val="0"/>
          <w:marBottom w:val="0"/>
          <w:divBdr>
            <w:top w:val="none" w:sz="0" w:space="0" w:color="auto"/>
            <w:left w:val="none" w:sz="0" w:space="0" w:color="auto"/>
            <w:bottom w:val="none" w:sz="0" w:space="0" w:color="auto"/>
            <w:right w:val="none" w:sz="0" w:space="0" w:color="auto"/>
          </w:divBdr>
        </w:div>
        <w:div w:id="1626157285">
          <w:marLeft w:val="640"/>
          <w:marRight w:val="0"/>
          <w:marTop w:val="0"/>
          <w:marBottom w:val="0"/>
          <w:divBdr>
            <w:top w:val="none" w:sz="0" w:space="0" w:color="auto"/>
            <w:left w:val="none" w:sz="0" w:space="0" w:color="auto"/>
            <w:bottom w:val="none" w:sz="0" w:space="0" w:color="auto"/>
            <w:right w:val="none" w:sz="0" w:space="0" w:color="auto"/>
          </w:divBdr>
        </w:div>
      </w:divsChild>
    </w:div>
    <w:div w:id="1356271416">
      <w:bodyDiv w:val="1"/>
      <w:marLeft w:val="0"/>
      <w:marRight w:val="0"/>
      <w:marTop w:val="0"/>
      <w:marBottom w:val="0"/>
      <w:divBdr>
        <w:top w:val="none" w:sz="0" w:space="0" w:color="auto"/>
        <w:left w:val="none" w:sz="0" w:space="0" w:color="auto"/>
        <w:bottom w:val="none" w:sz="0" w:space="0" w:color="auto"/>
        <w:right w:val="none" w:sz="0" w:space="0" w:color="auto"/>
      </w:divBdr>
      <w:divsChild>
        <w:div w:id="2104916982">
          <w:marLeft w:val="640"/>
          <w:marRight w:val="0"/>
          <w:marTop w:val="0"/>
          <w:marBottom w:val="0"/>
          <w:divBdr>
            <w:top w:val="none" w:sz="0" w:space="0" w:color="auto"/>
            <w:left w:val="none" w:sz="0" w:space="0" w:color="auto"/>
            <w:bottom w:val="none" w:sz="0" w:space="0" w:color="auto"/>
            <w:right w:val="none" w:sz="0" w:space="0" w:color="auto"/>
          </w:divBdr>
        </w:div>
        <w:div w:id="753167435">
          <w:marLeft w:val="640"/>
          <w:marRight w:val="0"/>
          <w:marTop w:val="0"/>
          <w:marBottom w:val="0"/>
          <w:divBdr>
            <w:top w:val="none" w:sz="0" w:space="0" w:color="auto"/>
            <w:left w:val="none" w:sz="0" w:space="0" w:color="auto"/>
            <w:bottom w:val="none" w:sz="0" w:space="0" w:color="auto"/>
            <w:right w:val="none" w:sz="0" w:space="0" w:color="auto"/>
          </w:divBdr>
        </w:div>
        <w:div w:id="717247123">
          <w:marLeft w:val="640"/>
          <w:marRight w:val="0"/>
          <w:marTop w:val="0"/>
          <w:marBottom w:val="0"/>
          <w:divBdr>
            <w:top w:val="none" w:sz="0" w:space="0" w:color="auto"/>
            <w:left w:val="none" w:sz="0" w:space="0" w:color="auto"/>
            <w:bottom w:val="none" w:sz="0" w:space="0" w:color="auto"/>
            <w:right w:val="none" w:sz="0" w:space="0" w:color="auto"/>
          </w:divBdr>
        </w:div>
        <w:div w:id="37557362">
          <w:marLeft w:val="640"/>
          <w:marRight w:val="0"/>
          <w:marTop w:val="0"/>
          <w:marBottom w:val="0"/>
          <w:divBdr>
            <w:top w:val="none" w:sz="0" w:space="0" w:color="auto"/>
            <w:left w:val="none" w:sz="0" w:space="0" w:color="auto"/>
            <w:bottom w:val="none" w:sz="0" w:space="0" w:color="auto"/>
            <w:right w:val="none" w:sz="0" w:space="0" w:color="auto"/>
          </w:divBdr>
        </w:div>
        <w:div w:id="2041856643">
          <w:marLeft w:val="640"/>
          <w:marRight w:val="0"/>
          <w:marTop w:val="0"/>
          <w:marBottom w:val="0"/>
          <w:divBdr>
            <w:top w:val="none" w:sz="0" w:space="0" w:color="auto"/>
            <w:left w:val="none" w:sz="0" w:space="0" w:color="auto"/>
            <w:bottom w:val="none" w:sz="0" w:space="0" w:color="auto"/>
            <w:right w:val="none" w:sz="0" w:space="0" w:color="auto"/>
          </w:divBdr>
        </w:div>
        <w:div w:id="884757237">
          <w:marLeft w:val="640"/>
          <w:marRight w:val="0"/>
          <w:marTop w:val="0"/>
          <w:marBottom w:val="0"/>
          <w:divBdr>
            <w:top w:val="none" w:sz="0" w:space="0" w:color="auto"/>
            <w:left w:val="none" w:sz="0" w:space="0" w:color="auto"/>
            <w:bottom w:val="none" w:sz="0" w:space="0" w:color="auto"/>
            <w:right w:val="none" w:sz="0" w:space="0" w:color="auto"/>
          </w:divBdr>
        </w:div>
        <w:div w:id="545677510">
          <w:marLeft w:val="640"/>
          <w:marRight w:val="0"/>
          <w:marTop w:val="0"/>
          <w:marBottom w:val="0"/>
          <w:divBdr>
            <w:top w:val="none" w:sz="0" w:space="0" w:color="auto"/>
            <w:left w:val="none" w:sz="0" w:space="0" w:color="auto"/>
            <w:bottom w:val="none" w:sz="0" w:space="0" w:color="auto"/>
            <w:right w:val="none" w:sz="0" w:space="0" w:color="auto"/>
          </w:divBdr>
        </w:div>
        <w:div w:id="690952541">
          <w:marLeft w:val="640"/>
          <w:marRight w:val="0"/>
          <w:marTop w:val="0"/>
          <w:marBottom w:val="0"/>
          <w:divBdr>
            <w:top w:val="none" w:sz="0" w:space="0" w:color="auto"/>
            <w:left w:val="none" w:sz="0" w:space="0" w:color="auto"/>
            <w:bottom w:val="none" w:sz="0" w:space="0" w:color="auto"/>
            <w:right w:val="none" w:sz="0" w:space="0" w:color="auto"/>
          </w:divBdr>
        </w:div>
        <w:div w:id="541133452">
          <w:marLeft w:val="640"/>
          <w:marRight w:val="0"/>
          <w:marTop w:val="0"/>
          <w:marBottom w:val="0"/>
          <w:divBdr>
            <w:top w:val="none" w:sz="0" w:space="0" w:color="auto"/>
            <w:left w:val="none" w:sz="0" w:space="0" w:color="auto"/>
            <w:bottom w:val="none" w:sz="0" w:space="0" w:color="auto"/>
            <w:right w:val="none" w:sz="0" w:space="0" w:color="auto"/>
          </w:divBdr>
        </w:div>
        <w:div w:id="536938015">
          <w:marLeft w:val="640"/>
          <w:marRight w:val="0"/>
          <w:marTop w:val="0"/>
          <w:marBottom w:val="0"/>
          <w:divBdr>
            <w:top w:val="none" w:sz="0" w:space="0" w:color="auto"/>
            <w:left w:val="none" w:sz="0" w:space="0" w:color="auto"/>
            <w:bottom w:val="none" w:sz="0" w:space="0" w:color="auto"/>
            <w:right w:val="none" w:sz="0" w:space="0" w:color="auto"/>
          </w:divBdr>
        </w:div>
        <w:div w:id="1241133444">
          <w:marLeft w:val="640"/>
          <w:marRight w:val="0"/>
          <w:marTop w:val="0"/>
          <w:marBottom w:val="0"/>
          <w:divBdr>
            <w:top w:val="none" w:sz="0" w:space="0" w:color="auto"/>
            <w:left w:val="none" w:sz="0" w:space="0" w:color="auto"/>
            <w:bottom w:val="none" w:sz="0" w:space="0" w:color="auto"/>
            <w:right w:val="none" w:sz="0" w:space="0" w:color="auto"/>
          </w:divBdr>
        </w:div>
        <w:div w:id="1045064446">
          <w:marLeft w:val="640"/>
          <w:marRight w:val="0"/>
          <w:marTop w:val="0"/>
          <w:marBottom w:val="0"/>
          <w:divBdr>
            <w:top w:val="none" w:sz="0" w:space="0" w:color="auto"/>
            <w:left w:val="none" w:sz="0" w:space="0" w:color="auto"/>
            <w:bottom w:val="none" w:sz="0" w:space="0" w:color="auto"/>
            <w:right w:val="none" w:sz="0" w:space="0" w:color="auto"/>
          </w:divBdr>
        </w:div>
        <w:div w:id="664432020">
          <w:marLeft w:val="640"/>
          <w:marRight w:val="0"/>
          <w:marTop w:val="0"/>
          <w:marBottom w:val="0"/>
          <w:divBdr>
            <w:top w:val="none" w:sz="0" w:space="0" w:color="auto"/>
            <w:left w:val="none" w:sz="0" w:space="0" w:color="auto"/>
            <w:bottom w:val="none" w:sz="0" w:space="0" w:color="auto"/>
            <w:right w:val="none" w:sz="0" w:space="0" w:color="auto"/>
          </w:divBdr>
        </w:div>
        <w:div w:id="2004812675">
          <w:marLeft w:val="640"/>
          <w:marRight w:val="0"/>
          <w:marTop w:val="0"/>
          <w:marBottom w:val="0"/>
          <w:divBdr>
            <w:top w:val="none" w:sz="0" w:space="0" w:color="auto"/>
            <w:left w:val="none" w:sz="0" w:space="0" w:color="auto"/>
            <w:bottom w:val="none" w:sz="0" w:space="0" w:color="auto"/>
            <w:right w:val="none" w:sz="0" w:space="0" w:color="auto"/>
          </w:divBdr>
        </w:div>
        <w:div w:id="781997059">
          <w:marLeft w:val="640"/>
          <w:marRight w:val="0"/>
          <w:marTop w:val="0"/>
          <w:marBottom w:val="0"/>
          <w:divBdr>
            <w:top w:val="none" w:sz="0" w:space="0" w:color="auto"/>
            <w:left w:val="none" w:sz="0" w:space="0" w:color="auto"/>
            <w:bottom w:val="none" w:sz="0" w:space="0" w:color="auto"/>
            <w:right w:val="none" w:sz="0" w:space="0" w:color="auto"/>
          </w:divBdr>
        </w:div>
        <w:div w:id="629821533">
          <w:marLeft w:val="640"/>
          <w:marRight w:val="0"/>
          <w:marTop w:val="0"/>
          <w:marBottom w:val="0"/>
          <w:divBdr>
            <w:top w:val="none" w:sz="0" w:space="0" w:color="auto"/>
            <w:left w:val="none" w:sz="0" w:space="0" w:color="auto"/>
            <w:bottom w:val="none" w:sz="0" w:space="0" w:color="auto"/>
            <w:right w:val="none" w:sz="0" w:space="0" w:color="auto"/>
          </w:divBdr>
        </w:div>
        <w:div w:id="496727999">
          <w:marLeft w:val="640"/>
          <w:marRight w:val="0"/>
          <w:marTop w:val="0"/>
          <w:marBottom w:val="0"/>
          <w:divBdr>
            <w:top w:val="none" w:sz="0" w:space="0" w:color="auto"/>
            <w:left w:val="none" w:sz="0" w:space="0" w:color="auto"/>
            <w:bottom w:val="none" w:sz="0" w:space="0" w:color="auto"/>
            <w:right w:val="none" w:sz="0" w:space="0" w:color="auto"/>
          </w:divBdr>
        </w:div>
        <w:div w:id="2124684817">
          <w:marLeft w:val="640"/>
          <w:marRight w:val="0"/>
          <w:marTop w:val="0"/>
          <w:marBottom w:val="0"/>
          <w:divBdr>
            <w:top w:val="none" w:sz="0" w:space="0" w:color="auto"/>
            <w:left w:val="none" w:sz="0" w:space="0" w:color="auto"/>
            <w:bottom w:val="none" w:sz="0" w:space="0" w:color="auto"/>
            <w:right w:val="none" w:sz="0" w:space="0" w:color="auto"/>
          </w:divBdr>
        </w:div>
        <w:div w:id="2082217294">
          <w:marLeft w:val="640"/>
          <w:marRight w:val="0"/>
          <w:marTop w:val="0"/>
          <w:marBottom w:val="0"/>
          <w:divBdr>
            <w:top w:val="none" w:sz="0" w:space="0" w:color="auto"/>
            <w:left w:val="none" w:sz="0" w:space="0" w:color="auto"/>
            <w:bottom w:val="none" w:sz="0" w:space="0" w:color="auto"/>
            <w:right w:val="none" w:sz="0" w:space="0" w:color="auto"/>
          </w:divBdr>
        </w:div>
        <w:div w:id="1487355173">
          <w:marLeft w:val="640"/>
          <w:marRight w:val="0"/>
          <w:marTop w:val="0"/>
          <w:marBottom w:val="0"/>
          <w:divBdr>
            <w:top w:val="none" w:sz="0" w:space="0" w:color="auto"/>
            <w:left w:val="none" w:sz="0" w:space="0" w:color="auto"/>
            <w:bottom w:val="none" w:sz="0" w:space="0" w:color="auto"/>
            <w:right w:val="none" w:sz="0" w:space="0" w:color="auto"/>
          </w:divBdr>
        </w:div>
        <w:div w:id="1483035618">
          <w:marLeft w:val="640"/>
          <w:marRight w:val="0"/>
          <w:marTop w:val="0"/>
          <w:marBottom w:val="0"/>
          <w:divBdr>
            <w:top w:val="none" w:sz="0" w:space="0" w:color="auto"/>
            <w:left w:val="none" w:sz="0" w:space="0" w:color="auto"/>
            <w:bottom w:val="none" w:sz="0" w:space="0" w:color="auto"/>
            <w:right w:val="none" w:sz="0" w:space="0" w:color="auto"/>
          </w:divBdr>
        </w:div>
        <w:div w:id="837689900">
          <w:marLeft w:val="640"/>
          <w:marRight w:val="0"/>
          <w:marTop w:val="0"/>
          <w:marBottom w:val="0"/>
          <w:divBdr>
            <w:top w:val="none" w:sz="0" w:space="0" w:color="auto"/>
            <w:left w:val="none" w:sz="0" w:space="0" w:color="auto"/>
            <w:bottom w:val="none" w:sz="0" w:space="0" w:color="auto"/>
            <w:right w:val="none" w:sz="0" w:space="0" w:color="auto"/>
          </w:divBdr>
        </w:div>
        <w:div w:id="1982343067">
          <w:marLeft w:val="640"/>
          <w:marRight w:val="0"/>
          <w:marTop w:val="0"/>
          <w:marBottom w:val="0"/>
          <w:divBdr>
            <w:top w:val="none" w:sz="0" w:space="0" w:color="auto"/>
            <w:left w:val="none" w:sz="0" w:space="0" w:color="auto"/>
            <w:bottom w:val="none" w:sz="0" w:space="0" w:color="auto"/>
            <w:right w:val="none" w:sz="0" w:space="0" w:color="auto"/>
          </w:divBdr>
        </w:div>
        <w:div w:id="2061319954">
          <w:marLeft w:val="640"/>
          <w:marRight w:val="0"/>
          <w:marTop w:val="0"/>
          <w:marBottom w:val="0"/>
          <w:divBdr>
            <w:top w:val="none" w:sz="0" w:space="0" w:color="auto"/>
            <w:left w:val="none" w:sz="0" w:space="0" w:color="auto"/>
            <w:bottom w:val="none" w:sz="0" w:space="0" w:color="auto"/>
            <w:right w:val="none" w:sz="0" w:space="0" w:color="auto"/>
          </w:divBdr>
        </w:div>
        <w:div w:id="661198859">
          <w:marLeft w:val="640"/>
          <w:marRight w:val="0"/>
          <w:marTop w:val="0"/>
          <w:marBottom w:val="0"/>
          <w:divBdr>
            <w:top w:val="none" w:sz="0" w:space="0" w:color="auto"/>
            <w:left w:val="none" w:sz="0" w:space="0" w:color="auto"/>
            <w:bottom w:val="none" w:sz="0" w:space="0" w:color="auto"/>
            <w:right w:val="none" w:sz="0" w:space="0" w:color="auto"/>
          </w:divBdr>
        </w:div>
        <w:div w:id="1528106197">
          <w:marLeft w:val="640"/>
          <w:marRight w:val="0"/>
          <w:marTop w:val="0"/>
          <w:marBottom w:val="0"/>
          <w:divBdr>
            <w:top w:val="none" w:sz="0" w:space="0" w:color="auto"/>
            <w:left w:val="none" w:sz="0" w:space="0" w:color="auto"/>
            <w:bottom w:val="none" w:sz="0" w:space="0" w:color="auto"/>
            <w:right w:val="none" w:sz="0" w:space="0" w:color="auto"/>
          </w:divBdr>
        </w:div>
        <w:div w:id="1150444752">
          <w:marLeft w:val="640"/>
          <w:marRight w:val="0"/>
          <w:marTop w:val="0"/>
          <w:marBottom w:val="0"/>
          <w:divBdr>
            <w:top w:val="none" w:sz="0" w:space="0" w:color="auto"/>
            <w:left w:val="none" w:sz="0" w:space="0" w:color="auto"/>
            <w:bottom w:val="none" w:sz="0" w:space="0" w:color="auto"/>
            <w:right w:val="none" w:sz="0" w:space="0" w:color="auto"/>
          </w:divBdr>
        </w:div>
        <w:div w:id="928468268">
          <w:marLeft w:val="640"/>
          <w:marRight w:val="0"/>
          <w:marTop w:val="0"/>
          <w:marBottom w:val="0"/>
          <w:divBdr>
            <w:top w:val="none" w:sz="0" w:space="0" w:color="auto"/>
            <w:left w:val="none" w:sz="0" w:space="0" w:color="auto"/>
            <w:bottom w:val="none" w:sz="0" w:space="0" w:color="auto"/>
            <w:right w:val="none" w:sz="0" w:space="0" w:color="auto"/>
          </w:divBdr>
        </w:div>
        <w:div w:id="961112715">
          <w:marLeft w:val="640"/>
          <w:marRight w:val="0"/>
          <w:marTop w:val="0"/>
          <w:marBottom w:val="0"/>
          <w:divBdr>
            <w:top w:val="none" w:sz="0" w:space="0" w:color="auto"/>
            <w:left w:val="none" w:sz="0" w:space="0" w:color="auto"/>
            <w:bottom w:val="none" w:sz="0" w:space="0" w:color="auto"/>
            <w:right w:val="none" w:sz="0" w:space="0" w:color="auto"/>
          </w:divBdr>
        </w:div>
        <w:div w:id="174734905">
          <w:marLeft w:val="640"/>
          <w:marRight w:val="0"/>
          <w:marTop w:val="0"/>
          <w:marBottom w:val="0"/>
          <w:divBdr>
            <w:top w:val="none" w:sz="0" w:space="0" w:color="auto"/>
            <w:left w:val="none" w:sz="0" w:space="0" w:color="auto"/>
            <w:bottom w:val="none" w:sz="0" w:space="0" w:color="auto"/>
            <w:right w:val="none" w:sz="0" w:space="0" w:color="auto"/>
          </w:divBdr>
        </w:div>
        <w:div w:id="603537467">
          <w:marLeft w:val="640"/>
          <w:marRight w:val="0"/>
          <w:marTop w:val="0"/>
          <w:marBottom w:val="0"/>
          <w:divBdr>
            <w:top w:val="none" w:sz="0" w:space="0" w:color="auto"/>
            <w:left w:val="none" w:sz="0" w:space="0" w:color="auto"/>
            <w:bottom w:val="none" w:sz="0" w:space="0" w:color="auto"/>
            <w:right w:val="none" w:sz="0" w:space="0" w:color="auto"/>
          </w:divBdr>
        </w:div>
        <w:div w:id="965546186">
          <w:marLeft w:val="640"/>
          <w:marRight w:val="0"/>
          <w:marTop w:val="0"/>
          <w:marBottom w:val="0"/>
          <w:divBdr>
            <w:top w:val="none" w:sz="0" w:space="0" w:color="auto"/>
            <w:left w:val="none" w:sz="0" w:space="0" w:color="auto"/>
            <w:bottom w:val="none" w:sz="0" w:space="0" w:color="auto"/>
            <w:right w:val="none" w:sz="0" w:space="0" w:color="auto"/>
          </w:divBdr>
        </w:div>
        <w:div w:id="567686619">
          <w:marLeft w:val="640"/>
          <w:marRight w:val="0"/>
          <w:marTop w:val="0"/>
          <w:marBottom w:val="0"/>
          <w:divBdr>
            <w:top w:val="none" w:sz="0" w:space="0" w:color="auto"/>
            <w:left w:val="none" w:sz="0" w:space="0" w:color="auto"/>
            <w:bottom w:val="none" w:sz="0" w:space="0" w:color="auto"/>
            <w:right w:val="none" w:sz="0" w:space="0" w:color="auto"/>
          </w:divBdr>
        </w:div>
        <w:div w:id="517233247">
          <w:marLeft w:val="640"/>
          <w:marRight w:val="0"/>
          <w:marTop w:val="0"/>
          <w:marBottom w:val="0"/>
          <w:divBdr>
            <w:top w:val="none" w:sz="0" w:space="0" w:color="auto"/>
            <w:left w:val="none" w:sz="0" w:space="0" w:color="auto"/>
            <w:bottom w:val="none" w:sz="0" w:space="0" w:color="auto"/>
            <w:right w:val="none" w:sz="0" w:space="0" w:color="auto"/>
          </w:divBdr>
        </w:div>
        <w:div w:id="234823770">
          <w:marLeft w:val="640"/>
          <w:marRight w:val="0"/>
          <w:marTop w:val="0"/>
          <w:marBottom w:val="0"/>
          <w:divBdr>
            <w:top w:val="none" w:sz="0" w:space="0" w:color="auto"/>
            <w:left w:val="none" w:sz="0" w:space="0" w:color="auto"/>
            <w:bottom w:val="none" w:sz="0" w:space="0" w:color="auto"/>
            <w:right w:val="none" w:sz="0" w:space="0" w:color="auto"/>
          </w:divBdr>
        </w:div>
        <w:div w:id="699429678">
          <w:marLeft w:val="640"/>
          <w:marRight w:val="0"/>
          <w:marTop w:val="0"/>
          <w:marBottom w:val="0"/>
          <w:divBdr>
            <w:top w:val="none" w:sz="0" w:space="0" w:color="auto"/>
            <w:left w:val="none" w:sz="0" w:space="0" w:color="auto"/>
            <w:bottom w:val="none" w:sz="0" w:space="0" w:color="auto"/>
            <w:right w:val="none" w:sz="0" w:space="0" w:color="auto"/>
          </w:divBdr>
        </w:div>
        <w:div w:id="1416592672">
          <w:marLeft w:val="640"/>
          <w:marRight w:val="0"/>
          <w:marTop w:val="0"/>
          <w:marBottom w:val="0"/>
          <w:divBdr>
            <w:top w:val="none" w:sz="0" w:space="0" w:color="auto"/>
            <w:left w:val="none" w:sz="0" w:space="0" w:color="auto"/>
            <w:bottom w:val="none" w:sz="0" w:space="0" w:color="auto"/>
            <w:right w:val="none" w:sz="0" w:space="0" w:color="auto"/>
          </w:divBdr>
        </w:div>
        <w:div w:id="1620719204">
          <w:marLeft w:val="640"/>
          <w:marRight w:val="0"/>
          <w:marTop w:val="0"/>
          <w:marBottom w:val="0"/>
          <w:divBdr>
            <w:top w:val="none" w:sz="0" w:space="0" w:color="auto"/>
            <w:left w:val="none" w:sz="0" w:space="0" w:color="auto"/>
            <w:bottom w:val="none" w:sz="0" w:space="0" w:color="auto"/>
            <w:right w:val="none" w:sz="0" w:space="0" w:color="auto"/>
          </w:divBdr>
        </w:div>
        <w:div w:id="720713550">
          <w:marLeft w:val="640"/>
          <w:marRight w:val="0"/>
          <w:marTop w:val="0"/>
          <w:marBottom w:val="0"/>
          <w:divBdr>
            <w:top w:val="none" w:sz="0" w:space="0" w:color="auto"/>
            <w:left w:val="none" w:sz="0" w:space="0" w:color="auto"/>
            <w:bottom w:val="none" w:sz="0" w:space="0" w:color="auto"/>
            <w:right w:val="none" w:sz="0" w:space="0" w:color="auto"/>
          </w:divBdr>
        </w:div>
        <w:div w:id="1249969056">
          <w:marLeft w:val="640"/>
          <w:marRight w:val="0"/>
          <w:marTop w:val="0"/>
          <w:marBottom w:val="0"/>
          <w:divBdr>
            <w:top w:val="none" w:sz="0" w:space="0" w:color="auto"/>
            <w:left w:val="none" w:sz="0" w:space="0" w:color="auto"/>
            <w:bottom w:val="none" w:sz="0" w:space="0" w:color="auto"/>
            <w:right w:val="none" w:sz="0" w:space="0" w:color="auto"/>
          </w:divBdr>
        </w:div>
        <w:div w:id="131288474">
          <w:marLeft w:val="640"/>
          <w:marRight w:val="0"/>
          <w:marTop w:val="0"/>
          <w:marBottom w:val="0"/>
          <w:divBdr>
            <w:top w:val="none" w:sz="0" w:space="0" w:color="auto"/>
            <w:left w:val="none" w:sz="0" w:space="0" w:color="auto"/>
            <w:bottom w:val="none" w:sz="0" w:space="0" w:color="auto"/>
            <w:right w:val="none" w:sz="0" w:space="0" w:color="auto"/>
          </w:divBdr>
        </w:div>
        <w:div w:id="638802482">
          <w:marLeft w:val="640"/>
          <w:marRight w:val="0"/>
          <w:marTop w:val="0"/>
          <w:marBottom w:val="0"/>
          <w:divBdr>
            <w:top w:val="none" w:sz="0" w:space="0" w:color="auto"/>
            <w:left w:val="none" w:sz="0" w:space="0" w:color="auto"/>
            <w:bottom w:val="none" w:sz="0" w:space="0" w:color="auto"/>
            <w:right w:val="none" w:sz="0" w:space="0" w:color="auto"/>
          </w:divBdr>
        </w:div>
        <w:div w:id="1317764258">
          <w:marLeft w:val="640"/>
          <w:marRight w:val="0"/>
          <w:marTop w:val="0"/>
          <w:marBottom w:val="0"/>
          <w:divBdr>
            <w:top w:val="none" w:sz="0" w:space="0" w:color="auto"/>
            <w:left w:val="none" w:sz="0" w:space="0" w:color="auto"/>
            <w:bottom w:val="none" w:sz="0" w:space="0" w:color="auto"/>
            <w:right w:val="none" w:sz="0" w:space="0" w:color="auto"/>
          </w:divBdr>
        </w:div>
        <w:div w:id="154226880">
          <w:marLeft w:val="640"/>
          <w:marRight w:val="0"/>
          <w:marTop w:val="0"/>
          <w:marBottom w:val="0"/>
          <w:divBdr>
            <w:top w:val="none" w:sz="0" w:space="0" w:color="auto"/>
            <w:left w:val="none" w:sz="0" w:space="0" w:color="auto"/>
            <w:bottom w:val="none" w:sz="0" w:space="0" w:color="auto"/>
            <w:right w:val="none" w:sz="0" w:space="0" w:color="auto"/>
          </w:divBdr>
        </w:div>
        <w:div w:id="108202594">
          <w:marLeft w:val="640"/>
          <w:marRight w:val="0"/>
          <w:marTop w:val="0"/>
          <w:marBottom w:val="0"/>
          <w:divBdr>
            <w:top w:val="none" w:sz="0" w:space="0" w:color="auto"/>
            <w:left w:val="none" w:sz="0" w:space="0" w:color="auto"/>
            <w:bottom w:val="none" w:sz="0" w:space="0" w:color="auto"/>
            <w:right w:val="none" w:sz="0" w:space="0" w:color="auto"/>
          </w:divBdr>
        </w:div>
        <w:div w:id="1515219371">
          <w:marLeft w:val="640"/>
          <w:marRight w:val="0"/>
          <w:marTop w:val="0"/>
          <w:marBottom w:val="0"/>
          <w:divBdr>
            <w:top w:val="none" w:sz="0" w:space="0" w:color="auto"/>
            <w:left w:val="none" w:sz="0" w:space="0" w:color="auto"/>
            <w:bottom w:val="none" w:sz="0" w:space="0" w:color="auto"/>
            <w:right w:val="none" w:sz="0" w:space="0" w:color="auto"/>
          </w:divBdr>
        </w:div>
        <w:div w:id="1688214502">
          <w:marLeft w:val="640"/>
          <w:marRight w:val="0"/>
          <w:marTop w:val="0"/>
          <w:marBottom w:val="0"/>
          <w:divBdr>
            <w:top w:val="none" w:sz="0" w:space="0" w:color="auto"/>
            <w:left w:val="none" w:sz="0" w:space="0" w:color="auto"/>
            <w:bottom w:val="none" w:sz="0" w:space="0" w:color="auto"/>
            <w:right w:val="none" w:sz="0" w:space="0" w:color="auto"/>
          </w:divBdr>
        </w:div>
        <w:div w:id="1522430241">
          <w:marLeft w:val="640"/>
          <w:marRight w:val="0"/>
          <w:marTop w:val="0"/>
          <w:marBottom w:val="0"/>
          <w:divBdr>
            <w:top w:val="none" w:sz="0" w:space="0" w:color="auto"/>
            <w:left w:val="none" w:sz="0" w:space="0" w:color="auto"/>
            <w:bottom w:val="none" w:sz="0" w:space="0" w:color="auto"/>
            <w:right w:val="none" w:sz="0" w:space="0" w:color="auto"/>
          </w:divBdr>
        </w:div>
        <w:div w:id="517039435">
          <w:marLeft w:val="640"/>
          <w:marRight w:val="0"/>
          <w:marTop w:val="0"/>
          <w:marBottom w:val="0"/>
          <w:divBdr>
            <w:top w:val="none" w:sz="0" w:space="0" w:color="auto"/>
            <w:left w:val="none" w:sz="0" w:space="0" w:color="auto"/>
            <w:bottom w:val="none" w:sz="0" w:space="0" w:color="auto"/>
            <w:right w:val="none" w:sz="0" w:space="0" w:color="auto"/>
          </w:divBdr>
        </w:div>
        <w:div w:id="491918583">
          <w:marLeft w:val="640"/>
          <w:marRight w:val="0"/>
          <w:marTop w:val="0"/>
          <w:marBottom w:val="0"/>
          <w:divBdr>
            <w:top w:val="none" w:sz="0" w:space="0" w:color="auto"/>
            <w:left w:val="none" w:sz="0" w:space="0" w:color="auto"/>
            <w:bottom w:val="none" w:sz="0" w:space="0" w:color="auto"/>
            <w:right w:val="none" w:sz="0" w:space="0" w:color="auto"/>
          </w:divBdr>
        </w:div>
        <w:div w:id="1351952859">
          <w:marLeft w:val="640"/>
          <w:marRight w:val="0"/>
          <w:marTop w:val="0"/>
          <w:marBottom w:val="0"/>
          <w:divBdr>
            <w:top w:val="none" w:sz="0" w:space="0" w:color="auto"/>
            <w:left w:val="none" w:sz="0" w:space="0" w:color="auto"/>
            <w:bottom w:val="none" w:sz="0" w:space="0" w:color="auto"/>
            <w:right w:val="none" w:sz="0" w:space="0" w:color="auto"/>
          </w:divBdr>
        </w:div>
      </w:divsChild>
    </w:div>
    <w:div w:id="1356615548">
      <w:bodyDiv w:val="1"/>
      <w:marLeft w:val="0"/>
      <w:marRight w:val="0"/>
      <w:marTop w:val="0"/>
      <w:marBottom w:val="0"/>
      <w:divBdr>
        <w:top w:val="none" w:sz="0" w:space="0" w:color="auto"/>
        <w:left w:val="none" w:sz="0" w:space="0" w:color="auto"/>
        <w:bottom w:val="none" w:sz="0" w:space="0" w:color="auto"/>
        <w:right w:val="none" w:sz="0" w:space="0" w:color="auto"/>
      </w:divBdr>
      <w:divsChild>
        <w:div w:id="1019357376">
          <w:marLeft w:val="640"/>
          <w:marRight w:val="0"/>
          <w:marTop w:val="0"/>
          <w:marBottom w:val="0"/>
          <w:divBdr>
            <w:top w:val="none" w:sz="0" w:space="0" w:color="auto"/>
            <w:left w:val="none" w:sz="0" w:space="0" w:color="auto"/>
            <w:bottom w:val="none" w:sz="0" w:space="0" w:color="auto"/>
            <w:right w:val="none" w:sz="0" w:space="0" w:color="auto"/>
          </w:divBdr>
        </w:div>
        <w:div w:id="1813403914">
          <w:marLeft w:val="640"/>
          <w:marRight w:val="0"/>
          <w:marTop w:val="0"/>
          <w:marBottom w:val="0"/>
          <w:divBdr>
            <w:top w:val="none" w:sz="0" w:space="0" w:color="auto"/>
            <w:left w:val="none" w:sz="0" w:space="0" w:color="auto"/>
            <w:bottom w:val="none" w:sz="0" w:space="0" w:color="auto"/>
            <w:right w:val="none" w:sz="0" w:space="0" w:color="auto"/>
          </w:divBdr>
        </w:div>
        <w:div w:id="1710564437">
          <w:marLeft w:val="640"/>
          <w:marRight w:val="0"/>
          <w:marTop w:val="0"/>
          <w:marBottom w:val="0"/>
          <w:divBdr>
            <w:top w:val="none" w:sz="0" w:space="0" w:color="auto"/>
            <w:left w:val="none" w:sz="0" w:space="0" w:color="auto"/>
            <w:bottom w:val="none" w:sz="0" w:space="0" w:color="auto"/>
            <w:right w:val="none" w:sz="0" w:space="0" w:color="auto"/>
          </w:divBdr>
        </w:div>
        <w:div w:id="1549487604">
          <w:marLeft w:val="640"/>
          <w:marRight w:val="0"/>
          <w:marTop w:val="0"/>
          <w:marBottom w:val="0"/>
          <w:divBdr>
            <w:top w:val="none" w:sz="0" w:space="0" w:color="auto"/>
            <w:left w:val="none" w:sz="0" w:space="0" w:color="auto"/>
            <w:bottom w:val="none" w:sz="0" w:space="0" w:color="auto"/>
            <w:right w:val="none" w:sz="0" w:space="0" w:color="auto"/>
          </w:divBdr>
        </w:div>
        <w:div w:id="643585571">
          <w:marLeft w:val="640"/>
          <w:marRight w:val="0"/>
          <w:marTop w:val="0"/>
          <w:marBottom w:val="0"/>
          <w:divBdr>
            <w:top w:val="none" w:sz="0" w:space="0" w:color="auto"/>
            <w:left w:val="none" w:sz="0" w:space="0" w:color="auto"/>
            <w:bottom w:val="none" w:sz="0" w:space="0" w:color="auto"/>
            <w:right w:val="none" w:sz="0" w:space="0" w:color="auto"/>
          </w:divBdr>
        </w:div>
        <w:div w:id="564951443">
          <w:marLeft w:val="640"/>
          <w:marRight w:val="0"/>
          <w:marTop w:val="0"/>
          <w:marBottom w:val="0"/>
          <w:divBdr>
            <w:top w:val="none" w:sz="0" w:space="0" w:color="auto"/>
            <w:left w:val="none" w:sz="0" w:space="0" w:color="auto"/>
            <w:bottom w:val="none" w:sz="0" w:space="0" w:color="auto"/>
            <w:right w:val="none" w:sz="0" w:space="0" w:color="auto"/>
          </w:divBdr>
        </w:div>
        <w:div w:id="568687022">
          <w:marLeft w:val="640"/>
          <w:marRight w:val="0"/>
          <w:marTop w:val="0"/>
          <w:marBottom w:val="0"/>
          <w:divBdr>
            <w:top w:val="none" w:sz="0" w:space="0" w:color="auto"/>
            <w:left w:val="none" w:sz="0" w:space="0" w:color="auto"/>
            <w:bottom w:val="none" w:sz="0" w:space="0" w:color="auto"/>
            <w:right w:val="none" w:sz="0" w:space="0" w:color="auto"/>
          </w:divBdr>
        </w:div>
        <w:div w:id="616105801">
          <w:marLeft w:val="640"/>
          <w:marRight w:val="0"/>
          <w:marTop w:val="0"/>
          <w:marBottom w:val="0"/>
          <w:divBdr>
            <w:top w:val="none" w:sz="0" w:space="0" w:color="auto"/>
            <w:left w:val="none" w:sz="0" w:space="0" w:color="auto"/>
            <w:bottom w:val="none" w:sz="0" w:space="0" w:color="auto"/>
            <w:right w:val="none" w:sz="0" w:space="0" w:color="auto"/>
          </w:divBdr>
        </w:div>
        <w:div w:id="101731477">
          <w:marLeft w:val="640"/>
          <w:marRight w:val="0"/>
          <w:marTop w:val="0"/>
          <w:marBottom w:val="0"/>
          <w:divBdr>
            <w:top w:val="none" w:sz="0" w:space="0" w:color="auto"/>
            <w:left w:val="none" w:sz="0" w:space="0" w:color="auto"/>
            <w:bottom w:val="none" w:sz="0" w:space="0" w:color="auto"/>
            <w:right w:val="none" w:sz="0" w:space="0" w:color="auto"/>
          </w:divBdr>
        </w:div>
        <w:div w:id="159859696">
          <w:marLeft w:val="640"/>
          <w:marRight w:val="0"/>
          <w:marTop w:val="0"/>
          <w:marBottom w:val="0"/>
          <w:divBdr>
            <w:top w:val="none" w:sz="0" w:space="0" w:color="auto"/>
            <w:left w:val="none" w:sz="0" w:space="0" w:color="auto"/>
            <w:bottom w:val="none" w:sz="0" w:space="0" w:color="auto"/>
            <w:right w:val="none" w:sz="0" w:space="0" w:color="auto"/>
          </w:divBdr>
        </w:div>
        <w:div w:id="1924028606">
          <w:marLeft w:val="640"/>
          <w:marRight w:val="0"/>
          <w:marTop w:val="0"/>
          <w:marBottom w:val="0"/>
          <w:divBdr>
            <w:top w:val="none" w:sz="0" w:space="0" w:color="auto"/>
            <w:left w:val="none" w:sz="0" w:space="0" w:color="auto"/>
            <w:bottom w:val="none" w:sz="0" w:space="0" w:color="auto"/>
            <w:right w:val="none" w:sz="0" w:space="0" w:color="auto"/>
          </w:divBdr>
        </w:div>
        <w:div w:id="270864486">
          <w:marLeft w:val="640"/>
          <w:marRight w:val="0"/>
          <w:marTop w:val="0"/>
          <w:marBottom w:val="0"/>
          <w:divBdr>
            <w:top w:val="none" w:sz="0" w:space="0" w:color="auto"/>
            <w:left w:val="none" w:sz="0" w:space="0" w:color="auto"/>
            <w:bottom w:val="none" w:sz="0" w:space="0" w:color="auto"/>
            <w:right w:val="none" w:sz="0" w:space="0" w:color="auto"/>
          </w:divBdr>
        </w:div>
        <w:div w:id="687679313">
          <w:marLeft w:val="640"/>
          <w:marRight w:val="0"/>
          <w:marTop w:val="0"/>
          <w:marBottom w:val="0"/>
          <w:divBdr>
            <w:top w:val="none" w:sz="0" w:space="0" w:color="auto"/>
            <w:left w:val="none" w:sz="0" w:space="0" w:color="auto"/>
            <w:bottom w:val="none" w:sz="0" w:space="0" w:color="auto"/>
            <w:right w:val="none" w:sz="0" w:space="0" w:color="auto"/>
          </w:divBdr>
        </w:div>
        <w:div w:id="1840192995">
          <w:marLeft w:val="640"/>
          <w:marRight w:val="0"/>
          <w:marTop w:val="0"/>
          <w:marBottom w:val="0"/>
          <w:divBdr>
            <w:top w:val="none" w:sz="0" w:space="0" w:color="auto"/>
            <w:left w:val="none" w:sz="0" w:space="0" w:color="auto"/>
            <w:bottom w:val="none" w:sz="0" w:space="0" w:color="auto"/>
            <w:right w:val="none" w:sz="0" w:space="0" w:color="auto"/>
          </w:divBdr>
        </w:div>
        <w:div w:id="547499724">
          <w:marLeft w:val="640"/>
          <w:marRight w:val="0"/>
          <w:marTop w:val="0"/>
          <w:marBottom w:val="0"/>
          <w:divBdr>
            <w:top w:val="none" w:sz="0" w:space="0" w:color="auto"/>
            <w:left w:val="none" w:sz="0" w:space="0" w:color="auto"/>
            <w:bottom w:val="none" w:sz="0" w:space="0" w:color="auto"/>
            <w:right w:val="none" w:sz="0" w:space="0" w:color="auto"/>
          </w:divBdr>
        </w:div>
        <w:div w:id="1439370547">
          <w:marLeft w:val="640"/>
          <w:marRight w:val="0"/>
          <w:marTop w:val="0"/>
          <w:marBottom w:val="0"/>
          <w:divBdr>
            <w:top w:val="none" w:sz="0" w:space="0" w:color="auto"/>
            <w:left w:val="none" w:sz="0" w:space="0" w:color="auto"/>
            <w:bottom w:val="none" w:sz="0" w:space="0" w:color="auto"/>
            <w:right w:val="none" w:sz="0" w:space="0" w:color="auto"/>
          </w:divBdr>
        </w:div>
        <w:div w:id="2046099811">
          <w:marLeft w:val="640"/>
          <w:marRight w:val="0"/>
          <w:marTop w:val="0"/>
          <w:marBottom w:val="0"/>
          <w:divBdr>
            <w:top w:val="none" w:sz="0" w:space="0" w:color="auto"/>
            <w:left w:val="none" w:sz="0" w:space="0" w:color="auto"/>
            <w:bottom w:val="none" w:sz="0" w:space="0" w:color="auto"/>
            <w:right w:val="none" w:sz="0" w:space="0" w:color="auto"/>
          </w:divBdr>
        </w:div>
        <w:div w:id="801847519">
          <w:marLeft w:val="640"/>
          <w:marRight w:val="0"/>
          <w:marTop w:val="0"/>
          <w:marBottom w:val="0"/>
          <w:divBdr>
            <w:top w:val="none" w:sz="0" w:space="0" w:color="auto"/>
            <w:left w:val="none" w:sz="0" w:space="0" w:color="auto"/>
            <w:bottom w:val="none" w:sz="0" w:space="0" w:color="auto"/>
            <w:right w:val="none" w:sz="0" w:space="0" w:color="auto"/>
          </w:divBdr>
        </w:div>
        <w:div w:id="1732850429">
          <w:marLeft w:val="640"/>
          <w:marRight w:val="0"/>
          <w:marTop w:val="0"/>
          <w:marBottom w:val="0"/>
          <w:divBdr>
            <w:top w:val="none" w:sz="0" w:space="0" w:color="auto"/>
            <w:left w:val="none" w:sz="0" w:space="0" w:color="auto"/>
            <w:bottom w:val="none" w:sz="0" w:space="0" w:color="auto"/>
            <w:right w:val="none" w:sz="0" w:space="0" w:color="auto"/>
          </w:divBdr>
        </w:div>
        <w:div w:id="712117796">
          <w:marLeft w:val="640"/>
          <w:marRight w:val="0"/>
          <w:marTop w:val="0"/>
          <w:marBottom w:val="0"/>
          <w:divBdr>
            <w:top w:val="none" w:sz="0" w:space="0" w:color="auto"/>
            <w:left w:val="none" w:sz="0" w:space="0" w:color="auto"/>
            <w:bottom w:val="none" w:sz="0" w:space="0" w:color="auto"/>
            <w:right w:val="none" w:sz="0" w:space="0" w:color="auto"/>
          </w:divBdr>
        </w:div>
        <w:div w:id="125659620">
          <w:marLeft w:val="640"/>
          <w:marRight w:val="0"/>
          <w:marTop w:val="0"/>
          <w:marBottom w:val="0"/>
          <w:divBdr>
            <w:top w:val="none" w:sz="0" w:space="0" w:color="auto"/>
            <w:left w:val="none" w:sz="0" w:space="0" w:color="auto"/>
            <w:bottom w:val="none" w:sz="0" w:space="0" w:color="auto"/>
            <w:right w:val="none" w:sz="0" w:space="0" w:color="auto"/>
          </w:divBdr>
        </w:div>
        <w:div w:id="1802112286">
          <w:marLeft w:val="640"/>
          <w:marRight w:val="0"/>
          <w:marTop w:val="0"/>
          <w:marBottom w:val="0"/>
          <w:divBdr>
            <w:top w:val="none" w:sz="0" w:space="0" w:color="auto"/>
            <w:left w:val="none" w:sz="0" w:space="0" w:color="auto"/>
            <w:bottom w:val="none" w:sz="0" w:space="0" w:color="auto"/>
            <w:right w:val="none" w:sz="0" w:space="0" w:color="auto"/>
          </w:divBdr>
        </w:div>
        <w:div w:id="1048528970">
          <w:marLeft w:val="640"/>
          <w:marRight w:val="0"/>
          <w:marTop w:val="0"/>
          <w:marBottom w:val="0"/>
          <w:divBdr>
            <w:top w:val="none" w:sz="0" w:space="0" w:color="auto"/>
            <w:left w:val="none" w:sz="0" w:space="0" w:color="auto"/>
            <w:bottom w:val="none" w:sz="0" w:space="0" w:color="auto"/>
            <w:right w:val="none" w:sz="0" w:space="0" w:color="auto"/>
          </w:divBdr>
        </w:div>
        <w:div w:id="1846700110">
          <w:marLeft w:val="640"/>
          <w:marRight w:val="0"/>
          <w:marTop w:val="0"/>
          <w:marBottom w:val="0"/>
          <w:divBdr>
            <w:top w:val="none" w:sz="0" w:space="0" w:color="auto"/>
            <w:left w:val="none" w:sz="0" w:space="0" w:color="auto"/>
            <w:bottom w:val="none" w:sz="0" w:space="0" w:color="auto"/>
            <w:right w:val="none" w:sz="0" w:space="0" w:color="auto"/>
          </w:divBdr>
        </w:div>
        <w:div w:id="457264684">
          <w:marLeft w:val="640"/>
          <w:marRight w:val="0"/>
          <w:marTop w:val="0"/>
          <w:marBottom w:val="0"/>
          <w:divBdr>
            <w:top w:val="none" w:sz="0" w:space="0" w:color="auto"/>
            <w:left w:val="none" w:sz="0" w:space="0" w:color="auto"/>
            <w:bottom w:val="none" w:sz="0" w:space="0" w:color="auto"/>
            <w:right w:val="none" w:sz="0" w:space="0" w:color="auto"/>
          </w:divBdr>
        </w:div>
        <w:div w:id="296879968">
          <w:marLeft w:val="640"/>
          <w:marRight w:val="0"/>
          <w:marTop w:val="0"/>
          <w:marBottom w:val="0"/>
          <w:divBdr>
            <w:top w:val="none" w:sz="0" w:space="0" w:color="auto"/>
            <w:left w:val="none" w:sz="0" w:space="0" w:color="auto"/>
            <w:bottom w:val="none" w:sz="0" w:space="0" w:color="auto"/>
            <w:right w:val="none" w:sz="0" w:space="0" w:color="auto"/>
          </w:divBdr>
        </w:div>
        <w:div w:id="1970086646">
          <w:marLeft w:val="640"/>
          <w:marRight w:val="0"/>
          <w:marTop w:val="0"/>
          <w:marBottom w:val="0"/>
          <w:divBdr>
            <w:top w:val="none" w:sz="0" w:space="0" w:color="auto"/>
            <w:left w:val="none" w:sz="0" w:space="0" w:color="auto"/>
            <w:bottom w:val="none" w:sz="0" w:space="0" w:color="auto"/>
            <w:right w:val="none" w:sz="0" w:space="0" w:color="auto"/>
          </w:divBdr>
        </w:div>
        <w:div w:id="1101414346">
          <w:marLeft w:val="640"/>
          <w:marRight w:val="0"/>
          <w:marTop w:val="0"/>
          <w:marBottom w:val="0"/>
          <w:divBdr>
            <w:top w:val="none" w:sz="0" w:space="0" w:color="auto"/>
            <w:left w:val="none" w:sz="0" w:space="0" w:color="auto"/>
            <w:bottom w:val="none" w:sz="0" w:space="0" w:color="auto"/>
            <w:right w:val="none" w:sz="0" w:space="0" w:color="auto"/>
          </w:divBdr>
        </w:div>
        <w:div w:id="1154907555">
          <w:marLeft w:val="640"/>
          <w:marRight w:val="0"/>
          <w:marTop w:val="0"/>
          <w:marBottom w:val="0"/>
          <w:divBdr>
            <w:top w:val="none" w:sz="0" w:space="0" w:color="auto"/>
            <w:left w:val="none" w:sz="0" w:space="0" w:color="auto"/>
            <w:bottom w:val="none" w:sz="0" w:space="0" w:color="auto"/>
            <w:right w:val="none" w:sz="0" w:space="0" w:color="auto"/>
          </w:divBdr>
        </w:div>
        <w:div w:id="353045849">
          <w:marLeft w:val="640"/>
          <w:marRight w:val="0"/>
          <w:marTop w:val="0"/>
          <w:marBottom w:val="0"/>
          <w:divBdr>
            <w:top w:val="none" w:sz="0" w:space="0" w:color="auto"/>
            <w:left w:val="none" w:sz="0" w:space="0" w:color="auto"/>
            <w:bottom w:val="none" w:sz="0" w:space="0" w:color="auto"/>
            <w:right w:val="none" w:sz="0" w:space="0" w:color="auto"/>
          </w:divBdr>
        </w:div>
        <w:div w:id="243805596">
          <w:marLeft w:val="640"/>
          <w:marRight w:val="0"/>
          <w:marTop w:val="0"/>
          <w:marBottom w:val="0"/>
          <w:divBdr>
            <w:top w:val="none" w:sz="0" w:space="0" w:color="auto"/>
            <w:left w:val="none" w:sz="0" w:space="0" w:color="auto"/>
            <w:bottom w:val="none" w:sz="0" w:space="0" w:color="auto"/>
            <w:right w:val="none" w:sz="0" w:space="0" w:color="auto"/>
          </w:divBdr>
        </w:div>
        <w:div w:id="1333139457">
          <w:marLeft w:val="640"/>
          <w:marRight w:val="0"/>
          <w:marTop w:val="0"/>
          <w:marBottom w:val="0"/>
          <w:divBdr>
            <w:top w:val="none" w:sz="0" w:space="0" w:color="auto"/>
            <w:left w:val="none" w:sz="0" w:space="0" w:color="auto"/>
            <w:bottom w:val="none" w:sz="0" w:space="0" w:color="auto"/>
            <w:right w:val="none" w:sz="0" w:space="0" w:color="auto"/>
          </w:divBdr>
        </w:div>
        <w:div w:id="8527762">
          <w:marLeft w:val="640"/>
          <w:marRight w:val="0"/>
          <w:marTop w:val="0"/>
          <w:marBottom w:val="0"/>
          <w:divBdr>
            <w:top w:val="none" w:sz="0" w:space="0" w:color="auto"/>
            <w:left w:val="none" w:sz="0" w:space="0" w:color="auto"/>
            <w:bottom w:val="none" w:sz="0" w:space="0" w:color="auto"/>
            <w:right w:val="none" w:sz="0" w:space="0" w:color="auto"/>
          </w:divBdr>
        </w:div>
        <w:div w:id="680208102">
          <w:marLeft w:val="640"/>
          <w:marRight w:val="0"/>
          <w:marTop w:val="0"/>
          <w:marBottom w:val="0"/>
          <w:divBdr>
            <w:top w:val="none" w:sz="0" w:space="0" w:color="auto"/>
            <w:left w:val="none" w:sz="0" w:space="0" w:color="auto"/>
            <w:bottom w:val="none" w:sz="0" w:space="0" w:color="auto"/>
            <w:right w:val="none" w:sz="0" w:space="0" w:color="auto"/>
          </w:divBdr>
        </w:div>
        <w:div w:id="1200778969">
          <w:marLeft w:val="640"/>
          <w:marRight w:val="0"/>
          <w:marTop w:val="0"/>
          <w:marBottom w:val="0"/>
          <w:divBdr>
            <w:top w:val="none" w:sz="0" w:space="0" w:color="auto"/>
            <w:left w:val="none" w:sz="0" w:space="0" w:color="auto"/>
            <w:bottom w:val="none" w:sz="0" w:space="0" w:color="auto"/>
            <w:right w:val="none" w:sz="0" w:space="0" w:color="auto"/>
          </w:divBdr>
        </w:div>
        <w:div w:id="312833939">
          <w:marLeft w:val="640"/>
          <w:marRight w:val="0"/>
          <w:marTop w:val="0"/>
          <w:marBottom w:val="0"/>
          <w:divBdr>
            <w:top w:val="none" w:sz="0" w:space="0" w:color="auto"/>
            <w:left w:val="none" w:sz="0" w:space="0" w:color="auto"/>
            <w:bottom w:val="none" w:sz="0" w:space="0" w:color="auto"/>
            <w:right w:val="none" w:sz="0" w:space="0" w:color="auto"/>
          </w:divBdr>
        </w:div>
        <w:div w:id="1717123545">
          <w:marLeft w:val="640"/>
          <w:marRight w:val="0"/>
          <w:marTop w:val="0"/>
          <w:marBottom w:val="0"/>
          <w:divBdr>
            <w:top w:val="none" w:sz="0" w:space="0" w:color="auto"/>
            <w:left w:val="none" w:sz="0" w:space="0" w:color="auto"/>
            <w:bottom w:val="none" w:sz="0" w:space="0" w:color="auto"/>
            <w:right w:val="none" w:sz="0" w:space="0" w:color="auto"/>
          </w:divBdr>
        </w:div>
        <w:div w:id="1113090667">
          <w:marLeft w:val="640"/>
          <w:marRight w:val="0"/>
          <w:marTop w:val="0"/>
          <w:marBottom w:val="0"/>
          <w:divBdr>
            <w:top w:val="none" w:sz="0" w:space="0" w:color="auto"/>
            <w:left w:val="none" w:sz="0" w:space="0" w:color="auto"/>
            <w:bottom w:val="none" w:sz="0" w:space="0" w:color="auto"/>
            <w:right w:val="none" w:sz="0" w:space="0" w:color="auto"/>
          </w:divBdr>
        </w:div>
        <w:div w:id="1040979850">
          <w:marLeft w:val="640"/>
          <w:marRight w:val="0"/>
          <w:marTop w:val="0"/>
          <w:marBottom w:val="0"/>
          <w:divBdr>
            <w:top w:val="none" w:sz="0" w:space="0" w:color="auto"/>
            <w:left w:val="none" w:sz="0" w:space="0" w:color="auto"/>
            <w:bottom w:val="none" w:sz="0" w:space="0" w:color="auto"/>
            <w:right w:val="none" w:sz="0" w:space="0" w:color="auto"/>
          </w:divBdr>
        </w:div>
        <w:div w:id="507527024">
          <w:marLeft w:val="640"/>
          <w:marRight w:val="0"/>
          <w:marTop w:val="0"/>
          <w:marBottom w:val="0"/>
          <w:divBdr>
            <w:top w:val="none" w:sz="0" w:space="0" w:color="auto"/>
            <w:left w:val="none" w:sz="0" w:space="0" w:color="auto"/>
            <w:bottom w:val="none" w:sz="0" w:space="0" w:color="auto"/>
            <w:right w:val="none" w:sz="0" w:space="0" w:color="auto"/>
          </w:divBdr>
        </w:div>
      </w:divsChild>
    </w:div>
    <w:div w:id="1369062124">
      <w:bodyDiv w:val="1"/>
      <w:marLeft w:val="0"/>
      <w:marRight w:val="0"/>
      <w:marTop w:val="0"/>
      <w:marBottom w:val="0"/>
      <w:divBdr>
        <w:top w:val="none" w:sz="0" w:space="0" w:color="auto"/>
        <w:left w:val="none" w:sz="0" w:space="0" w:color="auto"/>
        <w:bottom w:val="none" w:sz="0" w:space="0" w:color="auto"/>
        <w:right w:val="none" w:sz="0" w:space="0" w:color="auto"/>
      </w:divBdr>
      <w:divsChild>
        <w:div w:id="953366459">
          <w:marLeft w:val="640"/>
          <w:marRight w:val="0"/>
          <w:marTop w:val="0"/>
          <w:marBottom w:val="0"/>
          <w:divBdr>
            <w:top w:val="none" w:sz="0" w:space="0" w:color="auto"/>
            <w:left w:val="none" w:sz="0" w:space="0" w:color="auto"/>
            <w:bottom w:val="none" w:sz="0" w:space="0" w:color="auto"/>
            <w:right w:val="none" w:sz="0" w:space="0" w:color="auto"/>
          </w:divBdr>
        </w:div>
        <w:div w:id="690492637">
          <w:marLeft w:val="640"/>
          <w:marRight w:val="0"/>
          <w:marTop w:val="0"/>
          <w:marBottom w:val="0"/>
          <w:divBdr>
            <w:top w:val="none" w:sz="0" w:space="0" w:color="auto"/>
            <w:left w:val="none" w:sz="0" w:space="0" w:color="auto"/>
            <w:bottom w:val="none" w:sz="0" w:space="0" w:color="auto"/>
            <w:right w:val="none" w:sz="0" w:space="0" w:color="auto"/>
          </w:divBdr>
        </w:div>
        <w:div w:id="1976719210">
          <w:marLeft w:val="640"/>
          <w:marRight w:val="0"/>
          <w:marTop w:val="0"/>
          <w:marBottom w:val="0"/>
          <w:divBdr>
            <w:top w:val="none" w:sz="0" w:space="0" w:color="auto"/>
            <w:left w:val="none" w:sz="0" w:space="0" w:color="auto"/>
            <w:bottom w:val="none" w:sz="0" w:space="0" w:color="auto"/>
            <w:right w:val="none" w:sz="0" w:space="0" w:color="auto"/>
          </w:divBdr>
        </w:div>
        <w:div w:id="675957703">
          <w:marLeft w:val="640"/>
          <w:marRight w:val="0"/>
          <w:marTop w:val="0"/>
          <w:marBottom w:val="0"/>
          <w:divBdr>
            <w:top w:val="none" w:sz="0" w:space="0" w:color="auto"/>
            <w:left w:val="none" w:sz="0" w:space="0" w:color="auto"/>
            <w:bottom w:val="none" w:sz="0" w:space="0" w:color="auto"/>
            <w:right w:val="none" w:sz="0" w:space="0" w:color="auto"/>
          </w:divBdr>
        </w:div>
        <w:div w:id="568229321">
          <w:marLeft w:val="640"/>
          <w:marRight w:val="0"/>
          <w:marTop w:val="0"/>
          <w:marBottom w:val="0"/>
          <w:divBdr>
            <w:top w:val="none" w:sz="0" w:space="0" w:color="auto"/>
            <w:left w:val="none" w:sz="0" w:space="0" w:color="auto"/>
            <w:bottom w:val="none" w:sz="0" w:space="0" w:color="auto"/>
            <w:right w:val="none" w:sz="0" w:space="0" w:color="auto"/>
          </w:divBdr>
        </w:div>
        <w:div w:id="906106689">
          <w:marLeft w:val="640"/>
          <w:marRight w:val="0"/>
          <w:marTop w:val="0"/>
          <w:marBottom w:val="0"/>
          <w:divBdr>
            <w:top w:val="none" w:sz="0" w:space="0" w:color="auto"/>
            <w:left w:val="none" w:sz="0" w:space="0" w:color="auto"/>
            <w:bottom w:val="none" w:sz="0" w:space="0" w:color="auto"/>
            <w:right w:val="none" w:sz="0" w:space="0" w:color="auto"/>
          </w:divBdr>
        </w:div>
        <w:div w:id="352995982">
          <w:marLeft w:val="640"/>
          <w:marRight w:val="0"/>
          <w:marTop w:val="0"/>
          <w:marBottom w:val="0"/>
          <w:divBdr>
            <w:top w:val="none" w:sz="0" w:space="0" w:color="auto"/>
            <w:left w:val="none" w:sz="0" w:space="0" w:color="auto"/>
            <w:bottom w:val="none" w:sz="0" w:space="0" w:color="auto"/>
            <w:right w:val="none" w:sz="0" w:space="0" w:color="auto"/>
          </w:divBdr>
        </w:div>
        <w:div w:id="1069157479">
          <w:marLeft w:val="640"/>
          <w:marRight w:val="0"/>
          <w:marTop w:val="0"/>
          <w:marBottom w:val="0"/>
          <w:divBdr>
            <w:top w:val="none" w:sz="0" w:space="0" w:color="auto"/>
            <w:left w:val="none" w:sz="0" w:space="0" w:color="auto"/>
            <w:bottom w:val="none" w:sz="0" w:space="0" w:color="auto"/>
            <w:right w:val="none" w:sz="0" w:space="0" w:color="auto"/>
          </w:divBdr>
        </w:div>
        <w:div w:id="1692875160">
          <w:marLeft w:val="640"/>
          <w:marRight w:val="0"/>
          <w:marTop w:val="0"/>
          <w:marBottom w:val="0"/>
          <w:divBdr>
            <w:top w:val="none" w:sz="0" w:space="0" w:color="auto"/>
            <w:left w:val="none" w:sz="0" w:space="0" w:color="auto"/>
            <w:bottom w:val="none" w:sz="0" w:space="0" w:color="auto"/>
            <w:right w:val="none" w:sz="0" w:space="0" w:color="auto"/>
          </w:divBdr>
        </w:div>
        <w:div w:id="618341950">
          <w:marLeft w:val="640"/>
          <w:marRight w:val="0"/>
          <w:marTop w:val="0"/>
          <w:marBottom w:val="0"/>
          <w:divBdr>
            <w:top w:val="none" w:sz="0" w:space="0" w:color="auto"/>
            <w:left w:val="none" w:sz="0" w:space="0" w:color="auto"/>
            <w:bottom w:val="none" w:sz="0" w:space="0" w:color="auto"/>
            <w:right w:val="none" w:sz="0" w:space="0" w:color="auto"/>
          </w:divBdr>
        </w:div>
        <w:div w:id="1047342030">
          <w:marLeft w:val="640"/>
          <w:marRight w:val="0"/>
          <w:marTop w:val="0"/>
          <w:marBottom w:val="0"/>
          <w:divBdr>
            <w:top w:val="none" w:sz="0" w:space="0" w:color="auto"/>
            <w:left w:val="none" w:sz="0" w:space="0" w:color="auto"/>
            <w:bottom w:val="none" w:sz="0" w:space="0" w:color="auto"/>
            <w:right w:val="none" w:sz="0" w:space="0" w:color="auto"/>
          </w:divBdr>
        </w:div>
        <w:div w:id="115949633">
          <w:marLeft w:val="640"/>
          <w:marRight w:val="0"/>
          <w:marTop w:val="0"/>
          <w:marBottom w:val="0"/>
          <w:divBdr>
            <w:top w:val="none" w:sz="0" w:space="0" w:color="auto"/>
            <w:left w:val="none" w:sz="0" w:space="0" w:color="auto"/>
            <w:bottom w:val="none" w:sz="0" w:space="0" w:color="auto"/>
            <w:right w:val="none" w:sz="0" w:space="0" w:color="auto"/>
          </w:divBdr>
        </w:div>
        <w:div w:id="383720395">
          <w:marLeft w:val="640"/>
          <w:marRight w:val="0"/>
          <w:marTop w:val="0"/>
          <w:marBottom w:val="0"/>
          <w:divBdr>
            <w:top w:val="none" w:sz="0" w:space="0" w:color="auto"/>
            <w:left w:val="none" w:sz="0" w:space="0" w:color="auto"/>
            <w:bottom w:val="none" w:sz="0" w:space="0" w:color="auto"/>
            <w:right w:val="none" w:sz="0" w:space="0" w:color="auto"/>
          </w:divBdr>
        </w:div>
        <w:div w:id="1054621262">
          <w:marLeft w:val="640"/>
          <w:marRight w:val="0"/>
          <w:marTop w:val="0"/>
          <w:marBottom w:val="0"/>
          <w:divBdr>
            <w:top w:val="none" w:sz="0" w:space="0" w:color="auto"/>
            <w:left w:val="none" w:sz="0" w:space="0" w:color="auto"/>
            <w:bottom w:val="none" w:sz="0" w:space="0" w:color="auto"/>
            <w:right w:val="none" w:sz="0" w:space="0" w:color="auto"/>
          </w:divBdr>
        </w:div>
        <w:div w:id="1592426194">
          <w:marLeft w:val="640"/>
          <w:marRight w:val="0"/>
          <w:marTop w:val="0"/>
          <w:marBottom w:val="0"/>
          <w:divBdr>
            <w:top w:val="none" w:sz="0" w:space="0" w:color="auto"/>
            <w:left w:val="none" w:sz="0" w:space="0" w:color="auto"/>
            <w:bottom w:val="none" w:sz="0" w:space="0" w:color="auto"/>
            <w:right w:val="none" w:sz="0" w:space="0" w:color="auto"/>
          </w:divBdr>
        </w:div>
        <w:div w:id="1886334059">
          <w:marLeft w:val="640"/>
          <w:marRight w:val="0"/>
          <w:marTop w:val="0"/>
          <w:marBottom w:val="0"/>
          <w:divBdr>
            <w:top w:val="none" w:sz="0" w:space="0" w:color="auto"/>
            <w:left w:val="none" w:sz="0" w:space="0" w:color="auto"/>
            <w:bottom w:val="none" w:sz="0" w:space="0" w:color="auto"/>
            <w:right w:val="none" w:sz="0" w:space="0" w:color="auto"/>
          </w:divBdr>
        </w:div>
        <w:div w:id="257059801">
          <w:marLeft w:val="640"/>
          <w:marRight w:val="0"/>
          <w:marTop w:val="0"/>
          <w:marBottom w:val="0"/>
          <w:divBdr>
            <w:top w:val="none" w:sz="0" w:space="0" w:color="auto"/>
            <w:left w:val="none" w:sz="0" w:space="0" w:color="auto"/>
            <w:bottom w:val="none" w:sz="0" w:space="0" w:color="auto"/>
            <w:right w:val="none" w:sz="0" w:space="0" w:color="auto"/>
          </w:divBdr>
        </w:div>
        <w:div w:id="427046998">
          <w:marLeft w:val="640"/>
          <w:marRight w:val="0"/>
          <w:marTop w:val="0"/>
          <w:marBottom w:val="0"/>
          <w:divBdr>
            <w:top w:val="none" w:sz="0" w:space="0" w:color="auto"/>
            <w:left w:val="none" w:sz="0" w:space="0" w:color="auto"/>
            <w:bottom w:val="none" w:sz="0" w:space="0" w:color="auto"/>
            <w:right w:val="none" w:sz="0" w:space="0" w:color="auto"/>
          </w:divBdr>
        </w:div>
        <w:div w:id="1400636164">
          <w:marLeft w:val="640"/>
          <w:marRight w:val="0"/>
          <w:marTop w:val="0"/>
          <w:marBottom w:val="0"/>
          <w:divBdr>
            <w:top w:val="none" w:sz="0" w:space="0" w:color="auto"/>
            <w:left w:val="none" w:sz="0" w:space="0" w:color="auto"/>
            <w:bottom w:val="none" w:sz="0" w:space="0" w:color="auto"/>
            <w:right w:val="none" w:sz="0" w:space="0" w:color="auto"/>
          </w:divBdr>
        </w:div>
        <w:div w:id="1268386433">
          <w:marLeft w:val="640"/>
          <w:marRight w:val="0"/>
          <w:marTop w:val="0"/>
          <w:marBottom w:val="0"/>
          <w:divBdr>
            <w:top w:val="none" w:sz="0" w:space="0" w:color="auto"/>
            <w:left w:val="none" w:sz="0" w:space="0" w:color="auto"/>
            <w:bottom w:val="none" w:sz="0" w:space="0" w:color="auto"/>
            <w:right w:val="none" w:sz="0" w:space="0" w:color="auto"/>
          </w:divBdr>
        </w:div>
        <w:div w:id="2000964928">
          <w:marLeft w:val="640"/>
          <w:marRight w:val="0"/>
          <w:marTop w:val="0"/>
          <w:marBottom w:val="0"/>
          <w:divBdr>
            <w:top w:val="none" w:sz="0" w:space="0" w:color="auto"/>
            <w:left w:val="none" w:sz="0" w:space="0" w:color="auto"/>
            <w:bottom w:val="none" w:sz="0" w:space="0" w:color="auto"/>
            <w:right w:val="none" w:sz="0" w:space="0" w:color="auto"/>
          </w:divBdr>
        </w:div>
        <w:div w:id="521355414">
          <w:marLeft w:val="640"/>
          <w:marRight w:val="0"/>
          <w:marTop w:val="0"/>
          <w:marBottom w:val="0"/>
          <w:divBdr>
            <w:top w:val="none" w:sz="0" w:space="0" w:color="auto"/>
            <w:left w:val="none" w:sz="0" w:space="0" w:color="auto"/>
            <w:bottom w:val="none" w:sz="0" w:space="0" w:color="auto"/>
            <w:right w:val="none" w:sz="0" w:space="0" w:color="auto"/>
          </w:divBdr>
        </w:div>
        <w:div w:id="1142231107">
          <w:marLeft w:val="640"/>
          <w:marRight w:val="0"/>
          <w:marTop w:val="0"/>
          <w:marBottom w:val="0"/>
          <w:divBdr>
            <w:top w:val="none" w:sz="0" w:space="0" w:color="auto"/>
            <w:left w:val="none" w:sz="0" w:space="0" w:color="auto"/>
            <w:bottom w:val="none" w:sz="0" w:space="0" w:color="auto"/>
            <w:right w:val="none" w:sz="0" w:space="0" w:color="auto"/>
          </w:divBdr>
        </w:div>
        <w:div w:id="1532525773">
          <w:marLeft w:val="640"/>
          <w:marRight w:val="0"/>
          <w:marTop w:val="0"/>
          <w:marBottom w:val="0"/>
          <w:divBdr>
            <w:top w:val="none" w:sz="0" w:space="0" w:color="auto"/>
            <w:left w:val="none" w:sz="0" w:space="0" w:color="auto"/>
            <w:bottom w:val="none" w:sz="0" w:space="0" w:color="auto"/>
            <w:right w:val="none" w:sz="0" w:space="0" w:color="auto"/>
          </w:divBdr>
        </w:div>
        <w:div w:id="1914510454">
          <w:marLeft w:val="640"/>
          <w:marRight w:val="0"/>
          <w:marTop w:val="0"/>
          <w:marBottom w:val="0"/>
          <w:divBdr>
            <w:top w:val="none" w:sz="0" w:space="0" w:color="auto"/>
            <w:left w:val="none" w:sz="0" w:space="0" w:color="auto"/>
            <w:bottom w:val="none" w:sz="0" w:space="0" w:color="auto"/>
            <w:right w:val="none" w:sz="0" w:space="0" w:color="auto"/>
          </w:divBdr>
        </w:div>
        <w:div w:id="1992831759">
          <w:marLeft w:val="640"/>
          <w:marRight w:val="0"/>
          <w:marTop w:val="0"/>
          <w:marBottom w:val="0"/>
          <w:divBdr>
            <w:top w:val="none" w:sz="0" w:space="0" w:color="auto"/>
            <w:left w:val="none" w:sz="0" w:space="0" w:color="auto"/>
            <w:bottom w:val="none" w:sz="0" w:space="0" w:color="auto"/>
            <w:right w:val="none" w:sz="0" w:space="0" w:color="auto"/>
          </w:divBdr>
        </w:div>
        <w:div w:id="1299610620">
          <w:marLeft w:val="640"/>
          <w:marRight w:val="0"/>
          <w:marTop w:val="0"/>
          <w:marBottom w:val="0"/>
          <w:divBdr>
            <w:top w:val="none" w:sz="0" w:space="0" w:color="auto"/>
            <w:left w:val="none" w:sz="0" w:space="0" w:color="auto"/>
            <w:bottom w:val="none" w:sz="0" w:space="0" w:color="auto"/>
            <w:right w:val="none" w:sz="0" w:space="0" w:color="auto"/>
          </w:divBdr>
        </w:div>
        <w:div w:id="486435257">
          <w:marLeft w:val="640"/>
          <w:marRight w:val="0"/>
          <w:marTop w:val="0"/>
          <w:marBottom w:val="0"/>
          <w:divBdr>
            <w:top w:val="none" w:sz="0" w:space="0" w:color="auto"/>
            <w:left w:val="none" w:sz="0" w:space="0" w:color="auto"/>
            <w:bottom w:val="none" w:sz="0" w:space="0" w:color="auto"/>
            <w:right w:val="none" w:sz="0" w:space="0" w:color="auto"/>
          </w:divBdr>
        </w:div>
        <w:div w:id="136460388">
          <w:marLeft w:val="640"/>
          <w:marRight w:val="0"/>
          <w:marTop w:val="0"/>
          <w:marBottom w:val="0"/>
          <w:divBdr>
            <w:top w:val="none" w:sz="0" w:space="0" w:color="auto"/>
            <w:left w:val="none" w:sz="0" w:space="0" w:color="auto"/>
            <w:bottom w:val="none" w:sz="0" w:space="0" w:color="auto"/>
            <w:right w:val="none" w:sz="0" w:space="0" w:color="auto"/>
          </w:divBdr>
        </w:div>
        <w:div w:id="1606965259">
          <w:marLeft w:val="640"/>
          <w:marRight w:val="0"/>
          <w:marTop w:val="0"/>
          <w:marBottom w:val="0"/>
          <w:divBdr>
            <w:top w:val="none" w:sz="0" w:space="0" w:color="auto"/>
            <w:left w:val="none" w:sz="0" w:space="0" w:color="auto"/>
            <w:bottom w:val="none" w:sz="0" w:space="0" w:color="auto"/>
            <w:right w:val="none" w:sz="0" w:space="0" w:color="auto"/>
          </w:divBdr>
        </w:div>
        <w:div w:id="1084259446">
          <w:marLeft w:val="640"/>
          <w:marRight w:val="0"/>
          <w:marTop w:val="0"/>
          <w:marBottom w:val="0"/>
          <w:divBdr>
            <w:top w:val="none" w:sz="0" w:space="0" w:color="auto"/>
            <w:left w:val="none" w:sz="0" w:space="0" w:color="auto"/>
            <w:bottom w:val="none" w:sz="0" w:space="0" w:color="auto"/>
            <w:right w:val="none" w:sz="0" w:space="0" w:color="auto"/>
          </w:divBdr>
        </w:div>
        <w:div w:id="1949463429">
          <w:marLeft w:val="640"/>
          <w:marRight w:val="0"/>
          <w:marTop w:val="0"/>
          <w:marBottom w:val="0"/>
          <w:divBdr>
            <w:top w:val="none" w:sz="0" w:space="0" w:color="auto"/>
            <w:left w:val="none" w:sz="0" w:space="0" w:color="auto"/>
            <w:bottom w:val="none" w:sz="0" w:space="0" w:color="auto"/>
            <w:right w:val="none" w:sz="0" w:space="0" w:color="auto"/>
          </w:divBdr>
        </w:div>
        <w:div w:id="1416174149">
          <w:marLeft w:val="640"/>
          <w:marRight w:val="0"/>
          <w:marTop w:val="0"/>
          <w:marBottom w:val="0"/>
          <w:divBdr>
            <w:top w:val="none" w:sz="0" w:space="0" w:color="auto"/>
            <w:left w:val="none" w:sz="0" w:space="0" w:color="auto"/>
            <w:bottom w:val="none" w:sz="0" w:space="0" w:color="auto"/>
            <w:right w:val="none" w:sz="0" w:space="0" w:color="auto"/>
          </w:divBdr>
        </w:div>
        <w:div w:id="1596131951">
          <w:marLeft w:val="640"/>
          <w:marRight w:val="0"/>
          <w:marTop w:val="0"/>
          <w:marBottom w:val="0"/>
          <w:divBdr>
            <w:top w:val="none" w:sz="0" w:space="0" w:color="auto"/>
            <w:left w:val="none" w:sz="0" w:space="0" w:color="auto"/>
            <w:bottom w:val="none" w:sz="0" w:space="0" w:color="auto"/>
            <w:right w:val="none" w:sz="0" w:space="0" w:color="auto"/>
          </w:divBdr>
        </w:div>
        <w:div w:id="1488935605">
          <w:marLeft w:val="640"/>
          <w:marRight w:val="0"/>
          <w:marTop w:val="0"/>
          <w:marBottom w:val="0"/>
          <w:divBdr>
            <w:top w:val="none" w:sz="0" w:space="0" w:color="auto"/>
            <w:left w:val="none" w:sz="0" w:space="0" w:color="auto"/>
            <w:bottom w:val="none" w:sz="0" w:space="0" w:color="auto"/>
            <w:right w:val="none" w:sz="0" w:space="0" w:color="auto"/>
          </w:divBdr>
        </w:div>
        <w:div w:id="1947734343">
          <w:marLeft w:val="640"/>
          <w:marRight w:val="0"/>
          <w:marTop w:val="0"/>
          <w:marBottom w:val="0"/>
          <w:divBdr>
            <w:top w:val="none" w:sz="0" w:space="0" w:color="auto"/>
            <w:left w:val="none" w:sz="0" w:space="0" w:color="auto"/>
            <w:bottom w:val="none" w:sz="0" w:space="0" w:color="auto"/>
            <w:right w:val="none" w:sz="0" w:space="0" w:color="auto"/>
          </w:divBdr>
        </w:div>
        <w:div w:id="1451044893">
          <w:marLeft w:val="640"/>
          <w:marRight w:val="0"/>
          <w:marTop w:val="0"/>
          <w:marBottom w:val="0"/>
          <w:divBdr>
            <w:top w:val="none" w:sz="0" w:space="0" w:color="auto"/>
            <w:left w:val="none" w:sz="0" w:space="0" w:color="auto"/>
            <w:bottom w:val="none" w:sz="0" w:space="0" w:color="auto"/>
            <w:right w:val="none" w:sz="0" w:space="0" w:color="auto"/>
          </w:divBdr>
        </w:div>
        <w:div w:id="1757706562">
          <w:marLeft w:val="640"/>
          <w:marRight w:val="0"/>
          <w:marTop w:val="0"/>
          <w:marBottom w:val="0"/>
          <w:divBdr>
            <w:top w:val="none" w:sz="0" w:space="0" w:color="auto"/>
            <w:left w:val="none" w:sz="0" w:space="0" w:color="auto"/>
            <w:bottom w:val="none" w:sz="0" w:space="0" w:color="auto"/>
            <w:right w:val="none" w:sz="0" w:space="0" w:color="auto"/>
          </w:divBdr>
        </w:div>
        <w:div w:id="1926256892">
          <w:marLeft w:val="640"/>
          <w:marRight w:val="0"/>
          <w:marTop w:val="0"/>
          <w:marBottom w:val="0"/>
          <w:divBdr>
            <w:top w:val="none" w:sz="0" w:space="0" w:color="auto"/>
            <w:left w:val="none" w:sz="0" w:space="0" w:color="auto"/>
            <w:bottom w:val="none" w:sz="0" w:space="0" w:color="auto"/>
            <w:right w:val="none" w:sz="0" w:space="0" w:color="auto"/>
          </w:divBdr>
        </w:div>
        <w:div w:id="1344286703">
          <w:marLeft w:val="640"/>
          <w:marRight w:val="0"/>
          <w:marTop w:val="0"/>
          <w:marBottom w:val="0"/>
          <w:divBdr>
            <w:top w:val="none" w:sz="0" w:space="0" w:color="auto"/>
            <w:left w:val="none" w:sz="0" w:space="0" w:color="auto"/>
            <w:bottom w:val="none" w:sz="0" w:space="0" w:color="auto"/>
            <w:right w:val="none" w:sz="0" w:space="0" w:color="auto"/>
          </w:divBdr>
        </w:div>
        <w:div w:id="149100234">
          <w:marLeft w:val="640"/>
          <w:marRight w:val="0"/>
          <w:marTop w:val="0"/>
          <w:marBottom w:val="0"/>
          <w:divBdr>
            <w:top w:val="none" w:sz="0" w:space="0" w:color="auto"/>
            <w:left w:val="none" w:sz="0" w:space="0" w:color="auto"/>
            <w:bottom w:val="none" w:sz="0" w:space="0" w:color="auto"/>
            <w:right w:val="none" w:sz="0" w:space="0" w:color="auto"/>
          </w:divBdr>
        </w:div>
        <w:div w:id="1069305814">
          <w:marLeft w:val="640"/>
          <w:marRight w:val="0"/>
          <w:marTop w:val="0"/>
          <w:marBottom w:val="0"/>
          <w:divBdr>
            <w:top w:val="none" w:sz="0" w:space="0" w:color="auto"/>
            <w:left w:val="none" w:sz="0" w:space="0" w:color="auto"/>
            <w:bottom w:val="none" w:sz="0" w:space="0" w:color="auto"/>
            <w:right w:val="none" w:sz="0" w:space="0" w:color="auto"/>
          </w:divBdr>
        </w:div>
        <w:div w:id="1783065737">
          <w:marLeft w:val="640"/>
          <w:marRight w:val="0"/>
          <w:marTop w:val="0"/>
          <w:marBottom w:val="0"/>
          <w:divBdr>
            <w:top w:val="none" w:sz="0" w:space="0" w:color="auto"/>
            <w:left w:val="none" w:sz="0" w:space="0" w:color="auto"/>
            <w:bottom w:val="none" w:sz="0" w:space="0" w:color="auto"/>
            <w:right w:val="none" w:sz="0" w:space="0" w:color="auto"/>
          </w:divBdr>
        </w:div>
        <w:div w:id="1961258916">
          <w:marLeft w:val="640"/>
          <w:marRight w:val="0"/>
          <w:marTop w:val="0"/>
          <w:marBottom w:val="0"/>
          <w:divBdr>
            <w:top w:val="none" w:sz="0" w:space="0" w:color="auto"/>
            <w:left w:val="none" w:sz="0" w:space="0" w:color="auto"/>
            <w:bottom w:val="none" w:sz="0" w:space="0" w:color="auto"/>
            <w:right w:val="none" w:sz="0" w:space="0" w:color="auto"/>
          </w:divBdr>
        </w:div>
        <w:div w:id="9064221">
          <w:marLeft w:val="640"/>
          <w:marRight w:val="0"/>
          <w:marTop w:val="0"/>
          <w:marBottom w:val="0"/>
          <w:divBdr>
            <w:top w:val="none" w:sz="0" w:space="0" w:color="auto"/>
            <w:left w:val="none" w:sz="0" w:space="0" w:color="auto"/>
            <w:bottom w:val="none" w:sz="0" w:space="0" w:color="auto"/>
            <w:right w:val="none" w:sz="0" w:space="0" w:color="auto"/>
          </w:divBdr>
        </w:div>
        <w:div w:id="743262490">
          <w:marLeft w:val="640"/>
          <w:marRight w:val="0"/>
          <w:marTop w:val="0"/>
          <w:marBottom w:val="0"/>
          <w:divBdr>
            <w:top w:val="none" w:sz="0" w:space="0" w:color="auto"/>
            <w:left w:val="none" w:sz="0" w:space="0" w:color="auto"/>
            <w:bottom w:val="none" w:sz="0" w:space="0" w:color="auto"/>
            <w:right w:val="none" w:sz="0" w:space="0" w:color="auto"/>
          </w:divBdr>
        </w:div>
        <w:div w:id="155532081">
          <w:marLeft w:val="640"/>
          <w:marRight w:val="0"/>
          <w:marTop w:val="0"/>
          <w:marBottom w:val="0"/>
          <w:divBdr>
            <w:top w:val="none" w:sz="0" w:space="0" w:color="auto"/>
            <w:left w:val="none" w:sz="0" w:space="0" w:color="auto"/>
            <w:bottom w:val="none" w:sz="0" w:space="0" w:color="auto"/>
            <w:right w:val="none" w:sz="0" w:space="0" w:color="auto"/>
          </w:divBdr>
        </w:div>
        <w:div w:id="1395856382">
          <w:marLeft w:val="640"/>
          <w:marRight w:val="0"/>
          <w:marTop w:val="0"/>
          <w:marBottom w:val="0"/>
          <w:divBdr>
            <w:top w:val="none" w:sz="0" w:space="0" w:color="auto"/>
            <w:left w:val="none" w:sz="0" w:space="0" w:color="auto"/>
            <w:bottom w:val="none" w:sz="0" w:space="0" w:color="auto"/>
            <w:right w:val="none" w:sz="0" w:space="0" w:color="auto"/>
          </w:divBdr>
        </w:div>
        <w:div w:id="325480999">
          <w:marLeft w:val="640"/>
          <w:marRight w:val="0"/>
          <w:marTop w:val="0"/>
          <w:marBottom w:val="0"/>
          <w:divBdr>
            <w:top w:val="none" w:sz="0" w:space="0" w:color="auto"/>
            <w:left w:val="none" w:sz="0" w:space="0" w:color="auto"/>
            <w:bottom w:val="none" w:sz="0" w:space="0" w:color="auto"/>
            <w:right w:val="none" w:sz="0" w:space="0" w:color="auto"/>
          </w:divBdr>
        </w:div>
        <w:div w:id="1697383400">
          <w:marLeft w:val="640"/>
          <w:marRight w:val="0"/>
          <w:marTop w:val="0"/>
          <w:marBottom w:val="0"/>
          <w:divBdr>
            <w:top w:val="none" w:sz="0" w:space="0" w:color="auto"/>
            <w:left w:val="none" w:sz="0" w:space="0" w:color="auto"/>
            <w:bottom w:val="none" w:sz="0" w:space="0" w:color="auto"/>
            <w:right w:val="none" w:sz="0" w:space="0" w:color="auto"/>
          </w:divBdr>
        </w:div>
        <w:div w:id="1858277179">
          <w:marLeft w:val="640"/>
          <w:marRight w:val="0"/>
          <w:marTop w:val="0"/>
          <w:marBottom w:val="0"/>
          <w:divBdr>
            <w:top w:val="none" w:sz="0" w:space="0" w:color="auto"/>
            <w:left w:val="none" w:sz="0" w:space="0" w:color="auto"/>
            <w:bottom w:val="none" w:sz="0" w:space="0" w:color="auto"/>
            <w:right w:val="none" w:sz="0" w:space="0" w:color="auto"/>
          </w:divBdr>
        </w:div>
        <w:div w:id="1282424064">
          <w:marLeft w:val="640"/>
          <w:marRight w:val="0"/>
          <w:marTop w:val="0"/>
          <w:marBottom w:val="0"/>
          <w:divBdr>
            <w:top w:val="none" w:sz="0" w:space="0" w:color="auto"/>
            <w:left w:val="none" w:sz="0" w:space="0" w:color="auto"/>
            <w:bottom w:val="none" w:sz="0" w:space="0" w:color="auto"/>
            <w:right w:val="none" w:sz="0" w:space="0" w:color="auto"/>
          </w:divBdr>
        </w:div>
        <w:div w:id="1423914998">
          <w:marLeft w:val="640"/>
          <w:marRight w:val="0"/>
          <w:marTop w:val="0"/>
          <w:marBottom w:val="0"/>
          <w:divBdr>
            <w:top w:val="none" w:sz="0" w:space="0" w:color="auto"/>
            <w:left w:val="none" w:sz="0" w:space="0" w:color="auto"/>
            <w:bottom w:val="none" w:sz="0" w:space="0" w:color="auto"/>
            <w:right w:val="none" w:sz="0" w:space="0" w:color="auto"/>
          </w:divBdr>
        </w:div>
        <w:div w:id="1718821686">
          <w:marLeft w:val="640"/>
          <w:marRight w:val="0"/>
          <w:marTop w:val="0"/>
          <w:marBottom w:val="0"/>
          <w:divBdr>
            <w:top w:val="none" w:sz="0" w:space="0" w:color="auto"/>
            <w:left w:val="none" w:sz="0" w:space="0" w:color="auto"/>
            <w:bottom w:val="none" w:sz="0" w:space="0" w:color="auto"/>
            <w:right w:val="none" w:sz="0" w:space="0" w:color="auto"/>
          </w:divBdr>
        </w:div>
        <w:div w:id="1844003145">
          <w:marLeft w:val="640"/>
          <w:marRight w:val="0"/>
          <w:marTop w:val="0"/>
          <w:marBottom w:val="0"/>
          <w:divBdr>
            <w:top w:val="none" w:sz="0" w:space="0" w:color="auto"/>
            <w:left w:val="none" w:sz="0" w:space="0" w:color="auto"/>
            <w:bottom w:val="none" w:sz="0" w:space="0" w:color="auto"/>
            <w:right w:val="none" w:sz="0" w:space="0" w:color="auto"/>
          </w:divBdr>
        </w:div>
        <w:div w:id="922447668">
          <w:marLeft w:val="640"/>
          <w:marRight w:val="0"/>
          <w:marTop w:val="0"/>
          <w:marBottom w:val="0"/>
          <w:divBdr>
            <w:top w:val="none" w:sz="0" w:space="0" w:color="auto"/>
            <w:left w:val="none" w:sz="0" w:space="0" w:color="auto"/>
            <w:bottom w:val="none" w:sz="0" w:space="0" w:color="auto"/>
            <w:right w:val="none" w:sz="0" w:space="0" w:color="auto"/>
          </w:divBdr>
        </w:div>
        <w:div w:id="1465461598">
          <w:marLeft w:val="640"/>
          <w:marRight w:val="0"/>
          <w:marTop w:val="0"/>
          <w:marBottom w:val="0"/>
          <w:divBdr>
            <w:top w:val="none" w:sz="0" w:space="0" w:color="auto"/>
            <w:left w:val="none" w:sz="0" w:space="0" w:color="auto"/>
            <w:bottom w:val="none" w:sz="0" w:space="0" w:color="auto"/>
            <w:right w:val="none" w:sz="0" w:space="0" w:color="auto"/>
          </w:divBdr>
        </w:div>
        <w:div w:id="1552422654">
          <w:marLeft w:val="640"/>
          <w:marRight w:val="0"/>
          <w:marTop w:val="0"/>
          <w:marBottom w:val="0"/>
          <w:divBdr>
            <w:top w:val="none" w:sz="0" w:space="0" w:color="auto"/>
            <w:left w:val="none" w:sz="0" w:space="0" w:color="auto"/>
            <w:bottom w:val="none" w:sz="0" w:space="0" w:color="auto"/>
            <w:right w:val="none" w:sz="0" w:space="0" w:color="auto"/>
          </w:divBdr>
        </w:div>
        <w:div w:id="646319936">
          <w:marLeft w:val="640"/>
          <w:marRight w:val="0"/>
          <w:marTop w:val="0"/>
          <w:marBottom w:val="0"/>
          <w:divBdr>
            <w:top w:val="none" w:sz="0" w:space="0" w:color="auto"/>
            <w:left w:val="none" w:sz="0" w:space="0" w:color="auto"/>
            <w:bottom w:val="none" w:sz="0" w:space="0" w:color="auto"/>
            <w:right w:val="none" w:sz="0" w:space="0" w:color="auto"/>
          </w:divBdr>
        </w:div>
        <w:div w:id="296495037">
          <w:marLeft w:val="640"/>
          <w:marRight w:val="0"/>
          <w:marTop w:val="0"/>
          <w:marBottom w:val="0"/>
          <w:divBdr>
            <w:top w:val="none" w:sz="0" w:space="0" w:color="auto"/>
            <w:left w:val="none" w:sz="0" w:space="0" w:color="auto"/>
            <w:bottom w:val="none" w:sz="0" w:space="0" w:color="auto"/>
            <w:right w:val="none" w:sz="0" w:space="0" w:color="auto"/>
          </w:divBdr>
        </w:div>
        <w:div w:id="80221845">
          <w:marLeft w:val="640"/>
          <w:marRight w:val="0"/>
          <w:marTop w:val="0"/>
          <w:marBottom w:val="0"/>
          <w:divBdr>
            <w:top w:val="none" w:sz="0" w:space="0" w:color="auto"/>
            <w:left w:val="none" w:sz="0" w:space="0" w:color="auto"/>
            <w:bottom w:val="none" w:sz="0" w:space="0" w:color="auto"/>
            <w:right w:val="none" w:sz="0" w:space="0" w:color="auto"/>
          </w:divBdr>
        </w:div>
        <w:div w:id="1572158501">
          <w:marLeft w:val="640"/>
          <w:marRight w:val="0"/>
          <w:marTop w:val="0"/>
          <w:marBottom w:val="0"/>
          <w:divBdr>
            <w:top w:val="none" w:sz="0" w:space="0" w:color="auto"/>
            <w:left w:val="none" w:sz="0" w:space="0" w:color="auto"/>
            <w:bottom w:val="none" w:sz="0" w:space="0" w:color="auto"/>
            <w:right w:val="none" w:sz="0" w:space="0" w:color="auto"/>
          </w:divBdr>
        </w:div>
        <w:div w:id="1998344225">
          <w:marLeft w:val="640"/>
          <w:marRight w:val="0"/>
          <w:marTop w:val="0"/>
          <w:marBottom w:val="0"/>
          <w:divBdr>
            <w:top w:val="none" w:sz="0" w:space="0" w:color="auto"/>
            <w:left w:val="none" w:sz="0" w:space="0" w:color="auto"/>
            <w:bottom w:val="none" w:sz="0" w:space="0" w:color="auto"/>
            <w:right w:val="none" w:sz="0" w:space="0" w:color="auto"/>
          </w:divBdr>
        </w:div>
        <w:div w:id="729309065">
          <w:marLeft w:val="640"/>
          <w:marRight w:val="0"/>
          <w:marTop w:val="0"/>
          <w:marBottom w:val="0"/>
          <w:divBdr>
            <w:top w:val="none" w:sz="0" w:space="0" w:color="auto"/>
            <w:left w:val="none" w:sz="0" w:space="0" w:color="auto"/>
            <w:bottom w:val="none" w:sz="0" w:space="0" w:color="auto"/>
            <w:right w:val="none" w:sz="0" w:space="0" w:color="auto"/>
          </w:divBdr>
        </w:div>
        <w:div w:id="1053700447">
          <w:marLeft w:val="640"/>
          <w:marRight w:val="0"/>
          <w:marTop w:val="0"/>
          <w:marBottom w:val="0"/>
          <w:divBdr>
            <w:top w:val="none" w:sz="0" w:space="0" w:color="auto"/>
            <w:left w:val="none" w:sz="0" w:space="0" w:color="auto"/>
            <w:bottom w:val="none" w:sz="0" w:space="0" w:color="auto"/>
            <w:right w:val="none" w:sz="0" w:space="0" w:color="auto"/>
          </w:divBdr>
        </w:div>
        <w:div w:id="240455102">
          <w:marLeft w:val="640"/>
          <w:marRight w:val="0"/>
          <w:marTop w:val="0"/>
          <w:marBottom w:val="0"/>
          <w:divBdr>
            <w:top w:val="none" w:sz="0" w:space="0" w:color="auto"/>
            <w:left w:val="none" w:sz="0" w:space="0" w:color="auto"/>
            <w:bottom w:val="none" w:sz="0" w:space="0" w:color="auto"/>
            <w:right w:val="none" w:sz="0" w:space="0" w:color="auto"/>
          </w:divBdr>
        </w:div>
        <w:div w:id="1338727110">
          <w:marLeft w:val="640"/>
          <w:marRight w:val="0"/>
          <w:marTop w:val="0"/>
          <w:marBottom w:val="0"/>
          <w:divBdr>
            <w:top w:val="none" w:sz="0" w:space="0" w:color="auto"/>
            <w:left w:val="none" w:sz="0" w:space="0" w:color="auto"/>
            <w:bottom w:val="none" w:sz="0" w:space="0" w:color="auto"/>
            <w:right w:val="none" w:sz="0" w:space="0" w:color="auto"/>
          </w:divBdr>
        </w:div>
        <w:div w:id="1924415082">
          <w:marLeft w:val="640"/>
          <w:marRight w:val="0"/>
          <w:marTop w:val="0"/>
          <w:marBottom w:val="0"/>
          <w:divBdr>
            <w:top w:val="none" w:sz="0" w:space="0" w:color="auto"/>
            <w:left w:val="none" w:sz="0" w:space="0" w:color="auto"/>
            <w:bottom w:val="none" w:sz="0" w:space="0" w:color="auto"/>
            <w:right w:val="none" w:sz="0" w:space="0" w:color="auto"/>
          </w:divBdr>
        </w:div>
        <w:div w:id="162159918">
          <w:marLeft w:val="640"/>
          <w:marRight w:val="0"/>
          <w:marTop w:val="0"/>
          <w:marBottom w:val="0"/>
          <w:divBdr>
            <w:top w:val="none" w:sz="0" w:space="0" w:color="auto"/>
            <w:left w:val="none" w:sz="0" w:space="0" w:color="auto"/>
            <w:bottom w:val="none" w:sz="0" w:space="0" w:color="auto"/>
            <w:right w:val="none" w:sz="0" w:space="0" w:color="auto"/>
          </w:divBdr>
        </w:div>
      </w:divsChild>
    </w:div>
    <w:div w:id="1369379554">
      <w:bodyDiv w:val="1"/>
      <w:marLeft w:val="0"/>
      <w:marRight w:val="0"/>
      <w:marTop w:val="0"/>
      <w:marBottom w:val="0"/>
      <w:divBdr>
        <w:top w:val="none" w:sz="0" w:space="0" w:color="auto"/>
        <w:left w:val="none" w:sz="0" w:space="0" w:color="auto"/>
        <w:bottom w:val="none" w:sz="0" w:space="0" w:color="auto"/>
        <w:right w:val="none" w:sz="0" w:space="0" w:color="auto"/>
      </w:divBdr>
      <w:divsChild>
        <w:div w:id="1479616987">
          <w:marLeft w:val="640"/>
          <w:marRight w:val="0"/>
          <w:marTop w:val="0"/>
          <w:marBottom w:val="0"/>
          <w:divBdr>
            <w:top w:val="none" w:sz="0" w:space="0" w:color="auto"/>
            <w:left w:val="none" w:sz="0" w:space="0" w:color="auto"/>
            <w:bottom w:val="none" w:sz="0" w:space="0" w:color="auto"/>
            <w:right w:val="none" w:sz="0" w:space="0" w:color="auto"/>
          </w:divBdr>
        </w:div>
        <w:div w:id="1068066855">
          <w:marLeft w:val="640"/>
          <w:marRight w:val="0"/>
          <w:marTop w:val="0"/>
          <w:marBottom w:val="0"/>
          <w:divBdr>
            <w:top w:val="none" w:sz="0" w:space="0" w:color="auto"/>
            <w:left w:val="none" w:sz="0" w:space="0" w:color="auto"/>
            <w:bottom w:val="none" w:sz="0" w:space="0" w:color="auto"/>
            <w:right w:val="none" w:sz="0" w:space="0" w:color="auto"/>
          </w:divBdr>
        </w:div>
        <w:div w:id="938607160">
          <w:marLeft w:val="640"/>
          <w:marRight w:val="0"/>
          <w:marTop w:val="0"/>
          <w:marBottom w:val="0"/>
          <w:divBdr>
            <w:top w:val="none" w:sz="0" w:space="0" w:color="auto"/>
            <w:left w:val="none" w:sz="0" w:space="0" w:color="auto"/>
            <w:bottom w:val="none" w:sz="0" w:space="0" w:color="auto"/>
            <w:right w:val="none" w:sz="0" w:space="0" w:color="auto"/>
          </w:divBdr>
        </w:div>
        <w:div w:id="519469090">
          <w:marLeft w:val="640"/>
          <w:marRight w:val="0"/>
          <w:marTop w:val="0"/>
          <w:marBottom w:val="0"/>
          <w:divBdr>
            <w:top w:val="none" w:sz="0" w:space="0" w:color="auto"/>
            <w:left w:val="none" w:sz="0" w:space="0" w:color="auto"/>
            <w:bottom w:val="none" w:sz="0" w:space="0" w:color="auto"/>
            <w:right w:val="none" w:sz="0" w:space="0" w:color="auto"/>
          </w:divBdr>
        </w:div>
        <w:div w:id="1355885628">
          <w:marLeft w:val="640"/>
          <w:marRight w:val="0"/>
          <w:marTop w:val="0"/>
          <w:marBottom w:val="0"/>
          <w:divBdr>
            <w:top w:val="none" w:sz="0" w:space="0" w:color="auto"/>
            <w:left w:val="none" w:sz="0" w:space="0" w:color="auto"/>
            <w:bottom w:val="none" w:sz="0" w:space="0" w:color="auto"/>
            <w:right w:val="none" w:sz="0" w:space="0" w:color="auto"/>
          </w:divBdr>
        </w:div>
        <w:div w:id="32846775">
          <w:marLeft w:val="640"/>
          <w:marRight w:val="0"/>
          <w:marTop w:val="0"/>
          <w:marBottom w:val="0"/>
          <w:divBdr>
            <w:top w:val="none" w:sz="0" w:space="0" w:color="auto"/>
            <w:left w:val="none" w:sz="0" w:space="0" w:color="auto"/>
            <w:bottom w:val="none" w:sz="0" w:space="0" w:color="auto"/>
            <w:right w:val="none" w:sz="0" w:space="0" w:color="auto"/>
          </w:divBdr>
        </w:div>
        <w:div w:id="45300868">
          <w:marLeft w:val="640"/>
          <w:marRight w:val="0"/>
          <w:marTop w:val="0"/>
          <w:marBottom w:val="0"/>
          <w:divBdr>
            <w:top w:val="none" w:sz="0" w:space="0" w:color="auto"/>
            <w:left w:val="none" w:sz="0" w:space="0" w:color="auto"/>
            <w:bottom w:val="none" w:sz="0" w:space="0" w:color="auto"/>
            <w:right w:val="none" w:sz="0" w:space="0" w:color="auto"/>
          </w:divBdr>
        </w:div>
        <w:div w:id="755133865">
          <w:marLeft w:val="640"/>
          <w:marRight w:val="0"/>
          <w:marTop w:val="0"/>
          <w:marBottom w:val="0"/>
          <w:divBdr>
            <w:top w:val="none" w:sz="0" w:space="0" w:color="auto"/>
            <w:left w:val="none" w:sz="0" w:space="0" w:color="auto"/>
            <w:bottom w:val="none" w:sz="0" w:space="0" w:color="auto"/>
            <w:right w:val="none" w:sz="0" w:space="0" w:color="auto"/>
          </w:divBdr>
        </w:div>
        <w:div w:id="554126320">
          <w:marLeft w:val="640"/>
          <w:marRight w:val="0"/>
          <w:marTop w:val="0"/>
          <w:marBottom w:val="0"/>
          <w:divBdr>
            <w:top w:val="none" w:sz="0" w:space="0" w:color="auto"/>
            <w:left w:val="none" w:sz="0" w:space="0" w:color="auto"/>
            <w:bottom w:val="none" w:sz="0" w:space="0" w:color="auto"/>
            <w:right w:val="none" w:sz="0" w:space="0" w:color="auto"/>
          </w:divBdr>
        </w:div>
        <w:div w:id="1475175385">
          <w:marLeft w:val="640"/>
          <w:marRight w:val="0"/>
          <w:marTop w:val="0"/>
          <w:marBottom w:val="0"/>
          <w:divBdr>
            <w:top w:val="none" w:sz="0" w:space="0" w:color="auto"/>
            <w:left w:val="none" w:sz="0" w:space="0" w:color="auto"/>
            <w:bottom w:val="none" w:sz="0" w:space="0" w:color="auto"/>
            <w:right w:val="none" w:sz="0" w:space="0" w:color="auto"/>
          </w:divBdr>
        </w:div>
        <w:div w:id="678504468">
          <w:marLeft w:val="640"/>
          <w:marRight w:val="0"/>
          <w:marTop w:val="0"/>
          <w:marBottom w:val="0"/>
          <w:divBdr>
            <w:top w:val="none" w:sz="0" w:space="0" w:color="auto"/>
            <w:left w:val="none" w:sz="0" w:space="0" w:color="auto"/>
            <w:bottom w:val="none" w:sz="0" w:space="0" w:color="auto"/>
            <w:right w:val="none" w:sz="0" w:space="0" w:color="auto"/>
          </w:divBdr>
        </w:div>
        <w:div w:id="350642392">
          <w:marLeft w:val="640"/>
          <w:marRight w:val="0"/>
          <w:marTop w:val="0"/>
          <w:marBottom w:val="0"/>
          <w:divBdr>
            <w:top w:val="none" w:sz="0" w:space="0" w:color="auto"/>
            <w:left w:val="none" w:sz="0" w:space="0" w:color="auto"/>
            <w:bottom w:val="none" w:sz="0" w:space="0" w:color="auto"/>
            <w:right w:val="none" w:sz="0" w:space="0" w:color="auto"/>
          </w:divBdr>
        </w:div>
        <w:div w:id="1547639477">
          <w:marLeft w:val="640"/>
          <w:marRight w:val="0"/>
          <w:marTop w:val="0"/>
          <w:marBottom w:val="0"/>
          <w:divBdr>
            <w:top w:val="none" w:sz="0" w:space="0" w:color="auto"/>
            <w:left w:val="none" w:sz="0" w:space="0" w:color="auto"/>
            <w:bottom w:val="none" w:sz="0" w:space="0" w:color="auto"/>
            <w:right w:val="none" w:sz="0" w:space="0" w:color="auto"/>
          </w:divBdr>
        </w:div>
        <w:div w:id="866722879">
          <w:marLeft w:val="640"/>
          <w:marRight w:val="0"/>
          <w:marTop w:val="0"/>
          <w:marBottom w:val="0"/>
          <w:divBdr>
            <w:top w:val="none" w:sz="0" w:space="0" w:color="auto"/>
            <w:left w:val="none" w:sz="0" w:space="0" w:color="auto"/>
            <w:bottom w:val="none" w:sz="0" w:space="0" w:color="auto"/>
            <w:right w:val="none" w:sz="0" w:space="0" w:color="auto"/>
          </w:divBdr>
        </w:div>
        <w:div w:id="542526498">
          <w:marLeft w:val="640"/>
          <w:marRight w:val="0"/>
          <w:marTop w:val="0"/>
          <w:marBottom w:val="0"/>
          <w:divBdr>
            <w:top w:val="none" w:sz="0" w:space="0" w:color="auto"/>
            <w:left w:val="none" w:sz="0" w:space="0" w:color="auto"/>
            <w:bottom w:val="none" w:sz="0" w:space="0" w:color="auto"/>
            <w:right w:val="none" w:sz="0" w:space="0" w:color="auto"/>
          </w:divBdr>
        </w:div>
        <w:div w:id="1251038584">
          <w:marLeft w:val="640"/>
          <w:marRight w:val="0"/>
          <w:marTop w:val="0"/>
          <w:marBottom w:val="0"/>
          <w:divBdr>
            <w:top w:val="none" w:sz="0" w:space="0" w:color="auto"/>
            <w:left w:val="none" w:sz="0" w:space="0" w:color="auto"/>
            <w:bottom w:val="none" w:sz="0" w:space="0" w:color="auto"/>
            <w:right w:val="none" w:sz="0" w:space="0" w:color="auto"/>
          </w:divBdr>
        </w:div>
        <w:div w:id="2124305482">
          <w:marLeft w:val="640"/>
          <w:marRight w:val="0"/>
          <w:marTop w:val="0"/>
          <w:marBottom w:val="0"/>
          <w:divBdr>
            <w:top w:val="none" w:sz="0" w:space="0" w:color="auto"/>
            <w:left w:val="none" w:sz="0" w:space="0" w:color="auto"/>
            <w:bottom w:val="none" w:sz="0" w:space="0" w:color="auto"/>
            <w:right w:val="none" w:sz="0" w:space="0" w:color="auto"/>
          </w:divBdr>
        </w:div>
        <w:div w:id="1190603411">
          <w:marLeft w:val="640"/>
          <w:marRight w:val="0"/>
          <w:marTop w:val="0"/>
          <w:marBottom w:val="0"/>
          <w:divBdr>
            <w:top w:val="none" w:sz="0" w:space="0" w:color="auto"/>
            <w:left w:val="none" w:sz="0" w:space="0" w:color="auto"/>
            <w:bottom w:val="none" w:sz="0" w:space="0" w:color="auto"/>
            <w:right w:val="none" w:sz="0" w:space="0" w:color="auto"/>
          </w:divBdr>
        </w:div>
        <w:div w:id="1320311088">
          <w:marLeft w:val="640"/>
          <w:marRight w:val="0"/>
          <w:marTop w:val="0"/>
          <w:marBottom w:val="0"/>
          <w:divBdr>
            <w:top w:val="none" w:sz="0" w:space="0" w:color="auto"/>
            <w:left w:val="none" w:sz="0" w:space="0" w:color="auto"/>
            <w:bottom w:val="none" w:sz="0" w:space="0" w:color="auto"/>
            <w:right w:val="none" w:sz="0" w:space="0" w:color="auto"/>
          </w:divBdr>
        </w:div>
        <w:div w:id="549616939">
          <w:marLeft w:val="640"/>
          <w:marRight w:val="0"/>
          <w:marTop w:val="0"/>
          <w:marBottom w:val="0"/>
          <w:divBdr>
            <w:top w:val="none" w:sz="0" w:space="0" w:color="auto"/>
            <w:left w:val="none" w:sz="0" w:space="0" w:color="auto"/>
            <w:bottom w:val="none" w:sz="0" w:space="0" w:color="auto"/>
            <w:right w:val="none" w:sz="0" w:space="0" w:color="auto"/>
          </w:divBdr>
        </w:div>
        <w:div w:id="2122530832">
          <w:marLeft w:val="640"/>
          <w:marRight w:val="0"/>
          <w:marTop w:val="0"/>
          <w:marBottom w:val="0"/>
          <w:divBdr>
            <w:top w:val="none" w:sz="0" w:space="0" w:color="auto"/>
            <w:left w:val="none" w:sz="0" w:space="0" w:color="auto"/>
            <w:bottom w:val="none" w:sz="0" w:space="0" w:color="auto"/>
            <w:right w:val="none" w:sz="0" w:space="0" w:color="auto"/>
          </w:divBdr>
        </w:div>
        <w:div w:id="877354493">
          <w:marLeft w:val="640"/>
          <w:marRight w:val="0"/>
          <w:marTop w:val="0"/>
          <w:marBottom w:val="0"/>
          <w:divBdr>
            <w:top w:val="none" w:sz="0" w:space="0" w:color="auto"/>
            <w:left w:val="none" w:sz="0" w:space="0" w:color="auto"/>
            <w:bottom w:val="none" w:sz="0" w:space="0" w:color="auto"/>
            <w:right w:val="none" w:sz="0" w:space="0" w:color="auto"/>
          </w:divBdr>
        </w:div>
        <w:div w:id="1372266039">
          <w:marLeft w:val="640"/>
          <w:marRight w:val="0"/>
          <w:marTop w:val="0"/>
          <w:marBottom w:val="0"/>
          <w:divBdr>
            <w:top w:val="none" w:sz="0" w:space="0" w:color="auto"/>
            <w:left w:val="none" w:sz="0" w:space="0" w:color="auto"/>
            <w:bottom w:val="none" w:sz="0" w:space="0" w:color="auto"/>
            <w:right w:val="none" w:sz="0" w:space="0" w:color="auto"/>
          </w:divBdr>
        </w:div>
        <w:div w:id="1059403159">
          <w:marLeft w:val="640"/>
          <w:marRight w:val="0"/>
          <w:marTop w:val="0"/>
          <w:marBottom w:val="0"/>
          <w:divBdr>
            <w:top w:val="none" w:sz="0" w:space="0" w:color="auto"/>
            <w:left w:val="none" w:sz="0" w:space="0" w:color="auto"/>
            <w:bottom w:val="none" w:sz="0" w:space="0" w:color="auto"/>
            <w:right w:val="none" w:sz="0" w:space="0" w:color="auto"/>
          </w:divBdr>
        </w:div>
        <w:div w:id="1982953552">
          <w:marLeft w:val="640"/>
          <w:marRight w:val="0"/>
          <w:marTop w:val="0"/>
          <w:marBottom w:val="0"/>
          <w:divBdr>
            <w:top w:val="none" w:sz="0" w:space="0" w:color="auto"/>
            <w:left w:val="none" w:sz="0" w:space="0" w:color="auto"/>
            <w:bottom w:val="none" w:sz="0" w:space="0" w:color="auto"/>
            <w:right w:val="none" w:sz="0" w:space="0" w:color="auto"/>
          </w:divBdr>
        </w:div>
        <w:div w:id="1337072101">
          <w:marLeft w:val="640"/>
          <w:marRight w:val="0"/>
          <w:marTop w:val="0"/>
          <w:marBottom w:val="0"/>
          <w:divBdr>
            <w:top w:val="none" w:sz="0" w:space="0" w:color="auto"/>
            <w:left w:val="none" w:sz="0" w:space="0" w:color="auto"/>
            <w:bottom w:val="none" w:sz="0" w:space="0" w:color="auto"/>
            <w:right w:val="none" w:sz="0" w:space="0" w:color="auto"/>
          </w:divBdr>
        </w:div>
        <w:div w:id="45419988">
          <w:marLeft w:val="640"/>
          <w:marRight w:val="0"/>
          <w:marTop w:val="0"/>
          <w:marBottom w:val="0"/>
          <w:divBdr>
            <w:top w:val="none" w:sz="0" w:space="0" w:color="auto"/>
            <w:left w:val="none" w:sz="0" w:space="0" w:color="auto"/>
            <w:bottom w:val="none" w:sz="0" w:space="0" w:color="auto"/>
            <w:right w:val="none" w:sz="0" w:space="0" w:color="auto"/>
          </w:divBdr>
        </w:div>
        <w:div w:id="332880795">
          <w:marLeft w:val="640"/>
          <w:marRight w:val="0"/>
          <w:marTop w:val="0"/>
          <w:marBottom w:val="0"/>
          <w:divBdr>
            <w:top w:val="none" w:sz="0" w:space="0" w:color="auto"/>
            <w:left w:val="none" w:sz="0" w:space="0" w:color="auto"/>
            <w:bottom w:val="none" w:sz="0" w:space="0" w:color="auto"/>
            <w:right w:val="none" w:sz="0" w:space="0" w:color="auto"/>
          </w:divBdr>
        </w:div>
        <w:div w:id="1654482685">
          <w:marLeft w:val="640"/>
          <w:marRight w:val="0"/>
          <w:marTop w:val="0"/>
          <w:marBottom w:val="0"/>
          <w:divBdr>
            <w:top w:val="none" w:sz="0" w:space="0" w:color="auto"/>
            <w:left w:val="none" w:sz="0" w:space="0" w:color="auto"/>
            <w:bottom w:val="none" w:sz="0" w:space="0" w:color="auto"/>
            <w:right w:val="none" w:sz="0" w:space="0" w:color="auto"/>
          </w:divBdr>
        </w:div>
        <w:div w:id="609320112">
          <w:marLeft w:val="640"/>
          <w:marRight w:val="0"/>
          <w:marTop w:val="0"/>
          <w:marBottom w:val="0"/>
          <w:divBdr>
            <w:top w:val="none" w:sz="0" w:space="0" w:color="auto"/>
            <w:left w:val="none" w:sz="0" w:space="0" w:color="auto"/>
            <w:bottom w:val="none" w:sz="0" w:space="0" w:color="auto"/>
            <w:right w:val="none" w:sz="0" w:space="0" w:color="auto"/>
          </w:divBdr>
        </w:div>
        <w:div w:id="192235080">
          <w:marLeft w:val="640"/>
          <w:marRight w:val="0"/>
          <w:marTop w:val="0"/>
          <w:marBottom w:val="0"/>
          <w:divBdr>
            <w:top w:val="none" w:sz="0" w:space="0" w:color="auto"/>
            <w:left w:val="none" w:sz="0" w:space="0" w:color="auto"/>
            <w:bottom w:val="none" w:sz="0" w:space="0" w:color="auto"/>
            <w:right w:val="none" w:sz="0" w:space="0" w:color="auto"/>
          </w:divBdr>
        </w:div>
        <w:div w:id="1535657560">
          <w:marLeft w:val="640"/>
          <w:marRight w:val="0"/>
          <w:marTop w:val="0"/>
          <w:marBottom w:val="0"/>
          <w:divBdr>
            <w:top w:val="none" w:sz="0" w:space="0" w:color="auto"/>
            <w:left w:val="none" w:sz="0" w:space="0" w:color="auto"/>
            <w:bottom w:val="none" w:sz="0" w:space="0" w:color="auto"/>
            <w:right w:val="none" w:sz="0" w:space="0" w:color="auto"/>
          </w:divBdr>
        </w:div>
        <w:div w:id="790900002">
          <w:marLeft w:val="640"/>
          <w:marRight w:val="0"/>
          <w:marTop w:val="0"/>
          <w:marBottom w:val="0"/>
          <w:divBdr>
            <w:top w:val="none" w:sz="0" w:space="0" w:color="auto"/>
            <w:left w:val="none" w:sz="0" w:space="0" w:color="auto"/>
            <w:bottom w:val="none" w:sz="0" w:space="0" w:color="auto"/>
            <w:right w:val="none" w:sz="0" w:space="0" w:color="auto"/>
          </w:divBdr>
        </w:div>
        <w:div w:id="278949297">
          <w:marLeft w:val="640"/>
          <w:marRight w:val="0"/>
          <w:marTop w:val="0"/>
          <w:marBottom w:val="0"/>
          <w:divBdr>
            <w:top w:val="none" w:sz="0" w:space="0" w:color="auto"/>
            <w:left w:val="none" w:sz="0" w:space="0" w:color="auto"/>
            <w:bottom w:val="none" w:sz="0" w:space="0" w:color="auto"/>
            <w:right w:val="none" w:sz="0" w:space="0" w:color="auto"/>
          </w:divBdr>
        </w:div>
        <w:div w:id="1496218949">
          <w:marLeft w:val="640"/>
          <w:marRight w:val="0"/>
          <w:marTop w:val="0"/>
          <w:marBottom w:val="0"/>
          <w:divBdr>
            <w:top w:val="none" w:sz="0" w:space="0" w:color="auto"/>
            <w:left w:val="none" w:sz="0" w:space="0" w:color="auto"/>
            <w:bottom w:val="none" w:sz="0" w:space="0" w:color="auto"/>
            <w:right w:val="none" w:sz="0" w:space="0" w:color="auto"/>
          </w:divBdr>
        </w:div>
        <w:div w:id="1760907385">
          <w:marLeft w:val="640"/>
          <w:marRight w:val="0"/>
          <w:marTop w:val="0"/>
          <w:marBottom w:val="0"/>
          <w:divBdr>
            <w:top w:val="none" w:sz="0" w:space="0" w:color="auto"/>
            <w:left w:val="none" w:sz="0" w:space="0" w:color="auto"/>
            <w:bottom w:val="none" w:sz="0" w:space="0" w:color="auto"/>
            <w:right w:val="none" w:sz="0" w:space="0" w:color="auto"/>
          </w:divBdr>
        </w:div>
        <w:div w:id="1670790331">
          <w:marLeft w:val="640"/>
          <w:marRight w:val="0"/>
          <w:marTop w:val="0"/>
          <w:marBottom w:val="0"/>
          <w:divBdr>
            <w:top w:val="none" w:sz="0" w:space="0" w:color="auto"/>
            <w:left w:val="none" w:sz="0" w:space="0" w:color="auto"/>
            <w:bottom w:val="none" w:sz="0" w:space="0" w:color="auto"/>
            <w:right w:val="none" w:sz="0" w:space="0" w:color="auto"/>
          </w:divBdr>
        </w:div>
        <w:div w:id="2032338412">
          <w:marLeft w:val="640"/>
          <w:marRight w:val="0"/>
          <w:marTop w:val="0"/>
          <w:marBottom w:val="0"/>
          <w:divBdr>
            <w:top w:val="none" w:sz="0" w:space="0" w:color="auto"/>
            <w:left w:val="none" w:sz="0" w:space="0" w:color="auto"/>
            <w:bottom w:val="none" w:sz="0" w:space="0" w:color="auto"/>
            <w:right w:val="none" w:sz="0" w:space="0" w:color="auto"/>
          </w:divBdr>
        </w:div>
        <w:div w:id="874268090">
          <w:marLeft w:val="640"/>
          <w:marRight w:val="0"/>
          <w:marTop w:val="0"/>
          <w:marBottom w:val="0"/>
          <w:divBdr>
            <w:top w:val="none" w:sz="0" w:space="0" w:color="auto"/>
            <w:left w:val="none" w:sz="0" w:space="0" w:color="auto"/>
            <w:bottom w:val="none" w:sz="0" w:space="0" w:color="auto"/>
            <w:right w:val="none" w:sz="0" w:space="0" w:color="auto"/>
          </w:divBdr>
        </w:div>
        <w:div w:id="26608492">
          <w:marLeft w:val="640"/>
          <w:marRight w:val="0"/>
          <w:marTop w:val="0"/>
          <w:marBottom w:val="0"/>
          <w:divBdr>
            <w:top w:val="none" w:sz="0" w:space="0" w:color="auto"/>
            <w:left w:val="none" w:sz="0" w:space="0" w:color="auto"/>
            <w:bottom w:val="none" w:sz="0" w:space="0" w:color="auto"/>
            <w:right w:val="none" w:sz="0" w:space="0" w:color="auto"/>
          </w:divBdr>
        </w:div>
        <w:div w:id="1107965433">
          <w:marLeft w:val="640"/>
          <w:marRight w:val="0"/>
          <w:marTop w:val="0"/>
          <w:marBottom w:val="0"/>
          <w:divBdr>
            <w:top w:val="none" w:sz="0" w:space="0" w:color="auto"/>
            <w:left w:val="none" w:sz="0" w:space="0" w:color="auto"/>
            <w:bottom w:val="none" w:sz="0" w:space="0" w:color="auto"/>
            <w:right w:val="none" w:sz="0" w:space="0" w:color="auto"/>
          </w:divBdr>
        </w:div>
        <w:div w:id="1001929172">
          <w:marLeft w:val="640"/>
          <w:marRight w:val="0"/>
          <w:marTop w:val="0"/>
          <w:marBottom w:val="0"/>
          <w:divBdr>
            <w:top w:val="none" w:sz="0" w:space="0" w:color="auto"/>
            <w:left w:val="none" w:sz="0" w:space="0" w:color="auto"/>
            <w:bottom w:val="none" w:sz="0" w:space="0" w:color="auto"/>
            <w:right w:val="none" w:sz="0" w:space="0" w:color="auto"/>
          </w:divBdr>
        </w:div>
        <w:div w:id="537082260">
          <w:marLeft w:val="640"/>
          <w:marRight w:val="0"/>
          <w:marTop w:val="0"/>
          <w:marBottom w:val="0"/>
          <w:divBdr>
            <w:top w:val="none" w:sz="0" w:space="0" w:color="auto"/>
            <w:left w:val="none" w:sz="0" w:space="0" w:color="auto"/>
            <w:bottom w:val="none" w:sz="0" w:space="0" w:color="auto"/>
            <w:right w:val="none" w:sz="0" w:space="0" w:color="auto"/>
          </w:divBdr>
        </w:div>
        <w:div w:id="1859461321">
          <w:marLeft w:val="640"/>
          <w:marRight w:val="0"/>
          <w:marTop w:val="0"/>
          <w:marBottom w:val="0"/>
          <w:divBdr>
            <w:top w:val="none" w:sz="0" w:space="0" w:color="auto"/>
            <w:left w:val="none" w:sz="0" w:space="0" w:color="auto"/>
            <w:bottom w:val="none" w:sz="0" w:space="0" w:color="auto"/>
            <w:right w:val="none" w:sz="0" w:space="0" w:color="auto"/>
          </w:divBdr>
        </w:div>
        <w:div w:id="1121920068">
          <w:marLeft w:val="640"/>
          <w:marRight w:val="0"/>
          <w:marTop w:val="0"/>
          <w:marBottom w:val="0"/>
          <w:divBdr>
            <w:top w:val="none" w:sz="0" w:space="0" w:color="auto"/>
            <w:left w:val="none" w:sz="0" w:space="0" w:color="auto"/>
            <w:bottom w:val="none" w:sz="0" w:space="0" w:color="auto"/>
            <w:right w:val="none" w:sz="0" w:space="0" w:color="auto"/>
          </w:divBdr>
        </w:div>
        <w:div w:id="1394235568">
          <w:marLeft w:val="640"/>
          <w:marRight w:val="0"/>
          <w:marTop w:val="0"/>
          <w:marBottom w:val="0"/>
          <w:divBdr>
            <w:top w:val="none" w:sz="0" w:space="0" w:color="auto"/>
            <w:left w:val="none" w:sz="0" w:space="0" w:color="auto"/>
            <w:bottom w:val="none" w:sz="0" w:space="0" w:color="auto"/>
            <w:right w:val="none" w:sz="0" w:space="0" w:color="auto"/>
          </w:divBdr>
        </w:div>
        <w:div w:id="199051277">
          <w:marLeft w:val="640"/>
          <w:marRight w:val="0"/>
          <w:marTop w:val="0"/>
          <w:marBottom w:val="0"/>
          <w:divBdr>
            <w:top w:val="none" w:sz="0" w:space="0" w:color="auto"/>
            <w:left w:val="none" w:sz="0" w:space="0" w:color="auto"/>
            <w:bottom w:val="none" w:sz="0" w:space="0" w:color="auto"/>
            <w:right w:val="none" w:sz="0" w:space="0" w:color="auto"/>
          </w:divBdr>
        </w:div>
        <w:div w:id="1074426260">
          <w:marLeft w:val="640"/>
          <w:marRight w:val="0"/>
          <w:marTop w:val="0"/>
          <w:marBottom w:val="0"/>
          <w:divBdr>
            <w:top w:val="none" w:sz="0" w:space="0" w:color="auto"/>
            <w:left w:val="none" w:sz="0" w:space="0" w:color="auto"/>
            <w:bottom w:val="none" w:sz="0" w:space="0" w:color="auto"/>
            <w:right w:val="none" w:sz="0" w:space="0" w:color="auto"/>
          </w:divBdr>
        </w:div>
        <w:div w:id="1386375224">
          <w:marLeft w:val="640"/>
          <w:marRight w:val="0"/>
          <w:marTop w:val="0"/>
          <w:marBottom w:val="0"/>
          <w:divBdr>
            <w:top w:val="none" w:sz="0" w:space="0" w:color="auto"/>
            <w:left w:val="none" w:sz="0" w:space="0" w:color="auto"/>
            <w:bottom w:val="none" w:sz="0" w:space="0" w:color="auto"/>
            <w:right w:val="none" w:sz="0" w:space="0" w:color="auto"/>
          </w:divBdr>
        </w:div>
        <w:div w:id="1574657100">
          <w:marLeft w:val="640"/>
          <w:marRight w:val="0"/>
          <w:marTop w:val="0"/>
          <w:marBottom w:val="0"/>
          <w:divBdr>
            <w:top w:val="none" w:sz="0" w:space="0" w:color="auto"/>
            <w:left w:val="none" w:sz="0" w:space="0" w:color="auto"/>
            <w:bottom w:val="none" w:sz="0" w:space="0" w:color="auto"/>
            <w:right w:val="none" w:sz="0" w:space="0" w:color="auto"/>
          </w:divBdr>
        </w:div>
        <w:div w:id="2126732065">
          <w:marLeft w:val="640"/>
          <w:marRight w:val="0"/>
          <w:marTop w:val="0"/>
          <w:marBottom w:val="0"/>
          <w:divBdr>
            <w:top w:val="none" w:sz="0" w:space="0" w:color="auto"/>
            <w:left w:val="none" w:sz="0" w:space="0" w:color="auto"/>
            <w:bottom w:val="none" w:sz="0" w:space="0" w:color="auto"/>
            <w:right w:val="none" w:sz="0" w:space="0" w:color="auto"/>
          </w:divBdr>
        </w:div>
        <w:div w:id="844170688">
          <w:marLeft w:val="640"/>
          <w:marRight w:val="0"/>
          <w:marTop w:val="0"/>
          <w:marBottom w:val="0"/>
          <w:divBdr>
            <w:top w:val="none" w:sz="0" w:space="0" w:color="auto"/>
            <w:left w:val="none" w:sz="0" w:space="0" w:color="auto"/>
            <w:bottom w:val="none" w:sz="0" w:space="0" w:color="auto"/>
            <w:right w:val="none" w:sz="0" w:space="0" w:color="auto"/>
          </w:divBdr>
        </w:div>
        <w:div w:id="478040715">
          <w:marLeft w:val="640"/>
          <w:marRight w:val="0"/>
          <w:marTop w:val="0"/>
          <w:marBottom w:val="0"/>
          <w:divBdr>
            <w:top w:val="none" w:sz="0" w:space="0" w:color="auto"/>
            <w:left w:val="none" w:sz="0" w:space="0" w:color="auto"/>
            <w:bottom w:val="none" w:sz="0" w:space="0" w:color="auto"/>
            <w:right w:val="none" w:sz="0" w:space="0" w:color="auto"/>
          </w:divBdr>
        </w:div>
        <w:div w:id="1152259665">
          <w:marLeft w:val="640"/>
          <w:marRight w:val="0"/>
          <w:marTop w:val="0"/>
          <w:marBottom w:val="0"/>
          <w:divBdr>
            <w:top w:val="none" w:sz="0" w:space="0" w:color="auto"/>
            <w:left w:val="none" w:sz="0" w:space="0" w:color="auto"/>
            <w:bottom w:val="none" w:sz="0" w:space="0" w:color="auto"/>
            <w:right w:val="none" w:sz="0" w:space="0" w:color="auto"/>
          </w:divBdr>
        </w:div>
        <w:div w:id="489641655">
          <w:marLeft w:val="640"/>
          <w:marRight w:val="0"/>
          <w:marTop w:val="0"/>
          <w:marBottom w:val="0"/>
          <w:divBdr>
            <w:top w:val="none" w:sz="0" w:space="0" w:color="auto"/>
            <w:left w:val="none" w:sz="0" w:space="0" w:color="auto"/>
            <w:bottom w:val="none" w:sz="0" w:space="0" w:color="auto"/>
            <w:right w:val="none" w:sz="0" w:space="0" w:color="auto"/>
          </w:divBdr>
        </w:div>
        <w:div w:id="1507670255">
          <w:marLeft w:val="640"/>
          <w:marRight w:val="0"/>
          <w:marTop w:val="0"/>
          <w:marBottom w:val="0"/>
          <w:divBdr>
            <w:top w:val="none" w:sz="0" w:space="0" w:color="auto"/>
            <w:left w:val="none" w:sz="0" w:space="0" w:color="auto"/>
            <w:bottom w:val="none" w:sz="0" w:space="0" w:color="auto"/>
            <w:right w:val="none" w:sz="0" w:space="0" w:color="auto"/>
          </w:divBdr>
        </w:div>
        <w:div w:id="1390151318">
          <w:marLeft w:val="640"/>
          <w:marRight w:val="0"/>
          <w:marTop w:val="0"/>
          <w:marBottom w:val="0"/>
          <w:divBdr>
            <w:top w:val="none" w:sz="0" w:space="0" w:color="auto"/>
            <w:left w:val="none" w:sz="0" w:space="0" w:color="auto"/>
            <w:bottom w:val="none" w:sz="0" w:space="0" w:color="auto"/>
            <w:right w:val="none" w:sz="0" w:space="0" w:color="auto"/>
          </w:divBdr>
        </w:div>
        <w:div w:id="536359121">
          <w:marLeft w:val="640"/>
          <w:marRight w:val="0"/>
          <w:marTop w:val="0"/>
          <w:marBottom w:val="0"/>
          <w:divBdr>
            <w:top w:val="none" w:sz="0" w:space="0" w:color="auto"/>
            <w:left w:val="none" w:sz="0" w:space="0" w:color="auto"/>
            <w:bottom w:val="none" w:sz="0" w:space="0" w:color="auto"/>
            <w:right w:val="none" w:sz="0" w:space="0" w:color="auto"/>
          </w:divBdr>
        </w:div>
        <w:div w:id="1188104171">
          <w:marLeft w:val="640"/>
          <w:marRight w:val="0"/>
          <w:marTop w:val="0"/>
          <w:marBottom w:val="0"/>
          <w:divBdr>
            <w:top w:val="none" w:sz="0" w:space="0" w:color="auto"/>
            <w:left w:val="none" w:sz="0" w:space="0" w:color="auto"/>
            <w:bottom w:val="none" w:sz="0" w:space="0" w:color="auto"/>
            <w:right w:val="none" w:sz="0" w:space="0" w:color="auto"/>
          </w:divBdr>
        </w:div>
        <w:div w:id="1510875673">
          <w:marLeft w:val="640"/>
          <w:marRight w:val="0"/>
          <w:marTop w:val="0"/>
          <w:marBottom w:val="0"/>
          <w:divBdr>
            <w:top w:val="none" w:sz="0" w:space="0" w:color="auto"/>
            <w:left w:val="none" w:sz="0" w:space="0" w:color="auto"/>
            <w:bottom w:val="none" w:sz="0" w:space="0" w:color="auto"/>
            <w:right w:val="none" w:sz="0" w:space="0" w:color="auto"/>
          </w:divBdr>
        </w:div>
        <w:div w:id="1018198478">
          <w:marLeft w:val="640"/>
          <w:marRight w:val="0"/>
          <w:marTop w:val="0"/>
          <w:marBottom w:val="0"/>
          <w:divBdr>
            <w:top w:val="none" w:sz="0" w:space="0" w:color="auto"/>
            <w:left w:val="none" w:sz="0" w:space="0" w:color="auto"/>
            <w:bottom w:val="none" w:sz="0" w:space="0" w:color="auto"/>
            <w:right w:val="none" w:sz="0" w:space="0" w:color="auto"/>
          </w:divBdr>
        </w:div>
        <w:div w:id="129135919">
          <w:marLeft w:val="640"/>
          <w:marRight w:val="0"/>
          <w:marTop w:val="0"/>
          <w:marBottom w:val="0"/>
          <w:divBdr>
            <w:top w:val="none" w:sz="0" w:space="0" w:color="auto"/>
            <w:left w:val="none" w:sz="0" w:space="0" w:color="auto"/>
            <w:bottom w:val="none" w:sz="0" w:space="0" w:color="auto"/>
            <w:right w:val="none" w:sz="0" w:space="0" w:color="auto"/>
          </w:divBdr>
        </w:div>
        <w:div w:id="827668223">
          <w:marLeft w:val="640"/>
          <w:marRight w:val="0"/>
          <w:marTop w:val="0"/>
          <w:marBottom w:val="0"/>
          <w:divBdr>
            <w:top w:val="none" w:sz="0" w:space="0" w:color="auto"/>
            <w:left w:val="none" w:sz="0" w:space="0" w:color="auto"/>
            <w:bottom w:val="none" w:sz="0" w:space="0" w:color="auto"/>
            <w:right w:val="none" w:sz="0" w:space="0" w:color="auto"/>
          </w:divBdr>
        </w:div>
        <w:div w:id="1809318165">
          <w:marLeft w:val="640"/>
          <w:marRight w:val="0"/>
          <w:marTop w:val="0"/>
          <w:marBottom w:val="0"/>
          <w:divBdr>
            <w:top w:val="none" w:sz="0" w:space="0" w:color="auto"/>
            <w:left w:val="none" w:sz="0" w:space="0" w:color="auto"/>
            <w:bottom w:val="none" w:sz="0" w:space="0" w:color="auto"/>
            <w:right w:val="none" w:sz="0" w:space="0" w:color="auto"/>
          </w:divBdr>
        </w:div>
        <w:div w:id="364259328">
          <w:marLeft w:val="640"/>
          <w:marRight w:val="0"/>
          <w:marTop w:val="0"/>
          <w:marBottom w:val="0"/>
          <w:divBdr>
            <w:top w:val="none" w:sz="0" w:space="0" w:color="auto"/>
            <w:left w:val="none" w:sz="0" w:space="0" w:color="auto"/>
            <w:bottom w:val="none" w:sz="0" w:space="0" w:color="auto"/>
            <w:right w:val="none" w:sz="0" w:space="0" w:color="auto"/>
          </w:divBdr>
        </w:div>
        <w:div w:id="711078053">
          <w:marLeft w:val="640"/>
          <w:marRight w:val="0"/>
          <w:marTop w:val="0"/>
          <w:marBottom w:val="0"/>
          <w:divBdr>
            <w:top w:val="none" w:sz="0" w:space="0" w:color="auto"/>
            <w:left w:val="none" w:sz="0" w:space="0" w:color="auto"/>
            <w:bottom w:val="none" w:sz="0" w:space="0" w:color="auto"/>
            <w:right w:val="none" w:sz="0" w:space="0" w:color="auto"/>
          </w:divBdr>
        </w:div>
        <w:div w:id="908343033">
          <w:marLeft w:val="640"/>
          <w:marRight w:val="0"/>
          <w:marTop w:val="0"/>
          <w:marBottom w:val="0"/>
          <w:divBdr>
            <w:top w:val="none" w:sz="0" w:space="0" w:color="auto"/>
            <w:left w:val="none" w:sz="0" w:space="0" w:color="auto"/>
            <w:bottom w:val="none" w:sz="0" w:space="0" w:color="auto"/>
            <w:right w:val="none" w:sz="0" w:space="0" w:color="auto"/>
          </w:divBdr>
        </w:div>
        <w:div w:id="347295120">
          <w:marLeft w:val="640"/>
          <w:marRight w:val="0"/>
          <w:marTop w:val="0"/>
          <w:marBottom w:val="0"/>
          <w:divBdr>
            <w:top w:val="none" w:sz="0" w:space="0" w:color="auto"/>
            <w:left w:val="none" w:sz="0" w:space="0" w:color="auto"/>
            <w:bottom w:val="none" w:sz="0" w:space="0" w:color="auto"/>
            <w:right w:val="none" w:sz="0" w:space="0" w:color="auto"/>
          </w:divBdr>
        </w:div>
        <w:div w:id="532227724">
          <w:marLeft w:val="640"/>
          <w:marRight w:val="0"/>
          <w:marTop w:val="0"/>
          <w:marBottom w:val="0"/>
          <w:divBdr>
            <w:top w:val="none" w:sz="0" w:space="0" w:color="auto"/>
            <w:left w:val="none" w:sz="0" w:space="0" w:color="auto"/>
            <w:bottom w:val="none" w:sz="0" w:space="0" w:color="auto"/>
            <w:right w:val="none" w:sz="0" w:space="0" w:color="auto"/>
          </w:divBdr>
        </w:div>
        <w:div w:id="1645043073">
          <w:marLeft w:val="640"/>
          <w:marRight w:val="0"/>
          <w:marTop w:val="0"/>
          <w:marBottom w:val="0"/>
          <w:divBdr>
            <w:top w:val="none" w:sz="0" w:space="0" w:color="auto"/>
            <w:left w:val="none" w:sz="0" w:space="0" w:color="auto"/>
            <w:bottom w:val="none" w:sz="0" w:space="0" w:color="auto"/>
            <w:right w:val="none" w:sz="0" w:space="0" w:color="auto"/>
          </w:divBdr>
        </w:div>
      </w:divsChild>
    </w:div>
    <w:div w:id="1372459803">
      <w:bodyDiv w:val="1"/>
      <w:marLeft w:val="0"/>
      <w:marRight w:val="0"/>
      <w:marTop w:val="0"/>
      <w:marBottom w:val="0"/>
      <w:divBdr>
        <w:top w:val="none" w:sz="0" w:space="0" w:color="auto"/>
        <w:left w:val="none" w:sz="0" w:space="0" w:color="auto"/>
        <w:bottom w:val="none" w:sz="0" w:space="0" w:color="auto"/>
        <w:right w:val="none" w:sz="0" w:space="0" w:color="auto"/>
      </w:divBdr>
      <w:divsChild>
        <w:div w:id="1399936308">
          <w:marLeft w:val="640"/>
          <w:marRight w:val="0"/>
          <w:marTop w:val="0"/>
          <w:marBottom w:val="0"/>
          <w:divBdr>
            <w:top w:val="none" w:sz="0" w:space="0" w:color="auto"/>
            <w:left w:val="none" w:sz="0" w:space="0" w:color="auto"/>
            <w:bottom w:val="none" w:sz="0" w:space="0" w:color="auto"/>
            <w:right w:val="none" w:sz="0" w:space="0" w:color="auto"/>
          </w:divBdr>
        </w:div>
        <w:div w:id="1351834109">
          <w:marLeft w:val="640"/>
          <w:marRight w:val="0"/>
          <w:marTop w:val="0"/>
          <w:marBottom w:val="0"/>
          <w:divBdr>
            <w:top w:val="none" w:sz="0" w:space="0" w:color="auto"/>
            <w:left w:val="none" w:sz="0" w:space="0" w:color="auto"/>
            <w:bottom w:val="none" w:sz="0" w:space="0" w:color="auto"/>
            <w:right w:val="none" w:sz="0" w:space="0" w:color="auto"/>
          </w:divBdr>
        </w:div>
        <w:div w:id="1930573936">
          <w:marLeft w:val="640"/>
          <w:marRight w:val="0"/>
          <w:marTop w:val="0"/>
          <w:marBottom w:val="0"/>
          <w:divBdr>
            <w:top w:val="none" w:sz="0" w:space="0" w:color="auto"/>
            <w:left w:val="none" w:sz="0" w:space="0" w:color="auto"/>
            <w:bottom w:val="none" w:sz="0" w:space="0" w:color="auto"/>
            <w:right w:val="none" w:sz="0" w:space="0" w:color="auto"/>
          </w:divBdr>
        </w:div>
        <w:div w:id="1116215041">
          <w:marLeft w:val="640"/>
          <w:marRight w:val="0"/>
          <w:marTop w:val="0"/>
          <w:marBottom w:val="0"/>
          <w:divBdr>
            <w:top w:val="none" w:sz="0" w:space="0" w:color="auto"/>
            <w:left w:val="none" w:sz="0" w:space="0" w:color="auto"/>
            <w:bottom w:val="none" w:sz="0" w:space="0" w:color="auto"/>
            <w:right w:val="none" w:sz="0" w:space="0" w:color="auto"/>
          </w:divBdr>
        </w:div>
        <w:div w:id="568536997">
          <w:marLeft w:val="640"/>
          <w:marRight w:val="0"/>
          <w:marTop w:val="0"/>
          <w:marBottom w:val="0"/>
          <w:divBdr>
            <w:top w:val="none" w:sz="0" w:space="0" w:color="auto"/>
            <w:left w:val="none" w:sz="0" w:space="0" w:color="auto"/>
            <w:bottom w:val="none" w:sz="0" w:space="0" w:color="auto"/>
            <w:right w:val="none" w:sz="0" w:space="0" w:color="auto"/>
          </w:divBdr>
        </w:div>
        <w:div w:id="1669213447">
          <w:marLeft w:val="640"/>
          <w:marRight w:val="0"/>
          <w:marTop w:val="0"/>
          <w:marBottom w:val="0"/>
          <w:divBdr>
            <w:top w:val="none" w:sz="0" w:space="0" w:color="auto"/>
            <w:left w:val="none" w:sz="0" w:space="0" w:color="auto"/>
            <w:bottom w:val="none" w:sz="0" w:space="0" w:color="auto"/>
            <w:right w:val="none" w:sz="0" w:space="0" w:color="auto"/>
          </w:divBdr>
        </w:div>
        <w:div w:id="1762212061">
          <w:marLeft w:val="640"/>
          <w:marRight w:val="0"/>
          <w:marTop w:val="0"/>
          <w:marBottom w:val="0"/>
          <w:divBdr>
            <w:top w:val="none" w:sz="0" w:space="0" w:color="auto"/>
            <w:left w:val="none" w:sz="0" w:space="0" w:color="auto"/>
            <w:bottom w:val="none" w:sz="0" w:space="0" w:color="auto"/>
            <w:right w:val="none" w:sz="0" w:space="0" w:color="auto"/>
          </w:divBdr>
        </w:div>
        <w:div w:id="562063128">
          <w:marLeft w:val="640"/>
          <w:marRight w:val="0"/>
          <w:marTop w:val="0"/>
          <w:marBottom w:val="0"/>
          <w:divBdr>
            <w:top w:val="none" w:sz="0" w:space="0" w:color="auto"/>
            <w:left w:val="none" w:sz="0" w:space="0" w:color="auto"/>
            <w:bottom w:val="none" w:sz="0" w:space="0" w:color="auto"/>
            <w:right w:val="none" w:sz="0" w:space="0" w:color="auto"/>
          </w:divBdr>
        </w:div>
        <w:div w:id="825166789">
          <w:marLeft w:val="640"/>
          <w:marRight w:val="0"/>
          <w:marTop w:val="0"/>
          <w:marBottom w:val="0"/>
          <w:divBdr>
            <w:top w:val="none" w:sz="0" w:space="0" w:color="auto"/>
            <w:left w:val="none" w:sz="0" w:space="0" w:color="auto"/>
            <w:bottom w:val="none" w:sz="0" w:space="0" w:color="auto"/>
            <w:right w:val="none" w:sz="0" w:space="0" w:color="auto"/>
          </w:divBdr>
        </w:div>
        <w:div w:id="152181294">
          <w:marLeft w:val="640"/>
          <w:marRight w:val="0"/>
          <w:marTop w:val="0"/>
          <w:marBottom w:val="0"/>
          <w:divBdr>
            <w:top w:val="none" w:sz="0" w:space="0" w:color="auto"/>
            <w:left w:val="none" w:sz="0" w:space="0" w:color="auto"/>
            <w:bottom w:val="none" w:sz="0" w:space="0" w:color="auto"/>
            <w:right w:val="none" w:sz="0" w:space="0" w:color="auto"/>
          </w:divBdr>
        </w:div>
        <w:div w:id="1726024626">
          <w:marLeft w:val="640"/>
          <w:marRight w:val="0"/>
          <w:marTop w:val="0"/>
          <w:marBottom w:val="0"/>
          <w:divBdr>
            <w:top w:val="none" w:sz="0" w:space="0" w:color="auto"/>
            <w:left w:val="none" w:sz="0" w:space="0" w:color="auto"/>
            <w:bottom w:val="none" w:sz="0" w:space="0" w:color="auto"/>
            <w:right w:val="none" w:sz="0" w:space="0" w:color="auto"/>
          </w:divBdr>
        </w:div>
        <w:div w:id="1221988513">
          <w:marLeft w:val="640"/>
          <w:marRight w:val="0"/>
          <w:marTop w:val="0"/>
          <w:marBottom w:val="0"/>
          <w:divBdr>
            <w:top w:val="none" w:sz="0" w:space="0" w:color="auto"/>
            <w:left w:val="none" w:sz="0" w:space="0" w:color="auto"/>
            <w:bottom w:val="none" w:sz="0" w:space="0" w:color="auto"/>
            <w:right w:val="none" w:sz="0" w:space="0" w:color="auto"/>
          </w:divBdr>
        </w:div>
        <w:div w:id="1829666689">
          <w:marLeft w:val="640"/>
          <w:marRight w:val="0"/>
          <w:marTop w:val="0"/>
          <w:marBottom w:val="0"/>
          <w:divBdr>
            <w:top w:val="none" w:sz="0" w:space="0" w:color="auto"/>
            <w:left w:val="none" w:sz="0" w:space="0" w:color="auto"/>
            <w:bottom w:val="none" w:sz="0" w:space="0" w:color="auto"/>
            <w:right w:val="none" w:sz="0" w:space="0" w:color="auto"/>
          </w:divBdr>
        </w:div>
        <w:div w:id="487332000">
          <w:marLeft w:val="640"/>
          <w:marRight w:val="0"/>
          <w:marTop w:val="0"/>
          <w:marBottom w:val="0"/>
          <w:divBdr>
            <w:top w:val="none" w:sz="0" w:space="0" w:color="auto"/>
            <w:left w:val="none" w:sz="0" w:space="0" w:color="auto"/>
            <w:bottom w:val="none" w:sz="0" w:space="0" w:color="auto"/>
            <w:right w:val="none" w:sz="0" w:space="0" w:color="auto"/>
          </w:divBdr>
        </w:div>
        <w:div w:id="1019352453">
          <w:marLeft w:val="640"/>
          <w:marRight w:val="0"/>
          <w:marTop w:val="0"/>
          <w:marBottom w:val="0"/>
          <w:divBdr>
            <w:top w:val="none" w:sz="0" w:space="0" w:color="auto"/>
            <w:left w:val="none" w:sz="0" w:space="0" w:color="auto"/>
            <w:bottom w:val="none" w:sz="0" w:space="0" w:color="auto"/>
            <w:right w:val="none" w:sz="0" w:space="0" w:color="auto"/>
          </w:divBdr>
        </w:div>
        <w:div w:id="605770818">
          <w:marLeft w:val="640"/>
          <w:marRight w:val="0"/>
          <w:marTop w:val="0"/>
          <w:marBottom w:val="0"/>
          <w:divBdr>
            <w:top w:val="none" w:sz="0" w:space="0" w:color="auto"/>
            <w:left w:val="none" w:sz="0" w:space="0" w:color="auto"/>
            <w:bottom w:val="none" w:sz="0" w:space="0" w:color="auto"/>
            <w:right w:val="none" w:sz="0" w:space="0" w:color="auto"/>
          </w:divBdr>
        </w:div>
        <w:div w:id="125205238">
          <w:marLeft w:val="640"/>
          <w:marRight w:val="0"/>
          <w:marTop w:val="0"/>
          <w:marBottom w:val="0"/>
          <w:divBdr>
            <w:top w:val="none" w:sz="0" w:space="0" w:color="auto"/>
            <w:left w:val="none" w:sz="0" w:space="0" w:color="auto"/>
            <w:bottom w:val="none" w:sz="0" w:space="0" w:color="auto"/>
            <w:right w:val="none" w:sz="0" w:space="0" w:color="auto"/>
          </w:divBdr>
        </w:div>
        <w:div w:id="1584141935">
          <w:marLeft w:val="640"/>
          <w:marRight w:val="0"/>
          <w:marTop w:val="0"/>
          <w:marBottom w:val="0"/>
          <w:divBdr>
            <w:top w:val="none" w:sz="0" w:space="0" w:color="auto"/>
            <w:left w:val="none" w:sz="0" w:space="0" w:color="auto"/>
            <w:bottom w:val="none" w:sz="0" w:space="0" w:color="auto"/>
            <w:right w:val="none" w:sz="0" w:space="0" w:color="auto"/>
          </w:divBdr>
        </w:div>
        <w:div w:id="641889050">
          <w:marLeft w:val="640"/>
          <w:marRight w:val="0"/>
          <w:marTop w:val="0"/>
          <w:marBottom w:val="0"/>
          <w:divBdr>
            <w:top w:val="none" w:sz="0" w:space="0" w:color="auto"/>
            <w:left w:val="none" w:sz="0" w:space="0" w:color="auto"/>
            <w:bottom w:val="none" w:sz="0" w:space="0" w:color="auto"/>
            <w:right w:val="none" w:sz="0" w:space="0" w:color="auto"/>
          </w:divBdr>
        </w:div>
        <w:div w:id="1685668407">
          <w:marLeft w:val="640"/>
          <w:marRight w:val="0"/>
          <w:marTop w:val="0"/>
          <w:marBottom w:val="0"/>
          <w:divBdr>
            <w:top w:val="none" w:sz="0" w:space="0" w:color="auto"/>
            <w:left w:val="none" w:sz="0" w:space="0" w:color="auto"/>
            <w:bottom w:val="none" w:sz="0" w:space="0" w:color="auto"/>
            <w:right w:val="none" w:sz="0" w:space="0" w:color="auto"/>
          </w:divBdr>
        </w:div>
        <w:div w:id="1290479850">
          <w:marLeft w:val="640"/>
          <w:marRight w:val="0"/>
          <w:marTop w:val="0"/>
          <w:marBottom w:val="0"/>
          <w:divBdr>
            <w:top w:val="none" w:sz="0" w:space="0" w:color="auto"/>
            <w:left w:val="none" w:sz="0" w:space="0" w:color="auto"/>
            <w:bottom w:val="none" w:sz="0" w:space="0" w:color="auto"/>
            <w:right w:val="none" w:sz="0" w:space="0" w:color="auto"/>
          </w:divBdr>
        </w:div>
        <w:div w:id="737554751">
          <w:marLeft w:val="640"/>
          <w:marRight w:val="0"/>
          <w:marTop w:val="0"/>
          <w:marBottom w:val="0"/>
          <w:divBdr>
            <w:top w:val="none" w:sz="0" w:space="0" w:color="auto"/>
            <w:left w:val="none" w:sz="0" w:space="0" w:color="auto"/>
            <w:bottom w:val="none" w:sz="0" w:space="0" w:color="auto"/>
            <w:right w:val="none" w:sz="0" w:space="0" w:color="auto"/>
          </w:divBdr>
        </w:div>
      </w:divsChild>
    </w:div>
    <w:div w:id="1377658256">
      <w:bodyDiv w:val="1"/>
      <w:marLeft w:val="0"/>
      <w:marRight w:val="0"/>
      <w:marTop w:val="0"/>
      <w:marBottom w:val="0"/>
      <w:divBdr>
        <w:top w:val="none" w:sz="0" w:space="0" w:color="auto"/>
        <w:left w:val="none" w:sz="0" w:space="0" w:color="auto"/>
        <w:bottom w:val="none" w:sz="0" w:space="0" w:color="auto"/>
        <w:right w:val="none" w:sz="0" w:space="0" w:color="auto"/>
      </w:divBdr>
      <w:divsChild>
        <w:div w:id="9569651">
          <w:marLeft w:val="640"/>
          <w:marRight w:val="0"/>
          <w:marTop w:val="0"/>
          <w:marBottom w:val="0"/>
          <w:divBdr>
            <w:top w:val="none" w:sz="0" w:space="0" w:color="auto"/>
            <w:left w:val="none" w:sz="0" w:space="0" w:color="auto"/>
            <w:bottom w:val="none" w:sz="0" w:space="0" w:color="auto"/>
            <w:right w:val="none" w:sz="0" w:space="0" w:color="auto"/>
          </w:divBdr>
        </w:div>
        <w:div w:id="31737200">
          <w:marLeft w:val="640"/>
          <w:marRight w:val="0"/>
          <w:marTop w:val="0"/>
          <w:marBottom w:val="0"/>
          <w:divBdr>
            <w:top w:val="none" w:sz="0" w:space="0" w:color="auto"/>
            <w:left w:val="none" w:sz="0" w:space="0" w:color="auto"/>
            <w:bottom w:val="none" w:sz="0" w:space="0" w:color="auto"/>
            <w:right w:val="none" w:sz="0" w:space="0" w:color="auto"/>
          </w:divBdr>
        </w:div>
        <w:div w:id="38404138">
          <w:marLeft w:val="640"/>
          <w:marRight w:val="0"/>
          <w:marTop w:val="0"/>
          <w:marBottom w:val="0"/>
          <w:divBdr>
            <w:top w:val="none" w:sz="0" w:space="0" w:color="auto"/>
            <w:left w:val="none" w:sz="0" w:space="0" w:color="auto"/>
            <w:bottom w:val="none" w:sz="0" w:space="0" w:color="auto"/>
            <w:right w:val="none" w:sz="0" w:space="0" w:color="auto"/>
          </w:divBdr>
        </w:div>
        <w:div w:id="61418370">
          <w:marLeft w:val="640"/>
          <w:marRight w:val="0"/>
          <w:marTop w:val="0"/>
          <w:marBottom w:val="0"/>
          <w:divBdr>
            <w:top w:val="none" w:sz="0" w:space="0" w:color="auto"/>
            <w:left w:val="none" w:sz="0" w:space="0" w:color="auto"/>
            <w:bottom w:val="none" w:sz="0" w:space="0" w:color="auto"/>
            <w:right w:val="none" w:sz="0" w:space="0" w:color="auto"/>
          </w:divBdr>
        </w:div>
        <w:div w:id="97992394">
          <w:marLeft w:val="640"/>
          <w:marRight w:val="0"/>
          <w:marTop w:val="0"/>
          <w:marBottom w:val="0"/>
          <w:divBdr>
            <w:top w:val="none" w:sz="0" w:space="0" w:color="auto"/>
            <w:left w:val="none" w:sz="0" w:space="0" w:color="auto"/>
            <w:bottom w:val="none" w:sz="0" w:space="0" w:color="auto"/>
            <w:right w:val="none" w:sz="0" w:space="0" w:color="auto"/>
          </w:divBdr>
        </w:div>
        <w:div w:id="139349006">
          <w:marLeft w:val="640"/>
          <w:marRight w:val="0"/>
          <w:marTop w:val="0"/>
          <w:marBottom w:val="0"/>
          <w:divBdr>
            <w:top w:val="none" w:sz="0" w:space="0" w:color="auto"/>
            <w:left w:val="none" w:sz="0" w:space="0" w:color="auto"/>
            <w:bottom w:val="none" w:sz="0" w:space="0" w:color="auto"/>
            <w:right w:val="none" w:sz="0" w:space="0" w:color="auto"/>
          </w:divBdr>
        </w:div>
        <w:div w:id="148526610">
          <w:marLeft w:val="640"/>
          <w:marRight w:val="0"/>
          <w:marTop w:val="0"/>
          <w:marBottom w:val="0"/>
          <w:divBdr>
            <w:top w:val="none" w:sz="0" w:space="0" w:color="auto"/>
            <w:left w:val="none" w:sz="0" w:space="0" w:color="auto"/>
            <w:bottom w:val="none" w:sz="0" w:space="0" w:color="auto"/>
            <w:right w:val="none" w:sz="0" w:space="0" w:color="auto"/>
          </w:divBdr>
        </w:div>
        <w:div w:id="198860701">
          <w:marLeft w:val="640"/>
          <w:marRight w:val="0"/>
          <w:marTop w:val="0"/>
          <w:marBottom w:val="0"/>
          <w:divBdr>
            <w:top w:val="none" w:sz="0" w:space="0" w:color="auto"/>
            <w:left w:val="none" w:sz="0" w:space="0" w:color="auto"/>
            <w:bottom w:val="none" w:sz="0" w:space="0" w:color="auto"/>
            <w:right w:val="none" w:sz="0" w:space="0" w:color="auto"/>
          </w:divBdr>
        </w:div>
        <w:div w:id="245699076">
          <w:marLeft w:val="640"/>
          <w:marRight w:val="0"/>
          <w:marTop w:val="0"/>
          <w:marBottom w:val="0"/>
          <w:divBdr>
            <w:top w:val="none" w:sz="0" w:space="0" w:color="auto"/>
            <w:left w:val="none" w:sz="0" w:space="0" w:color="auto"/>
            <w:bottom w:val="none" w:sz="0" w:space="0" w:color="auto"/>
            <w:right w:val="none" w:sz="0" w:space="0" w:color="auto"/>
          </w:divBdr>
        </w:div>
        <w:div w:id="283192427">
          <w:marLeft w:val="640"/>
          <w:marRight w:val="0"/>
          <w:marTop w:val="0"/>
          <w:marBottom w:val="0"/>
          <w:divBdr>
            <w:top w:val="none" w:sz="0" w:space="0" w:color="auto"/>
            <w:left w:val="none" w:sz="0" w:space="0" w:color="auto"/>
            <w:bottom w:val="none" w:sz="0" w:space="0" w:color="auto"/>
            <w:right w:val="none" w:sz="0" w:space="0" w:color="auto"/>
          </w:divBdr>
        </w:div>
        <w:div w:id="298070472">
          <w:marLeft w:val="640"/>
          <w:marRight w:val="0"/>
          <w:marTop w:val="0"/>
          <w:marBottom w:val="0"/>
          <w:divBdr>
            <w:top w:val="none" w:sz="0" w:space="0" w:color="auto"/>
            <w:left w:val="none" w:sz="0" w:space="0" w:color="auto"/>
            <w:bottom w:val="none" w:sz="0" w:space="0" w:color="auto"/>
            <w:right w:val="none" w:sz="0" w:space="0" w:color="auto"/>
          </w:divBdr>
        </w:div>
        <w:div w:id="383678672">
          <w:marLeft w:val="640"/>
          <w:marRight w:val="0"/>
          <w:marTop w:val="0"/>
          <w:marBottom w:val="0"/>
          <w:divBdr>
            <w:top w:val="none" w:sz="0" w:space="0" w:color="auto"/>
            <w:left w:val="none" w:sz="0" w:space="0" w:color="auto"/>
            <w:bottom w:val="none" w:sz="0" w:space="0" w:color="auto"/>
            <w:right w:val="none" w:sz="0" w:space="0" w:color="auto"/>
          </w:divBdr>
        </w:div>
        <w:div w:id="410155765">
          <w:marLeft w:val="640"/>
          <w:marRight w:val="0"/>
          <w:marTop w:val="0"/>
          <w:marBottom w:val="0"/>
          <w:divBdr>
            <w:top w:val="none" w:sz="0" w:space="0" w:color="auto"/>
            <w:left w:val="none" w:sz="0" w:space="0" w:color="auto"/>
            <w:bottom w:val="none" w:sz="0" w:space="0" w:color="auto"/>
            <w:right w:val="none" w:sz="0" w:space="0" w:color="auto"/>
          </w:divBdr>
        </w:div>
        <w:div w:id="433284571">
          <w:marLeft w:val="640"/>
          <w:marRight w:val="0"/>
          <w:marTop w:val="0"/>
          <w:marBottom w:val="0"/>
          <w:divBdr>
            <w:top w:val="none" w:sz="0" w:space="0" w:color="auto"/>
            <w:left w:val="none" w:sz="0" w:space="0" w:color="auto"/>
            <w:bottom w:val="none" w:sz="0" w:space="0" w:color="auto"/>
            <w:right w:val="none" w:sz="0" w:space="0" w:color="auto"/>
          </w:divBdr>
        </w:div>
        <w:div w:id="437529896">
          <w:marLeft w:val="640"/>
          <w:marRight w:val="0"/>
          <w:marTop w:val="0"/>
          <w:marBottom w:val="0"/>
          <w:divBdr>
            <w:top w:val="none" w:sz="0" w:space="0" w:color="auto"/>
            <w:left w:val="none" w:sz="0" w:space="0" w:color="auto"/>
            <w:bottom w:val="none" w:sz="0" w:space="0" w:color="auto"/>
            <w:right w:val="none" w:sz="0" w:space="0" w:color="auto"/>
          </w:divBdr>
        </w:div>
        <w:div w:id="441926187">
          <w:marLeft w:val="640"/>
          <w:marRight w:val="0"/>
          <w:marTop w:val="0"/>
          <w:marBottom w:val="0"/>
          <w:divBdr>
            <w:top w:val="none" w:sz="0" w:space="0" w:color="auto"/>
            <w:left w:val="none" w:sz="0" w:space="0" w:color="auto"/>
            <w:bottom w:val="none" w:sz="0" w:space="0" w:color="auto"/>
            <w:right w:val="none" w:sz="0" w:space="0" w:color="auto"/>
          </w:divBdr>
        </w:div>
        <w:div w:id="510723383">
          <w:marLeft w:val="640"/>
          <w:marRight w:val="0"/>
          <w:marTop w:val="0"/>
          <w:marBottom w:val="0"/>
          <w:divBdr>
            <w:top w:val="none" w:sz="0" w:space="0" w:color="auto"/>
            <w:left w:val="none" w:sz="0" w:space="0" w:color="auto"/>
            <w:bottom w:val="none" w:sz="0" w:space="0" w:color="auto"/>
            <w:right w:val="none" w:sz="0" w:space="0" w:color="auto"/>
          </w:divBdr>
        </w:div>
        <w:div w:id="599991782">
          <w:marLeft w:val="640"/>
          <w:marRight w:val="0"/>
          <w:marTop w:val="0"/>
          <w:marBottom w:val="0"/>
          <w:divBdr>
            <w:top w:val="none" w:sz="0" w:space="0" w:color="auto"/>
            <w:left w:val="none" w:sz="0" w:space="0" w:color="auto"/>
            <w:bottom w:val="none" w:sz="0" w:space="0" w:color="auto"/>
            <w:right w:val="none" w:sz="0" w:space="0" w:color="auto"/>
          </w:divBdr>
        </w:div>
        <w:div w:id="640575293">
          <w:marLeft w:val="640"/>
          <w:marRight w:val="0"/>
          <w:marTop w:val="0"/>
          <w:marBottom w:val="0"/>
          <w:divBdr>
            <w:top w:val="none" w:sz="0" w:space="0" w:color="auto"/>
            <w:left w:val="none" w:sz="0" w:space="0" w:color="auto"/>
            <w:bottom w:val="none" w:sz="0" w:space="0" w:color="auto"/>
            <w:right w:val="none" w:sz="0" w:space="0" w:color="auto"/>
          </w:divBdr>
        </w:div>
        <w:div w:id="653795917">
          <w:marLeft w:val="640"/>
          <w:marRight w:val="0"/>
          <w:marTop w:val="0"/>
          <w:marBottom w:val="0"/>
          <w:divBdr>
            <w:top w:val="none" w:sz="0" w:space="0" w:color="auto"/>
            <w:left w:val="none" w:sz="0" w:space="0" w:color="auto"/>
            <w:bottom w:val="none" w:sz="0" w:space="0" w:color="auto"/>
            <w:right w:val="none" w:sz="0" w:space="0" w:color="auto"/>
          </w:divBdr>
        </w:div>
        <w:div w:id="689994779">
          <w:marLeft w:val="640"/>
          <w:marRight w:val="0"/>
          <w:marTop w:val="0"/>
          <w:marBottom w:val="0"/>
          <w:divBdr>
            <w:top w:val="none" w:sz="0" w:space="0" w:color="auto"/>
            <w:left w:val="none" w:sz="0" w:space="0" w:color="auto"/>
            <w:bottom w:val="none" w:sz="0" w:space="0" w:color="auto"/>
            <w:right w:val="none" w:sz="0" w:space="0" w:color="auto"/>
          </w:divBdr>
        </w:div>
        <w:div w:id="697238798">
          <w:marLeft w:val="640"/>
          <w:marRight w:val="0"/>
          <w:marTop w:val="0"/>
          <w:marBottom w:val="0"/>
          <w:divBdr>
            <w:top w:val="none" w:sz="0" w:space="0" w:color="auto"/>
            <w:left w:val="none" w:sz="0" w:space="0" w:color="auto"/>
            <w:bottom w:val="none" w:sz="0" w:space="0" w:color="auto"/>
            <w:right w:val="none" w:sz="0" w:space="0" w:color="auto"/>
          </w:divBdr>
        </w:div>
        <w:div w:id="793862469">
          <w:marLeft w:val="640"/>
          <w:marRight w:val="0"/>
          <w:marTop w:val="0"/>
          <w:marBottom w:val="0"/>
          <w:divBdr>
            <w:top w:val="none" w:sz="0" w:space="0" w:color="auto"/>
            <w:left w:val="none" w:sz="0" w:space="0" w:color="auto"/>
            <w:bottom w:val="none" w:sz="0" w:space="0" w:color="auto"/>
            <w:right w:val="none" w:sz="0" w:space="0" w:color="auto"/>
          </w:divBdr>
        </w:div>
        <w:div w:id="828129482">
          <w:marLeft w:val="640"/>
          <w:marRight w:val="0"/>
          <w:marTop w:val="0"/>
          <w:marBottom w:val="0"/>
          <w:divBdr>
            <w:top w:val="none" w:sz="0" w:space="0" w:color="auto"/>
            <w:left w:val="none" w:sz="0" w:space="0" w:color="auto"/>
            <w:bottom w:val="none" w:sz="0" w:space="0" w:color="auto"/>
            <w:right w:val="none" w:sz="0" w:space="0" w:color="auto"/>
          </w:divBdr>
        </w:div>
        <w:div w:id="844249094">
          <w:marLeft w:val="640"/>
          <w:marRight w:val="0"/>
          <w:marTop w:val="0"/>
          <w:marBottom w:val="0"/>
          <w:divBdr>
            <w:top w:val="none" w:sz="0" w:space="0" w:color="auto"/>
            <w:left w:val="none" w:sz="0" w:space="0" w:color="auto"/>
            <w:bottom w:val="none" w:sz="0" w:space="0" w:color="auto"/>
            <w:right w:val="none" w:sz="0" w:space="0" w:color="auto"/>
          </w:divBdr>
        </w:div>
        <w:div w:id="910385852">
          <w:marLeft w:val="640"/>
          <w:marRight w:val="0"/>
          <w:marTop w:val="0"/>
          <w:marBottom w:val="0"/>
          <w:divBdr>
            <w:top w:val="none" w:sz="0" w:space="0" w:color="auto"/>
            <w:left w:val="none" w:sz="0" w:space="0" w:color="auto"/>
            <w:bottom w:val="none" w:sz="0" w:space="0" w:color="auto"/>
            <w:right w:val="none" w:sz="0" w:space="0" w:color="auto"/>
          </w:divBdr>
        </w:div>
        <w:div w:id="921259059">
          <w:marLeft w:val="640"/>
          <w:marRight w:val="0"/>
          <w:marTop w:val="0"/>
          <w:marBottom w:val="0"/>
          <w:divBdr>
            <w:top w:val="none" w:sz="0" w:space="0" w:color="auto"/>
            <w:left w:val="none" w:sz="0" w:space="0" w:color="auto"/>
            <w:bottom w:val="none" w:sz="0" w:space="0" w:color="auto"/>
            <w:right w:val="none" w:sz="0" w:space="0" w:color="auto"/>
          </w:divBdr>
        </w:div>
        <w:div w:id="948317956">
          <w:marLeft w:val="640"/>
          <w:marRight w:val="0"/>
          <w:marTop w:val="0"/>
          <w:marBottom w:val="0"/>
          <w:divBdr>
            <w:top w:val="none" w:sz="0" w:space="0" w:color="auto"/>
            <w:left w:val="none" w:sz="0" w:space="0" w:color="auto"/>
            <w:bottom w:val="none" w:sz="0" w:space="0" w:color="auto"/>
            <w:right w:val="none" w:sz="0" w:space="0" w:color="auto"/>
          </w:divBdr>
        </w:div>
        <w:div w:id="952588935">
          <w:marLeft w:val="640"/>
          <w:marRight w:val="0"/>
          <w:marTop w:val="0"/>
          <w:marBottom w:val="0"/>
          <w:divBdr>
            <w:top w:val="none" w:sz="0" w:space="0" w:color="auto"/>
            <w:left w:val="none" w:sz="0" w:space="0" w:color="auto"/>
            <w:bottom w:val="none" w:sz="0" w:space="0" w:color="auto"/>
            <w:right w:val="none" w:sz="0" w:space="0" w:color="auto"/>
          </w:divBdr>
        </w:div>
        <w:div w:id="963466185">
          <w:marLeft w:val="640"/>
          <w:marRight w:val="0"/>
          <w:marTop w:val="0"/>
          <w:marBottom w:val="0"/>
          <w:divBdr>
            <w:top w:val="none" w:sz="0" w:space="0" w:color="auto"/>
            <w:left w:val="none" w:sz="0" w:space="0" w:color="auto"/>
            <w:bottom w:val="none" w:sz="0" w:space="0" w:color="auto"/>
            <w:right w:val="none" w:sz="0" w:space="0" w:color="auto"/>
          </w:divBdr>
        </w:div>
        <w:div w:id="1020622029">
          <w:marLeft w:val="640"/>
          <w:marRight w:val="0"/>
          <w:marTop w:val="0"/>
          <w:marBottom w:val="0"/>
          <w:divBdr>
            <w:top w:val="none" w:sz="0" w:space="0" w:color="auto"/>
            <w:left w:val="none" w:sz="0" w:space="0" w:color="auto"/>
            <w:bottom w:val="none" w:sz="0" w:space="0" w:color="auto"/>
            <w:right w:val="none" w:sz="0" w:space="0" w:color="auto"/>
          </w:divBdr>
        </w:div>
        <w:div w:id="1056970063">
          <w:marLeft w:val="640"/>
          <w:marRight w:val="0"/>
          <w:marTop w:val="0"/>
          <w:marBottom w:val="0"/>
          <w:divBdr>
            <w:top w:val="none" w:sz="0" w:space="0" w:color="auto"/>
            <w:left w:val="none" w:sz="0" w:space="0" w:color="auto"/>
            <w:bottom w:val="none" w:sz="0" w:space="0" w:color="auto"/>
            <w:right w:val="none" w:sz="0" w:space="0" w:color="auto"/>
          </w:divBdr>
        </w:div>
        <w:div w:id="1116144171">
          <w:marLeft w:val="640"/>
          <w:marRight w:val="0"/>
          <w:marTop w:val="0"/>
          <w:marBottom w:val="0"/>
          <w:divBdr>
            <w:top w:val="none" w:sz="0" w:space="0" w:color="auto"/>
            <w:left w:val="none" w:sz="0" w:space="0" w:color="auto"/>
            <w:bottom w:val="none" w:sz="0" w:space="0" w:color="auto"/>
            <w:right w:val="none" w:sz="0" w:space="0" w:color="auto"/>
          </w:divBdr>
        </w:div>
        <w:div w:id="1206257990">
          <w:marLeft w:val="640"/>
          <w:marRight w:val="0"/>
          <w:marTop w:val="0"/>
          <w:marBottom w:val="0"/>
          <w:divBdr>
            <w:top w:val="none" w:sz="0" w:space="0" w:color="auto"/>
            <w:left w:val="none" w:sz="0" w:space="0" w:color="auto"/>
            <w:bottom w:val="none" w:sz="0" w:space="0" w:color="auto"/>
            <w:right w:val="none" w:sz="0" w:space="0" w:color="auto"/>
          </w:divBdr>
        </w:div>
        <w:div w:id="1207763361">
          <w:marLeft w:val="640"/>
          <w:marRight w:val="0"/>
          <w:marTop w:val="0"/>
          <w:marBottom w:val="0"/>
          <w:divBdr>
            <w:top w:val="none" w:sz="0" w:space="0" w:color="auto"/>
            <w:left w:val="none" w:sz="0" w:space="0" w:color="auto"/>
            <w:bottom w:val="none" w:sz="0" w:space="0" w:color="auto"/>
            <w:right w:val="none" w:sz="0" w:space="0" w:color="auto"/>
          </w:divBdr>
        </w:div>
        <w:div w:id="1215121077">
          <w:marLeft w:val="640"/>
          <w:marRight w:val="0"/>
          <w:marTop w:val="0"/>
          <w:marBottom w:val="0"/>
          <w:divBdr>
            <w:top w:val="none" w:sz="0" w:space="0" w:color="auto"/>
            <w:left w:val="none" w:sz="0" w:space="0" w:color="auto"/>
            <w:bottom w:val="none" w:sz="0" w:space="0" w:color="auto"/>
            <w:right w:val="none" w:sz="0" w:space="0" w:color="auto"/>
          </w:divBdr>
        </w:div>
        <w:div w:id="1262254770">
          <w:marLeft w:val="640"/>
          <w:marRight w:val="0"/>
          <w:marTop w:val="0"/>
          <w:marBottom w:val="0"/>
          <w:divBdr>
            <w:top w:val="none" w:sz="0" w:space="0" w:color="auto"/>
            <w:left w:val="none" w:sz="0" w:space="0" w:color="auto"/>
            <w:bottom w:val="none" w:sz="0" w:space="0" w:color="auto"/>
            <w:right w:val="none" w:sz="0" w:space="0" w:color="auto"/>
          </w:divBdr>
        </w:div>
        <w:div w:id="1272782552">
          <w:marLeft w:val="640"/>
          <w:marRight w:val="0"/>
          <w:marTop w:val="0"/>
          <w:marBottom w:val="0"/>
          <w:divBdr>
            <w:top w:val="none" w:sz="0" w:space="0" w:color="auto"/>
            <w:left w:val="none" w:sz="0" w:space="0" w:color="auto"/>
            <w:bottom w:val="none" w:sz="0" w:space="0" w:color="auto"/>
            <w:right w:val="none" w:sz="0" w:space="0" w:color="auto"/>
          </w:divBdr>
        </w:div>
        <w:div w:id="1277560546">
          <w:marLeft w:val="640"/>
          <w:marRight w:val="0"/>
          <w:marTop w:val="0"/>
          <w:marBottom w:val="0"/>
          <w:divBdr>
            <w:top w:val="none" w:sz="0" w:space="0" w:color="auto"/>
            <w:left w:val="none" w:sz="0" w:space="0" w:color="auto"/>
            <w:bottom w:val="none" w:sz="0" w:space="0" w:color="auto"/>
            <w:right w:val="none" w:sz="0" w:space="0" w:color="auto"/>
          </w:divBdr>
        </w:div>
        <w:div w:id="1291015314">
          <w:marLeft w:val="640"/>
          <w:marRight w:val="0"/>
          <w:marTop w:val="0"/>
          <w:marBottom w:val="0"/>
          <w:divBdr>
            <w:top w:val="none" w:sz="0" w:space="0" w:color="auto"/>
            <w:left w:val="none" w:sz="0" w:space="0" w:color="auto"/>
            <w:bottom w:val="none" w:sz="0" w:space="0" w:color="auto"/>
            <w:right w:val="none" w:sz="0" w:space="0" w:color="auto"/>
          </w:divBdr>
        </w:div>
        <w:div w:id="1300500863">
          <w:marLeft w:val="640"/>
          <w:marRight w:val="0"/>
          <w:marTop w:val="0"/>
          <w:marBottom w:val="0"/>
          <w:divBdr>
            <w:top w:val="none" w:sz="0" w:space="0" w:color="auto"/>
            <w:left w:val="none" w:sz="0" w:space="0" w:color="auto"/>
            <w:bottom w:val="none" w:sz="0" w:space="0" w:color="auto"/>
            <w:right w:val="none" w:sz="0" w:space="0" w:color="auto"/>
          </w:divBdr>
        </w:div>
        <w:div w:id="1301378183">
          <w:marLeft w:val="640"/>
          <w:marRight w:val="0"/>
          <w:marTop w:val="0"/>
          <w:marBottom w:val="0"/>
          <w:divBdr>
            <w:top w:val="none" w:sz="0" w:space="0" w:color="auto"/>
            <w:left w:val="none" w:sz="0" w:space="0" w:color="auto"/>
            <w:bottom w:val="none" w:sz="0" w:space="0" w:color="auto"/>
            <w:right w:val="none" w:sz="0" w:space="0" w:color="auto"/>
          </w:divBdr>
        </w:div>
        <w:div w:id="1344434354">
          <w:marLeft w:val="640"/>
          <w:marRight w:val="0"/>
          <w:marTop w:val="0"/>
          <w:marBottom w:val="0"/>
          <w:divBdr>
            <w:top w:val="none" w:sz="0" w:space="0" w:color="auto"/>
            <w:left w:val="none" w:sz="0" w:space="0" w:color="auto"/>
            <w:bottom w:val="none" w:sz="0" w:space="0" w:color="auto"/>
            <w:right w:val="none" w:sz="0" w:space="0" w:color="auto"/>
          </w:divBdr>
        </w:div>
        <w:div w:id="1406805504">
          <w:marLeft w:val="640"/>
          <w:marRight w:val="0"/>
          <w:marTop w:val="0"/>
          <w:marBottom w:val="0"/>
          <w:divBdr>
            <w:top w:val="none" w:sz="0" w:space="0" w:color="auto"/>
            <w:left w:val="none" w:sz="0" w:space="0" w:color="auto"/>
            <w:bottom w:val="none" w:sz="0" w:space="0" w:color="auto"/>
            <w:right w:val="none" w:sz="0" w:space="0" w:color="auto"/>
          </w:divBdr>
        </w:div>
        <w:div w:id="1433933307">
          <w:marLeft w:val="640"/>
          <w:marRight w:val="0"/>
          <w:marTop w:val="0"/>
          <w:marBottom w:val="0"/>
          <w:divBdr>
            <w:top w:val="none" w:sz="0" w:space="0" w:color="auto"/>
            <w:left w:val="none" w:sz="0" w:space="0" w:color="auto"/>
            <w:bottom w:val="none" w:sz="0" w:space="0" w:color="auto"/>
            <w:right w:val="none" w:sz="0" w:space="0" w:color="auto"/>
          </w:divBdr>
        </w:div>
        <w:div w:id="1440760980">
          <w:marLeft w:val="640"/>
          <w:marRight w:val="0"/>
          <w:marTop w:val="0"/>
          <w:marBottom w:val="0"/>
          <w:divBdr>
            <w:top w:val="none" w:sz="0" w:space="0" w:color="auto"/>
            <w:left w:val="none" w:sz="0" w:space="0" w:color="auto"/>
            <w:bottom w:val="none" w:sz="0" w:space="0" w:color="auto"/>
            <w:right w:val="none" w:sz="0" w:space="0" w:color="auto"/>
          </w:divBdr>
        </w:div>
        <w:div w:id="1490947522">
          <w:marLeft w:val="640"/>
          <w:marRight w:val="0"/>
          <w:marTop w:val="0"/>
          <w:marBottom w:val="0"/>
          <w:divBdr>
            <w:top w:val="none" w:sz="0" w:space="0" w:color="auto"/>
            <w:left w:val="none" w:sz="0" w:space="0" w:color="auto"/>
            <w:bottom w:val="none" w:sz="0" w:space="0" w:color="auto"/>
            <w:right w:val="none" w:sz="0" w:space="0" w:color="auto"/>
          </w:divBdr>
        </w:div>
        <w:div w:id="1559979604">
          <w:marLeft w:val="640"/>
          <w:marRight w:val="0"/>
          <w:marTop w:val="0"/>
          <w:marBottom w:val="0"/>
          <w:divBdr>
            <w:top w:val="none" w:sz="0" w:space="0" w:color="auto"/>
            <w:left w:val="none" w:sz="0" w:space="0" w:color="auto"/>
            <w:bottom w:val="none" w:sz="0" w:space="0" w:color="auto"/>
            <w:right w:val="none" w:sz="0" w:space="0" w:color="auto"/>
          </w:divBdr>
        </w:div>
        <w:div w:id="1570187827">
          <w:marLeft w:val="640"/>
          <w:marRight w:val="0"/>
          <w:marTop w:val="0"/>
          <w:marBottom w:val="0"/>
          <w:divBdr>
            <w:top w:val="none" w:sz="0" w:space="0" w:color="auto"/>
            <w:left w:val="none" w:sz="0" w:space="0" w:color="auto"/>
            <w:bottom w:val="none" w:sz="0" w:space="0" w:color="auto"/>
            <w:right w:val="none" w:sz="0" w:space="0" w:color="auto"/>
          </w:divBdr>
        </w:div>
        <w:div w:id="1633555109">
          <w:marLeft w:val="640"/>
          <w:marRight w:val="0"/>
          <w:marTop w:val="0"/>
          <w:marBottom w:val="0"/>
          <w:divBdr>
            <w:top w:val="none" w:sz="0" w:space="0" w:color="auto"/>
            <w:left w:val="none" w:sz="0" w:space="0" w:color="auto"/>
            <w:bottom w:val="none" w:sz="0" w:space="0" w:color="auto"/>
            <w:right w:val="none" w:sz="0" w:space="0" w:color="auto"/>
          </w:divBdr>
        </w:div>
        <w:div w:id="1638534976">
          <w:marLeft w:val="640"/>
          <w:marRight w:val="0"/>
          <w:marTop w:val="0"/>
          <w:marBottom w:val="0"/>
          <w:divBdr>
            <w:top w:val="none" w:sz="0" w:space="0" w:color="auto"/>
            <w:left w:val="none" w:sz="0" w:space="0" w:color="auto"/>
            <w:bottom w:val="none" w:sz="0" w:space="0" w:color="auto"/>
            <w:right w:val="none" w:sz="0" w:space="0" w:color="auto"/>
          </w:divBdr>
        </w:div>
        <w:div w:id="1662270487">
          <w:marLeft w:val="640"/>
          <w:marRight w:val="0"/>
          <w:marTop w:val="0"/>
          <w:marBottom w:val="0"/>
          <w:divBdr>
            <w:top w:val="none" w:sz="0" w:space="0" w:color="auto"/>
            <w:left w:val="none" w:sz="0" w:space="0" w:color="auto"/>
            <w:bottom w:val="none" w:sz="0" w:space="0" w:color="auto"/>
            <w:right w:val="none" w:sz="0" w:space="0" w:color="auto"/>
          </w:divBdr>
        </w:div>
        <w:div w:id="1694070350">
          <w:marLeft w:val="640"/>
          <w:marRight w:val="0"/>
          <w:marTop w:val="0"/>
          <w:marBottom w:val="0"/>
          <w:divBdr>
            <w:top w:val="none" w:sz="0" w:space="0" w:color="auto"/>
            <w:left w:val="none" w:sz="0" w:space="0" w:color="auto"/>
            <w:bottom w:val="none" w:sz="0" w:space="0" w:color="auto"/>
            <w:right w:val="none" w:sz="0" w:space="0" w:color="auto"/>
          </w:divBdr>
        </w:div>
        <w:div w:id="1694071018">
          <w:marLeft w:val="640"/>
          <w:marRight w:val="0"/>
          <w:marTop w:val="0"/>
          <w:marBottom w:val="0"/>
          <w:divBdr>
            <w:top w:val="none" w:sz="0" w:space="0" w:color="auto"/>
            <w:left w:val="none" w:sz="0" w:space="0" w:color="auto"/>
            <w:bottom w:val="none" w:sz="0" w:space="0" w:color="auto"/>
            <w:right w:val="none" w:sz="0" w:space="0" w:color="auto"/>
          </w:divBdr>
        </w:div>
        <w:div w:id="1760248205">
          <w:marLeft w:val="640"/>
          <w:marRight w:val="0"/>
          <w:marTop w:val="0"/>
          <w:marBottom w:val="0"/>
          <w:divBdr>
            <w:top w:val="none" w:sz="0" w:space="0" w:color="auto"/>
            <w:left w:val="none" w:sz="0" w:space="0" w:color="auto"/>
            <w:bottom w:val="none" w:sz="0" w:space="0" w:color="auto"/>
            <w:right w:val="none" w:sz="0" w:space="0" w:color="auto"/>
          </w:divBdr>
        </w:div>
        <w:div w:id="1826586620">
          <w:marLeft w:val="640"/>
          <w:marRight w:val="0"/>
          <w:marTop w:val="0"/>
          <w:marBottom w:val="0"/>
          <w:divBdr>
            <w:top w:val="none" w:sz="0" w:space="0" w:color="auto"/>
            <w:left w:val="none" w:sz="0" w:space="0" w:color="auto"/>
            <w:bottom w:val="none" w:sz="0" w:space="0" w:color="auto"/>
            <w:right w:val="none" w:sz="0" w:space="0" w:color="auto"/>
          </w:divBdr>
        </w:div>
        <w:div w:id="1859850530">
          <w:marLeft w:val="640"/>
          <w:marRight w:val="0"/>
          <w:marTop w:val="0"/>
          <w:marBottom w:val="0"/>
          <w:divBdr>
            <w:top w:val="none" w:sz="0" w:space="0" w:color="auto"/>
            <w:left w:val="none" w:sz="0" w:space="0" w:color="auto"/>
            <w:bottom w:val="none" w:sz="0" w:space="0" w:color="auto"/>
            <w:right w:val="none" w:sz="0" w:space="0" w:color="auto"/>
          </w:divBdr>
        </w:div>
        <w:div w:id="1860461110">
          <w:marLeft w:val="640"/>
          <w:marRight w:val="0"/>
          <w:marTop w:val="0"/>
          <w:marBottom w:val="0"/>
          <w:divBdr>
            <w:top w:val="none" w:sz="0" w:space="0" w:color="auto"/>
            <w:left w:val="none" w:sz="0" w:space="0" w:color="auto"/>
            <w:bottom w:val="none" w:sz="0" w:space="0" w:color="auto"/>
            <w:right w:val="none" w:sz="0" w:space="0" w:color="auto"/>
          </w:divBdr>
        </w:div>
        <w:div w:id="1935935014">
          <w:marLeft w:val="640"/>
          <w:marRight w:val="0"/>
          <w:marTop w:val="0"/>
          <w:marBottom w:val="0"/>
          <w:divBdr>
            <w:top w:val="none" w:sz="0" w:space="0" w:color="auto"/>
            <w:left w:val="none" w:sz="0" w:space="0" w:color="auto"/>
            <w:bottom w:val="none" w:sz="0" w:space="0" w:color="auto"/>
            <w:right w:val="none" w:sz="0" w:space="0" w:color="auto"/>
          </w:divBdr>
        </w:div>
        <w:div w:id="1936479745">
          <w:marLeft w:val="640"/>
          <w:marRight w:val="0"/>
          <w:marTop w:val="0"/>
          <w:marBottom w:val="0"/>
          <w:divBdr>
            <w:top w:val="none" w:sz="0" w:space="0" w:color="auto"/>
            <w:left w:val="none" w:sz="0" w:space="0" w:color="auto"/>
            <w:bottom w:val="none" w:sz="0" w:space="0" w:color="auto"/>
            <w:right w:val="none" w:sz="0" w:space="0" w:color="auto"/>
          </w:divBdr>
        </w:div>
        <w:div w:id="1969627698">
          <w:marLeft w:val="640"/>
          <w:marRight w:val="0"/>
          <w:marTop w:val="0"/>
          <w:marBottom w:val="0"/>
          <w:divBdr>
            <w:top w:val="none" w:sz="0" w:space="0" w:color="auto"/>
            <w:left w:val="none" w:sz="0" w:space="0" w:color="auto"/>
            <w:bottom w:val="none" w:sz="0" w:space="0" w:color="auto"/>
            <w:right w:val="none" w:sz="0" w:space="0" w:color="auto"/>
          </w:divBdr>
        </w:div>
        <w:div w:id="1973166485">
          <w:marLeft w:val="640"/>
          <w:marRight w:val="0"/>
          <w:marTop w:val="0"/>
          <w:marBottom w:val="0"/>
          <w:divBdr>
            <w:top w:val="none" w:sz="0" w:space="0" w:color="auto"/>
            <w:left w:val="none" w:sz="0" w:space="0" w:color="auto"/>
            <w:bottom w:val="none" w:sz="0" w:space="0" w:color="auto"/>
            <w:right w:val="none" w:sz="0" w:space="0" w:color="auto"/>
          </w:divBdr>
        </w:div>
        <w:div w:id="1993824511">
          <w:marLeft w:val="640"/>
          <w:marRight w:val="0"/>
          <w:marTop w:val="0"/>
          <w:marBottom w:val="0"/>
          <w:divBdr>
            <w:top w:val="none" w:sz="0" w:space="0" w:color="auto"/>
            <w:left w:val="none" w:sz="0" w:space="0" w:color="auto"/>
            <w:bottom w:val="none" w:sz="0" w:space="0" w:color="auto"/>
            <w:right w:val="none" w:sz="0" w:space="0" w:color="auto"/>
          </w:divBdr>
        </w:div>
        <w:div w:id="2034961598">
          <w:marLeft w:val="640"/>
          <w:marRight w:val="0"/>
          <w:marTop w:val="0"/>
          <w:marBottom w:val="0"/>
          <w:divBdr>
            <w:top w:val="none" w:sz="0" w:space="0" w:color="auto"/>
            <w:left w:val="none" w:sz="0" w:space="0" w:color="auto"/>
            <w:bottom w:val="none" w:sz="0" w:space="0" w:color="auto"/>
            <w:right w:val="none" w:sz="0" w:space="0" w:color="auto"/>
          </w:divBdr>
        </w:div>
        <w:div w:id="2070956706">
          <w:marLeft w:val="640"/>
          <w:marRight w:val="0"/>
          <w:marTop w:val="0"/>
          <w:marBottom w:val="0"/>
          <w:divBdr>
            <w:top w:val="none" w:sz="0" w:space="0" w:color="auto"/>
            <w:left w:val="none" w:sz="0" w:space="0" w:color="auto"/>
            <w:bottom w:val="none" w:sz="0" w:space="0" w:color="auto"/>
            <w:right w:val="none" w:sz="0" w:space="0" w:color="auto"/>
          </w:divBdr>
        </w:div>
        <w:div w:id="2105495866">
          <w:marLeft w:val="640"/>
          <w:marRight w:val="0"/>
          <w:marTop w:val="0"/>
          <w:marBottom w:val="0"/>
          <w:divBdr>
            <w:top w:val="none" w:sz="0" w:space="0" w:color="auto"/>
            <w:left w:val="none" w:sz="0" w:space="0" w:color="auto"/>
            <w:bottom w:val="none" w:sz="0" w:space="0" w:color="auto"/>
            <w:right w:val="none" w:sz="0" w:space="0" w:color="auto"/>
          </w:divBdr>
        </w:div>
      </w:divsChild>
    </w:div>
    <w:div w:id="1391610530">
      <w:bodyDiv w:val="1"/>
      <w:marLeft w:val="0"/>
      <w:marRight w:val="0"/>
      <w:marTop w:val="0"/>
      <w:marBottom w:val="0"/>
      <w:divBdr>
        <w:top w:val="none" w:sz="0" w:space="0" w:color="auto"/>
        <w:left w:val="none" w:sz="0" w:space="0" w:color="auto"/>
        <w:bottom w:val="none" w:sz="0" w:space="0" w:color="auto"/>
        <w:right w:val="none" w:sz="0" w:space="0" w:color="auto"/>
      </w:divBdr>
      <w:divsChild>
        <w:div w:id="1290084726">
          <w:marLeft w:val="640"/>
          <w:marRight w:val="0"/>
          <w:marTop w:val="0"/>
          <w:marBottom w:val="0"/>
          <w:divBdr>
            <w:top w:val="none" w:sz="0" w:space="0" w:color="auto"/>
            <w:left w:val="none" w:sz="0" w:space="0" w:color="auto"/>
            <w:bottom w:val="none" w:sz="0" w:space="0" w:color="auto"/>
            <w:right w:val="none" w:sz="0" w:space="0" w:color="auto"/>
          </w:divBdr>
        </w:div>
        <w:div w:id="1063522178">
          <w:marLeft w:val="640"/>
          <w:marRight w:val="0"/>
          <w:marTop w:val="0"/>
          <w:marBottom w:val="0"/>
          <w:divBdr>
            <w:top w:val="none" w:sz="0" w:space="0" w:color="auto"/>
            <w:left w:val="none" w:sz="0" w:space="0" w:color="auto"/>
            <w:bottom w:val="none" w:sz="0" w:space="0" w:color="auto"/>
            <w:right w:val="none" w:sz="0" w:space="0" w:color="auto"/>
          </w:divBdr>
        </w:div>
        <w:div w:id="1920360021">
          <w:marLeft w:val="640"/>
          <w:marRight w:val="0"/>
          <w:marTop w:val="0"/>
          <w:marBottom w:val="0"/>
          <w:divBdr>
            <w:top w:val="none" w:sz="0" w:space="0" w:color="auto"/>
            <w:left w:val="none" w:sz="0" w:space="0" w:color="auto"/>
            <w:bottom w:val="none" w:sz="0" w:space="0" w:color="auto"/>
            <w:right w:val="none" w:sz="0" w:space="0" w:color="auto"/>
          </w:divBdr>
        </w:div>
        <w:div w:id="1947496735">
          <w:marLeft w:val="640"/>
          <w:marRight w:val="0"/>
          <w:marTop w:val="0"/>
          <w:marBottom w:val="0"/>
          <w:divBdr>
            <w:top w:val="none" w:sz="0" w:space="0" w:color="auto"/>
            <w:left w:val="none" w:sz="0" w:space="0" w:color="auto"/>
            <w:bottom w:val="none" w:sz="0" w:space="0" w:color="auto"/>
            <w:right w:val="none" w:sz="0" w:space="0" w:color="auto"/>
          </w:divBdr>
        </w:div>
        <w:div w:id="1481924889">
          <w:marLeft w:val="640"/>
          <w:marRight w:val="0"/>
          <w:marTop w:val="0"/>
          <w:marBottom w:val="0"/>
          <w:divBdr>
            <w:top w:val="none" w:sz="0" w:space="0" w:color="auto"/>
            <w:left w:val="none" w:sz="0" w:space="0" w:color="auto"/>
            <w:bottom w:val="none" w:sz="0" w:space="0" w:color="auto"/>
            <w:right w:val="none" w:sz="0" w:space="0" w:color="auto"/>
          </w:divBdr>
        </w:div>
        <w:div w:id="586302899">
          <w:marLeft w:val="640"/>
          <w:marRight w:val="0"/>
          <w:marTop w:val="0"/>
          <w:marBottom w:val="0"/>
          <w:divBdr>
            <w:top w:val="none" w:sz="0" w:space="0" w:color="auto"/>
            <w:left w:val="none" w:sz="0" w:space="0" w:color="auto"/>
            <w:bottom w:val="none" w:sz="0" w:space="0" w:color="auto"/>
            <w:right w:val="none" w:sz="0" w:space="0" w:color="auto"/>
          </w:divBdr>
        </w:div>
        <w:div w:id="148711465">
          <w:marLeft w:val="640"/>
          <w:marRight w:val="0"/>
          <w:marTop w:val="0"/>
          <w:marBottom w:val="0"/>
          <w:divBdr>
            <w:top w:val="none" w:sz="0" w:space="0" w:color="auto"/>
            <w:left w:val="none" w:sz="0" w:space="0" w:color="auto"/>
            <w:bottom w:val="none" w:sz="0" w:space="0" w:color="auto"/>
            <w:right w:val="none" w:sz="0" w:space="0" w:color="auto"/>
          </w:divBdr>
        </w:div>
        <w:div w:id="1247299464">
          <w:marLeft w:val="640"/>
          <w:marRight w:val="0"/>
          <w:marTop w:val="0"/>
          <w:marBottom w:val="0"/>
          <w:divBdr>
            <w:top w:val="none" w:sz="0" w:space="0" w:color="auto"/>
            <w:left w:val="none" w:sz="0" w:space="0" w:color="auto"/>
            <w:bottom w:val="none" w:sz="0" w:space="0" w:color="auto"/>
            <w:right w:val="none" w:sz="0" w:space="0" w:color="auto"/>
          </w:divBdr>
        </w:div>
        <w:div w:id="1059787369">
          <w:marLeft w:val="640"/>
          <w:marRight w:val="0"/>
          <w:marTop w:val="0"/>
          <w:marBottom w:val="0"/>
          <w:divBdr>
            <w:top w:val="none" w:sz="0" w:space="0" w:color="auto"/>
            <w:left w:val="none" w:sz="0" w:space="0" w:color="auto"/>
            <w:bottom w:val="none" w:sz="0" w:space="0" w:color="auto"/>
            <w:right w:val="none" w:sz="0" w:space="0" w:color="auto"/>
          </w:divBdr>
        </w:div>
        <w:div w:id="1300499168">
          <w:marLeft w:val="640"/>
          <w:marRight w:val="0"/>
          <w:marTop w:val="0"/>
          <w:marBottom w:val="0"/>
          <w:divBdr>
            <w:top w:val="none" w:sz="0" w:space="0" w:color="auto"/>
            <w:left w:val="none" w:sz="0" w:space="0" w:color="auto"/>
            <w:bottom w:val="none" w:sz="0" w:space="0" w:color="auto"/>
            <w:right w:val="none" w:sz="0" w:space="0" w:color="auto"/>
          </w:divBdr>
        </w:div>
        <w:div w:id="1118523143">
          <w:marLeft w:val="640"/>
          <w:marRight w:val="0"/>
          <w:marTop w:val="0"/>
          <w:marBottom w:val="0"/>
          <w:divBdr>
            <w:top w:val="none" w:sz="0" w:space="0" w:color="auto"/>
            <w:left w:val="none" w:sz="0" w:space="0" w:color="auto"/>
            <w:bottom w:val="none" w:sz="0" w:space="0" w:color="auto"/>
            <w:right w:val="none" w:sz="0" w:space="0" w:color="auto"/>
          </w:divBdr>
        </w:div>
        <w:div w:id="1565220802">
          <w:marLeft w:val="640"/>
          <w:marRight w:val="0"/>
          <w:marTop w:val="0"/>
          <w:marBottom w:val="0"/>
          <w:divBdr>
            <w:top w:val="none" w:sz="0" w:space="0" w:color="auto"/>
            <w:left w:val="none" w:sz="0" w:space="0" w:color="auto"/>
            <w:bottom w:val="none" w:sz="0" w:space="0" w:color="auto"/>
            <w:right w:val="none" w:sz="0" w:space="0" w:color="auto"/>
          </w:divBdr>
        </w:div>
        <w:div w:id="984623462">
          <w:marLeft w:val="640"/>
          <w:marRight w:val="0"/>
          <w:marTop w:val="0"/>
          <w:marBottom w:val="0"/>
          <w:divBdr>
            <w:top w:val="none" w:sz="0" w:space="0" w:color="auto"/>
            <w:left w:val="none" w:sz="0" w:space="0" w:color="auto"/>
            <w:bottom w:val="none" w:sz="0" w:space="0" w:color="auto"/>
            <w:right w:val="none" w:sz="0" w:space="0" w:color="auto"/>
          </w:divBdr>
        </w:div>
        <w:div w:id="1159493206">
          <w:marLeft w:val="640"/>
          <w:marRight w:val="0"/>
          <w:marTop w:val="0"/>
          <w:marBottom w:val="0"/>
          <w:divBdr>
            <w:top w:val="none" w:sz="0" w:space="0" w:color="auto"/>
            <w:left w:val="none" w:sz="0" w:space="0" w:color="auto"/>
            <w:bottom w:val="none" w:sz="0" w:space="0" w:color="auto"/>
            <w:right w:val="none" w:sz="0" w:space="0" w:color="auto"/>
          </w:divBdr>
        </w:div>
        <w:div w:id="2092923288">
          <w:marLeft w:val="640"/>
          <w:marRight w:val="0"/>
          <w:marTop w:val="0"/>
          <w:marBottom w:val="0"/>
          <w:divBdr>
            <w:top w:val="none" w:sz="0" w:space="0" w:color="auto"/>
            <w:left w:val="none" w:sz="0" w:space="0" w:color="auto"/>
            <w:bottom w:val="none" w:sz="0" w:space="0" w:color="auto"/>
            <w:right w:val="none" w:sz="0" w:space="0" w:color="auto"/>
          </w:divBdr>
        </w:div>
        <w:div w:id="1539511258">
          <w:marLeft w:val="640"/>
          <w:marRight w:val="0"/>
          <w:marTop w:val="0"/>
          <w:marBottom w:val="0"/>
          <w:divBdr>
            <w:top w:val="none" w:sz="0" w:space="0" w:color="auto"/>
            <w:left w:val="none" w:sz="0" w:space="0" w:color="auto"/>
            <w:bottom w:val="none" w:sz="0" w:space="0" w:color="auto"/>
            <w:right w:val="none" w:sz="0" w:space="0" w:color="auto"/>
          </w:divBdr>
        </w:div>
        <w:div w:id="447504367">
          <w:marLeft w:val="640"/>
          <w:marRight w:val="0"/>
          <w:marTop w:val="0"/>
          <w:marBottom w:val="0"/>
          <w:divBdr>
            <w:top w:val="none" w:sz="0" w:space="0" w:color="auto"/>
            <w:left w:val="none" w:sz="0" w:space="0" w:color="auto"/>
            <w:bottom w:val="none" w:sz="0" w:space="0" w:color="auto"/>
            <w:right w:val="none" w:sz="0" w:space="0" w:color="auto"/>
          </w:divBdr>
        </w:div>
        <w:div w:id="2045322048">
          <w:marLeft w:val="640"/>
          <w:marRight w:val="0"/>
          <w:marTop w:val="0"/>
          <w:marBottom w:val="0"/>
          <w:divBdr>
            <w:top w:val="none" w:sz="0" w:space="0" w:color="auto"/>
            <w:left w:val="none" w:sz="0" w:space="0" w:color="auto"/>
            <w:bottom w:val="none" w:sz="0" w:space="0" w:color="auto"/>
            <w:right w:val="none" w:sz="0" w:space="0" w:color="auto"/>
          </w:divBdr>
        </w:div>
        <w:div w:id="1590650113">
          <w:marLeft w:val="640"/>
          <w:marRight w:val="0"/>
          <w:marTop w:val="0"/>
          <w:marBottom w:val="0"/>
          <w:divBdr>
            <w:top w:val="none" w:sz="0" w:space="0" w:color="auto"/>
            <w:left w:val="none" w:sz="0" w:space="0" w:color="auto"/>
            <w:bottom w:val="none" w:sz="0" w:space="0" w:color="auto"/>
            <w:right w:val="none" w:sz="0" w:space="0" w:color="auto"/>
          </w:divBdr>
        </w:div>
        <w:div w:id="256406070">
          <w:marLeft w:val="640"/>
          <w:marRight w:val="0"/>
          <w:marTop w:val="0"/>
          <w:marBottom w:val="0"/>
          <w:divBdr>
            <w:top w:val="none" w:sz="0" w:space="0" w:color="auto"/>
            <w:left w:val="none" w:sz="0" w:space="0" w:color="auto"/>
            <w:bottom w:val="none" w:sz="0" w:space="0" w:color="auto"/>
            <w:right w:val="none" w:sz="0" w:space="0" w:color="auto"/>
          </w:divBdr>
        </w:div>
        <w:div w:id="859046147">
          <w:marLeft w:val="640"/>
          <w:marRight w:val="0"/>
          <w:marTop w:val="0"/>
          <w:marBottom w:val="0"/>
          <w:divBdr>
            <w:top w:val="none" w:sz="0" w:space="0" w:color="auto"/>
            <w:left w:val="none" w:sz="0" w:space="0" w:color="auto"/>
            <w:bottom w:val="none" w:sz="0" w:space="0" w:color="auto"/>
            <w:right w:val="none" w:sz="0" w:space="0" w:color="auto"/>
          </w:divBdr>
        </w:div>
        <w:div w:id="1439176604">
          <w:marLeft w:val="640"/>
          <w:marRight w:val="0"/>
          <w:marTop w:val="0"/>
          <w:marBottom w:val="0"/>
          <w:divBdr>
            <w:top w:val="none" w:sz="0" w:space="0" w:color="auto"/>
            <w:left w:val="none" w:sz="0" w:space="0" w:color="auto"/>
            <w:bottom w:val="none" w:sz="0" w:space="0" w:color="auto"/>
            <w:right w:val="none" w:sz="0" w:space="0" w:color="auto"/>
          </w:divBdr>
        </w:div>
        <w:div w:id="1396974702">
          <w:marLeft w:val="640"/>
          <w:marRight w:val="0"/>
          <w:marTop w:val="0"/>
          <w:marBottom w:val="0"/>
          <w:divBdr>
            <w:top w:val="none" w:sz="0" w:space="0" w:color="auto"/>
            <w:left w:val="none" w:sz="0" w:space="0" w:color="auto"/>
            <w:bottom w:val="none" w:sz="0" w:space="0" w:color="auto"/>
            <w:right w:val="none" w:sz="0" w:space="0" w:color="auto"/>
          </w:divBdr>
        </w:div>
        <w:div w:id="485904397">
          <w:marLeft w:val="640"/>
          <w:marRight w:val="0"/>
          <w:marTop w:val="0"/>
          <w:marBottom w:val="0"/>
          <w:divBdr>
            <w:top w:val="none" w:sz="0" w:space="0" w:color="auto"/>
            <w:left w:val="none" w:sz="0" w:space="0" w:color="auto"/>
            <w:bottom w:val="none" w:sz="0" w:space="0" w:color="auto"/>
            <w:right w:val="none" w:sz="0" w:space="0" w:color="auto"/>
          </w:divBdr>
        </w:div>
        <w:div w:id="856650067">
          <w:marLeft w:val="640"/>
          <w:marRight w:val="0"/>
          <w:marTop w:val="0"/>
          <w:marBottom w:val="0"/>
          <w:divBdr>
            <w:top w:val="none" w:sz="0" w:space="0" w:color="auto"/>
            <w:left w:val="none" w:sz="0" w:space="0" w:color="auto"/>
            <w:bottom w:val="none" w:sz="0" w:space="0" w:color="auto"/>
            <w:right w:val="none" w:sz="0" w:space="0" w:color="auto"/>
          </w:divBdr>
        </w:div>
        <w:div w:id="536284465">
          <w:marLeft w:val="640"/>
          <w:marRight w:val="0"/>
          <w:marTop w:val="0"/>
          <w:marBottom w:val="0"/>
          <w:divBdr>
            <w:top w:val="none" w:sz="0" w:space="0" w:color="auto"/>
            <w:left w:val="none" w:sz="0" w:space="0" w:color="auto"/>
            <w:bottom w:val="none" w:sz="0" w:space="0" w:color="auto"/>
            <w:right w:val="none" w:sz="0" w:space="0" w:color="auto"/>
          </w:divBdr>
        </w:div>
        <w:div w:id="161284271">
          <w:marLeft w:val="640"/>
          <w:marRight w:val="0"/>
          <w:marTop w:val="0"/>
          <w:marBottom w:val="0"/>
          <w:divBdr>
            <w:top w:val="none" w:sz="0" w:space="0" w:color="auto"/>
            <w:left w:val="none" w:sz="0" w:space="0" w:color="auto"/>
            <w:bottom w:val="none" w:sz="0" w:space="0" w:color="auto"/>
            <w:right w:val="none" w:sz="0" w:space="0" w:color="auto"/>
          </w:divBdr>
        </w:div>
        <w:div w:id="1377974272">
          <w:marLeft w:val="640"/>
          <w:marRight w:val="0"/>
          <w:marTop w:val="0"/>
          <w:marBottom w:val="0"/>
          <w:divBdr>
            <w:top w:val="none" w:sz="0" w:space="0" w:color="auto"/>
            <w:left w:val="none" w:sz="0" w:space="0" w:color="auto"/>
            <w:bottom w:val="none" w:sz="0" w:space="0" w:color="auto"/>
            <w:right w:val="none" w:sz="0" w:space="0" w:color="auto"/>
          </w:divBdr>
        </w:div>
        <w:div w:id="1953701593">
          <w:marLeft w:val="640"/>
          <w:marRight w:val="0"/>
          <w:marTop w:val="0"/>
          <w:marBottom w:val="0"/>
          <w:divBdr>
            <w:top w:val="none" w:sz="0" w:space="0" w:color="auto"/>
            <w:left w:val="none" w:sz="0" w:space="0" w:color="auto"/>
            <w:bottom w:val="none" w:sz="0" w:space="0" w:color="auto"/>
            <w:right w:val="none" w:sz="0" w:space="0" w:color="auto"/>
          </w:divBdr>
        </w:div>
        <w:div w:id="1979720022">
          <w:marLeft w:val="640"/>
          <w:marRight w:val="0"/>
          <w:marTop w:val="0"/>
          <w:marBottom w:val="0"/>
          <w:divBdr>
            <w:top w:val="none" w:sz="0" w:space="0" w:color="auto"/>
            <w:left w:val="none" w:sz="0" w:space="0" w:color="auto"/>
            <w:bottom w:val="none" w:sz="0" w:space="0" w:color="auto"/>
            <w:right w:val="none" w:sz="0" w:space="0" w:color="auto"/>
          </w:divBdr>
        </w:div>
        <w:div w:id="1873689992">
          <w:marLeft w:val="640"/>
          <w:marRight w:val="0"/>
          <w:marTop w:val="0"/>
          <w:marBottom w:val="0"/>
          <w:divBdr>
            <w:top w:val="none" w:sz="0" w:space="0" w:color="auto"/>
            <w:left w:val="none" w:sz="0" w:space="0" w:color="auto"/>
            <w:bottom w:val="none" w:sz="0" w:space="0" w:color="auto"/>
            <w:right w:val="none" w:sz="0" w:space="0" w:color="auto"/>
          </w:divBdr>
        </w:div>
        <w:div w:id="490293927">
          <w:marLeft w:val="640"/>
          <w:marRight w:val="0"/>
          <w:marTop w:val="0"/>
          <w:marBottom w:val="0"/>
          <w:divBdr>
            <w:top w:val="none" w:sz="0" w:space="0" w:color="auto"/>
            <w:left w:val="none" w:sz="0" w:space="0" w:color="auto"/>
            <w:bottom w:val="none" w:sz="0" w:space="0" w:color="auto"/>
            <w:right w:val="none" w:sz="0" w:space="0" w:color="auto"/>
          </w:divBdr>
        </w:div>
        <w:div w:id="2052801278">
          <w:marLeft w:val="640"/>
          <w:marRight w:val="0"/>
          <w:marTop w:val="0"/>
          <w:marBottom w:val="0"/>
          <w:divBdr>
            <w:top w:val="none" w:sz="0" w:space="0" w:color="auto"/>
            <w:left w:val="none" w:sz="0" w:space="0" w:color="auto"/>
            <w:bottom w:val="none" w:sz="0" w:space="0" w:color="auto"/>
            <w:right w:val="none" w:sz="0" w:space="0" w:color="auto"/>
          </w:divBdr>
        </w:div>
        <w:div w:id="809204902">
          <w:marLeft w:val="640"/>
          <w:marRight w:val="0"/>
          <w:marTop w:val="0"/>
          <w:marBottom w:val="0"/>
          <w:divBdr>
            <w:top w:val="none" w:sz="0" w:space="0" w:color="auto"/>
            <w:left w:val="none" w:sz="0" w:space="0" w:color="auto"/>
            <w:bottom w:val="none" w:sz="0" w:space="0" w:color="auto"/>
            <w:right w:val="none" w:sz="0" w:space="0" w:color="auto"/>
          </w:divBdr>
        </w:div>
        <w:div w:id="739130966">
          <w:marLeft w:val="640"/>
          <w:marRight w:val="0"/>
          <w:marTop w:val="0"/>
          <w:marBottom w:val="0"/>
          <w:divBdr>
            <w:top w:val="none" w:sz="0" w:space="0" w:color="auto"/>
            <w:left w:val="none" w:sz="0" w:space="0" w:color="auto"/>
            <w:bottom w:val="none" w:sz="0" w:space="0" w:color="auto"/>
            <w:right w:val="none" w:sz="0" w:space="0" w:color="auto"/>
          </w:divBdr>
        </w:div>
        <w:div w:id="1896621008">
          <w:marLeft w:val="640"/>
          <w:marRight w:val="0"/>
          <w:marTop w:val="0"/>
          <w:marBottom w:val="0"/>
          <w:divBdr>
            <w:top w:val="none" w:sz="0" w:space="0" w:color="auto"/>
            <w:left w:val="none" w:sz="0" w:space="0" w:color="auto"/>
            <w:bottom w:val="none" w:sz="0" w:space="0" w:color="auto"/>
            <w:right w:val="none" w:sz="0" w:space="0" w:color="auto"/>
          </w:divBdr>
        </w:div>
        <w:div w:id="2000649835">
          <w:marLeft w:val="640"/>
          <w:marRight w:val="0"/>
          <w:marTop w:val="0"/>
          <w:marBottom w:val="0"/>
          <w:divBdr>
            <w:top w:val="none" w:sz="0" w:space="0" w:color="auto"/>
            <w:left w:val="none" w:sz="0" w:space="0" w:color="auto"/>
            <w:bottom w:val="none" w:sz="0" w:space="0" w:color="auto"/>
            <w:right w:val="none" w:sz="0" w:space="0" w:color="auto"/>
          </w:divBdr>
        </w:div>
        <w:div w:id="2091803598">
          <w:marLeft w:val="640"/>
          <w:marRight w:val="0"/>
          <w:marTop w:val="0"/>
          <w:marBottom w:val="0"/>
          <w:divBdr>
            <w:top w:val="none" w:sz="0" w:space="0" w:color="auto"/>
            <w:left w:val="none" w:sz="0" w:space="0" w:color="auto"/>
            <w:bottom w:val="none" w:sz="0" w:space="0" w:color="auto"/>
            <w:right w:val="none" w:sz="0" w:space="0" w:color="auto"/>
          </w:divBdr>
        </w:div>
        <w:div w:id="1903252876">
          <w:marLeft w:val="640"/>
          <w:marRight w:val="0"/>
          <w:marTop w:val="0"/>
          <w:marBottom w:val="0"/>
          <w:divBdr>
            <w:top w:val="none" w:sz="0" w:space="0" w:color="auto"/>
            <w:left w:val="none" w:sz="0" w:space="0" w:color="auto"/>
            <w:bottom w:val="none" w:sz="0" w:space="0" w:color="auto"/>
            <w:right w:val="none" w:sz="0" w:space="0" w:color="auto"/>
          </w:divBdr>
        </w:div>
        <w:div w:id="2131393408">
          <w:marLeft w:val="640"/>
          <w:marRight w:val="0"/>
          <w:marTop w:val="0"/>
          <w:marBottom w:val="0"/>
          <w:divBdr>
            <w:top w:val="none" w:sz="0" w:space="0" w:color="auto"/>
            <w:left w:val="none" w:sz="0" w:space="0" w:color="auto"/>
            <w:bottom w:val="none" w:sz="0" w:space="0" w:color="auto"/>
            <w:right w:val="none" w:sz="0" w:space="0" w:color="auto"/>
          </w:divBdr>
        </w:div>
        <w:div w:id="2045249090">
          <w:marLeft w:val="640"/>
          <w:marRight w:val="0"/>
          <w:marTop w:val="0"/>
          <w:marBottom w:val="0"/>
          <w:divBdr>
            <w:top w:val="none" w:sz="0" w:space="0" w:color="auto"/>
            <w:left w:val="none" w:sz="0" w:space="0" w:color="auto"/>
            <w:bottom w:val="none" w:sz="0" w:space="0" w:color="auto"/>
            <w:right w:val="none" w:sz="0" w:space="0" w:color="auto"/>
          </w:divBdr>
        </w:div>
        <w:div w:id="721055999">
          <w:marLeft w:val="640"/>
          <w:marRight w:val="0"/>
          <w:marTop w:val="0"/>
          <w:marBottom w:val="0"/>
          <w:divBdr>
            <w:top w:val="none" w:sz="0" w:space="0" w:color="auto"/>
            <w:left w:val="none" w:sz="0" w:space="0" w:color="auto"/>
            <w:bottom w:val="none" w:sz="0" w:space="0" w:color="auto"/>
            <w:right w:val="none" w:sz="0" w:space="0" w:color="auto"/>
          </w:divBdr>
        </w:div>
        <w:div w:id="2143576684">
          <w:marLeft w:val="640"/>
          <w:marRight w:val="0"/>
          <w:marTop w:val="0"/>
          <w:marBottom w:val="0"/>
          <w:divBdr>
            <w:top w:val="none" w:sz="0" w:space="0" w:color="auto"/>
            <w:left w:val="none" w:sz="0" w:space="0" w:color="auto"/>
            <w:bottom w:val="none" w:sz="0" w:space="0" w:color="auto"/>
            <w:right w:val="none" w:sz="0" w:space="0" w:color="auto"/>
          </w:divBdr>
        </w:div>
        <w:div w:id="1644461842">
          <w:marLeft w:val="640"/>
          <w:marRight w:val="0"/>
          <w:marTop w:val="0"/>
          <w:marBottom w:val="0"/>
          <w:divBdr>
            <w:top w:val="none" w:sz="0" w:space="0" w:color="auto"/>
            <w:left w:val="none" w:sz="0" w:space="0" w:color="auto"/>
            <w:bottom w:val="none" w:sz="0" w:space="0" w:color="auto"/>
            <w:right w:val="none" w:sz="0" w:space="0" w:color="auto"/>
          </w:divBdr>
        </w:div>
        <w:div w:id="51078598">
          <w:marLeft w:val="640"/>
          <w:marRight w:val="0"/>
          <w:marTop w:val="0"/>
          <w:marBottom w:val="0"/>
          <w:divBdr>
            <w:top w:val="none" w:sz="0" w:space="0" w:color="auto"/>
            <w:left w:val="none" w:sz="0" w:space="0" w:color="auto"/>
            <w:bottom w:val="none" w:sz="0" w:space="0" w:color="auto"/>
            <w:right w:val="none" w:sz="0" w:space="0" w:color="auto"/>
          </w:divBdr>
        </w:div>
        <w:div w:id="118838949">
          <w:marLeft w:val="640"/>
          <w:marRight w:val="0"/>
          <w:marTop w:val="0"/>
          <w:marBottom w:val="0"/>
          <w:divBdr>
            <w:top w:val="none" w:sz="0" w:space="0" w:color="auto"/>
            <w:left w:val="none" w:sz="0" w:space="0" w:color="auto"/>
            <w:bottom w:val="none" w:sz="0" w:space="0" w:color="auto"/>
            <w:right w:val="none" w:sz="0" w:space="0" w:color="auto"/>
          </w:divBdr>
        </w:div>
        <w:div w:id="728261581">
          <w:marLeft w:val="640"/>
          <w:marRight w:val="0"/>
          <w:marTop w:val="0"/>
          <w:marBottom w:val="0"/>
          <w:divBdr>
            <w:top w:val="none" w:sz="0" w:space="0" w:color="auto"/>
            <w:left w:val="none" w:sz="0" w:space="0" w:color="auto"/>
            <w:bottom w:val="none" w:sz="0" w:space="0" w:color="auto"/>
            <w:right w:val="none" w:sz="0" w:space="0" w:color="auto"/>
          </w:divBdr>
        </w:div>
        <w:div w:id="1407074653">
          <w:marLeft w:val="640"/>
          <w:marRight w:val="0"/>
          <w:marTop w:val="0"/>
          <w:marBottom w:val="0"/>
          <w:divBdr>
            <w:top w:val="none" w:sz="0" w:space="0" w:color="auto"/>
            <w:left w:val="none" w:sz="0" w:space="0" w:color="auto"/>
            <w:bottom w:val="none" w:sz="0" w:space="0" w:color="auto"/>
            <w:right w:val="none" w:sz="0" w:space="0" w:color="auto"/>
          </w:divBdr>
        </w:div>
        <w:div w:id="760178505">
          <w:marLeft w:val="640"/>
          <w:marRight w:val="0"/>
          <w:marTop w:val="0"/>
          <w:marBottom w:val="0"/>
          <w:divBdr>
            <w:top w:val="none" w:sz="0" w:space="0" w:color="auto"/>
            <w:left w:val="none" w:sz="0" w:space="0" w:color="auto"/>
            <w:bottom w:val="none" w:sz="0" w:space="0" w:color="auto"/>
            <w:right w:val="none" w:sz="0" w:space="0" w:color="auto"/>
          </w:divBdr>
        </w:div>
        <w:div w:id="298390001">
          <w:marLeft w:val="640"/>
          <w:marRight w:val="0"/>
          <w:marTop w:val="0"/>
          <w:marBottom w:val="0"/>
          <w:divBdr>
            <w:top w:val="none" w:sz="0" w:space="0" w:color="auto"/>
            <w:left w:val="none" w:sz="0" w:space="0" w:color="auto"/>
            <w:bottom w:val="none" w:sz="0" w:space="0" w:color="auto"/>
            <w:right w:val="none" w:sz="0" w:space="0" w:color="auto"/>
          </w:divBdr>
        </w:div>
        <w:div w:id="1656101529">
          <w:marLeft w:val="640"/>
          <w:marRight w:val="0"/>
          <w:marTop w:val="0"/>
          <w:marBottom w:val="0"/>
          <w:divBdr>
            <w:top w:val="none" w:sz="0" w:space="0" w:color="auto"/>
            <w:left w:val="none" w:sz="0" w:space="0" w:color="auto"/>
            <w:bottom w:val="none" w:sz="0" w:space="0" w:color="auto"/>
            <w:right w:val="none" w:sz="0" w:space="0" w:color="auto"/>
          </w:divBdr>
        </w:div>
        <w:div w:id="1694064708">
          <w:marLeft w:val="640"/>
          <w:marRight w:val="0"/>
          <w:marTop w:val="0"/>
          <w:marBottom w:val="0"/>
          <w:divBdr>
            <w:top w:val="none" w:sz="0" w:space="0" w:color="auto"/>
            <w:left w:val="none" w:sz="0" w:space="0" w:color="auto"/>
            <w:bottom w:val="none" w:sz="0" w:space="0" w:color="auto"/>
            <w:right w:val="none" w:sz="0" w:space="0" w:color="auto"/>
          </w:divBdr>
        </w:div>
        <w:div w:id="1077092608">
          <w:marLeft w:val="640"/>
          <w:marRight w:val="0"/>
          <w:marTop w:val="0"/>
          <w:marBottom w:val="0"/>
          <w:divBdr>
            <w:top w:val="none" w:sz="0" w:space="0" w:color="auto"/>
            <w:left w:val="none" w:sz="0" w:space="0" w:color="auto"/>
            <w:bottom w:val="none" w:sz="0" w:space="0" w:color="auto"/>
            <w:right w:val="none" w:sz="0" w:space="0" w:color="auto"/>
          </w:divBdr>
        </w:div>
        <w:div w:id="242418196">
          <w:marLeft w:val="640"/>
          <w:marRight w:val="0"/>
          <w:marTop w:val="0"/>
          <w:marBottom w:val="0"/>
          <w:divBdr>
            <w:top w:val="none" w:sz="0" w:space="0" w:color="auto"/>
            <w:left w:val="none" w:sz="0" w:space="0" w:color="auto"/>
            <w:bottom w:val="none" w:sz="0" w:space="0" w:color="auto"/>
            <w:right w:val="none" w:sz="0" w:space="0" w:color="auto"/>
          </w:divBdr>
        </w:div>
        <w:div w:id="1030570999">
          <w:marLeft w:val="640"/>
          <w:marRight w:val="0"/>
          <w:marTop w:val="0"/>
          <w:marBottom w:val="0"/>
          <w:divBdr>
            <w:top w:val="none" w:sz="0" w:space="0" w:color="auto"/>
            <w:left w:val="none" w:sz="0" w:space="0" w:color="auto"/>
            <w:bottom w:val="none" w:sz="0" w:space="0" w:color="auto"/>
            <w:right w:val="none" w:sz="0" w:space="0" w:color="auto"/>
          </w:divBdr>
        </w:div>
        <w:div w:id="2002734586">
          <w:marLeft w:val="640"/>
          <w:marRight w:val="0"/>
          <w:marTop w:val="0"/>
          <w:marBottom w:val="0"/>
          <w:divBdr>
            <w:top w:val="none" w:sz="0" w:space="0" w:color="auto"/>
            <w:left w:val="none" w:sz="0" w:space="0" w:color="auto"/>
            <w:bottom w:val="none" w:sz="0" w:space="0" w:color="auto"/>
            <w:right w:val="none" w:sz="0" w:space="0" w:color="auto"/>
          </w:divBdr>
        </w:div>
        <w:div w:id="75985108">
          <w:marLeft w:val="640"/>
          <w:marRight w:val="0"/>
          <w:marTop w:val="0"/>
          <w:marBottom w:val="0"/>
          <w:divBdr>
            <w:top w:val="none" w:sz="0" w:space="0" w:color="auto"/>
            <w:left w:val="none" w:sz="0" w:space="0" w:color="auto"/>
            <w:bottom w:val="none" w:sz="0" w:space="0" w:color="auto"/>
            <w:right w:val="none" w:sz="0" w:space="0" w:color="auto"/>
          </w:divBdr>
        </w:div>
        <w:div w:id="196548694">
          <w:marLeft w:val="640"/>
          <w:marRight w:val="0"/>
          <w:marTop w:val="0"/>
          <w:marBottom w:val="0"/>
          <w:divBdr>
            <w:top w:val="none" w:sz="0" w:space="0" w:color="auto"/>
            <w:left w:val="none" w:sz="0" w:space="0" w:color="auto"/>
            <w:bottom w:val="none" w:sz="0" w:space="0" w:color="auto"/>
            <w:right w:val="none" w:sz="0" w:space="0" w:color="auto"/>
          </w:divBdr>
        </w:div>
        <w:div w:id="473839091">
          <w:marLeft w:val="640"/>
          <w:marRight w:val="0"/>
          <w:marTop w:val="0"/>
          <w:marBottom w:val="0"/>
          <w:divBdr>
            <w:top w:val="none" w:sz="0" w:space="0" w:color="auto"/>
            <w:left w:val="none" w:sz="0" w:space="0" w:color="auto"/>
            <w:bottom w:val="none" w:sz="0" w:space="0" w:color="auto"/>
            <w:right w:val="none" w:sz="0" w:space="0" w:color="auto"/>
          </w:divBdr>
        </w:div>
        <w:div w:id="867182515">
          <w:marLeft w:val="640"/>
          <w:marRight w:val="0"/>
          <w:marTop w:val="0"/>
          <w:marBottom w:val="0"/>
          <w:divBdr>
            <w:top w:val="none" w:sz="0" w:space="0" w:color="auto"/>
            <w:left w:val="none" w:sz="0" w:space="0" w:color="auto"/>
            <w:bottom w:val="none" w:sz="0" w:space="0" w:color="auto"/>
            <w:right w:val="none" w:sz="0" w:space="0" w:color="auto"/>
          </w:divBdr>
        </w:div>
        <w:div w:id="414861926">
          <w:marLeft w:val="640"/>
          <w:marRight w:val="0"/>
          <w:marTop w:val="0"/>
          <w:marBottom w:val="0"/>
          <w:divBdr>
            <w:top w:val="none" w:sz="0" w:space="0" w:color="auto"/>
            <w:left w:val="none" w:sz="0" w:space="0" w:color="auto"/>
            <w:bottom w:val="none" w:sz="0" w:space="0" w:color="auto"/>
            <w:right w:val="none" w:sz="0" w:space="0" w:color="auto"/>
          </w:divBdr>
        </w:div>
        <w:div w:id="1341934713">
          <w:marLeft w:val="640"/>
          <w:marRight w:val="0"/>
          <w:marTop w:val="0"/>
          <w:marBottom w:val="0"/>
          <w:divBdr>
            <w:top w:val="none" w:sz="0" w:space="0" w:color="auto"/>
            <w:left w:val="none" w:sz="0" w:space="0" w:color="auto"/>
            <w:bottom w:val="none" w:sz="0" w:space="0" w:color="auto"/>
            <w:right w:val="none" w:sz="0" w:space="0" w:color="auto"/>
          </w:divBdr>
        </w:div>
        <w:div w:id="1523401257">
          <w:marLeft w:val="640"/>
          <w:marRight w:val="0"/>
          <w:marTop w:val="0"/>
          <w:marBottom w:val="0"/>
          <w:divBdr>
            <w:top w:val="none" w:sz="0" w:space="0" w:color="auto"/>
            <w:left w:val="none" w:sz="0" w:space="0" w:color="auto"/>
            <w:bottom w:val="none" w:sz="0" w:space="0" w:color="auto"/>
            <w:right w:val="none" w:sz="0" w:space="0" w:color="auto"/>
          </w:divBdr>
        </w:div>
        <w:div w:id="668366481">
          <w:marLeft w:val="640"/>
          <w:marRight w:val="0"/>
          <w:marTop w:val="0"/>
          <w:marBottom w:val="0"/>
          <w:divBdr>
            <w:top w:val="none" w:sz="0" w:space="0" w:color="auto"/>
            <w:left w:val="none" w:sz="0" w:space="0" w:color="auto"/>
            <w:bottom w:val="none" w:sz="0" w:space="0" w:color="auto"/>
            <w:right w:val="none" w:sz="0" w:space="0" w:color="auto"/>
          </w:divBdr>
        </w:div>
        <w:div w:id="1233079872">
          <w:marLeft w:val="640"/>
          <w:marRight w:val="0"/>
          <w:marTop w:val="0"/>
          <w:marBottom w:val="0"/>
          <w:divBdr>
            <w:top w:val="none" w:sz="0" w:space="0" w:color="auto"/>
            <w:left w:val="none" w:sz="0" w:space="0" w:color="auto"/>
            <w:bottom w:val="none" w:sz="0" w:space="0" w:color="auto"/>
            <w:right w:val="none" w:sz="0" w:space="0" w:color="auto"/>
          </w:divBdr>
        </w:div>
        <w:div w:id="334574190">
          <w:marLeft w:val="640"/>
          <w:marRight w:val="0"/>
          <w:marTop w:val="0"/>
          <w:marBottom w:val="0"/>
          <w:divBdr>
            <w:top w:val="none" w:sz="0" w:space="0" w:color="auto"/>
            <w:left w:val="none" w:sz="0" w:space="0" w:color="auto"/>
            <w:bottom w:val="none" w:sz="0" w:space="0" w:color="auto"/>
            <w:right w:val="none" w:sz="0" w:space="0" w:color="auto"/>
          </w:divBdr>
        </w:div>
        <w:div w:id="720516705">
          <w:marLeft w:val="640"/>
          <w:marRight w:val="0"/>
          <w:marTop w:val="0"/>
          <w:marBottom w:val="0"/>
          <w:divBdr>
            <w:top w:val="none" w:sz="0" w:space="0" w:color="auto"/>
            <w:left w:val="none" w:sz="0" w:space="0" w:color="auto"/>
            <w:bottom w:val="none" w:sz="0" w:space="0" w:color="auto"/>
            <w:right w:val="none" w:sz="0" w:space="0" w:color="auto"/>
          </w:divBdr>
        </w:div>
        <w:div w:id="900990532">
          <w:marLeft w:val="640"/>
          <w:marRight w:val="0"/>
          <w:marTop w:val="0"/>
          <w:marBottom w:val="0"/>
          <w:divBdr>
            <w:top w:val="none" w:sz="0" w:space="0" w:color="auto"/>
            <w:left w:val="none" w:sz="0" w:space="0" w:color="auto"/>
            <w:bottom w:val="none" w:sz="0" w:space="0" w:color="auto"/>
            <w:right w:val="none" w:sz="0" w:space="0" w:color="auto"/>
          </w:divBdr>
        </w:div>
        <w:div w:id="1526601745">
          <w:marLeft w:val="640"/>
          <w:marRight w:val="0"/>
          <w:marTop w:val="0"/>
          <w:marBottom w:val="0"/>
          <w:divBdr>
            <w:top w:val="none" w:sz="0" w:space="0" w:color="auto"/>
            <w:left w:val="none" w:sz="0" w:space="0" w:color="auto"/>
            <w:bottom w:val="none" w:sz="0" w:space="0" w:color="auto"/>
            <w:right w:val="none" w:sz="0" w:space="0" w:color="auto"/>
          </w:divBdr>
        </w:div>
        <w:div w:id="1313219218">
          <w:marLeft w:val="640"/>
          <w:marRight w:val="0"/>
          <w:marTop w:val="0"/>
          <w:marBottom w:val="0"/>
          <w:divBdr>
            <w:top w:val="none" w:sz="0" w:space="0" w:color="auto"/>
            <w:left w:val="none" w:sz="0" w:space="0" w:color="auto"/>
            <w:bottom w:val="none" w:sz="0" w:space="0" w:color="auto"/>
            <w:right w:val="none" w:sz="0" w:space="0" w:color="auto"/>
          </w:divBdr>
        </w:div>
        <w:div w:id="1581986288">
          <w:marLeft w:val="640"/>
          <w:marRight w:val="0"/>
          <w:marTop w:val="0"/>
          <w:marBottom w:val="0"/>
          <w:divBdr>
            <w:top w:val="none" w:sz="0" w:space="0" w:color="auto"/>
            <w:left w:val="none" w:sz="0" w:space="0" w:color="auto"/>
            <w:bottom w:val="none" w:sz="0" w:space="0" w:color="auto"/>
            <w:right w:val="none" w:sz="0" w:space="0" w:color="auto"/>
          </w:divBdr>
        </w:div>
        <w:div w:id="1323922979">
          <w:marLeft w:val="640"/>
          <w:marRight w:val="0"/>
          <w:marTop w:val="0"/>
          <w:marBottom w:val="0"/>
          <w:divBdr>
            <w:top w:val="none" w:sz="0" w:space="0" w:color="auto"/>
            <w:left w:val="none" w:sz="0" w:space="0" w:color="auto"/>
            <w:bottom w:val="none" w:sz="0" w:space="0" w:color="auto"/>
            <w:right w:val="none" w:sz="0" w:space="0" w:color="auto"/>
          </w:divBdr>
        </w:div>
      </w:divsChild>
    </w:div>
    <w:div w:id="1397628248">
      <w:bodyDiv w:val="1"/>
      <w:marLeft w:val="0"/>
      <w:marRight w:val="0"/>
      <w:marTop w:val="0"/>
      <w:marBottom w:val="0"/>
      <w:divBdr>
        <w:top w:val="none" w:sz="0" w:space="0" w:color="auto"/>
        <w:left w:val="none" w:sz="0" w:space="0" w:color="auto"/>
        <w:bottom w:val="none" w:sz="0" w:space="0" w:color="auto"/>
        <w:right w:val="none" w:sz="0" w:space="0" w:color="auto"/>
      </w:divBdr>
      <w:divsChild>
        <w:div w:id="815562725">
          <w:marLeft w:val="640"/>
          <w:marRight w:val="0"/>
          <w:marTop w:val="0"/>
          <w:marBottom w:val="0"/>
          <w:divBdr>
            <w:top w:val="none" w:sz="0" w:space="0" w:color="auto"/>
            <w:left w:val="none" w:sz="0" w:space="0" w:color="auto"/>
            <w:bottom w:val="none" w:sz="0" w:space="0" w:color="auto"/>
            <w:right w:val="none" w:sz="0" w:space="0" w:color="auto"/>
          </w:divBdr>
        </w:div>
        <w:div w:id="665322826">
          <w:marLeft w:val="640"/>
          <w:marRight w:val="0"/>
          <w:marTop w:val="0"/>
          <w:marBottom w:val="0"/>
          <w:divBdr>
            <w:top w:val="none" w:sz="0" w:space="0" w:color="auto"/>
            <w:left w:val="none" w:sz="0" w:space="0" w:color="auto"/>
            <w:bottom w:val="none" w:sz="0" w:space="0" w:color="auto"/>
            <w:right w:val="none" w:sz="0" w:space="0" w:color="auto"/>
          </w:divBdr>
        </w:div>
        <w:div w:id="16123229">
          <w:marLeft w:val="640"/>
          <w:marRight w:val="0"/>
          <w:marTop w:val="0"/>
          <w:marBottom w:val="0"/>
          <w:divBdr>
            <w:top w:val="none" w:sz="0" w:space="0" w:color="auto"/>
            <w:left w:val="none" w:sz="0" w:space="0" w:color="auto"/>
            <w:bottom w:val="none" w:sz="0" w:space="0" w:color="auto"/>
            <w:right w:val="none" w:sz="0" w:space="0" w:color="auto"/>
          </w:divBdr>
        </w:div>
        <w:div w:id="1401099541">
          <w:marLeft w:val="640"/>
          <w:marRight w:val="0"/>
          <w:marTop w:val="0"/>
          <w:marBottom w:val="0"/>
          <w:divBdr>
            <w:top w:val="none" w:sz="0" w:space="0" w:color="auto"/>
            <w:left w:val="none" w:sz="0" w:space="0" w:color="auto"/>
            <w:bottom w:val="none" w:sz="0" w:space="0" w:color="auto"/>
            <w:right w:val="none" w:sz="0" w:space="0" w:color="auto"/>
          </w:divBdr>
        </w:div>
        <w:div w:id="1255475475">
          <w:marLeft w:val="640"/>
          <w:marRight w:val="0"/>
          <w:marTop w:val="0"/>
          <w:marBottom w:val="0"/>
          <w:divBdr>
            <w:top w:val="none" w:sz="0" w:space="0" w:color="auto"/>
            <w:left w:val="none" w:sz="0" w:space="0" w:color="auto"/>
            <w:bottom w:val="none" w:sz="0" w:space="0" w:color="auto"/>
            <w:right w:val="none" w:sz="0" w:space="0" w:color="auto"/>
          </w:divBdr>
        </w:div>
        <w:div w:id="547375829">
          <w:marLeft w:val="640"/>
          <w:marRight w:val="0"/>
          <w:marTop w:val="0"/>
          <w:marBottom w:val="0"/>
          <w:divBdr>
            <w:top w:val="none" w:sz="0" w:space="0" w:color="auto"/>
            <w:left w:val="none" w:sz="0" w:space="0" w:color="auto"/>
            <w:bottom w:val="none" w:sz="0" w:space="0" w:color="auto"/>
            <w:right w:val="none" w:sz="0" w:space="0" w:color="auto"/>
          </w:divBdr>
        </w:div>
        <w:div w:id="1599093737">
          <w:marLeft w:val="640"/>
          <w:marRight w:val="0"/>
          <w:marTop w:val="0"/>
          <w:marBottom w:val="0"/>
          <w:divBdr>
            <w:top w:val="none" w:sz="0" w:space="0" w:color="auto"/>
            <w:left w:val="none" w:sz="0" w:space="0" w:color="auto"/>
            <w:bottom w:val="none" w:sz="0" w:space="0" w:color="auto"/>
            <w:right w:val="none" w:sz="0" w:space="0" w:color="auto"/>
          </w:divBdr>
        </w:div>
        <w:div w:id="1948348811">
          <w:marLeft w:val="640"/>
          <w:marRight w:val="0"/>
          <w:marTop w:val="0"/>
          <w:marBottom w:val="0"/>
          <w:divBdr>
            <w:top w:val="none" w:sz="0" w:space="0" w:color="auto"/>
            <w:left w:val="none" w:sz="0" w:space="0" w:color="auto"/>
            <w:bottom w:val="none" w:sz="0" w:space="0" w:color="auto"/>
            <w:right w:val="none" w:sz="0" w:space="0" w:color="auto"/>
          </w:divBdr>
        </w:div>
        <w:div w:id="9721122">
          <w:marLeft w:val="640"/>
          <w:marRight w:val="0"/>
          <w:marTop w:val="0"/>
          <w:marBottom w:val="0"/>
          <w:divBdr>
            <w:top w:val="none" w:sz="0" w:space="0" w:color="auto"/>
            <w:left w:val="none" w:sz="0" w:space="0" w:color="auto"/>
            <w:bottom w:val="none" w:sz="0" w:space="0" w:color="auto"/>
            <w:right w:val="none" w:sz="0" w:space="0" w:color="auto"/>
          </w:divBdr>
        </w:div>
        <w:div w:id="716705386">
          <w:marLeft w:val="640"/>
          <w:marRight w:val="0"/>
          <w:marTop w:val="0"/>
          <w:marBottom w:val="0"/>
          <w:divBdr>
            <w:top w:val="none" w:sz="0" w:space="0" w:color="auto"/>
            <w:left w:val="none" w:sz="0" w:space="0" w:color="auto"/>
            <w:bottom w:val="none" w:sz="0" w:space="0" w:color="auto"/>
            <w:right w:val="none" w:sz="0" w:space="0" w:color="auto"/>
          </w:divBdr>
        </w:div>
        <w:div w:id="37508448">
          <w:marLeft w:val="640"/>
          <w:marRight w:val="0"/>
          <w:marTop w:val="0"/>
          <w:marBottom w:val="0"/>
          <w:divBdr>
            <w:top w:val="none" w:sz="0" w:space="0" w:color="auto"/>
            <w:left w:val="none" w:sz="0" w:space="0" w:color="auto"/>
            <w:bottom w:val="none" w:sz="0" w:space="0" w:color="auto"/>
            <w:right w:val="none" w:sz="0" w:space="0" w:color="auto"/>
          </w:divBdr>
        </w:div>
        <w:div w:id="1778133703">
          <w:marLeft w:val="640"/>
          <w:marRight w:val="0"/>
          <w:marTop w:val="0"/>
          <w:marBottom w:val="0"/>
          <w:divBdr>
            <w:top w:val="none" w:sz="0" w:space="0" w:color="auto"/>
            <w:left w:val="none" w:sz="0" w:space="0" w:color="auto"/>
            <w:bottom w:val="none" w:sz="0" w:space="0" w:color="auto"/>
            <w:right w:val="none" w:sz="0" w:space="0" w:color="auto"/>
          </w:divBdr>
        </w:div>
        <w:div w:id="406389005">
          <w:marLeft w:val="640"/>
          <w:marRight w:val="0"/>
          <w:marTop w:val="0"/>
          <w:marBottom w:val="0"/>
          <w:divBdr>
            <w:top w:val="none" w:sz="0" w:space="0" w:color="auto"/>
            <w:left w:val="none" w:sz="0" w:space="0" w:color="auto"/>
            <w:bottom w:val="none" w:sz="0" w:space="0" w:color="auto"/>
            <w:right w:val="none" w:sz="0" w:space="0" w:color="auto"/>
          </w:divBdr>
        </w:div>
        <w:div w:id="1673100697">
          <w:marLeft w:val="640"/>
          <w:marRight w:val="0"/>
          <w:marTop w:val="0"/>
          <w:marBottom w:val="0"/>
          <w:divBdr>
            <w:top w:val="none" w:sz="0" w:space="0" w:color="auto"/>
            <w:left w:val="none" w:sz="0" w:space="0" w:color="auto"/>
            <w:bottom w:val="none" w:sz="0" w:space="0" w:color="auto"/>
            <w:right w:val="none" w:sz="0" w:space="0" w:color="auto"/>
          </w:divBdr>
        </w:div>
        <w:div w:id="1999452931">
          <w:marLeft w:val="640"/>
          <w:marRight w:val="0"/>
          <w:marTop w:val="0"/>
          <w:marBottom w:val="0"/>
          <w:divBdr>
            <w:top w:val="none" w:sz="0" w:space="0" w:color="auto"/>
            <w:left w:val="none" w:sz="0" w:space="0" w:color="auto"/>
            <w:bottom w:val="none" w:sz="0" w:space="0" w:color="auto"/>
            <w:right w:val="none" w:sz="0" w:space="0" w:color="auto"/>
          </w:divBdr>
        </w:div>
        <w:div w:id="1899048291">
          <w:marLeft w:val="640"/>
          <w:marRight w:val="0"/>
          <w:marTop w:val="0"/>
          <w:marBottom w:val="0"/>
          <w:divBdr>
            <w:top w:val="none" w:sz="0" w:space="0" w:color="auto"/>
            <w:left w:val="none" w:sz="0" w:space="0" w:color="auto"/>
            <w:bottom w:val="none" w:sz="0" w:space="0" w:color="auto"/>
            <w:right w:val="none" w:sz="0" w:space="0" w:color="auto"/>
          </w:divBdr>
        </w:div>
        <w:div w:id="845218563">
          <w:marLeft w:val="640"/>
          <w:marRight w:val="0"/>
          <w:marTop w:val="0"/>
          <w:marBottom w:val="0"/>
          <w:divBdr>
            <w:top w:val="none" w:sz="0" w:space="0" w:color="auto"/>
            <w:left w:val="none" w:sz="0" w:space="0" w:color="auto"/>
            <w:bottom w:val="none" w:sz="0" w:space="0" w:color="auto"/>
            <w:right w:val="none" w:sz="0" w:space="0" w:color="auto"/>
          </w:divBdr>
        </w:div>
        <w:div w:id="454831292">
          <w:marLeft w:val="640"/>
          <w:marRight w:val="0"/>
          <w:marTop w:val="0"/>
          <w:marBottom w:val="0"/>
          <w:divBdr>
            <w:top w:val="none" w:sz="0" w:space="0" w:color="auto"/>
            <w:left w:val="none" w:sz="0" w:space="0" w:color="auto"/>
            <w:bottom w:val="none" w:sz="0" w:space="0" w:color="auto"/>
            <w:right w:val="none" w:sz="0" w:space="0" w:color="auto"/>
          </w:divBdr>
        </w:div>
        <w:div w:id="792672713">
          <w:marLeft w:val="640"/>
          <w:marRight w:val="0"/>
          <w:marTop w:val="0"/>
          <w:marBottom w:val="0"/>
          <w:divBdr>
            <w:top w:val="none" w:sz="0" w:space="0" w:color="auto"/>
            <w:left w:val="none" w:sz="0" w:space="0" w:color="auto"/>
            <w:bottom w:val="none" w:sz="0" w:space="0" w:color="auto"/>
            <w:right w:val="none" w:sz="0" w:space="0" w:color="auto"/>
          </w:divBdr>
        </w:div>
        <w:div w:id="1864591849">
          <w:marLeft w:val="640"/>
          <w:marRight w:val="0"/>
          <w:marTop w:val="0"/>
          <w:marBottom w:val="0"/>
          <w:divBdr>
            <w:top w:val="none" w:sz="0" w:space="0" w:color="auto"/>
            <w:left w:val="none" w:sz="0" w:space="0" w:color="auto"/>
            <w:bottom w:val="none" w:sz="0" w:space="0" w:color="auto"/>
            <w:right w:val="none" w:sz="0" w:space="0" w:color="auto"/>
          </w:divBdr>
        </w:div>
        <w:div w:id="648680521">
          <w:marLeft w:val="640"/>
          <w:marRight w:val="0"/>
          <w:marTop w:val="0"/>
          <w:marBottom w:val="0"/>
          <w:divBdr>
            <w:top w:val="none" w:sz="0" w:space="0" w:color="auto"/>
            <w:left w:val="none" w:sz="0" w:space="0" w:color="auto"/>
            <w:bottom w:val="none" w:sz="0" w:space="0" w:color="auto"/>
            <w:right w:val="none" w:sz="0" w:space="0" w:color="auto"/>
          </w:divBdr>
        </w:div>
        <w:div w:id="1086540649">
          <w:marLeft w:val="640"/>
          <w:marRight w:val="0"/>
          <w:marTop w:val="0"/>
          <w:marBottom w:val="0"/>
          <w:divBdr>
            <w:top w:val="none" w:sz="0" w:space="0" w:color="auto"/>
            <w:left w:val="none" w:sz="0" w:space="0" w:color="auto"/>
            <w:bottom w:val="none" w:sz="0" w:space="0" w:color="auto"/>
            <w:right w:val="none" w:sz="0" w:space="0" w:color="auto"/>
          </w:divBdr>
        </w:div>
        <w:div w:id="445268905">
          <w:marLeft w:val="640"/>
          <w:marRight w:val="0"/>
          <w:marTop w:val="0"/>
          <w:marBottom w:val="0"/>
          <w:divBdr>
            <w:top w:val="none" w:sz="0" w:space="0" w:color="auto"/>
            <w:left w:val="none" w:sz="0" w:space="0" w:color="auto"/>
            <w:bottom w:val="none" w:sz="0" w:space="0" w:color="auto"/>
            <w:right w:val="none" w:sz="0" w:space="0" w:color="auto"/>
          </w:divBdr>
        </w:div>
        <w:div w:id="1438334765">
          <w:marLeft w:val="640"/>
          <w:marRight w:val="0"/>
          <w:marTop w:val="0"/>
          <w:marBottom w:val="0"/>
          <w:divBdr>
            <w:top w:val="none" w:sz="0" w:space="0" w:color="auto"/>
            <w:left w:val="none" w:sz="0" w:space="0" w:color="auto"/>
            <w:bottom w:val="none" w:sz="0" w:space="0" w:color="auto"/>
            <w:right w:val="none" w:sz="0" w:space="0" w:color="auto"/>
          </w:divBdr>
        </w:div>
        <w:div w:id="1293439974">
          <w:marLeft w:val="640"/>
          <w:marRight w:val="0"/>
          <w:marTop w:val="0"/>
          <w:marBottom w:val="0"/>
          <w:divBdr>
            <w:top w:val="none" w:sz="0" w:space="0" w:color="auto"/>
            <w:left w:val="none" w:sz="0" w:space="0" w:color="auto"/>
            <w:bottom w:val="none" w:sz="0" w:space="0" w:color="auto"/>
            <w:right w:val="none" w:sz="0" w:space="0" w:color="auto"/>
          </w:divBdr>
        </w:div>
        <w:div w:id="933246914">
          <w:marLeft w:val="640"/>
          <w:marRight w:val="0"/>
          <w:marTop w:val="0"/>
          <w:marBottom w:val="0"/>
          <w:divBdr>
            <w:top w:val="none" w:sz="0" w:space="0" w:color="auto"/>
            <w:left w:val="none" w:sz="0" w:space="0" w:color="auto"/>
            <w:bottom w:val="none" w:sz="0" w:space="0" w:color="auto"/>
            <w:right w:val="none" w:sz="0" w:space="0" w:color="auto"/>
          </w:divBdr>
        </w:div>
        <w:div w:id="462163359">
          <w:marLeft w:val="640"/>
          <w:marRight w:val="0"/>
          <w:marTop w:val="0"/>
          <w:marBottom w:val="0"/>
          <w:divBdr>
            <w:top w:val="none" w:sz="0" w:space="0" w:color="auto"/>
            <w:left w:val="none" w:sz="0" w:space="0" w:color="auto"/>
            <w:bottom w:val="none" w:sz="0" w:space="0" w:color="auto"/>
            <w:right w:val="none" w:sz="0" w:space="0" w:color="auto"/>
          </w:divBdr>
        </w:div>
        <w:div w:id="515850237">
          <w:marLeft w:val="640"/>
          <w:marRight w:val="0"/>
          <w:marTop w:val="0"/>
          <w:marBottom w:val="0"/>
          <w:divBdr>
            <w:top w:val="none" w:sz="0" w:space="0" w:color="auto"/>
            <w:left w:val="none" w:sz="0" w:space="0" w:color="auto"/>
            <w:bottom w:val="none" w:sz="0" w:space="0" w:color="auto"/>
            <w:right w:val="none" w:sz="0" w:space="0" w:color="auto"/>
          </w:divBdr>
        </w:div>
        <w:div w:id="2051999930">
          <w:marLeft w:val="640"/>
          <w:marRight w:val="0"/>
          <w:marTop w:val="0"/>
          <w:marBottom w:val="0"/>
          <w:divBdr>
            <w:top w:val="none" w:sz="0" w:space="0" w:color="auto"/>
            <w:left w:val="none" w:sz="0" w:space="0" w:color="auto"/>
            <w:bottom w:val="none" w:sz="0" w:space="0" w:color="auto"/>
            <w:right w:val="none" w:sz="0" w:space="0" w:color="auto"/>
          </w:divBdr>
        </w:div>
        <w:div w:id="1338926304">
          <w:marLeft w:val="640"/>
          <w:marRight w:val="0"/>
          <w:marTop w:val="0"/>
          <w:marBottom w:val="0"/>
          <w:divBdr>
            <w:top w:val="none" w:sz="0" w:space="0" w:color="auto"/>
            <w:left w:val="none" w:sz="0" w:space="0" w:color="auto"/>
            <w:bottom w:val="none" w:sz="0" w:space="0" w:color="auto"/>
            <w:right w:val="none" w:sz="0" w:space="0" w:color="auto"/>
          </w:divBdr>
        </w:div>
        <w:div w:id="466167904">
          <w:marLeft w:val="640"/>
          <w:marRight w:val="0"/>
          <w:marTop w:val="0"/>
          <w:marBottom w:val="0"/>
          <w:divBdr>
            <w:top w:val="none" w:sz="0" w:space="0" w:color="auto"/>
            <w:left w:val="none" w:sz="0" w:space="0" w:color="auto"/>
            <w:bottom w:val="none" w:sz="0" w:space="0" w:color="auto"/>
            <w:right w:val="none" w:sz="0" w:space="0" w:color="auto"/>
          </w:divBdr>
        </w:div>
        <w:div w:id="1978678449">
          <w:marLeft w:val="640"/>
          <w:marRight w:val="0"/>
          <w:marTop w:val="0"/>
          <w:marBottom w:val="0"/>
          <w:divBdr>
            <w:top w:val="none" w:sz="0" w:space="0" w:color="auto"/>
            <w:left w:val="none" w:sz="0" w:space="0" w:color="auto"/>
            <w:bottom w:val="none" w:sz="0" w:space="0" w:color="auto"/>
            <w:right w:val="none" w:sz="0" w:space="0" w:color="auto"/>
          </w:divBdr>
        </w:div>
        <w:div w:id="1993292219">
          <w:marLeft w:val="640"/>
          <w:marRight w:val="0"/>
          <w:marTop w:val="0"/>
          <w:marBottom w:val="0"/>
          <w:divBdr>
            <w:top w:val="none" w:sz="0" w:space="0" w:color="auto"/>
            <w:left w:val="none" w:sz="0" w:space="0" w:color="auto"/>
            <w:bottom w:val="none" w:sz="0" w:space="0" w:color="auto"/>
            <w:right w:val="none" w:sz="0" w:space="0" w:color="auto"/>
          </w:divBdr>
        </w:div>
        <w:div w:id="1315184932">
          <w:marLeft w:val="640"/>
          <w:marRight w:val="0"/>
          <w:marTop w:val="0"/>
          <w:marBottom w:val="0"/>
          <w:divBdr>
            <w:top w:val="none" w:sz="0" w:space="0" w:color="auto"/>
            <w:left w:val="none" w:sz="0" w:space="0" w:color="auto"/>
            <w:bottom w:val="none" w:sz="0" w:space="0" w:color="auto"/>
            <w:right w:val="none" w:sz="0" w:space="0" w:color="auto"/>
          </w:divBdr>
        </w:div>
        <w:div w:id="1854033588">
          <w:marLeft w:val="640"/>
          <w:marRight w:val="0"/>
          <w:marTop w:val="0"/>
          <w:marBottom w:val="0"/>
          <w:divBdr>
            <w:top w:val="none" w:sz="0" w:space="0" w:color="auto"/>
            <w:left w:val="none" w:sz="0" w:space="0" w:color="auto"/>
            <w:bottom w:val="none" w:sz="0" w:space="0" w:color="auto"/>
            <w:right w:val="none" w:sz="0" w:space="0" w:color="auto"/>
          </w:divBdr>
        </w:div>
        <w:div w:id="1640837176">
          <w:marLeft w:val="640"/>
          <w:marRight w:val="0"/>
          <w:marTop w:val="0"/>
          <w:marBottom w:val="0"/>
          <w:divBdr>
            <w:top w:val="none" w:sz="0" w:space="0" w:color="auto"/>
            <w:left w:val="none" w:sz="0" w:space="0" w:color="auto"/>
            <w:bottom w:val="none" w:sz="0" w:space="0" w:color="auto"/>
            <w:right w:val="none" w:sz="0" w:space="0" w:color="auto"/>
          </w:divBdr>
        </w:div>
        <w:div w:id="1604000364">
          <w:marLeft w:val="640"/>
          <w:marRight w:val="0"/>
          <w:marTop w:val="0"/>
          <w:marBottom w:val="0"/>
          <w:divBdr>
            <w:top w:val="none" w:sz="0" w:space="0" w:color="auto"/>
            <w:left w:val="none" w:sz="0" w:space="0" w:color="auto"/>
            <w:bottom w:val="none" w:sz="0" w:space="0" w:color="auto"/>
            <w:right w:val="none" w:sz="0" w:space="0" w:color="auto"/>
          </w:divBdr>
        </w:div>
        <w:div w:id="601956098">
          <w:marLeft w:val="640"/>
          <w:marRight w:val="0"/>
          <w:marTop w:val="0"/>
          <w:marBottom w:val="0"/>
          <w:divBdr>
            <w:top w:val="none" w:sz="0" w:space="0" w:color="auto"/>
            <w:left w:val="none" w:sz="0" w:space="0" w:color="auto"/>
            <w:bottom w:val="none" w:sz="0" w:space="0" w:color="auto"/>
            <w:right w:val="none" w:sz="0" w:space="0" w:color="auto"/>
          </w:divBdr>
        </w:div>
        <w:div w:id="509763138">
          <w:marLeft w:val="640"/>
          <w:marRight w:val="0"/>
          <w:marTop w:val="0"/>
          <w:marBottom w:val="0"/>
          <w:divBdr>
            <w:top w:val="none" w:sz="0" w:space="0" w:color="auto"/>
            <w:left w:val="none" w:sz="0" w:space="0" w:color="auto"/>
            <w:bottom w:val="none" w:sz="0" w:space="0" w:color="auto"/>
            <w:right w:val="none" w:sz="0" w:space="0" w:color="auto"/>
          </w:divBdr>
        </w:div>
        <w:div w:id="553085917">
          <w:marLeft w:val="640"/>
          <w:marRight w:val="0"/>
          <w:marTop w:val="0"/>
          <w:marBottom w:val="0"/>
          <w:divBdr>
            <w:top w:val="none" w:sz="0" w:space="0" w:color="auto"/>
            <w:left w:val="none" w:sz="0" w:space="0" w:color="auto"/>
            <w:bottom w:val="none" w:sz="0" w:space="0" w:color="auto"/>
            <w:right w:val="none" w:sz="0" w:space="0" w:color="auto"/>
          </w:divBdr>
        </w:div>
        <w:div w:id="485321364">
          <w:marLeft w:val="640"/>
          <w:marRight w:val="0"/>
          <w:marTop w:val="0"/>
          <w:marBottom w:val="0"/>
          <w:divBdr>
            <w:top w:val="none" w:sz="0" w:space="0" w:color="auto"/>
            <w:left w:val="none" w:sz="0" w:space="0" w:color="auto"/>
            <w:bottom w:val="none" w:sz="0" w:space="0" w:color="auto"/>
            <w:right w:val="none" w:sz="0" w:space="0" w:color="auto"/>
          </w:divBdr>
        </w:div>
        <w:div w:id="1515535371">
          <w:marLeft w:val="640"/>
          <w:marRight w:val="0"/>
          <w:marTop w:val="0"/>
          <w:marBottom w:val="0"/>
          <w:divBdr>
            <w:top w:val="none" w:sz="0" w:space="0" w:color="auto"/>
            <w:left w:val="none" w:sz="0" w:space="0" w:color="auto"/>
            <w:bottom w:val="none" w:sz="0" w:space="0" w:color="auto"/>
            <w:right w:val="none" w:sz="0" w:space="0" w:color="auto"/>
          </w:divBdr>
        </w:div>
        <w:div w:id="270279724">
          <w:marLeft w:val="640"/>
          <w:marRight w:val="0"/>
          <w:marTop w:val="0"/>
          <w:marBottom w:val="0"/>
          <w:divBdr>
            <w:top w:val="none" w:sz="0" w:space="0" w:color="auto"/>
            <w:left w:val="none" w:sz="0" w:space="0" w:color="auto"/>
            <w:bottom w:val="none" w:sz="0" w:space="0" w:color="auto"/>
            <w:right w:val="none" w:sz="0" w:space="0" w:color="auto"/>
          </w:divBdr>
        </w:div>
        <w:div w:id="1349329656">
          <w:marLeft w:val="640"/>
          <w:marRight w:val="0"/>
          <w:marTop w:val="0"/>
          <w:marBottom w:val="0"/>
          <w:divBdr>
            <w:top w:val="none" w:sz="0" w:space="0" w:color="auto"/>
            <w:left w:val="none" w:sz="0" w:space="0" w:color="auto"/>
            <w:bottom w:val="none" w:sz="0" w:space="0" w:color="auto"/>
            <w:right w:val="none" w:sz="0" w:space="0" w:color="auto"/>
          </w:divBdr>
        </w:div>
        <w:div w:id="297955922">
          <w:marLeft w:val="640"/>
          <w:marRight w:val="0"/>
          <w:marTop w:val="0"/>
          <w:marBottom w:val="0"/>
          <w:divBdr>
            <w:top w:val="none" w:sz="0" w:space="0" w:color="auto"/>
            <w:left w:val="none" w:sz="0" w:space="0" w:color="auto"/>
            <w:bottom w:val="none" w:sz="0" w:space="0" w:color="auto"/>
            <w:right w:val="none" w:sz="0" w:space="0" w:color="auto"/>
          </w:divBdr>
        </w:div>
        <w:div w:id="1421367958">
          <w:marLeft w:val="640"/>
          <w:marRight w:val="0"/>
          <w:marTop w:val="0"/>
          <w:marBottom w:val="0"/>
          <w:divBdr>
            <w:top w:val="none" w:sz="0" w:space="0" w:color="auto"/>
            <w:left w:val="none" w:sz="0" w:space="0" w:color="auto"/>
            <w:bottom w:val="none" w:sz="0" w:space="0" w:color="auto"/>
            <w:right w:val="none" w:sz="0" w:space="0" w:color="auto"/>
          </w:divBdr>
        </w:div>
        <w:div w:id="1543982350">
          <w:marLeft w:val="640"/>
          <w:marRight w:val="0"/>
          <w:marTop w:val="0"/>
          <w:marBottom w:val="0"/>
          <w:divBdr>
            <w:top w:val="none" w:sz="0" w:space="0" w:color="auto"/>
            <w:left w:val="none" w:sz="0" w:space="0" w:color="auto"/>
            <w:bottom w:val="none" w:sz="0" w:space="0" w:color="auto"/>
            <w:right w:val="none" w:sz="0" w:space="0" w:color="auto"/>
          </w:divBdr>
        </w:div>
        <w:div w:id="778640664">
          <w:marLeft w:val="640"/>
          <w:marRight w:val="0"/>
          <w:marTop w:val="0"/>
          <w:marBottom w:val="0"/>
          <w:divBdr>
            <w:top w:val="none" w:sz="0" w:space="0" w:color="auto"/>
            <w:left w:val="none" w:sz="0" w:space="0" w:color="auto"/>
            <w:bottom w:val="none" w:sz="0" w:space="0" w:color="auto"/>
            <w:right w:val="none" w:sz="0" w:space="0" w:color="auto"/>
          </w:divBdr>
        </w:div>
        <w:div w:id="1082676508">
          <w:marLeft w:val="640"/>
          <w:marRight w:val="0"/>
          <w:marTop w:val="0"/>
          <w:marBottom w:val="0"/>
          <w:divBdr>
            <w:top w:val="none" w:sz="0" w:space="0" w:color="auto"/>
            <w:left w:val="none" w:sz="0" w:space="0" w:color="auto"/>
            <w:bottom w:val="none" w:sz="0" w:space="0" w:color="auto"/>
            <w:right w:val="none" w:sz="0" w:space="0" w:color="auto"/>
          </w:divBdr>
        </w:div>
        <w:div w:id="772433987">
          <w:marLeft w:val="640"/>
          <w:marRight w:val="0"/>
          <w:marTop w:val="0"/>
          <w:marBottom w:val="0"/>
          <w:divBdr>
            <w:top w:val="none" w:sz="0" w:space="0" w:color="auto"/>
            <w:left w:val="none" w:sz="0" w:space="0" w:color="auto"/>
            <w:bottom w:val="none" w:sz="0" w:space="0" w:color="auto"/>
            <w:right w:val="none" w:sz="0" w:space="0" w:color="auto"/>
          </w:divBdr>
        </w:div>
        <w:div w:id="1866668984">
          <w:marLeft w:val="640"/>
          <w:marRight w:val="0"/>
          <w:marTop w:val="0"/>
          <w:marBottom w:val="0"/>
          <w:divBdr>
            <w:top w:val="none" w:sz="0" w:space="0" w:color="auto"/>
            <w:left w:val="none" w:sz="0" w:space="0" w:color="auto"/>
            <w:bottom w:val="none" w:sz="0" w:space="0" w:color="auto"/>
            <w:right w:val="none" w:sz="0" w:space="0" w:color="auto"/>
          </w:divBdr>
        </w:div>
        <w:div w:id="1707096132">
          <w:marLeft w:val="640"/>
          <w:marRight w:val="0"/>
          <w:marTop w:val="0"/>
          <w:marBottom w:val="0"/>
          <w:divBdr>
            <w:top w:val="none" w:sz="0" w:space="0" w:color="auto"/>
            <w:left w:val="none" w:sz="0" w:space="0" w:color="auto"/>
            <w:bottom w:val="none" w:sz="0" w:space="0" w:color="auto"/>
            <w:right w:val="none" w:sz="0" w:space="0" w:color="auto"/>
          </w:divBdr>
        </w:div>
        <w:div w:id="699282352">
          <w:marLeft w:val="640"/>
          <w:marRight w:val="0"/>
          <w:marTop w:val="0"/>
          <w:marBottom w:val="0"/>
          <w:divBdr>
            <w:top w:val="none" w:sz="0" w:space="0" w:color="auto"/>
            <w:left w:val="none" w:sz="0" w:space="0" w:color="auto"/>
            <w:bottom w:val="none" w:sz="0" w:space="0" w:color="auto"/>
            <w:right w:val="none" w:sz="0" w:space="0" w:color="auto"/>
          </w:divBdr>
        </w:div>
        <w:div w:id="238714106">
          <w:marLeft w:val="640"/>
          <w:marRight w:val="0"/>
          <w:marTop w:val="0"/>
          <w:marBottom w:val="0"/>
          <w:divBdr>
            <w:top w:val="none" w:sz="0" w:space="0" w:color="auto"/>
            <w:left w:val="none" w:sz="0" w:space="0" w:color="auto"/>
            <w:bottom w:val="none" w:sz="0" w:space="0" w:color="auto"/>
            <w:right w:val="none" w:sz="0" w:space="0" w:color="auto"/>
          </w:divBdr>
        </w:div>
        <w:div w:id="572742943">
          <w:marLeft w:val="640"/>
          <w:marRight w:val="0"/>
          <w:marTop w:val="0"/>
          <w:marBottom w:val="0"/>
          <w:divBdr>
            <w:top w:val="none" w:sz="0" w:space="0" w:color="auto"/>
            <w:left w:val="none" w:sz="0" w:space="0" w:color="auto"/>
            <w:bottom w:val="none" w:sz="0" w:space="0" w:color="auto"/>
            <w:right w:val="none" w:sz="0" w:space="0" w:color="auto"/>
          </w:divBdr>
        </w:div>
        <w:div w:id="134110970">
          <w:marLeft w:val="640"/>
          <w:marRight w:val="0"/>
          <w:marTop w:val="0"/>
          <w:marBottom w:val="0"/>
          <w:divBdr>
            <w:top w:val="none" w:sz="0" w:space="0" w:color="auto"/>
            <w:left w:val="none" w:sz="0" w:space="0" w:color="auto"/>
            <w:bottom w:val="none" w:sz="0" w:space="0" w:color="auto"/>
            <w:right w:val="none" w:sz="0" w:space="0" w:color="auto"/>
          </w:divBdr>
        </w:div>
        <w:div w:id="1127355267">
          <w:marLeft w:val="640"/>
          <w:marRight w:val="0"/>
          <w:marTop w:val="0"/>
          <w:marBottom w:val="0"/>
          <w:divBdr>
            <w:top w:val="none" w:sz="0" w:space="0" w:color="auto"/>
            <w:left w:val="none" w:sz="0" w:space="0" w:color="auto"/>
            <w:bottom w:val="none" w:sz="0" w:space="0" w:color="auto"/>
            <w:right w:val="none" w:sz="0" w:space="0" w:color="auto"/>
          </w:divBdr>
        </w:div>
        <w:div w:id="108478000">
          <w:marLeft w:val="640"/>
          <w:marRight w:val="0"/>
          <w:marTop w:val="0"/>
          <w:marBottom w:val="0"/>
          <w:divBdr>
            <w:top w:val="none" w:sz="0" w:space="0" w:color="auto"/>
            <w:left w:val="none" w:sz="0" w:space="0" w:color="auto"/>
            <w:bottom w:val="none" w:sz="0" w:space="0" w:color="auto"/>
            <w:right w:val="none" w:sz="0" w:space="0" w:color="auto"/>
          </w:divBdr>
        </w:div>
        <w:div w:id="1552109136">
          <w:marLeft w:val="640"/>
          <w:marRight w:val="0"/>
          <w:marTop w:val="0"/>
          <w:marBottom w:val="0"/>
          <w:divBdr>
            <w:top w:val="none" w:sz="0" w:space="0" w:color="auto"/>
            <w:left w:val="none" w:sz="0" w:space="0" w:color="auto"/>
            <w:bottom w:val="none" w:sz="0" w:space="0" w:color="auto"/>
            <w:right w:val="none" w:sz="0" w:space="0" w:color="auto"/>
          </w:divBdr>
        </w:div>
        <w:div w:id="2097634079">
          <w:marLeft w:val="640"/>
          <w:marRight w:val="0"/>
          <w:marTop w:val="0"/>
          <w:marBottom w:val="0"/>
          <w:divBdr>
            <w:top w:val="none" w:sz="0" w:space="0" w:color="auto"/>
            <w:left w:val="none" w:sz="0" w:space="0" w:color="auto"/>
            <w:bottom w:val="none" w:sz="0" w:space="0" w:color="auto"/>
            <w:right w:val="none" w:sz="0" w:space="0" w:color="auto"/>
          </w:divBdr>
        </w:div>
        <w:div w:id="1674650692">
          <w:marLeft w:val="640"/>
          <w:marRight w:val="0"/>
          <w:marTop w:val="0"/>
          <w:marBottom w:val="0"/>
          <w:divBdr>
            <w:top w:val="none" w:sz="0" w:space="0" w:color="auto"/>
            <w:left w:val="none" w:sz="0" w:space="0" w:color="auto"/>
            <w:bottom w:val="none" w:sz="0" w:space="0" w:color="auto"/>
            <w:right w:val="none" w:sz="0" w:space="0" w:color="auto"/>
          </w:divBdr>
        </w:div>
        <w:div w:id="1426921116">
          <w:marLeft w:val="640"/>
          <w:marRight w:val="0"/>
          <w:marTop w:val="0"/>
          <w:marBottom w:val="0"/>
          <w:divBdr>
            <w:top w:val="none" w:sz="0" w:space="0" w:color="auto"/>
            <w:left w:val="none" w:sz="0" w:space="0" w:color="auto"/>
            <w:bottom w:val="none" w:sz="0" w:space="0" w:color="auto"/>
            <w:right w:val="none" w:sz="0" w:space="0" w:color="auto"/>
          </w:divBdr>
        </w:div>
        <w:div w:id="1751147854">
          <w:marLeft w:val="640"/>
          <w:marRight w:val="0"/>
          <w:marTop w:val="0"/>
          <w:marBottom w:val="0"/>
          <w:divBdr>
            <w:top w:val="none" w:sz="0" w:space="0" w:color="auto"/>
            <w:left w:val="none" w:sz="0" w:space="0" w:color="auto"/>
            <w:bottom w:val="none" w:sz="0" w:space="0" w:color="auto"/>
            <w:right w:val="none" w:sz="0" w:space="0" w:color="auto"/>
          </w:divBdr>
        </w:div>
        <w:div w:id="323123887">
          <w:marLeft w:val="640"/>
          <w:marRight w:val="0"/>
          <w:marTop w:val="0"/>
          <w:marBottom w:val="0"/>
          <w:divBdr>
            <w:top w:val="none" w:sz="0" w:space="0" w:color="auto"/>
            <w:left w:val="none" w:sz="0" w:space="0" w:color="auto"/>
            <w:bottom w:val="none" w:sz="0" w:space="0" w:color="auto"/>
            <w:right w:val="none" w:sz="0" w:space="0" w:color="auto"/>
          </w:divBdr>
        </w:div>
        <w:div w:id="635725107">
          <w:marLeft w:val="640"/>
          <w:marRight w:val="0"/>
          <w:marTop w:val="0"/>
          <w:marBottom w:val="0"/>
          <w:divBdr>
            <w:top w:val="none" w:sz="0" w:space="0" w:color="auto"/>
            <w:left w:val="none" w:sz="0" w:space="0" w:color="auto"/>
            <w:bottom w:val="none" w:sz="0" w:space="0" w:color="auto"/>
            <w:right w:val="none" w:sz="0" w:space="0" w:color="auto"/>
          </w:divBdr>
        </w:div>
        <w:div w:id="234363018">
          <w:marLeft w:val="640"/>
          <w:marRight w:val="0"/>
          <w:marTop w:val="0"/>
          <w:marBottom w:val="0"/>
          <w:divBdr>
            <w:top w:val="none" w:sz="0" w:space="0" w:color="auto"/>
            <w:left w:val="none" w:sz="0" w:space="0" w:color="auto"/>
            <w:bottom w:val="none" w:sz="0" w:space="0" w:color="auto"/>
            <w:right w:val="none" w:sz="0" w:space="0" w:color="auto"/>
          </w:divBdr>
        </w:div>
        <w:div w:id="2110421004">
          <w:marLeft w:val="640"/>
          <w:marRight w:val="0"/>
          <w:marTop w:val="0"/>
          <w:marBottom w:val="0"/>
          <w:divBdr>
            <w:top w:val="none" w:sz="0" w:space="0" w:color="auto"/>
            <w:left w:val="none" w:sz="0" w:space="0" w:color="auto"/>
            <w:bottom w:val="none" w:sz="0" w:space="0" w:color="auto"/>
            <w:right w:val="none" w:sz="0" w:space="0" w:color="auto"/>
          </w:divBdr>
        </w:div>
        <w:div w:id="9835996">
          <w:marLeft w:val="640"/>
          <w:marRight w:val="0"/>
          <w:marTop w:val="0"/>
          <w:marBottom w:val="0"/>
          <w:divBdr>
            <w:top w:val="none" w:sz="0" w:space="0" w:color="auto"/>
            <w:left w:val="none" w:sz="0" w:space="0" w:color="auto"/>
            <w:bottom w:val="none" w:sz="0" w:space="0" w:color="auto"/>
            <w:right w:val="none" w:sz="0" w:space="0" w:color="auto"/>
          </w:divBdr>
        </w:div>
        <w:div w:id="437141986">
          <w:marLeft w:val="640"/>
          <w:marRight w:val="0"/>
          <w:marTop w:val="0"/>
          <w:marBottom w:val="0"/>
          <w:divBdr>
            <w:top w:val="none" w:sz="0" w:space="0" w:color="auto"/>
            <w:left w:val="none" w:sz="0" w:space="0" w:color="auto"/>
            <w:bottom w:val="none" w:sz="0" w:space="0" w:color="auto"/>
            <w:right w:val="none" w:sz="0" w:space="0" w:color="auto"/>
          </w:divBdr>
        </w:div>
        <w:div w:id="219371194">
          <w:marLeft w:val="640"/>
          <w:marRight w:val="0"/>
          <w:marTop w:val="0"/>
          <w:marBottom w:val="0"/>
          <w:divBdr>
            <w:top w:val="none" w:sz="0" w:space="0" w:color="auto"/>
            <w:left w:val="none" w:sz="0" w:space="0" w:color="auto"/>
            <w:bottom w:val="none" w:sz="0" w:space="0" w:color="auto"/>
            <w:right w:val="none" w:sz="0" w:space="0" w:color="auto"/>
          </w:divBdr>
        </w:div>
        <w:div w:id="1036082865">
          <w:marLeft w:val="640"/>
          <w:marRight w:val="0"/>
          <w:marTop w:val="0"/>
          <w:marBottom w:val="0"/>
          <w:divBdr>
            <w:top w:val="none" w:sz="0" w:space="0" w:color="auto"/>
            <w:left w:val="none" w:sz="0" w:space="0" w:color="auto"/>
            <w:bottom w:val="none" w:sz="0" w:space="0" w:color="auto"/>
            <w:right w:val="none" w:sz="0" w:space="0" w:color="auto"/>
          </w:divBdr>
        </w:div>
      </w:divsChild>
    </w:div>
    <w:div w:id="1399401507">
      <w:bodyDiv w:val="1"/>
      <w:marLeft w:val="0"/>
      <w:marRight w:val="0"/>
      <w:marTop w:val="0"/>
      <w:marBottom w:val="0"/>
      <w:divBdr>
        <w:top w:val="none" w:sz="0" w:space="0" w:color="auto"/>
        <w:left w:val="none" w:sz="0" w:space="0" w:color="auto"/>
        <w:bottom w:val="none" w:sz="0" w:space="0" w:color="auto"/>
        <w:right w:val="none" w:sz="0" w:space="0" w:color="auto"/>
      </w:divBdr>
      <w:divsChild>
        <w:div w:id="671495078">
          <w:marLeft w:val="640"/>
          <w:marRight w:val="0"/>
          <w:marTop w:val="0"/>
          <w:marBottom w:val="0"/>
          <w:divBdr>
            <w:top w:val="none" w:sz="0" w:space="0" w:color="auto"/>
            <w:left w:val="none" w:sz="0" w:space="0" w:color="auto"/>
            <w:bottom w:val="none" w:sz="0" w:space="0" w:color="auto"/>
            <w:right w:val="none" w:sz="0" w:space="0" w:color="auto"/>
          </w:divBdr>
        </w:div>
        <w:div w:id="1975480091">
          <w:marLeft w:val="640"/>
          <w:marRight w:val="0"/>
          <w:marTop w:val="0"/>
          <w:marBottom w:val="0"/>
          <w:divBdr>
            <w:top w:val="none" w:sz="0" w:space="0" w:color="auto"/>
            <w:left w:val="none" w:sz="0" w:space="0" w:color="auto"/>
            <w:bottom w:val="none" w:sz="0" w:space="0" w:color="auto"/>
            <w:right w:val="none" w:sz="0" w:space="0" w:color="auto"/>
          </w:divBdr>
        </w:div>
        <w:div w:id="10373913">
          <w:marLeft w:val="640"/>
          <w:marRight w:val="0"/>
          <w:marTop w:val="0"/>
          <w:marBottom w:val="0"/>
          <w:divBdr>
            <w:top w:val="none" w:sz="0" w:space="0" w:color="auto"/>
            <w:left w:val="none" w:sz="0" w:space="0" w:color="auto"/>
            <w:bottom w:val="none" w:sz="0" w:space="0" w:color="auto"/>
            <w:right w:val="none" w:sz="0" w:space="0" w:color="auto"/>
          </w:divBdr>
        </w:div>
        <w:div w:id="757602419">
          <w:marLeft w:val="640"/>
          <w:marRight w:val="0"/>
          <w:marTop w:val="0"/>
          <w:marBottom w:val="0"/>
          <w:divBdr>
            <w:top w:val="none" w:sz="0" w:space="0" w:color="auto"/>
            <w:left w:val="none" w:sz="0" w:space="0" w:color="auto"/>
            <w:bottom w:val="none" w:sz="0" w:space="0" w:color="auto"/>
            <w:right w:val="none" w:sz="0" w:space="0" w:color="auto"/>
          </w:divBdr>
        </w:div>
        <w:div w:id="8724411">
          <w:marLeft w:val="640"/>
          <w:marRight w:val="0"/>
          <w:marTop w:val="0"/>
          <w:marBottom w:val="0"/>
          <w:divBdr>
            <w:top w:val="none" w:sz="0" w:space="0" w:color="auto"/>
            <w:left w:val="none" w:sz="0" w:space="0" w:color="auto"/>
            <w:bottom w:val="none" w:sz="0" w:space="0" w:color="auto"/>
            <w:right w:val="none" w:sz="0" w:space="0" w:color="auto"/>
          </w:divBdr>
        </w:div>
        <w:div w:id="1791699385">
          <w:marLeft w:val="640"/>
          <w:marRight w:val="0"/>
          <w:marTop w:val="0"/>
          <w:marBottom w:val="0"/>
          <w:divBdr>
            <w:top w:val="none" w:sz="0" w:space="0" w:color="auto"/>
            <w:left w:val="none" w:sz="0" w:space="0" w:color="auto"/>
            <w:bottom w:val="none" w:sz="0" w:space="0" w:color="auto"/>
            <w:right w:val="none" w:sz="0" w:space="0" w:color="auto"/>
          </w:divBdr>
        </w:div>
        <w:div w:id="810438670">
          <w:marLeft w:val="640"/>
          <w:marRight w:val="0"/>
          <w:marTop w:val="0"/>
          <w:marBottom w:val="0"/>
          <w:divBdr>
            <w:top w:val="none" w:sz="0" w:space="0" w:color="auto"/>
            <w:left w:val="none" w:sz="0" w:space="0" w:color="auto"/>
            <w:bottom w:val="none" w:sz="0" w:space="0" w:color="auto"/>
            <w:right w:val="none" w:sz="0" w:space="0" w:color="auto"/>
          </w:divBdr>
        </w:div>
        <w:div w:id="1087926021">
          <w:marLeft w:val="640"/>
          <w:marRight w:val="0"/>
          <w:marTop w:val="0"/>
          <w:marBottom w:val="0"/>
          <w:divBdr>
            <w:top w:val="none" w:sz="0" w:space="0" w:color="auto"/>
            <w:left w:val="none" w:sz="0" w:space="0" w:color="auto"/>
            <w:bottom w:val="none" w:sz="0" w:space="0" w:color="auto"/>
            <w:right w:val="none" w:sz="0" w:space="0" w:color="auto"/>
          </w:divBdr>
        </w:div>
        <w:div w:id="911039247">
          <w:marLeft w:val="640"/>
          <w:marRight w:val="0"/>
          <w:marTop w:val="0"/>
          <w:marBottom w:val="0"/>
          <w:divBdr>
            <w:top w:val="none" w:sz="0" w:space="0" w:color="auto"/>
            <w:left w:val="none" w:sz="0" w:space="0" w:color="auto"/>
            <w:bottom w:val="none" w:sz="0" w:space="0" w:color="auto"/>
            <w:right w:val="none" w:sz="0" w:space="0" w:color="auto"/>
          </w:divBdr>
        </w:div>
        <w:div w:id="1678533640">
          <w:marLeft w:val="640"/>
          <w:marRight w:val="0"/>
          <w:marTop w:val="0"/>
          <w:marBottom w:val="0"/>
          <w:divBdr>
            <w:top w:val="none" w:sz="0" w:space="0" w:color="auto"/>
            <w:left w:val="none" w:sz="0" w:space="0" w:color="auto"/>
            <w:bottom w:val="none" w:sz="0" w:space="0" w:color="auto"/>
            <w:right w:val="none" w:sz="0" w:space="0" w:color="auto"/>
          </w:divBdr>
        </w:div>
        <w:div w:id="666055949">
          <w:marLeft w:val="640"/>
          <w:marRight w:val="0"/>
          <w:marTop w:val="0"/>
          <w:marBottom w:val="0"/>
          <w:divBdr>
            <w:top w:val="none" w:sz="0" w:space="0" w:color="auto"/>
            <w:left w:val="none" w:sz="0" w:space="0" w:color="auto"/>
            <w:bottom w:val="none" w:sz="0" w:space="0" w:color="auto"/>
            <w:right w:val="none" w:sz="0" w:space="0" w:color="auto"/>
          </w:divBdr>
        </w:div>
        <w:div w:id="1171140081">
          <w:marLeft w:val="640"/>
          <w:marRight w:val="0"/>
          <w:marTop w:val="0"/>
          <w:marBottom w:val="0"/>
          <w:divBdr>
            <w:top w:val="none" w:sz="0" w:space="0" w:color="auto"/>
            <w:left w:val="none" w:sz="0" w:space="0" w:color="auto"/>
            <w:bottom w:val="none" w:sz="0" w:space="0" w:color="auto"/>
            <w:right w:val="none" w:sz="0" w:space="0" w:color="auto"/>
          </w:divBdr>
        </w:div>
        <w:div w:id="485780389">
          <w:marLeft w:val="640"/>
          <w:marRight w:val="0"/>
          <w:marTop w:val="0"/>
          <w:marBottom w:val="0"/>
          <w:divBdr>
            <w:top w:val="none" w:sz="0" w:space="0" w:color="auto"/>
            <w:left w:val="none" w:sz="0" w:space="0" w:color="auto"/>
            <w:bottom w:val="none" w:sz="0" w:space="0" w:color="auto"/>
            <w:right w:val="none" w:sz="0" w:space="0" w:color="auto"/>
          </w:divBdr>
        </w:div>
        <w:div w:id="935140088">
          <w:marLeft w:val="640"/>
          <w:marRight w:val="0"/>
          <w:marTop w:val="0"/>
          <w:marBottom w:val="0"/>
          <w:divBdr>
            <w:top w:val="none" w:sz="0" w:space="0" w:color="auto"/>
            <w:left w:val="none" w:sz="0" w:space="0" w:color="auto"/>
            <w:bottom w:val="none" w:sz="0" w:space="0" w:color="auto"/>
            <w:right w:val="none" w:sz="0" w:space="0" w:color="auto"/>
          </w:divBdr>
        </w:div>
        <w:div w:id="923341881">
          <w:marLeft w:val="640"/>
          <w:marRight w:val="0"/>
          <w:marTop w:val="0"/>
          <w:marBottom w:val="0"/>
          <w:divBdr>
            <w:top w:val="none" w:sz="0" w:space="0" w:color="auto"/>
            <w:left w:val="none" w:sz="0" w:space="0" w:color="auto"/>
            <w:bottom w:val="none" w:sz="0" w:space="0" w:color="auto"/>
            <w:right w:val="none" w:sz="0" w:space="0" w:color="auto"/>
          </w:divBdr>
        </w:div>
        <w:div w:id="1713455937">
          <w:marLeft w:val="640"/>
          <w:marRight w:val="0"/>
          <w:marTop w:val="0"/>
          <w:marBottom w:val="0"/>
          <w:divBdr>
            <w:top w:val="none" w:sz="0" w:space="0" w:color="auto"/>
            <w:left w:val="none" w:sz="0" w:space="0" w:color="auto"/>
            <w:bottom w:val="none" w:sz="0" w:space="0" w:color="auto"/>
            <w:right w:val="none" w:sz="0" w:space="0" w:color="auto"/>
          </w:divBdr>
        </w:div>
        <w:div w:id="560406462">
          <w:marLeft w:val="640"/>
          <w:marRight w:val="0"/>
          <w:marTop w:val="0"/>
          <w:marBottom w:val="0"/>
          <w:divBdr>
            <w:top w:val="none" w:sz="0" w:space="0" w:color="auto"/>
            <w:left w:val="none" w:sz="0" w:space="0" w:color="auto"/>
            <w:bottom w:val="none" w:sz="0" w:space="0" w:color="auto"/>
            <w:right w:val="none" w:sz="0" w:space="0" w:color="auto"/>
          </w:divBdr>
        </w:div>
        <w:div w:id="981229908">
          <w:marLeft w:val="640"/>
          <w:marRight w:val="0"/>
          <w:marTop w:val="0"/>
          <w:marBottom w:val="0"/>
          <w:divBdr>
            <w:top w:val="none" w:sz="0" w:space="0" w:color="auto"/>
            <w:left w:val="none" w:sz="0" w:space="0" w:color="auto"/>
            <w:bottom w:val="none" w:sz="0" w:space="0" w:color="auto"/>
            <w:right w:val="none" w:sz="0" w:space="0" w:color="auto"/>
          </w:divBdr>
        </w:div>
        <w:div w:id="120996928">
          <w:marLeft w:val="640"/>
          <w:marRight w:val="0"/>
          <w:marTop w:val="0"/>
          <w:marBottom w:val="0"/>
          <w:divBdr>
            <w:top w:val="none" w:sz="0" w:space="0" w:color="auto"/>
            <w:left w:val="none" w:sz="0" w:space="0" w:color="auto"/>
            <w:bottom w:val="none" w:sz="0" w:space="0" w:color="auto"/>
            <w:right w:val="none" w:sz="0" w:space="0" w:color="auto"/>
          </w:divBdr>
        </w:div>
        <w:div w:id="1482818396">
          <w:marLeft w:val="640"/>
          <w:marRight w:val="0"/>
          <w:marTop w:val="0"/>
          <w:marBottom w:val="0"/>
          <w:divBdr>
            <w:top w:val="none" w:sz="0" w:space="0" w:color="auto"/>
            <w:left w:val="none" w:sz="0" w:space="0" w:color="auto"/>
            <w:bottom w:val="none" w:sz="0" w:space="0" w:color="auto"/>
            <w:right w:val="none" w:sz="0" w:space="0" w:color="auto"/>
          </w:divBdr>
        </w:div>
        <w:div w:id="1941448871">
          <w:marLeft w:val="640"/>
          <w:marRight w:val="0"/>
          <w:marTop w:val="0"/>
          <w:marBottom w:val="0"/>
          <w:divBdr>
            <w:top w:val="none" w:sz="0" w:space="0" w:color="auto"/>
            <w:left w:val="none" w:sz="0" w:space="0" w:color="auto"/>
            <w:bottom w:val="none" w:sz="0" w:space="0" w:color="auto"/>
            <w:right w:val="none" w:sz="0" w:space="0" w:color="auto"/>
          </w:divBdr>
        </w:div>
        <w:div w:id="384565550">
          <w:marLeft w:val="640"/>
          <w:marRight w:val="0"/>
          <w:marTop w:val="0"/>
          <w:marBottom w:val="0"/>
          <w:divBdr>
            <w:top w:val="none" w:sz="0" w:space="0" w:color="auto"/>
            <w:left w:val="none" w:sz="0" w:space="0" w:color="auto"/>
            <w:bottom w:val="none" w:sz="0" w:space="0" w:color="auto"/>
            <w:right w:val="none" w:sz="0" w:space="0" w:color="auto"/>
          </w:divBdr>
        </w:div>
        <w:div w:id="1160271796">
          <w:marLeft w:val="640"/>
          <w:marRight w:val="0"/>
          <w:marTop w:val="0"/>
          <w:marBottom w:val="0"/>
          <w:divBdr>
            <w:top w:val="none" w:sz="0" w:space="0" w:color="auto"/>
            <w:left w:val="none" w:sz="0" w:space="0" w:color="auto"/>
            <w:bottom w:val="none" w:sz="0" w:space="0" w:color="auto"/>
            <w:right w:val="none" w:sz="0" w:space="0" w:color="auto"/>
          </w:divBdr>
        </w:div>
        <w:div w:id="971255374">
          <w:marLeft w:val="640"/>
          <w:marRight w:val="0"/>
          <w:marTop w:val="0"/>
          <w:marBottom w:val="0"/>
          <w:divBdr>
            <w:top w:val="none" w:sz="0" w:space="0" w:color="auto"/>
            <w:left w:val="none" w:sz="0" w:space="0" w:color="auto"/>
            <w:bottom w:val="none" w:sz="0" w:space="0" w:color="auto"/>
            <w:right w:val="none" w:sz="0" w:space="0" w:color="auto"/>
          </w:divBdr>
        </w:div>
        <w:div w:id="1776051644">
          <w:marLeft w:val="640"/>
          <w:marRight w:val="0"/>
          <w:marTop w:val="0"/>
          <w:marBottom w:val="0"/>
          <w:divBdr>
            <w:top w:val="none" w:sz="0" w:space="0" w:color="auto"/>
            <w:left w:val="none" w:sz="0" w:space="0" w:color="auto"/>
            <w:bottom w:val="none" w:sz="0" w:space="0" w:color="auto"/>
            <w:right w:val="none" w:sz="0" w:space="0" w:color="auto"/>
          </w:divBdr>
        </w:div>
        <w:div w:id="2082633059">
          <w:marLeft w:val="640"/>
          <w:marRight w:val="0"/>
          <w:marTop w:val="0"/>
          <w:marBottom w:val="0"/>
          <w:divBdr>
            <w:top w:val="none" w:sz="0" w:space="0" w:color="auto"/>
            <w:left w:val="none" w:sz="0" w:space="0" w:color="auto"/>
            <w:bottom w:val="none" w:sz="0" w:space="0" w:color="auto"/>
            <w:right w:val="none" w:sz="0" w:space="0" w:color="auto"/>
          </w:divBdr>
        </w:div>
        <w:div w:id="2118480850">
          <w:marLeft w:val="640"/>
          <w:marRight w:val="0"/>
          <w:marTop w:val="0"/>
          <w:marBottom w:val="0"/>
          <w:divBdr>
            <w:top w:val="none" w:sz="0" w:space="0" w:color="auto"/>
            <w:left w:val="none" w:sz="0" w:space="0" w:color="auto"/>
            <w:bottom w:val="none" w:sz="0" w:space="0" w:color="auto"/>
            <w:right w:val="none" w:sz="0" w:space="0" w:color="auto"/>
          </w:divBdr>
        </w:div>
        <w:div w:id="1985230233">
          <w:marLeft w:val="640"/>
          <w:marRight w:val="0"/>
          <w:marTop w:val="0"/>
          <w:marBottom w:val="0"/>
          <w:divBdr>
            <w:top w:val="none" w:sz="0" w:space="0" w:color="auto"/>
            <w:left w:val="none" w:sz="0" w:space="0" w:color="auto"/>
            <w:bottom w:val="none" w:sz="0" w:space="0" w:color="auto"/>
            <w:right w:val="none" w:sz="0" w:space="0" w:color="auto"/>
          </w:divBdr>
        </w:div>
        <w:div w:id="1489905462">
          <w:marLeft w:val="640"/>
          <w:marRight w:val="0"/>
          <w:marTop w:val="0"/>
          <w:marBottom w:val="0"/>
          <w:divBdr>
            <w:top w:val="none" w:sz="0" w:space="0" w:color="auto"/>
            <w:left w:val="none" w:sz="0" w:space="0" w:color="auto"/>
            <w:bottom w:val="none" w:sz="0" w:space="0" w:color="auto"/>
            <w:right w:val="none" w:sz="0" w:space="0" w:color="auto"/>
          </w:divBdr>
        </w:div>
        <w:div w:id="1377049556">
          <w:marLeft w:val="640"/>
          <w:marRight w:val="0"/>
          <w:marTop w:val="0"/>
          <w:marBottom w:val="0"/>
          <w:divBdr>
            <w:top w:val="none" w:sz="0" w:space="0" w:color="auto"/>
            <w:left w:val="none" w:sz="0" w:space="0" w:color="auto"/>
            <w:bottom w:val="none" w:sz="0" w:space="0" w:color="auto"/>
            <w:right w:val="none" w:sz="0" w:space="0" w:color="auto"/>
          </w:divBdr>
        </w:div>
        <w:div w:id="881941282">
          <w:marLeft w:val="640"/>
          <w:marRight w:val="0"/>
          <w:marTop w:val="0"/>
          <w:marBottom w:val="0"/>
          <w:divBdr>
            <w:top w:val="none" w:sz="0" w:space="0" w:color="auto"/>
            <w:left w:val="none" w:sz="0" w:space="0" w:color="auto"/>
            <w:bottom w:val="none" w:sz="0" w:space="0" w:color="auto"/>
            <w:right w:val="none" w:sz="0" w:space="0" w:color="auto"/>
          </w:divBdr>
        </w:div>
        <w:div w:id="1537737421">
          <w:marLeft w:val="640"/>
          <w:marRight w:val="0"/>
          <w:marTop w:val="0"/>
          <w:marBottom w:val="0"/>
          <w:divBdr>
            <w:top w:val="none" w:sz="0" w:space="0" w:color="auto"/>
            <w:left w:val="none" w:sz="0" w:space="0" w:color="auto"/>
            <w:bottom w:val="none" w:sz="0" w:space="0" w:color="auto"/>
            <w:right w:val="none" w:sz="0" w:space="0" w:color="auto"/>
          </w:divBdr>
        </w:div>
        <w:div w:id="2108034824">
          <w:marLeft w:val="640"/>
          <w:marRight w:val="0"/>
          <w:marTop w:val="0"/>
          <w:marBottom w:val="0"/>
          <w:divBdr>
            <w:top w:val="none" w:sz="0" w:space="0" w:color="auto"/>
            <w:left w:val="none" w:sz="0" w:space="0" w:color="auto"/>
            <w:bottom w:val="none" w:sz="0" w:space="0" w:color="auto"/>
            <w:right w:val="none" w:sz="0" w:space="0" w:color="auto"/>
          </w:divBdr>
        </w:div>
        <w:div w:id="695815571">
          <w:marLeft w:val="640"/>
          <w:marRight w:val="0"/>
          <w:marTop w:val="0"/>
          <w:marBottom w:val="0"/>
          <w:divBdr>
            <w:top w:val="none" w:sz="0" w:space="0" w:color="auto"/>
            <w:left w:val="none" w:sz="0" w:space="0" w:color="auto"/>
            <w:bottom w:val="none" w:sz="0" w:space="0" w:color="auto"/>
            <w:right w:val="none" w:sz="0" w:space="0" w:color="auto"/>
          </w:divBdr>
        </w:div>
        <w:div w:id="355429698">
          <w:marLeft w:val="640"/>
          <w:marRight w:val="0"/>
          <w:marTop w:val="0"/>
          <w:marBottom w:val="0"/>
          <w:divBdr>
            <w:top w:val="none" w:sz="0" w:space="0" w:color="auto"/>
            <w:left w:val="none" w:sz="0" w:space="0" w:color="auto"/>
            <w:bottom w:val="none" w:sz="0" w:space="0" w:color="auto"/>
            <w:right w:val="none" w:sz="0" w:space="0" w:color="auto"/>
          </w:divBdr>
        </w:div>
        <w:div w:id="641037447">
          <w:marLeft w:val="640"/>
          <w:marRight w:val="0"/>
          <w:marTop w:val="0"/>
          <w:marBottom w:val="0"/>
          <w:divBdr>
            <w:top w:val="none" w:sz="0" w:space="0" w:color="auto"/>
            <w:left w:val="none" w:sz="0" w:space="0" w:color="auto"/>
            <w:bottom w:val="none" w:sz="0" w:space="0" w:color="auto"/>
            <w:right w:val="none" w:sz="0" w:space="0" w:color="auto"/>
          </w:divBdr>
        </w:div>
        <w:div w:id="2093621648">
          <w:marLeft w:val="640"/>
          <w:marRight w:val="0"/>
          <w:marTop w:val="0"/>
          <w:marBottom w:val="0"/>
          <w:divBdr>
            <w:top w:val="none" w:sz="0" w:space="0" w:color="auto"/>
            <w:left w:val="none" w:sz="0" w:space="0" w:color="auto"/>
            <w:bottom w:val="none" w:sz="0" w:space="0" w:color="auto"/>
            <w:right w:val="none" w:sz="0" w:space="0" w:color="auto"/>
          </w:divBdr>
        </w:div>
        <w:div w:id="365521186">
          <w:marLeft w:val="640"/>
          <w:marRight w:val="0"/>
          <w:marTop w:val="0"/>
          <w:marBottom w:val="0"/>
          <w:divBdr>
            <w:top w:val="none" w:sz="0" w:space="0" w:color="auto"/>
            <w:left w:val="none" w:sz="0" w:space="0" w:color="auto"/>
            <w:bottom w:val="none" w:sz="0" w:space="0" w:color="auto"/>
            <w:right w:val="none" w:sz="0" w:space="0" w:color="auto"/>
          </w:divBdr>
        </w:div>
        <w:div w:id="1954828158">
          <w:marLeft w:val="640"/>
          <w:marRight w:val="0"/>
          <w:marTop w:val="0"/>
          <w:marBottom w:val="0"/>
          <w:divBdr>
            <w:top w:val="none" w:sz="0" w:space="0" w:color="auto"/>
            <w:left w:val="none" w:sz="0" w:space="0" w:color="auto"/>
            <w:bottom w:val="none" w:sz="0" w:space="0" w:color="auto"/>
            <w:right w:val="none" w:sz="0" w:space="0" w:color="auto"/>
          </w:divBdr>
        </w:div>
        <w:div w:id="1196966282">
          <w:marLeft w:val="640"/>
          <w:marRight w:val="0"/>
          <w:marTop w:val="0"/>
          <w:marBottom w:val="0"/>
          <w:divBdr>
            <w:top w:val="none" w:sz="0" w:space="0" w:color="auto"/>
            <w:left w:val="none" w:sz="0" w:space="0" w:color="auto"/>
            <w:bottom w:val="none" w:sz="0" w:space="0" w:color="auto"/>
            <w:right w:val="none" w:sz="0" w:space="0" w:color="auto"/>
          </w:divBdr>
        </w:div>
        <w:div w:id="1995598295">
          <w:marLeft w:val="640"/>
          <w:marRight w:val="0"/>
          <w:marTop w:val="0"/>
          <w:marBottom w:val="0"/>
          <w:divBdr>
            <w:top w:val="none" w:sz="0" w:space="0" w:color="auto"/>
            <w:left w:val="none" w:sz="0" w:space="0" w:color="auto"/>
            <w:bottom w:val="none" w:sz="0" w:space="0" w:color="auto"/>
            <w:right w:val="none" w:sz="0" w:space="0" w:color="auto"/>
          </w:divBdr>
        </w:div>
        <w:div w:id="2078896507">
          <w:marLeft w:val="640"/>
          <w:marRight w:val="0"/>
          <w:marTop w:val="0"/>
          <w:marBottom w:val="0"/>
          <w:divBdr>
            <w:top w:val="none" w:sz="0" w:space="0" w:color="auto"/>
            <w:left w:val="none" w:sz="0" w:space="0" w:color="auto"/>
            <w:bottom w:val="none" w:sz="0" w:space="0" w:color="auto"/>
            <w:right w:val="none" w:sz="0" w:space="0" w:color="auto"/>
          </w:divBdr>
        </w:div>
        <w:div w:id="829642391">
          <w:marLeft w:val="640"/>
          <w:marRight w:val="0"/>
          <w:marTop w:val="0"/>
          <w:marBottom w:val="0"/>
          <w:divBdr>
            <w:top w:val="none" w:sz="0" w:space="0" w:color="auto"/>
            <w:left w:val="none" w:sz="0" w:space="0" w:color="auto"/>
            <w:bottom w:val="none" w:sz="0" w:space="0" w:color="auto"/>
            <w:right w:val="none" w:sz="0" w:space="0" w:color="auto"/>
          </w:divBdr>
        </w:div>
        <w:div w:id="56976178">
          <w:marLeft w:val="640"/>
          <w:marRight w:val="0"/>
          <w:marTop w:val="0"/>
          <w:marBottom w:val="0"/>
          <w:divBdr>
            <w:top w:val="none" w:sz="0" w:space="0" w:color="auto"/>
            <w:left w:val="none" w:sz="0" w:space="0" w:color="auto"/>
            <w:bottom w:val="none" w:sz="0" w:space="0" w:color="auto"/>
            <w:right w:val="none" w:sz="0" w:space="0" w:color="auto"/>
          </w:divBdr>
        </w:div>
        <w:div w:id="687098227">
          <w:marLeft w:val="640"/>
          <w:marRight w:val="0"/>
          <w:marTop w:val="0"/>
          <w:marBottom w:val="0"/>
          <w:divBdr>
            <w:top w:val="none" w:sz="0" w:space="0" w:color="auto"/>
            <w:left w:val="none" w:sz="0" w:space="0" w:color="auto"/>
            <w:bottom w:val="none" w:sz="0" w:space="0" w:color="auto"/>
            <w:right w:val="none" w:sz="0" w:space="0" w:color="auto"/>
          </w:divBdr>
        </w:div>
      </w:divsChild>
    </w:div>
    <w:div w:id="1402022147">
      <w:bodyDiv w:val="1"/>
      <w:marLeft w:val="0"/>
      <w:marRight w:val="0"/>
      <w:marTop w:val="0"/>
      <w:marBottom w:val="0"/>
      <w:divBdr>
        <w:top w:val="none" w:sz="0" w:space="0" w:color="auto"/>
        <w:left w:val="none" w:sz="0" w:space="0" w:color="auto"/>
        <w:bottom w:val="none" w:sz="0" w:space="0" w:color="auto"/>
        <w:right w:val="none" w:sz="0" w:space="0" w:color="auto"/>
      </w:divBdr>
      <w:divsChild>
        <w:div w:id="1997688746">
          <w:marLeft w:val="640"/>
          <w:marRight w:val="0"/>
          <w:marTop w:val="0"/>
          <w:marBottom w:val="0"/>
          <w:divBdr>
            <w:top w:val="none" w:sz="0" w:space="0" w:color="auto"/>
            <w:left w:val="none" w:sz="0" w:space="0" w:color="auto"/>
            <w:bottom w:val="none" w:sz="0" w:space="0" w:color="auto"/>
            <w:right w:val="none" w:sz="0" w:space="0" w:color="auto"/>
          </w:divBdr>
        </w:div>
        <w:div w:id="1063068387">
          <w:marLeft w:val="640"/>
          <w:marRight w:val="0"/>
          <w:marTop w:val="0"/>
          <w:marBottom w:val="0"/>
          <w:divBdr>
            <w:top w:val="none" w:sz="0" w:space="0" w:color="auto"/>
            <w:left w:val="none" w:sz="0" w:space="0" w:color="auto"/>
            <w:bottom w:val="none" w:sz="0" w:space="0" w:color="auto"/>
            <w:right w:val="none" w:sz="0" w:space="0" w:color="auto"/>
          </w:divBdr>
        </w:div>
        <w:div w:id="1927885941">
          <w:marLeft w:val="640"/>
          <w:marRight w:val="0"/>
          <w:marTop w:val="0"/>
          <w:marBottom w:val="0"/>
          <w:divBdr>
            <w:top w:val="none" w:sz="0" w:space="0" w:color="auto"/>
            <w:left w:val="none" w:sz="0" w:space="0" w:color="auto"/>
            <w:bottom w:val="none" w:sz="0" w:space="0" w:color="auto"/>
            <w:right w:val="none" w:sz="0" w:space="0" w:color="auto"/>
          </w:divBdr>
        </w:div>
        <w:div w:id="79986247">
          <w:marLeft w:val="640"/>
          <w:marRight w:val="0"/>
          <w:marTop w:val="0"/>
          <w:marBottom w:val="0"/>
          <w:divBdr>
            <w:top w:val="none" w:sz="0" w:space="0" w:color="auto"/>
            <w:left w:val="none" w:sz="0" w:space="0" w:color="auto"/>
            <w:bottom w:val="none" w:sz="0" w:space="0" w:color="auto"/>
            <w:right w:val="none" w:sz="0" w:space="0" w:color="auto"/>
          </w:divBdr>
        </w:div>
        <w:div w:id="565603777">
          <w:marLeft w:val="640"/>
          <w:marRight w:val="0"/>
          <w:marTop w:val="0"/>
          <w:marBottom w:val="0"/>
          <w:divBdr>
            <w:top w:val="none" w:sz="0" w:space="0" w:color="auto"/>
            <w:left w:val="none" w:sz="0" w:space="0" w:color="auto"/>
            <w:bottom w:val="none" w:sz="0" w:space="0" w:color="auto"/>
            <w:right w:val="none" w:sz="0" w:space="0" w:color="auto"/>
          </w:divBdr>
        </w:div>
        <w:div w:id="576014028">
          <w:marLeft w:val="640"/>
          <w:marRight w:val="0"/>
          <w:marTop w:val="0"/>
          <w:marBottom w:val="0"/>
          <w:divBdr>
            <w:top w:val="none" w:sz="0" w:space="0" w:color="auto"/>
            <w:left w:val="none" w:sz="0" w:space="0" w:color="auto"/>
            <w:bottom w:val="none" w:sz="0" w:space="0" w:color="auto"/>
            <w:right w:val="none" w:sz="0" w:space="0" w:color="auto"/>
          </w:divBdr>
        </w:div>
        <w:div w:id="533927194">
          <w:marLeft w:val="640"/>
          <w:marRight w:val="0"/>
          <w:marTop w:val="0"/>
          <w:marBottom w:val="0"/>
          <w:divBdr>
            <w:top w:val="none" w:sz="0" w:space="0" w:color="auto"/>
            <w:left w:val="none" w:sz="0" w:space="0" w:color="auto"/>
            <w:bottom w:val="none" w:sz="0" w:space="0" w:color="auto"/>
            <w:right w:val="none" w:sz="0" w:space="0" w:color="auto"/>
          </w:divBdr>
        </w:div>
        <w:div w:id="434402140">
          <w:marLeft w:val="640"/>
          <w:marRight w:val="0"/>
          <w:marTop w:val="0"/>
          <w:marBottom w:val="0"/>
          <w:divBdr>
            <w:top w:val="none" w:sz="0" w:space="0" w:color="auto"/>
            <w:left w:val="none" w:sz="0" w:space="0" w:color="auto"/>
            <w:bottom w:val="none" w:sz="0" w:space="0" w:color="auto"/>
            <w:right w:val="none" w:sz="0" w:space="0" w:color="auto"/>
          </w:divBdr>
        </w:div>
        <w:div w:id="1308051370">
          <w:marLeft w:val="640"/>
          <w:marRight w:val="0"/>
          <w:marTop w:val="0"/>
          <w:marBottom w:val="0"/>
          <w:divBdr>
            <w:top w:val="none" w:sz="0" w:space="0" w:color="auto"/>
            <w:left w:val="none" w:sz="0" w:space="0" w:color="auto"/>
            <w:bottom w:val="none" w:sz="0" w:space="0" w:color="auto"/>
            <w:right w:val="none" w:sz="0" w:space="0" w:color="auto"/>
          </w:divBdr>
        </w:div>
        <w:div w:id="1958438991">
          <w:marLeft w:val="640"/>
          <w:marRight w:val="0"/>
          <w:marTop w:val="0"/>
          <w:marBottom w:val="0"/>
          <w:divBdr>
            <w:top w:val="none" w:sz="0" w:space="0" w:color="auto"/>
            <w:left w:val="none" w:sz="0" w:space="0" w:color="auto"/>
            <w:bottom w:val="none" w:sz="0" w:space="0" w:color="auto"/>
            <w:right w:val="none" w:sz="0" w:space="0" w:color="auto"/>
          </w:divBdr>
        </w:div>
        <w:div w:id="1430663442">
          <w:marLeft w:val="640"/>
          <w:marRight w:val="0"/>
          <w:marTop w:val="0"/>
          <w:marBottom w:val="0"/>
          <w:divBdr>
            <w:top w:val="none" w:sz="0" w:space="0" w:color="auto"/>
            <w:left w:val="none" w:sz="0" w:space="0" w:color="auto"/>
            <w:bottom w:val="none" w:sz="0" w:space="0" w:color="auto"/>
            <w:right w:val="none" w:sz="0" w:space="0" w:color="auto"/>
          </w:divBdr>
        </w:div>
        <w:div w:id="123618402">
          <w:marLeft w:val="640"/>
          <w:marRight w:val="0"/>
          <w:marTop w:val="0"/>
          <w:marBottom w:val="0"/>
          <w:divBdr>
            <w:top w:val="none" w:sz="0" w:space="0" w:color="auto"/>
            <w:left w:val="none" w:sz="0" w:space="0" w:color="auto"/>
            <w:bottom w:val="none" w:sz="0" w:space="0" w:color="auto"/>
            <w:right w:val="none" w:sz="0" w:space="0" w:color="auto"/>
          </w:divBdr>
        </w:div>
        <w:div w:id="214001832">
          <w:marLeft w:val="640"/>
          <w:marRight w:val="0"/>
          <w:marTop w:val="0"/>
          <w:marBottom w:val="0"/>
          <w:divBdr>
            <w:top w:val="none" w:sz="0" w:space="0" w:color="auto"/>
            <w:left w:val="none" w:sz="0" w:space="0" w:color="auto"/>
            <w:bottom w:val="none" w:sz="0" w:space="0" w:color="auto"/>
            <w:right w:val="none" w:sz="0" w:space="0" w:color="auto"/>
          </w:divBdr>
        </w:div>
        <w:div w:id="767039087">
          <w:marLeft w:val="640"/>
          <w:marRight w:val="0"/>
          <w:marTop w:val="0"/>
          <w:marBottom w:val="0"/>
          <w:divBdr>
            <w:top w:val="none" w:sz="0" w:space="0" w:color="auto"/>
            <w:left w:val="none" w:sz="0" w:space="0" w:color="auto"/>
            <w:bottom w:val="none" w:sz="0" w:space="0" w:color="auto"/>
            <w:right w:val="none" w:sz="0" w:space="0" w:color="auto"/>
          </w:divBdr>
        </w:div>
        <w:div w:id="859272929">
          <w:marLeft w:val="640"/>
          <w:marRight w:val="0"/>
          <w:marTop w:val="0"/>
          <w:marBottom w:val="0"/>
          <w:divBdr>
            <w:top w:val="none" w:sz="0" w:space="0" w:color="auto"/>
            <w:left w:val="none" w:sz="0" w:space="0" w:color="auto"/>
            <w:bottom w:val="none" w:sz="0" w:space="0" w:color="auto"/>
            <w:right w:val="none" w:sz="0" w:space="0" w:color="auto"/>
          </w:divBdr>
        </w:div>
        <w:div w:id="779374546">
          <w:marLeft w:val="640"/>
          <w:marRight w:val="0"/>
          <w:marTop w:val="0"/>
          <w:marBottom w:val="0"/>
          <w:divBdr>
            <w:top w:val="none" w:sz="0" w:space="0" w:color="auto"/>
            <w:left w:val="none" w:sz="0" w:space="0" w:color="auto"/>
            <w:bottom w:val="none" w:sz="0" w:space="0" w:color="auto"/>
            <w:right w:val="none" w:sz="0" w:space="0" w:color="auto"/>
          </w:divBdr>
        </w:div>
        <w:div w:id="1160999160">
          <w:marLeft w:val="640"/>
          <w:marRight w:val="0"/>
          <w:marTop w:val="0"/>
          <w:marBottom w:val="0"/>
          <w:divBdr>
            <w:top w:val="none" w:sz="0" w:space="0" w:color="auto"/>
            <w:left w:val="none" w:sz="0" w:space="0" w:color="auto"/>
            <w:bottom w:val="none" w:sz="0" w:space="0" w:color="auto"/>
            <w:right w:val="none" w:sz="0" w:space="0" w:color="auto"/>
          </w:divBdr>
        </w:div>
        <w:div w:id="314116005">
          <w:marLeft w:val="640"/>
          <w:marRight w:val="0"/>
          <w:marTop w:val="0"/>
          <w:marBottom w:val="0"/>
          <w:divBdr>
            <w:top w:val="none" w:sz="0" w:space="0" w:color="auto"/>
            <w:left w:val="none" w:sz="0" w:space="0" w:color="auto"/>
            <w:bottom w:val="none" w:sz="0" w:space="0" w:color="auto"/>
            <w:right w:val="none" w:sz="0" w:space="0" w:color="auto"/>
          </w:divBdr>
        </w:div>
        <w:div w:id="1539201062">
          <w:marLeft w:val="640"/>
          <w:marRight w:val="0"/>
          <w:marTop w:val="0"/>
          <w:marBottom w:val="0"/>
          <w:divBdr>
            <w:top w:val="none" w:sz="0" w:space="0" w:color="auto"/>
            <w:left w:val="none" w:sz="0" w:space="0" w:color="auto"/>
            <w:bottom w:val="none" w:sz="0" w:space="0" w:color="auto"/>
            <w:right w:val="none" w:sz="0" w:space="0" w:color="auto"/>
          </w:divBdr>
        </w:div>
        <w:div w:id="1305044823">
          <w:marLeft w:val="640"/>
          <w:marRight w:val="0"/>
          <w:marTop w:val="0"/>
          <w:marBottom w:val="0"/>
          <w:divBdr>
            <w:top w:val="none" w:sz="0" w:space="0" w:color="auto"/>
            <w:left w:val="none" w:sz="0" w:space="0" w:color="auto"/>
            <w:bottom w:val="none" w:sz="0" w:space="0" w:color="auto"/>
            <w:right w:val="none" w:sz="0" w:space="0" w:color="auto"/>
          </w:divBdr>
        </w:div>
        <w:div w:id="591402719">
          <w:marLeft w:val="640"/>
          <w:marRight w:val="0"/>
          <w:marTop w:val="0"/>
          <w:marBottom w:val="0"/>
          <w:divBdr>
            <w:top w:val="none" w:sz="0" w:space="0" w:color="auto"/>
            <w:left w:val="none" w:sz="0" w:space="0" w:color="auto"/>
            <w:bottom w:val="none" w:sz="0" w:space="0" w:color="auto"/>
            <w:right w:val="none" w:sz="0" w:space="0" w:color="auto"/>
          </w:divBdr>
        </w:div>
        <w:div w:id="1955018620">
          <w:marLeft w:val="640"/>
          <w:marRight w:val="0"/>
          <w:marTop w:val="0"/>
          <w:marBottom w:val="0"/>
          <w:divBdr>
            <w:top w:val="none" w:sz="0" w:space="0" w:color="auto"/>
            <w:left w:val="none" w:sz="0" w:space="0" w:color="auto"/>
            <w:bottom w:val="none" w:sz="0" w:space="0" w:color="auto"/>
            <w:right w:val="none" w:sz="0" w:space="0" w:color="auto"/>
          </w:divBdr>
        </w:div>
        <w:div w:id="407263445">
          <w:marLeft w:val="640"/>
          <w:marRight w:val="0"/>
          <w:marTop w:val="0"/>
          <w:marBottom w:val="0"/>
          <w:divBdr>
            <w:top w:val="none" w:sz="0" w:space="0" w:color="auto"/>
            <w:left w:val="none" w:sz="0" w:space="0" w:color="auto"/>
            <w:bottom w:val="none" w:sz="0" w:space="0" w:color="auto"/>
            <w:right w:val="none" w:sz="0" w:space="0" w:color="auto"/>
          </w:divBdr>
        </w:div>
        <w:div w:id="1997877508">
          <w:marLeft w:val="640"/>
          <w:marRight w:val="0"/>
          <w:marTop w:val="0"/>
          <w:marBottom w:val="0"/>
          <w:divBdr>
            <w:top w:val="none" w:sz="0" w:space="0" w:color="auto"/>
            <w:left w:val="none" w:sz="0" w:space="0" w:color="auto"/>
            <w:bottom w:val="none" w:sz="0" w:space="0" w:color="auto"/>
            <w:right w:val="none" w:sz="0" w:space="0" w:color="auto"/>
          </w:divBdr>
        </w:div>
        <w:div w:id="1889797437">
          <w:marLeft w:val="640"/>
          <w:marRight w:val="0"/>
          <w:marTop w:val="0"/>
          <w:marBottom w:val="0"/>
          <w:divBdr>
            <w:top w:val="none" w:sz="0" w:space="0" w:color="auto"/>
            <w:left w:val="none" w:sz="0" w:space="0" w:color="auto"/>
            <w:bottom w:val="none" w:sz="0" w:space="0" w:color="auto"/>
            <w:right w:val="none" w:sz="0" w:space="0" w:color="auto"/>
          </w:divBdr>
        </w:div>
        <w:div w:id="2096054151">
          <w:marLeft w:val="640"/>
          <w:marRight w:val="0"/>
          <w:marTop w:val="0"/>
          <w:marBottom w:val="0"/>
          <w:divBdr>
            <w:top w:val="none" w:sz="0" w:space="0" w:color="auto"/>
            <w:left w:val="none" w:sz="0" w:space="0" w:color="auto"/>
            <w:bottom w:val="none" w:sz="0" w:space="0" w:color="auto"/>
            <w:right w:val="none" w:sz="0" w:space="0" w:color="auto"/>
          </w:divBdr>
        </w:div>
        <w:div w:id="1071121147">
          <w:marLeft w:val="640"/>
          <w:marRight w:val="0"/>
          <w:marTop w:val="0"/>
          <w:marBottom w:val="0"/>
          <w:divBdr>
            <w:top w:val="none" w:sz="0" w:space="0" w:color="auto"/>
            <w:left w:val="none" w:sz="0" w:space="0" w:color="auto"/>
            <w:bottom w:val="none" w:sz="0" w:space="0" w:color="auto"/>
            <w:right w:val="none" w:sz="0" w:space="0" w:color="auto"/>
          </w:divBdr>
        </w:div>
        <w:div w:id="1828017170">
          <w:marLeft w:val="640"/>
          <w:marRight w:val="0"/>
          <w:marTop w:val="0"/>
          <w:marBottom w:val="0"/>
          <w:divBdr>
            <w:top w:val="none" w:sz="0" w:space="0" w:color="auto"/>
            <w:left w:val="none" w:sz="0" w:space="0" w:color="auto"/>
            <w:bottom w:val="none" w:sz="0" w:space="0" w:color="auto"/>
            <w:right w:val="none" w:sz="0" w:space="0" w:color="auto"/>
          </w:divBdr>
        </w:div>
        <w:div w:id="1711488870">
          <w:marLeft w:val="640"/>
          <w:marRight w:val="0"/>
          <w:marTop w:val="0"/>
          <w:marBottom w:val="0"/>
          <w:divBdr>
            <w:top w:val="none" w:sz="0" w:space="0" w:color="auto"/>
            <w:left w:val="none" w:sz="0" w:space="0" w:color="auto"/>
            <w:bottom w:val="none" w:sz="0" w:space="0" w:color="auto"/>
            <w:right w:val="none" w:sz="0" w:space="0" w:color="auto"/>
          </w:divBdr>
        </w:div>
        <w:div w:id="1207791902">
          <w:marLeft w:val="640"/>
          <w:marRight w:val="0"/>
          <w:marTop w:val="0"/>
          <w:marBottom w:val="0"/>
          <w:divBdr>
            <w:top w:val="none" w:sz="0" w:space="0" w:color="auto"/>
            <w:left w:val="none" w:sz="0" w:space="0" w:color="auto"/>
            <w:bottom w:val="none" w:sz="0" w:space="0" w:color="auto"/>
            <w:right w:val="none" w:sz="0" w:space="0" w:color="auto"/>
          </w:divBdr>
        </w:div>
        <w:div w:id="844052402">
          <w:marLeft w:val="640"/>
          <w:marRight w:val="0"/>
          <w:marTop w:val="0"/>
          <w:marBottom w:val="0"/>
          <w:divBdr>
            <w:top w:val="none" w:sz="0" w:space="0" w:color="auto"/>
            <w:left w:val="none" w:sz="0" w:space="0" w:color="auto"/>
            <w:bottom w:val="none" w:sz="0" w:space="0" w:color="auto"/>
            <w:right w:val="none" w:sz="0" w:space="0" w:color="auto"/>
          </w:divBdr>
        </w:div>
        <w:div w:id="1223176227">
          <w:marLeft w:val="640"/>
          <w:marRight w:val="0"/>
          <w:marTop w:val="0"/>
          <w:marBottom w:val="0"/>
          <w:divBdr>
            <w:top w:val="none" w:sz="0" w:space="0" w:color="auto"/>
            <w:left w:val="none" w:sz="0" w:space="0" w:color="auto"/>
            <w:bottom w:val="none" w:sz="0" w:space="0" w:color="auto"/>
            <w:right w:val="none" w:sz="0" w:space="0" w:color="auto"/>
          </w:divBdr>
        </w:div>
        <w:div w:id="1365903401">
          <w:marLeft w:val="640"/>
          <w:marRight w:val="0"/>
          <w:marTop w:val="0"/>
          <w:marBottom w:val="0"/>
          <w:divBdr>
            <w:top w:val="none" w:sz="0" w:space="0" w:color="auto"/>
            <w:left w:val="none" w:sz="0" w:space="0" w:color="auto"/>
            <w:bottom w:val="none" w:sz="0" w:space="0" w:color="auto"/>
            <w:right w:val="none" w:sz="0" w:space="0" w:color="auto"/>
          </w:divBdr>
        </w:div>
        <w:div w:id="449590946">
          <w:marLeft w:val="640"/>
          <w:marRight w:val="0"/>
          <w:marTop w:val="0"/>
          <w:marBottom w:val="0"/>
          <w:divBdr>
            <w:top w:val="none" w:sz="0" w:space="0" w:color="auto"/>
            <w:left w:val="none" w:sz="0" w:space="0" w:color="auto"/>
            <w:bottom w:val="none" w:sz="0" w:space="0" w:color="auto"/>
            <w:right w:val="none" w:sz="0" w:space="0" w:color="auto"/>
          </w:divBdr>
        </w:div>
        <w:div w:id="2069910940">
          <w:marLeft w:val="640"/>
          <w:marRight w:val="0"/>
          <w:marTop w:val="0"/>
          <w:marBottom w:val="0"/>
          <w:divBdr>
            <w:top w:val="none" w:sz="0" w:space="0" w:color="auto"/>
            <w:left w:val="none" w:sz="0" w:space="0" w:color="auto"/>
            <w:bottom w:val="none" w:sz="0" w:space="0" w:color="auto"/>
            <w:right w:val="none" w:sz="0" w:space="0" w:color="auto"/>
          </w:divBdr>
        </w:div>
        <w:div w:id="1932666776">
          <w:marLeft w:val="640"/>
          <w:marRight w:val="0"/>
          <w:marTop w:val="0"/>
          <w:marBottom w:val="0"/>
          <w:divBdr>
            <w:top w:val="none" w:sz="0" w:space="0" w:color="auto"/>
            <w:left w:val="none" w:sz="0" w:space="0" w:color="auto"/>
            <w:bottom w:val="none" w:sz="0" w:space="0" w:color="auto"/>
            <w:right w:val="none" w:sz="0" w:space="0" w:color="auto"/>
          </w:divBdr>
        </w:div>
        <w:div w:id="62026770">
          <w:marLeft w:val="640"/>
          <w:marRight w:val="0"/>
          <w:marTop w:val="0"/>
          <w:marBottom w:val="0"/>
          <w:divBdr>
            <w:top w:val="none" w:sz="0" w:space="0" w:color="auto"/>
            <w:left w:val="none" w:sz="0" w:space="0" w:color="auto"/>
            <w:bottom w:val="none" w:sz="0" w:space="0" w:color="auto"/>
            <w:right w:val="none" w:sz="0" w:space="0" w:color="auto"/>
          </w:divBdr>
        </w:div>
        <w:div w:id="122817631">
          <w:marLeft w:val="640"/>
          <w:marRight w:val="0"/>
          <w:marTop w:val="0"/>
          <w:marBottom w:val="0"/>
          <w:divBdr>
            <w:top w:val="none" w:sz="0" w:space="0" w:color="auto"/>
            <w:left w:val="none" w:sz="0" w:space="0" w:color="auto"/>
            <w:bottom w:val="none" w:sz="0" w:space="0" w:color="auto"/>
            <w:right w:val="none" w:sz="0" w:space="0" w:color="auto"/>
          </w:divBdr>
        </w:div>
        <w:div w:id="779838231">
          <w:marLeft w:val="640"/>
          <w:marRight w:val="0"/>
          <w:marTop w:val="0"/>
          <w:marBottom w:val="0"/>
          <w:divBdr>
            <w:top w:val="none" w:sz="0" w:space="0" w:color="auto"/>
            <w:left w:val="none" w:sz="0" w:space="0" w:color="auto"/>
            <w:bottom w:val="none" w:sz="0" w:space="0" w:color="auto"/>
            <w:right w:val="none" w:sz="0" w:space="0" w:color="auto"/>
          </w:divBdr>
        </w:div>
        <w:div w:id="20591505">
          <w:marLeft w:val="640"/>
          <w:marRight w:val="0"/>
          <w:marTop w:val="0"/>
          <w:marBottom w:val="0"/>
          <w:divBdr>
            <w:top w:val="none" w:sz="0" w:space="0" w:color="auto"/>
            <w:left w:val="none" w:sz="0" w:space="0" w:color="auto"/>
            <w:bottom w:val="none" w:sz="0" w:space="0" w:color="auto"/>
            <w:right w:val="none" w:sz="0" w:space="0" w:color="auto"/>
          </w:divBdr>
        </w:div>
        <w:div w:id="1702435436">
          <w:marLeft w:val="640"/>
          <w:marRight w:val="0"/>
          <w:marTop w:val="0"/>
          <w:marBottom w:val="0"/>
          <w:divBdr>
            <w:top w:val="none" w:sz="0" w:space="0" w:color="auto"/>
            <w:left w:val="none" w:sz="0" w:space="0" w:color="auto"/>
            <w:bottom w:val="none" w:sz="0" w:space="0" w:color="auto"/>
            <w:right w:val="none" w:sz="0" w:space="0" w:color="auto"/>
          </w:divBdr>
        </w:div>
        <w:div w:id="1031346196">
          <w:marLeft w:val="640"/>
          <w:marRight w:val="0"/>
          <w:marTop w:val="0"/>
          <w:marBottom w:val="0"/>
          <w:divBdr>
            <w:top w:val="none" w:sz="0" w:space="0" w:color="auto"/>
            <w:left w:val="none" w:sz="0" w:space="0" w:color="auto"/>
            <w:bottom w:val="none" w:sz="0" w:space="0" w:color="auto"/>
            <w:right w:val="none" w:sz="0" w:space="0" w:color="auto"/>
          </w:divBdr>
        </w:div>
        <w:div w:id="1241065311">
          <w:marLeft w:val="640"/>
          <w:marRight w:val="0"/>
          <w:marTop w:val="0"/>
          <w:marBottom w:val="0"/>
          <w:divBdr>
            <w:top w:val="none" w:sz="0" w:space="0" w:color="auto"/>
            <w:left w:val="none" w:sz="0" w:space="0" w:color="auto"/>
            <w:bottom w:val="none" w:sz="0" w:space="0" w:color="auto"/>
            <w:right w:val="none" w:sz="0" w:space="0" w:color="auto"/>
          </w:divBdr>
        </w:div>
        <w:div w:id="2026667187">
          <w:marLeft w:val="640"/>
          <w:marRight w:val="0"/>
          <w:marTop w:val="0"/>
          <w:marBottom w:val="0"/>
          <w:divBdr>
            <w:top w:val="none" w:sz="0" w:space="0" w:color="auto"/>
            <w:left w:val="none" w:sz="0" w:space="0" w:color="auto"/>
            <w:bottom w:val="none" w:sz="0" w:space="0" w:color="auto"/>
            <w:right w:val="none" w:sz="0" w:space="0" w:color="auto"/>
          </w:divBdr>
        </w:div>
        <w:div w:id="368727461">
          <w:marLeft w:val="640"/>
          <w:marRight w:val="0"/>
          <w:marTop w:val="0"/>
          <w:marBottom w:val="0"/>
          <w:divBdr>
            <w:top w:val="none" w:sz="0" w:space="0" w:color="auto"/>
            <w:left w:val="none" w:sz="0" w:space="0" w:color="auto"/>
            <w:bottom w:val="none" w:sz="0" w:space="0" w:color="auto"/>
            <w:right w:val="none" w:sz="0" w:space="0" w:color="auto"/>
          </w:divBdr>
        </w:div>
        <w:div w:id="1060326974">
          <w:marLeft w:val="640"/>
          <w:marRight w:val="0"/>
          <w:marTop w:val="0"/>
          <w:marBottom w:val="0"/>
          <w:divBdr>
            <w:top w:val="none" w:sz="0" w:space="0" w:color="auto"/>
            <w:left w:val="none" w:sz="0" w:space="0" w:color="auto"/>
            <w:bottom w:val="none" w:sz="0" w:space="0" w:color="auto"/>
            <w:right w:val="none" w:sz="0" w:space="0" w:color="auto"/>
          </w:divBdr>
        </w:div>
        <w:div w:id="904492139">
          <w:marLeft w:val="640"/>
          <w:marRight w:val="0"/>
          <w:marTop w:val="0"/>
          <w:marBottom w:val="0"/>
          <w:divBdr>
            <w:top w:val="none" w:sz="0" w:space="0" w:color="auto"/>
            <w:left w:val="none" w:sz="0" w:space="0" w:color="auto"/>
            <w:bottom w:val="none" w:sz="0" w:space="0" w:color="auto"/>
            <w:right w:val="none" w:sz="0" w:space="0" w:color="auto"/>
          </w:divBdr>
        </w:div>
        <w:div w:id="1447238329">
          <w:marLeft w:val="640"/>
          <w:marRight w:val="0"/>
          <w:marTop w:val="0"/>
          <w:marBottom w:val="0"/>
          <w:divBdr>
            <w:top w:val="none" w:sz="0" w:space="0" w:color="auto"/>
            <w:left w:val="none" w:sz="0" w:space="0" w:color="auto"/>
            <w:bottom w:val="none" w:sz="0" w:space="0" w:color="auto"/>
            <w:right w:val="none" w:sz="0" w:space="0" w:color="auto"/>
          </w:divBdr>
        </w:div>
        <w:div w:id="1094787177">
          <w:marLeft w:val="640"/>
          <w:marRight w:val="0"/>
          <w:marTop w:val="0"/>
          <w:marBottom w:val="0"/>
          <w:divBdr>
            <w:top w:val="none" w:sz="0" w:space="0" w:color="auto"/>
            <w:left w:val="none" w:sz="0" w:space="0" w:color="auto"/>
            <w:bottom w:val="none" w:sz="0" w:space="0" w:color="auto"/>
            <w:right w:val="none" w:sz="0" w:space="0" w:color="auto"/>
          </w:divBdr>
        </w:div>
        <w:div w:id="1558737121">
          <w:marLeft w:val="640"/>
          <w:marRight w:val="0"/>
          <w:marTop w:val="0"/>
          <w:marBottom w:val="0"/>
          <w:divBdr>
            <w:top w:val="none" w:sz="0" w:space="0" w:color="auto"/>
            <w:left w:val="none" w:sz="0" w:space="0" w:color="auto"/>
            <w:bottom w:val="none" w:sz="0" w:space="0" w:color="auto"/>
            <w:right w:val="none" w:sz="0" w:space="0" w:color="auto"/>
          </w:divBdr>
        </w:div>
        <w:div w:id="205797337">
          <w:marLeft w:val="640"/>
          <w:marRight w:val="0"/>
          <w:marTop w:val="0"/>
          <w:marBottom w:val="0"/>
          <w:divBdr>
            <w:top w:val="none" w:sz="0" w:space="0" w:color="auto"/>
            <w:left w:val="none" w:sz="0" w:space="0" w:color="auto"/>
            <w:bottom w:val="none" w:sz="0" w:space="0" w:color="auto"/>
            <w:right w:val="none" w:sz="0" w:space="0" w:color="auto"/>
          </w:divBdr>
        </w:div>
        <w:div w:id="289945196">
          <w:marLeft w:val="640"/>
          <w:marRight w:val="0"/>
          <w:marTop w:val="0"/>
          <w:marBottom w:val="0"/>
          <w:divBdr>
            <w:top w:val="none" w:sz="0" w:space="0" w:color="auto"/>
            <w:left w:val="none" w:sz="0" w:space="0" w:color="auto"/>
            <w:bottom w:val="none" w:sz="0" w:space="0" w:color="auto"/>
            <w:right w:val="none" w:sz="0" w:space="0" w:color="auto"/>
          </w:divBdr>
        </w:div>
        <w:div w:id="1817142909">
          <w:marLeft w:val="640"/>
          <w:marRight w:val="0"/>
          <w:marTop w:val="0"/>
          <w:marBottom w:val="0"/>
          <w:divBdr>
            <w:top w:val="none" w:sz="0" w:space="0" w:color="auto"/>
            <w:left w:val="none" w:sz="0" w:space="0" w:color="auto"/>
            <w:bottom w:val="none" w:sz="0" w:space="0" w:color="auto"/>
            <w:right w:val="none" w:sz="0" w:space="0" w:color="auto"/>
          </w:divBdr>
        </w:div>
        <w:div w:id="2110083637">
          <w:marLeft w:val="640"/>
          <w:marRight w:val="0"/>
          <w:marTop w:val="0"/>
          <w:marBottom w:val="0"/>
          <w:divBdr>
            <w:top w:val="none" w:sz="0" w:space="0" w:color="auto"/>
            <w:left w:val="none" w:sz="0" w:space="0" w:color="auto"/>
            <w:bottom w:val="none" w:sz="0" w:space="0" w:color="auto"/>
            <w:right w:val="none" w:sz="0" w:space="0" w:color="auto"/>
          </w:divBdr>
        </w:div>
        <w:div w:id="1849052855">
          <w:marLeft w:val="640"/>
          <w:marRight w:val="0"/>
          <w:marTop w:val="0"/>
          <w:marBottom w:val="0"/>
          <w:divBdr>
            <w:top w:val="none" w:sz="0" w:space="0" w:color="auto"/>
            <w:left w:val="none" w:sz="0" w:space="0" w:color="auto"/>
            <w:bottom w:val="none" w:sz="0" w:space="0" w:color="auto"/>
            <w:right w:val="none" w:sz="0" w:space="0" w:color="auto"/>
          </w:divBdr>
        </w:div>
        <w:div w:id="1768497900">
          <w:marLeft w:val="640"/>
          <w:marRight w:val="0"/>
          <w:marTop w:val="0"/>
          <w:marBottom w:val="0"/>
          <w:divBdr>
            <w:top w:val="none" w:sz="0" w:space="0" w:color="auto"/>
            <w:left w:val="none" w:sz="0" w:space="0" w:color="auto"/>
            <w:bottom w:val="none" w:sz="0" w:space="0" w:color="auto"/>
            <w:right w:val="none" w:sz="0" w:space="0" w:color="auto"/>
          </w:divBdr>
        </w:div>
        <w:div w:id="1465275245">
          <w:marLeft w:val="640"/>
          <w:marRight w:val="0"/>
          <w:marTop w:val="0"/>
          <w:marBottom w:val="0"/>
          <w:divBdr>
            <w:top w:val="none" w:sz="0" w:space="0" w:color="auto"/>
            <w:left w:val="none" w:sz="0" w:space="0" w:color="auto"/>
            <w:bottom w:val="none" w:sz="0" w:space="0" w:color="auto"/>
            <w:right w:val="none" w:sz="0" w:space="0" w:color="auto"/>
          </w:divBdr>
        </w:div>
        <w:div w:id="372851213">
          <w:marLeft w:val="640"/>
          <w:marRight w:val="0"/>
          <w:marTop w:val="0"/>
          <w:marBottom w:val="0"/>
          <w:divBdr>
            <w:top w:val="none" w:sz="0" w:space="0" w:color="auto"/>
            <w:left w:val="none" w:sz="0" w:space="0" w:color="auto"/>
            <w:bottom w:val="none" w:sz="0" w:space="0" w:color="auto"/>
            <w:right w:val="none" w:sz="0" w:space="0" w:color="auto"/>
          </w:divBdr>
        </w:div>
        <w:div w:id="2109420551">
          <w:marLeft w:val="640"/>
          <w:marRight w:val="0"/>
          <w:marTop w:val="0"/>
          <w:marBottom w:val="0"/>
          <w:divBdr>
            <w:top w:val="none" w:sz="0" w:space="0" w:color="auto"/>
            <w:left w:val="none" w:sz="0" w:space="0" w:color="auto"/>
            <w:bottom w:val="none" w:sz="0" w:space="0" w:color="auto"/>
            <w:right w:val="none" w:sz="0" w:space="0" w:color="auto"/>
          </w:divBdr>
        </w:div>
        <w:div w:id="2023584221">
          <w:marLeft w:val="640"/>
          <w:marRight w:val="0"/>
          <w:marTop w:val="0"/>
          <w:marBottom w:val="0"/>
          <w:divBdr>
            <w:top w:val="none" w:sz="0" w:space="0" w:color="auto"/>
            <w:left w:val="none" w:sz="0" w:space="0" w:color="auto"/>
            <w:bottom w:val="none" w:sz="0" w:space="0" w:color="auto"/>
            <w:right w:val="none" w:sz="0" w:space="0" w:color="auto"/>
          </w:divBdr>
        </w:div>
        <w:div w:id="1639844688">
          <w:marLeft w:val="640"/>
          <w:marRight w:val="0"/>
          <w:marTop w:val="0"/>
          <w:marBottom w:val="0"/>
          <w:divBdr>
            <w:top w:val="none" w:sz="0" w:space="0" w:color="auto"/>
            <w:left w:val="none" w:sz="0" w:space="0" w:color="auto"/>
            <w:bottom w:val="none" w:sz="0" w:space="0" w:color="auto"/>
            <w:right w:val="none" w:sz="0" w:space="0" w:color="auto"/>
          </w:divBdr>
        </w:div>
        <w:div w:id="329722729">
          <w:marLeft w:val="640"/>
          <w:marRight w:val="0"/>
          <w:marTop w:val="0"/>
          <w:marBottom w:val="0"/>
          <w:divBdr>
            <w:top w:val="none" w:sz="0" w:space="0" w:color="auto"/>
            <w:left w:val="none" w:sz="0" w:space="0" w:color="auto"/>
            <w:bottom w:val="none" w:sz="0" w:space="0" w:color="auto"/>
            <w:right w:val="none" w:sz="0" w:space="0" w:color="auto"/>
          </w:divBdr>
        </w:div>
        <w:div w:id="1924365501">
          <w:marLeft w:val="640"/>
          <w:marRight w:val="0"/>
          <w:marTop w:val="0"/>
          <w:marBottom w:val="0"/>
          <w:divBdr>
            <w:top w:val="none" w:sz="0" w:space="0" w:color="auto"/>
            <w:left w:val="none" w:sz="0" w:space="0" w:color="auto"/>
            <w:bottom w:val="none" w:sz="0" w:space="0" w:color="auto"/>
            <w:right w:val="none" w:sz="0" w:space="0" w:color="auto"/>
          </w:divBdr>
        </w:div>
        <w:div w:id="2109037590">
          <w:marLeft w:val="640"/>
          <w:marRight w:val="0"/>
          <w:marTop w:val="0"/>
          <w:marBottom w:val="0"/>
          <w:divBdr>
            <w:top w:val="none" w:sz="0" w:space="0" w:color="auto"/>
            <w:left w:val="none" w:sz="0" w:space="0" w:color="auto"/>
            <w:bottom w:val="none" w:sz="0" w:space="0" w:color="auto"/>
            <w:right w:val="none" w:sz="0" w:space="0" w:color="auto"/>
          </w:divBdr>
        </w:div>
        <w:div w:id="1642732304">
          <w:marLeft w:val="640"/>
          <w:marRight w:val="0"/>
          <w:marTop w:val="0"/>
          <w:marBottom w:val="0"/>
          <w:divBdr>
            <w:top w:val="none" w:sz="0" w:space="0" w:color="auto"/>
            <w:left w:val="none" w:sz="0" w:space="0" w:color="auto"/>
            <w:bottom w:val="none" w:sz="0" w:space="0" w:color="auto"/>
            <w:right w:val="none" w:sz="0" w:space="0" w:color="auto"/>
          </w:divBdr>
        </w:div>
        <w:div w:id="1017461096">
          <w:marLeft w:val="640"/>
          <w:marRight w:val="0"/>
          <w:marTop w:val="0"/>
          <w:marBottom w:val="0"/>
          <w:divBdr>
            <w:top w:val="none" w:sz="0" w:space="0" w:color="auto"/>
            <w:left w:val="none" w:sz="0" w:space="0" w:color="auto"/>
            <w:bottom w:val="none" w:sz="0" w:space="0" w:color="auto"/>
            <w:right w:val="none" w:sz="0" w:space="0" w:color="auto"/>
          </w:divBdr>
        </w:div>
        <w:div w:id="1812285026">
          <w:marLeft w:val="640"/>
          <w:marRight w:val="0"/>
          <w:marTop w:val="0"/>
          <w:marBottom w:val="0"/>
          <w:divBdr>
            <w:top w:val="none" w:sz="0" w:space="0" w:color="auto"/>
            <w:left w:val="none" w:sz="0" w:space="0" w:color="auto"/>
            <w:bottom w:val="none" w:sz="0" w:space="0" w:color="auto"/>
            <w:right w:val="none" w:sz="0" w:space="0" w:color="auto"/>
          </w:divBdr>
        </w:div>
        <w:div w:id="949507693">
          <w:marLeft w:val="640"/>
          <w:marRight w:val="0"/>
          <w:marTop w:val="0"/>
          <w:marBottom w:val="0"/>
          <w:divBdr>
            <w:top w:val="none" w:sz="0" w:space="0" w:color="auto"/>
            <w:left w:val="none" w:sz="0" w:space="0" w:color="auto"/>
            <w:bottom w:val="none" w:sz="0" w:space="0" w:color="auto"/>
            <w:right w:val="none" w:sz="0" w:space="0" w:color="auto"/>
          </w:divBdr>
        </w:div>
        <w:div w:id="934480366">
          <w:marLeft w:val="640"/>
          <w:marRight w:val="0"/>
          <w:marTop w:val="0"/>
          <w:marBottom w:val="0"/>
          <w:divBdr>
            <w:top w:val="none" w:sz="0" w:space="0" w:color="auto"/>
            <w:left w:val="none" w:sz="0" w:space="0" w:color="auto"/>
            <w:bottom w:val="none" w:sz="0" w:space="0" w:color="auto"/>
            <w:right w:val="none" w:sz="0" w:space="0" w:color="auto"/>
          </w:divBdr>
        </w:div>
        <w:div w:id="17857601">
          <w:marLeft w:val="640"/>
          <w:marRight w:val="0"/>
          <w:marTop w:val="0"/>
          <w:marBottom w:val="0"/>
          <w:divBdr>
            <w:top w:val="none" w:sz="0" w:space="0" w:color="auto"/>
            <w:left w:val="none" w:sz="0" w:space="0" w:color="auto"/>
            <w:bottom w:val="none" w:sz="0" w:space="0" w:color="auto"/>
            <w:right w:val="none" w:sz="0" w:space="0" w:color="auto"/>
          </w:divBdr>
        </w:div>
        <w:div w:id="138696189">
          <w:marLeft w:val="640"/>
          <w:marRight w:val="0"/>
          <w:marTop w:val="0"/>
          <w:marBottom w:val="0"/>
          <w:divBdr>
            <w:top w:val="none" w:sz="0" w:space="0" w:color="auto"/>
            <w:left w:val="none" w:sz="0" w:space="0" w:color="auto"/>
            <w:bottom w:val="none" w:sz="0" w:space="0" w:color="auto"/>
            <w:right w:val="none" w:sz="0" w:space="0" w:color="auto"/>
          </w:divBdr>
        </w:div>
        <w:div w:id="2126728857">
          <w:marLeft w:val="640"/>
          <w:marRight w:val="0"/>
          <w:marTop w:val="0"/>
          <w:marBottom w:val="0"/>
          <w:divBdr>
            <w:top w:val="none" w:sz="0" w:space="0" w:color="auto"/>
            <w:left w:val="none" w:sz="0" w:space="0" w:color="auto"/>
            <w:bottom w:val="none" w:sz="0" w:space="0" w:color="auto"/>
            <w:right w:val="none" w:sz="0" w:space="0" w:color="auto"/>
          </w:divBdr>
        </w:div>
        <w:div w:id="1601984590">
          <w:marLeft w:val="640"/>
          <w:marRight w:val="0"/>
          <w:marTop w:val="0"/>
          <w:marBottom w:val="0"/>
          <w:divBdr>
            <w:top w:val="none" w:sz="0" w:space="0" w:color="auto"/>
            <w:left w:val="none" w:sz="0" w:space="0" w:color="auto"/>
            <w:bottom w:val="none" w:sz="0" w:space="0" w:color="auto"/>
            <w:right w:val="none" w:sz="0" w:space="0" w:color="auto"/>
          </w:divBdr>
        </w:div>
      </w:divsChild>
    </w:div>
    <w:div w:id="1404834829">
      <w:bodyDiv w:val="1"/>
      <w:marLeft w:val="0"/>
      <w:marRight w:val="0"/>
      <w:marTop w:val="0"/>
      <w:marBottom w:val="0"/>
      <w:divBdr>
        <w:top w:val="none" w:sz="0" w:space="0" w:color="auto"/>
        <w:left w:val="none" w:sz="0" w:space="0" w:color="auto"/>
        <w:bottom w:val="none" w:sz="0" w:space="0" w:color="auto"/>
        <w:right w:val="none" w:sz="0" w:space="0" w:color="auto"/>
      </w:divBdr>
      <w:divsChild>
        <w:div w:id="1459296107">
          <w:marLeft w:val="640"/>
          <w:marRight w:val="0"/>
          <w:marTop w:val="0"/>
          <w:marBottom w:val="0"/>
          <w:divBdr>
            <w:top w:val="none" w:sz="0" w:space="0" w:color="auto"/>
            <w:left w:val="none" w:sz="0" w:space="0" w:color="auto"/>
            <w:bottom w:val="none" w:sz="0" w:space="0" w:color="auto"/>
            <w:right w:val="none" w:sz="0" w:space="0" w:color="auto"/>
          </w:divBdr>
        </w:div>
        <w:div w:id="1675839084">
          <w:marLeft w:val="640"/>
          <w:marRight w:val="0"/>
          <w:marTop w:val="0"/>
          <w:marBottom w:val="0"/>
          <w:divBdr>
            <w:top w:val="none" w:sz="0" w:space="0" w:color="auto"/>
            <w:left w:val="none" w:sz="0" w:space="0" w:color="auto"/>
            <w:bottom w:val="none" w:sz="0" w:space="0" w:color="auto"/>
            <w:right w:val="none" w:sz="0" w:space="0" w:color="auto"/>
          </w:divBdr>
        </w:div>
        <w:div w:id="1231380222">
          <w:marLeft w:val="640"/>
          <w:marRight w:val="0"/>
          <w:marTop w:val="0"/>
          <w:marBottom w:val="0"/>
          <w:divBdr>
            <w:top w:val="none" w:sz="0" w:space="0" w:color="auto"/>
            <w:left w:val="none" w:sz="0" w:space="0" w:color="auto"/>
            <w:bottom w:val="none" w:sz="0" w:space="0" w:color="auto"/>
            <w:right w:val="none" w:sz="0" w:space="0" w:color="auto"/>
          </w:divBdr>
        </w:div>
        <w:div w:id="1755203275">
          <w:marLeft w:val="640"/>
          <w:marRight w:val="0"/>
          <w:marTop w:val="0"/>
          <w:marBottom w:val="0"/>
          <w:divBdr>
            <w:top w:val="none" w:sz="0" w:space="0" w:color="auto"/>
            <w:left w:val="none" w:sz="0" w:space="0" w:color="auto"/>
            <w:bottom w:val="none" w:sz="0" w:space="0" w:color="auto"/>
            <w:right w:val="none" w:sz="0" w:space="0" w:color="auto"/>
          </w:divBdr>
        </w:div>
        <w:div w:id="1916208015">
          <w:marLeft w:val="640"/>
          <w:marRight w:val="0"/>
          <w:marTop w:val="0"/>
          <w:marBottom w:val="0"/>
          <w:divBdr>
            <w:top w:val="none" w:sz="0" w:space="0" w:color="auto"/>
            <w:left w:val="none" w:sz="0" w:space="0" w:color="auto"/>
            <w:bottom w:val="none" w:sz="0" w:space="0" w:color="auto"/>
            <w:right w:val="none" w:sz="0" w:space="0" w:color="auto"/>
          </w:divBdr>
        </w:div>
        <w:div w:id="33359922">
          <w:marLeft w:val="640"/>
          <w:marRight w:val="0"/>
          <w:marTop w:val="0"/>
          <w:marBottom w:val="0"/>
          <w:divBdr>
            <w:top w:val="none" w:sz="0" w:space="0" w:color="auto"/>
            <w:left w:val="none" w:sz="0" w:space="0" w:color="auto"/>
            <w:bottom w:val="none" w:sz="0" w:space="0" w:color="auto"/>
            <w:right w:val="none" w:sz="0" w:space="0" w:color="auto"/>
          </w:divBdr>
        </w:div>
        <w:div w:id="2145077609">
          <w:marLeft w:val="640"/>
          <w:marRight w:val="0"/>
          <w:marTop w:val="0"/>
          <w:marBottom w:val="0"/>
          <w:divBdr>
            <w:top w:val="none" w:sz="0" w:space="0" w:color="auto"/>
            <w:left w:val="none" w:sz="0" w:space="0" w:color="auto"/>
            <w:bottom w:val="none" w:sz="0" w:space="0" w:color="auto"/>
            <w:right w:val="none" w:sz="0" w:space="0" w:color="auto"/>
          </w:divBdr>
        </w:div>
        <w:div w:id="1384912138">
          <w:marLeft w:val="640"/>
          <w:marRight w:val="0"/>
          <w:marTop w:val="0"/>
          <w:marBottom w:val="0"/>
          <w:divBdr>
            <w:top w:val="none" w:sz="0" w:space="0" w:color="auto"/>
            <w:left w:val="none" w:sz="0" w:space="0" w:color="auto"/>
            <w:bottom w:val="none" w:sz="0" w:space="0" w:color="auto"/>
            <w:right w:val="none" w:sz="0" w:space="0" w:color="auto"/>
          </w:divBdr>
        </w:div>
        <w:div w:id="796025149">
          <w:marLeft w:val="640"/>
          <w:marRight w:val="0"/>
          <w:marTop w:val="0"/>
          <w:marBottom w:val="0"/>
          <w:divBdr>
            <w:top w:val="none" w:sz="0" w:space="0" w:color="auto"/>
            <w:left w:val="none" w:sz="0" w:space="0" w:color="auto"/>
            <w:bottom w:val="none" w:sz="0" w:space="0" w:color="auto"/>
            <w:right w:val="none" w:sz="0" w:space="0" w:color="auto"/>
          </w:divBdr>
        </w:div>
        <w:div w:id="1965883764">
          <w:marLeft w:val="640"/>
          <w:marRight w:val="0"/>
          <w:marTop w:val="0"/>
          <w:marBottom w:val="0"/>
          <w:divBdr>
            <w:top w:val="none" w:sz="0" w:space="0" w:color="auto"/>
            <w:left w:val="none" w:sz="0" w:space="0" w:color="auto"/>
            <w:bottom w:val="none" w:sz="0" w:space="0" w:color="auto"/>
            <w:right w:val="none" w:sz="0" w:space="0" w:color="auto"/>
          </w:divBdr>
        </w:div>
        <w:div w:id="948972982">
          <w:marLeft w:val="640"/>
          <w:marRight w:val="0"/>
          <w:marTop w:val="0"/>
          <w:marBottom w:val="0"/>
          <w:divBdr>
            <w:top w:val="none" w:sz="0" w:space="0" w:color="auto"/>
            <w:left w:val="none" w:sz="0" w:space="0" w:color="auto"/>
            <w:bottom w:val="none" w:sz="0" w:space="0" w:color="auto"/>
            <w:right w:val="none" w:sz="0" w:space="0" w:color="auto"/>
          </w:divBdr>
        </w:div>
        <w:div w:id="642078320">
          <w:marLeft w:val="640"/>
          <w:marRight w:val="0"/>
          <w:marTop w:val="0"/>
          <w:marBottom w:val="0"/>
          <w:divBdr>
            <w:top w:val="none" w:sz="0" w:space="0" w:color="auto"/>
            <w:left w:val="none" w:sz="0" w:space="0" w:color="auto"/>
            <w:bottom w:val="none" w:sz="0" w:space="0" w:color="auto"/>
            <w:right w:val="none" w:sz="0" w:space="0" w:color="auto"/>
          </w:divBdr>
        </w:div>
        <w:div w:id="536312065">
          <w:marLeft w:val="640"/>
          <w:marRight w:val="0"/>
          <w:marTop w:val="0"/>
          <w:marBottom w:val="0"/>
          <w:divBdr>
            <w:top w:val="none" w:sz="0" w:space="0" w:color="auto"/>
            <w:left w:val="none" w:sz="0" w:space="0" w:color="auto"/>
            <w:bottom w:val="none" w:sz="0" w:space="0" w:color="auto"/>
            <w:right w:val="none" w:sz="0" w:space="0" w:color="auto"/>
          </w:divBdr>
        </w:div>
        <w:div w:id="941835439">
          <w:marLeft w:val="640"/>
          <w:marRight w:val="0"/>
          <w:marTop w:val="0"/>
          <w:marBottom w:val="0"/>
          <w:divBdr>
            <w:top w:val="none" w:sz="0" w:space="0" w:color="auto"/>
            <w:left w:val="none" w:sz="0" w:space="0" w:color="auto"/>
            <w:bottom w:val="none" w:sz="0" w:space="0" w:color="auto"/>
            <w:right w:val="none" w:sz="0" w:space="0" w:color="auto"/>
          </w:divBdr>
        </w:div>
        <w:div w:id="288439279">
          <w:marLeft w:val="640"/>
          <w:marRight w:val="0"/>
          <w:marTop w:val="0"/>
          <w:marBottom w:val="0"/>
          <w:divBdr>
            <w:top w:val="none" w:sz="0" w:space="0" w:color="auto"/>
            <w:left w:val="none" w:sz="0" w:space="0" w:color="auto"/>
            <w:bottom w:val="none" w:sz="0" w:space="0" w:color="auto"/>
            <w:right w:val="none" w:sz="0" w:space="0" w:color="auto"/>
          </w:divBdr>
        </w:div>
        <w:div w:id="1760559747">
          <w:marLeft w:val="640"/>
          <w:marRight w:val="0"/>
          <w:marTop w:val="0"/>
          <w:marBottom w:val="0"/>
          <w:divBdr>
            <w:top w:val="none" w:sz="0" w:space="0" w:color="auto"/>
            <w:left w:val="none" w:sz="0" w:space="0" w:color="auto"/>
            <w:bottom w:val="none" w:sz="0" w:space="0" w:color="auto"/>
            <w:right w:val="none" w:sz="0" w:space="0" w:color="auto"/>
          </w:divBdr>
        </w:div>
        <w:div w:id="1406609130">
          <w:marLeft w:val="640"/>
          <w:marRight w:val="0"/>
          <w:marTop w:val="0"/>
          <w:marBottom w:val="0"/>
          <w:divBdr>
            <w:top w:val="none" w:sz="0" w:space="0" w:color="auto"/>
            <w:left w:val="none" w:sz="0" w:space="0" w:color="auto"/>
            <w:bottom w:val="none" w:sz="0" w:space="0" w:color="auto"/>
            <w:right w:val="none" w:sz="0" w:space="0" w:color="auto"/>
          </w:divBdr>
        </w:div>
        <w:div w:id="2122650707">
          <w:marLeft w:val="640"/>
          <w:marRight w:val="0"/>
          <w:marTop w:val="0"/>
          <w:marBottom w:val="0"/>
          <w:divBdr>
            <w:top w:val="none" w:sz="0" w:space="0" w:color="auto"/>
            <w:left w:val="none" w:sz="0" w:space="0" w:color="auto"/>
            <w:bottom w:val="none" w:sz="0" w:space="0" w:color="auto"/>
            <w:right w:val="none" w:sz="0" w:space="0" w:color="auto"/>
          </w:divBdr>
        </w:div>
        <w:div w:id="957955739">
          <w:marLeft w:val="640"/>
          <w:marRight w:val="0"/>
          <w:marTop w:val="0"/>
          <w:marBottom w:val="0"/>
          <w:divBdr>
            <w:top w:val="none" w:sz="0" w:space="0" w:color="auto"/>
            <w:left w:val="none" w:sz="0" w:space="0" w:color="auto"/>
            <w:bottom w:val="none" w:sz="0" w:space="0" w:color="auto"/>
            <w:right w:val="none" w:sz="0" w:space="0" w:color="auto"/>
          </w:divBdr>
        </w:div>
        <w:div w:id="1780175171">
          <w:marLeft w:val="640"/>
          <w:marRight w:val="0"/>
          <w:marTop w:val="0"/>
          <w:marBottom w:val="0"/>
          <w:divBdr>
            <w:top w:val="none" w:sz="0" w:space="0" w:color="auto"/>
            <w:left w:val="none" w:sz="0" w:space="0" w:color="auto"/>
            <w:bottom w:val="none" w:sz="0" w:space="0" w:color="auto"/>
            <w:right w:val="none" w:sz="0" w:space="0" w:color="auto"/>
          </w:divBdr>
        </w:div>
        <w:div w:id="574168749">
          <w:marLeft w:val="640"/>
          <w:marRight w:val="0"/>
          <w:marTop w:val="0"/>
          <w:marBottom w:val="0"/>
          <w:divBdr>
            <w:top w:val="none" w:sz="0" w:space="0" w:color="auto"/>
            <w:left w:val="none" w:sz="0" w:space="0" w:color="auto"/>
            <w:bottom w:val="none" w:sz="0" w:space="0" w:color="auto"/>
            <w:right w:val="none" w:sz="0" w:space="0" w:color="auto"/>
          </w:divBdr>
        </w:div>
        <w:div w:id="1691104934">
          <w:marLeft w:val="640"/>
          <w:marRight w:val="0"/>
          <w:marTop w:val="0"/>
          <w:marBottom w:val="0"/>
          <w:divBdr>
            <w:top w:val="none" w:sz="0" w:space="0" w:color="auto"/>
            <w:left w:val="none" w:sz="0" w:space="0" w:color="auto"/>
            <w:bottom w:val="none" w:sz="0" w:space="0" w:color="auto"/>
            <w:right w:val="none" w:sz="0" w:space="0" w:color="auto"/>
          </w:divBdr>
        </w:div>
        <w:div w:id="120003354">
          <w:marLeft w:val="640"/>
          <w:marRight w:val="0"/>
          <w:marTop w:val="0"/>
          <w:marBottom w:val="0"/>
          <w:divBdr>
            <w:top w:val="none" w:sz="0" w:space="0" w:color="auto"/>
            <w:left w:val="none" w:sz="0" w:space="0" w:color="auto"/>
            <w:bottom w:val="none" w:sz="0" w:space="0" w:color="auto"/>
            <w:right w:val="none" w:sz="0" w:space="0" w:color="auto"/>
          </w:divBdr>
        </w:div>
        <w:div w:id="1302536299">
          <w:marLeft w:val="640"/>
          <w:marRight w:val="0"/>
          <w:marTop w:val="0"/>
          <w:marBottom w:val="0"/>
          <w:divBdr>
            <w:top w:val="none" w:sz="0" w:space="0" w:color="auto"/>
            <w:left w:val="none" w:sz="0" w:space="0" w:color="auto"/>
            <w:bottom w:val="none" w:sz="0" w:space="0" w:color="auto"/>
            <w:right w:val="none" w:sz="0" w:space="0" w:color="auto"/>
          </w:divBdr>
        </w:div>
        <w:div w:id="1162114133">
          <w:marLeft w:val="640"/>
          <w:marRight w:val="0"/>
          <w:marTop w:val="0"/>
          <w:marBottom w:val="0"/>
          <w:divBdr>
            <w:top w:val="none" w:sz="0" w:space="0" w:color="auto"/>
            <w:left w:val="none" w:sz="0" w:space="0" w:color="auto"/>
            <w:bottom w:val="none" w:sz="0" w:space="0" w:color="auto"/>
            <w:right w:val="none" w:sz="0" w:space="0" w:color="auto"/>
          </w:divBdr>
        </w:div>
        <w:div w:id="452750518">
          <w:marLeft w:val="640"/>
          <w:marRight w:val="0"/>
          <w:marTop w:val="0"/>
          <w:marBottom w:val="0"/>
          <w:divBdr>
            <w:top w:val="none" w:sz="0" w:space="0" w:color="auto"/>
            <w:left w:val="none" w:sz="0" w:space="0" w:color="auto"/>
            <w:bottom w:val="none" w:sz="0" w:space="0" w:color="auto"/>
            <w:right w:val="none" w:sz="0" w:space="0" w:color="auto"/>
          </w:divBdr>
        </w:div>
        <w:div w:id="769591845">
          <w:marLeft w:val="640"/>
          <w:marRight w:val="0"/>
          <w:marTop w:val="0"/>
          <w:marBottom w:val="0"/>
          <w:divBdr>
            <w:top w:val="none" w:sz="0" w:space="0" w:color="auto"/>
            <w:left w:val="none" w:sz="0" w:space="0" w:color="auto"/>
            <w:bottom w:val="none" w:sz="0" w:space="0" w:color="auto"/>
            <w:right w:val="none" w:sz="0" w:space="0" w:color="auto"/>
          </w:divBdr>
        </w:div>
        <w:div w:id="697242738">
          <w:marLeft w:val="640"/>
          <w:marRight w:val="0"/>
          <w:marTop w:val="0"/>
          <w:marBottom w:val="0"/>
          <w:divBdr>
            <w:top w:val="none" w:sz="0" w:space="0" w:color="auto"/>
            <w:left w:val="none" w:sz="0" w:space="0" w:color="auto"/>
            <w:bottom w:val="none" w:sz="0" w:space="0" w:color="auto"/>
            <w:right w:val="none" w:sz="0" w:space="0" w:color="auto"/>
          </w:divBdr>
        </w:div>
        <w:div w:id="1738362395">
          <w:marLeft w:val="640"/>
          <w:marRight w:val="0"/>
          <w:marTop w:val="0"/>
          <w:marBottom w:val="0"/>
          <w:divBdr>
            <w:top w:val="none" w:sz="0" w:space="0" w:color="auto"/>
            <w:left w:val="none" w:sz="0" w:space="0" w:color="auto"/>
            <w:bottom w:val="none" w:sz="0" w:space="0" w:color="auto"/>
            <w:right w:val="none" w:sz="0" w:space="0" w:color="auto"/>
          </w:divBdr>
        </w:div>
        <w:div w:id="325135899">
          <w:marLeft w:val="640"/>
          <w:marRight w:val="0"/>
          <w:marTop w:val="0"/>
          <w:marBottom w:val="0"/>
          <w:divBdr>
            <w:top w:val="none" w:sz="0" w:space="0" w:color="auto"/>
            <w:left w:val="none" w:sz="0" w:space="0" w:color="auto"/>
            <w:bottom w:val="none" w:sz="0" w:space="0" w:color="auto"/>
            <w:right w:val="none" w:sz="0" w:space="0" w:color="auto"/>
          </w:divBdr>
        </w:div>
        <w:div w:id="1434594529">
          <w:marLeft w:val="640"/>
          <w:marRight w:val="0"/>
          <w:marTop w:val="0"/>
          <w:marBottom w:val="0"/>
          <w:divBdr>
            <w:top w:val="none" w:sz="0" w:space="0" w:color="auto"/>
            <w:left w:val="none" w:sz="0" w:space="0" w:color="auto"/>
            <w:bottom w:val="none" w:sz="0" w:space="0" w:color="auto"/>
            <w:right w:val="none" w:sz="0" w:space="0" w:color="auto"/>
          </w:divBdr>
        </w:div>
        <w:div w:id="935401200">
          <w:marLeft w:val="640"/>
          <w:marRight w:val="0"/>
          <w:marTop w:val="0"/>
          <w:marBottom w:val="0"/>
          <w:divBdr>
            <w:top w:val="none" w:sz="0" w:space="0" w:color="auto"/>
            <w:left w:val="none" w:sz="0" w:space="0" w:color="auto"/>
            <w:bottom w:val="none" w:sz="0" w:space="0" w:color="auto"/>
            <w:right w:val="none" w:sz="0" w:space="0" w:color="auto"/>
          </w:divBdr>
        </w:div>
        <w:div w:id="2096586746">
          <w:marLeft w:val="640"/>
          <w:marRight w:val="0"/>
          <w:marTop w:val="0"/>
          <w:marBottom w:val="0"/>
          <w:divBdr>
            <w:top w:val="none" w:sz="0" w:space="0" w:color="auto"/>
            <w:left w:val="none" w:sz="0" w:space="0" w:color="auto"/>
            <w:bottom w:val="none" w:sz="0" w:space="0" w:color="auto"/>
            <w:right w:val="none" w:sz="0" w:space="0" w:color="auto"/>
          </w:divBdr>
        </w:div>
        <w:div w:id="771969698">
          <w:marLeft w:val="640"/>
          <w:marRight w:val="0"/>
          <w:marTop w:val="0"/>
          <w:marBottom w:val="0"/>
          <w:divBdr>
            <w:top w:val="none" w:sz="0" w:space="0" w:color="auto"/>
            <w:left w:val="none" w:sz="0" w:space="0" w:color="auto"/>
            <w:bottom w:val="none" w:sz="0" w:space="0" w:color="auto"/>
            <w:right w:val="none" w:sz="0" w:space="0" w:color="auto"/>
          </w:divBdr>
        </w:div>
        <w:div w:id="1029334910">
          <w:marLeft w:val="640"/>
          <w:marRight w:val="0"/>
          <w:marTop w:val="0"/>
          <w:marBottom w:val="0"/>
          <w:divBdr>
            <w:top w:val="none" w:sz="0" w:space="0" w:color="auto"/>
            <w:left w:val="none" w:sz="0" w:space="0" w:color="auto"/>
            <w:bottom w:val="none" w:sz="0" w:space="0" w:color="auto"/>
            <w:right w:val="none" w:sz="0" w:space="0" w:color="auto"/>
          </w:divBdr>
        </w:div>
        <w:div w:id="2127001774">
          <w:marLeft w:val="640"/>
          <w:marRight w:val="0"/>
          <w:marTop w:val="0"/>
          <w:marBottom w:val="0"/>
          <w:divBdr>
            <w:top w:val="none" w:sz="0" w:space="0" w:color="auto"/>
            <w:left w:val="none" w:sz="0" w:space="0" w:color="auto"/>
            <w:bottom w:val="none" w:sz="0" w:space="0" w:color="auto"/>
            <w:right w:val="none" w:sz="0" w:space="0" w:color="auto"/>
          </w:divBdr>
        </w:div>
        <w:div w:id="1207644918">
          <w:marLeft w:val="640"/>
          <w:marRight w:val="0"/>
          <w:marTop w:val="0"/>
          <w:marBottom w:val="0"/>
          <w:divBdr>
            <w:top w:val="none" w:sz="0" w:space="0" w:color="auto"/>
            <w:left w:val="none" w:sz="0" w:space="0" w:color="auto"/>
            <w:bottom w:val="none" w:sz="0" w:space="0" w:color="auto"/>
            <w:right w:val="none" w:sz="0" w:space="0" w:color="auto"/>
          </w:divBdr>
        </w:div>
        <w:div w:id="595406391">
          <w:marLeft w:val="640"/>
          <w:marRight w:val="0"/>
          <w:marTop w:val="0"/>
          <w:marBottom w:val="0"/>
          <w:divBdr>
            <w:top w:val="none" w:sz="0" w:space="0" w:color="auto"/>
            <w:left w:val="none" w:sz="0" w:space="0" w:color="auto"/>
            <w:bottom w:val="none" w:sz="0" w:space="0" w:color="auto"/>
            <w:right w:val="none" w:sz="0" w:space="0" w:color="auto"/>
          </w:divBdr>
        </w:div>
        <w:div w:id="471947222">
          <w:marLeft w:val="640"/>
          <w:marRight w:val="0"/>
          <w:marTop w:val="0"/>
          <w:marBottom w:val="0"/>
          <w:divBdr>
            <w:top w:val="none" w:sz="0" w:space="0" w:color="auto"/>
            <w:left w:val="none" w:sz="0" w:space="0" w:color="auto"/>
            <w:bottom w:val="none" w:sz="0" w:space="0" w:color="auto"/>
            <w:right w:val="none" w:sz="0" w:space="0" w:color="auto"/>
          </w:divBdr>
        </w:div>
        <w:div w:id="1101490822">
          <w:marLeft w:val="640"/>
          <w:marRight w:val="0"/>
          <w:marTop w:val="0"/>
          <w:marBottom w:val="0"/>
          <w:divBdr>
            <w:top w:val="none" w:sz="0" w:space="0" w:color="auto"/>
            <w:left w:val="none" w:sz="0" w:space="0" w:color="auto"/>
            <w:bottom w:val="none" w:sz="0" w:space="0" w:color="auto"/>
            <w:right w:val="none" w:sz="0" w:space="0" w:color="auto"/>
          </w:divBdr>
        </w:div>
        <w:div w:id="1176459727">
          <w:marLeft w:val="640"/>
          <w:marRight w:val="0"/>
          <w:marTop w:val="0"/>
          <w:marBottom w:val="0"/>
          <w:divBdr>
            <w:top w:val="none" w:sz="0" w:space="0" w:color="auto"/>
            <w:left w:val="none" w:sz="0" w:space="0" w:color="auto"/>
            <w:bottom w:val="none" w:sz="0" w:space="0" w:color="auto"/>
            <w:right w:val="none" w:sz="0" w:space="0" w:color="auto"/>
          </w:divBdr>
        </w:div>
        <w:div w:id="35472305">
          <w:marLeft w:val="640"/>
          <w:marRight w:val="0"/>
          <w:marTop w:val="0"/>
          <w:marBottom w:val="0"/>
          <w:divBdr>
            <w:top w:val="none" w:sz="0" w:space="0" w:color="auto"/>
            <w:left w:val="none" w:sz="0" w:space="0" w:color="auto"/>
            <w:bottom w:val="none" w:sz="0" w:space="0" w:color="auto"/>
            <w:right w:val="none" w:sz="0" w:space="0" w:color="auto"/>
          </w:divBdr>
        </w:div>
        <w:div w:id="2045325269">
          <w:marLeft w:val="640"/>
          <w:marRight w:val="0"/>
          <w:marTop w:val="0"/>
          <w:marBottom w:val="0"/>
          <w:divBdr>
            <w:top w:val="none" w:sz="0" w:space="0" w:color="auto"/>
            <w:left w:val="none" w:sz="0" w:space="0" w:color="auto"/>
            <w:bottom w:val="none" w:sz="0" w:space="0" w:color="auto"/>
            <w:right w:val="none" w:sz="0" w:space="0" w:color="auto"/>
          </w:divBdr>
        </w:div>
        <w:div w:id="114521487">
          <w:marLeft w:val="640"/>
          <w:marRight w:val="0"/>
          <w:marTop w:val="0"/>
          <w:marBottom w:val="0"/>
          <w:divBdr>
            <w:top w:val="none" w:sz="0" w:space="0" w:color="auto"/>
            <w:left w:val="none" w:sz="0" w:space="0" w:color="auto"/>
            <w:bottom w:val="none" w:sz="0" w:space="0" w:color="auto"/>
            <w:right w:val="none" w:sz="0" w:space="0" w:color="auto"/>
          </w:divBdr>
        </w:div>
        <w:div w:id="428474877">
          <w:marLeft w:val="640"/>
          <w:marRight w:val="0"/>
          <w:marTop w:val="0"/>
          <w:marBottom w:val="0"/>
          <w:divBdr>
            <w:top w:val="none" w:sz="0" w:space="0" w:color="auto"/>
            <w:left w:val="none" w:sz="0" w:space="0" w:color="auto"/>
            <w:bottom w:val="none" w:sz="0" w:space="0" w:color="auto"/>
            <w:right w:val="none" w:sz="0" w:space="0" w:color="auto"/>
          </w:divBdr>
        </w:div>
        <w:div w:id="1156265041">
          <w:marLeft w:val="640"/>
          <w:marRight w:val="0"/>
          <w:marTop w:val="0"/>
          <w:marBottom w:val="0"/>
          <w:divBdr>
            <w:top w:val="none" w:sz="0" w:space="0" w:color="auto"/>
            <w:left w:val="none" w:sz="0" w:space="0" w:color="auto"/>
            <w:bottom w:val="none" w:sz="0" w:space="0" w:color="auto"/>
            <w:right w:val="none" w:sz="0" w:space="0" w:color="auto"/>
          </w:divBdr>
        </w:div>
        <w:div w:id="384186149">
          <w:marLeft w:val="640"/>
          <w:marRight w:val="0"/>
          <w:marTop w:val="0"/>
          <w:marBottom w:val="0"/>
          <w:divBdr>
            <w:top w:val="none" w:sz="0" w:space="0" w:color="auto"/>
            <w:left w:val="none" w:sz="0" w:space="0" w:color="auto"/>
            <w:bottom w:val="none" w:sz="0" w:space="0" w:color="auto"/>
            <w:right w:val="none" w:sz="0" w:space="0" w:color="auto"/>
          </w:divBdr>
        </w:div>
        <w:div w:id="226721271">
          <w:marLeft w:val="640"/>
          <w:marRight w:val="0"/>
          <w:marTop w:val="0"/>
          <w:marBottom w:val="0"/>
          <w:divBdr>
            <w:top w:val="none" w:sz="0" w:space="0" w:color="auto"/>
            <w:left w:val="none" w:sz="0" w:space="0" w:color="auto"/>
            <w:bottom w:val="none" w:sz="0" w:space="0" w:color="auto"/>
            <w:right w:val="none" w:sz="0" w:space="0" w:color="auto"/>
          </w:divBdr>
        </w:div>
        <w:div w:id="262106343">
          <w:marLeft w:val="640"/>
          <w:marRight w:val="0"/>
          <w:marTop w:val="0"/>
          <w:marBottom w:val="0"/>
          <w:divBdr>
            <w:top w:val="none" w:sz="0" w:space="0" w:color="auto"/>
            <w:left w:val="none" w:sz="0" w:space="0" w:color="auto"/>
            <w:bottom w:val="none" w:sz="0" w:space="0" w:color="auto"/>
            <w:right w:val="none" w:sz="0" w:space="0" w:color="auto"/>
          </w:divBdr>
        </w:div>
        <w:div w:id="2560086">
          <w:marLeft w:val="640"/>
          <w:marRight w:val="0"/>
          <w:marTop w:val="0"/>
          <w:marBottom w:val="0"/>
          <w:divBdr>
            <w:top w:val="none" w:sz="0" w:space="0" w:color="auto"/>
            <w:left w:val="none" w:sz="0" w:space="0" w:color="auto"/>
            <w:bottom w:val="none" w:sz="0" w:space="0" w:color="auto"/>
            <w:right w:val="none" w:sz="0" w:space="0" w:color="auto"/>
          </w:divBdr>
        </w:div>
        <w:div w:id="768624171">
          <w:marLeft w:val="640"/>
          <w:marRight w:val="0"/>
          <w:marTop w:val="0"/>
          <w:marBottom w:val="0"/>
          <w:divBdr>
            <w:top w:val="none" w:sz="0" w:space="0" w:color="auto"/>
            <w:left w:val="none" w:sz="0" w:space="0" w:color="auto"/>
            <w:bottom w:val="none" w:sz="0" w:space="0" w:color="auto"/>
            <w:right w:val="none" w:sz="0" w:space="0" w:color="auto"/>
          </w:divBdr>
        </w:div>
        <w:div w:id="1871719274">
          <w:marLeft w:val="640"/>
          <w:marRight w:val="0"/>
          <w:marTop w:val="0"/>
          <w:marBottom w:val="0"/>
          <w:divBdr>
            <w:top w:val="none" w:sz="0" w:space="0" w:color="auto"/>
            <w:left w:val="none" w:sz="0" w:space="0" w:color="auto"/>
            <w:bottom w:val="none" w:sz="0" w:space="0" w:color="auto"/>
            <w:right w:val="none" w:sz="0" w:space="0" w:color="auto"/>
          </w:divBdr>
        </w:div>
        <w:div w:id="637807575">
          <w:marLeft w:val="640"/>
          <w:marRight w:val="0"/>
          <w:marTop w:val="0"/>
          <w:marBottom w:val="0"/>
          <w:divBdr>
            <w:top w:val="none" w:sz="0" w:space="0" w:color="auto"/>
            <w:left w:val="none" w:sz="0" w:space="0" w:color="auto"/>
            <w:bottom w:val="none" w:sz="0" w:space="0" w:color="auto"/>
            <w:right w:val="none" w:sz="0" w:space="0" w:color="auto"/>
          </w:divBdr>
        </w:div>
        <w:div w:id="1669669741">
          <w:marLeft w:val="640"/>
          <w:marRight w:val="0"/>
          <w:marTop w:val="0"/>
          <w:marBottom w:val="0"/>
          <w:divBdr>
            <w:top w:val="none" w:sz="0" w:space="0" w:color="auto"/>
            <w:left w:val="none" w:sz="0" w:space="0" w:color="auto"/>
            <w:bottom w:val="none" w:sz="0" w:space="0" w:color="auto"/>
            <w:right w:val="none" w:sz="0" w:space="0" w:color="auto"/>
          </w:divBdr>
        </w:div>
        <w:div w:id="401367718">
          <w:marLeft w:val="640"/>
          <w:marRight w:val="0"/>
          <w:marTop w:val="0"/>
          <w:marBottom w:val="0"/>
          <w:divBdr>
            <w:top w:val="none" w:sz="0" w:space="0" w:color="auto"/>
            <w:left w:val="none" w:sz="0" w:space="0" w:color="auto"/>
            <w:bottom w:val="none" w:sz="0" w:space="0" w:color="auto"/>
            <w:right w:val="none" w:sz="0" w:space="0" w:color="auto"/>
          </w:divBdr>
        </w:div>
        <w:div w:id="230426321">
          <w:marLeft w:val="640"/>
          <w:marRight w:val="0"/>
          <w:marTop w:val="0"/>
          <w:marBottom w:val="0"/>
          <w:divBdr>
            <w:top w:val="none" w:sz="0" w:space="0" w:color="auto"/>
            <w:left w:val="none" w:sz="0" w:space="0" w:color="auto"/>
            <w:bottom w:val="none" w:sz="0" w:space="0" w:color="auto"/>
            <w:right w:val="none" w:sz="0" w:space="0" w:color="auto"/>
          </w:divBdr>
        </w:div>
        <w:div w:id="123547058">
          <w:marLeft w:val="640"/>
          <w:marRight w:val="0"/>
          <w:marTop w:val="0"/>
          <w:marBottom w:val="0"/>
          <w:divBdr>
            <w:top w:val="none" w:sz="0" w:space="0" w:color="auto"/>
            <w:left w:val="none" w:sz="0" w:space="0" w:color="auto"/>
            <w:bottom w:val="none" w:sz="0" w:space="0" w:color="auto"/>
            <w:right w:val="none" w:sz="0" w:space="0" w:color="auto"/>
          </w:divBdr>
        </w:div>
        <w:div w:id="717361742">
          <w:marLeft w:val="640"/>
          <w:marRight w:val="0"/>
          <w:marTop w:val="0"/>
          <w:marBottom w:val="0"/>
          <w:divBdr>
            <w:top w:val="none" w:sz="0" w:space="0" w:color="auto"/>
            <w:left w:val="none" w:sz="0" w:space="0" w:color="auto"/>
            <w:bottom w:val="none" w:sz="0" w:space="0" w:color="auto"/>
            <w:right w:val="none" w:sz="0" w:space="0" w:color="auto"/>
          </w:divBdr>
        </w:div>
        <w:div w:id="1280799940">
          <w:marLeft w:val="640"/>
          <w:marRight w:val="0"/>
          <w:marTop w:val="0"/>
          <w:marBottom w:val="0"/>
          <w:divBdr>
            <w:top w:val="none" w:sz="0" w:space="0" w:color="auto"/>
            <w:left w:val="none" w:sz="0" w:space="0" w:color="auto"/>
            <w:bottom w:val="none" w:sz="0" w:space="0" w:color="auto"/>
            <w:right w:val="none" w:sz="0" w:space="0" w:color="auto"/>
          </w:divBdr>
        </w:div>
        <w:div w:id="940994774">
          <w:marLeft w:val="640"/>
          <w:marRight w:val="0"/>
          <w:marTop w:val="0"/>
          <w:marBottom w:val="0"/>
          <w:divBdr>
            <w:top w:val="none" w:sz="0" w:space="0" w:color="auto"/>
            <w:left w:val="none" w:sz="0" w:space="0" w:color="auto"/>
            <w:bottom w:val="none" w:sz="0" w:space="0" w:color="auto"/>
            <w:right w:val="none" w:sz="0" w:space="0" w:color="auto"/>
          </w:divBdr>
        </w:div>
        <w:div w:id="1631325076">
          <w:marLeft w:val="640"/>
          <w:marRight w:val="0"/>
          <w:marTop w:val="0"/>
          <w:marBottom w:val="0"/>
          <w:divBdr>
            <w:top w:val="none" w:sz="0" w:space="0" w:color="auto"/>
            <w:left w:val="none" w:sz="0" w:space="0" w:color="auto"/>
            <w:bottom w:val="none" w:sz="0" w:space="0" w:color="auto"/>
            <w:right w:val="none" w:sz="0" w:space="0" w:color="auto"/>
          </w:divBdr>
        </w:div>
        <w:div w:id="956333724">
          <w:marLeft w:val="640"/>
          <w:marRight w:val="0"/>
          <w:marTop w:val="0"/>
          <w:marBottom w:val="0"/>
          <w:divBdr>
            <w:top w:val="none" w:sz="0" w:space="0" w:color="auto"/>
            <w:left w:val="none" w:sz="0" w:space="0" w:color="auto"/>
            <w:bottom w:val="none" w:sz="0" w:space="0" w:color="auto"/>
            <w:right w:val="none" w:sz="0" w:space="0" w:color="auto"/>
          </w:divBdr>
        </w:div>
        <w:div w:id="1645348122">
          <w:marLeft w:val="640"/>
          <w:marRight w:val="0"/>
          <w:marTop w:val="0"/>
          <w:marBottom w:val="0"/>
          <w:divBdr>
            <w:top w:val="none" w:sz="0" w:space="0" w:color="auto"/>
            <w:left w:val="none" w:sz="0" w:space="0" w:color="auto"/>
            <w:bottom w:val="none" w:sz="0" w:space="0" w:color="auto"/>
            <w:right w:val="none" w:sz="0" w:space="0" w:color="auto"/>
          </w:divBdr>
        </w:div>
        <w:div w:id="1169634620">
          <w:marLeft w:val="640"/>
          <w:marRight w:val="0"/>
          <w:marTop w:val="0"/>
          <w:marBottom w:val="0"/>
          <w:divBdr>
            <w:top w:val="none" w:sz="0" w:space="0" w:color="auto"/>
            <w:left w:val="none" w:sz="0" w:space="0" w:color="auto"/>
            <w:bottom w:val="none" w:sz="0" w:space="0" w:color="auto"/>
            <w:right w:val="none" w:sz="0" w:space="0" w:color="auto"/>
          </w:divBdr>
        </w:div>
        <w:div w:id="1538468302">
          <w:marLeft w:val="640"/>
          <w:marRight w:val="0"/>
          <w:marTop w:val="0"/>
          <w:marBottom w:val="0"/>
          <w:divBdr>
            <w:top w:val="none" w:sz="0" w:space="0" w:color="auto"/>
            <w:left w:val="none" w:sz="0" w:space="0" w:color="auto"/>
            <w:bottom w:val="none" w:sz="0" w:space="0" w:color="auto"/>
            <w:right w:val="none" w:sz="0" w:space="0" w:color="auto"/>
          </w:divBdr>
        </w:div>
        <w:div w:id="1176072608">
          <w:marLeft w:val="640"/>
          <w:marRight w:val="0"/>
          <w:marTop w:val="0"/>
          <w:marBottom w:val="0"/>
          <w:divBdr>
            <w:top w:val="none" w:sz="0" w:space="0" w:color="auto"/>
            <w:left w:val="none" w:sz="0" w:space="0" w:color="auto"/>
            <w:bottom w:val="none" w:sz="0" w:space="0" w:color="auto"/>
            <w:right w:val="none" w:sz="0" w:space="0" w:color="auto"/>
          </w:divBdr>
        </w:div>
        <w:div w:id="919173915">
          <w:marLeft w:val="640"/>
          <w:marRight w:val="0"/>
          <w:marTop w:val="0"/>
          <w:marBottom w:val="0"/>
          <w:divBdr>
            <w:top w:val="none" w:sz="0" w:space="0" w:color="auto"/>
            <w:left w:val="none" w:sz="0" w:space="0" w:color="auto"/>
            <w:bottom w:val="none" w:sz="0" w:space="0" w:color="auto"/>
            <w:right w:val="none" w:sz="0" w:space="0" w:color="auto"/>
          </w:divBdr>
        </w:div>
        <w:div w:id="1479229541">
          <w:marLeft w:val="640"/>
          <w:marRight w:val="0"/>
          <w:marTop w:val="0"/>
          <w:marBottom w:val="0"/>
          <w:divBdr>
            <w:top w:val="none" w:sz="0" w:space="0" w:color="auto"/>
            <w:left w:val="none" w:sz="0" w:space="0" w:color="auto"/>
            <w:bottom w:val="none" w:sz="0" w:space="0" w:color="auto"/>
            <w:right w:val="none" w:sz="0" w:space="0" w:color="auto"/>
          </w:divBdr>
        </w:div>
        <w:div w:id="2101951771">
          <w:marLeft w:val="640"/>
          <w:marRight w:val="0"/>
          <w:marTop w:val="0"/>
          <w:marBottom w:val="0"/>
          <w:divBdr>
            <w:top w:val="none" w:sz="0" w:space="0" w:color="auto"/>
            <w:left w:val="none" w:sz="0" w:space="0" w:color="auto"/>
            <w:bottom w:val="none" w:sz="0" w:space="0" w:color="auto"/>
            <w:right w:val="none" w:sz="0" w:space="0" w:color="auto"/>
          </w:divBdr>
        </w:div>
        <w:div w:id="1285624098">
          <w:marLeft w:val="640"/>
          <w:marRight w:val="0"/>
          <w:marTop w:val="0"/>
          <w:marBottom w:val="0"/>
          <w:divBdr>
            <w:top w:val="none" w:sz="0" w:space="0" w:color="auto"/>
            <w:left w:val="none" w:sz="0" w:space="0" w:color="auto"/>
            <w:bottom w:val="none" w:sz="0" w:space="0" w:color="auto"/>
            <w:right w:val="none" w:sz="0" w:space="0" w:color="auto"/>
          </w:divBdr>
        </w:div>
      </w:divsChild>
    </w:div>
    <w:div w:id="1408724539">
      <w:bodyDiv w:val="1"/>
      <w:marLeft w:val="0"/>
      <w:marRight w:val="0"/>
      <w:marTop w:val="0"/>
      <w:marBottom w:val="0"/>
      <w:divBdr>
        <w:top w:val="none" w:sz="0" w:space="0" w:color="auto"/>
        <w:left w:val="none" w:sz="0" w:space="0" w:color="auto"/>
        <w:bottom w:val="none" w:sz="0" w:space="0" w:color="auto"/>
        <w:right w:val="none" w:sz="0" w:space="0" w:color="auto"/>
      </w:divBdr>
      <w:divsChild>
        <w:div w:id="543252343">
          <w:marLeft w:val="640"/>
          <w:marRight w:val="0"/>
          <w:marTop w:val="0"/>
          <w:marBottom w:val="0"/>
          <w:divBdr>
            <w:top w:val="none" w:sz="0" w:space="0" w:color="auto"/>
            <w:left w:val="none" w:sz="0" w:space="0" w:color="auto"/>
            <w:bottom w:val="none" w:sz="0" w:space="0" w:color="auto"/>
            <w:right w:val="none" w:sz="0" w:space="0" w:color="auto"/>
          </w:divBdr>
        </w:div>
        <w:div w:id="1794984338">
          <w:marLeft w:val="640"/>
          <w:marRight w:val="0"/>
          <w:marTop w:val="0"/>
          <w:marBottom w:val="0"/>
          <w:divBdr>
            <w:top w:val="none" w:sz="0" w:space="0" w:color="auto"/>
            <w:left w:val="none" w:sz="0" w:space="0" w:color="auto"/>
            <w:bottom w:val="none" w:sz="0" w:space="0" w:color="auto"/>
            <w:right w:val="none" w:sz="0" w:space="0" w:color="auto"/>
          </w:divBdr>
        </w:div>
        <w:div w:id="37047220">
          <w:marLeft w:val="640"/>
          <w:marRight w:val="0"/>
          <w:marTop w:val="0"/>
          <w:marBottom w:val="0"/>
          <w:divBdr>
            <w:top w:val="none" w:sz="0" w:space="0" w:color="auto"/>
            <w:left w:val="none" w:sz="0" w:space="0" w:color="auto"/>
            <w:bottom w:val="none" w:sz="0" w:space="0" w:color="auto"/>
            <w:right w:val="none" w:sz="0" w:space="0" w:color="auto"/>
          </w:divBdr>
        </w:div>
        <w:div w:id="1712218567">
          <w:marLeft w:val="640"/>
          <w:marRight w:val="0"/>
          <w:marTop w:val="0"/>
          <w:marBottom w:val="0"/>
          <w:divBdr>
            <w:top w:val="none" w:sz="0" w:space="0" w:color="auto"/>
            <w:left w:val="none" w:sz="0" w:space="0" w:color="auto"/>
            <w:bottom w:val="none" w:sz="0" w:space="0" w:color="auto"/>
            <w:right w:val="none" w:sz="0" w:space="0" w:color="auto"/>
          </w:divBdr>
        </w:div>
        <w:div w:id="975184516">
          <w:marLeft w:val="640"/>
          <w:marRight w:val="0"/>
          <w:marTop w:val="0"/>
          <w:marBottom w:val="0"/>
          <w:divBdr>
            <w:top w:val="none" w:sz="0" w:space="0" w:color="auto"/>
            <w:left w:val="none" w:sz="0" w:space="0" w:color="auto"/>
            <w:bottom w:val="none" w:sz="0" w:space="0" w:color="auto"/>
            <w:right w:val="none" w:sz="0" w:space="0" w:color="auto"/>
          </w:divBdr>
        </w:div>
        <w:div w:id="1077747483">
          <w:marLeft w:val="640"/>
          <w:marRight w:val="0"/>
          <w:marTop w:val="0"/>
          <w:marBottom w:val="0"/>
          <w:divBdr>
            <w:top w:val="none" w:sz="0" w:space="0" w:color="auto"/>
            <w:left w:val="none" w:sz="0" w:space="0" w:color="auto"/>
            <w:bottom w:val="none" w:sz="0" w:space="0" w:color="auto"/>
            <w:right w:val="none" w:sz="0" w:space="0" w:color="auto"/>
          </w:divBdr>
        </w:div>
        <w:div w:id="1890997842">
          <w:marLeft w:val="640"/>
          <w:marRight w:val="0"/>
          <w:marTop w:val="0"/>
          <w:marBottom w:val="0"/>
          <w:divBdr>
            <w:top w:val="none" w:sz="0" w:space="0" w:color="auto"/>
            <w:left w:val="none" w:sz="0" w:space="0" w:color="auto"/>
            <w:bottom w:val="none" w:sz="0" w:space="0" w:color="auto"/>
            <w:right w:val="none" w:sz="0" w:space="0" w:color="auto"/>
          </w:divBdr>
        </w:div>
        <w:div w:id="572198484">
          <w:marLeft w:val="640"/>
          <w:marRight w:val="0"/>
          <w:marTop w:val="0"/>
          <w:marBottom w:val="0"/>
          <w:divBdr>
            <w:top w:val="none" w:sz="0" w:space="0" w:color="auto"/>
            <w:left w:val="none" w:sz="0" w:space="0" w:color="auto"/>
            <w:bottom w:val="none" w:sz="0" w:space="0" w:color="auto"/>
            <w:right w:val="none" w:sz="0" w:space="0" w:color="auto"/>
          </w:divBdr>
        </w:div>
        <w:div w:id="1196776730">
          <w:marLeft w:val="640"/>
          <w:marRight w:val="0"/>
          <w:marTop w:val="0"/>
          <w:marBottom w:val="0"/>
          <w:divBdr>
            <w:top w:val="none" w:sz="0" w:space="0" w:color="auto"/>
            <w:left w:val="none" w:sz="0" w:space="0" w:color="auto"/>
            <w:bottom w:val="none" w:sz="0" w:space="0" w:color="auto"/>
            <w:right w:val="none" w:sz="0" w:space="0" w:color="auto"/>
          </w:divBdr>
        </w:div>
        <w:div w:id="1107776389">
          <w:marLeft w:val="640"/>
          <w:marRight w:val="0"/>
          <w:marTop w:val="0"/>
          <w:marBottom w:val="0"/>
          <w:divBdr>
            <w:top w:val="none" w:sz="0" w:space="0" w:color="auto"/>
            <w:left w:val="none" w:sz="0" w:space="0" w:color="auto"/>
            <w:bottom w:val="none" w:sz="0" w:space="0" w:color="auto"/>
            <w:right w:val="none" w:sz="0" w:space="0" w:color="auto"/>
          </w:divBdr>
        </w:div>
        <w:div w:id="1113675548">
          <w:marLeft w:val="640"/>
          <w:marRight w:val="0"/>
          <w:marTop w:val="0"/>
          <w:marBottom w:val="0"/>
          <w:divBdr>
            <w:top w:val="none" w:sz="0" w:space="0" w:color="auto"/>
            <w:left w:val="none" w:sz="0" w:space="0" w:color="auto"/>
            <w:bottom w:val="none" w:sz="0" w:space="0" w:color="auto"/>
            <w:right w:val="none" w:sz="0" w:space="0" w:color="auto"/>
          </w:divBdr>
        </w:div>
        <w:div w:id="1904290962">
          <w:marLeft w:val="640"/>
          <w:marRight w:val="0"/>
          <w:marTop w:val="0"/>
          <w:marBottom w:val="0"/>
          <w:divBdr>
            <w:top w:val="none" w:sz="0" w:space="0" w:color="auto"/>
            <w:left w:val="none" w:sz="0" w:space="0" w:color="auto"/>
            <w:bottom w:val="none" w:sz="0" w:space="0" w:color="auto"/>
            <w:right w:val="none" w:sz="0" w:space="0" w:color="auto"/>
          </w:divBdr>
        </w:div>
        <w:div w:id="2017226189">
          <w:marLeft w:val="640"/>
          <w:marRight w:val="0"/>
          <w:marTop w:val="0"/>
          <w:marBottom w:val="0"/>
          <w:divBdr>
            <w:top w:val="none" w:sz="0" w:space="0" w:color="auto"/>
            <w:left w:val="none" w:sz="0" w:space="0" w:color="auto"/>
            <w:bottom w:val="none" w:sz="0" w:space="0" w:color="auto"/>
            <w:right w:val="none" w:sz="0" w:space="0" w:color="auto"/>
          </w:divBdr>
        </w:div>
        <w:div w:id="1826244355">
          <w:marLeft w:val="640"/>
          <w:marRight w:val="0"/>
          <w:marTop w:val="0"/>
          <w:marBottom w:val="0"/>
          <w:divBdr>
            <w:top w:val="none" w:sz="0" w:space="0" w:color="auto"/>
            <w:left w:val="none" w:sz="0" w:space="0" w:color="auto"/>
            <w:bottom w:val="none" w:sz="0" w:space="0" w:color="auto"/>
            <w:right w:val="none" w:sz="0" w:space="0" w:color="auto"/>
          </w:divBdr>
        </w:div>
        <w:div w:id="1518498720">
          <w:marLeft w:val="640"/>
          <w:marRight w:val="0"/>
          <w:marTop w:val="0"/>
          <w:marBottom w:val="0"/>
          <w:divBdr>
            <w:top w:val="none" w:sz="0" w:space="0" w:color="auto"/>
            <w:left w:val="none" w:sz="0" w:space="0" w:color="auto"/>
            <w:bottom w:val="none" w:sz="0" w:space="0" w:color="auto"/>
            <w:right w:val="none" w:sz="0" w:space="0" w:color="auto"/>
          </w:divBdr>
        </w:div>
        <w:div w:id="1587764860">
          <w:marLeft w:val="640"/>
          <w:marRight w:val="0"/>
          <w:marTop w:val="0"/>
          <w:marBottom w:val="0"/>
          <w:divBdr>
            <w:top w:val="none" w:sz="0" w:space="0" w:color="auto"/>
            <w:left w:val="none" w:sz="0" w:space="0" w:color="auto"/>
            <w:bottom w:val="none" w:sz="0" w:space="0" w:color="auto"/>
            <w:right w:val="none" w:sz="0" w:space="0" w:color="auto"/>
          </w:divBdr>
        </w:div>
        <w:div w:id="1648241390">
          <w:marLeft w:val="640"/>
          <w:marRight w:val="0"/>
          <w:marTop w:val="0"/>
          <w:marBottom w:val="0"/>
          <w:divBdr>
            <w:top w:val="none" w:sz="0" w:space="0" w:color="auto"/>
            <w:left w:val="none" w:sz="0" w:space="0" w:color="auto"/>
            <w:bottom w:val="none" w:sz="0" w:space="0" w:color="auto"/>
            <w:right w:val="none" w:sz="0" w:space="0" w:color="auto"/>
          </w:divBdr>
        </w:div>
        <w:div w:id="73165074">
          <w:marLeft w:val="640"/>
          <w:marRight w:val="0"/>
          <w:marTop w:val="0"/>
          <w:marBottom w:val="0"/>
          <w:divBdr>
            <w:top w:val="none" w:sz="0" w:space="0" w:color="auto"/>
            <w:left w:val="none" w:sz="0" w:space="0" w:color="auto"/>
            <w:bottom w:val="none" w:sz="0" w:space="0" w:color="auto"/>
            <w:right w:val="none" w:sz="0" w:space="0" w:color="auto"/>
          </w:divBdr>
        </w:div>
        <w:div w:id="1838378659">
          <w:marLeft w:val="640"/>
          <w:marRight w:val="0"/>
          <w:marTop w:val="0"/>
          <w:marBottom w:val="0"/>
          <w:divBdr>
            <w:top w:val="none" w:sz="0" w:space="0" w:color="auto"/>
            <w:left w:val="none" w:sz="0" w:space="0" w:color="auto"/>
            <w:bottom w:val="none" w:sz="0" w:space="0" w:color="auto"/>
            <w:right w:val="none" w:sz="0" w:space="0" w:color="auto"/>
          </w:divBdr>
        </w:div>
        <w:div w:id="204560693">
          <w:marLeft w:val="640"/>
          <w:marRight w:val="0"/>
          <w:marTop w:val="0"/>
          <w:marBottom w:val="0"/>
          <w:divBdr>
            <w:top w:val="none" w:sz="0" w:space="0" w:color="auto"/>
            <w:left w:val="none" w:sz="0" w:space="0" w:color="auto"/>
            <w:bottom w:val="none" w:sz="0" w:space="0" w:color="auto"/>
            <w:right w:val="none" w:sz="0" w:space="0" w:color="auto"/>
          </w:divBdr>
        </w:div>
        <w:div w:id="1937473038">
          <w:marLeft w:val="640"/>
          <w:marRight w:val="0"/>
          <w:marTop w:val="0"/>
          <w:marBottom w:val="0"/>
          <w:divBdr>
            <w:top w:val="none" w:sz="0" w:space="0" w:color="auto"/>
            <w:left w:val="none" w:sz="0" w:space="0" w:color="auto"/>
            <w:bottom w:val="none" w:sz="0" w:space="0" w:color="auto"/>
            <w:right w:val="none" w:sz="0" w:space="0" w:color="auto"/>
          </w:divBdr>
        </w:div>
        <w:div w:id="2140873549">
          <w:marLeft w:val="640"/>
          <w:marRight w:val="0"/>
          <w:marTop w:val="0"/>
          <w:marBottom w:val="0"/>
          <w:divBdr>
            <w:top w:val="none" w:sz="0" w:space="0" w:color="auto"/>
            <w:left w:val="none" w:sz="0" w:space="0" w:color="auto"/>
            <w:bottom w:val="none" w:sz="0" w:space="0" w:color="auto"/>
            <w:right w:val="none" w:sz="0" w:space="0" w:color="auto"/>
          </w:divBdr>
        </w:div>
        <w:div w:id="1246381463">
          <w:marLeft w:val="640"/>
          <w:marRight w:val="0"/>
          <w:marTop w:val="0"/>
          <w:marBottom w:val="0"/>
          <w:divBdr>
            <w:top w:val="none" w:sz="0" w:space="0" w:color="auto"/>
            <w:left w:val="none" w:sz="0" w:space="0" w:color="auto"/>
            <w:bottom w:val="none" w:sz="0" w:space="0" w:color="auto"/>
            <w:right w:val="none" w:sz="0" w:space="0" w:color="auto"/>
          </w:divBdr>
        </w:div>
        <w:div w:id="1063411037">
          <w:marLeft w:val="640"/>
          <w:marRight w:val="0"/>
          <w:marTop w:val="0"/>
          <w:marBottom w:val="0"/>
          <w:divBdr>
            <w:top w:val="none" w:sz="0" w:space="0" w:color="auto"/>
            <w:left w:val="none" w:sz="0" w:space="0" w:color="auto"/>
            <w:bottom w:val="none" w:sz="0" w:space="0" w:color="auto"/>
            <w:right w:val="none" w:sz="0" w:space="0" w:color="auto"/>
          </w:divBdr>
        </w:div>
        <w:div w:id="1317761637">
          <w:marLeft w:val="640"/>
          <w:marRight w:val="0"/>
          <w:marTop w:val="0"/>
          <w:marBottom w:val="0"/>
          <w:divBdr>
            <w:top w:val="none" w:sz="0" w:space="0" w:color="auto"/>
            <w:left w:val="none" w:sz="0" w:space="0" w:color="auto"/>
            <w:bottom w:val="none" w:sz="0" w:space="0" w:color="auto"/>
            <w:right w:val="none" w:sz="0" w:space="0" w:color="auto"/>
          </w:divBdr>
        </w:div>
        <w:div w:id="711000523">
          <w:marLeft w:val="640"/>
          <w:marRight w:val="0"/>
          <w:marTop w:val="0"/>
          <w:marBottom w:val="0"/>
          <w:divBdr>
            <w:top w:val="none" w:sz="0" w:space="0" w:color="auto"/>
            <w:left w:val="none" w:sz="0" w:space="0" w:color="auto"/>
            <w:bottom w:val="none" w:sz="0" w:space="0" w:color="auto"/>
            <w:right w:val="none" w:sz="0" w:space="0" w:color="auto"/>
          </w:divBdr>
        </w:div>
        <w:div w:id="1564174480">
          <w:marLeft w:val="640"/>
          <w:marRight w:val="0"/>
          <w:marTop w:val="0"/>
          <w:marBottom w:val="0"/>
          <w:divBdr>
            <w:top w:val="none" w:sz="0" w:space="0" w:color="auto"/>
            <w:left w:val="none" w:sz="0" w:space="0" w:color="auto"/>
            <w:bottom w:val="none" w:sz="0" w:space="0" w:color="auto"/>
            <w:right w:val="none" w:sz="0" w:space="0" w:color="auto"/>
          </w:divBdr>
        </w:div>
        <w:div w:id="246305865">
          <w:marLeft w:val="640"/>
          <w:marRight w:val="0"/>
          <w:marTop w:val="0"/>
          <w:marBottom w:val="0"/>
          <w:divBdr>
            <w:top w:val="none" w:sz="0" w:space="0" w:color="auto"/>
            <w:left w:val="none" w:sz="0" w:space="0" w:color="auto"/>
            <w:bottom w:val="none" w:sz="0" w:space="0" w:color="auto"/>
            <w:right w:val="none" w:sz="0" w:space="0" w:color="auto"/>
          </w:divBdr>
        </w:div>
        <w:div w:id="535311454">
          <w:marLeft w:val="640"/>
          <w:marRight w:val="0"/>
          <w:marTop w:val="0"/>
          <w:marBottom w:val="0"/>
          <w:divBdr>
            <w:top w:val="none" w:sz="0" w:space="0" w:color="auto"/>
            <w:left w:val="none" w:sz="0" w:space="0" w:color="auto"/>
            <w:bottom w:val="none" w:sz="0" w:space="0" w:color="auto"/>
            <w:right w:val="none" w:sz="0" w:space="0" w:color="auto"/>
          </w:divBdr>
        </w:div>
        <w:div w:id="2142140668">
          <w:marLeft w:val="640"/>
          <w:marRight w:val="0"/>
          <w:marTop w:val="0"/>
          <w:marBottom w:val="0"/>
          <w:divBdr>
            <w:top w:val="none" w:sz="0" w:space="0" w:color="auto"/>
            <w:left w:val="none" w:sz="0" w:space="0" w:color="auto"/>
            <w:bottom w:val="none" w:sz="0" w:space="0" w:color="auto"/>
            <w:right w:val="none" w:sz="0" w:space="0" w:color="auto"/>
          </w:divBdr>
        </w:div>
        <w:div w:id="378865211">
          <w:marLeft w:val="640"/>
          <w:marRight w:val="0"/>
          <w:marTop w:val="0"/>
          <w:marBottom w:val="0"/>
          <w:divBdr>
            <w:top w:val="none" w:sz="0" w:space="0" w:color="auto"/>
            <w:left w:val="none" w:sz="0" w:space="0" w:color="auto"/>
            <w:bottom w:val="none" w:sz="0" w:space="0" w:color="auto"/>
            <w:right w:val="none" w:sz="0" w:space="0" w:color="auto"/>
          </w:divBdr>
        </w:div>
        <w:div w:id="568426351">
          <w:marLeft w:val="640"/>
          <w:marRight w:val="0"/>
          <w:marTop w:val="0"/>
          <w:marBottom w:val="0"/>
          <w:divBdr>
            <w:top w:val="none" w:sz="0" w:space="0" w:color="auto"/>
            <w:left w:val="none" w:sz="0" w:space="0" w:color="auto"/>
            <w:bottom w:val="none" w:sz="0" w:space="0" w:color="auto"/>
            <w:right w:val="none" w:sz="0" w:space="0" w:color="auto"/>
          </w:divBdr>
        </w:div>
        <w:div w:id="1883246517">
          <w:marLeft w:val="640"/>
          <w:marRight w:val="0"/>
          <w:marTop w:val="0"/>
          <w:marBottom w:val="0"/>
          <w:divBdr>
            <w:top w:val="none" w:sz="0" w:space="0" w:color="auto"/>
            <w:left w:val="none" w:sz="0" w:space="0" w:color="auto"/>
            <w:bottom w:val="none" w:sz="0" w:space="0" w:color="auto"/>
            <w:right w:val="none" w:sz="0" w:space="0" w:color="auto"/>
          </w:divBdr>
        </w:div>
        <w:div w:id="768502675">
          <w:marLeft w:val="640"/>
          <w:marRight w:val="0"/>
          <w:marTop w:val="0"/>
          <w:marBottom w:val="0"/>
          <w:divBdr>
            <w:top w:val="none" w:sz="0" w:space="0" w:color="auto"/>
            <w:left w:val="none" w:sz="0" w:space="0" w:color="auto"/>
            <w:bottom w:val="none" w:sz="0" w:space="0" w:color="auto"/>
            <w:right w:val="none" w:sz="0" w:space="0" w:color="auto"/>
          </w:divBdr>
        </w:div>
        <w:div w:id="25759960">
          <w:marLeft w:val="640"/>
          <w:marRight w:val="0"/>
          <w:marTop w:val="0"/>
          <w:marBottom w:val="0"/>
          <w:divBdr>
            <w:top w:val="none" w:sz="0" w:space="0" w:color="auto"/>
            <w:left w:val="none" w:sz="0" w:space="0" w:color="auto"/>
            <w:bottom w:val="none" w:sz="0" w:space="0" w:color="auto"/>
            <w:right w:val="none" w:sz="0" w:space="0" w:color="auto"/>
          </w:divBdr>
        </w:div>
        <w:div w:id="1137795084">
          <w:marLeft w:val="640"/>
          <w:marRight w:val="0"/>
          <w:marTop w:val="0"/>
          <w:marBottom w:val="0"/>
          <w:divBdr>
            <w:top w:val="none" w:sz="0" w:space="0" w:color="auto"/>
            <w:left w:val="none" w:sz="0" w:space="0" w:color="auto"/>
            <w:bottom w:val="none" w:sz="0" w:space="0" w:color="auto"/>
            <w:right w:val="none" w:sz="0" w:space="0" w:color="auto"/>
          </w:divBdr>
        </w:div>
        <w:div w:id="1663312953">
          <w:marLeft w:val="640"/>
          <w:marRight w:val="0"/>
          <w:marTop w:val="0"/>
          <w:marBottom w:val="0"/>
          <w:divBdr>
            <w:top w:val="none" w:sz="0" w:space="0" w:color="auto"/>
            <w:left w:val="none" w:sz="0" w:space="0" w:color="auto"/>
            <w:bottom w:val="none" w:sz="0" w:space="0" w:color="auto"/>
            <w:right w:val="none" w:sz="0" w:space="0" w:color="auto"/>
          </w:divBdr>
        </w:div>
        <w:div w:id="562522289">
          <w:marLeft w:val="640"/>
          <w:marRight w:val="0"/>
          <w:marTop w:val="0"/>
          <w:marBottom w:val="0"/>
          <w:divBdr>
            <w:top w:val="none" w:sz="0" w:space="0" w:color="auto"/>
            <w:left w:val="none" w:sz="0" w:space="0" w:color="auto"/>
            <w:bottom w:val="none" w:sz="0" w:space="0" w:color="auto"/>
            <w:right w:val="none" w:sz="0" w:space="0" w:color="auto"/>
          </w:divBdr>
        </w:div>
        <w:div w:id="2002389646">
          <w:marLeft w:val="640"/>
          <w:marRight w:val="0"/>
          <w:marTop w:val="0"/>
          <w:marBottom w:val="0"/>
          <w:divBdr>
            <w:top w:val="none" w:sz="0" w:space="0" w:color="auto"/>
            <w:left w:val="none" w:sz="0" w:space="0" w:color="auto"/>
            <w:bottom w:val="none" w:sz="0" w:space="0" w:color="auto"/>
            <w:right w:val="none" w:sz="0" w:space="0" w:color="auto"/>
          </w:divBdr>
        </w:div>
        <w:div w:id="1748913666">
          <w:marLeft w:val="640"/>
          <w:marRight w:val="0"/>
          <w:marTop w:val="0"/>
          <w:marBottom w:val="0"/>
          <w:divBdr>
            <w:top w:val="none" w:sz="0" w:space="0" w:color="auto"/>
            <w:left w:val="none" w:sz="0" w:space="0" w:color="auto"/>
            <w:bottom w:val="none" w:sz="0" w:space="0" w:color="auto"/>
            <w:right w:val="none" w:sz="0" w:space="0" w:color="auto"/>
          </w:divBdr>
        </w:div>
        <w:div w:id="1141727021">
          <w:marLeft w:val="640"/>
          <w:marRight w:val="0"/>
          <w:marTop w:val="0"/>
          <w:marBottom w:val="0"/>
          <w:divBdr>
            <w:top w:val="none" w:sz="0" w:space="0" w:color="auto"/>
            <w:left w:val="none" w:sz="0" w:space="0" w:color="auto"/>
            <w:bottom w:val="none" w:sz="0" w:space="0" w:color="auto"/>
            <w:right w:val="none" w:sz="0" w:space="0" w:color="auto"/>
          </w:divBdr>
        </w:div>
        <w:div w:id="1448162277">
          <w:marLeft w:val="640"/>
          <w:marRight w:val="0"/>
          <w:marTop w:val="0"/>
          <w:marBottom w:val="0"/>
          <w:divBdr>
            <w:top w:val="none" w:sz="0" w:space="0" w:color="auto"/>
            <w:left w:val="none" w:sz="0" w:space="0" w:color="auto"/>
            <w:bottom w:val="none" w:sz="0" w:space="0" w:color="auto"/>
            <w:right w:val="none" w:sz="0" w:space="0" w:color="auto"/>
          </w:divBdr>
        </w:div>
        <w:div w:id="1768844118">
          <w:marLeft w:val="640"/>
          <w:marRight w:val="0"/>
          <w:marTop w:val="0"/>
          <w:marBottom w:val="0"/>
          <w:divBdr>
            <w:top w:val="none" w:sz="0" w:space="0" w:color="auto"/>
            <w:left w:val="none" w:sz="0" w:space="0" w:color="auto"/>
            <w:bottom w:val="none" w:sz="0" w:space="0" w:color="auto"/>
            <w:right w:val="none" w:sz="0" w:space="0" w:color="auto"/>
          </w:divBdr>
        </w:div>
        <w:div w:id="1683511314">
          <w:marLeft w:val="640"/>
          <w:marRight w:val="0"/>
          <w:marTop w:val="0"/>
          <w:marBottom w:val="0"/>
          <w:divBdr>
            <w:top w:val="none" w:sz="0" w:space="0" w:color="auto"/>
            <w:left w:val="none" w:sz="0" w:space="0" w:color="auto"/>
            <w:bottom w:val="none" w:sz="0" w:space="0" w:color="auto"/>
            <w:right w:val="none" w:sz="0" w:space="0" w:color="auto"/>
          </w:divBdr>
        </w:div>
      </w:divsChild>
    </w:div>
    <w:div w:id="1411081036">
      <w:bodyDiv w:val="1"/>
      <w:marLeft w:val="0"/>
      <w:marRight w:val="0"/>
      <w:marTop w:val="0"/>
      <w:marBottom w:val="0"/>
      <w:divBdr>
        <w:top w:val="none" w:sz="0" w:space="0" w:color="auto"/>
        <w:left w:val="none" w:sz="0" w:space="0" w:color="auto"/>
        <w:bottom w:val="none" w:sz="0" w:space="0" w:color="auto"/>
        <w:right w:val="none" w:sz="0" w:space="0" w:color="auto"/>
      </w:divBdr>
      <w:divsChild>
        <w:div w:id="860244123">
          <w:marLeft w:val="640"/>
          <w:marRight w:val="0"/>
          <w:marTop w:val="0"/>
          <w:marBottom w:val="0"/>
          <w:divBdr>
            <w:top w:val="none" w:sz="0" w:space="0" w:color="auto"/>
            <w:left w:val="none" w:sz="0" w:space="0" w:color="auto"/>
            <w:bottom w:val="none" w:sz="0" w:space="0" w:color="auto"/>
            <w:right w:val="none" w:sz="0" w:space="0" w:color="auto"/>
          </w:divBdr>
        </w:div>
        <w:div w:id="310060866">
          <w:marLeft w:val="640"/>
          <w:marRight w:val="0"/>
          <w:marTop w:val="0"/>
          <w:marBottom w:val="0"/>
          <w:divBdr>
            <w:top w:val="none" w:sz="0" w:space="0" w:color="auto"/>
            <w:left w:val="none" w:sz="0" w:space="0" w:color="auto"/>
            <w:bottom w:val="none" w:sz="0" w:space="0" w:color="auto"/>
            <w:right w:val="none" w:sz="0" w:space="0" w:color="auto"/>
          </w:divBdr>
        </w:div>
        <w:div w:id="401220841">
          <w:marLeft w:val="640"/>
          <w:marRight w:val="0"/>
          <w:marTop w:val="0"/>
          <w:marBottom w:val="0"/>
          <w:divBdr>
            <w:top w:val="none" w:sz="0" w:space="0" w:color="auto"/>
            <w:left w:val="none" w:sz="0" w:space="0" w:color="auto"/>
            <w:bottom w:val="none" w:sz="0" w:space="0" w:color="auto"/>
            <w:right w:val="none" w:sz="0" w:space="0" w:color="auto"/>
          </w:divBdr>
        </w:div>
        <w:div w:id="244535965">
          <w:marLeft w:val="640"/>
          <w:marRight w:val="0"/>
          <w:marTop w:val="0"/>
          <w:marBottom w:val="0"/>
          <w:divBdr>
            <w:top w:val="none" w:sz="0" w:space="0" w:color="auto"/>
            <w:left w:val="none" w:sz="0" w:space="0" w:color="auto"/>
            <w:bottom w:val="none" w:sz="0" w:space="0" w:color="auto"/>
            <w:right w:val="none" w:sz="0" w:space="0" w:color="auto"/>
          </w:divBdr>
        </w:div>
        <w:div w:id="1874154538">
          <w:marLeft w:val="640"/>
          <w:marRight w:val="0"/>
          <w:marTop w:val="0"/>
          <w:marBottom w:val="0"/>
          <w:divBdr>
            <w:top w:val="none" w:sz="0" w:space="0" w:color="auto"/>
            <w:left w:val="none" w:sz="0" w:space="0" w:color="auto"/>
            <w:bottom w:val="none" w:sz="0" w:space="0" w:color="auto"/>
            <w:right w:val="none" w:sz="0" w:space="0" w:color="auto"/>
          </w:divBdr>
        </w:div>
        <w:div w:id="1751151583">
          <w:marLeft w:val="640"/>
          <w:marRight w:val="0"/>
          <w:marTop w:val="0"/>
          <w:marBottom w:val="0"/>
          <w:divBdr>
            <w:top w:val="none" w:sz="0" w:space="0" w:color="auto"/>
            <w:left w:val="none" w:sz="0" w:space="0" w:color="auto"/>
            <w:bottom w:val="none" w:sz="0" w:space="0" w:color="auto"/>
            <w:right w:val="none" w:sz="0" w:space="0" w:color="auto"/>
          </w:divBdr>
        </w:div>
        <w:div w:id="1237131753">
          <w:marLeft w:val="640"/>
          <w:marRight w:val="0"/>
          <w:marTop w:val="0"/>
          <w:marBottom w:val="0"/>
          <w:divBdr>
            <w:top w:val="none" w:sz="0" w:space="0" w:color="auto"/>
            <w:left w:val="none" w:sz="0" w:space="0" w:color="auto"/>
            <w:bottom w:val="none" w:sz="0" w:space="0" w:color="auto"/>
            <w:right w:val="none" w:sz="0" w:space="0" w:color="auto"/>
          </w:divBdr>
        </w:div>
        <w:div w:id="84885707">
          <w:marLeft w:val="640"/>
          <w:marRight w:val="0"/>
          <w:marTop w:val="0"/>
          <w:marBottom w:val="0"/>
          <w:divBdr>
            <w:top w:val="none" w:sz="0" w:space="0" w:color="auto"/>
            <w:left w:val="none" w:sz="0" w:space="0" w:color="auto"/>
            <w:bottom w:val="none" w:sz="0" w:space="0" w:color="auto"/>
            <w:right w:val="none" w:sz="0" w:space="0" w:color="auto"/>
          </w:divBdr>
        </w:div>
        <w:div w:id="1382552910">
          <w:marLeft w:val="640"/>
          <w:marRight w:val="0"/>
          <w:marTop w:val="0"/>
          <w:marBottom w:val="0"/>
          <w:divBdr>
            <w:top w:val="none" w:sz="0" w:space="0" w:color="auto"/>
            <w:left w:val="none" w:sz="0" w:space="0" w:color="auto"/>
            <w:bottom w:val="none" w:sz="0" w:space="0" w:color="auto"/>
            <w:right w:val="none" w:sz="0" w:space="0" w:color="auto"/>
          </w:divBdr>
        </w:div>
        <w:div w:id="1425033710">
          <w:marLeft w:val="640"/>
          <w:marRight w:val="0"/>
          <w:marTop w:val="0"/>
          <w:marBottom w:val="0"/>
          <w:divBdr>
            <w:top w:val="none" w:sz="0" w:space="0" w:color="auto"/>
            <w:left w:val="none" w:sz="0" w:space="0" w:color="auto"/>
            <w:bottom w:val="none" w:sz="0" w:space="0" w:color="auto"/>
            <w:right w:val="none" w:sz="0" w:space="0" w:color="auto"/>
          </w:divBdr>
        </w:div>
        <w:div w:id="1129131897">
          <w:marLeft w:val="640"/>
          <w:marRight w:val="0"/>
          <w:marTop w:val="0"/>
          <w:marBottom w:val="0"/>
          <w:divBdr>
            <w:top w:val="none" w:sz="0" w:space="0" w:color="auto"/>
            <w:left w:val="none" w:sz="0" w:space="0" w:color="auto"/>
            <w:bottom w:val="none" w:sz="0" w:space="0" w:color="auto"/>
            <w:right w:val="none" w:sz="0" w:space="0" w:color="auto"/>
          </w:divBdr>
        </w:div>
        <w:div w:id="1091589508">
          <w:marLeft w:val="640"/>
          <w:marRight w:val="0"/>
          <w:marTop w:val="0"/>
          <w:marBottom w:val="0"/>
          <w:divBdr>
            <w:top w:val="none" w:sz="0" w:space="0" w:color="auto"/>
            <w:left w:val="none" w:sz="0" w:space="0" w:color="auto"/>
            <w:bottom w:val="none" w:sz="0" w:space="0" w:color="auto"/>
            <w:right w:val="none" w:sz="0" w:space="0" w:color="auto"/>
          </w:divBdr>
        </w:div>
        <w:div w:id="1554077561">
          <w:marLeft w:val="640"/>
          <w:marRight w:val="0"/>
          <w:marTop w:val="0"/>
          <w:marBottom w:val="0"/>
          <w:divBdr>
            <w:top w:val="none" w:sz="0" w:space="0" w:color="auto"/>
            <w:left w:val="none" w:sz="0" w:space="0" w:color="auto"/>
            <w:bottom w:val="none" w:sz="0" w:space="0" w:color="auto"/>
            <w:right w:val="none" w:sz="0" w:space="0" w:color="auto"/>
          </w:divBdr>
        </w:div>
        <w:div w:id="1738279942">
          <w:marLeft w:val="640"/>
          <w:marRight w:val="0"/>
          <w:marTop w:val="0"/>
          <w:marBottom w:val="0"/>
          <w:divBdr>
            <w:top w:val="none" w:sz="0" w:space="0" w:color="auto"/>
            <w:left w:val="none" w:sz="0" w:space="0" w:color="auto"/>
            <w:bottom w:val="none" w:sz="0" w:space="0" w:color="auto"/>
            <w:right w:val="none" w:sz="0" w:space="0" w:color="auto"/>
          </w:divBdr>
        </w:div>
        <w:div w:id="1361008792">
          <w:marLeft w:val="640"/>
          <w:marRight w:val="0"/>
          <w:marTop w:val="0"/>
          <w:marBottom w:val="0"/>
          <w:divBdr>
            <w:top w:val="none" w:sz="0" w:space="0" w:color="auto"/>
            <w:left w:val="none" w:sz="0" w:space="0" w:color="auto"/>
            <w:bottom w:val="none" w:sz="0" w:space="0" w:color="auto"/>
            <w:right w:val="none" w:sz="0" w:space="0" w:color="auto"/>
          </w:divBdr>
        </w:div>
        <w:div w:id="1756436183">
          <w:marLeft w:val="640"/>
          <w:marRight w:val="0"/>
          <w:marTop w:val="0"/>
          <w:marBottom w:val="0"/>
          <w:divBdr>
            <w:top w:val="none" w:sz="0" w:space="0" w:color="auto"/>
            <w:left w:val="none" w:sz="0" w:space="0" w:color="auto"/>
            <w:bottom w:val="none" w:sz="0" w:space="0" w:color="auto"/>
            <w:right w:val="none" w:sz="0" w:space="0" w:color="auto"/>
          </w:divBdr>
        </w:div>
        <w:div w:id="1404375809">
          <w:marLeft w:val="640"/>
          <w:marRight w:val="0"/>
          <w:marTop w:val="0"/>
          <w:marBottom w:val="0"/>
          <w:divBdr>
            <w:top w:val="none" w:sz="0" w:space="0" w:color="auto"/>
            <w:left w:val="none" w:sz="0" w:space="0" w:color="auto"/>
            <w:bottom w:val="none" w:sz="0" w:space="0" w:color="auto"/>
            <w:right w:val="none" w:sz="0" w:space="0" w:color="auto"/>
          </w:divBdr>
        </w:div>
        <w:div w:id="645472177">
          <w:marLeft w:val="640"/>
          <w:marRight w:val="0"/>
          <w:marTop w:val="0"/>
          <w:marBottom w:val="0"/>
          <w:divBdr>
            <w:top w:val="none" w:sz="0" w:space="0" w:color="auto"/>
            <w:left w:val="none" w:sz="0" w:space="0" w:color="auto"/>
            <w:bottom w:val="none" w:sz="0" w:space="0" w:color="auto"/>
            <w:right w:val="none" w:sz="0" w:space="0" w:color="auto"/>
          </w:divBdr>
        </w:div>
        <w:div w:id="1604414414">
          <w:marLeft w:val="640"/>
          <w:marRight w:val="0"/>
          <w:marTop w:val="0"/>
          <w:marBottom w:val="0"/>
          <w:divBdr>
            <w:top w:val="none" w:sz="0" w:space="0" w:color="auto"/>
            <w:left w:val="none" w:sz="0" w:space="0" w:color="auto"/>
            <w:bottom w:val="none" w:sz="0" w:space="0" w:color="auto"/>
            <w:right w:val="none" w:sz="0" w:space="0" w:color="auto"/>
          </w:divBdr>
        </w:div>
        <w:div w:id="1767727420">
          <w:marLeft w:val="640"/>
          <w:marRight w:val="0"/>
          <w:marTop w:val="0"/>
          <w:marBottom w:val="0"/>
          <w:divBdr>
            <w:top w:val="none" w:sz="0" w:space="0" w:color="auto"/>
            <w:left w:val="none" w:sz="0" w:space="0" w:color="auto"/>
            <w:bottom w:val="none" w:sz="0" w:space="0" w:color="auto"/>
            <w:right w:val="none" w:sz="0" w:space="0" w:color="auto"/>
          </w:divBdr>
        </w:div>
        <w:div w:id="1451247287">
          <w:marLeft w:val="640"/>
          <w:marRight w:val="0"/>
          <w:marTop w:val="0"/>
          <w:marBottom w:val="0"/>
          <w:divBdr>
            <w:top w:val="none" w:sz="0" w:space="0" w:color="auto"/>
            <w:left w:val="none" w:sz="0" w:space="0" w:color="auto"/>
            <w:bottom w:val="none" w:sz="0" w:space="0" w:color="auto"/>
            <w:right w:val="none" w:sz="0" w:space="0" w:color="auto"/>
          </w:divBdr>
        </w:div>
        <w:div w:id="2071421560">
          <w:marLeft w:val="640"/>
          <w:marRight w:val="0"/>
          <w:marTop w:val="0"/>
          <w:marBottom w:val="0"/>
          <w:divBdr>
            <w:top w:val="none" w:sz="0" w:space="0" w:color="auto"/>
            <w:left w:val="none" w:sz="0" w:space="0" w:color="auto"/>
            <w:bottom w:val="none" w:sz="0" w:space="0" w:color="auto"/>
            <w:right w:val="none" w:sz="0" w:space="0" w:color="auto"/>
          </w:divBdr>
        </w:div>
        <w:div w:id="930773170">
          <w:marLeft w:val="640"/>
          <w:marRight w:val="0"/>
          <w:marTop w:val="0"/>
          <w:marBottom w:val="0"/>
          <w:divBdr>
            <w:top w:val="none" w:sz="0" w:space="0" w:color="auto"/>
            <w:left w:val="none" w:sz="0" w:space="0" w:color="auto"/>
            <w:bottom w:val="none" w:sz="0" w:space="0" w:color="auto"/>
            <w:right w:val="none" w:sz="0" w:space="0" w:color="auto"/>
          </w:divBdr>
        </w:div>
        <w:div w:id="2032222175">
          <w:marLeft w:val="640"/>
          <w:marRight w:val="0"/>
          <w:marTop w:val="0"/>
          <w:marBottom w:val="0"/>
          <w:divBdr>
            <w:top w:val="none" w:sz="0" w:space="0" w:color="auto"/>
            <w:left w:val="none" w:sz="0" w:space="0" w:color="auto"/>
            <w:bottom w:val="none" w:sz="0" w:space="0" w:color="auto"/>
            <w:right w:val="none" w:sz="0" w:space="0" w:color="auto"/>
          </w:divBdr>
        </w:div>
        <w:div w:id="1927153841">
          <w:marLeft w:val="640"/>
          <w:marRight w:val="0"/>
          <w:marTop w:val="0"/>
          <w:marBottom w:val="0"/>
          <w:divBdr>
            <w:top w:val="none" w:sz="0" w:space="0" w:color="auto"/>
            <w:left w:val="none" w:sz="0" w:space="0" w:color="auto"/>
            <w:bottom w:val="none" w:sz="0" w:space="0" w:color="auto"/>
            <w:right w:val="none" w:sz="0" w:space="0" w:color="auto"/>
          </w:divBdr>
        </w:div>
        <w:div w:id="1841315831">
          <w:marLeft w:val="640"/>
          <w:marRight w:val="0"/>
          <w:marTop w:val="0"/>
          <w:marBottom w:val="0"/>
          <w:divBdr>
            <w:top w:val="none" w:sz="0" w:space="0" w:color="auto"/>
            <w:left w:val="none" w:sz="0" w:space="0" w:color="auto"/>
            <w:bottom w:val="none" w:sz="0" w:space="0" w:color="auto"/>
            <w:right w:val="none" w:sz="0" w:space="0" w:color="auto"/>
          </w:divBdr>
        </w:div>
        <w:div w:id="2073697988">
          <w:marLeft w:val="640"/>
          <w:marRight w:val="0"/>
          <w:marTop w:val="0"/>
          <w:marBottom w:val="0"/>
          <w:divBdr>
            <w:top w:val="none" w:sz="0" w:space="0" w:color="auto"/>
            <w:left w:val="none" w:sz="0" w:space="0" w:color="auto"/>
            <w:bottom w:val="none" w:sz="0" w:space="0" w:color="auto"/>
            <w:right w:val="none" w:sz="0" w:space="0" w:color="auto"/>
          </w:divBdr>
        </w:div>
        <w:div w:id="1758594684">
          <w:marLeft w:val="640"/>
          <w:marRight w:val="0"/>
          <w:marTop w:val="0"/>
          <w:marBottom w:val="0"/>
          <w:divBdr>
            <w:top w:val="none" w:sz="0" w:space="0" w:color="auto"/>
            <w:left w:val="none" w:sz="0" w:space="0" w:color="auto"/>
            <w:bottom w:val="none" w:sz="0" w:space="0" w:color="auto"/>
            <w:right w:val="none" w:sz="0" w:space="0" w:color="auto"/>
          </w:divBdr>
        </w:div>
        <w:div w:id="976373607">
          <w:marLeft w:val="640"/>
          <w:marRight w:val="0"/>
          <w:marTop w:val="0"/>
          <w:marBottom w:val="0"/>
          <w:divBdr>
            <w:top w:val="none" w:sz="0" w:space="0" w:color="auto"/>
            <w:left w:val="none" w:sz="0" w:space="0" w:color="auto"/>
            <w:bottom w:val="none" w:sz="0" w:space="0" w:color="auto"/>
            <w:right w:val="none" w:sz="0" w:space="0" w:color="auto"/>
          </w:divBdr>
        </w:div>
        <w:div w:id="1573929636">
          <w:marLeft w:val="640"/>
          <w:marRight w:val="0"/>
          <w:marTop w:val="0"/>
          <w:marBottom w:val="0"/>
          <w:divBdr>
            <w:top w:val="none" w:sz="0" w:space="0" w:color="auto"/>
            <w:left w:val="none" w:sz="0" w:space="0" w:color="auto"/>
            <w:bottom w:val="none" w:sz="0" w:space="0" w:color="auto"/>
            <w:right w:val="none" w:sz="0" w:space="0" w:color="auto"/>
          </w:divBdr>
        </w:div>
        <w:div w:id="418521394">
          <w:marLeft w:val="640"/>
          <w:marRight w:val="0"/>
          <w:marTop w:val="0"/>
          <w:marBottom w:val="0"/>
          <w:divBdr>
            <w:top w:val="none" w:sz="0" w:space="0" w:color="auto"/>
            <w:left w:val="none" w:sz="0" w:space="0" w:color="auto"/>
            <w:bottom w:val="none" w:sz="0" w:space="0" w:color="auto"/>
            <w:right w:val="none" w:sz="0" w:space="0" w:color="auto"/>
          </w:divBdr>
        </w:div>
        <w:div w:id="227082765">
          <w:marLeft w:val="640"/>
          <w:marRight w:val="0"/>
          <w:marTop w:val="0"/>
          <w:marBottom w:val="0"/>
          <w:divBdr>
            <w:top w:val="none" w:sz="0" w:space="0" w:color="auto"/>
            <w:left w:val="none" w:sz="0" w:space="0" w:color="auto"/>
            <w:bottom w:val="none" w:sz="0" w:space="0" w:color="auto"/>
            <w:right w:val="none" w:sz="0" w:space="0" w:color="auto"/>
          </w:divBdr>
        </w:div>
        <w:div w:id="917404143">
          <w:marLeft w:val="640"/>
          <w:marRight w:val="0"/>
          <w:marTop w:val="0"/>
          <w:marBottom w:val="0"/>
          <w:divBdr>
            <w:top w:val="none" w:sz="0" w:space="0" w:color="auto"/>
            <w:left w:val="none" w:sz="0" w:space="0" w:color="auto"/>
            <w:bottom w:val="none" w:sz="0" w:space="0" w:color="auto"/>
            <w:right w:val="none" w:sz="0" w:space="0" w:color="auto"/>
          </w:divBdr>
        </w:div>
        <w:div w:id="2116561241">
          <w:marLeft w:val="640"/>
          <w:marRight w:val="0"/>
          <w:marTop w:val="0"/>
          <w:marBottom w:val="0"/>
          <w:divBdr>
            <w:top w:val="none" w:sz="0" w:space="0" w:color="auto"/>
            <w:left w:val="none" w:sz="0" w:space="0" w:color="auto"/>
            <w:bottom w:val="none" w:sz="0" w:space="0" w:color="auto"/>
            <w:right w:val="none" w:sz="0" w:space="0" w:color="auto"/>
          </w:divBdr>
        </w:div>
        <w:div w:id="1358383142">
          <w:marLeft w:val="640"/>
          <w:marRight w:val="0"/>
          <w:marTop w:val="0"/>
          <w:marBottom w:val="0"/>
          <w:divBdr>
            <w:top w:val="none" w:sz="0" w:space="0" w:color="auto"/>
            <w:left w:val="none" w:sz="0" w:space="0" w:color="auto"/>
            <w:bottom w:val="none" w:sz="0" w:space="0" w:color="auto"/>
            <w:right w:val="none" w:sz="0" w:space="0" w:color="auto"/>
          </w:divBdr>
        </w:div>
        <w:div w:id="87821283">
          <w:marLeft w:val="640"/>
          <w:marRight w:val="0"/>
          <w:marTop w:val="0"/>
          <w:marBottom w:val="0"/>
          <w:divBdr>
            <w:top w:val="none" w:sz="0" w:space="0" w:color="auto"/>
            <w:left w:val="none" w:sz="0" w:space="0" w:color="auto"/>
            <w:bottom w:val="none" w:sz="0" w:space="0" w:color="auto"/>
            <w:right w:val="none" w:sz="0" w:space="0" w:color="auto"/>
          </w:divBdr>
        </w:div>
        <w:div w:id="340133799">
          <w:marLeft w:val="640"/>
          <w:marRight w:val="0"/>
          <w:marTop w:val="0"/>
          <w:marBottom w:val="0"/>
          <w:divBdr>
            <w:top w:val="none" w:sz="0" w:space="0" w:color="auto"/>
            <w:left w:val="none" w:sz="0" w:space="0" w:color="auto"/>
            <w:bottom w:val="none" w:sz="0" w:space="0" w:color="auto"/>
            <w:right w:val="none" w:sz="0" w:space="0" w:color="auto"/>
          </w:divBdr>
        </w:div>
        <w:div w:id="576668893">
          <w:marLeft w:val="640"/>
          <w:marRight w:val="0"/>
          <w:marTop w:val="0"/>
          <w:marBottom w:val="0"/>
          <w:divBdr>
            <w:top w:val="none" w:sz="0" w:space="0" w:color="auto"/>
            <w:left w:val="none" w:sz="0" w:space="0" w:color="auto"/>
            <w:bottom w:val="none" w:sz="0" w:space="0" w:color="auto"/>
            <w:right w:val="none" w:sz="0" w:space="0" w:color="auto"/>
          </w:divBdr>
        </w:div>
        <w:div w:id="1934775578">
          <w:marLeft w:val="640"/>
          <w:marRight w:val="0"/>
          <w:marTop w:val="0"/>
          <w:marBottom w:val="0"/>
          <w:divBdr>
            <w:top w:val="none" w:sz="0" w:space="0" w:color="auto"/>
            <w:left w:val="none" w:sz="0" w:space="0" w:color="auto"/>
            <w:bottom w:val="none" w:sz="0" w:space="0" w:color="auto"/>
            <w:right w:val="none" w:sz="0" w:space="0" w:color="auto"/>
          </w:divBdr>
        </w:div>
        <w:div w:id="1977759943">
          <w:marLeft w:val="640"/>
          <w:marRight w:val="0"/>
          <w:marTop w:val="0"/>
          <w:marBottom w:val="0"/>
          <w:divBdr>
            <w:top w:val="none" w:sz="0" w:space="0" w:color="auto"/>
            <w:left w:val="none" w:sz="0" w:space="0" w:color="auto"/>
            <w:bottom w:val="none" w:sz="0" w:space="0" w:color="auto"/>
            <w:right w:val="none" w:sz="0" w:space="0" w:color="auto"/>
          </w:divBdr>
        </w:div>
        <w:div w:id="1372995814">
          <w:marLeft w:val="640"/>
          <w:marRight w:val="0"/>
          <w:marTop w:val="0"/>
          <w:marBottom w:val="0"/>
          <w:divBdr>
            <w:top w:val="none" w:sz="0" w:space="0" w:color="auto"/>
            <w:left w:val="none" w:sz="0" w:space="0" w:color="auto"/>
            <w:bottom w:val="none" w:sz="0" w:space="0" w:color="auto"/>
            <w:right w:val="none" w:sz="0" w:space="0" w:color="auto"/>
          </w:divBdr>
        </w:div>
        <w:div w:id="1463380635">
          <w:marLeft w:val="640"/>
          <w:marRight w:val="0"/>
          <w:marTop w:val="0"/>
          <w:marBottom w:val="0"/>
          <w:divBdr>
            <w:top w:val="none" w:sz="0" w:space="0" w:color="auto"/>
            <w:left w:val="none" w:sz="0" w:space="0" w:color="auto"/>
            <w:bottom w:val="none" w:sz="0" w:space="0" w:color="auto"/>
            <w:right w:val="none" w:sz="0" w:space="0" w:color="auto"/>
          </w:divBdr>
        </w:div>
        <w:div w:id="1693215509">
          <w:marLeft w:val="640"/>
          <w:marRight w:val="0"/>
          <w:marTop w:val="0"/>
          <w:marBottom w:val="0"/>
          <w:divBdr>
            <w:top w:val="none" w:sz="0" w:space="0" w:color="auto"/>
            <w:left w:val="none" w:sz="0" w:space="0" w:color="auto"/>
            <w:bottom w:val="none" w:sz="0" w:space="0" w:color="auto"/>
            <w:right w:val="none" w:sz="0" w:space="0" w:color="auto"/>
          </w:divBdr>
        </w:div>
        <w:div w:id="592011153">
          <w:marLeft w:val="640"/>
          <w:marRight w:val="0"/>
          <w:marTop w:val="0"/>
          <w:marBottom w:val="0"/>
          <w:divBdr>
            <w:top w:val="none" w:sz="0" w:space="0" w:color="auto"/>
            <w:left w:val="none" w:sz="0" w:space="0" w:color="auto"/>
            <w:bottom w:val="none" w:sz="0" w:space="0" w:color="auto"/>
            <w:right w:val="none" w:sz="0" w:space="0" w:color="auto"/>
          </w:divBdr>
        </w:div>
        <w:div w:id="1787698708">
          <w:marLeft w:val="640"/>
          <w:marRight w:val="0"/>
          <w:marTop w:val="0"/>
          <w:marBottom w:val="0"/>
          <w:divBdr>
            <w:top w:val="none" w:sz="0" w:space="0" w:color="auto"/>
            <w:left w:val="none" w:sz="0" w:space="0" w:color="auto"/>
            <w:bottom w:val="none" w:sz="0" w:space="0" w:color="auto"/>
            <w:right w:val="none" w:sz="0" w:space="0" w:color="auto"/>
          </w:divBdr>
        </w:div>
        <w:div w:id="2127577871">
          <w:marLeft w:val="640"/>
          <w:marRight w:val="0"/>
          <w:marTop w:val="0"/>
          <w:marBottom w:val="0"/>
          <w:divBdr>
            <w:top w:val="none" w:sz="0" w:space="0" w:color="auto"/>
            <w:left w:val="none" w:sz="0" w:space="0" w:color="auto"/>
            <w:bottom w:val="none" w:sz="0" w:space="0" w:color="auto"/>
            <w:right w:val="none" w:sz="0" w:space="0" w:color="auto"/>
          </w:divBdr>
        </w:div>
        <w:div w:id="699480038">
          <w:marLeft w:val="640"/>
          <w:marRight w:val="0"/>
          <w:marTop w:val="0"/>
          <w:marBottom w:val="0"/>
          <w:divBdr>
            <w:top w:val="none" w:sz="0" w:space="0" w:color="auto"/>
            <w:left w:val="none" w:sz="0" w:space="0" w:color="auto"/>
            <w:bottom w:val="none" w:sz="0" w:space="0" w:color="auto"/>
            <w:right w:val="none" w:sz="0" w:space="0" w:color="auto"/>
          </w:divBdr>
        </w:div>
        <w:div w:id="484590314">
          <w:marLeft w:val="640"/>
          <w:marRight w:val="0"/>
          <w:marTop w:val="0"/>
          <w:marBottom w:val="0"/>
          <w:divBdr>
            <w:top w:val="none" w:sz="0" w:space="0" w:color="auto"/>
            <w:left w:val="none" w:sz="0" w:space="0" w:color="auto"/>
            <w:bottom w:val="none" w:sz="0" w:space="0" w:color="auto"/>
            <w:right w:val="none" w:sz="0" w:space="0" w:color="auto"/>
          </w:divBdr>
        </w:div>
        <w:div w:id="899900236">
          <w:marLeft w:val="640"/>
          <w:marRight w:val="0"/>
          <w:marTop w:val="0"/>
          <w:marBottom w:val="0"/>
          <w:divBdr>
            <w:top w:val="none" w:sz="0" w:space="0" w:color="auto"/>
            <w:left w:val="none" w:sz="0" w:space="0" w:color="auto"/>
            <w:bottom w:val="none" w:sz="0" w:space="0" w:color="auto"/>
            <w:right w:val="none" w:sz="0" w:space="0" w:color="auto"/>
          </w:divBdr>
        </w:div>
        <w:div w:id="98336724">
          <w:marLeft w:val="640"/>
          <w:marRight w:val="0"/>
          <w:marTop w:val="0"/>
          <w:marBottom w:val="0"/>
          <w:divBdr>
            <w:top w:val="none" w:sz="0" w:space="0" w:color="auto"/>
            <w:left w:val="none" w:sz="0" w:space="0" w:color="auto"/>
            <w:bottom w:val="none" w:sz="0" w:space="0" w:color="auto"/>
            <w:right w:val="none" w:sz="0" w:space="0" w:color="auto"/>
          </w:divBdr>
        </w:div>
        <w:div w:id="474226514">
          <w:marLeft w:val="640"/>
          <w:marRight w:val="0"/>
          <w:marTop w:val="0"/>
          <w:marBottom w:val="0"/>
          <w:divBdr>
            <w:top w:val="none" w:sz="0" w:space="0" w:color="auto"/>
            <w:left w:val="none" w:sz="0" w:space="0" w:color="auto"/>
            <w:bottom w:val="none" w:sz="0" w:space="0" w:color="auto"/>
            <w:right w:val="none" w:sz="0" w:space="0" w:color="auto"/>
          </w:divBdr>
        </w:div>
        <w:div w:id="788861355">
          <w:marLeft w:val="640"/>
          <w:marRight w:val="0"/>
          <w:marTop w:val="0"/>
          <w:marBottom w:val="0"/>
          <w:divBdr>
            <w:top w:val="none" w:sz="0" w:space="0" w:color="auto"/>
            <w:left w:val="none" w:sz="0" w:space="0" w:color="auto"/>
            <w:bottom w:val="none" w:sz="0" w:space="0" w:color="auto"/>
            <w:right w:val="none" w:sz="0" w:space="0" w:color="auto"/>
          </w:divBdr>
        </w:div>
        <w:div w:id="1424523118">
          <w:marLeft w:val="640"/>
          <w:marRight w:val="0"/>
          <w:marTop w:val="0"/>
          <w:marBottom w:val="0"/>
          <w:divBdr>
            <w:top w:val="none" w:sz="0" w:space="0" w:color="auto"/>
            <w:left w:val="none" w:sz="0" w:space="0" w:color="auto"/>
            <w:bottom w:val="none" w:sz="0" w:space="0" w:color="auto"/>
            <w:right w:val="none" w:sz="0" w:space="0" w:color="auto"/>
          </w:divBdr>
        </w:div>
        <w:div w:id="1348173555">
          <w:marLeft w:val="640"/>
          <w:marRight w:val="0"/>
          <w:marTop w:val="0"/>
          <w:marBottom w:val="0"/>
          <w:divBdr>
            <w:top w:val="none" w:sz="0" w:space="0" w:color="auto"/>
            <w:left w:val="none" w:sz="0" w:space="0" w:color="auto"/>
            <w:bottom w:val="none" w:sz="0" w:space="0" w:color="auto"/>
            <w:right w:val="none" w:sz="0" w:space="0" w:color="auto"/>
          </w:divBdr>
        </w:div>
        <w:div w:id="1326394667">
          <w:marLeft w:val="640"/>
          <w:marRight w:val="0"/>
          <w:marTop w:val="0"/>
          <w:marBottom w:val="0"/>
          <w:divBdr>
            <w:top w:val="none" w:sz="0" w:space="0" w:color="auto"/>
            <w:left w:val="none" w:sz="0" w:space="0" w:color="auto"/>
            <w:bottom w:val="none" w:sz="0" w:space="0" w:color="auto"/>
            <w:right w:val="none" w:sz="0" w:space="0" w:color="auto"/>
          </w:divBdr>
        </w:div>
        <w:div w:id="1698115580">
          <w:marLeft w:val="640"/>
          <w:marRight w:val="0"/>
          <w:marTop w:val="0"/>
          <w:marBottom w:val="0"/>
          <w:divBdr>
            <w:top w:val="none" w:sz="0" w:space="0" w:color="auto"/>
            <w:left w:val="none" w:sz="0" w:space="0" w:color="auto"/>
            <w:bottom w:val="none" w:sz="0" w:space="0" w:color="auto"/>
            <w:right w:val="none" w:sz="0" w:space="0" w:color="auto"/>
          </w:divBdr>
        </w:div>
        <w:div w:id="1565874848">
          <w:marLeft w:val="640"/>
          <w:marRight w:val="0"/>
          <w:marTop w:val="0"/>
          <w:marBottom w:val="0"/>
          <w:divBdr>
            <w:top w:val="none" w:sz="0" w:space="0" w:color="auto"/>
            <w:left w:val="none" w:sz="0" w:space="0" w:color="auto"/>
            <w:bottom w:val="none" w:sz="0" w:space="0" w:color="auto"/>
            <w:right w:val="none" w:sz="0" w:space="0" w:color="auto"/>
          </w:divBdr>
        </w:div>
        <w:div w:id="1101267394">
          <w:marLeft w:val="640"/>
          <w:marRight w:val="0"/>
          <w:marTop w:val="0"/>
          <w:marBottom w:val="0"/>
          <w:divBdr>
            <w:top w:val="none" w:sz="0" w:space="0" w:color="auto"/>
            <w:left w:val="none" w:sz="0" w:space="0" w:color="auto"/>
            <w:bottom w:val="none" w:sz="0" w:space="0" w:color="auto"/>
            <w:right w:val="none" w:sz="0" w:space="0" w:color="auto"/>
          </w:divBdr>
        </w:div>
        <w:div w:id="1704940992">
          <w:marLeft w:val="640"/>
          <w:marRight w:val="0"/>
          <w:marTop w:val="0"/>
          <w:marBottom w:val="0"/>
          <w:divBdr>
            <w:top w:val="none" w:sz="0" w:space="0" w:color="auto"/>
            <w:left w:val="none" w:sz="0" w:space="0" w:color="auto"/>
            <w:bottom w:val="none" w:sz="0" w:space="0" w:color="auto"/>
            <w:right w:val="none" w:sz="0" w:space="0" w:color="auto"/>
          </w:divBdr>
        </w:div>
        <w:div w:id="1274434139">
          <w:marLeft w:val="640"/>
          <w:marRight w:val="0"/>
          <w:marTop w:val="0"/>
          <w:marBottom w:val="0"/>
          <w:divBdr>
            <w:top w:val="none" w:sz="0" w:space="0" w:color="auto"/>
            <w:left w:val="none" w:sz="0" w:space="0" w:color="auto"/>
            <w:bottom w:val="none" w:sz="0" w:space="0" w:color="auto"/>
            <w:right w:val="none" w:sz="0" w:space="0" w:color="auto"/>
          </w:divBdr>
        </w:div>
        <w:div w:id="352996520">
          <w:marLeft w:val="640"/>
          <w:marRight w:val="0"/>
          <w:marTop w:val="0"/>
          <w:marBottom w:val="0"/>
          <w:divBdr>
            <w:top w:val="none" w:sz="0" w:space="0" w:color="auto"/>
            <w:left w:val="none" w:sz="0" w:space="0" w:color="auto"/>
            <w:bottom w:val="none" w:sz="0" w:space="0" w:color="auto"/>
            <w:right w:val="none" w:sz="0" w:space="0" w:color="auto"/>
          </w:divBdr>
        </w:div>
        <w:div w:id="1553421074">
          <w:marLeft w:val="640"/>
          <w:marRight w:val="0"/>
          <w:marTop w:val="0"/>
          <w:marBottom w:val="0"/>
          <w:divBdr>
            <w:top w:val="none" w:sz="0" w:space="0" w:color="auto"/>
            <w:left w:val="none" w:sz="0" w:space="0" w:color="auto"/>
            <w:bottom w:val="none" w:sz="0" w:space="0" w:color="auto"/>
            <w:right w:val="none" w:sz="0" w:space="0" w:color="auto"/>
          </w:divBdr>
        </w:div>
        <w:div w:id="1878732687">
          <w:marLeft w:val="640"/>
          <w:marRight w:val="0"/>
          <w:marTop w:val="0"/>
          <w:marBottom w:val="0"/>
          <w:divBdr>
            <w:top w:val="none" w:sz="0" w:space="0" w:color="auto"/>
            <w:left w:val="none" w:sz="0" w:space="0" w:color="auto"/>
            <w:bottom w:val="none" w:sz="0" w:space="0" w:color="auto"/>
            <w:right w:val="none" w:sz="0" w:space="0" w:color="auto"/>
          </w:divBdr>
        </w:div>
        <w:div w:id="568267799">
          <w:marLeft w:val="640"/>
          <w:marRight w:val="0"/>
          <w:marTop w:val="0"/>
          <w:marBottom w:val="0"/>
          <w:divBdr>
            <w:top w:val="none" w:sz="0" w:space="0" w:color="auto"/>
            <w:left w:val="none" w:sz="0" w:space="0" w:color="auto"/>
            <w:bottom w:val="none" w:sz="0" w:space="0" w:color="auto"/>
            <w:right w:val="none" w:sz="0" w:space="0" w:color="auto"/>
          </w:divBdr>
        </w:div>
        <w:div w:id="1157113486">
          <w:marLeft w:val="640"/>
          <w:marRight w:val="0"/>
          <w:marTop w:val="0"/>
          <w:marBottom w:val="0"/>
          <w:divBdr>
            <w:top w:val="none" w:sz="0" w:space="0" w:color="auto"/>
            <w:left w:val="none" w:sz="0" w:space="0" w:color="auto"/>
            <w:bottom w:val="none" w:sz="0" w:space="0" w:color="auto"/>
            <w:right w:val="none" w:sz="0" w:space="0" w:color="auto"/>
          </w:divBdr>
        </w:div>
        <w:div w:id="744492159">
          <w:marLeft w:val="640"/>
          <w:marRight w:val="0"/>
          <w:marTop w:val="0"/>
          <w:marBottom w:val="0"/>
          <w:divBdr>
            <w:top w:val="none" w:sz="0" w:space="0" w:color="auto"/>
            <w:left w:val="none" w:sz="0" w:space="0" w:color="auto"/>
            <w:bottom w:val="none" w:sz="0" w:space="0" w:color="auto"/>
            <w:right w:val="none" w:sz="0" w:space="0" w:color="auto"/>
          </w:divBdr>
        </w:div>
        <w:div w:id="1707949567">
          <w:marLeft w:val="640"/>
          <w:marRight w:val="0"/>
          <w:marTop w:val="0"/>
          <w:marBottom w:val="0"/>
          <w:divBdr>
            <w:top w:val="none" w:sz="0" w:space="0" w:color="auto"/>
            <w:left w:val="none" w:sz="0" w:space="0" w:color="auto"/>
            <w:bottom w:val="none" w:sz="0" w:space="0" w:color="auto"/>
            <w:right w:val="none" w:sz="0" w:space="0" w:color="auto"/>
          </w:divBdr>
        </w:div>
        <w:div w:id="1749813668">
          <w:marLeft w:val="640"/>
          <w:marRight w:val="0"/>
          <w:marTop w:val="0"/>
          <w:marBottom w:val="0"/>
          <w:divBdr>
            <w:top w:val="none" w:sz="0" w:space="0" w:color="auto"/>
            <w:left w:val="none" w:sz="0" w:space="0" w:color="auto"/>
            <w:bottom w:val="none" w:sz="0" w:space="0" w:color="auto"/>
            <w:right w:val="none" w:sz="0" w:space="0" w:color="auto"/>
          </w:divBdr>
        </w:div>
        <w:div w:id="1673025336">
          <w:marLeft w:val="640"/>
          <w:marRight w:val="0"/>
          <w:marTop w:val="0"/>
          <w:marBottom w:val="0"/>
          <w:divBdr>
            <w:top w:val="none" w:sz="0" w:space="0" w:color="auto"/>
            <w:left w:val="none" w:sz="0" w:space="0" w:color="auto"/>
            <w:bottom w:val="none" w:sz="0" w:space="0" w:color="auto"/>
            <w:right w:val="none" w:sz="0" w:space="0" w:color="auto"/>
          </w:divBdr>
        </w:div>
        <w:div w:id="492765545">
          <w:marLeft w:val="640"/>
          <w:marRight w:val="0"/>
          <w:marTop w:val="0"/>
          <w:marBottom w:val="0"/>
          <w:divBdr>
            <w:top w:val="none" w:sz="0" w:space="0" w:color="auto"/>
            <w:left w:val="none" w:sz="0" w:space="0" w:color="auto"/>
            <w:bottom w:val="none" w:sz="0" w:space="0" w:color="auto"/>
            <w:right w:val="none" w:sz="0" w:space="0" w:color="auto"/>
          </w:divBdr>
        </w:div>
        <w:div w:id="506676614">
          <w:marLeft w:val="640"/>
          <w:marRight w:val="0"/>
          <w:marTop w:val="0"/>
          <w:marBottom w:val="0"/>
          <w:divBdr>
            <w:top w:val="none" w:sz="0" w:space="0" w:color="auto"/>
            <w:left w:val="none" w:sz="0" w:space="0" w:color="auto"/>
            <w:bottom w:val="none" w:sz="0" w:space="0" w:color="auto"/>
            <w:right w:val="none" w:sz="0" w:space="0" w:color="auto"/>
          </w:divBdr>
        </w:div>
      </w:divsChild>
    </w:div>
    <w:div w:id="1411731114">
      <w:bodyDiv w:val="1"/>
      <w:marLeft w:val="0"/>
      <w:marRight w:val="0"/>
      <w:marTop w:val="0"/>
      <w:marBottom w:val="0"/>
      <w:divBdr>
        <w:top w:val="none" w:sz="0" w:space="0" w:color="auto"/>
        <w:left w:val="none" w:sz="0" w:space="0" w:color="auto"/>
        <w:bottom w:val="none" w:sz="0" w:space="0" w:color="auto"/>
        <w:right w:val="none" w:sz="0" w:space="0" w:color="auto"/>
      </w:divBdr>
      <w:divsChild>
        <w:div w:id="1993870440">
          <w:marLeft w:val="640"/>
          <w:marRight w:val="0"/>
          <w:marTop w:val="0"/>
          <w:marBottom w:val="0"/>
          <w:divBdr>
            <w:top w:val="none" w:sz="0" w:space="0" w:color="auto"/>
            <w:left w:val="none" w:sz="0" w:space="0" w:color="auto"/>
            <w:bottom w:val="none" w:sz="0" w:space="0" w:color="auto"/>
            <w:right w:val="none" w:sz="0" w:space="0" w:color="auto"/>
          </w:divBdr>
        </w:div>
        <w:div w:id="76556175">
          <w:marLeft w:val="640"/>
          <w:marRight w:val="0"/>
          <w:marTop w:val="0"/>
          <w:marBottom w:val="0"/>
          <w:divBdr>
            <w:top w:val="none" w:sz="0" w:space="0" w:color="auto"/>
            <w:left w:val="none" w:sz="0" w:space="0" w:color="auto"/>
            <w:bottom w:val="none" w:sz="0" w:space="0" w:color="auto"/>
            <w:right w:val="none" w:sz="0" w:space="0" w:color="auto"/>
          </w:divBdr>
        </w:div>
        <w:div w:id="779841623">
          <w:marLeft w:val="640"/>
          <w:marRight w:val="0"/>
          <w:marTop w:val="0"/>
          <w:marBottom w:val="0"/>
          <w:divBdr>
            <w:top w:val="none" w:sz="0" w:space="0" w:color="auto"/>
            <w:left w:val="none" w:sz="0" w:space="0" w:color="auto"/>
            <w:bottom w:val="none" w:sz="0" w:space="0" w:color="auto"/>
            <w:right w:val="none" w:sz="0" w:space="0" w:color="auto"/>
          </w:divBdr>
        </w:div>
        <w:div w:id="1746799187">
          <w:marLeft w:val="640"/>
          <w:marRight w:val="0"/>
          <w:marTop w:val="0"/>
          <w:marBottom w:val="0"/>
          <w:divBdr>
            <w:top w:val="none" w:sz="0" w:space="0" w:color="auto"/>
            <w:left w:val="none" w:sz="0" w:space="0" w:color="auto"/>
            <w:bottom w:val="none" w:sz="0" w:space="0" w:color="auto"/>
            <w:right w:val="none" w:sz="0" w:space="0" w:color="auto"/>
          </w:divBdr>
        </w:div>
        <w:div w:id="686323555">
          <w:marLeft w:val="640"/>
          <w:marRight w:val="0"/>
          <w:marTop w:val="0"/>
          <w:marBottom w:val="0"/>
          <w:divBdr>
            <w:top w:val="none" w:sz="0" w:space="0" w:color="auto"/>
            <w:left w:val="none" w:sz="0" w:space="0" w:color="auto"/>
            <w:bottom w:val="none" w:sz="0" w:space="0" w:color="auto"/>
            <w:right w:val="none" w:sz="0" w:space="0" w:color="auto"/>
          </w:divBdr>
        </w:div>
        <w:div w:id="1131244752">
          <w:marLeft w:val="640"/>
          <w:marRight w:val="0"/>
          <w:marTop w:val="0"/>
          <w:marBottom w:val="0"/>
          <w:divBdr>
            <w:top w:val="none" w:sz="0" w:space="0" w:color="auto"/>
            <w:left w:val="none" w:sz="0" w:space="0" w:color="auto"/>
            <w:bottom w:val="none" w:sz="0" w:space="0" w:color="auto"/>
            <w:right w:val="none" w:sz="0" w:space="0" w:color="auto"/>
          </w:divBdr>
        </w:div>
        <w:div w:id="2143574899">
          <w:marLeft w:val="640"/>
          <w:marRight w:val="0"/>
          <w:marTop w:val="0"/>
          <w:marBottom w:val="0"/>
          <w:divBdr>
            <w:top w:val="none" w:sz="0" w:space="0" w:color="auto"/>
            <w:left w:val="none" w:sz="0" w:space="0" w:color="auto"/>
            <w:bottom w:val="none" w:sz="0" w:space="0" w:color="auto"/>
            <w:right w:val="none" w:sz="0" w:space="0" w:color="auto"/>
          </w:divBdr>
        </w:div>
        <w:div w:id="5448480">
          <w:marLeft w:val="640"/>
          <w:marRight w:val="0"/>
          <w:marTop w:val="0"/>
          <w:marBottom w:val="0"/>
          <w:divBdr>
            <w:top w:val="none" w:sz="0" w:space="0" w:color="auto"/>
            <w:left w:val="none" w:sz="0" w:space="0" w:color="auto"/>
            <w:bottom w:val="none" w:sz="0" w:space="0" w:color="auto"/>
            <w:right w:val="none" w:sz="0" w:space="0" w:color="auto"/>
          </w:divBdr>
        </w:div>
        <w:div w:id="568853682">
          <w:marLeft w:val="640"/>
          <w:marRight w:val="0"/>
          <w:marTop w:val="0"/>
          <w:marBottom w:val="0"/>
          <w:divBdr>
            <w:top w:val="none" w:sz="0" w:space="0" w:color="auto"/>
            <w:left w:val="none" w:sz="0" w:space="0" w:color="auto"/>
            <w:bottom w:val="none" w:sz="0" w:space="0" w:color="auto"/>
            <w:right w:val="none" w:sz="0" w:space="0" w:color="auto"/>
          </w:divBdr>
        </w:div>
        <w:div w:id="583682500">
          <w:marLeft w:val="640"/>
          <w:marRight w:val="0"/>
          <w:marTop w:val="0"/>
          <w:marBottom w:val="0"/>
          <w:divBdr>
            <w:top w:val="none" w:sz="0" w:space="0" w:color="auto"/>
            <w:left w:val="none" w:sz="0" w:space="0" w:color="auto"/>
            <w:bottom w:val="none" w:sz="0" w:space="0" w:color="auto"/>
            <w:right w:val="none" w:sz="0" w:space="0" w:color="auto"/>
          </w:divBdr>
        </w:div>
        <w:div w:id="2134397113">
          <w:marLeft w:val="640"/>
          <w:marRight w:val="0"/>
          <w:marTop w:val="0"/>
          <w:marBottom w:val="0"/>
          <w:divBdr>
            <w:top w:val="none" w:sz="0" w:space="0" w:color="auto"/>
            <w:left w:val="none" w:sz="0" w:space="0" w:color="auto"/>
            <w:bottom w:val="none" w:sz="0" w:space="0" w:color="auto"/>
            <w:right w:val="none" w:sz="0" w:space="0" w:color="auto"/>
          </w:divBdr>
        </w:div>
        <w:div w:id="1883057737">
          <w:marLeft w:val="640"/>
          <w:marRight w:val="0"/>
          <w:marTop w:val="0"/>
          <w:marBottom w:val="0"/>
          <w:divBdr>
            <w:top w:val="none" w:sz="0" w:space="0" w:color="auto"/>
            <w:left w:val="none" w:sz="0" w:space="0" w:color="auto"/>
            <w:bottom w:val="none" w:sz="0" w:space="0" w:color="auto"/>
            <w:right w:val="none" w:sz="0" w:space="0" w:color="auto"/>
          </w:divBdr>
        </w:div>
        <w:div w:id="1194927123">
          <w:marLeft w:val="640"/>
          <w:marRight w:val="0"/>
          <w:marTop w:val="0"/>
          <w:marBottom w:val="0"/>
          <w:divBdr>
            <w:top w:val="none" w:sz="0" w:space="0" w:color="auto"/>
            <w:left w:val="none" w:sz="0" w:space="0" w:color="auto"/>
            <w:bottom w:val="none" w:sz="0" w:space="0" w:color="auto"/>
            <w:right w:val="none" w:sz="0" w:space="0" w:color="auto"/>
          </w:divBdr>
        </w:div>
        <w:div w:id="1823234446">
          <w:marLeft w:val="640"/>
          <w:marRight w:val="0"/>
          <w:marTop w:val="0"/>
          <w:marBottom w:val="0"/>
          <w:divBdr>
            <w:top w:val="none" w:sz="0" w:space="0" w:color="auto"/>
            <w:left w:val="none" w:sz="0" w:space="0" w:color="auto"/>
            <w:bottom w:val="none" w:sz="0" w:space="0" w:color="auto"/>
            <w:right w:val="none" w:sz="0" w:space="0" w:color="auto"/>
          </w:divBdr>
        </w:div>
        <w:div w:id="1264067642">
          <w:marLeft w:val="640"/>
          <w:marRight w:val="0"/>
          <w:marTop w:val="0"/>
          <w:marBottom w:val="0"/>
          <w:divBdr>
            <w:top w:val="none" w:sz="0" w:space="0" w:color="auto"/>
            <w:left w:val="none" w:sz="0" w:space="0" w:color="auto"/>
            <w:bottom w:val="none" w:sz="0" w:space="0" w:color="auto"/>
            <w:right w:val="none" w:sz="0" w:space="0" w:color="auto"/>
          </w:divBdr>
        </w:div>
        <w:div w:id="1475828835">
          <w:marLeft w:val="640"/>
          <w:marRight w:val="0"/>
          <w:marTop w:val="0"/>
          <w:marBottom w:val="0"/>
          <w:divBdr>
            <w:top w:val="none" w:sz="0" w:space="0" w:color="auto"/>
            <w:left w:val="none" w:sz="0" w:space="0" w:color="auto"/>
            <w:bottom w:val="none" w:sz="0" w:space="0" w:color="auto"/>
            <w:right w:val="none" w:sz="0" w:space="0" w:color="auto"/>
          </w:divBdr>
        </w:div>
        <w:div w:id="2000765507">
          <w:marLeft w:val="640"/>
          <w:marRight w:val="0"/>
          <w:marTop w:val="0"/>
          <w:marBottom w:val="0"/>
          <w:divBdr>
            <w:top w:val="none" w:sz="0" w:space="0" w:color="auto"/>
            <w:left w:val="none" w:sz="0" w:space="0" w:color="auto"/>
            <w:bottom w:val="none" w:sz="0" w:space="0" w:color="auto"/>
            <w:right w:val="none" w:sz="0" w:space="0" w:color="auto"/>
          </w:divBdr>
        </w:div>
        <w:div w:id="852181690">
          <w:marLeft w:val="640"/>
          <w:marRight w:val="0"/>
          <w:marTop w:val="0"/>
          <w:marBottom w:val="0"/>
          <w:divBdr>
            <w:top w:val="none" w:sz="0" w:space="0" w:color="auto"/>
            <w:left w:val="none" w:sz="0" w:space="0" w:color="auto"/>
            <w:bottom w:val="none" w:sz="0" w:space="0" w:color="auto"/>
            <w:right w:val="none" w:sz="0" w:space="0" w:color="auto"/>
          </w:divBdr>
        </w:div>
        <w:div w:id="1819762079">
          <w:marLeft w:val="640"/>
          <w:marRight w:val="0"/>
          <w:marTop w:val="0"/>
          <w:marBottom w:val="0"/>
          <w:divBdr>
            <w:top w:val="none" w:sz="0" w:space="0" w:color="auto"/>
            <w:left w:val="none" w:sz="0" w:space="0" w:color="auto"/>
            <w:bottom w:val="none" w:sz="0" w:space="0" w:color="auto"/>
            <w:right w:val="none" w:sz="0" w:space="0" w:color="auto"/>
          </w:divBdr>
        </w:div>
        <w:div w:id="950013919">
          <w:marLeft w:val="640"/>
          <w:marRight w:val="0"/>
          <w:marTop w:val="0"/>
          <w:marBottom w:val="0"/>
          <w:divBdr>
            <w:top w:val="none" w:sz="0" w:space="0" w:color="auto"/>
            <w:left w:val="none" w:sz="0" w:space="0" w:color="auto"/>
            <w:bottom w:val="none" w:sz="0" w:space="0" w:color="auto"/>
            <w:right w:val="none" w:sz="0" w:space="0" w:color="auto"/>
          </w:divBdr>
        </w:div>
        <w:div w:id="1738164555">
          <w:marLeft w:val="640"/>
          <w:marRight w:val="0"/>
          <w:marTop w:val="0"/>
          <w:marBottom w:val="0"/>
          <w:divBdr>
            <w:top w:val="none" w:sz="0" w:space="0" w:color="auto"/>
            <w:left w:val="none" w:sz="0" w:space="0" w:color="auto"/>
            <w:bottom w:val="none" w:sz="0" w:space="0" w:color="auto"/>
            <w:right w:val="none" w:sz="0" w:space="0" w:color="auto"/>
          </w:divBdr>
        </w:div>
        <w:div w:id="1522742749">
          <w:marLeft w:val="640"/>
          <w:marRight w:val="0"/>
          <w:marTop w:val="0"/>
          <w:marBottom w:val="0"/>
          <w:divBdr>
            <w:top w:val="none" w:sz="0" w:space="0" w:color="auto"/>
            <w:left w:val="none" w:sz="0" w:space="0" w:color="auto"/>
            <w:bottom w:val="none" w:sz="0" w:space="0" w:color="auto"/>
            <w:right w:val="none" w:sz="0" w:space="0" w:color="auto"/>
          </w:divBdr>
        </w:div>
        <w:div w:id="1811433482">
          <w:marLeft w:val="640"/>
          <w:marRight w:val="0"/>
          <w:marTop w:val="0"/>
          <w:marBottom w:val="0"/>
          <w:divBdr>
            <w:top w:val="none" w:sz="0" w:space="0" w:color="auto"/>
            <w:left w:val="none" w:sz="0" w:space="0" w:color="auto"/>
            <w:bottom w:val="none" w:sz="0" w:space="0" w:color="auto"/>
            <w:right w:val="none" w:sz="0" w:space="0" w:color="auto"/>
          </w:divBdr>
        </w:div>
        <w:div w:id="1092163893">
          <w:marLeft w:val="640"/>
          <w:marRight w:val="0"/>
          <w:marTop w:val="0"/>
          <w:marBottom w:val="0"/>
          <w:divBdr>
            <w:top w:val="none" w:sz="0" w:space="0" w:color="auto"/>
            <w:left w:val="none" w:sz="0" w:space="0" w:color="auto"/>
            <w:bottom w:val="none" w:sz="0" w:space="0" w:color="auto"/>
            <w:right w:val="none" w:sz="0" w:space="0" w:color="auto"/>
          </w:divBdr>
        </w:div>
        <w:div w:id="130103727">
          <w:marLeft w:val="640"/>
          <w:marRight w:val="0"/>
          <w:marTop w:val="0"/>
          <w:marBottom w:val="0"/>
          <w:divBdr>
            <w:top w:val="none" w:sz="0" w:space="0" w:color="auto"/>
            <w:left w:val="none" w:sz="0" w:space="0" w:color="auto"/>
            <w:bottom w:val="none" w:sz="0" w:space="0" w:color="auto"/>
            <w:right w:val="none" w:sz="0" w:space="0" w:color="auto"/>
          </w:divBdr>
        </w:div>
        <w:div w:id="45766472">
          <w:marLeft w:val="640"/>
          <w:marRight w:val="0"/>
          <w:marTop w:val="0"/>
          <w:marBottom w:val="0"/>
          <w:divBdr>
            <w:top w:val="none" w:sz="0" w:space="0" w:color="auto"/>
            <w:left w:val="none" w:sz="0" w:space="0" w:color="auto"/>
            <w:bottom w:val="none" w:sz="0" w:space="0" w:color="auto"/>
            <w:right w:val="none" w:sz="0" w:space="0" w:color="auto"/>
          </w:divBdr>
        </w:div>
        <w:div w:id="107236653">
          <w:marLeft w:val="640"/>
          <w:marRight w:val="0"/>
          <w:marTop w:val="0"/>
          <w:marBottom w:val="0"/>
          <w:divBdr>
            <w:top w:val="none" w:sz="0" w:space="0" w:color="auto"/>
            <w:left w:val="none" w:sz="0" w:space="0" w:color="auto"/>
            <w:bottom w:val="none" w:sz="0" w:space="0" w:color="auto"/>
            <w:right w:val="none" w:sz="0" w:space="0" w:color="auto"/>
          </w:divBdr>
        </w:div>
        <w:div w:id="1286734270">
          <w:marLeft w:val="640"/>
          <w:marRight w:val="0"/>
          <w:marTop w:val="0"/>
          <w:marBottom w:val="0"/>
          <w:divBdr>
            <w:top w:val="none" w:sz="0" w:space="0" w:color="auto"/>
            <w:left w:val="none" w:sz="0" w:space="0" w:color="auto"/>
            <w:bottom w:val="none" w:sz="0" w:space="0" w:color="auto"/>
            <w:right w:val="none" w:sz="0" w:space="0" w:color="auto"/>
          </w:divBdr>
        </w:div>
        <w:div w:id="1794127682">
          <w:marLeft w:val="640"/>
          <w:marRight w:val="0"/>
          <w:marTop w:val="0"/>
          <w:marBottom w:val="0"/>
          <w:divBdr>
            <w:top w:val="none" w:sz="0" w:space="0" w:color="auto"/>
            <w:left w:val="none" w:sz="0" w:space="0" w:color="auto"/>
            <w:bottom w:val="none" w:sz="0" w:space="0" w:color="auto"/>
            <w:right w:val="none" w:sz="0" w:space="0" w:color="auto"/>
          </w:divBdr>
        </w:div>
        <w:div w:id="2015648475">
          <w:marLeft w:val="640"/>
          <w:marRight w:val="0"/>
          <w:marTop w:val="0"/>
          <w:marBottom w:val="0"/>
          <w:divBdr>
            <w:top w:val="none" w:sz="0" w:space="0" w:color="auto"/>
            <w:left w:val="none" w:sz="0" w:space="0" w:color="auto"/>
            <w:bottom w:val="none" w:sz="0" w:space="0" w:color="auto"/>
            <w:right w:val="none" w:sz="0" w:space="0" w:color="auto"/>
          </w:divBdr>
        </w:div>
        <w:div w:id="524172298">
          <w:marLeft w:val="640"/>
          <w:marRight w:val="0"/>
          <w:marTop w:val="0"/>
          <w:marBottom w:val="0"/>
          <w:divBdr>
            <w:top w:val="none" w:sz="0" w:space="0" w:color="auto"/>
            <w:left w:val="none" w:sz="0" w:space="0" w:color="auto"/>
            <w:bottom w:val="none" w:sz="0" w:space="0" w:color="auto"/>
            <w:right w:val="none" w:sz="0" w:space="0" w:color="auto"/>
          </w:divBdr>
        </w:div>
        <w:div w:id="1481993384">
          <w:marLeft w:val="640"/>
          <w:marRight w:val="0"/>
          <w:marTop w:val="0"/>
          <w:marBottom w:val="0"/>
          <w:divBdr>
            <w:top w:val="none" w:sz="0" w:space="0" w:color="auto"/>
            <w:left w:val="none" w:sz="0" w:space="0" w:color="auto"/>
            <w:bottom w:val="none" w:sz="0" w:space="0" w:color="auto"/>
            <w:right w:val="none" w:sz="0" w:space="0" w:color="auto"/>
          </w:divBdr>
        </w:div>
        <w:div w:id="2136872595">
          <w:marLeft w:val="640"/>
          <w:marRight w:val="0"/>
          <w:marTop w:val="0"/>
          <w:marBottom w:val="0"/>
          <w:divBdr>
            <w:top w:val="none" w:sz="0" w:space="0" w:color="auto"/>
            <w:left w:val="none" w:sz="0" w:space="0" w:color="auto"/>
            <w:bottom w:val="none" w:sz="0" w:space="0" w:color="auto"/>
            <w:right w:val="none" w:sz="0" w:space="0" w:color="auto"/>
          </w:divBdr>
        </w:div>
        <w:div w:id="482166402">
          <w:marLeft w:val="640"/>
          <w:marRight w:val="0"/>
          <w:marTop w:val="0"/>
          <w:marBottom w:val="0"/>
          <w:divBdr>
            <w:top w:val="none" w:sz="0" w:space="0" w:color="auto"/>
            <w:left w:val="none" w:sz="0" w:space="0" w:color="auto"/>
            <w:bottom w:val="none" w:sz="0" w:space="0" w:color="auto"/>
            <w:right w:val="none" w:sz="0" w:space="0" w:color="auto"/>
          </w:divBdr>
        </w:div>
        <w:div w:id="83961151">
          <w:marLeft w:val="640"/>
          <w:marRight w:val="0"/>
          <w:marTop w:val="0"/>
          <w:marBottom w:val="0"/>
          <w:divBdr>
            <w:top w:val="none" w:sz="0" w:space="0" w:color="auto"/>
            <w:left w:val="none" w:sz="0" w:space="0" w:color="auto"/>
            <w:bottom w:val="none" w:sz="0" w:space="0" w:color="auto"/>
            <w:right w:val="none" w:sz="0" w:space="0" w:color="auto"/>
          </w:divBdr>
        </w:div>
        <w:div w:id="1761750479">
          <w:marLeft w:val="640"/>
          <w:marRight w:val="0"/>
          <w:marTop w:val="0"/>
          <w:marBottom w:val="0"/>
          <w:divBdr>
            <w:top w:val="none" w:sz="0" w:space="0" w:color="auto"/>
            <w:left w:val="none" w:sz="0" w:space="0" w:color="auto"/>
            <w:bottom w:val="none" w:sz="0" w:space="0" w:color="auto"/>
            <w:right w:val="none" w:sz="0" w:space="0" w:color="auto"/>
          </w:divBdr>
        </w:div>
        <w:div w:id="1812092494">
          <w:marLeft w:val="640"/>
          <w:marRight w:val="0"/>
          <w:marTop w:val="0"/>
          <w:marBottom w:val="0"/>
          <w:divBdr>
            <w:top w:val="none" w:sz="0" w:space="0" w:color="auto"/>
            <w:left w:val="none" w:sz="0" w:space="0" w:color="auto"/>
            <w:bottom w:val="none" w:sz="0" w:space="0" w:color="auto"/>
            <w:right w:val="none" w:sz="0" w:space="0" w:color="auto"/>
          </w:divBdr>
        </w:div>
        <w:div w:id="2120712127">
          <w:marLeft w:val="640"/>
          <w:marRight w:val="0"/>
          <w:marTop w:val="0"/>
          <w:marBottom w:val="0"/>
          <w:divBdr>
            <w:top w:val="none" w:sz="0" w:space="0" w:color="auto"/>
            <w:left w:val="none" w:sz="0" w:space="0" w:color="auto"/>
            <w:bottom w:val="none" w:sz="0" w:space="0" w:color="auto"/>
            <w:right w:val="none" w:sz="0" w:space="0" w:color="auto"/>
          </w:divBdr>
        </w:div>
        <w:div w:id="53746770">
          <w:marLeft w:val="640"/>
          <w:marRight w:val="0"/>
          <w:marTop w:val="0"/>
          <w:marBottom w:val="0"/>
          <w:divBdr>
            <w:top w:val="none" w:sz="0" w:space="0" w:color="auto"/>
            <w:left w:val="none" w:sz="0" w:space="0" w:color="auto"/>
            <w:bottom w:val="none" w:sz="0" w:space="0" w:color="auto"/>
            <w:right w:val="none" w:sz="0" w:space="0" w:color="auto"/>
          </w:divBdr>
        </w:div>
        <w:div w:id="140116634">
          <w:marLeft w:val="640"/>
          <w:marRight w:val="0"/>
          <w:marTop w:val="0"/>
          <w:marBottom w:val="0"/>
          <w:divBdr>
            <w:top w:val="none" w:sz="0" w:space="0" w:color="auto"/>
            <w:left w:val="none" w:sz="0" w:space="0" w:color="auto"/>
            <w:bottom w:val="none" w:sz="0" w:space="0" w:color="auto"/>
            <w:right w:val="none" w:sz="0" w:space="0" w:color="auto"/>
          </w:divBdr>
        </w:div>
        <w:div w:id="1624463643">
          <w:marLeft w:val="640"/>
          <w:marRight w:val="0"/>
          <w:marTop w:val="0"/>
          <w:marBottom w:val="0"/>
          <w:divBdr>
            <w:top w:val="none" w:sz="0" w:space="0" w:color="auto"/>
            <w:left w:val="none" w:sz="0" w:space="0" w:color="auto"/>
            <w:bottom w:val="none" w:sz="0" w:space="0" w:color="auto"/>
            <w:right w:val="none" w:sz="0" w:space="0" w:color="auto"/>
          </w:divBdr>
        </w:div>
        <w:div w:id="2105371287">
          <w:marLeft w:val="640"/>
          <w:marRight w:val="0"/>
          <w:marTop w:val="0"/>
          <w:marBottom w:val="0"/>
          <w:divBdr>
            <w:top w:val="none" w:sz="0" w:space="0" w:color="auto"/>
            <w:left w:val="none" w:sz="0" w:space="0" w:color="auto"/>
            <w:bottom w:val="none" w:sz="0" w:space="0" w:color="auto"/>
            <w:right w:val="none" w:sz="0" w:space="0" w:color="auto"/>
          </w:divBdr>
        </w:div>
        <w:div w:id="1558129618">
          <w:marLeft w:val="640"/>
          <w:marRight w:val="0"/>
          <w:marTop w:val="0"/>
          <w:marBottom w:val="0"/>
          <w:divBdr>
            <w:top w:val="none" w:sz="0" w:space="0" w:color="auto"/>
            <w:left w:val="none" w:sz="0" w:space="0" w:color="auto"/>
            <w:bottom w:val="none" w:sz="0" w:space="0" w:color="auto"/>
            <w:right w:val="none" w:sz="0" w:space="0" w:color="auto"/>
          </w:divBdr>
        </w:div>
        <w:div w:id="554587528">
          <w:marLeft w:val="640"/>
          <w:marRight w:val="0"/>
          <w:marTop w:val="0"/>
          <w:marBottom w:val="0"/>
          <w:divBdr>
            <w:top w:val="none" w:sz="0" w:space="0" w:color="auto"/>
            <w:left w:val="none" w:sz="0" w:space="0" w:color="auto"/>
            <w:bottom w:val="none" w:sz="0" w:space="0" w:color="auto"/>
            <w:right w:val="none" w:sz="0" w:space="0" w:color="auto"/>
          </w:divBdr>
        </w:div>
        <w:div w:id="1410075288">
          <w:marLeft w:val="640"/>
          <w:marRight w:val="0"/>
          <w:marTop w:val="0"/>
          <w:marBottom w:val="0"/>
          <w:divBdr>
            <w:top w:val="none" w:sz="0" w:space="0" w:color="auto"/>
            <w:left w:val="none" w:sz="0" w:space="0" w:color="auto"/>
            <w:bottom w:val="none" w:sz="0" w:space="0" w:color="auto"/>
            <w:right w:val="none" w:sz="0" w:space="0" w:color="auto"/>
          </w:divBdr>
        </w:div>
        <w:div w:id="1660884590">
          <w:marLeft w:val="640"/>
          <w:marRight w:val="0"/>
          <w:marTop w:val="0"/>
          <w:marBottom w:val="0"/>
          <w:divBdr>
            <w:top w:val="none" w:sz="0" w:space="0" w:color="auto"/>
            <w:left w:val="none" w:sz="0" w:space="0" w:color="auto"/>
            <w:bottom w:val="none" w:sz="0" w:space="0" w:color="auto"/>
            <w:right w:val="none" w:sz="0" w:space="0" w:color="auto"/>
          </w:divBdr>
        </w:div>
        <w:div w:id="10180572">
          <w:marLeft w:val="640"/>
          <w:marRight w:val="0"/>
          <w:marTop w:val="0"/>
          <w:marBottom w:val="0"/>
          <w:divBdr>
            <w:top w:val="none" w:sz="0" w:space="0" w:color="auto"/>
            <w:left w:val="none" w:sz="0" w:space="0" w:color="auto"/>
            <w:bottom w:val="none" w:sz="0" w:space="0" w:color="auto"/>
            <w:right w:val="none" w:sz="0" w:space="0" w:color="auto"/>
          </w:divBdr>
        </w:div>
        <w:div w:id="1157305629">
          <w:marLeft w:val="640"/>
          <w:marRight w:val="0"/>
          <w:marTop w:val="0"/>
          <w:marBottom w:val="0"/>
          <w:divBdr>
            <w:top w:val="none" w:sz="0" w:space="0" w:color="auto"/>
            <w:left w:val="none" w:sz="0" w:space="0" w:color="auto"/>
            <w:bottom w:val="none" w:sz="0" w:space="0" w:color="auto"/>
            <w:right w:val="none" w:sz="0" w:space="0" w:color="auto"/>
          </w:divBdr>
        </w:div>
        <w:div w:id="317079307">
          <w:marLeft w:val="640"/>
          <w:marRight w:val="0"/>
          <w:marTop w:val="0"/>
          <w:marBottom w:val="0"/>
          <w:divBdr>
            <w:top w:val="none" w:sz="0" w:space="0" w:color="auto"/>
            <w:left w:val="none" w:sz="0" w:space="0" w:color="auto"/>
            <w:bottom w:val="none" w:sz="0" w:space="0" w:color="auto"/>
            <w:right w:val="none" w:sz="0" w:space="0" w:color="auto"/>
          </w:divBdr>
        </w:div>
        <w:div w:id="648824658">
          <w:marLeft w:val="640"/>
          <w:marRight w:val="0"/>
          <w:marTop w:val="0"/>
          <w:marBottom w:val="0"/>
          <w:divBdr>
            <w:top w:val="none" w:sz="0" w:space="0" w:color="auto"/>
            <w:left w:val="none" w:sz="0" w:space="0" w:color="auto"/>
            <w:bottom w:val="none" w:sz="0" w:space="0" w:color="auto"/>
            <w:right w:val="none" w:sz="0" w:space="0" w:color="auto"/>
          </w:divBdr>
        </w:div>
        <w:div w:id="673187490">
          <w:marLeft w:val="640"/>
          <w:marRight w:val="0"/>
          <w:marTop w:val="0"/>
          <w:marBottom w:val="0"/>
          <w:divBdr>
            <w:top w:val="none" w:sz="0" w:space="0" w:color="auto"/>
            <w:left w:val="none" w:sz="0" w:space="0" w:color="auto"/>
            <w:bottom w:val="none" w:sz="0" w:space="0" w:color="auto"/>
            <w:right w:val="none" w:sz="0" w:space="0" w:color="auto"/>
          </w:divBdr>
        </w:div>
        <w:div w:id="1932082113">
          <w:marLeft w:val="640"/>
          <w:marRight w:val="0"/>
          <w:marTop w:val="0"/>
          <w:marBottom w:val="0"/>
          <w:divBdr>
            <w:top w:val="none" w:sz="0" w:space="0" w:color="auto"/>
            <w:left w:val="none" w:sz="0" w:space="0" w:color="auto"/>
            <w:bottom w:val="none" w:sz="0" w:space="0" w:color="auto"/>
            <w:right w:val="none" w:sz="0" w:space="0" w:color="auto"/>
          </w:divBdr>
        </w:div>
        <w:div w:id="1812208199">
          <w:marLeft w:val="640"/>
          <w:marRight w:val="0"/>
          <w:marTop w:val="0"/>
          <w:marBottom w:val="0"/>
          <w:divBdr>
            <w:top w:val="none" w:sz="0" w:space="0" w:color="auto"/>
            <w:left w:val="none" w:sz="0" w:space="0" w:color="auto"/>
            <w:bottom w:val="none" w:sz="0" w:space="0" w:color="auto"/>
            <w:right w:val="none" w:sz="0" w:space="0" w:color="auto"/>
          </w:divBdr>
        </w:div>
        <w:div w:id="896235429">
          <w:marLeft w:val="640"/>
          <w:marRight w:val="0"/>
          <w:marTop w:val="0"/>
          <w:marBottom w:val="0"/>
          <w:divBdr>
            <w:top w:val="none" w:sz="0" w:space="0" w:color="auto"/>
            <w:left w:val="none" w:sz="0" w:space="0" w:color="auto"/>
            <w:bottom w:val="none" w:sz="0" w:space="0" w:color="auto"/>
            <w:right w:val="none" w:sz="0" w:space="0" w:color="auto"/>
          </w:divBdr>
        </w:div>
        <w:div w:id="673723147">
          <w:marLeft w:val="640"/>
          <w:marRight w:val="0"/>
          <w:marTop w:val="0"/>
          <w:marBottom w:val="0"/>
          <w:divBdr>
            <w:top w:val="none" w:sz="0" w:space="0" w:color="auto"/>
            <w:left w:val="none" w:sz="0" w:space="0" w:color="auto"/>
            <w:bottom w:val="none" w:sz="0" w:space="0" w:color="auto"/>
            <w:right w:val="none" w:sz="0" w:space="0" w:color="auto"/>
          </w:divBdr>
        </w:div>
        <w:div w:id="932326652">
          <w:marLeft w:val="640"/>
          <w:marRight w:val="0"/>
          <w:marTop w:val="0"/>
          <w:marBottom w:val="0"/>
          <w:divBdr>
            <w:top w:val="none" w:sz="0" w:space="0" w:color="auto"/>
            <w:left w:val="none" w:sz="0" w:space="0" w:color="auto"/>
            <w:bottom w:val="none" w:sz="0" w:space="0" w:color="auto"/>
            <w:right w:val="none" w:sz="0" w:space="0" w:color="auto"/>
          </w:divBdr>
        </w:div>
        <w:div w:id="1720281872">
          <w:marLeft w:val="640"/>
          <w:marRight w:val="0"/>
          <w:marTop w:val="0"/>
          <w:marBottom w:val="0"/>
          <w:divBdr>
            <w:top w:val="none" w:sz="0" w:space="0" w:color="auto"/>
            <w:left w:val="none" w:sz="0" w:space="0" w:color="auto"/>
            <w:bottom w:val="none" w:sz="0" w:space="0" w:color="auto"/>
            <w:right w:val="none" w:sz="0" w:space="0" w:color="auto"/>
          </w:divBdr>
        </w:div>
        <w:div w:id="1592733982">
          <w:marLeft w:val="640"/>
          <w:marRight w:val="0"/>
          <w:marTop w:val="0"/>
          <w:marBottom w:val="0"/>
          <w:divBdr>
            <w:top w:val="none" w:sz="0" w:space="0" w:color="auto"/>
            <w:left w:val="none" w:sz="0" w:space="0" w:color="auto"/>
            <w:bottom w:val="none" w:sz="0" w:space="0" w:color="auto"/>
            <w:right w:val="none" w:sz="0" w:space="0" w:color="auto"/>
          </w:divBdr>
        </w:div>
        <w:div w:id="1964723428">
          <w:marLeft w:val="640"/>
          <w:marRight w:val="0"/>
          <w:marTop w:val="0"/>
          <w:marBottom w:val="0"/>
          <w:divBdr>
            <w:top w:val="none" w:sz="0" w:space="0" w:color="auto"/>
            <w:left w:val="none" w:sz="0" w:space="0" w:color="auto"/>
            <w:bottom w:val="none" w:sz="0" w:space="0" w:color="auto"/>
            <w:right w:val="none" w:sz="0" w:space="0" w:color="auto"/>
          </w:divBdr>
        </w:div>
        <w:div w:id="1683778291">
          <w:marLeft w:val="640"/>
          <w:marRight w:val="0"/>
          <w:marTop w:val="0"/>
          <w:marBottom w:val="0"/>
          <w:divBdr>
            <w:top w:val="none" w:sz="0" w:space="0" w:color="auto"/>
            <w:left w:val="none" w:sz="0" w:space="0" w:color="auto"/>
            <w:bottom w:val="none" w:sz="0" w:space="0" w:color="auto"/>
            <w:right w:val="none" w:sz="0" w:space="0" w:color="auto"/>
          </w:divBdr>
        </w:div>
        <w:div w:id="177546627">
          <w:marLeft w:val="640"/>
          <w:marRight w:val="0"/>
          <w:marTop w:val="0"/>
          <w:marBottom w:val="0"/>
          <w:divBdr>
            <w:top w:val="none" w:sz="0" w:space="0" w:color="auto"/>
            <w:left w:val="none" w:sz="0" w:space="0" w:color="auto"/>
            <w:bottom w:val="none" w:sz="0" w:space="0" w:color="auto"/>
            <w:right w:val="none" w:sz="0" w:space="0" w:color="auto"/>
          </w:divBdr>
        </w:div>
        <w:div w:id="408117400">
          <w:marLeft w:val="640"/>
          <w:marRight w:val="0"/>
          <w:marTop w:val="0"/>
          <w:marBottom w:val="0"/>
          <w:divBdr>
            <w:top w:val="none" w:sz="0" w:space="0" w:color="auto"/>
            <w:left w:val="none" w:sz="0" w:space="0" w:color="auto"/>
            <w:bottom w:val="none" w:sz="0" w:space="0" w:color="auto"/>
            <w:right w:val="none" w:sz="0" w:space="0" w:color="auto"/>
          </w:divBdr>
        </w:div>
        <w:div w:id="1544244298">
          <w:marLeft w:val="640"/>
          <w:marRight w:val="0"/>
          <w:marTop w:val="0"/>
          <w:marBottom w:val="0"/>
          <w:divBdr>
            <w:top w:val="none" w:sz="0" w:space="0" w:color="auto"/>
            <w:left w:val="none" w:sz="0" w:space="0" w:color="auto"/>
            <w:bottom w:val="none" w:sz="0" w:space="0" w:color="auto"/>
            <w:right w:val="none" w:sz="0" w:space="0" w:color="auto"/>
          </w:divBdr>
        </w:div>
        <w:div w:id="1606838439">
          <w:marLeft w:val="640"/>
          <w:marRight w:val="0"/>
          <w:marTop w:val="0"/>
          <w:marBottom w:val="0"/>
          <w:divBdr>
            <w:top w:val="none" w:sz="0" w:space="0" w:color="auto"/>
            <w:left w:val="none" w:sz="0" w:space="0" w:color="auto"/>
            <w:bottom w:val="none" w:sz="0" w:space="0" w:color="auto"/>
            <w:right w:val="none" w:sz="0" w:space="0" w:color="auto"/>
          </w:divBdr>
        </w:div>
        <w:div w:id="100682736">
          <w:marLeft w:val="640"/>
          <w:marRight w:val="0"/>
          <w:marTop w:val="0"/>
          <w:marBottom w:val="0"/>
          <w:divBdr>
            <w:top w:val="none" w:sz="0" w:space="0" w:color="auto"/>
            <w:left w:val="none" w:sz="0" w:space="0" w:color="auto"/>
            <w:bottom w:val="none" w:sz="0" w:space="0" w:color="auto"/>
            <w:right w:val="none" w:sz="0" w:space="0" w:color="auto"/>
          </w:divBdr>
        </w:div>
        <w:div w:id="1460681752">
          <w:marLeft w:val="640"/>
          <w:marRight w:val="0"/>
          <w:marTop w:val="0"/>
          <w:marBottom w:val="0"/>
          <w:divBdr>
            <w:top w:val="none" w:sz="0" w:space="0" w:color="auto"/>
            <w:left w:val="none" w:sz="0" w:space="0" w:color="auto"/>
            <w:bottom w:val="none" w:sz="0" w:space="0" w:color="auto"/>
            <w:right w:val="none" w:sz="0" w:space="0" w:color="auto"/>
          </w:divBdr>
        </w:div>
        <w:div w:id="207689631">
          <w:marLeft w:val="640"/>
          <w:marRight w:val="0"/>
          <w:marTop w:val="0"/>
          <w:marBottom w:val="0"/>
          <w:divBdr>
            <w:top w:val="none" w:sz="0" w:space="0" w:color="auto"/>
            <w:left w:val="none" w:sz="0" w:space="0" w:color="auto"/>
            <w:bottom w:val="none" w:sz="0" w:space="0" w:color="auto"/>
            <w:right w:val="none" w:sz="0" w:space="0" w:color="auto"/>
          </w:divBdr>
        </w:div>
        <w:div w:id="868490608">
          <w:marLeft w:val="640"/>
          <w:marRight w:val="0"/>
          <w:marTop w:val="0"/>
          <w:marBottom w:val="0"/>
          <w:divBdr>
            <w:top w:val="none" w:sz="0" w:space="0" w:color="auto"/>
            <w:left w:val="none" w:sz="0" w:space="0" w:color="auto"/>
            <w:bottom w:val="none" w:sz="0" w:space="0" w:color="auto"/>
            <w:right w:val="none" w:sz="0" w:space="0" w:color="auto"/>
          </w:divBdr>
        </w:div>
        <w:div w:id="1816147057">
          <w:marLeft w:val="640"/>
          <w:marRight w:val="0"/>
          <w:marTop w:val="0"/>
          <w:marBottom w:val="0"/>
          <w:divBdr>
            <w:top w:val="none" w:sz="0" w:space="0" w:color="auto"/>
            <w:left w:val="none" w:sz="0" w:space="0" w:color="auto"/>
            <w:bottom w:val="none" w:sz="0" w:space="0" w:color="auto"/>
            <w:right w:val="none" w:sz="0" w:space="0" w:color="auto"/>
          </w:divBdr>
        </w:div>
        <w:div w:id="1899631279">
          <w:marLeft w:val="640"/>
          <w:marRight w:val="0"/>
          <w:marTop w:val="0"/>
          <w:marBottom w:val="0"/>
          <w:divBdr>
            <w:top w:val="none" w:sz="0" w:space="0" w:color="auto"/>
            <w:left w:val="none" w:sz="0" w:space="0" w:color="auto"/>
            <w:bottom w:val="none" w:sz="0" w:space="0" w:color="auto"/>
            <w:right w:val="none" w:sz="0" w:space="0" w:color="auto"/>
          </w:divBdr>
        </w:div>
      </w:divsChild>
    </w:div>
    <w:div w:id="1422944756">
      <w:bodyDiv w:val="1"/>
      <w:marLeft w:val="0"/>
      <w:marRight w:val="0"/>
      <w:marTop w:val="0"/>
      <w:marBottom w:val="0"/>
      <w:divBdr>
        <w:top w:val="none" w:sz="0" w:space="0" w:color="auto"/>
        <w:left w:val="none" w:sz="0" w:space="0" w:color="auto"/>
        <w:bottom w:val="none" w:sz="0" w:space="0" w:color="auto"/>
        <w:right w:val="none" w:sz="0" w:space="0" w:color="auto"/>
      </w:divBdr>
      <w:divsChild>
        <w:div w:id="459348574">
          <w:marLeft w:val="640"/>
          <w:marRight w:val="0"/>
          <w:marTop w:val="0"/>
          <w:marBottom w:val="0"/>
          <w:divBdr>
            <w:top w:val="none" w:sz="0" w:space="0" w:color="auto"/>
            <w:left w:val="none" w:sz="0" w:space="0" w:color="auto"/>
            <w:bottom w:val="none" w:sz="0" w:space="0" w:color="auto"/>
            <w:right w:val="none" w:sz="0" w:space="0" w:color="auto"/>
          </w:divBdr>
        </w:div>
        <w:div w:id="526988322">
          <w:marLeft w:val="640"/>
          <w:marRight w:val="0"/>
          <w:marTop w:val="0"/>
          <w:marBottom w:val="0"/>
          <w:divBdr>
            <w:top w:val="none" w:sz="0" w:space="0" w:color="auto"/>
            <w:left w:val="none" w:sz="0" w:space="0" w:color="auto"/>
            <w:bottom w:val="none" w:sz="0" w:space="0" w:color="auto"/>
            <w:right w:val="none" w:sz="0" w:space="0" w:color="auto"/>
          </w:divBdr>
        </w:div>
        <w:div w:id="416052757">
          <w:marLeft w:val="640"/>
          <w:marRight w:val="0"/>
          <w:marTop w:val="0"/>
          <w:marBottom w:val="0"/>
          <w:divBdr>
            <w:top w:val="none" w:sz="0" w:space="0" w:color="auto"/>
            <w:left w:val="none" w:sz="0" w:space="0" w:color="auto"/>
            <w:bottom w:val="none" w:sz="0" w:space="0" w:color="auto"/>
            <w:right w:val="none" w:sz="0" w:space="0" w:color="auto"/>
          </w:divBdr>
        </w:div>
        <w:div w:id="1027029683">
          <w:marLeft w:val="640"/>
          <w:marRight w:val="0"/>
          <w:marTop w:val="0"/>
          <w:marBottom w:val="0"/>
          <w:divBdr>
            <w:top w:val="none" w:sz="0" w:space="0" w:color="auto"/>
            <w:left w:val="none" w:sz="0" w:space="0" w:color="auto"/>
            <w:bottom w:val="none" w:sz="0" w:space="0" w:color="auto"/>
            <w:right w:val="none" w:sz="0" w:space="0" w:color="auto"/>
          </w:divBdr>
        </w:div>
        <w:div w:id="2041205300">
          <w:marLeft w:val="640"/>
          <w:marRight w:val="0"/>
          <w:marTop w:val="0"/>
          <w:marBottom w:val="0"/>
          <w:divBdr>
            <w:top w:val="none" w:sz="0" w:space="0" w:color="auto"/>
            <w:left w:val="none" w:sz="0" w:space="0" w:color="auto"/>
            <w:bottom w:val="none" w:sz="0" w:space="0" w:color="auto"/>
            <w:right w:val="none" w:sz="0" w:space="0" w:color="auto"/>
          </w:divBdr>
        </w:div>
        <w:div w:id="846142542">
          <w:marLeft w:val="640"/>
          <w:marRight w:val="0"/>
          <w:marTop w:val="0"/>
          <w:marBottom w:val="0"/>
          <w:divBdr>
            <w:top w:val="none" w:sz="0" w:space="0" w:color="auto"/>
            <w:left w:val="none" w:sz="0" w:space="0" w:color="auto"/>
            <w:bottom w:val="none" w:sz="0" w:space="0" w:color="auto"/>
            <w:right w:val="none" w:sz="0" w:space="0" w:color="auto"/>
          </w:divBdr>
        </w:div>
        <w:div w:id="1550190674">
          <w:marLeft w:val="640"/>
          <w:marRight w:val="0"/>
          <w:marTop w:val="0"/>
          <w:marBottom w:val="0"/>
          <w:divBdr>
            <w:top w:val="none" w:sz="0" w:space="0" w:color="auto"/>
            <w:left w:val="none" w:sz="0" w:space="0" w:color="auto"/>
            <w:bottom w:val="none" w:sz="0" w:space="0" w:color="auto"/>
            <w:right w:val="none" w:sz="0" w:space="0" w:color="auto"/>
          </w:divBdr>
        </w:div>
        <w:div w:id="1279683754">
          <w:marLeft w:val="640"/>
          <w:marRight w:val="0"/>
          <w:marTop w:val="0"/>
          <w:marBottom w:val="0"/>
          <w:divBdr>
            <w:top w:val="none" w:sz="0" w:space="0" w:color="auto"/>
            <w:left w:val="none" w:sz="0" w:space="0" w:color="auto"/>
            <w:bottom w:val="none" w:sz="0" w:space="0" w:color="auto"/>
            <w:right w:val="none" w:sz="0" w:space="0" w:color="auto"/>
          </w:divBdr>
        </w:div>
      </w:divsChild>
    </w:div>
    <w:div w:id="1427922939">
      <w:bodyDiv w:val="1"/>
      <w:marLeft w:val="0"/>
      <w:marRight w:val="0"/>
      <w:marTop w:val="0"/>
      <w:marBottom w:val="0"/>
      <w:divBdr>
        <w:top w:val="none" w:sz="0" w:space="0" w:color="auto"/>
        <w:left w:val="none" w:sz="0" w:space="0" w:color="auto"/>
        <w:bottom w:val="none" w:sz="0" w:space="0" w:color="auto"/>
        <w:right w:val="none" w:sz="0" w:space="0" w:color="auto"/>
      </w:divBdr>
      <w:divsChild>
        <w:div w:id="1522550869">
          <w:marLeft w:val="640"/>
          <w:marRight w:val="0"/>
          <w:marTop w:val="0"/>
          <w:marBottom w:val="0"/>
          <w:divBdr>
            <w:top w:val="none" w:sz="0" w:space="0" w:color="auto"/>
            <w:left w:val="none" w:sz="0" w:space="0" w:color="auto"/>
            <w:bottom w:val="none" w:sz="0" w:space="0" w:color="auto"/>
            <w:right w:val="none" w:sz="0" w:space="0" w:color="auto"/>
          </w:divBdr>
        </w:div>
        <w:div w:id="43914187">
          <w:marLeft w:val="640"/>
          <w:marRight w:val="0"/>
          <w:marTop w:val="0"/>
          <w:marBottom w:val="0"/>
          <w:divBdr>
            <w:top w:val="none" w:sz="0" w:space="0" w:color="auto"/>
            <w:left w:val="none" w:sz="0" w:space="0" w:color="auto"/>
            <w:bottom w:val="none" w:sz="0" w:space="0" w:color="auto"/>
            <w:right w:val="none" w:sz="0" w:space="0" w:color="auto"/>
          </w:divBdr>
        </w:div>
        <w:div w:id="1824539342">
          <w:marLeft w:val="640"/>
          <w:marRight w:val="0"/>
          <w:marTop w:val="0"/>
          <w:marBottom w:val="0"/>
          <w:divBdr>
            <w:top w:val="none" w:sz="0" w:space="0" w:color="auto"/>
            <w:left w:val="none" w:sz="0" w:space="0" w:color="auto"/>
            <w:bottom w:val="none" w:sz="0" w:space="0" w:color="auto"/>
            <w:right w:val="none" w:sz="0" w:space="0" w:color="auto"/>
          </w:divBdr>
        </w:div>
        <w:div w:id="1902135795">
          <w:marLeft w:val="640"/>
          <w:marRight w:val="0"/>
          <w:marTop w:val="0"/>
          <w:marBottom w:val="0"/>
          <w:divBdr>
            <w:top w:val="none" w:sz="0" w:space="0" w:color="auto"/>
            <w:left w:val="none" w:sz="0" w:space="0" w:color="auto"/>
            <w:bottom w:val="none" w:sz="0" w:space="0" w:color="auto"/>
            <w:right w:val="none" w:sz="0" w:space="0" w:color="auto"/>
          </w:divBdr>
        </w:div>
        <w:div w:id="2058358653">
          <w:marLeft w:val="640"/>
          <w:marRight w:val="0"/>
          <w:marTop w:val="0"/>
          <w:marBottom w:val="0"/>
          <w:divBdr>
            <w:top w:val="none" w:sz="0" w:space="0" w:color="auto"/>
            <w:left w:val="none" w:sz="0" w:space="0" w:color="auto"/>
            <w:bottom w:val="none" w:sz="0" w:space="0" w:color="auto"/>
            <w:right w:val="none" w:sz="0" w:space="0" w:color="auto"/>
          </w:divBdr>
        </w:div>
        <w:div w:id="1236402634">
          <w:marLeft w:val="640"/>
          <w:marRight w:val="0"/>
          <w:marTop w:val="0"/>
          <w:marBottom w:val="0"/>
          <w:divBdr>
            <w:top w:val="none" w:sz="0" w:space="0" w:color="auto"/>
            <w:left w:val="none" w:sz="0" w:space="0" w:color="auto"/>
            <w:bottom w:val="none" w:sz="0" w:space="0" w:color="auto"/>
            <w:right w:val="none" w:sz="0" w:space="0" w:color="auto"/>
          </w:divBdr>
        </w:div>
        <w:div w:id="815295943">
          <w:marLeft w:val="640"/>
          <w:marRight w:val="0"/>
          <w:marTop w:val="0"/>
          <w:marBottom w:val="0"/>
          <w:divBdr>
            <w:top w:val="none" w:sz="0" w:space="0" w:color="auto"/>
            <w:left w:val="none" w:sz="0" w:space="0" w:color="auto"/>
            <w:bottom w:val="none" w:sz="0" w:space="0" w:color="auto"/>
            <w:right w:val="none" w:sz="0" w:space="0" w:color="auto"/>
          </w:divBdr>
        </w:div>
        <w:div w:id="410083574">
          <w:marLeft w:val="640"/>
          <w:marRight w:val="0"/>
          <w:marTop w:val="0"/>
          <w:marBottom w:val="0"/>
          <w:divBdr>
            <w:top w:val="none" w:sz="0" w:space="0" w:color="auto"/>
            <w:left w:val="none" w:sz="0" w:space="0" w:color="auto"/>
            <w:bottom w:val="none" w:sz="0" w:space="0" w:color="auto"/>
            <w:right w:val="none" w:sz="0" w:space="0" w:color="auto"/>
          </w:divBdr>
        </w:div>
        <w:div w:id="1363483493">
          <w:marLeft w:val="640"/>
          <w:marRight w:val="0"/>
          <w:marTop w:val="0"/>
          <w:marBottom w:val="0"/>
          <w:divBdr>
            <w:top w:val="none" w:sz="0" w:space="0" w:color="auto"/>
            <w:left w:val="none" w:sz="0" w:space="0" w:color="auto"/>
            <w:bottom w:val="none" w:sz="0" w:space="0" w:color="auto"/>
            <w:right w:val="none" w:sz="0" w:space="0" w:color="auto"/>
          </w:divBdr>
        </w:div>
        <w:div w:id="276447545">
          <w:marLeft w:val="640"/>
          <w:marRight w:val="0"/>
          <w:marTop w:val="0"/>
          <w:marBottom w:val="0"/>
          <w:divBdr>
            <w:top w:val="none" w:sz="0" w:space="0" w:color="auto"/>
            <w:left w:val="none" w:sz="0" w:space="0" w:color="auto"/>
            <w:bottom w:val="none" w:sz="0" w:space="0" w:color="auto"/>
            <w:right w:val="none" w:sz="0" w:space="0" w:color="auto"/>
          </w:divBdr>
        </w:div>
        <w:div w:id="1321500165">
          <w:marLeft w:val="640"/>
          <w:marRight w:val="0"/>
          <w:marTop w:val="0"/>
          <w:marBottom w:val="0"/>
          <w:divBdr>
            <w:top w:val="none" w:sz="0" w:space="0" w:color="auto"/>
            <w:left w:val="none" w:sz="0" w:space="0" w:color="auto"/>
            <w:bottom w:val="none" w:sz="0" w:space="0" w:color="auto"/>
            <w:right w:val="none" w:sz="0" w:space="0" w:color="auto"/>
          </w:divBdr>
        </w:div>
        <w:div w:id="1175076738">
          <w:marLeft w:val="640"/>
          <w:marRight w:val="0"/>
          <w:marTop w:val="0"/>
          <w:marBottom w:val="0"/>
          <w:divBdr>
            <w:top w:val="none" w:sz="0" w:space="0" w:color="auto"/>
            <w:left w:val="none" w:sz="0" w:space="0" w:color="auto"/>
            <w:bottom w:val="none" w:sz="0" w:space="0" w:color="auto"/>
            <w:right w:val="none" w:sz="0" w:space="0" w:color="auto"/>
          </w:divBdr>
        </w:div>
        <w:div w:id="176697688">
          <w:marLeft w:val="640"/>
          <w:marRight w:val="0"/>
          <w:marTop w:val="0"/>
          <w:marBottom w:val="0"/>
          <w:divBdr>
            <w:top w:val="none" w:sz="0" w:space="0" w:color="auto"/>
            <w:left w:val="none" w:sz="0" w:space="0" w:color="auto"/>
            <w:bottom w:val="none" w:sz="0" w:space="0" w:color="auto"/>
            <w:right w:val="none" w:sz="0" w:space="0" w:color="auto"/>
          </w:divBdr>
        </w:div>
        <w:div w:id="188570368">
          <w:marLeft w:val="640"/>
          <w:marRight w:val="0"/>
          <w:marTop w:val="0"/>
          <w:marBottom w:val="0"/>
          <w:divBdr>
            <w:top w:val="none" w:sz="0" w:space="0" w:color="auto"/>
            <w:left w:val="none" w:sz="0" w:space="0" w:color="auto"/>
            <w:bottom w:val="none" w:sz="0" w:space="0" w:color="auto"/>
            <w:right w:val="none" w:sz="0" w:space="0" w:color="auto"/>
          </w:divBdr>
        </w:div>
        <w:div w:id="801508017">
          <w:marLeft w:val="640"/>
          <w:marRight w:val="0"/>
          <w:marTop w:val="0"/>
          <w:marBottom w:val="0"/>
          <w:divBdr>
            <w:top w:val="none" w:sz="0" w:space="0" w:color="auto"/>
            <w:left w:val="none" w:sz="0" w:space="0" w:color="auto"/>
            <w:bottom w:val="none" w:sz="0" w:space="0" w:color="auto"/>
            <w:right w:val="none" w:sz="0" w:space="0" w:color="auto"/>
          </w:divBdr>
        </w:div>
        <w:div w:id="1106267284">
          <w:marLeft w:val="640"/>
          <w:marRight w:val="0"/>
          <w:marTop w:val="0"/>
          <w:marBottom w:val="0"/>
          <w:divBdr>
            <w:top w:val="none" w:sz="0" w:space="0" w:color="auto"/>
            <w:left w:val="none" w:sz="0" w:space="0" w:color="auto"/>
            <w:bottom w:val="none" w:sz="0" w:space="0" w:color="auto"/>
            <w:right w:val="none" w:sz="0" w:space="0" w:color="auto"/>
          </w:divBdr>
        </w:div>
        <w:div w:id="1677271991">
          <w:marLeft w:val="640"/>
          <w:marRight w:val="0"/>
          <w:marTop w:val="0"/>
          <w:marBottom w:val="0"/>
          <w:divBdr>
            <w:top w:val="none" w:sz="0" w:space="0" w:color="auto"/>
            <w:left w:val="none" w:sz="0" w:space="0" w:color="auto"/>
            <w:bottom w:val="none" w:sz="0" w:space="0" w:color="auto"/>
            <w:right w:val="none" w:sz="0" w:space="0" w:color="auto"/>
          </w:divBdr>
        </w:div>
        <w:div w:id="1125735424">
          <w:marLeft w:val="640"/>
          <w:marRight w:val="0"/>
          <w:marTop w:val="0"/>
          <w:marBottom w:val="0"/>
          <w:divBdr>
            <w:top w:val="none" w:sz="0" w:space="0" w:color="auto"/>
            <w:left w:val="none" w:sz="0" w:space="0" w:color="auto"/>
            <w:bottom w:val="none" w:sz="0" w:space="0" w:color="auto"/>
            <w:right w:val="none" w:sz="0" w:space="0" w:color="auto"/>
          </w:divBdr>
        </w:div>
        <w:div w:id="356852348">
          <w:marLeft w:val="640"/>
          <w:marRight w:val="0"/>
          <w:marTop w:val="0"/>
          <w:marBottom w:val="0"/>
          <w:divBdr>
            <w:top w:val="none" w:sz="0" w:space="0" w:color="auto"/>
            <w:left w:val="none" w:sz="0" w:space="0" w:color="auto"/>
            <w:bottom w:val="none" w:sz="0" w:space="0" w:color="auto"/>
            <w:right w:val="none" w:sz="0" w:space="0" w:color="auto"/>
          </w:divBdr>
        </w:div>
        <w:div w:id="1945846780">
          <w:marLeft w:val="640"/>
          <w:marRight w:val="0"/>
          <w:marTop w:val="0"/>
          <w:marBottom w:val="0"/>
          <w:divBdr>
            <w:top w:val="none" w:sz="0" w:space="0" w:color="auto"/>
            <w:left w:val="none" w:sz="0" w:space="0" w:color="auto"/>
            <w:bottom w:val="none" w:sz="0" w:space="0" w:color="auto"/>
            <w:right w:val="none" w:sz="0" w:space="0" w:color="auto"/>
          </w:divBdr>
        </w:div>
        <w:div w:id="886455330">
          <w:marLeft w:val="640"/>
          <w:marRight w:val="0"/>
          <w:marTop w:val="0"/>
          <w:marBottom w:val="0"/>
          <w:divBdr>
            <w:top w:val="none" w:sz="0" w:space="0" w:color="auto"/>
            <w:left w:val="none" w:sz="0" w:space="0" w:color="auto"/>
            <w:bottom w:val="none" w:sz="0" w:space="0" w:color="auto"/>
            <w:right w:val="none" w:sz="0" w:space="0" w:color="auto"/>
          </w:divBdr>
        </w:div>
        <w:div w:id="1964995200">
          <w:marLeft w:val="640"/>
          <w:marRight w:val="0"/>
          <w:marTop w:val="0"/>
          <w:marBottom w:val="0"/>
          <w:divBdr>
            <w:top w:val="none" w:sz="0" w:space="0" w:color="auto"/>
            <w:left w:val="none" w:sz="0" w:space="0" w:color="auto"/>
            <w:bottom w:val="none" w:sz="0" w:space="0" w:color="auto"/>
            <w:right w:val="none" w:sz="0" w:space="0" w:color="auto"/>
          </w:divBdr>
        </w:div>
        <w:div w:id="1167015484">
          <w:marLeft w:val="640"/>
          <w:marRight w:val="0"/>
          <w:marTop w:val="0"/>
          <w:marBottom w:val="0"/>
          <w:divBdr>
            <w:top w:val="none" w:sz="0" w:space="0" w:color="auto"/>
            <w:left w:val="none" w:sz="0" w:space="0" w:color="auto"/>
            <w:bottom w:val="none" w:sz="0" w:space="0" w:color="auto"/>
            <w:right w:val="none" w:sz="0" w:space="0" w:color="auto"/>
          </w:divBdr>
        </w:div>
        <w:div w:id="610549695">
          <w:marLeft w:val="640"/>
          <w:marRight w:val="0"/>
          <w:marTop w:val="0"/>
          <w:marBottom w:val="0"/>
          <w:divBdr>
            <w:top w:val="none" w:sz="0" w:space="0" w:color="auto"/>
            <w:left w:val="none" w:sz="0" w:space="0" w:color="auto"/>
            <w:bottom w:val="none" w:sz="0" w:space="0" w:color="auto"/>
            <w:right w:val="none" w:sz="0" w:space="0" w:color="auto"/>
          </w:divBdr>
        </w:div>
        <w:div w:id="258484675">
          <w:marLeft w:val="640"/>
          <w:marRight w:val="0"/>
          <w:marTop w:val="0"/>
          <w:marBottom w:val="0"/>
          <w:divBdr>
            <w:top w:val="none" w:sz="0" w:space="0" w:color="auto"/>
            <w:left w:val="none" w:sz="0" w:space="0" w:color="auto"/>
            <w:bottom w:val="none" w:sz="0" w:space="0" w:color="auto"/>
            <w:right w:val="none" w:sz="0" w:space="0" w:color="auto"/>
          </w:divBdr>
        </w:div>
        <w:div w:id="952051676">
          <w:marLeft w:val="640"/>
          <w:marRight w:val="0"/>
          <w:marTop w:val="0"/>
          <w:marBottom w:val="0"/>
          <w:divBdr>
            <w:top w:val="none" w:sz="0" w:space="0" w:color="auto"/>
            <w:left w:val="none" w:sz="0" w:space="0" w:color="auto"/>
            <w:bottom w:val="none" w:sz="0" w:space="0" w:color="auto"/>
            <w:right w:val="none" w:sz="0" w:space="0" w:color="auto"/>
          </w:divBdr>
        </w:div>
        <w:div w:id="1127160490">
          <w:marLeft w:val="640"/>
          <w:marRight w:val="0"/>
          <w:marTop w:val="0"/>
          <w:marBottom w:val="0"/>
          <w:divBdr>
            <w:top w:val="none" w:sz="0" w:space="0" w:color="auto"/>
            <w:left w:val="none" w:sz="0" w:space="0" w:color="auto"/>
            <w:bottom w:val="none" w:sz="0" w:space="0" w:color="auto"/>
            <w:right w:val="none" w:sz="0" w:space="0" w:color="auto"/>
          </w:divBdr>
        </w:div>
        <w:div w:id="230776771">
          <w:marLeft w:val="640"/>
          <w:marRight w:val="0"/>
          <w:marTop w:val="0"/>
          <w:marBottom w:val="0"/>
          <w:divBdr>
            <w:top w:val="none" w:sz="0" w:space="0" w:color="auto"/>
            <w:left w:val="none" w:sz="0" w:space="0" w:color="auto"/>
            <w:bottom w:val="none" w:sz="0" w:space="0" w:color="auto"/>
            <w:right w:val="none" w:sz="0" w:space="0" w:color="auto"/>
          </w:divBdr>
        </w:div>
        <w:div w:id="1777289146">
          <w:marLeft w:val="640"/>
          <w:marRight w:val="0"/>
          <w:marTop w:val="0"/>
          <w:marBottom w:val="0"/>
          <w:divBdr>
            <w:top w:val="none" w:sz="0" w:space="0" w:color="auto"/>
            <w:left w:val="none" w:sz="0" w:space="0" w:color="auto"/>
            <w:bottom w:val="none" w:sz="0" w:space="0" w:color="auto"/>
            <w:right w:val="none" w:sz="0" w:space="0" w:color="auto"/>
          </w:divBdr>
        </w:div>
        <w:div w:id="1034765765">
          <w:marLeft w:val="640"/>
          <w:marRight w:val="0"/>
          <w:marTop w:val="0"/>
          <w:marBottom w:val="0"/>
          <w:divBdr>
            <w:top w:val="none" w:sz="0" w:space="0" w:color="auto"/>
            <w:left w:val="none" w:sz="0" w:space="0" w:color="auto"/>
            <w:bottom w:val="none" w:sz="0" w:space="0" w:color="auto"/>
            <w:right w:val="none" w:sz="0" w:space="0" w:color="auto"/>
          </w:divBdr>
        </w:div>
        <w:div w:id="815292985">
          <w:marLeft w:val="640"/>
          <w:marRight w:val="0"/>
          <w:marTop w:val="0"/>
          <w:marBottom w:val="0"/>
          <w:divBdr>
            <w:top w:val="none" w:sz="0" w:space="0" w:color="auto"/>
            <w:left w:val="none" w:sz="0" w:space="0" w:color="auto"/>
            <w:bottom w:val="none" w:sz="0" w:space="0" w:color="auto"/>
            <w:right w:val="none" w:sz="0" w:space="0" w:color="auto"/>
          </w:divBdr>
        </w:div>
        <w:div w:id="1379089445">
          <w:marLeft w:val="640"/>
          <w:marRight w:val="0"/>
          <w:marTop w:val="0"/>
          <w:marBottom w:val="0"/>
          <w:divBdr>
            <w:top w:val="none" w:sz="0" w:space="0" w:color="auto"/>
            <w:left w:val="none" w:sz="0" w:space="0" w:color="auto"/>
            <w:bottom w:val="none" w:sz="0" w:space="0" w:color="auto"/>
            <w:right w:val="none" w:sz="0" w:space="0" w:color="auto"/>
          </w:divBdr>
        </w:div>
        <w:div w:id="1945846723">
          <w:marLeft w:val="640"/>
          <w:marRight w:val="0"/>
          <w:marTop w:val="0"/>
          <w:marBottom w:val="0"/>
          <w:divBdr>
            <w:top w:val="none" w:sz="0" w:space="0" w:color="auto"/>
            <w:left w:val="none" w:sz="0" w:space="0" w:color="auto"/>
            <w:bottom w:val="none" w:sz="0" w:space="0" w:color="auto"/>
            <w:right w:val="none" w:sz="0" w:space="0" w:color="auto"/>
          </w:divBdr>
        </w:div>
        <w:div w:id="591205818">
          <w:marLeft w:val="640"/>
          <w:marRight w:val="0"/>
          <w:marTop w:val="0"/>
          <w:marBottom w:val="0"/>
          <w:divBdr>
            <w:top w:val="none" w:sz="0" w:space="0" w:color="auto"/>
            <w:left w:val="none" w:sz="0" w:space="0" w:color="auto"/>
            <w:bottom w:val="none" w:sz="0" w:space="0" w:color="auto"/>
            <w:right w:val="none" w:sz="0" w:space="0" w:color="auto"/>
          </w:divBdr>
        </w:div>
        <w:div w:id="411778175">
          <w:marLeft w:val="640"/>
          <w:marRight w:val="0"/>
          <w:marTop w:val="0"/>
          <w:marBottom w:val="0"/>
          <w:divBdr>
            <w:top w:val="none" w:sz="0" w:space="0" w:color="auto"/>
            <w:left w:val="none" w:sz="0" w:space="0" w:color="auto"/>
            <w:bottom w:val="none" w:sz="0" w:space="0" w:color="auto"/>
            <w:right w:val="none" w:sz="0" w:space="0" w:color="auto"/>
          </w:divBdr>
        </w:div>
        <w:div w:id="1868366575">
          <w:marLeft w:val="640"/>
          <w:marRight w:val="0"/>
          <w:marTop w:val="0"/>
          <w:marBottom w:val="0"/>
          <w:divBdr>
            <w:top w:val="none" w:sz="0" w:space="0" w:color="auto"/>
            <w:left w:val="none" w:sz="0" w:space="0" w:color="auto"/>
            <w:bottom w:val="none" w:sz="0" w:space="0" w:color="auto"/>
            <w:right w:val="none" w:sz="0" w:space="0" w:color="auto"/>
          </w:divBdr>
        </w:div>
        <w:div w:id="168256761">
          <w:marLeft w:val="640"/>
          <w:marRight w:val="0"/>
          <w:marTop w:val="0"/>
          <w:marBottom w:val="0"/>
          <w:divBdr>
            <w:top w:val="none" w:sz="0" w:space="0" w:color="auto"/>
            <w:left w:val="none" w:sz="0" w:space="0" w:color="auto"/>
            <w:bottom w:val="none" w:sz="0" w:space="0" w:color="auto"/>
            <w:right w:val="none" w:sz="0" w:space="0" w:color="auto"/>
          </w:divBdr>
        </w:div>
        <w:div w:id="1388264570">
          <w:marLeft w:val="640"/>
          <w:marRight w:val="0"/>
          <w:marTop w:val="0"/>
          <w:marBottom w:val="0"/>
          <w:divBdr>
            <w:top w:val="none" w:sz="0" w:space="0" w:color="auto"/>
            <w:left w:val="none" w:sz="0" w:space="0" w:color="auto"/>
            <w:bottom w:val="none" w:sz="0" w:space="0" w:color="auto"/>
            <w:right w:val="none" w:sz="0" w:space="0" w:color="auto"/>
          </w:divBdr>
        </w:div>
        <w:div w:id="846363367">
          <w:marLeft w:val="640"/>
          <w:marRight w:val="0"/>
          <w:marTop w:val="0"/>
          <w:marBottom w:val="0"/>
          <w:divBdr>
            <w:top w:val="none" w:sz="0" w:space="0" w:color="auto"/>
            <w:left w:val="none" w:sz="0" w:space="0" w:color="auto"/>
            <w:bottom w:val="none" w:sz="0" w:space="0" w:color="auto"/>
            <w:right w:val="none" w:sz="0" w:space="0" w:color="auto"/>
          </w:divBdr>
        </w:div>
        <w:div w:id="776172233">
          <w:marLeft w:val="640"/>
          <w:marRight w:val="0"/>
          <w:marTop w:val="0"/>
          <w:marBottom w:val="0"/>
          <w:divBdr>
            <w:top w:val="none" w:sz="0" w:space="0" w:color="auto"/>
            <w:left w:val="none" w:sz="0" w:space="0" w:color="auto"/>
            <w:bottom w:val="none" w:sz="0" w:space="0" w:color="auto"/>
            <w:right w:val="none" w:sz="0" w:space="0" w:color="auto"/>
          </w:divBdr>
        </w:div>
        <w:div w:id="648705633">
          <w:marLeft w:val="640"/>
          <w:marRight w:val="0"/>
          <w:marTop w:val="0"/>
          <w:marBottom w:val="0"/>
          <w:divBdr>
            <w:top w:val="none" w:sz="0" w:space="0" w:color="auto"/>
            <w:left w:val="none" w:sz="0" w:space="0" w:color="auto"/>
            <w:bottom w:val="none" w:sz="0" w:space="0" w:color="auto"/>
            <w:right w:val="none" w:sz="0" w:space="0" w:color="auto"/>
          </w:divBdr>
        </w:div>
        <w:div w:id="229579668">
          <w:marLeft w:val="640"/>
          <w:marRight w:val="0"/>
          <w:marTop w:val="0"/>
          <w:marBottom w:val="0"/>
          <w:divBdr>
            <w:top w:val="none" w:sz="0" w:space="0" w:color="auto"/>
            <w:left w:val="none" w:sz="0" w:space="0" w:color="auto"/>
            <w:bottom w:val="none" w:sz="0" w:space="0" w:color="auto"/>
            <w:right w:val="none" w:sz="0" w:space="0" w:color="auto"/>
          </w:divBdr>
        </w:div>
        <w:div w:id="2127595">
          <w:marLeft w:val="640"/>
          <w:marRight w:val="0"/>
          <w:marTop w:val="0"/>
          <w:marBottom w:val="0"/>
          <w:divBdr>
            <w:top w:val="none" w:sz="0" w:space="0" w:color="auto"/>
            <w:left w:val="none" w:sz="0" w:space="0" w:color="auto"/>
            <w:bottom w:val="none" w:sz="0" w:space="0" w:color="auto"/>
            <w:right w:val="none" w:sz="0" w:space="0" w:color="auto"/>
          </w:divBdr>
        </w:div>
        <w:div w:id="1242645389">
          <w:marLeft w:val="640"/>
          <w:marRight w:val="0"/>
          <w:marTop w:val="0"/>
          <w:marBottom w:val="0"/>
          <w:divBdr>
            <w:top w:val="none" w:sz="0" w:space="0" w:color="auto"/>
            <w:left w:val="none" w:sz="0" w:space="0" w:color="auto"/>
            <w:bottom w:val="none" w:sz="0" w:space="0" w:color="auto"/>
            <w:right w:val="none" w:sz="0" w:space="0" w:color="auto"/>
          </w:divBdr>
        </w:div>
        <w:div w:id="491143475">
          <w:marLeft w:val="640"/>
          <w:marRight w:val="0"/>
          <w:marTop w:val="0"/>
          <w:marBottom w:val="0"/>
          <w:divBdr>
            <w:top w:val="none" w:sz="0" w:space="0" w:color="auto"/>
            <w:left w:val="none" w:sz="0" w:space="0" w:color="auto"/>
            <w:bottom w:val="none" w:sz="0" w:space="0" w:color="auto"/>
            <w:right w:val="none" w:sz="0" w:space="0" w:color="auto"/>
          </w:divBdr>
        </w:div>
        <w:div w:id="1400518664">
          <w:marLeft w:val="640"/>
          <w:marRight w:val="0"/>
          <w:marTop w:val="0"/>
          <w:marBottom w:val="0"/>
          <w:divBdr>
            <w:top w:val="none" w:sz="0" w:space="0" w:color="auto"/>
            <w:left w:val="none" w:sz="0" w:space="0" w:color="auto"/>
            <w:bottom w:val="none" w:sz="0" w:space="0" w:color="auto"/>
            <w:right w:val="none" w:sz="0" w:space="0" w:color="auto"/>
          </w:divBdr>
        </w:div>
        <w:div w:id="638532026">
          <w:marLeft w:val="640"/>
          <w:marRight w:val="0"/>
          <w:marTop w:val="0"/>
          <w:marBottom w:val="0"/>
          <w:divBdr>
            <w:top w:val="none" w:sz="0" w:space="0" w:color="auto"/>
            <w:left w:val="none" w:sz="0" w:space="0" w:color="auto"/>
            <w:bottom w:val="none" w:sz="0" w:space="0" w:color="auto"/>
            <w:right w:val="none" w:sz="0" w:space="0" w:color="auto"/>
          </w:divBdr>
        </w:div>
        <w:div w:id="533152021">
          <w:marLeft w:val="640"/>
          <w:marRight w:val="0"/>
          <w:marTop w:val="0"/>
          <w:marBottom w:val="0"/>
          <w:divBdr>
            <w:top w:val="none" w:sz="0" w:space="0" w:color="auto"/>
            <w:left w:val="none" w:sz="0" w:space="0" w:color="auto"/>
            <w:bottom w:val="none" w:sz="0" w:space="0" w:color="auto"/>
            <w:right w:val="none" w:sz="0" w:space="0" w:color="auto"/>
          </w:divBdr>
        </w:div>
        <w:div w:id="1489132782">
          <w:marLeft w:val="640"/>
          <w:marRight w:val="0"/>
          <w:marTop w:val="0"/>
          <w:marBottom w:val="0"/>
          <w:divBdr>
            <w:top w:val="none" w:sz="0" w:space="0" w:color="auto"/>
            <w:left w:val="none" w:sz="0" w:space="0" w:color="auto"/>
            <w:bottom w:val="none" w:sz="0" w:space="0" w:color="auto"/>
            <w:right w:val="none" w:sz="0" w:space="0" w:color="auto"/>
          </w:divBdr>
        </w:div>
        <w:div w:id="830219837">
          <w:marLeft w:val="640"/>
          <w:marRight w:val="0"/>
          <w:marTop w:val="0"/>
          <w:marBottom w:val="0"/>
          <w:divBdr>
            <w:top w:val="none" w:sz="0" w:space="0" w:color="auto"/>
            <w:left w:val="none" w:sz="0" w:space="0" w:color="auto"/>
            <w:bottom w:val="none" w:sz="0" w:space="0" w:color="auto"/>
            <w:right w:val="none" w:sz="0" w:space="0" w:color="auto"/>
          </w:divBdr>
        </w:div>
        <w:div w:id="40717763">
          <w:marLeft w:val="640"/>
          <w:marRight w:val="0"/>
          <w:marTop w:val="0"/>
          <w:marBottom w:val="0"/>
          <w:divBdr>
            <w:top w:val="none" w:sz="0" w:space="0" w:color="auto"/>
            <w:left w:val="none" w:sz="0" w:space="0" w:color="auto"/>
            <w:bottom w:val="none" w:sz="0" w:space="0" w:color="auto"/>
            <w:right w:val="none" w:sz="0" w:space="0" w:color="auto"/>
          </w:divBdr>
        </w:div>
        <w:div w:id="1374383129">
          <w:marLeft w:val="640"/>
          <w:marRight w:val="0"/>
          <w:marTop w:val="0"/>
          <w:marBottom w:val="0"/>
          <w:divBdr>
            <w:top w:val="none" w:sz="0" w:space="0" w:color="auto"/>
            <w:left w:val="none" w:sz="0" w:space="0" w:color="auto"/>
            <w:bottom w:val="none" w:sz="0" w:space="0" w:color="auto"/>
            <w:right w:val="none" w:sz="0" w:space="0" w:color="auto"/>
          </w:divBdr>
        </w:div>
        <w:div w:id="829298158">
          <w:marLeft w:val="640"/>
          <w:marRight w:val="0"/>
          <w:marTop w:val="0"/>
          <w:marBottom w:val="0"/>
          <w:divBdr>
            <w:top w:val="none" w:sz="0" w:space="0" w:color="auto"/>
            <w:left w:val="none" w:sz="0" w:space="0" w:color="auto"/>
            <w:bottom w:val="none" w:sz="0" w:space="0" w:color="auto"/>
            <w:right w:val="none" w:sz="0" w:space="0" w:color="auto"/>
          </w:divBdr>
        </w:div>
        <w:div w:id="1309283810">
          <w:marLeft w:val="640"/>
          <w:marRight w:val="0"/>
          <w:marTop w:val="0"/>
          <w:marBottom w:val="0"/>
          <w:divBdr>
            <w:top w:val="none" w:sz="0" w:space="0" w:color="auto"/>
            <w:left w:val="none" w:sz="0" w:space="0" w:color="auto"/>
            <w:bottom w:val="none" w:sz="0" w:space="0" w:color="auto"/>
            <w:right w:val="none" w:sz="0" w:space="0" w:color="auto"/>
          </w:divBdr>
        </w:div>
        <w:div w:id="229510761">
          <w:marLeft w:val="640"/>
          <w:marRight w:val="0"/>
          <w:marTop w:val="0"/>
          <w:marBottom w:val="0"/>
          <w:divBdr>
            <w:top w:val="none" w:sz="0" w:space="0" w:color="auto"/>
            <w:left w:val="none" w:sz="0" w:space="0" w:color="auto"/>
            <w:bottom w:val="none" w:sz="0" w:space="0" w:color="auto"/>
            <w:right w:val="none" w:sz="0" w:space="0" w:color="auto"/>
          </w:divBdr>
        </w:div>
        <w:div w:id="1883134629">
          <w:marLeft w:val="640"/>
          <w:marRight w:val="0"/>
          <w:marTop w:val="0"/>
          <w:marBottom w:val="0"/>
          <w:divBdr>
            <w:top w:val="none" w:sz="0" w:space="0" w:color="auto"/>
            <w:left w:val="none" w:sz="0" w:space="0" w:color="auto"/>
            <w:bottom w:val="none" w:sz="0" w:space="0" w:color="auto"/>
            <w:right w:val="none" w:sz="0" w:space="0" w:color="auto"/>
          </w:divBdr>
        </w:div>
        <w:div w:id="184248572">
          <w:marLeft w:val="640"/>
          <w:marRight w:val="0"/>
          <w:marTop w:val="0"/>
          <w:marBottom w:val="0"/>
          <w:divBdr>
            <w:top w:val="none" w:sz="0" w:space="0" w:color="auto"/>
            <w:left w:val="none" w:sz="0" w:space="0" w:color="auto"/>
            <w:bottom w:val="none" w:sz="0" w:space="0" w:color="auto"/>
            <w:right w:val="none" w:sz="0" w:space="0" w:color="auto"/>
          </w:divBdr>
        </w:div>
        <w:div w:id="781418394">
          <w:marLeft w:val="640"/>
          <w:marRight w:val="0"/>
          <w:marTop w:val="0"/>
          <w:marBottom w:val="0"/>
          <w:divBdr>
            <w:top w:val="none" w:sz="0" w:space="0" w:color="auto"/>
            <w:left w:val="none" w:sz="0" w:space="0" w:color="auto"/>
            <w:bottom w:val="none" w:sz="0" w:space="0" w:color="auto"/>
            <w:right w:val="none" w:sz="0" w:space="0" w:color="auto"/>
          </w:divBdr>
        </w:div>
        <w:div w:id="1774013450">
          <w:marLeft w:val="640"/>
          <w:marRight w:val="0"/>
          <w:marTop w:val="0"/>
          <w:marBottom w:val="0"/>
          <w:divBdr>
            <w:top w:val="none" w:sz="0" w:space="0" w:color="auto"/>
            <w:left w:val="none" w:sz="0" w:space="0" w:color="auto"/>
            <w:bottom w:val="none" w:sz="0" w:space="0" w:color="auto"/>
            <w:right w:val="none" w:sz="0" w:space="0" w:color="auto"/>
          </w:divBdr>
        </w:div>
        <w:div w:id="1196961583">
          <w:marLeft w:val="640"/>
          <w:marRight w:val="0"/>
          <w:marTop w:val="0"/>
          <w:marBottom w:val="0"/>
          <w:divBdr>
            <w:top w:val="none" w:sz="0" w:space="0" w:color="auto"/>
            <w:left w:val="none" w:sz="0" w:space="0" w:color="auto"/>
            <w:bottom w:val="none" w:sz="0" w:space="0" w:color="auto"/>
            <w:right w:val="none" w:sz="0" w:space="0" w:color="auto"/>
          </w:divBdr>
        </w:div>
        <w:div w:id="1110079259">
          <w:marLeft w:val="640"/>
          <w:marRight w:val="0"/>
          <w:marTop w:val="0"/>
          <w:marBottom w:val="0"/>
          <w:divBdr>
            <w:top w:val="none" w:sz="0" w:space="0" w:color="auto"/>
            <w:left w:val="none" w:sz="0" w:space="0" w:color="auto"/>
            <w:bottom w:val="none" w:sz="0" w:space="0" w:color="auto"/>
            <w:right w:val="none" w:sz="0" w:space="0" w:color="auto"/>
          </w:divBdr>
        </w:div>
        <w:div w:id="1969318740">
          <w:marLeft w:val="640"/>
          <w:marRight w:val="0"/>
          <w:marTop w:val="0"/>
          <w:marBottom w:val="0"/>
          <w:divBdr>
            <w:top w:val="none" w:sz="0" w:space="0" w:color="auto"/>
            <w:left w:val="none" w:sz="0" w:space="0" w:color="auto"/>
            <w:bottom w:val="none" w:sz="0" w:space="0" w:color="auto"/>
            <w:right w:val="none" w:sz="0" w:space="0" w:color="auto"/>
          </w:divBdr>
        </w:div>
        <w:div w:id="463737225">
          <w:marLeft w:val="640"/>
          <w:marRight w:val="0"/>
          <w:marTop w:val="0"/>
          <w:marBottom w:val="0"/>
          <w:divBdr>
            <w:top w:val="none" w:sz="0" w:space="0" w:color="auto"/>
            <w:left w:val="none" w:sz="0" w:space="0" w:color="auto"/>
            <w:bottom w:val="none" w:sz="0" w:space="0" w:color="auto"/>
            <w:right w:val="none" w:sz="0" w:space="0" w:color="auto"/>
          </w:divBdr>
        </w:div>
        <w:div w:id="1030765918">
          <w:marLeft w:val="640"/>
          <w:marRight w:val="0"/>
          <w:marTop w:val="0"/>
          <w:marBottom w:val="0"/>
          <w:divBdr>
            <w:top w:val="none" w:sz="0" w:space="0" w:color="auto"/>
            <w:left w:val="none" w:sz="0" w:space="0" w:color="auto"/>
            <w:bottom w:val="none" w:sz="0" w:space="0" w:color="auto"/>
            <w:right w:val="none" w:sz="0" w:space="0" w:color="auto"/>
          </w:divBdr>
        </w:div>
        <w:div w:id="1567296435">
          <w:marLeft w:val="640"/>
          <w:marRight w:val="0"/>
          <w:marTop w:val="0"/>
          <w:marBottom w:val="0"/>
          <w:divBdr>
            <w:top w:val="none" w:sz="0" w:space="0" w:color="auto"/>
            <w:left w:val="none" w:sz="0" w:space="0" w:color="auto"/>
            <w:bottom w:val="none" w:sz="0" w:space="0" w:color="auto"/>
            <w:right w:val="none" w:sz="0" w:space="0" w:color="auto"/>
          </w:divBdr>
        </w:div>
        <w:div w:id="1754668715">
          <w:marLeft w:val="640"/>
          <w:marRight w:val="0"/>
          <w:marTop w:val="0"/>
          <w:marBottom w:val="0"/>
          <w:divBdr>
            <w:top w:val="none" w:sz="0" w:space="0" w:color="auto"/>
            <w:left w:val="none" w:sz="0" w:space="0" w:color="auto"/>
            <w:bottom w:val="none" w:sz="0" w:space="0" w:color="auto"/>
            <w:right w:val="none" w:sz="0" w:space="0" w:color="auto"/>
          </w:divBdr>
        </w:div>
        <w:div w:id="686760618">
          <w:marLeft w:val="640"/>
          <w:marRight w:val="0"/>
          <w:marTop w:val="0"/>
          <w:marBottom w:val="0"/>
          <w:divBdr>
            <w:top w:val="none" w:sz="0" w:space="0" w:color="auto"/>
            <w:left w:val="none" w:sz="0" w:space="0" w:color="auto"/>
            <w:bottom w:val="none" w:sz="0" w:space="0" w:color="auto"/>
            <w:right w:val="none" w:sz="0" w:space="0" w:color="auto"/>
          </w:divBdr>
        </w:div>
      </w:divsChild>
    </w:div>
    <w:div w:id="1428119650">
      <w:bodyDiv w:val="1"/>
      <w:marLeft w:val="0"/>
      <w:marRight w:val="0"/>
      <w:marTop w:val="0"/>
      <w:marBottom w:val="0"/>
      <w:divBdr>
        <w:top w:val="none" w:sz="0" w:space="0" w:color="auto"/>
        <w:left w:val="none" w:sz="0" w:space="0" w:color="auto"/>
        <w:bottom w:val="none" w:sz="0" w:space="0" w:color="auto"/>
        <w:right w:val="none" w:sz="0" w:space="0" w:color="auto"/>
      </w:divBdr>
      <w:divsChild>
        <w:div w:id="803503361">
          <w:marLeft w:val="640"/>
          <w:marRight w:val="0"/>
          <w:marTop w:val="0"/>
          <w:marBottom w:val="0"/>
          <w:divBdr>
            <w:top w:val="none" w:sz="0" w:space="0" w:color="auto"/>
            <w:left w:val="none" w:sz="0" w:space="0" w:color="auto"/>
            <w:bottom w:val="none" w:sz="0" w:space="0" w:color="auto"/>
            <w:right w:val="none" w:sz="0" w:space="0" w:color="auto"/>
          </w:divBdr>
        </w:div>
        <w:div w:id="1008143301">
          <w:marLeft w:val="640"/>
          <w:marRight w:val="0"/>
          <w:marTop w:val="0"/>
          <w:marBottom w:val="0"/>
          <w:divBdr>
            <w:top w:val="none" w:sz="0" w:space="0" w:color="auto"/>
            <w:left w:val="none" w:sz="0" w:space="0" w:color="auto"/>
            <w:bottom w:val="none" w:sz="0" w:space="0" w:color="auto"/>
            <w:right w:val="none" w:sz="0" w:space="0" w:color="auto"/>
          </w:divBdr>
        </w:div>
        <w:div w:id="108163372">
          <w:marLeft w:val="640"/>
          <w:marRight w:val="0"/>
          <w:marTop w:val="0"/>
          <w:marBottom w:val="0"/>
          <w:divBdr>
            <w:top w:val="none" w:sz="0" w:space="0" w:color="auto"/>
            <w:left w:val="none" w:sz="0" w:space="0" w:color="auto"/>
            <w:bottom w:val="none" w:sz="0" w:space="0" w:color="auto"/>
            <w:right w:val="none" w:sz="0" w:space="0" w:color="auto"/>
          </w:divBdr>
        </w:div>
        <w:div w:id="1531186788">
          <w:marLeft w:val="640"/>
          <w:marRight w:val="0"/>
          <w:marTop w:val="0"/>
          <w:marBottom w:val="0"/>
          <w:divBdr>
            <w:top w:val="none" w:sz="0" w:space="0" w:color="auto"/>
            <w:left w:val="none" w:sz="0" w:space="0" w:color="auto"/>
            <w:bottom w:val="none" w:sz="0" w:space="0" w:color="auto"/>
            <w:right w:val="none" w:sz="0" w:space="0" w:color="auto"/>
          </w:divBdr>
        </w:div>
        <w:div w:id="601301390">
          <w:marLeft w:val="640"/>
          <w:marRight w:val="0"/>
          <w:marTop w:val="0"/>
          <w:marBottom w:val="0"/>
          <w:divBdr>
            <w:top w:val="none" w:sz="0" w:space="0" w:color="auto"/>
            <w:left w:val="none" w:sz="0" w:space="0" w:color="auto"/>
            <w:bottom w:val="none" w:sz="0" w:space="0" w:color="auto"/>
            <w:right w:val="none" w:sz="0" w:space="0" w:color="auto"/>
          </w:divBdr>
        </w:div>
        <w:div w:id="1325009514">
          <w:marLeft w:val="640"/>
          <w:marRight w:val="0"/>
          <w:marTop w:val="0"/>
          <w:marBottom w:val="0"/>
          <w:divBdr>
            <w:top w:val="none" w:sz="0" w:space="0" w:color="auto"/>
            <w:left w:val="none" w:sz="0" w:space="0" w:color="auto"/>
            <w:bottom w:val="none" w:sz="0" w:space="0" w:color="auto"/>
            <w:right w:val="none" w:sz="0" w:space="0" w:color="auto"/>
          </w:divBdr>
        </w:div>
        <w:div w:id="81418850">
          <w:marLeft w:val="640"/>
          <w:marRight w:val="0"/>
          <w:marTop w:val="0"/>
          <w:marBottom w:val="0"/>
          <w:divBdr>
            <w:top w:val="none" w:sz="0" w:space="0" w:color="auto"/>
            <w:left w:val="none" w:sz="0" w:space="0" w:color="auto"/>
            <w:bottom w:val="none" w:sz="0" w:space="0" w:color="auto"/>
            <w:right w:val="none" w:sz="0" w:space="0" w:color="auto"/>
          </w:divBdr>
        </w:div>
        <w:div w:id="215362103">
          <w:marLeft w:val="640"/>
          <w:marRight w:val="0"/>
          <w:marTop w:val="0"/>
          <w:marBottom w:val="0"/>
          <w:divBdr>
            <w:top w:val="none" w:sz="0" w:space="0" w:color="auto"/>
            <w:left w:val="none" w:sz="0" w:space="0" w:color="auto"/>
            <w:bottom w:val="none" w:sz="0" w:space="0" w:color="auto"/>
            <w:right w:val="none" w:sz="0" w:space="0" w:color="auto"/>
          </w:divBdr>
        </w:div>
        <w:div w:id="251134726">
          <w:marLeft w:val="640"/>
          <w:marRight w:val="0"/>
          <w:marTop w:val="0"/>
          <w:marBottom w:val="0"/>
          <w:divBdr>
            <w:top w:val="none" w:sz="0" w:space="0" w:color="auto"/>
            <w:left w:val="none" w:sz="0" w:space="0" w:color="auto"/>
            <w:bottom w:val="none" w:sz="0" w:space="0" w:color="auto"/>
            <w:right w:val="none" w:sz="0" w:space="0" w:color="auto"/>
          </w:divBdr>
        </w:div>
        <w:div w:id="288898886">
          <w:marLeft w:val="640"/>
          <w:marRight w:val="0"/>
          <w:marTop w:val="0"/>
          <w:marBottom w:val="0"/>
          <w:divBdr>
            <w:top w:val="none" w:sz="0" w:space="0" w:color="auto"/>
            <w:left w:val="none" w:sz="0" w:space="0" w:color="auto"/>
            <w:bottom w:val="none" w:sz="0" w:space="0" w:color="auto"/>
            <w:right w:val="none" w:sz="0" w:space="0" w:color="auto"/>
          </w:divBdr>
        </w:div>
        <w:div w:id="1942952345">
          <w:marLeft w:val="640"/>
          <w:marRight w:val="0"/>
          <w:marTop w:val="0"/>
          <w:marBottom w:val="0"/>
          <w:divBdr>
            <w:top w:val="none" w:sz="0" w:space="0" w:color="auto"/>
            <w:left w:val="none" w:sz="0" w:space="0" w:color="auto"/>
            <w:bottom w:val="none" w:sz="0" w:space="0" w:color="auto"/>
            <w:right w:val="none" w:sz="0" w:space="0" w:color="auto"/>
          </w:divBdr>
        </w:div>
        <w:div w:id="144854255">
          <w:marLeft w:val="640"/>
          <w:marRight w:val="0"/>
          <w:marTop w:val="0"/>
          <w:marBottom w:val="0"/>
          <w:divBdr>
            <w:top w:val="none" w:sz="0" w:space="0" w:color="auto"/>
            <w:left w:val="none" w:sz="0" w:space="0" w:color="auto"/>
            <w:bottom w:val="none" w:sz="0" w:space="0" w:color="auto"/>
            <w:right w:val="none" w:sz="0" w:space="0" w:color="auto"/>
          </w:divBdr>
        </w:div>
        <w:div w:id="407046315">
          <w:marLeft w:val="640"/>
          <w:marRight w:val="0"/>
          <w:marTop w:val="0"/>
          <w:marBottom w:val="0"/>
          <w:divBdr>
            <w:top w:val="none" w:sz="0" w:space="0" w:color="auto"/>
            <w:left w:val="none" w:sz="0" w:space="0" w:color="auto"/>
            <w:bottom w:val="none" w:sz="0" w:space="0" w:color="auto"/>
            <w:right w:val="none" w:sz="0" w:space="0" w:color="auto"/>
          </w:divBdr>
        </w:div>
        <w:div w:id="503476478">
          <w:marLeft w:val="640"/>
          <w:marRight w:val="0"/>
          <w:marTop w:val="0"/>
          <w:marBottom w:val="0"/>
          <w:divBdr>
            <w:top w:val="none" w:sz="0" w:space="0" w:color="auto"/>
            <w:left w:val="none" w:sz="0" w:space="0" w:color="auto"/>
            <w:bottom w:val="none" w:sz="0" w:space="0" w:color="auto"/>
            <w:right w:val="none" w:sz="0" w:space="0" w:color="auto"/>
          </w:divBdr>
        </w:div>
        <w:div w:id="1721515711">
          <w:marLeft w:val="640"/>
          <w:marRight w:val="0"/>
          <w:marTop w:val="0"/>
          <w:marBottom w:val="0"/>
          <w:divBdr>
            <w:top w:val="none" w:sz="0" w:space="0" w:color="auto"/>
            <w:left w:val="none" w:sz="0" w:space="0" w:color="auto"/>
            <w:bottom w:val="none" w:sz="0" w:space="0" w:color="auto"/>
            <w:right w:val="none" w:sz="0" w:space="0" w:color="auto"/>
          </w:divBdr>
        </w:div>
        <w:div w:id="1130703510">
          <w:marLeft w:val="640"/>
          <w:marRight w:val="0"/>
          <w:marTop w:val="0"/>
          <w:marBottom w:val="0"/>
          <w:divBdr>
            <w:top w:val="none" w:sz="0" w:space="0" w:color="auto"/>
            <w:left w:val="none" w:sz="0" w:space="0" w:color="auto"/>
            <w:bottom w:val="none" w:sz="0" w:space="0" w:color="auto"/>
            <w:right w:val="none" w:sz="0" w:space="0" w:color="auto"/>
          </w:divBdr>
        </w:div>
        <w:div w:id="1099720238">
          <w:marLeft w:val="640"/>
          <w:marRight w:val="0"/>
          <w:marTop w:val="0"/>
          <w:marBottom w:val="0"/>
          <w:divBdr>
            <w:top w:val="none" w:sz="0" w:space="0" w:color="auto"/>
            <w:left w:val="none" w:sz="0" w:space="0" w:color="auto"/>
            <w:bottom w:val="none" w:sz="0" w:space="0" w:color="auto"/>
            <w:right w:val="none" w:sz="0" w:space="0" w:color="auto"/>
          </w:divBdr>
        </w:div>
        <w:div w:id="559629911">
          <w:marLeft w:val="640"/>
          <w:marRight w:val="0"/>
          <w:marTop w:val="0"/>
          <w:marBottom w:val="0"/>
          <w:divBdr>
            <w:top w:val="none" w:sz="0" w:space="0" w:color="auto"/>
            <w:left w:val="none" w:sz="0" w:space="0" w:color="auto"/>
            <w:bottom w:val="none" w:sz="0" w:space="0" w:color="auto"/>
            <w:right w:val="none" w:sz="0" w:space="0" w:color="auto"/>
          </w:divBdr>
        </w:div>
        <w:div w:id="564027500">
          <w:marLeft w:val="640"/>
          <w:marRight w:val="0"/>
          <w:marTop w:val="0"/>
          <w:marBottom w:val="0"/>
          <w:divBdr>
            <w:top w:val="none" w:sz="0" w:space="0" w:color="auto"/>
            <w:left w:val="none" w:sz="0" w:space="0" w:color="auto"/>
            <w:bottom w:val="none" w:sz="0" w:space="0" w:color="auto"/>
            <w:right w:val="none" w:sz="0" w:space="0" w:color="auto"/>
          </w:divBdr>
        </w:div>
        <w:div w:id="1006900806">
          <w:marLeft w:val="640"/>
          <w:marRight w:val="0"/>
          <w:marTop w:val="0"/>
          <w:marBottom w:val="0"/>
          <w:divBdr>
            <w:top w:val="none" w:sz="0" w:space="0" w:color="auto"/>
            <w:left w:val="none" w:sz="0" w:space="0" w:color="auto"/>
            <w:bottom w:val="none" w:sz="0" w:space="0" w:color="auto"/>
            <w:right w:val="none" w:sz="0" w:space="0" w:color="auto"/>
          </w:divBdr>
        </w:div>
        <w:div w:id="194197935">
          <w:marLeft w:val="640"/>
          <w:marRight w:val="0"/>
          <w:marTop w:val="0"/>
          <w:marBottom w:val="0"/>
          <w:divBdr>
            <w:top w:val="none" w:sz="0" w:space="0" w:color="auto"/>
            <w:left w:val="none" w:sz="0" w:space="0" w:color="auto"/>
            <w:bottom w:val="none" w:sz="0" w:space="0" w:color="auto"/>
            <w:right w:val="none" w:sz="0" w:space="0" w:color="auto"/>
          </w:divBdr>
        </w:div>
        <w:div w:id="2068643957">
          <w:marLeft w:val="640"/>
          <w:marRight w:val="0"/>
          <w:marTop w:val="0"/>
          <w:marBottom w:val="0"/>
          <w:divBdr>
            <w:top w:val="none" w:sz="0" w:space="0" w:color="auto"/>
            <w:left w:val="none" w:sz="0" w:space="0" w:color="auto"/>
            <w:bottom w:val="none" w:sz="0" w:space="0" w:color="auto"/>
            <w:right w:val="none" w:sz="0" w:space="0" w:color="auto"/>
          </w:divBdr>
        </w:div>
        <w:div w:id="412168362">
          <w:marLeft w:val="640"/>
          <w:marRight w:val="0"/>
          <w:marTop w:val="0"/>
          <w:marBottom w:val="0"/>
          <w:divBdr>
            <w:top w:val="none" w:sz="0" w:space="0" w:color="auto"/>
            <w:left w:val="none" w:sz="0" w:space="0" w:color="auto"/>
            <w:bottom w:val="none" w:sz="0" w:space="0" w:color="auto"/>
            <w:right w:val="none" w:sz="0" w:space="0" w:color="auto"/>
          </w:divBdr>
        </w:div>
        <w:div w:id="2077362854">
          <w:marLeft w:val="640"/>
          <w:marRight w:val="0"/>
          <w:marTop w:val="0"/>
          <w:marBottom w:val="0"/>
          <w:divBdr>
            <w:top w:val="none" w:sz="0" w:space="0" w:color="auto"/>
            <w:left w:val="none" w:sz="0" w:space="0" w:color="auto"/>
            <w:bottom w:val="none" w:sz="0" w:space="0" w:color="auto"/>
            <w:right w:val="none" w:sz="0" w:space="0" w:color="auto"/>
          </w:divBdr>
        </w:div>
        <w:div w:id="130443737">
          <w:marLeft w:val="640"/>
          <w:marRight w:val="0"/>
          <w:marTop w:val="0"/>
          <w:marBottom w:val="0"/>
          <w:divBdr>
            <w:top w:val="none" w:sz="0" w:space="0" w:color="auto"/>
            <w:left w:val="none" w:sz="0" w:space="0" w:color="auto"/>
            <w:bottom w:val="none" w:sz="0" w:space="0" w:color="auto"/>
            <w:right w:val="none" w:sz="0" w:space="0" w:color="auto"/>
          </w:divBdr>
        </w:div>
        <w:div w:id="1099790388">
          <w:marLeft w:val="640"/>
          <w:marRight w:val="0"/>
          <w:marTop w:val="0"/>
          <w:marBottom w:val="0"/>
          <w:divBdr>
            <w:top w:val="none" w:sz="0" w:space="0" w:color="auto"/>
            <w:left w:val="none" w:sz="0" w:space="0" w:color="auto"/>
            <w:bottom w:val="none" w:sz="0" w:space="0" w:color="auto"/>
            <w:right w:val="none" w:sz="0" w:space="0" w:color="auto"/>
          </w:divBdr>
        </w:div>
        <w:div w:id="284165829">
          <w:marLeft w:val="640"/>
          <w:marRight w:val="0"/>
          <w:marTop w:val="0"/>
          <w:marBottom w:val="0"/>
          <w:divBdr>
            <w:top w:val="none" w:sz="0" w:space="0" w:color="auto"/>
            <w:left w:val="none" w:sz="0" w:space="0" w:color="auto"/>
            <w:bottom w:val="none" w:sz="0" w:space="0" w:color="auto"/>
            <w:right w:val="none" w:sz="0" w:space="0" w:color="auto"/>
          </w:divBdr>
        </w:div>
        <w:div w:id="806970892">
          <w:marLeft w:val="640"/>
          <w:marRight w:val="0"/>
          <w:marTop w:val="0"/>
          <w:marBottom w:val="0"/>
          <w:divBdr>
            <w:top w:val="none" w:sz="0" w:space="0" w:color="auto"/>
            <w:left w:val="none" w:sz="0" w:space="0" w:color="auto"/>
            <w:bottom w:val="none" w:sz="0" w:space="0" w:color="auto"/>
            <w:right w:val="none" w:sz="0" w:space="0" w:color="auto"/>
          </w:divBdr>
        </w:div>
        <w:div w:id="101195412">
          <w:marLeft w:val="640"/>
          <w:marRight w:val="0"/>
          <w:marTop w:val="0"/>
          <w:marBottom w:val="0"/>
          <w:divBdr>
            <w:top w:val="none" w:sz="0" w:space="0" w:color="auto"/>
            <w:left w:val="none" w:sz="0" w:space="0" w:color="auto"/>
            <w:bottom w:val="none" w:sz="0" w:space="0" w:color="auto"/>
            <w:right w:val="none" w:sz="0" w:space="0" w:color="auto"/>
          </w:divBdr>
        </w:div>
        <w:div w:id="508833509">
          <w:marLeft w:val="640"/>
          <w:marRight w:val="0"/>
          <w:marTop w:val="0"/>
          <w:marBottom w:val="0"/>
          <w:divBdr>
            <w:top w:val="none" w:sz="0" w:space="0" w:color="auto"/>
            <w:left w:val="none" w:sz="0" w:space="0" w:color="auto"/>
            <w:bottom w:val="none" w:sz="0" w:space="0" w:color="auto"/>
            <w:right w:val="none" w:sz="0" w:space="0" w:color="auto"/>
          </w:divBdr>
        </w:div>
        <w:div w:id="809055737">
          <w:marLeft w:val="640"/>
          <w:marRight w:val="0"/>
          <w:marTop w:val="0"/>
          <w:marBottom w:val="0"/>
          <w:divBdr>
            <w:top w:val="none" w:sz="0" w:space="0" w:color="auto"/>
            <w:left w:val="none" w:sz="0" w:space="0" w:color="auto"/>
            <w:bottom w:val="none" w:sz="0" w:space="0" w:color="auto"/>
            <w:right w:val="none" w:sz="0" w:space="0" w:color="auto"/>
          </w:divBdr>
        </w:div>
        <w:div w:id="715350969">
          <w:marLeft w:val="640"/>
          <w:marRight w:val="0"/>
          <w:marTop w:val="0"/>
          <w:marBottom w:val="0"/>
          <w:divBdr>
            <w:top w:val="none" w:sz="0" w:space="0" w:color="auto"/>
            <w:left w:val="none" w:sz="0" w:space="0" w:color="auto"/>
            <w:bottom w:val="none" w:sz="0" w:space="0" w:color="auto"/>
            <w:right w:val="none" w:sz="0" w:space="0" w:color="auto"/>
          </w:divBdr>
        </w:div>
        <w:div w:id="1323239359">
          <w:marLeft w:val="640"/>
          <w:marRight w:val="0"/>
          <w:marTop w:val="0"/>
          <w:marBottom w:val="0"/>
          <w:divBdr>
            <w:top w:val="none" w:sz="0" w:space="0" w:color="auto"/>
            <w:left w:val="none" w:sz="0" w:space="0" w:color="auto"/>
            <w:bottom w:val="none" w:sz="0" w:space="0" w:color="auto"/>
            <w:right w:val="none" w:sz="0" w:space="0" w:color="auto"/>
          </w:divBdr>
        </w:div>
        <w:div w:id="989137796">
          <w:marLeft w:val="640"/>
          <w:marRight w:val="0"/>
          <w:marTop w:val="0"/>
          <w:marBottom w:val="0"/>
          <w:divBdr>
            <w:top w:val="none" w:sz="0" w:space="0" w:color="auto"/>
            <w:left w:val="none" w:sz="0" w:space="0" w:color="auto"/>
            <w:bottom w:val="none" w:sz="0" w:space="0" w:color="auto"/>
            <w:right w:val="none" w:sz="0" w:space="0" w:color="auto"/>
          </w:divBdr>
        </w:div>
        <w:div w:id="1681465456">
          <w:marLeft w:val="640"/>
          <w:marRight w:val="0"/>
          <w:marTop w:val="0"/>
          <w:marBottom w:val="0"/>
          <w:divBdr>
            <w:top w:val="none" w:sz="0" w:space="0" w:color="auto"/>
            <w:left w:val="none" w:sz="0" w:space="0" w:color="auto"/>
            <w:bottom w:val="none" w:sz="0" w:space="0" w:color="auto"/>
            <w:right w:val="none" w:sz="0" w:space="0" w:color="auto"/>
          </w:divBdr>
        </w:div>
        <w:div w:id="1973517680">
          <w:marLeft w:val="640"/>
          <w:marRight w:val="0"/>
          <w:marTop w:val="0"/>
          <w:marBottom w:val="0"/>
          <w:divBdr>
            <w:top w:val="none" w:sz="0" w:space="0" w:color="auto"/>
            <w:left w:val="none" w:sz="0" w:space="0" w:color="auto"/>
            <w:bottom w:val="none" w:sz="0" w:space="0" w:color="auto"/>
            <w:right w:val="none" w:sz="0" w:space="0" w:color="auto"/>
          </w:divBdr>
        </w:div>
        <w:div w:id="1842815822">
          <w:marLeft w:val="640"/>
          <w:marRight w:val="0"/>
          <w:marTop w:val="0"/>
          <w:marBottom w:val="0"/>
          <w:divBdr>
            <w:top w:val="none" w:sz="0" w:space="0" w:color="auto"/>
            <w:left w:val="none" w:sz="0" w:space="0" w:color="auto"/>
            <w:bottom w:val="none" w:sz="0" w:space="0" w:color="auto"/>
            <w:right w:val="none" w:sz="0" w:space="0" w:color="auto"/>
          </w:divBdr>
        </w:div>
        <w:div w:id="1896357811">
          <w:marLeft w:val="640"/>
          <w:marRight w:val="0"/>
          <w:marTop w:val="0"/>
          <w:marBottom w:val="0"/>
          <w:divBdr>
            <w:top w:val="none" w:sz="0" w:space="0" w:color="auto"/>
            <w:left w:val="none" w:sz="0" w:space="0" w:color="auto"/>
            <w:bottom w:val="none" w:sz="0" w:space="0" w:color="auto"/>
            <w:right w:val="none" w:sz="0" w:space="0" w:color="auto"/>
          </w:divBdr>
        </w:div>
        <w:div w:id="577129188">
          <w:marLeft w:val="640"/>
          <w:marRight w:val="0"/>
          <w:marTop w:val="0"/>
          <w:marBottom w:val="0"/>
          <w:divBdr>
            <w:top w:val="none" w:sz="0" w:space="0" w:color="auto"/>
            <w:left w:val="none" w:sz="0" w:space="0" w:color="auto"/>
            <w:bottom w:val="none" w:sz="0" w:space="0" w:color="auto"/>
            <w:right w:val="none" w:sz="0" w:space="0" w:color="auto"/>
          </w:divBdr>
        </w:div>
        <w:div w:id="880165038">
          <w:marLeft w:val="640"/>
          <w:marRight w:val="0"/>
          <w:marTop w:val="0"/>
          <w:marBottom w:val="0"/>
          <w:divBdr>
            <w:top w:val="none" w:sz="0" w:space="0" w:color="auto"/>
            <w:left w:val="none" w:sz="0" w:space="0" w:color="auto"/>
            <w:bottom w:val="none" w:sz="0" w:space="0" w:color="auto"/>
            <w:right w:val="none" w:sz="0" w:space="0" w:color="auto"/>
          </w:divBdr>
        </w:div>
        <w:div w:id="1906338387">
          <w:marLeft w:val="640"/>
          <w:marRight w:val="0"/>
          <w:marTop w:val="0"/>
          <w:marBottom w:val="0"/>
          <w:divBdr>
            <w:top w:val="none" w:sz="0" w:space="0" w:color="auto"/>
            <w:left w:val="none" w:sz="0" w:space="0" w:color="auto"/>
            <w:bottom w:val="none" w:sz="0" w:space="0" w:color="auto"/>
            <w:right w:val="none" w:sz="0" w:space="0" w:color="auto"/>
          </w:divBdr>
        </w:div>
        <w:div w:id="726538844">
          <w:marLeft w:val="640"/>
          <w:marRight w:val="0"/>
          <w:marTop w:val="0"/>
          <w:marBottom w:val="0"/>
          <w:divBdr>
            <w:top w:val="none" w:sz="0" w:space="0" w:color="auto"/>
            <w:left w:val="none" w:sz="0" w:space="0" w:color="auto"/>
            <w:bottom w:val="none" w:sz="0" w:space="0" w:color="auto"/>
            <w:right w:val="none" w:sz="0" w:space="0" w:color="auto"/>
          </w:divBdr>
        </w:div>
        <w:div w:id="1408652598">
          <w:marLeft w:val="640"/>
          <w:marRight w:val="0"/>
          <w:marTop w:val="0"/>
          <w:marBottom w:val="0"/>
          <w:divBdr>
            <w:top w:val="none" w:sz="0" w:space="0" w:color="auto"/>
            <w:left w:val="none" w:sz="0" w:space="0" w:color="auto"/>
            <w:bottom w:val="none" w:sz="0" w:space="0" w:color="auto"/>
            <w:right w:val="none" w:sz="0" w:space="0" w:color="auto"/>
          </w:divBdr>
        </w:div>
        <w:div w:id="174003548">
          <w:marLeft w:val="640"/>
          <w:marRight w:val="0"/>
          <w:marTop w:val="0"/>
          <w:marBottom w:val="0"/>
          <w:divBdr>
            <w:top w:val="none" w:sz="0" w:space="0" w:color="auto"/>
            <w:left w:val="none" w:sz="0" w:space="0" w:color="auto"/>
            <w:bottom w:val="none" w:sz="0" w:space="0" w:color="auto"/>
            <w:right w:val="none" w:sz="0" w:space="0" w:color="auto"/>
          </w:divBdr>
        </w:div>
        <w:div w:id="2066247598">
          <w:marLeft w:val="640"/>
          <w:marRight w:val="0"/>
          <w:marTop w:val="0"/>
          <w:marBottom w:val="0"/>
          <w:divBdr>
            <w:top w:val="none" w:sz="0" w:space="0" w:color="auto"/>
            <w:left w:val="none" w:sz="0" w:space="0" w:color="auto"/>
            <w:bottom w:val="none" w:sz="0" w:space="0" w:color="auto"/>
            <w:right w:val="none" w:sz="0" w:space="0" w:color="auto"/>
          </w:divBdr>
        </w:div>
        <w:div w:id="315568731">
          <w:marLeft w:val="640"/>
          <w:marRight w:val="0"/>
          <w:marTop w:val="0"/>
          <w:marBottom w:val="0"/>
          <w:divBdr>
            <w:top w:val="none" w:sz="0" w:space="0" w:color="auto"/>
            <w:left w:val="none" w:sz="0" w:space="0" w:color="auto"/>
            <w:bottom w:val="none" w:sz="0" w:space="0" w:color="auto"/>
            <w:right w:val="none" w:sz="0" w:space="0" w:color="auto"/>
          </w:divBdr>
        </w:div>
        <w:div w:id="1796486233">
          <w:marLeft w:val="640"/>
          <w:marRight w:val="0"/>
          <w:marTop w:val="0"/>
          <w:marBottom w:val="0"/>
          <w:divBdr>
            <w:top w:val="none" w:sz="0" w:space="0" w:color="auto"/>
            <w:left w:val="none" w:sz="0" w:space="0" w:color="auto"/>
            <w:bottom w:val="none" w:sz="0" w:space="0" w:color="auto"/>
            <w:right w:val="none" w:sz="0" w:space="0" w:color="auto"/>
          </w:divBdr>
        </w:div>
        <w:div w:id="1641956702">
          <w:marLeft w:val="640"/>
          <w:marRight w:val="0"/>
          <w:marTop w:val="0"/>
          <w:marBottom w:val="0"/>
          <w:divBdr>
            <w:top w:val="none" w:sz="0" w:space="0" w:color="auto"/>
            <w:left w:val="none" w:sz="0" w:space="0" w:color="auto"/>
            <w:bottom w:val="none" w:sz="0" w:space="0" w:color="auto"/>
            <w:right w:val="none" w:sz="0" w:space="0" w:color="auto"/>
          </w:divBdr>
        </w:div>
        <w:div w:id="1272859988">
          <w:marLeft w:val="640"/>
          <w:marRight w:val="0"/>
          <w:marTop w:val="0"/>
          <w:marBottom w:val="0"/>
          <w:divBdr>
            <w:top w:val="none" w:sz="0" w:space="0" w:color="auto"/>
            <w:left w:val="none" w:sz="0" w:space="0" w:color="auto"/>
            <w:bottom w:val="none" w:sz="0" w:space="0" w:color="auto"/>
            <w:right w:val="none" w:sz="0" w:space="0" w:color="auto"/>
          </w:divBdr>
        </w:div>
        <w:div w:id="827751005">
          <w:marLeft w:val="640"/>
          <w:marRight w:val="0"/>
          <w:marTop w:val="0"/>
          <w:marBottom w:val="0"/>
          <w:divBdr>
            <w:top w:val="none" w:sz="0" w:space="0" w:color="auto"/>
            <w:left w:val="none" w:sz="0" w:space="0" w:color="auto"/>
            <w:bottom w:val="none" w:sz="0" w:space="0" w:color="auto"/>
            <w:right w:val="none" w:sz="0" w:space="0" w:color="auto"/>
          </w:divBdr>
        </w:div>
        <w:div w:id="1940523648">
          <w:marLeft w:val="640"/>
          <w:marRight w:val="0"/>
          <w:marTop w:val="0"/>
          <w:marBottom w:val="0"/>
          <w:divBdr>
            <w:top w:val="none" w:sz="0" w:space="0" w:color="auto"/>
            <w:left w:val="none" w:sz="0" w:space="0" w:color="auto"/>
            <w:bottom w:val="none" w:sz="0" w:space="0" w:color="auto"/>
            <w:right w:val="none" w:sz="0" w:space="0" w:color="auto"/>
          </w:divBdr>
        </w:div>
        <w:div w:id="1672953236">
          <w:marLeft w:val="640"/>
          <w:marRight w:val="0"/>
          <w:marTop w:val="0"/>
          <w:marBottom w:val="0"/>
          <w:divBdr>
            <w:top w:val="none" w:sz="0" w:space="0" w:color="auto"/>
            <w:left w:val="none" w:sz="0" w:space="0" w:color="auto"/>
            <w:bottom w:val="none" w:sz="0" w:space="0" w:color="auto"/>
            <w:right w:val="none" w:sz="0" w:space="0" w:color="auto"/>
          </w:divBdr>
        </w:div>
        <w:div w:id="1988586535">
          <w:marLeft w:val="640"/>
          <w:marRight w:val="0"/>
          <w:marTop w:val="0"/>
          <w:marBottom w:val="0"/>
          <w:divBdr>
            <w:top w:val="none" w:sz="0" w:space="0" w:color="auto"/>
            <w:left w:val="none" w:sz="0" w:space="0" w:color="auto"/>
            <w:bottom w:val="none" w:sz="0" w:space="0" w:color="auto"/>
            <w:right w:val="none" w:sz="0" w:space="0" w:color="auto"/>
          </w:divBdr>
        </w:div>
        <w:div w:id="979069961">
          <w:marLeft w:val="640"/>
          <w:marRight w:val="0"/>
          <w:marTop w:val="0"/>
          <w:marBottom w:val="0"/>
          <w:divBdr>
            <w:top w:val="none" w:sz="0" w:space="0" w:color="auto"/>
            <w:left w:val="none" w:sz="0" w:space="0" w:color="auto"/>
            <w:bottom w:val="none" w:sz="0" w:space="0" w:color="auto"/>
            <w:right w:val="none" w:sz="0" w:space="0" w:color="auto"/>
          </w:divBdr>
        </w:div>
        <w:div w:id="839075671">
          <w:marLeft w:val="640"/>
          <w:marRight w:val="0"/>
          <w:marTop w:val="0"/>
          <w:marBottom w:val="0"/>
          <w:divBdr>
            <w:top w:val="none" w:sz="0" w:space="0" w:color="auto"/>
            <w:left w:val="none" w:sz="0" w:space="0" w:color="auto"/>
            <w:bottom w:val="none" w:sz="0" w:space="0" w:color="auto"/>
            <w:right w:val="none" w:sz="0" w:space="0" w:color="auto"/>
          </w:divBdr>
        </w:div>
        <w:div w:id="2001041116">
          <w:marLeft w:val="640"/>
          <w:marRight w:val="0"/>
          <w:marTop w:val="0"/>
          <w:marBottom w:val="0"/>
          <w:divBdr>
            <w:top w:val="none" w:sz="0" w:space="0" w:color="auto"/>
            <w:left w:val="none" w:sz="0" w:space="0" w:color="auto"/>
            <w:bottom w:val="none" w:sz="0" w:space="0" w:color="auto"/>
            <w:right w:val="none" w:sz="0" w:space="0" w:color="auto"/>
          </w:divBdr>
        </w:div>
        <w:div w:id="40833967">
          <w:marLeft w:val="640"/>
          <w:marRight w:val="0"/>
          <w:marTop w:val="0"/>
          <w:marBottom w:val="0"/>
          <w:divBdr>
            <w:top w:val="none" w:sz="0" w:space="0" w:color="auto"/>
            <w:left w:val="none" w:sz="0" w:space="0" w:color="auto"/>
            <w:bottom w:val="none" w:sz="0" w:space="0" w:color="auto"/>
            <w:right w:val="none" w:sz="0" w:space="0" w:color="auto"/>
          </w:divBdr>
        </w:div>
        <w:div w:id="929850006">
          <w:marLeft w:val="640"/>
          <w:marRight w:val="0"/>
          <w:marTop w:val="0"/>
          <w:marBottom w:val="0"/>
          <w:divBdr>
            <w:top w:val="none" w:sz="0" w:space="0" w:color="auto"/>
            <w:left w:val="none" w:sz="0" w:space="0" w:color="auto"/>
            <w:bottom w:val="none" w:sz="0" w:space="0" w:color="auto"/>
            <w:right w:val="none" w:sz="0" w:space="0" w:color="auto"/>
          </w:divBdr>
        </w:div>
        <w:div w:id="1074621600">
          <w:marLeft w:val="640"/>
          <w:marRight w:val="0"/>
          <w:marTop w:val="0"/>
          <w:marBottom w:val="0"/>
          <w:divBdr>
            <w:top w:val="none" w:sz="0" w:space="0" w:color="auto"/>
            <w:left w:val="none" w:sz="0" w:space="0" w:color="auto"/>
            <w:bottom w:val="none" w:sz="0" w:space="0" w:color="auto"/>
            <w:right w:val="none" w:sz="0" w:space="0" w:color="auto"/>
          </w:divBdr>
        </w:div>
        <w:div w:id="1309479545">
          <w:marLeft w:val="640"/>
          <w:marRight w:val="0"/>
          <w:marTop w:val="0"/>
          <w:marBottom w:val="0"/>
          <w:divBdr>
            <w:top w:val="none" w:sz="0" w:space="0" w:color="auto"/>
            <w:left w:val="none" w:sz="0" w:space="0" w:color="auto"/>
            <w:bottom w:val="none" w:sz="0" w:space="0" w:color="auto"/>
            <w:right w:val="none" w:sz="0" w:space="0" w:color="auto"/>
          </w:divBdr>
        </w:div>
        <w:div w:id="1067992260">
          <w:marLeft w:val="640"/>
          <w:marRight w:val="0"/>
          <w:marTop w:val="0"/>
          <w:marBottom w:val="0"/>
          <w:divBdr>
            <w:top w:val="none" w:sz="0" w:space="0" w:color="auto"/>
            <w:left w:val="none" w:sz="0" w:space="0" w:color="auto"/>
            <w:bottom w:val="none" w:sz="0" w:space="0" w:color="auto"/>
            <w:right w:val="none" w:sz="0" w:space="0" w:color="auto"/>
          </w:divBdr>
        </w:div>
        <w:div w:id="1036931739">
          <w:marLeft w:val="640"/>
          <w:marRight w:val="0"/>
          <w:marTop w:val="0"/>
          <w:marBottom w:val="0"/>
          <w:divBdr>
            <w:top w:val="none" w:sz="0" w:space="0" w:color="auto"/>
            <w:left w:val="none" w:sz="0" w:space="0" w:color="auto"/>
            <w:bottom w:val="none" w:sz="0" w:space="0" w:color="auto"/>
            <w:right w:val="none" w:sz="0" w:space="0" w:color="auto"/>
          </w:divBdr>
        </w:div>
        <w:div w:id="303201306">
          <w:marLeft w:val="640"/>
          <w:marRight w:val="0"/>
          <w:marTop w:val="0"/>
          <w:marBottom w:val="0"/>
          <w:divBdr>
            <w:top w:val="none" w:sz="0" w:space="0" w:color="auto"/>
            <w:left w:val="none" w:sz="0" w:space="0" w:color="auto"/>
            <w:bottom w:val="none" w:sz="0" w:space="0" w:color="auto"/>
            <w:right w:val="none" w:sz="0" w:space="0" w:color="auto"/>
          </w:divBdr>
        </w:div>
        <w:div w:id="808933252">
          <w:marLeft w:val="640"/>
          <w:marRight w:val="0"/>
          <w:marTop w:val="0"/>
          <w:marBottom w:val="0"/>
          <w:divBdr>
            <w:top w:val="none" w:sz="0" w:space="0" w:color="auto"/>
            <w:left w:val="none" w:sz="0" w:space="0" w:color="auto"/>
            <w:bottom w:val="none" w:sz="0" w:space="0" w:color="auto"/>
            <w:right w:val="none" w:sz="0" w:space="0" w:color="auto"/>
          </w:divBdr>
        </w:div>
        <w:div w:id="182063181">
          <w:marLeft w:val="640"/>
          <w:marRight w:val="0"/>
          <w:marTop w:val="0"/>
          <w:marBottom w:val="0"/>
          <w:divBdr>
            <w:top w:val="none" w:sz="0" w:space="0" w:color="auto"/>
            <w:left w:val="none" w:sz="0" w:space="0" w:color="auto"/>
            <w:bottom w:val="none" w:sz="0" w:space="0" w:color="auto"/>
            <w:right w:val="none" w:sz="0" w:space="0" w:color="auto"/>
          </w:divBdr>
        </w:div>
        <w:div w:id="1729767973">
          <w:marLeft w:val="640"/>
          <w:marRight w:val="0"/>
          <w:marTop w:val="0"/>
          <w:marBottom w:val="0"/>
          <w:divBdr>
            <w:top w:val="none" w:sz="0" w:space="0" w:color="auto"/>
            <w:left w:val="none" w:sz="0" w:space="0" w:color="auto"/>
            <w:bottom w:val="none" w:sz="0" w:space="0" w:color="auto"/>
            <w:right w:val="none" w:sz="0" w:space="0" w:color="auto"/>
          </w:divBdr>
        </w:div>
        <w:div w:id="1506285852">
          <w:marLeft w:val="640"/>
          <w:marRight w:val="0"/>
          <w:marTop w:val="0"/>
          <w:marBottom w:val="0"/>
          <w:divBdr>
            <w:top w:val="none" w:sz="0" w:space="0" w:color="auto"/>
            <w:left w:val="none" w:sz="0" w:space="0" w:color="auto"/>
            <w:bottom w:val="none" w:sz="0" w:space="0" w:color="auto"/>
            <w:right w:val="none" w:sz="0" w:space="0" w:color="auto"/>
          </w:divBdr>
        </w:div>
      </w:divsChild>
    </w:div>
    <w:div w:id="1447195088">
      <w:bodyDiv w:val="1"/>
      <w:marLeft w:val="0"/>
      <w:marRight w:val="0"/>
      <w:marTop w:val="0"/>
      <w:marBottom w:val="0"/>
      <w:divBdr>
        <w:top w:val="none" w:sz="0" w:space="0" w:color="auto"/>
        <w:left w:val="none" w:sz="0" w:space="0" w:color="auto"/>
        <w:bottom w:val="none" w:sz="0" w:space="0" w:color="auto"/>
        <w:right w:val="none" w:sz="0" w:space="0" w:color="auto"/>
      </w:divBdr>
      <w:divsChild>
        <w:div w:id="114910362">
          <w:marLeft w:val="640"/>
          <w:marRight w:val="0"/>
          <w:marTop w:val="0"/>
          <w:marBottom w:val="0"/>
          <w:divBdr>
            <w:top w:val="none" w:sz="0" w:space="0" w:color="auto"/>
            <w:left w:val="none" w:sz="0" w:space="0" w:color="auto"/>
            <w:bottom w:val="none" w:sz="0" w:space="0" w:color="auto"/>
            <w:right w:val="none" w:sz="0" w:space="0" w:color="auto"/>
          </w:divBdr>
        </w:div>
        <w:div w:id="238829777">
          <w:marLeft w:val="640"/>
          <w:marRight w:val="0"/>
          <w:marTop w:val="0"/>
          <w:marBottom w:val="0"/>
          <w:divBdr>
            <w:top w:val="none" w:sz="0" w:space="0" w:color="auto"/>
            <w:left w:val="none" w:sz="0" w:space="0" w:color="auto"/>
            <w:bottom w:val="none" w:sz="0" w:space="0" w:color="auto"/>
            <w:right w:val="none" w:sz="0" w:space="0" w:color="auto"/>
          </w:divBdr>
        </w:div>
        <w:div w:id="1070495552">
          <w:marLeft w:val="640"/>
          <w:marRight w:val="0"/>
          <w:marTop w:val="0"/>
          <w:marBottom w:val="0"/>
          <w:divBdr>
            <w:top w:val="none" w:sz="0" w:space="0" w:color="auto"/>
            <w:left w:val="none" w:sz="0" w:space="0" w:color="auto"/>
            <w:bottom w:val="none" w:sz="0" w:space="0" w:color="auto"/>
            <w:right w:val="none" w:sz="0" w:space="0" w:color="auto"/>
          </w:divBdr>
        </w:div>
        <w:div w:id="1997343049">
          <w:marLeft w:val="640"/>
          <w:marRight w:val="0"/>
          <w:marTop w:val="0"/>
          <w:marBottom w:val="0"/>
          <w:divBdr>
            <w:top w:val="none" w:sz="0" w:space="0" w:color="auto"/>
            <w:left w:val="none" w:sz="0" w:space="0" w:color="auto"/>
            <w:bottom w:val="none" w:sz="0" w:space="0" w:color="auto"/>
            <w:right w:val="none" w:sz="0" w:space="0" w:color="auto"/>
          </w:divBdr>
        </w:div>
        <w:div w:id="1030717375">
          <w:marLeft w:val="640"/>
          <w:marRight w:val="0"/>
          <w:marTop w:val="0"/>
          <w:marBottom w:val="0"/>
          <w:divBdr>
            <w:top w:val="none" w:sz="0" w:space="0" w:color="auto"/>
            <w:left w:val="none" w:sz="0" w:space="0" w:color="auto"/>
            <w:bottom w:val="none" w:sz="0" w:space="0" w:color="auto"/>
            <w:right w:val="none" w:sz="0" w:space="0" w:color="auto"/>
          </w:divBdr>
        </w:div>
        <w:div w:id="1968121228">
          <w:marLeft w:val="640"/>
          <w:marRight w:val="0"/>
          <w:marTop w:val="0"/>
          <w:marBottom w:val="0"/>
          <w:divBdr>
            <w:top w:val="none" w:sz="0" w:space="0" w:color="auto"/>
            <w:left w:val="none" w:sz="0" w:space="0" w:color="auto"/>
            <w:bottom w:val="none" w:sz="0" w:space="0" w:color="auto"/>
            <w:right w:val="none" w:sz="0" w:space="0" w:color="auto"/>
          </w:divBdr>
        </w:div>
        <w:div w:id="129056500">
          <w:marLeft w:val="640"/>
          <w:marRight w:val="0"/>
          <w:marTop w:val="0"/>
          <w:marBottom w:val="0"/>
          <w:divBdr>
            <w:top w:val="none" w:sz="0" w:space="0" w:color="auto"/>
            <w:left w:val="none" w:sz="0" w:space="0" w:color="auto"/>
            <w:bottom w:val="none" w:sz="0" w:space="0" w:color="auto"/>
            <w:right w:val="none" w:sz="0" w:space="0" w:color="auto"/>
          </w:divBdr>
        </w:div>
        <w:div w:id="722289580">
          <w:marLeft w:val="640"/>
          <w:marRight w:val="0"/>
          <w:marTop w:val="0"/>
          <w:marBottom w:val="0"/>
          <w:divBdr>
            <w:top w:val="none" w:sz="0" w:space="0" w:color="auto"/>
            <w:left w:val="none" w:sz="0" w:space="0" w:color="auto"/>
            <w:bottom w:val="none" w:sz="0" w:space="0" w:color="auto"/>
            <w:right w:val="none" w:sz="0" w:space="0" w:color="auto"/>
          </w:divBdr>
        </w:div>
        <w:div w:id="803502383">
          <w:marLeft w:val="640"/>
          <w:marRight w:val="0"/>
          <w:marTop w:val="0"/>
          <w:marBottom w:val="0"/>
          <w:divBdr>
            <w:top w:val="none" w:sz="0" w:space="0" w:color="auto"/>
            <w:left w:val="none" w:sz="0" w:space="0" w:color="auto"/>
            <w:bottom w:val="none" w:sz="0" w:space="0" w:color="auto"/>
            <w:right w:val="none" w:sz="0" w:space="0" w:color="auto"/>
          </w:divBdr>
        </w:div>
        <w:div w:id="800657582">
          <w:marLeft w:val="640"/>
          <w:marRight w:val="0"/>
          <w:marTop w:val="0"/>
          <w:marBottom w:val="0"/>
          <w:divBdr>
            <w:top w:val="none" w:sz="0" w:space="0" w:color="auto"/>
            <w:left w:val="none" w:sz="0" w:space="0" w:color="auto"/>
            <w:bottom w:val="none" w:sz="0" w:space="0" w:color="auto"/>
            <w:right w:val="none" w:sz="0" w:space="0" w:color="auto"/>
          </w:divBdr>
        </w:div>
        <w:div w:id="19933830">
          <w:marLeft w:val="640"/>
          <w:marRight w:val="0"/>
          <w:marTop w:val="0"/>
          <w:marBottom w:val="0"/>
          <w:divBdr>
            <w:top w:val="none" w:sz="0" w:space="0" w:color="auto"/>
            <w:left w:val="none" w:sz="0" w:space="0" w:color="auto"/>
            <w:bottom w:val="none" w:sz="0" w:space="0" w:color="auto"/>
            <w:right w:val="none" w:sz="0" w:space="0" w:color="auto"/>
          </w:divBdr>
        </w:div>
        <w:div w:id="1535340797">
          <w:marLeft w:val="640"/>
          <w:marRight w:val="0"/>
          <w:marTop w:val="0"/>
          <w:marBottom w:val="0"/>
          <w:divBdr>
            <w:top w:val="none" w:sz="0" w:space="0" w:color="auto"/>
            <w:left w:val="none" w:sz="0" w:space="0" w:color="auto"/>
            <w:bottom w:val="none" w:sz="0" w:space="0" w:color="auto"/>
            <w:right w:val="none" w:sz="0" w:space="0" w:color="auto"/>
          </w:divBdr>
        </w:div>
        <w:div w:id="1412266832">
          <w:marLeft w:val="640"/>
          <w:marRight w:val="0"/>
          <w:marTop w:val="0"/>
          <w:marBottom w:val="0"/>
          <w:divBdr>
            <w:top w:val="none" w:sz="0" w:space="0" w:color="auto"/>
            <w:left w:val="none" w:sz="0" w:space="0" w:color="auto"/>
            <w:bottom w:val="none" w:sz="0" w:space="0" w:color="auto"/>
            <w:right w:val="none" w:sz="0" w:space="0" w:color="auto"/>
          </w:divBdr>
        </w:div>
        <w:div w:id="1491605055">
          <w:marLeft w:val="640"/>
          <w:marRight w:val="0"/>
          <w:marTop w:val="0"/>
          <w:marBottom w:val="0"/>
          <w:divBdr>
            <w:top w:val="none" w:sz="0" w:space="0" w:color="auto"/>
            <w:left w:val="none" w:sz="0" w:space="0" w:color="auto"/>
            <w:bottom w:val="none" w:sz="0" w:space="0" w:color="auto"/>
            <w:right w:val="none" w:sz="0" w:space="0" w:color="auto"/>
          </w:divBdr>
        </w:div>
        <w:div w:id="166215802">
          <w:marLeft w:val="640"/>
          <w:marRight w:val="0"/>
          <w:marTop w:val="0"/>
          <w:marBottom w:val="0"/>
          <w:divBdr>
            <w:top w:val="none" w:sz="0" w:space="0" w:color="auto"/>
            <w:left w:val="none" w:sz="0" w:space="0" w:color="auto"/>
            <w:bottom w:val="none" w:sz="0" w:space="0" w:color="auto"/>
            <w:right w:val="none" w:sz="0" w:space="0" w:color="auto"/>
          </w:divBdr>
        </w:div>
        <w:div w:id="451560035">
          <w:marLeft w:val="640"/>
          <w:marRight w:val="0"/>
          <w:marTop w:val="0"/>
          <w:marBottom w:val="0"/>
          <w:divBdr>
            <w:top w:val="none" w:sz="0" w:space="0" w:color="auto"/>
            <w:left w:val="none" w:sz="0" w:space="0" w:color="auto"/>
            <w:bottom w:val="none" w:sz="0" w:space="0" w:color="auto"/>
            <w:right w:val="none" w:sz="0" w:space="0" w:color="auto"/>
          </w:divBdr>
        </w:div>
        <w:div w:id="1881162211">
          <w:marLeft w:val="640"/>
          <w:marRight w:val="0"/>
          <w:marTop w:val="0"/>
          <w:marBottom w:val="0"/>
          <w:divBdr>
            <w:top w:val="none" w:sz="0" w:space="0" w:color="auto"/>
            <w:left w:val="none" w:sz="0" w:space="0" w:color="auto"/>
            <w:bottom w:val="none" w:sz="0" w:space="0" w:color="auto"/>
            <w:right w:val="none" w:sz="0" w:space="0" w:color="auto"/>
          </w:divBdr>
        </w:div>
        <w:div w:id="1138760029">
          <w:marLeft w:val="640"/>
          <w:marRight w:val="0"/>
          <w:marTop w:val="0"/>
          <w:marBottom w:val="0"/>
          <w:divBdr>
            <w:top w:val="none" w:sz="0" w:space="0" w:color="auto"/>
            <w:left w:val="none" w:sz="0" w:space="0" w:color="auto"/>
            <w:bottom w:val="none" w:sz="0" w:space="0" w:color="auto"/>
            <w:right w:val="none" w:sz="0" w:space="0" w:color="auto"/>
          </w:divBdr>
        </w:div>
        <w:div w:id="277179407">
          <w:marLeft w:val="640"/>
          <w:marRight w:val="0"/>
          <w:marTop w:val="0"/>
          <w:marBottom w:val="0"/>
          <w:divBdr>
            <w:top w:val="none" w:sz="0" w:space="0" w:color="auto"/>
            <w:left w:val="none" w:sz="0" w:space="0" w:color="auto"/>
            <w:bottom w:val="none" w:sz="0" w:space="0" w:color="auto"/>
            <w:right w:val="none" w:sz="0" w:space="0" w:color="auto"/>
          </w:divBdr>
        </w:div>
        <w:div w:id="312804931">
          <w:marLeft w:val="640"/>
          <w:marRight w:val="0"/>
          <w:marTop w:val="0"/>
          <w:marBottom w:val="0"/>
          <w:divBdr>
            <w:top w:val="none" w:sz="0" w:space="0" w:color="auto"/>
            <w:left w:val="none" w:sz="0" w:space="0" w:color="auto"/>
            <w:bottom w:val="none" w:sz="0" w:space="0" w:color="auto"/>
            <w:right w:val="none" w:sz="0" w:space="0" w:color="auto"/>
          </w:divBdr>
        </w:div>
        <w:div w:id="1176194952">
          <w:marLeft w:val="640"/>
          <w:marRight w:val="0"/>
          <w:marTop w:val="0"/>
          <w:marBottom w:val="0"/>
          <w:divBdr>
            <w:top w:val="none" w:sz="0" w:space="0" w:color="auto"/>
            <w:left w:val="none" w:sz="0" w:space="0" w:color="auto"/>
            <w:bottom w:val="none" w:sz="0" w:space="0" w:color="auto"/>
            <w:right w:val="none" w:sz="0" w:space="0" w:color="auto"/>
          </w:divBdr>
        </w:div>
        <w:div w:id="1091046509">
          <w:marLeft w:val="640"/>
          <w:marRight w:val="0"/>
          <w:marTop w:val="0"/>
          <w:marBottom w:val="0"/>
          <w:divBdr>
            <w:top w:val="none" w:sz="0" w:space="0" w:color="auto"/>
            <w:left w:val="none" w:sz="0" w:space="0" w:color="auto"/>
            <w:bottom w:val="none" w:sz="0" w:space="0" w:color="auto"/>
            <w:right w:val="none" w:sz="0" w:space="0" w:color="auto"/>
          </w:divBdr>
        </w:div>
        <w:div w:id="1272476873">
          <w:marLeft w:val="640"/>
          <w:marRight w:val="0"/>
          <w:marTop w:val="0"/>
          <w:marBottom w:val="0"/>
          <w:divBdr>
            <w:top w:val="none" w:sz="0" w:space="0" w:color="auto"/>
            <w:left w:val="none" w:sz="0" w:space="0" w:color="auto"/>
            <w:bottom w:val="none" w:sz="0" w:space="0" w:color="auto"/>
            <w:right w:val="none" w:sz="0" w:space="0" w:color="auto"/>
          </w:divBdr>
        </w:div>
        <w:div w:id="1791511255">
          <w:marLeft w:val="640"/>
          <w:marRight w:val="0"/>
          <w:marTop w:val="0"/>
          <w:marBottom w:val="0"/>
          <w:divBdr>
            <w:top w:val="none" w:sz="0" w:space="0" w:color="auto"/>
            <w:left w:val="none" w:sz="0" w:space="0" w:color="auto"/>
            <w:bottom w:val="none" w:sz="0" w:space="0" w:color="auto"/>
            <w:right w:val="none" w:sz="0" w:space="0" w:color="auto"/>
          </w:divBdr>
        </w:div>
        <w:div w:id="1187257183">
          <w:marLeft w:val="640"/>
          <w:marRight w:val="0"/>
          <w:marTop w:val="0"/>
          <w:marBottom w:val="0"/>
          <w:divBdr>
            <w:top w:val="none" w:sz="0" w:space="0" w:color="auto"/>
            <w:left w:val="none" w:sz="0" w:space="0" w:color="auto"/>
            <w:bottom w:val="none" w:sz="0" w:space="0" w:color="auto"/>
            <w:right w:val="none" w:sz="0" w:space="0" w:color="auto"/>
          </w:divBdr>
        </w:div>
        <w:div w:id="342052642">
          <w:marLeft w:val="640"/>
          <w:marRight w:val="0"/>
          <w:marTop w:val="0"/>
          <w:marBottom w:val="0"/>
          <w:divBdr>
            <w:top w:val="none" w:sz="0" w:space="0" w:color="auto"/>
            <w:left w:val="none" w:sz="0" w:space="0" w:color="auto"/>
            <w:bottom w:val="none" w:sz="0" w:space="0" w:color="auto"/>
            <w:right w:val="none" w:sz="0" w:space="0" w:color="auto"/>
          </w:divBdr>
        </w:div>
        <w:div w:id="1875000436">
          <w:marLeft w:val="640"/>
          <w:marRight w:val="0"/>
          <w:marTop w:val="0"/>
          <w:marBottom w:val="0"/>
          <w:divBdr>
            <w:top w:val="none" w:sz="0" w:space="0" w:color="auto"/>
            <w:left w:val="none" w:sz="0" w:space="0" w:color="auto"/>
            <w:bottom w:val="none" w:sz="0" w:space="0" w:color="auto"/>
            <w:right w:val="none" w:sz="0" w:space="0" w:color="auto"/>
          </w:divBdr>
        </w:div>
        <w:div w:id="1007827355">
          <w:marLeft w:val="640"/>
          <w:marRight w:val="0"/>
          <w:marTop w:val="0"/>
          <w:marBottom w:val="0"/>
          <w:divBdr>
            <w:top w:val="none" w:sz="0" w:space="0" w:color="auto"/>
            <w:left w:val="none" w:sz="0" w:space="0" w:color="auto"/>
            <w:bottom w:val="none" w:sz="0" w:space="0" w:color="auto"/>
            <w:right w:val="none" w:sz="0" w:space="0" w:color="auto"/>
          </w:divBdr>
        </w:div>
        <w:div w:id="39132935">
          <w:marLeft w:val="640"/>
          <w:marRight w:val="0"/>
          <w:marTop w:val="0"/>
          <w:marBottom w:val="0"/>
          <w:divBdr>
            <w:top w:val="none" w:sz="0" w:space="0" w:color="auto"/>
            <w:left w:val="none" w:sz="0" w:space="0" w:color="auto"/>
            <w:bottom w:val="none" w:sz="0" w:space="0" w:color="auto"/>
            <w:right w:val="none" w:sz="0" w:space="0" w:color="auto"/>
          </w:divBdr>
        </w:div>
        <w:div w:id="1591352408">
          <w:marLeft w:val="640"/>
          <w:marRight w:val="0"/>
          <w:marTop w:val="0"/>
          <w:marBottom w:val="0"/>
          <w:divBdr>
            <w:top w:val="none" w:sz="0" w:space="0" w:color="auto"/>
            <w:left w:val="none" w:sz="0" w:space="0" w:color="auto"/>
            <w:bottom w:val="none" w:sz="0" w:space="0" w:color="auto"/>
            <w:right w:val="none" w:sz="0" w:space="0" w:color="auto"/>
          </w:divBdr>
        </w:div>
        <w:div w:id="1598249060">
          <w:marLeft w:val="640"/>
          <w:marRight w:val="0"/>
          <w:marTop w:val="0"/>
          <w:marBottom w:val="0"/>
          <w:divBdr>
            <w:top w:val="none" w:sz="0" w:space="0" w:color="auto"/>
            <w:left w:val="none" w:sz="0" w:space="0" w:color="auto"/>
            <w:bottom w:val="none" w:sz="0" w:space="0" w:color="auto"/>
            <w:right w:val="none" w:sz="0" w:space="0" w:color="auto"/>
          </w:divBdr>
        </w:div>
        <w:div w:id="471557738">
          <w:marLeft w:val="640"/>
          <w:marRight w:val="0"/>
          <w:marTop w:val="0"/>
          <w:marBottom w:val="0"/>
          <w:divBdr>
            <w:top w:val="none" w:sz="0" w:space="0" w:color="auto"/>
            <w:left w:val="none" w:sz="0" w:space="0" w:color="auto"/>
            <w:bottom w:val="none" w:sz="0" w:space="0" w:color="auto"/>
            <w:right w:val="none" w:sz="0" w:space="0" w:color="auto"/>
          </w:divBdr>
        </w:div>
        <w:div w:id="557742042">
          <w:marLeft w:val="640"/>
          <w:marRight w:val="0"/>
          <w:marTop w:val="0"/>
          <w:marBottom w:val="0"/>
          <w:divBdr>
            <w:top w:val="none" w:sz="0" w:space="0" w:color="auto"/>
            <w:left w:val="none" w:sz="0" w:space="0" w:color="auto"/>
            <w:bottom w:val="none" w:sz="0" w:space="0" w:color="auto"/>
            <w:right w:val="none" w:sz="0" w:space="0" w:color="auto"/>
          </w:divBdr>
        </w:div>
        <w:div w:id="362361174">
          <w:marLeft w:val="640"/>
          <w:marRight w:val="0"/>
          <w:marTop w:val="0"/>
          <w:marBottom w:val="0"/>
          <w:divBdr>
            <w:top w:val="none" w:sz="0" w:space="0" w:color="auto"/>
            <w:left w:val="none" w:sz="0" w:space="0" w:color="auto"/>
            <w:bottom w:val="none" w:sz="0" w:space="0" w:color="auto"/>
            <w:right w:val="none" w:sz="0" w:space="0" w:color="auto"/>
          </w:divBdr>
        </w:div>
        <w:div w:id="913248420">
          <w:marLeft w:val="640"/>
          <w:marRight w:val="0"/>
          <w:marTop w:val="0"/>
          <w:marBottom w:val="0"/>
          <w:divBdr>
            <w:top w:val="none" w:sz="0" w:space="0" w:color="auto"/>
            <w:left w:val="none" w:sz="0" w:space="0" w:color="auto"/>
            <w:bottom w:val="none" w:sz="0" w:space="0" w:color="auto"/>
            <w:right w:val="none" w:sz="0" w:space="0" w:color="auto"/>
          </w:divBdr>
        </w:div>
        <w:div w:id="1581527276">
          <w:marLeft w:val="640"/>
          <w:marRight w:val="0"/>
          <w:marTop w:val="0"/>
          <w:marBottom w:val="0"/>
          <w:divBdr>
            <w:top w:val="none" w:sz="0" w:space="0" w:color="auto"/>
            <w:left w:val="none" w:sz="0" w:space="0" w:color="auto"/>
            <w:bottom w:val="none" w:sz="0" w:space="0" w:color="auto"/>
            <w:right w:val="none" w:sz="0" w:space="0" w:color="auto"/>
          </w:divBdr>
        </w:div>
      </w:divsChild>
    </w:div>
    <w:div w:id="1454247779">
      <w:bodyDiv w:val="1"/>
      <w:marLeft w:val="0"/>
      <w:marRight w:val="0"/>
      <w:marTop w:val="0"/>
      <w:marBottom w:val="0"/>
      <w:divBdr>
        <w:top w:val="none" w:sz="0" w:space="0" w:color="auto"/>
        <w:left w:val="none" w:sz="0" w:space="0" w:color="auto"/>
        <w:bottom w:val="none" w:sz="0" w:space="0" w:color="auto"/>
        <w:right w:val="none" w:sz="0" w:space="0" w:color="auto"/>
      </w:divBdr>
      <w:divsChild>
        <w:div w:id="1945140545">
          <w:marLeft w:val="640"/>
          <w:marRight w:val="0"/>
          <w:marTop w:val="0"/>
          <w:marBottom w:val="0"/>
          <w:divBdr>
            <w:top w:val="none" w:sz="0" w:space="0" w:color="auto"/>
            <w:left w:val="none" w:sz="0" w:space="0" w:color="auto"/>
            <w:bottom w:val="none" w:sz="0" w:space="0" w:color="auto"/>
            <w:right w:val="none" w:sz="0" w:space="0" w:color="auto"/>
          </w:divBdr>
        </w:div>
        <w:div w:id="1726752959">
          <w:marLeft w:val="640"/>
          <w:marRight w:val="0"/>
          <w:marTop w:val="0"/>
          <w:marBottom w:val="0"/>
          <w:divBdr>
            <w:top w:val="none" w:sz="0" w:space="0" w:color="auto"/>
            <w:left w:val="none" w:sz="0" w:space="0" w:color="auto"/>
            <w:bottom w:val="none" w:sz="0" w:space="0" w:color="auto"/>
            <w:right w:val="none" w:sz="0" w:space="0" w:color="auto"/>
          </w:divBdr>
        </w:div>
        <w:div w:id="1141576021">
          <w:marLeft w:val="640"/>
          <w:marRight w:val="0"/>
          <w:marTop w:val="0"/>
          <w:marBottom w:val="0"/>
          <w:divBdr>
            <w:top w:val="none" w:sz="0" w:space="0" w:color="auto"/>
            <w:left w:val="none" w:sz="0" w:space="0" w:color="auto"/>
            <w:bottom w:val="none" w:sz="0" w:space="0" w:color="auto"/>
            <w:right w:val="none" w:sz="0" w:space="0" w:color="auto"/>
          </w:divBdr>
        </w:div>
        <w:div w:id="1960642966">
          <w:marLeft w:val="640"/>
          <w:marRight w:val="0"/>
          <w:marTop w:val="0"/>
          <w:marBottom w:val="0"/>
          <w:divBdr>
            <w:top w:val="none" w:sz="0" w:space="0" w:color="auto"/>
            <w:left w:val="none" w:sz="0" w:space="0" w:color="auto"/>
            <w:bottom w:val="none" w:sz="0" w:space="0" w:color="auto"/>
            <w:right w:val="none" w:sz="0" w:space="0" w:color="auto"/>
          </w:divBdr>
        </w:div>
        <w:div w:id="1529175111">
          <w:marLeft w:val="640"/>
          <w:marRight w:val="0"/>
          <w:marTop w:val="0"/>
          <w:marBottom w:val="0"/>
          <w:divBdr>
            <w:top w:val="none" w:sz="0" w:space="0" w:color="auto"/>
            <w:left w:val="none" w:sz="0" w:space="0" w:color="auto"/>
            <w:bottom w:val="none" w:sz="0" w:space="0" w:color="auto"/>
            <w:right w:val="none" w:sz="0" w:space="0" w:color="auto"/>
          </w:divBdr>
        </w:div>
        <w:div w:id="760371563">
          <w:marLeft w:val="640"/>
          <w:marRight w:val="0"/>
          <w:marTop w:val="0"/>
          <w:marBottom w:val="0"/>
          <w:divBdr>
            <w:top w:val="none" w:sz="0" w:space="0" w:color="auto"/>
            <w:left w:val="none" w:sz="0" w:space="0" w:color="auto"/>
            <w:bottom w:val="none" w:sz="0" w:space="0" w:color="auto"/>
            <w:right w:val="none" w:sz="0" w:space="0" w:color="auto"/>
          </w:divBdr>
        </w:div>
        <w:div w:id="1926381544">
          <w:marLeft w:val="640"/>
          <w:marRight w:val="0"/>
          <w:marTop w:val="0"/>
          <w:marBottom w:val="0"/>
          <w:divBdr>
            <w:top w:val="none" w:sz="0" w:space="0" w:color="auto"/>
            <w:left w:val="none" w:sz="0" w:space="0" w:color="auto"/>
            <w:bottom w:val="none" w:sz="0" w:space="0" w:color="auto"/>
            <w:right w:val="none" w:sz="0" w:space="0" w:color="auto"/>
          </w:divBdr>
        </w:div>
        <w:div w:id="1191796625">
          <w:marLeft w:val="640"/>
          <w:marRight w:val="0"/>
          <w:marTop w:val="0"/>
          <w:marBottom w:val="0"/>
          <w:divBdr>
            <w:top w:val="none" w:sz="0" w:space="0" w:color="auto"/>
            <w:left w:val="none" w:sz="0" w:space="0" w:color="auto"/>
            <w:bottom w:val="none" w:sz="0" w:space="0" w:color="auto"/>
            <w:right w:val="none" w:sz="0" w:space="0" w:color="auto"/>
          </w:divBdr>
        </w:div>
        <w:div w:id="1529561968">
          <w:marLeft w:val="640"/>
          <w:marRight w:val="0"/>
          <w:marTop w:val="0"/>
          <w:marBottom w:val="0"/>
          <w:divBdr>
            <w:top w:val="none" w:sz="0" w:space="0" w:color="auto"/>
            <w:left w:val="none" w:sz="0" w:space="0" w:color="auto"/>
            <w:bottom w:val="none" w:sz="0" w:space="0" w:color="auto"/>
            <w:right w:val="none" w:sz="0" w:space="0" w:color="auto"/>
          </w:divBdr>
        </w:div>
        <w:div w:id="873925253">
          <w:marLeft w:val="640"/>
          <w:marRight w:val="0"/>
          <w:marTop w:val="0"/>
          <w:marBottom w:val="0"/>
          <w:divBdr>
            <w:top w:val="none" w:sz="0" w:space="0" w:color="auto"/>
            <w:left w:val="none" w:sz="0" w:space="0" w:color="auto"/>
            <w:bottom w:val="none" w:sz="0" w:space="0" w:color="auto"/>
            <w:right w:val="none" w:sz="0" w:space="0" w:color="auto"/>
          </w:divBdr>
        </w:div>
        <w:div w:id="487524413">
          <w:marLeft w:val="640"/>
          <w:marRight w:val="0"/>
          <w:marTop w:val="0"/>
          <w:marBottom w:val="0"/>
          <w:divBdr>
            <w:top w:val="none" w:sz="0" w:space="0" w:color="auto"/>
            <w:left w:val="none" w:sz="0" w:space="0" w:color="auto"/>
            <w:bottom w:val="none" w:sz="0" w:space="0" w:color="auto"/>
            <w:right w:val="none" w:sz="0" w:space="0" w:color="auto"/>
          </w:divBdr>
        </w:div>
        <w:div w:id="355927548">
          <w:marLeft w:val="640"/>
          <w:marRight w:val="0"/>
          <w:marTop w:val="0"/>
          <w:marBottom w:val="0"/>
          <w:divBdr>
            <w:top w:val="none" w:sz="0" w:space="0" w:color="auto"/>
            <w:left w:val="none" w:sz="0" w:space="0" w:color="auto"/>
            <w:bottom w:val="none" w:sz="0" w:space="0" w:color="auto"/>
            <w:right w:val="none" w:sz="0" w:space="0" w:color="auto"/>
          </w:divBdr>
        </w:div>
        <w:div w:id="628323300">
          <w:marLeft w:val="640"/>
          <w:marRight w:val="0"/>
          <w:marTop w:val="0"/>
          <w:marBottom w:val="0"/>
          <w:divBdr>
            <w:top w:val="none" w:sz="0" w:space="0" w:color="auto"/>
            <w:left w:val="none" w:sz="0" w:space="0" w:color="auto"/>
            <w:bottom w:val="none" w:sz="0" w:space="0" w:color="auto"/>
            <w:right w:val="none" w:sz="0" w:space="0" w:color="auto"/>
          </w:divBdr>
        </w:div>
        <w:div w:id="548302752">
          <w:marLeft w:val="640"/>
          <w:marRight w:val="0"/>
          <w:marTop w:val="0"/>
          <w:marBottom w:val="0"/>
          <w:divBdr>
            <w:top w:val="none" w:sz="0" w:space="0" w:color="auto"/>
            <w:left w:val="none" w:sz="0" w:space="0" w:color="auto"/>
            <w:bottom w:val="none" w:sz="0" w:space="0" w:color="auto"/>
            <w:right w:val="none" w:sz="0" w:space="0" w:color="auto"/>
          </w:divBdr>
        </w:div>
        <w:div w:id="2096366226">
          <w:marLeft w:val="640"/>
          <w:marRight w:val="0"/>
          <w:marTop w:val="0"/>
          <w:marBottom w:val="0"/>
          <w:divBdr>
            <w:top w:val="none" w:sz="0" w:space="0" w:color="auto"/>
            <w:left w:val="none" w:sz="0" w:space="0" w:color="auto"/>
            <w:bottom w:val="none" w:sz="0" w:space="0" w:color="auto"/>
            <w:right w:val="none" w:sz="0" w:space="0" w:color="auto"/>
          </w:divBdr>
        </w:div>
        <w:div w:id="457337215">
          <w:marLeft w:val="640"/>
          <w:marRight w:val="0"/>
          <w:marTop w:val="0"/>
          <w:marBottom w:val="0"/>
          <w:divBdr>
            <w:top w:val="none" w:sz="0" w:space="0" w:color="auto"/>
            <w:left w:val="none" w:sz="0" w:space="0" w:color="auto"/>
            <w:bottom w:val="none" w:sz="0" w:space="0" w:color="auto"/>
            <w:right w:val="none" w:sz="0" w:space="0" w:color="auto"/>
          </w:divBdr>
        </w:div>
        <w:div w:id="1364818398">
          <w:marLeft w:val="640"/>
          <w:marRight w:val="0"/>
          <w:marTop w:val="0"/>
          <w:marBottom w:val="0"/>
          <w:divBdr>
            <w:top w:val="none" w:sz="0" w:space="0" w:color="auto"/>
            <w:left w:val="none" w:sz="0" w:space="0" w:color="auto"/>
            <w:bottom w:val="none" w:sz="0" w:space="0" w:color="auto"/>
            <w:right w:val="none" w:sz="0" w:space="0" w:color="auto"/>
          </w:divBdr>
        </w:div>
        <w:div w:id="1609047062">
          <w:marLeft w:val="640"/>
          <w:marRight w:val="0"/>
          <w:marTop w:val="0"/>
          <w:marBottom w:val="0"/>
          <w:divBdr>
            <w:top w:val="none" w:sz="0" w:space="0" w:color="auto"/>
            <w:left w:val="none" w:sz="0" w:space="0" w:color="auto"/>
            <w:bottom w:val="none" w:sz="0" w:space="0" w:color="auto"/>
            <w:right w:val="none" w:sz="0" w:space="0" w:color="auto"/>
          </w:divBdr>
        </w:div>
        <w:div w:id="1990397580">
          <w:marLeft w:val="640"/>
          <w:marRight w:val="0"/>
          <w:marTop w:val="0"/>
          <w:marBottom w:val="0"/>
          <w:divBdr>
            <w:top w:val="none" w:sz="0" w:space="0" w:color="auto"/>
            <w:left w:val="none" w:sz="0" w:space="0" w:color="auto"/>
            <w:bottom w:val="none" w:sz="0" w:space="0" w:color="auto"/>
            <w:right w:val="none" w:sz="0" w:space="0" w:color="auto"/>
          </w:divBdr>
        </w:div>
        <w:div w:id="648829715">
          <w:marLeft w:val="640"/>
          <w:marRight w:val="0"/>
          <w:marTop w:val="0"/>
          <w:marBottom w:val="0"/>
          <w:divBdr>
            <w:top w:val="none" w:sz="0" w:space="0" w:color="auto"/>
            <w:left w:val="none" w:sz="0" w:space="0" w:color="auto"/>
            <w:bottom w:val="none" w:sz="0" w:space="0" w:color="auto"/>
            <w:right w:val="none" w:sz="0" w:space="0" w:color="auto"/>
          </w:divBdr>
        </w:div>
        <w:div w:id="347950655">
          <w:marLeft w:val="640"/>
          <w:marRight w:val="0"/>
          <w:marTop w:val="0"/>
          <w:marBottom w:val="0"/>
          <w:divBdr>
            <w:top w:val="none" w:sz="0" w:space="0" w:color="auto"/>
            <w:left w:val="none" w:sz="0" w:space="0" w:color="auto"/>
            <w:bottom w:val="none" w:sz="0" w:space="0" w:color="auto"/>
            <w:right w:val="none" w:sz="0" w:space="0" w:color="auto"/>
          </w:divBdr>
        </w:div>
        <w:div w:id="1560939632">
          <w:marLeft w:val="640"/>
          <w:marRight w:val="0"/>
          <w:marTop w:val="0"/>
          <w:marBottom w:val="0"/>
          <w:divBdr>
            <w:top w:val="none" w:sz="0" w:space="0" w:color="auto"/>
            <w:left w:val="none" w:sz="0" w:space="0" w:color="auto"/>
            <w:bottom w:val="none" w:sz="0" w:space="0" w:color="auto"/>
            <w:right w:val="none" w:sz="0" w:space="0" w:color="auto"/>
          </w:divBdr>
        </w:div>
        <w:div w:id="1022629513">
          <w:marLeft w:val="640"/>
          <w:marRight w:val="0"/>
          <w:marTop w:val="0"/>
          <w:marBottom w:val="0"/>
          <w:divBdr>
            <w:top w:val="none" w:sz="0" w:space="0" w:color="auto"/>
            <w:left w:val="none" w:sz="0" w:space="0" w:color="auto"/>
            <w:bottom w:val="none" w:sz="0" w:space="0" w:color="auto"/>
            <w:right w:val="none" w:sz="0" w:space="0" w:color="auto"/>
          </w:divBdr>
        </w:div>
        <w:div w:id="138691192">
          <w:marLeft w:val="640"/>
          <w:marRight w:val="0"/>
          <w:marTop w:val="0"/>
          <w:marBottom w:val="0"/>
          <w:divBdr>
            <w:top w:val="none" w:sz="0" w:space="0" w:color="auto"/>
            <w:left w:val="none" w:sz="0" w:space="0" w:color="auto"/>
            <w:bottom w:val="none" w:sz="0" w:space="0" w:color="auto"/>
            <w:right w:val="none" w:sz="0" w:space="0" w:color="auto"/>
          </w:divBdr>
        </w:div>
        <w:div w:id="155272158">
          <w:marLeft w:val="640"/>
          <w:marRight w:val="0"/>
          <w:marTop w:val="0"/>
          <w:marBottom w:val="0"/>
          <w:divBdr>
            <w:top w:val="none" w:sz="0" w:space="0" w:color="auto"/>
            <w:left w:val="none" w:sz="0" w:space="0" w:color="auto"/>
            <w:bottom w:val="none" w:sz="0" w:space="0" w:color="auto"/>
            <w:right w:val="none" w:sz="0" w:space="0" w:color="auto"/>
          </w:divBdr>
        </w:div>
        <w:div w:id="1224756563">
          <w:marLeft w:val="640"/>
          <w:marRight w:val="0"/>
          <w:marTop w:val="0"/>
          <w:marBottom w:val="0"/>
          <w:divBdr>
            <w:top w:val="none" w:sz="0" w:space="0" w:color="auto"/>
            <w:left w:val="none" w:sz="0" w:space="0" w:color="auto"/>
            <w:bottom w:val="none" w:sz="0" w:space="0" w:color="auto"/>
            <w:right w:val="none" w:sz="0" w:space="0" w:color="auto"/>
          </w:divBdr>
        </w:div>
        <w:div w:id="94908802">
          <w:marLeft w:val="640"/>
          <w:marRight w:val="0"/>
          <w:marTop w:val="0"/>
          <w:marBottom w:val="0"/>
          <w:divBdr>
            <w:top w:val="none" w:sz="0" w:space="0" w:color="auto"/>
            <w:left w:val="none" w:sz="0" w:space="0" w:color="auto"/>
            <w:bottom w:val="none" w:sz="0" w:space="0" w:color="auto"/>
            <w:right w:val="none" w:sz="0" w:space="0" w:color="auto"/>
          </w:divBdr>
        </w:div>
        <w:div w:id="1629314585">
          <w:marLeft w:val="640"/>
          <w:marRight w:val="0"/>
          <w:marTop w:val="0"/>
          <w:marBottom w:val="0"/>
          <w:divBdr>
            <w:top w:val="none" w:sz="0" w:space="0" w:color="auto"/>
            <w:left w:val="none" w:sz="0" w:space="0" w:color="auto"/>
            <w:bottom w:val="none" w:sz="0" w:space="0" w:color="auto"/>
            <w:right w:val="none" w:sz="0" w:space="0" w:color="auto"/>
          </w:divBdr>
        </w:div>
        <w:div w:id="12927660">
          <w:marLeft w:val="640"/>
          <w:marRight w:val="0"/>
          <w:marTop w:val="0"/>
          <w:marBottom w:val="0"/>
          <w:divBdr>
            <w:top w:val="none" w:sz="0" w:space="0" w:color="auto"/>
            <w:left w:val="none" w:sz="0" w:space="0" w:color="auto"/>
            <w:bottom w:val="none" w:sz="0" w:space="0" w:color="auto"/>
            <w:right w:val="none" w:sz="0" w:space="0" w:color="auto"/>
          </w:divBdr>
        </w:div>
        <w:div w:id="1370572315">
          <w:marLeft w:val="640"/>
          <w:marRight w:val="0"/>
          <w:marTop w:val="0"/>
          <w:marBottom w:val="0"/>
          <w:divBdr>
            <w:top w:val="none" w:sz="0" w:space="0" w:color="auto"/>
            <w:left w:val="none" w:sz="0" w:space="0" w:color="auto"/>
            <w:bottom w:val="none" w:sz="0" w:space="0" w:color="auto"/>
            <w:right w:val="none" w:sz="0" w:space="0" w:color="auto"/>
          </w:divBdr>
        </w:div>
        <w:div w:id="612133774">
          <w:marLeft w:val="640"/>
          <w:marRight w:val="0"/>
          <w:marTop w:val="0"/>
          <w:marBottom w:val="0"/>
          <w:divBdr>
            <w:top w:val="none" w:sz="0" w:space="0" w:color="auto"/>
            <w:left w:val="none" w:sz="0" w:space="0" w:color="auto"/>
            <w:bottom w:val="none" w:sz="0" w:space="0" w:color="auto"/>
            <w:right w:val="none" w:sz="0" w:space="0" w:color="auto"/>
          </w:divBdr>
        </w:div>
        <w:div w:id="1571843357">
          <w:marLeft w:val="640"/>
          <w:marRight w:val="0"/>
          <w:marTop w:val="0"/>
          <w:marBottom w:val="0"/>
          <w:divBdr>
            <w:top w:val="none" w:sz="0" w:space="0" w:color="auto"/>
            <w:left w:val="none" w:sz="0" w:space="0" w:color="auto"/>
            <w:bottom w:val="none" w:sz="0" w:space="0" w:color="auto"/>
            <w:right w:val="none" w:sz="0" w:space="0" w:color="auto"/>
          </w:divBdr>
        </w:div>
        <w:div w:id="221334222">
          <w:marLeft w:val="640"/>
          <w:marRight w:val="0"/>
          <w:marTop w:val="0"/>
          <w:marBottom w:val="0"/>
          <w:divBdr>
            <w:top w:val="none" w:sz="0" w:space="0" w:color="auto"/>
            <w:left w:val="none" w:sz="0" w:space="0" w:color="auto"/>
            <w:bottom w:val="none" w:sz="0" w:space="0" w:color="auto"/>
            <w:right w:val="none" w:sz="0" w:space="0" w:color="auto"/>
          </w:divBdr>
        </w:div>
        <w:div w:id="1423527862">
          <w:marLeft w:val="640"/>
          <w:marRight w:val="0"/>
          <w:marTop w:val="0"/>
          <w:marBottom w:val="0"/>
          <w:divBdr>
            <w:top w:val="none" w:sz="0" w:space="0" w:color="auto"/>
            <w:left w:val="none" w:sz="0" w:space="0" w:color="auto"/>
            <w:bottom w:val="none" w:sz="0" w:space="0" w:color="auto"/>
            <w:right w:val="none" w:sz="0" w:space="0" w:color="auto"/>
          </w:divBdr>
        </w:div>
        <w:div w:id="666250106">
          <w:marLeft w:val="640"/>
          <w:marRight w:val="0"/>
          <w:marTop w:val="0"/>
          <w:marBottom w:val="0"/>
          <w:divBdr>
            <w:top w:val="none" w:sz="0" w:space="0" w:color="auto"/>
            <w:left w:val="none" w:sz="0" w:space="0" w:color="auto"/>
            <w:bottom w:val="none" w:sz="0" w:space="0" w:color="auto"/>
            <w:right w:val="none" w:sz="0" w:space="0" w:color="auto"/>
          </w:divBdr>
        </w:div>
        <w:div w:id="1816989978">
          <w:marLeft w:val="640"/>
          <w:marRight w:val="0"/>
          <w:marTop w:val="0"/>
          <w:marBottom w:val="0"/>
          <w:divBdr>
            <w:top w:val="none" w:sz="0" w:space="0" w:color="auto"/>
            <w:left w:val="none" w:sz="0" w:space="0" w:color="auto"/>
            <w:bottom w:val="none" w:sz="0" w:space="0" w:color="auto"/>
            <w:right w:val="none" w:sz="0" w:space="0" w:color="auto"/>
          </w:divBdr>
        </w:div>
        <w:div w:id="408305780">
          <w:marLeft w:val="640"/>
          <w:marRight w:val="0"/>
          <w:marTop w:val="0"/>
          <w:marBottom w:val="0"/>
          <w:divBdr>
            <w:top w:val="none" w:sz="0" w:space="0" w:color="auto"/>
            <w:left w:val="none" w:sz="0" w:space="0" w:color="auto"/>
            <w:bottom w:val="none" w:sz="0" w:space="0" w:color="auto"/>
            <w:right w:val="none" w:sz="0" w:space="0" w:color="auto"/>
          </w:divBdr>
        </w:div>
        <w:div w:id="783580492">
          <w:marLeft w:val="640"/>
          <w:marRight w:val="0"/>
          <w:marTop w:val="0"/>
          <w:marBottom w:val="0"/>
          <w:divBdr>
            <w:top w:val="none" w:sz="0" w:space="0" w:color="auto"/>
            <w:left w:val="none" w:sz="0" w:space="0" w:color="auto"/>
            <w:bottom w:val="none" w:sz="0" w:space="0" w:color="auto"/>
            <w:right w:val="none" w:sz="0" w:space="0" w:color="auto"/>
          </w:divBdr>
        </w:div>
        <w:div w:id="2087527863">
          <w:marLeft w:val="640"/>
          <w:marRight w:val="0"/>
          <w:marTop w:val="0"/>
          <w:marBottom w:val="0"/>
          <w:divBdr>
            <w:top w:val="none" w:sz="0" w:space="0" w:color="auto"/>
            <w:left w:val="none" w:sz="0" w:space="0" w:color="auto"/>
            <w:bottom w:val="none" w:sz="0" w:space="0" w:color="auto"/>
            <w:right w:val="none" w:sz="0" w:space="0" w:color="auto"/>
          </w:divBdr>
        </w:div>
        <w:div w:id="1780416655">
          <w:marLeft w:val="640"/>
          <w:marRight w:val="0"/>
          <w:marTop w:val="0"/>
          <w:marBottom w:val="0"/>
          <w:divBdr>
            <w:top w:val="none" w:sz="0" w:space="0" w:color="auto"/>
            <w:left w:val="none" w:sz="0" w:space="0" w:color="auto"/>
            <w:bottom w:val="none" w:sz="0" w:space="0" w:color="auto"/>
            <w:right w:val="none" w:sz="0" w:space="0" w:color="auto"/>
          </w:divBdr>
        </w:div>
        <w:div w:id="1821650015">
          <w:marLeft w:val="640"/>
          <w:marRight w:val="0"/>
          <w:marTop w:val="0"/>
          <w:marBottom w:val="0"/>
          <w:divBdr>
            <w:top w:val="none" w:sz="0" w:space="0" w:color="auto"/>
            <w:left w:val="none" w:sz="0" w:space="0" w:color="auto"/>
            <w:bottom w:val="none" w:sz="0" w:space="0" w:color="auto"/>
            <w:right w:val="none" w:sz="0" w:space="0" w:color="auto"/>
          </w:divBdr>
        </w:div>
        <w:div w:id="1514613859">
          <w:marLeft w:val="640"/>
          <w:marRight w:val="0"/>
          <w:marTop w:val="0"/>
          <w:marBottom w:val="0"/>
          <w:divBdr>
            <w:top w:val="none" w:sz="0" w:space="0" w:color="auto"/>
            <w:left w:val="none" w:sz="0" w:space="0" w:color="auto"/>
            <w:bottom w:val="none" w:sz="0" w:space="0" w:color="auto"/>
            <w:right w:val="none" w:sz="0" w:space="0" w:color="auto"/>
          </w:divBdr>
        </w:div>
        <w:div w:id="1473716661">
          <w:marLeft w:val="640"/>
          <w:marRight w:val="0"/>
          <w:marTop w:val="0"/>
          <w:marBottom w:val="0"/>
          <w:divBdr>
            <w:top w:val="none" w:sz="0" w:space="0" w:color="auto"/>
            <w:left w:val="none" w:sz="0" w:space="0" w:color="auto"/>
            <w:bottom w:val="none" w:sz="0" w:space="0" w:color="auto"/>
            <w:right w:val="none" w:sz="0" w:space="0" w:color="auto"/>
          </w:divBdr>
        </w:div>
        <w:div w:id="1041829855">
          <w:marLeft w:val="640"/>
          <w:marRight w:val="0"/>
          <w:marTop w:val="0"/>
          <w:marBottom w:val="0"/>
          <w:divBdr>
            <w:top w:val="none" w:sz="0" w:space="0" w:color="auto"/>
            <w:left w:val="none" w:sz="0" w:space="0" w:color="auto"/>
            <w:bottom w:val="none" w:sz="0" w:space="0" w:color="auto"/>
            <w:right w:val="none" w:sz="0" w:space="0" w:color="auto"/>
          </w:divBdr>
        </w:div>
        <w:div w:id="1958096191">
          <w:marLeft w:val="640"/>
          <w:marRight w:val="0"/>
          <w:marTop w:val="0"/>
          <w:marBottom w:val="0"/>
          <w:divBdr>
            <w:top w:val="none" w:sz="0" w:space="0" w:color="auto"/>
            <w:left w:val="none" w:sz="0" w:space="0" w:color="auto"/>
            <w:bottom w:val="none" w:sz="0" w:space="0" w:color="auto"/>
            <w:right w:val="none" w:sz="0" w:space="0" w:color="auto"/>
          </w:divBdr>
        </w:div>
        <w:div w:id="1898322965">
          <w:marLeft w:val="640"/>
          <w:marRight w:val="0"/>
          <w:marTop w:val="0"/>
          <w:marBottom w:val="0"/>
          <w:divBdr>
            <w:top w:val="none" w:sz="0" w:space="0" w:color="auto"/>
            <w:left w:val="none" w:sz="0" w:space="0" w:color="auto"/>
            <w:bottom w:val="none" w:sz="0" w:space="0" w:color="auto"/>
            <w:right w:val="none" w:sz="0" w:space="0" w:color="auto"/>
          </w:divBdr>
        </w:div>
        <w:div w:id="1612198322">
          <w:marLeft w:val="640"/>
          <w:marRight w:val="0"/>
          <w:marTop w:val="0"/>
          <w:marBottom w:val="0"/>
          <w:divBdr>
            <w:top w:val="none" w:sz="0" w:space="0" w:color="auto"/>
            <w:left w:val="none" w:sz="0" w:space="0" w:color="auto"/>
            <w:bottom w:val="none" w:sz="0" w:space="0" w:color="auto"/>
            <w:right w:val="none" w:sz="0" w:space="0" w:color="auto"/>
          </w:divBdr>
        </w:div>
        <w:div w:id="2123914577">
          <w:marLeft w:val="640"/>
          <w:marRight w:val="0"/>
          <w:marTop w:val="0"/>
          <w:marBottom w:val="0"/>
          <w:divBdr>
            <w:top w:val="none" w:sz="0" w:space="0" w:color="auto"/>
            <w:left w:val="none" w:sz="0" w:space="0" w:color="auto"/>
            <w:bottom w:val="none" w:sz="0" w:space="0" w:color="auto"/>
            <w:right w:val="none" w:sz="0" w:space="0" w:color="auto"/>
          </w:divBdr>
        </w:div>
        <w:div w:id="310597852">
          <w:marLeft w:val="640"/>
          <w:marRight w:val="0"/>
          <w:marTop w:val="0"/>
          <w:marBottom w:val="0"/>
          <w:divBdr>
            <w:top w:val="none" w:sz="0" w:space="0" w:color="auto"/>
            <w:left w:val="none" w:sz="0" w:space="0" w:color="auto"/>
            <w:bottom w:val="none" w:sz="0" w:space="0" w:color="auto"/>
            <w:right w:val="none" w:sz="0" w:space="0" w:color="auto"/>
          </w:divBdr>
        </w:div>
        <w:div w:id="413405206">
          <w:marLeft w:val="640"/>
          <w:marRight w:val="0"/>
          <w:marTop w:val="0"/>
          <w:marBottom w:val="0"/>
          <w:divBdr>
            <w:top w:val="none" w:sz="0" w:space="0" w:color="auto"/>
            <w:left w:val="none" w:sz="0" w:space="0" w:color="auto"/>
            <w:bottom w:val="none" w:sz="0" w:space="0" w:color="auto"/>
            <w:right w:val="none" w:sz="0" w:space="0" w:color="auto"/>
          </w:divBdr>
        </w:div>
        <w:div w:id="756173558">
          <w:marLeft w:val="640"/>
          <w:marRight w:val="0"/>
          <w:marTop w:val="0"/>
          <w:marBottom w:val="0"/>
          <w:divBdr>
            <w:top w:val="none" w:sz="0" w:space="0" w:color="auto"/>
            <w:left w:val="none" w:sz="0" w:space="0" w:color="auto"/>
            <w:bottom w:val="none" w:sz="0" w:space="0" w:color="auto"/>
            <w:right w:val="none" w:sz="0" w:space="0" w:color="auto"/>
          </w:divBdr>
        </w:div>
        <w:div w:id="1801654900">
          <w:marLeft w:val="640"/>
          <w:marRight w:val="0"/>
          <w:marTop w:val="0"/>
          <w:marBottom w:val="0"/>
          <w:divBdr>
            <w:top w:val="none" w:sz="0" w:space="0" w:color="auto"/>
            <w:left w:val="none" w:sz="0" w:space="0" w:color="auto"/>
            <w:bottom w:val="none" w:sz="0" w:space="0" w:color="auto"/>
            <w:right w:val="none" w:sz="0" w:space="0" w:color="auto"/>
          </w:divBdr>
        </w:div>
        <w:div w:id="2042902204">
          <w:marLeft w:val="640"/>
          <w:marRight w:val="0"/>
          <w:marTop w:val="0"/>
          <w:marBottom w:val="0"/>
          <w:divBdr>
            <w:top w:val="none" w:sz="0" w:space="0" w:color="auto"/>
            <w:left w:val="none" w:sz="0" w:space="0" w:color="auto"/>
            <w:bottom w:val="none" w:sz="0" w:space="0" w:color="auto"/>
            <w:right w:val="none" w:sz="0" w:space="0" w:color="auto"/>
          </w:divBdr>
        </w:div>
        <w:div w:id="1792167687">
          <w:marLeft w:val="640"/>
          <w:marRight w:val="0"/>
          <w:marTop w:val="0"/>
          <w:marBottom w:val="0"/>
          <w:divBdr>
            <w:top w:val="none" w:sz="0" w:space="0" w:color="auto"/>
            <w:left w:val="none" w:sz="0" w:space="0" w:color="auto"/>
            <w:bottom w:val="none" w:sz="0" w:space="0" w:color="auto"/>
            <w:right w:val="none" w:sz="0" w:space="0" w:color="auto"/>
          </w:divBdr>
        </w:div>
      </w:divsChild>
    </w:div>
    <w:div w:id="1462459289">
      <w:bodyDiv w:val="1"/>
      <w:marLeft w:val="0"/>
      <w:marRight w:val="0"/>
      <w:marTop w:val="0"/>
      <w:marBottom w:val="0"/>
      <w:divBdr>
        <w:top w:val="none" w:sz="0" w:space="0" w:color="auto"/>
        <w:left w:val="none" w:sz="0" w:space="0" w:color="auto"/>
        <w:bottom w:val="none" w:sz="0" w:space="0" w:color="auto"/>
        <w:right w:val="none" w:sz="0" w:space="0" w:color="auto"/>
      </w:divBdr>
      <w:divsChild>
        <w:div w:id="1429424526">
          <w:marLeft w:val="640"/>
          <w:marRight w:val="0"/>
          <w:marTop w:val="0"/>
          <w:marBottom w:val="0"/>
          <w:divBdr>
            <w:top w:val="none" w:sz="0" w:space="0" w:color="auto"/>
            <w:left w:val="none" w:sz="0" w:space="0" w:color="auto"/>
            <w:bottom w:val="none" w:sz="0" w:space="0" w:color="auto"/>
            <w:right w:val="none" w:sz="0" w:space="0" w:color="auto"/>
          </w:divBdr>
        </w:div>
        <w:div w:id="1984919184">
          <w:marLeft w:val="640"/>
          <w:marRight w:val="0"/>
          <w:marTop w:val="0"/>
          <w:marBottom w:val="0"/>
          <w:divBdr>
            <w:top w:val="none" w:sz="0" w:space="0" w:color="auto"/>
            <w:left w:val="none" w:sz="0" w:space="0" w:color="auto"/>
            <w:bottom w:val="none" w:sz="0" w:space="0" w:color="auto"/>
            <w:right w:val="none" w:sz="0" w:space="0" w:color="auto"/>
          </w:divBdr>
        </w:div>
        <w:div w:id="483667881">
          <w:marLeft w:val="640"/>
          <w:marRight w:val="0"/>
          <w:marTop w:val="0"/>
          <w:marBottom w:val="0"/>
          <w:divBdr>
            <w:top w:val="none" w:sz="0" w:space="0" w:color="auto"/>
            <w:left w:val="none" w:sz="0" w:space="0" w:color="auto"/>
            <w:bottom w:val="none" w:sz="0" w:space="0" w:color="auto"/>
            <w:right w:val="none" w:sz="0" w:space="0" w:color="auto"/>
          </w:divBdr>
        </w:div>
        <w:div w:id="2040618594">
          <w:marLeft w:val="640"/>
          <w:marRight w:val="0"/>
          <w:marTop w:val="0"/>
          <w:marBottom w:val="0"/>
          <w:divBdr>
            <w:top w:val="none" w:sz="0" w:space="0" w:color="auto"/>
            <w:left w:val="none" w:sz="0" w:space="0" w:color="auto"/>
            <w:bottom w:val="none" w:sz="0" w:space="0" w:color="auto"/>
            <w:right w:val="none" w:sz="0" w:space="0" w:color="auto"/>
          </w:divBdr>
        </w:div>
        <w:div w:id="2142116447">
          <w:marLeft w:val="640"/>
          <w:marRight w:val="0"/>
          <w:marTop w:val="0"/>
          <w:marBottom w:val="0"/>
          <w:divBdr>
            <w:top w:val="none" w:sz="0" w:space="0" w:color="auto"/>
            <w:left w:val="none" w:sz="0" w:space="0" w:color="auto"/>
            <w:bottom w:val="none" w:sz="0" w:space="0" w:color="auto"/>
            <w:right w:val="none" w:sz="0" w:space="0" w:color="auto"/>
          </w:divBdr>
        </w:div>
        <w:div w:id="1343315024">
          <w:marLeft w:val="640"/>
          <w:marRight w:val="0"/>
          <w:marTop w:val="0"/>
          <w:marBottom w:val="0"/>
          <w:divBdr>
            <w:top w:val="none" w:sz="0" w:space="0" w:color="auto"/>
            <w:left w:val="none" w:sz="0" w:space="0" w:color="auto"/>
            <w:bottom w:val="none" w:sz="0" w:space="0" w:color="auto"/>
            <w:right w:val="none" w:sz="0" w:space="0" w:color="auto"/>
          </w:divBdr>
        </w:div>
        <w:div w:id="495076729">
          <w:marLeft w:val="640"/>
          <w:marRight w:val="0"/>
          <w:marTop w:val="0"/>
          <w:marBottom w:val="0"/>
          <w:divBdr>
            <w:top w:val="none" w:sz="0" w:space="0" w:color="auto"/>
            <w:left w:val="none" w:sz="0" w:space="0" w:color="auto"/>
            <w:bottom w:val="none" w:sz="0" w:space="0" w:color="auto"/>
            <w:right w:val="none" w:sz="0" w:space="0" w:color="auto"/>
          </w:divBdr>
        </w:div>
        <w:div w:id="1597590649">
          <w:marLeft w:val="640"/>
          <w:marRight w:val="0"/>
          <w:marTop w:val="0"/>
          <w:marBottom w:val="0"/>
          <w:divBdr>
            <w:top w:val="none" w:sz="0" w:space="0" w:color="auto"/>
            <w:left w:val="none" w:sz="0" w:space="0" w:color="auto"/>
            <w:bottom w:val="none" w:sz="0" w:space="0" w:color="auto"/>
            <w:right w:val="none" w:sz="0" w:space="0" w:color="auto"/>
          </w:divBdr>
        </w:div>
        <w:div w:id="1843740585">
          <w:marLeft w:val="640"/>
          <w:marRight w:val="0"/>
          <w:marTop w:val="0"/>
          <w:marBottom w:val="0"/>
          <w:divBdr>
            <w:top w:val="none" w:sz="0" w:space="0" w:color="auto"/>
            <w:left w:val="none" w:sz="0" w:space="0" w:color="auto"/>
            <w:bottom w:val="none" w:sz="0" w:space="0" w:color="auto"/>
            <w:right w:val="none" w:sz="0" w:space="0" w:color="auto"/>
          </w:divBdr>
        </w:div>
        <w:div w:id="1261911732">
          <w:marLeft w:val="640"/>
          <w:marRight w:val="0"/>
          <w:marTop w:val="0"/>
          <w:marBottom w:val="0"/>
          <w:divBdr>
            <w:top w:val="none" w:sz="0" w:space="0" w:color="auto"/>
            <w:left w:val="none" w:sz="0" w:space="0" w:color="auto"/>
            <w:bottom w:val="none" w:sz="0" w:space="0" w:color="auto"/>
            <w:right w:val="none" w:sz="0" w:space="0" w:color="auto"/>
          </w:divBdr>
        </w:div>
        <w:div w:id="659504036">
          <w:marLeft w:val="640"/>
          <w:marRight w:val="0"/>
          <w:marTop w:val="0"/>
          <w:marBottom w:val="0"/>
          <w:divBdr>
            <w:top w:val="none" w:sz="0" w:space="0" w:color="auto"/>
            <w:left w:val="none" w:sz="0" w:space="0" w:color="auto"/>
            <w:bottom w:val="none" w:sz="0" w:space="0" w:color="auto"/>
            <w:right w:val="none" w:sz="0" w:space="0" w:color="auto"/>
          </w:divBdr>
        </w:div>
        <w:div w:id="525683329">
          <w:marLeft w:val="640"/>
          <w:marRight w:val="0"/>
          <w:marTop w:val="0"/>
          <w:marBottom w:val="0"/>
          <w:divBdr>
            <w:top w:val="none" w:sz="0" w:space="0" w:color="auto"/>
            <w:left w:val="none" w:sz="0" w:space="0" w:color="auto"/>
            <w:bottom w:val="none" w:sz="0" w:space="0" w:color="auto"/>
            <w:right w:val="none" w:sz="0" w:space="0" w:color="auto"/>
          </w:divBdr>
        </w:div>
        <w:div w:id="1334650569">
          <w:marLeft w:val="640"/>
          <w:marRight w:val="0"/>
          <w:marTop w:val="0"/>
          <w:marBottom w:val="0"/>
          <w:divBdr>
            <w:top w:val="none" w:sz="0" w:space="0" w:color="auto"/>
            <w:left w:val="none" w:sz="0" w:space="0" w:color="auto"/>
            <w:bottom w:val="none" w:sz="0" w:space="0" w:color="auto"/>
            <w:right w:val="none" w:sz="0" w:space="0" w:color="auto"/>
          </w:divBdr>
        </w:div>
        <w:div w:id="194929315">
          <w:marLeft w:val="640"/>
          <w:marRight w:val="0"/>
          <w:marTop w:val="0"/>
          <w:marBottom w:val="0"/>
          <w:divBdr>
            <w:top w:val="none" w:sz="0" w:space="0" w:color="auto"/>
            <w:left w:val="none" w:sz="0" w:space="0" w:color="auto"/>
            <w:bottom w:val="none" w:sz="0" w:space="0" w:color="auto"/>
            <w:right w:val="none" w:sz="0" w:space="0" w:color="auto"/>
          </w:divBdr>
        </w:div>
        <w:div w:id="1016268416">
          <w:marLeft w:val="640"/>
          <w:marRight w:val="0"/>
          <w:marTop w:val="0"/>
          <w:marBottom w:val="0"/>
          <w:divBdr>
            <w:top w:val="none" w:sz="0" w:space="0" w:color="auto"/>
            <w:left w:val="none" w:sz="0" w:space="0" w:color="auto"/>
            <w:bottom w:val="none" w:sz="0" w:space="0" w:color="auto"/>
            <w:right w:val="none" w:sz="0" w:space="0" w:color="auto"/>
          </w:divBdr>
        </w:div>
        <w:div w:id="1492453594">
          <w:marLeft w:val="640"/>
          <w:marRight w:val="0"/>
          <w:marTop w:val="0"/>
          <w:marBottom w:val="0"/>
          <w:divBdr>
            <w:top w:val="none" w:sz="0" w:space="0" w:color="auto"/>
            <w:left w:val="none" w:sz="0" w:space="0" w:color="auto"/>
            <w:bottom w:val="none" w:sz="0" w:space="0" w:color="auto"/>
            <w:right w:val="none" w:sz="0" w:space="0" w:color="auto"/>
          </w:divBdr>
        </w:div>
        <w:div w:id="636180238">
          <w:marLeft w:val="640"/>
          <w:marRight w:val="0"/>
          <w:marTop w:val="0"/>
          <w:marBottom w:val="0"/>
          <w:divBdr>
            <w:top w:val="none" w:sz="0" w:space="0" w:color="auto"/>
            <w:left w:val="none" w:sz="0" w:space="0" w:color="auto"/>
            <w:bottom w:val="none" w:sz="0" w:space="0" w:color="auto"/>
            <w:right w:val="none" w:sz="0" w:space="0" w:color="auto"/>
          </w:divBdr>
        </w:div>
        <w:div w:id="1521704456">
          <w:marLeft w:val="640"/>
          <w:marRight w:val="0"/>
          <w:marTop w:val="0"/>
          <w:marBottom w:val="0"/>
          <w:divBdr>
            <w:top w:val="none" w:sz="0" w:space="0" w:color="auto"/>
            <w:left w:val="none" w:sz="0" w:space="0" w:color="auto"/>
            <w:bottom w:val="none" w:sz="0" w:space="0" w:color="auto"/>
            <w:right w:val="none" w:sz="0" w:space="0" w:color="auto"/>
          </w:divBdr>
        </w:div>
        <w:div w:id="42102494">
          <w:marLeft w:val="640"/>
          <w:marRight w:val="0"/>
          <w:marTop w:val="0"/>
          <w:marBottom w:val="0"/>
          <w:divBdr>
            <w:top w:val="none" w:sz="0" w:space="0" w:color="auto"/>
            <w:left w:val="none" w:sz="0" w:space="0" w:color="auto"/>
            <w:bottom w:val="none" w:sz="0" w:space="0" w:color="auto"/>
            <w:right w:val="none" w:sz="0" w:space="0" w:color="auto"/>
          </w:divBdr>
        </w:div>
        <w:div w:id="1536887017">
          <w:marLeft w:val="640"/>
          <w:marRight w:val="0"/>
          <w:marTop w:val="0"/>
          <w:marBottom w:val="0"/>
          <w:divBdr>
            <w:top w:val="none" w:sz="0" w:space="0" w:color="auto"/>
            <w:left w:val="none" w:sz="0" w:space="0" w:color="auto"/>
            <w:bottom w:val="none" w:sz="0" w:space="0" w:color="auto"/>
            <w:right w:val="none" w:sz="0" w:space="0" w:color="auto"/>
          </w:divBdr>
        </w:div>
        <w:div w:id="1424255520">
          <w:marLeft w:val="640"/>
          <w:marRight w:val="0"/>
          <w:marTop w:val="0"/>
          <w:marBottom w:val="0"/>
          <w:divBdr>
            <w:top w:val="none" w:sz="0" w:space="0" w:color="auto"/>
            <w:left w:val="none" w:sz="0" w:space="0" w:color="auto"/>
            <w:bottom w:val="none" w:sz="0" w:space="0" w:color="auto"/>
            <w:right w:val="none" w:sz="0" w:space="0" w:color="auto"/>
          </w:divBdr>
        </w:div>
        <w:div w:id="1825198002">
          <w:marLeft w:val="640"/>
          <w:marRight w:val="0"/>
          <w:marTop w:val="0"/>
          <w:marBottom w:val="0"/>
          <w:divBdr>
            <w:top w:val="none" w:sz="0" w:space="0" w:color="auto"/>
            <w:left w:val="none" w:sz="0" w:space="0" w:color="auto"/>
            <w:bottom w:val="none" w:sz="0" w:space="0" w:color="auto"/>
            <w:right w:val="none" w:sz="0" w:space="0" w:color="auto"/>
          </w:divBdr>
        </w:div>
        <w:div w:id="206376420">
          <w:marLeft w:val="640"/>
          <w:marRight w:val="0"/>
          <w:marTop w:val="0"/>
          <w:marBottom w:val="0"/>
          <w:divBdr>
            <w:top w:val="none" w:sz="0" w:space="0" w:color="auto"/>
            <w:left w:val="none" w:sz="0" w:space="0" w:color="auto"/>
            <w:bottom w:val="none" w:sz="0" w:space="0" w:color="auto"/>
            <w:right w:val="none" w:sz="0" w:space="0" w:color="auto"/>
          </w:divBdr>
        </w:div>
        <w:div w:id="2034067091">
          <w:marLeft w:val="640"/>
          <w:marRight w:val="0"/>
          <w:marTop w:val="0"/>
          <w:marBottom w:val="0"/>
          <w:divBdr>
            <w:top w:val="none" w:sz="0" w:space="0" w:color="auto"/>
            <w:left w:val="none" w:sz="0" w:space="0" w:color="auto"/>
            <w:bottom w:val="none" w:sz="0" w:space="0" w:color="auto"/>
            <w:right w:val="none" w:sz="0" w:space="0" w:color="auto"/>
          </w:divBdr>
        </w:div>
        <w:div w:id="1253197928">
          <w:marLeft w:val="640"/>
          <w:marRight w:val="0"/>
          <w:marTop w:val="0"/>
          <w:marBottom w:val="0"/>
          <w:divBdr>
            <w:top w:val="none" w:sz="0" w:space="0" w:color="auto"/>
            <w:left w:val="none" w:sz="0" w:space="0" w:color="auto"/>
            <w:bottom w:val="none" w:sz="0" w:space="0" w:color="auto"/>
            <w:right w:val="none" w:sz="0" w:space="0" w:color="auto"/>
          </w:divBdr>
        </w:div>
        <w:div w:id="1809131543">
          <w:marLeft w:val="640"/>
          <w:marRight w:val="0"/>
          <w:marTop w:val="0"/>
          <w:marBottom w:val="0"/>
          <w:divBdr>
            <w:top w:val="none" w:sz="0" w:space="0" w:color="auto"/>
            <w:left w:val="none" w:sz="0" w:space="0" w:color="auto"/>
            <w:bottom w:val="none" w:sz="0" w:space="0" w:color="auto"/>
            <w:right w:val="none" w:sz="0" w:space="0" w:color="auto"/>
          </w:divBdr>
        </w:div>
        <w:div w:id="116225185">
          <w:marLeft w:val="640"/>
          <w:marRight w:val="0"/>
          <w:marTop w:val="0"/>
          <w:marBottom w:val="0"/>
          <w:divBdr>
            <w:top w:val="none" w:sz="0" w:space="0" w:color="auto"/>
            <w:left w:val="none" w:sz="0" w:space="0" w:color="auto"/>
            <w:bottom w:val="none" w:sz="0" w:space="0" w:color="auto"/>
            <w:right w:val="none" w:sz="0" w:space="0" w:color="auto"/>
          </w:divBdr>
        </w:div>
        <w:div w:id="1667977657">
          <w:marLeft w:val="640"/>
          <w:marRight w:val="0"/>
          <w:marTop w:val="0"/>
          <w:marBottom w:val="0"/>
          <w:divBdr>
            <w:top w:val="none" w:sz="0" w:space="0" w:color="auto"/>
            <w:left w:val="none" w:sz="0" w:space="0" w:color="auto"/>
            <w:bottom w:val="none" w:sz="0" w:space="0" w:color="auto"/>
            <w:right w:val="none" w:sz="0" w:space="0" w:color="auto"/>
          </w:divBdr>
        </w:div>
        <w:div w:id="1084687440">
          <w:marLeft w:val="640"/>
          <w:marRight w:val="0"/>
          <w:marTop w:val="0"/>
          <w:marBottom w:val="0"/>
          <w:divBdr>
            <w:top w:val="none" w:sz="0" w:space="0" w:color="auto"/>
            <w:left w:val="none" w:sz="0" w:space="0" w:color="auto"/>
            <w:bottom w:val="none" w:sz="0" w:space="0" w:color="auto"/>
            <w:right w:val="none" w:sz="0" w:space="0" w:color="auto"/>
          </w:divBdr>
        </w:div>
        <w:div w:id="2003654389">
          <w:marLeft w:val="640"/>
          <w:marRight w:val="0"/>
          <w:marTop w:val="0"/>
          <w:marBottom w:val="0"/>
          <w:divBdr>
            <w:top w:val="none" w:sz="0" w:space="0" w:color="auto"/>
            <w:left w:val="none" w:sz="0" w:space="0" w:color="auto"/>
            <w:bottom w:val="none" w:sz="0" w:space="0" w:color="auto"/>
            <w:right w:val="none" w:sz="0" w:space="0" w:color="auto"/>
          </w:divBdr>
        </w:div>
        <w:div w:id="372659740">
          <w:marLeft w:val="640"/>
          <w:marRight w:val="0"/>
          <w:marTop w:val="0"/>
          <w:marBottom w:val="0"/>
          <w:divBdr>
            <w:top w:val="none" w:sz="0" w:space="0" w:color="auto"/>
            <w:left w:val="none" w:sz="0" w:space="0" w:color="auto"/>
            <w:bottom w:val="none" w:sz="0" w:space="0" w:color="auto"/>
            <w:right w:val="none" w:sz="0" w:space="0" w:color="auto"/>
          </w:divBdr>
        </w:div>
        <w:div w:id="194510897">
          <w:marLeft w:val="640"/>
          <w:marRight w:val="0"/>
          <w:marTop w:val="0"/>
          <w:marBottom w:val="0"/>
          <w:divBdr>
            <w:top w:val="none" w:sz="0" w:space="0" w:color="auto"/>
            <w:left w:val="none" w:sz="0" w:space="0" w:color="auto"/>
            <w:bottom w:val="none" w:sz="0" w:space="0" w:color="auto"/>
            <w:right w:val="none" w:sz="0" w:space="0" w:color="auto"/>
          </w:divBdr>
        </w:div>
        <w:div w:id="1445542244">
          <w:marLeft w:val="640"/>
          <w:marRight w:val="0"/>
          <w:marTop w:val="0"/>
          <w:marBottom w:val="0"/>
          <w:divBdr>
            <w:top w:val="none" w:sz="0" w:space="0" w:color="auto"/>
            <w:left w:val="none" w:sz="0" w:space="0" w:color="auto"/>
            <w:bottom w:val="none" w:sz="0" w:space="0" w:color="auto"/>
            <w:right w:val="none" w:sz="0" w:space="0" w:color="auto"/>
          </w:divBdr>
        </w:div>
        <w:div w:id="1361131700">
          <w:marLeft w:val="640"/>
          <w:marRight w:val="0"/>
          <w:marTop w:val="0"/>
          <w:marBottom w:val="0"/>
          <w:divBdr>
            <w:top w:val="none" w:sz="0" w:space="0" w:color="auto"/>
            <w:left w:val="none" w:sz="0" w:space="0" w:color="auto"/>
            <w:bottom w:val="none" w:sz="0" w:space="0" w:color="auto"/>
            <w:right w:val="none" w:sz="0" w:space="0" w:color="auto"/>
          </w:divBdr>
        </w:div>
        <w:div w:id="1486778105">
          <w:marLeft w:val="640"/>
          <w:marRight w:val="0"/>
          <w:marTop w:val="0"/>
          <w:marBottom w:val="0"/>
          <w:divBdr>
            <w:top w:val="none" w:sz="0" w:space="0" w:color="auto"/>
            <w:left w:val="none" w:sz="0" w:space="0" w:color="auto"/>
            <w:bottom w:val="none" w:sz="0" w:space="0" w:color="auto"/>
            <w:right w:val="none" w:sz="0" w:space="0" w:color="auto"/>
          </w:divBdr>
        </w:div>
        <w:div w:id="1761950504">
          <w:marLeft w:val="640"/>
          <w:marRight w:val="0"/>
          <w:marTop w:val="0"/>
          <w:marBottom w:val="0"/>
          <w:divBdr>
            <w:top w:val="none" w:sz="0" w:space="0" w:color="auto"/>
            <w:left w:val="none" w:sz="0" w:space="0" w:color="auto"/>
            <w:bottom w:val="none" w:sz="0" w:space="0" w:color="auto"/>
            <w:right w:val="none" w:sz="0" w:space="0" w:color="auto"/>
          </w:divBdr>
        </w:div>
        <w:div w:id="51774935">
          <w:marLeft w:val="640"/>
          <w:marRight w:val="0"/>
          <w:marTop w:val="0"/>
          <w:marBottom w:val="0"/>
          <w:divBdr>
            <w:top w:val="none" w:sz="0" w:space="0" w:color="auto"/>
            <w:left w:val="none" w:sz="0" w:space="0" w:color="auto"/>
            <w:bottom w:val="none" w:sz="0" w:space="0" w:color="auto"/>
            <w:right w:val="none" w:sz="0" w:space="0" w:color="auto"/>
          </w:divBdr>
        </w:div>
        <w:div w:id="518086571">
          <w:marLeft w:val="640"/>
          <w:marRight w:val="0"/>
          <w:marTop w:val="0"/>
          <w:marBottom w:val="0"/>
          <w:divBdr>
            <w:top w:val="none" w:sz="0" w:space="0" w:color="auto"/>
            <w:left w:val="none" w:sz="0" w:space="0" w:color="auto"/>
            <w:bottom w:val="none" w:sz="0" w:space="0" w:color="auto"/>
            <w:right w:val="none" w:sz="0" w:space="0" w:color="auto"/>
          </w:divBdr>
        </w:div>
        <w:div w:id="1460145301">
          <w:marLeft w:val="640"/>
          <w:marRight w:val="0"/>
          <w:marTop w:val="0"/>
          <w:marBottom w:val="0"/>
          <w:divBdr>
            <w:top w:val="none" w:sz="0" w:space="0" w:color="auto"/>
            <w:left w:val="none" w:sz="0" w:space="0" w:color="auto"/>
            <w:bottom w:val="none" w:sz="0" w:space="0" w:color="auto"/>
            <w:right w:val="none" w:sz="0" w:space="0" w:color="auto"/>
          </w:divBdr>
        </w:div>
        <w:div w:id="915894379">
          <w:marLeft w:val="640"/>
          <w:marRight w:val="0"/>
          <w:marTop w:val="0"/>
          <w:marBottom w:val="0"/>
          <w:divBdr>
            <w:top w:val="none" w:sz="0" w:space="0" w:color="auto"/>
            <w:left w:val="none" w:sz="0" w:space="0" w:color="auto"/>
            <w:bottom w:val="none" w:sz="0" w:space="0" w:color="auto"/>
            <w:right w:val="none" w:sz="0" w:space="0" w:color="auto"/>
          </w:divBdr>
        </w:div>
        <w:div w:id="1775593589">
          <w:marLeft w:val="640"/>
          <w:marRight w:val="0"/>
          <w:marTop w:val="0"/>
          <w:marBottom w:val="0"/>
          <w:divBdr>
            <w:top w:val="none" w:sz="0" w:space="0" w:color="auto"/>
            <w:left w:val="none" w:sz="0" w:space="0" w:color="auto"/>
            <w:bottom w:val="none" w:sz="0" w:space="0" w:color="auto"/>
            <w:right w:val="none" w:sz="0" w:space="0" w:color="auto"/>
          </w:divBdr>
        </w:div>
        <w:div w:id="145901017">
          <w:marLeft w:val="640"/>
          <w:marRight w:val="0"/>
          <w:marTop w:val="0"/>
          <w:marBottom w:val="0"/>
          <w:divBdr>
            <w:top w:val="none" w:sz="0" w:space="0" w:color="auto"/>
            <w:left w:val="none" w:sz="0" w:space="0" w:color="auto"/>
            <w:bottom w:val="none" w:sz="0" w:space="0" w:color="auto"/>
            <w:right w:val="none" w:sz="0" w:space="0" w:color="auto"/>
          </w:divBdr>
        </w:div>
        <w:div w:id="702363846">
          <w:marLeft w:val="640"/>
          <w:marRight w:val="0"/>
          <w:marTop w:val="0"/>
          <w:marBottom w:val="0"/>
          <w:divBdr>
            <w:top w:val="none" w:sz="0" w:space="0" w:color="auto"/>
            <w:left w:val="none" w:sz="0" w:space="0" w:color="auto"/>
            <w:bottom w:val="none" w:sz="0" w:space="0" w:color="auto"/>
            <w:right w:val="none" w:sz="0" w:space="0" w:color="auto"/>
          </w:divBdr>
        </w:div>
        <w:div w:id="463154463">
          <w:marLeft w:val="640"/>
          <w:marRight w:val="0"/>
          <w:marTop w:val="0"/>
          <w:marBottom w:val="0"/>
          <w:divBdr>
            <w:top w:val="none" w:sz="0" w:space="0" w:color="auto"/>
            <w:left w:val="none" w:sz="0" w:space="0" w:color="auto"/>
            <w:bottom w:val="none" w:sz="0" w:space="0" w:color="auto"/>
            <w:right w:val="none" w:sz="0" w:space="0" w:color="auto"/>
          </w:divBdr>
        </w:div>
        <w:div w:id="491336284">
          <w:marLeft w:val="640"/>
          <w:marRight w:val="0"/>
          <w:marTop w:val="0"/>
          <w:marBottom w:val="0"/>
          <w:divBdr>
            <w:top w:val="none" w:sz="0" w:space="0" w:color="auto"/>
            <w:left w:val="none" w:sz="0" w:space="0" w:color="auto"/>
            <w:bottom w:val="none" w:sz="0" w:space="0" w:color="auto"/>
            <w:right w:val="none" w:sz="0" w:space="0" w:color="auto"/>
          </w:divBdr>
        </w:div>
        <w:div w:id="442506123">
          <w:marLeft w:val="640"/>
          <w:marRight w:val="0"/>
          <w:marTop w:val="0"/>
          <w:marBottom w:val="0"/>
          <w:divBdr>
            <w:top w:val="none" w:sz="0" w:space="0" w:color="auto"/>
            <w:left w:val="none" w:sz="0" w:space="0" w:color="auto"/>
            <w:bottom w:val="none" w:sz="0" w:space="0" w:color="auto"/>
            <w:right w:val="none" w:sz="0" w:space="0" w:color="auto"/>
          </w:divBdr>
        </w:div>
        <w:div w:id="835536341">
          <w:marLeft w:val="640"/>
          <w:marRight w:val="0"/>
          <w:marTop w:val="0"/>
          <w:marBottom w:val="0"/>
          <w:divBdr>
            <w:top w:val="none" w:sz="0" w:space="0" w:color="auto"/>
            <w:left w:val="none" w:sz="0" w:space="0" w:color="auto"/>
            <w:bottom w:val="none" w:sz="0" w:space="0" w:color="auto"/>
            <w:right w:val="none" w:sz="0" w:space="0" w:color="auto"/>
          </w:divBdr>
        </w:div>
        <w:div w:id="220606419">
          <w:marLeft w:val="640"/>
          <w:marRight w:val="0"/>
          <w:marTop w:val="0"/>
          <w:marBottom w:val="0"/>
          <w:divBdr>
            <w:top w:val="none" w:sz="0" w:space="0" w:color="auto"/>
            <w:left w:val="none" w:sz="0" w:space="0" w:color="auto"/>
            <w:bottom w:val="none" w:sz="0" w:space="0" w:color="auto"/>
            <w:right w:val="none" w:sz="0" w:space="0" w:color="auto"/>
          </w:divBdr>
        </w:div>
        <w:div w:id="1395811761">
          <w:marLeft w:val="640"/>
          <w:marRight w:val="0"/>
          <w:marTop w:val="0"/>
          <w:marBottom w:val="0"/>
          <w:divBdr>
            <w:top w:val="none" w:sz="0" w:space="0" w:color="auto"/>
            <w:left w:val="none" w:sz="0" w:space="0" w:color="auto"/>
            <w:bottom w:val="none" w:sz="0" w:space="0" w:color="auto"/>
            <w:right w:val="none" w:sz="0" w:space="0" w:color="auto"/>
          </w:divBdr>
        </w:div>
        <w:div w:id="1830443801">
          <w:marLeft w:val="640"/>
          <w:marRight w:val="0"/>
          <w:marTop w:val="0"/>
          <w:marBottom w:val="0"/>
          <w:divBdr>
            <w:top w:val="none" w:sz="0" w:space="0" w:color="auto"/>
            <w:left w:val="none" w:sz="0" w:space="0" w:color="auto"/>
            <w:bottom w:val="none" w:sz="0" w:space="0" w:color="auto"/>
            <w:right w:val="none" w:sz="0" w:space="0" w:color="auto"/>
          </w:divBdr>
        </w:div>
        <w:div w:id="1873493081">
          <w:marLeft w:val="640"/>
          <w:marRight w:val="0"/>
          <w:marTop w:val="0"/>
          <w:marBottom w:val="0"/>
          <w:divBdr>
            <w:top w:val="none" w:sz="0" w:space="0" w:color="auto"/>
            <w:left w:val="none" w:sz="0" w:space="0" w:color="auto"/>
            <w:bottom w:val="none" w:sz="0" w:space="0" w:color="auto"/>
            <w:right w:val="none" w:sz="0" w:space="0" w:color="auto"/>
          </w:divBdr>
        </w:div>
        <w:div w:id="833684077">
          <w:marLeft w:val="640"/>
          <w:marRight w:val="0"/>
          <w:marTop w:val="0"/>
          <w:marBottom w:val="0"/>
          <w:divBdr>
            <w:top w:val="none" w:sz="0" w:space="0" w:color="auto"/>
            <w:left w:val="none" w:sz="0" w:space="0" w:color="auto"/>
            <w:bottom w:val="none" w:sz="0" w:space="0" w:color="auto"/>
            <w:right w:val="none" w:sz="0" w:space="0" w:color="auto"/>
          </w:divBdr>
        </w:div>
        <w:div w:id="145168435">
          <w:marLeft w:val="640"/>
          <w:marRight w:val="0"/>
          <w:marTop w:val="0"/>
          <w:marBottom w:val="0"/>
          <w:divBdr>
            <w:top w:val="none" w:sz="0" w:space="0" w:color="auto"/>
            <w:left w:val="none" w:sz="0" w:space="0" w:color="auto"/>
            <w:bottom w:val="none" w:sz="0" w:space="0" w:color="auto"/>
            <w:right w:val="none" w:sz="0" w:space="0" w:color="auto"/>
          </w:divBdr>
        </w:div>
        <w:div w:id="1715690824">
          <w:marLeft w:val="640"/>
          <w:marRight w:val="0"/>
          <w:marTop w:val="0"/>
          <w:marBottom w:val="0"/>
          <w:divBdr>
            <w:top w:val="none" w:sz="0" w:space="0" w:color="auto"/>
            <w:left w:val="none" w:sz="0" w:space="0" w:color="auto"/>
            <w:bottom w:val="none" w:sz="0" w:space="0" w:color="auto"/>
            <w:right w:val="none" w:sz="0" w:space="0" w:color="auto"/>
          </w:divBdr>
        </w:div>
        <w:div w:id="988247880">
          <w:marLeft w:val="640"/>
          <w:marRight w:val="0"/>
          <w:marTop w:val="0"/>
          <w:marBottom w:val="0"/>
          <w:divBdr>
            <w:top w:val="none" w:sz="0" w:space="0" w:color="auto"/>
            <w:left w:val="none" w:sz="0" w:space="0" w:color="auto"/>
            <w:bottom w:val="none" w:sz="0" w:space="0" w:color="auto"/>
            <w:right w:val="none" w:sz="0" w:space="0" w:color="auto"/>
          </w:divBdr>
        </w:div>
        <w:div w:id="707295070">
          <w:marLeft w:val="640"/>
          <w:marRight w:val="0"/>
          <w:marTop w:val="0"/>
          <w:marBottom w:val="0"/>
          <w:divBdr>
            <w:top w:val="none" w:sz="0" w:space="0" w:color="auto"/>
            <w:left w:val="none" w:sz="0" w:space="0" w:color="auto"/>
            <w:bottom w:val="none" w:sz="0" w:space="0" w:color="auto"/>
            <w:right w:val="none" w:sz="0" w:space="0" w:color="auto"/>
          </w:divBdr>
        </w:div>
        <w:div w:id="1897428482">
          <w:marLeft w:val="640"/>
          <w:marRight w:val="0"/>
          <w:marTop w:val="0"/>
          <w:marBottom w:val="0"/>
          <w:divBdr>
            <w:top w:val="none" w:sz="0" w:space="0" w:color="auto"/>
            <w:left w:val="none" w:sz="0" w:space="0" w:color="auto"/>
            <w:bottom w:val="none" w:sz="0" w:space="0" w:color="auto"/>
            <w:right w:val="none" w:sz="0" w:space="0" w:color="auto"/>
          </w:divBdr>
        </w:div>
        <w:div w:id="1280723300">
          <w:marLeft w:val="640"/>
          <w:marRight w:val="0"/>
          <w:marTop w:val="0"/>
          <w:marBottom w:val="0"/>
          <w:divBdr>
            <w:top w:val="none" w:sz="0" w:space="0" w:color="auto"/>
            <w:left w:val="none" w:sz="0" w:space="0" w:color="auto"/>
            <w:bottom w:val="none" w:sz="0" w:space="0" w:color="auto"/>
            <w:right w:val="none" w:sz="0" w:space="0" w:color="auto"/>
          </w:divBdr>
        </w:div>
        <w:div w:id="828789092">
          <w:marLeft w:val="640"/>
          <w:marRight w:val="0"/>
          <w:marTop w:val="0"/>
          <w:marBottom w:val="0"/>
          <w:divBdr>
            <w:top w:val="none" w:sz="0" w:space="0" w:color="auto"/>
            <w:left w:val="none" w:sz="0" w:space="0" w:color="auto"/>
            <w:bottom w:val="none" w:sz="0" w:space="0" w:color="auto"/>
            <w:right w:val="none" w:sz="0" w:space="0" w:color="auto"/>
          </w:divBdr>
        </w:div>
        <w:div w:id="2030787899">
          <w:marLeft w:val="640"/>
          <w:marRight w:val="0"/>
          <w:marTop w:val="0"/>
          <w:marBottom w:val="0"/>
          <w:divBdr>
            <w:top w:val="none" w:sz="0" w:space="0" w:color="auto"/>
            <w:left w:val="none" w:sz="0" w:space="0" w:color="auto"/>
            <w:bottom w:val="none" w:sz="0" w:space="0" w:color="auto"/>
            <w:right w:val="none" w:sz="0" w:space="0" w:color="auto"/>
          </w:divBdr>
        </w:div>
        <w:div w:id="1360472000">
          <w:marLeft w:val="640"/>
          <w:marRight w:val="0"/>
          <w:marTop w:val="0"/>
          <w:marBottom w:val="0"/>
          <w:divBdr>
            <w:top w:val="none" w:sz="0" w:space="0" w:color="auto"/>
            <w:left w:val="none" w:sz="0" w:space="0" w:color="auto"/>
            <w:bottom w:val="none" w:sz="0" w:space="0" w:color="auto"/>
            <w:right w:val="none" w:sz="0" w:space="0" w:color="auto"/>
          </w:divBdr>
        </w:div>
        <w:div w:id="2083327770">
          <w:marLeft w:val="640"/>
          <w:marRight w:val="0"/>
          <w:marTop w:val="0"/>
          <w:marBottom w:val="0"/>
          <w:divBdr>
            <w:top w:val="none" w:sz="0" w:space="0" w:color="auto"/>
            <w:left w:val="none" w:sz="0" w:space="0" w:color="auto"/>
            <w:bottom w:val="none" w:sz="0" w:space="0" w:color="auto"/>
            <w:right w:val="none" w:sz="0" w:space="0" w:color="auto"/>
          </w:divBdr>
        </w:div>
        <w:div w:id="1916939967">
          <w:marLeft w:val="640"/>
          <w:marRight w:val="0"/>
          <w:marTop w:val="0"/>
          <w:marBottom w:val="0"/>
          <w:divBdr>
            <w:top w:val="none" w:sz="0" w:space="0" w:color="auto"/>
            <w:left w:val="none" w:sz="0" w:space="0" w:color="auto"/>
            <w:bottom w:val="none" w:sz="0" w:space="0" w:color="auto"/>
            <w:right w:val="none" w:sz="0" w:space="0" w:color="auto"/>
          </w:divBdr>
        </w:div>
        <w:div w:id="1639649593">
          <w:marLeft w:val="640"/>
          <w:marRight w:val="0"/>
          <w:marTop w:val="0"/>
          <w:marBottom w:val="0"/>
          <w:divBdr>
            <w:top w:val="none" w:sz="0" w:space="0" w:color="auto"/>
            <w:left w:val="none" w:sz="0" w:space="0" w:color="auto"/>
            <w:bottom w:val="none" w:sz="0" w:space="0" w:color="auto"/>
            <w:right w:val="none" w:sz="0" w:space="0" w:color="auto"/>
          </w:divBdr>
        </w:div>
        <w:div w:id="860708054">
          <w:marLeft w:val="640"/>
          <w:marRight w:val="0"/>
          <w:marTop w:val="0"/>
          <w:marBottom w:val="0"/>
          <w:divBdr>
            <w:top w:val="none" w:sz="0" w:space="0" w:color="auto"/>
            <w:left w:val="none" w:sz="0" w:space="0" w:color="auto"/>
            <w:bottom w:val="none" w:sz="0" w:space="0" w:color="auto"/>
            <w:right w:val="none" w:sz="0" w:space="0" w:color="auto"/>
          </w:divBdr>
        </w:div>
        <w:div w:id="484853964">
          <w:marLeft w:val="640"/>
          <w:marRight w:val="0"/>
          <w:marTop w:val="0"/>
          <w:marBottom w:val="0"/>
          <w:divBdr>
            <w:top w:val="none" w:sz="0" w:space="0" w:color="auto"/>
            <w:left w:val="none" w:sz="0" w:space="0" w:color="auto"/>
            <w:bottom w:val="none" w:sz="0" w:space="0" w:color="auto"/>
            <w:right w:val="none" w:sz="0" w:space="0" w:color="auto"/>
          </w:divBdr>
        </w:div>
        <w:div w:id="1514489372">
          <w:marLeft w:val="640"/>
          <w:marRight w:val="0"/>
          <w:marTop w:val="0"/>
          <w:marBottom w:val="0"/>
          <w:divBdr>
            <w:top w:val="none" w:sz="0" w:space="0" w:color="auto"/>
            <w:left w:val="none" w:sz="0" w:space="0" w:color="auto"/>
            <w:bottom w:val="none" w:sz="0" w:space="0" w:color="auto"/>
            <w:right w:val="none" w:sz="0" w:space="0" w:color="auto"/>
          </w:divBdr>
        </w:div>
        <w:div w:id="1142620246">
          <w:marLeft w:val="640"/>
          <w:marRight w:val="0"/>
          <w:marTop w:val="0"/>
          <w:marBottom w:val="0"/>
          <w:divBdr>
            <w:top w:val="none" w:sz="0" w:space="0" w:color="auto"/>
            <w:left w:val="none" w:sz="0" w:space="0" w:color="auto"/>
            <w:bottom w:val="none" w:sz="0" w:space="0" w:color="auto"/>
            <w:right w:val="none" w:sz="0" w:space="0" w:color="auto"/>
          </w:divBdr>
        </w:div>
        <w:div w:id="1805658383">
          <w:marLeft w:val="640"/>
          <w:marRight w:val="0"/>
          <w:marTop w:val="0"/>
          <w:marBottom w:val="0"/>
          <w:divBdr>
            <w:top w:val="none" w:sz="0" w:space="0" w:color="auto"/>
            <w:left w:val="none" w:sz="0" w:space="0" w:color="auto"/>
            <w:bottom w:val="none" w:sz="0" w:space="0" w:color="auto"/>
            <w:right w:val="none" w:sz="0" w:space="0" w:color="auto"/>
          </w:divBdr>
        </w:div>
        <w:div w:id="1075128008">
          <w:marLeft w:val="640"/>
          <w:marRight w:val="0"/>
          <w:marTop w:val="0"/>
          <w:marBottom w:val="0"/>
          <w:divBdr>
            <w:top w:val="none" w:sz="0" w:space="0" w:color="auto"/>
            <w:left w:val="none" w:sz="0" w:space="0" w:color="auto"/>
            <w:bottom w:val="none" w:sz="0" w:space="0" w:color="auto"/>
            <w:right w:val="none" w:sz="0" w:space="0" w:color="auto"/>
          </w:divBdr>
        </w:div>
      </w:divsChild>
    </w:div>
    <w:div w:id="1463645765">
      <w:bodyDiv w:val="1"/>
      <w:marLeft w:val="0"/>
      <w:marRight w:val="0"/>
      <w:marTop w:val="0"/>
      <w:marBottom w:val="0"/>
      <w:divBdr>
        <w:top w:val="none" w:sz="0" w:space="0" w:color="auto"/>
        <w:left w:val="none" w:sz="0" w:space="0" w:color="auto"/>
        <w:bottom w:val="none" w:sz="0" w:space="0" w:color="auto"/>
        <w:right w:val="none" w:sz="0" w:space="0" w:color="auto"/>
      </w:divBdr>
      <w:divsChild>
        <w:div w:id="1399742973">
          <w:marLeft w:val="640"/>
          <w:marRight w:val="0"/>
          <w:marTop w:val="0"/>
          <w:marBottom w:val="0"/>
          <w:divBdr>
            <w:top w:val="none" w:sz="0" w:space="0" w:color="auto"/>
            <w:left w:val="none" w:sz="0" w:space="0" w:color="auto"/>
            <w:bottom w:val="none" w:sz="0" w:space="0" w:color="auto"/>
            <w:right w:val="none" w:sz="0" w:space="0" w:color="auto"/>
          </w:divBdr>
        </w:div>
        <w:div w:id="1439175567">
          <w:marLeft w:val="640"/>
          <w:marRight w:val="0"/>
          <w:marTop w:val="0"/>
          <w:marBottom w:val="0"/>
          <w:divBdr>
            <w:top w:val="none" w:sz="0" w:space="0" w:color="auto"/>
            <w:left w:val="none" w:sz="0" w:space="0" w:color="auto"/>
            <w:bottom w:val="none" w:sz="0" w:space="0" w:color="auto"/>
            <w:right w:val="none" w:sz="0" w:space="0" w:color="auto"/>
          </w:divBdr>
        </w:div>
        <w:div w:id="1653487706">
          <w:marLeft w:val="640"/>
          <w:marRight w:val="0"/>
          <w:marTop w:val="0"/>
          <w:marBottom w:val="0"/>
          <w:divBdr>
            <w:top w:val="none" w:sz="0" w:space="0" w:color="auto"/>
            <w:left w:val="none" w:sz="0" w:space="0" w:color="auto"/>
            <w:bottom w:val="none" w:sz="0" w:space="0" w:color="auto"/>
            <w:right w:val="none" w:sz="0" w:space="0" w:color="auto"/>
          </w:divBdr>
        </w:div>
        <w:div w:id="1667005751">
          <w:marLeft w:val="640"/>
          <w:marRight w:val="0"/>
          <w:marTop w:val="0"/>
          <w:marBottom w:val="0"/>
          <w:divBdr>
            <w:top w:val="none" w:sz="0" w:space="0" w:color="auto"/>
            <w:left w:val="none" w:sz="0" w:space="0" w:color="auto"/>
            <w:bottom w:val="none" w:sz="0" w:space="0" w:color="auto"/>
            <w:right w:val="none" w:sz="0" w:space="0" w:color="auto"/>
          </w:divBdr>
        </w:div>
        <w:div w:id="1655337427">
          <w:marLeft w:val="640"/>
          <w:marRight w:val="0"/>
          <w:marTop w:val="0"/>
          <w:marBottom w:val="0"/>
          <w:divBdr>
            <w:top w:val="none" w:sz="0" w:space="0" w:color="auto"/>
            <w:left w:val="none" w:sz="0" w:space="0" w:color="auto"/>
            <w:bottom w:val="none" w:sz="0" w:space="0" w:color="auto"/>
            <w:right w:val="none" w:sz="0" w:space="0" w:color="auto"/>
          </w:divBdr>
        </w:div>
        <w:div w:id="1191260120">
          <w:marLeft w:val="640"/>
          <w:marRight w:val="0"/>
          <w:marTop w:val="0"/>
          <w:marBottom w:val="0"/>
          <w:divBdr>
            <w:top w:val="none" w:sz="0" w:space="0" w:color="auto"/>
            <w:left w:val="none" w:sz="0" w:space="0" w:color="auto"/>
            <w:bottom w:val="none" w:sz="0" w:space="0" w:color="auto"/>
            <w:right w:val="none" w:sz="0" w:space="0" w:color="auto"/>
          </w:divBdr>
        </w:div>
        <w:div w:id="366294887">
          <w:marLeft w:val="640"/>
          <w:marRight w:val="0"/>
          <w:marTop w:val="0"/>
          <w:marBottom w:val="0"/>
          <w:divBdr>
            <w:top w:val="none" w:sz="0" w:space="0" w:color="auto"/>
            <w:left w:val="none" w:sz="0" w:space="0" w:color="auto"/>
            <w:bottom w:val="none" w:sz="0" w:space="0" w:color="auto"/>
            <w:right w:val="none" w:sz="0" w:space="0" w:color="auto"/>
          </w:divBdr>
        </w:div>
        <w:div w:id="2076003062">
          <w:marLeft w:val="640"/>
          <w:marRight w:val="0"/>
          <w:marTop w:val="0"/>
          <w:marBottom w:val="0"/>
          <w:divBdr>
            <w:top w:val="none" w:sz="0" w:space="0" w:color="auto"/>
            <w:left w:val="none" w:sz="0" w:space="0" w:color="auto"/>
            <w:bottom w:val="none" w:sz="0" w:space="0" w:color="auto"/>
            <w:right w:val="none" w:sz="0" w:space="0" w:color="auto"/>
          </w:divBdr>
        </w:div>
        <w:div w:id="1749426660">
          <w:marLeft w:val="640"/>
          <w:marRight w:val="0"/>
          <w:marTop w:val="0"/>
          <w:marBottom w:val="0"/>
          <w:divBdr>
            <w:top w:val="none" w:sz="0" w:space="0" w:color="auto"/>
            <w:left w:val="none" w:sz="0" w:space="0" w:color="auto"/>
            <w:bottom w:val="none" w:sz="0" w:space="0" w:color="auto"/>
            <w:right w:val="none" w:sz="0" w:space="0" w:color="auto"/>
          </w:divBdr>
        </w:div>
        <w:div w:id="841822552">
          <w:marLeft w:val="640"/>
          <w:marRight w:val="0"/>
          <w:marTop w:val="0"/>
          <w:marBottom w:val="0"/>
          <w:divBdr>
            <w:top w:val="none" w:sz="0" w:space="0" w:color="auto"/>
            <w:left w:val="none" w:sz="0" w:space="0" w:color="auto"/>
            <w:bottom w:val="none" w:sz="0" w:space="0" w:color="auto"/>
            <w:right w:val="none" w:sz="0" w:space="0" w:color="auto"/>
          </w:divBdr>
        </w:div>
        <w:div w:id="178856197">
          <w:marLeft w:val="640"/>
          <w:marRight w:val="0"/>
          <w:marTop w:val="0"/>
          <w:marBottom w:val="0"/>
          <w:divBdr>
            <w:top w:val="none" w:sz="0" w:space="0" w:color="auto"/>
            <w:left w:val="none" w:sz="0" w:space="0" w:color="auto"/>
            <w:bottom w:val="none" w:sz="0" w:space="0" w:color="auto"/>
            <w:right w:val="none" w:sz="0" w:space="0" w:color="auto"/>
          </w:divBdr>
        </w:div>
        <w:div w:id="1005128606">
          <w:marLeft w:val="640"/>
          <w:marRight w:val="0"/>
          <w:marTop w:val="0"/>
          <w:marBottom w:val="0"/>
          <w:divBdr>
            <w:top w:val="none" w:sz="0" w:space="0" w:color="auto"/>
            <w:left w:val="none" w:sz="0" w:space="0" w:color="auto"/>
            <w:bottom w:val="none" w:sz="0" w:space="0" w:color="auto"/>
            <w:right w:val="none" w:sz="0" w:space="0" w:color="auto"/>
          </w:divBdr>
        </w:div>
        <w:div w:id="1057164551">
          <w:marLeft w:val="640"/>
          <w:marRight w:val="0"/>
          <w:marTop w:val="0"/>
          <w:marBottom w:val="0"/>
          <w:divBdr>
            <w:top w:val="none" w:sz="0" w:space="0" w:color="auto"/>
            <w:left w:val="none" w:sz="0" w:space="0" w:color="auto"/>
            <w:bottom w:val="none" w:sz="0" w:space="0" w:color="auto"/>
            <w:right w:val="none" w:sz="0" w:space="0" w:color="auto"/>
          </w:divBdr>
        </w:div>
        <w:div w:id="1304001415">
          <w:marLeft w:val="640"/>
          <w:marRight w:val="0"/>
          <w:marTop w:val="0"/>
          <w:marBottom w:val="0"/>
          <w:divBdr>
            <w:top w:val="none" w:sz="0" w:space="0" w:color="auto"/>
            <w:left w:val="none" w:sz="0" w:space="0" w:color="auto"/>
            <w:bottom w:val="none" w:sz="0" w:space="0" w:color="auto"/>
            <w:right w:val="none" w:sz="0" w:space="0" w:color="auto"/>
          </w:divBdr>
        </w:div>
        <w:div w:id="448742252">
          <w:marLeft w:val="640"/>
          <w:marRight w:val="0"/>
          <w:marTop w:val="0"/>
          <w:marBottom w:val="0"/>
          <w:divBdr>
            <w:top w:val="none" w:sz="0" w:space="0" w:color="auto"/>
            <w:left w:val="none" w:sz="0" w:space="0" w:color="auto"/>
            <w:bottom w:val="none" w:sz="0" w:space="0" w:color="auto"/>
            <w:right w:val="none" w:sz="0" w:space="0" w:color="auto"/>
          </w:divBdr>
        </w:div>
        <w:div w:id="485710249">
          <w:marLeft w:val="640"/>
          <w:marRight w:val="0"/>
          <w:marTop w:val="0"/>
          <w:marBottom w:val="0"/>
          <w:divBdr>
            <w:top w:val="none" w:sz="0" w:space="0" w:color="auto"/>
            <w:left w:val="none" w:sz="0" w:space="0" w:color="auto"/>
            <w:bottom w:val="none" w:sz="0" w:space="0" w:color="auto"/>
            <w:right w:val="none" w:sz="0" w:space="0" w:color="auto"/>
          </w:divBdr>
        </w:div>
        <w:div w:id="1310476510">
          <w:marLeft w:val="640"/>
          <w:marRight w:val="0"/>
          <w:marTop w:val="0"/>
          <w:marBottom w:val="0"/>
          <w:divBdr>
            <w:top w:val="none" w:sz="0" w:space="0" w:color="auto"/>
            <w:left w:val="none" w:sz="0" w:space="0" w:color="auto"/>
            <w:bottom w:val="none" w:sz="0" w:space="0" w:color="auto"/>
            <w:right w:val="none" w:sz="0" w:space="0" w:color="auto"/>
          </w:divBdr>
        </w:div>
        <w:div w:id="339553952">
          <w:marLeft w:val="640"/>
          <w:marRight w:val="0"/>
          <w:marTop w:val="0"/>
          <w:marBottom w:val="0"/>
          <w:divBdr>
            <w:top w:val="none" w:sz="0" w:space="0" w:color="auto"/>
            <w:left w:val="none" w:sz="0" w:space="0" w:color="auto"/>
            <w:bottom w:val="none" w:sz="0" w:space="0" w:color="auto"/>
            <w:right w:val="none" w:sz="0" w:space="0" w:color="auto"/>
          </w:divBdr>
        </w:div>
        <w:div w:id="1479766939">
          <w:marLeft w:val="640"/>
          <w:marRight w:val="0"/>
          <w:marTop w:val="0"/>
          <w:marBottom w:val="0"/>
          <w:divBdr>
            <w:top w:val="none" w:sz="0" w:space="0" w:color="auto"/>
            <w:left w:val="none" w:sz="0" w:space="0" w:color="auto"/>
            <w:bottom w:val="none" w:sz="0" w:space="0" w:color="auto"/>
            <w:right w:val="none" w:sz="0" w:space="0" w:color="auto"/>
          </w:divBdr>
        </w:div>
        <w:div w:id="680933406">
          <w:marLeft w:val="640"/>
          <w:marRight w:val="0"/>
          <w:marTop w:val="0"/>
          <w:marBottom w:val="0"/>
          <w:divBdr>
            <w:top w:val="none" w:sz="0" w:space="0" w:color="auto"/>
            <w:left w:val="none" w:sz="0" w:space="0" w:color="auto"/>
            <w:bottom w:val="none" w:sz="0" w:space="0" w:color="auto"/>
            <w:right w:val="none" w:sz="0" w:space="0" w:color="auto"/>
          </w:divBdr>
        </w:div>
        <w:div w:id="1704138128">
          <w:marLeft w:val="640"/>
          <w:marRight w:val="0"/>
          <w:marTop w:val="0"/>
          <w:marBottom w:val="0"/>
          <w:divBdr>
            <w:top w:val="none" w:sz="0" w:space="0" w:color="auto"/>
            <w:left w:val="none" w:sz="0" w:space="0" w:color="auto"/>
            <w:bottom w:val="none" w:sz="0" w:space="0" w:color="auto"/>
            <w:right w:val="none" w:sz="0" w:space="0" w:color="auto"/>
          </w:divBdr>
        </w:div>
        <w:div w:id="1165970297">
          <w:marLeft w:val="640"/>
          <w:marRight w:val="0"/>
          <w:marTop w:val="0"/>
          <w:marBottom w:val="0"/>
          <w:divBdr>
            <w:top w:val="none" w:sz="0" w:space="0" w:color="auto"/>
            <w:left w:val="none" w:sz="0" w:space="0" w:color="auto"/>
            <w:bottom w:val="none" w:sz="0" w:space="0" w:color="auto"/>
            <w:right w:val="none" w:sz="0" w:space="0" w:color="auto"/>
          </w:divBdr>
        </w:div>
        <w:div w:id="35473324">
          <w:marLeft w:val="640"/>
          <w:marRight w:val="0"/>
          <w:marTop w:val="0"/>
          <w:marBottom w:val="0"/>
          <w:divBdr>
            <w:top w:val="none" w:sz="0" w:space="0" w:color="auto"/>
            <w:left w:val="none" w:sz="0" w:space="0" w:color="auto"/>
            <w:bottom w:val="none" w:sz="0" w:space="0" w:color="auto"/>
            <w:right w:val="none" w:sz="0" w:space="0" w:color="auto"/>
          </w:divBdr>
        </w:div>
        <w:div w:id="961838392">
          <w:marLeft w:val="640"/>
          <w:marRight w:val="0"/>
          <w:marTop w:val="0"/>
          <w:marBottom w:val="0"/>
          <w:divBdr>
            <w:top w:val="none" w:sz="0" w:space="0" w:color="auto"/>
            <w:left w:val="none" w:sz="0" w:space="0" w:color="auto"/>
            <w:bottom w:val="none" w:sz="0" w:space="0" w:color="auto"/>
            <w:right w:val="none" w:sz="0" w:space="0" w:color="auto"/>
          </w:divBdr>
        </w:div>
        <w:div w:id="2024234630">
          <w:marLeft w:val="640"/>
          <w:marRight w:val="0"/>
          <w:marTop w:val="0"/>
          <w:marBottom w:val="0"/>
          <w:divBdr>
            <w:top w:val="none" w:sz="0" w:space="0" w:color="auto"/>
            <w:left w:val="none" w:sz="0" w:space="0" w:color="auto"/>
            <w:bottom w:val="none" w:sz="0" w:space="0" w:color="auto"/>
            <w:right w:val="none" w:sz="0" w:space="0" w:color="auto"/>
          </w:divBdr>
        </w:div>
        <w:div w:id="1833906209">
          <w:marLeft w:val="640"/>
          <w:marRight w:val="0"/>
          <w:marTop w:val="0"/>
          <w:marBottom w:val="0"/>
          <w:divBdr>
            <w:top w:val="none" w:sz="0" w:space="0" w:color="auto"/>
            <w:left w:val="none" w:sz="0" w:space="0" w:color="auto"/>
            <w:bottom w:val="none" w:sz="0" w:space="0" w:color="auto"/>
            <w:right w:val="none" w:sz="0" w:space="0" w:color="auto"/>
          </w:divBdr>
        </w:div>
        <w:div w:id="2145000340">
          <w:marLeft w:val="640"/>
          <w:marRight w:val="0"/>
          <w:marTop w:val="0"/>
          <w:marBottom w:val="0"/>
          <w:divBdr>
            <w:top w:val="none" w:sz="0" w:space="0" w:color="auto"/>
            <w:left w:val="none" w:sz="0" w:space="0" w:color="auto"/>
            <w:bottom w:val="none" w:sz="0" w:space="0" w:color="auto"/>
            <w:right w:val="none" w:sz="0" w:space="0" w:color="auto"/>
          </w:divBdr>
        </w:div>
        <w:div w:id="162625184">
          <w:marLeft w:val="640"/>
          <w:marRight w:val="0"/>
          <w:marTop w:val="0"/>
          <w:marBottom w:val="0"/>
          <w:divBdr>
            <w:top w:val="none" w:sz="0" w:space="0" w:color="auto"/>
            <w:left w:val="none" w:sz="0" w:space="0" w:color="auto"/>
            <w:bottom w:val="none" w:sz="0" w:space="0" w:color="auto"/>
            <w:right w:val="none" w:sz="0" w:space="0" w:color="auto"/>
          </w:divBdr>
        </w:div>
        <w:div w:id="157961164">
          <w:marLeft w:val="640"/>
          <w:marRight w:val="0"/>
          <w:marTop w:val="0"/>
          <w:marBottom w:val="0"/>
          <w:divBdr>
            <w:top w:val="none" w:sz="0" w:space="0" w:color="auto"/>
            <w:left w:val="none" w:sz="0" w:space="0" w:color="auto"/>
            <w:bottom w:val="none" w:sz="0" w:space="0" w:color="auto"/>
            <w:right w:val="none" w:sz="0" w:space="0" w:color="auto"/>
          </w:divBdr>
        </w:div>
        <w:div w:id="2043749850">
          <w:marLeft w:val="640"/>
          <w:marRight w:val="0"/>
          <w:marTop w:val="0"/>
          <w:marBottom w:val="0"/>
          <w:divBdr>
            <w:top w:val="none" w:sz="0" w:space="0" w:color="auto"/>
            <w:left w:val="none" w:sz="0" w:space="0" w:color="auto"/>
            <w:bottom w:val="none" w:sz="0" w:space="0" w:color="auto"/>
            <w:right w:val="none" w:sz="0" w:space="0" w:color="auto"/>
          </w:divBdr>
        </w:div>
        <w:div w:id="833254355">
          <w:marLeft w:val="640"/>
          <w:marRight w:val="0"/>
          <w:marTop w:val="0"/>
          <w:marBottom w:val="0"/>
          <w:divBdr>
            <w:top w:val="none" w:sz="0" w:space="0" w:color="auto"/>
            <w:left w:val="none" w:sz="0" w:space="0" w:color="auto"/>
            <w:bottom w:val="none" w:sz="0" w:space="0" w:color="auto"/>
            <w:right w:val="none" w:sz="0" w:space="0" w:color="auto"/>
          </w:divBdr>
        </w:div>
        <w:div w:id="172455082">
          <w:marLeft w:val="640"/>
          <w:marRight w:val="0"/>
          <w:marTop w:val="0"/>
          <w:marBottom w:val="0"/>
          <w:divBdr>
            <w:top w:val="none" w:sz="0" w:space="0" w:color="auto"/>
            <w:left w:val="none" w:sz="0" w:space="0" w:color="auto"/>
            <w:bottom w:val="none" w:sz="0" w:space="0" w:color="auto"/>
            <w:right w:val="none" w:sz="0" w:space="0" w:color="auto"/>
          </w:divBdr>
        </w:div>
        <w:div w:id="989675468">
          <w:marLeft w:val="640"/>
          <w:marRight w:val="0"/>
          <w:marTop w:val="0"/>
          <w:marBottom w:val="0"/>
          <w:divBdr>
            <w:top w:val="none" w:sz="0" w:space="0" w:color="auto"/>
            <w:left w:val="none" w:sz="0" w:space="0" w:color="auto"/>
            <w:bottom w:val="none" w:sz="0" w:space="0" w:color="auto"/>
            <w:right w:val="none" w:sz="0" w:space="0" w:color="auto"/>
          </w:divBdr>
        </w:div>
        <w:div w:id="2125884891">
          <w:marLeft w:val="640"/>
          <w:marRight w:val="0"/>
          <w:marTop w:val="0"/>
          <w:marBottom w:val="0"/>
          <w:divBdr>
            <w:top w:val="none" w:sz="0" w:space="0" w:color="auto"/>
            <w:left w:val="none" w:sz="0" w:space="0" w:color="auto"/>
            <w:bottom w:val="none" w:sz="0" w:space="0" w:color="auto"/>
            <w:right w:val="none" w:sz="0" w:space="0" w:color="auto"/>
          </w:divBdr>
        </w:div>
        <w:div w:id="144708817">
          <w:marLeft w:val="640"/>
          <w:marRight w:val="0"/>
          <w:marTop w:val="0"/>
          <w:marBottom w:val="0"/>
          <w:divBdr>
            <w:top w:val="none" w:sz="0" w:space="0" w:color="auto"/>
            <w:left w:val="none" w:sz="0" w:space="0" w:color="auto"/>
            <w:bottom w:val="none" w:sz="0" w:space="0" w:color="auto"/>
            <w:right w:val="none" w:sz="0" w:space="0" w:color="auto"/>
          </w:divBdr>
        </w:div>
        <w:div w:id="391274055">
          <w:marLeft w:val="640"/>
          <w:marRight w:val="0"/>
          <w:marTop w:val="0"/>
          <w:marBottom w:val="0"/>
          <w:divBdr>
            <w:top w:val="none" w:sz="0" w:space="0" w:color="auto"/>
            <w:left w:val="none" w:sz="0" w:space="0" w:color="auto"/>
            <w:bottom w:val="none" w:sz="0" w:space="0" w:color="auto"/>
            <w:right w:val="none" w:sz="0" w:space="0" w:color="auto"/>
          </w:divBdr>
        </w:div>
        <w:div w:id="1663313526">
          <w:marLeft w:val="640"/>
          <w:marRight w:val="0"/>
          <w:marTop w:val="0"/>
          <w:marBottom w:val="0"/>
          <w:divBdr>
            <w:top w:val="none" w:sz="0" w:space="0" w:color="auto"/>
            <w:left w:val="none" w:sz="0" w:space="0" w:color="auto"/>
            <w:bottom w:val="none" w:sz="0" w:space="0" w:color="auto"/>
            <w:right w:val="none" w:sz="0" w:space="0" w:color="auto"/>
          </w:divBdr>
        </w:div>
        <w:div w:id="492839682">
          <w:marLeft w:val="640"/>
          <w:marRight w:val="0"/>
          <w:marTop w:val="0"/>
          <w:marBottom w:val="0"/>
          <w:divBdr>
            <w:top w:val="none" w:sz="0" w:space="0" w:color="auto"/>
            <w:left w:val="none" w:sz="0" w:space="0" w:color="auto"/>
            <w:bottom w:val="none" w:sz="0" w:space="0" w:color="auto"/>
            <w:right w:val="none" w:sz="0" w:space="0" w:color="auto"/>
          </w:divBdr>
        </w:div>
        <w:div w:id="522130256">
          <w:marLeft w:val="640"/>
          <w:marRight w:val="0"/>
          <w:marTop w:val="0"/>
          <w:marBottom w:val="0"/>
          <w:divBdr>
            <w:top w:val="none" w:sz="0" w:space="0" w:color="auto"/>
            <w:left w:val="none" w:sz="0" w:space="0" w:color="auto"/>
            <w:bottom w:val="none" w:sz="0" w:space="0" w:color="auto"/>
            <w:right w:val="none" w:sz="0" w:space="0" w:color="auto"/>
          </w:divBdr>
        </w:div>
        <w:div w:id="1894731433">
          <w:marLeft w:val="640"/>
          <w:marRight w:val="0"/>
          <w:marTop w:val="0"/>
          <w:marBottom w:val="0"/>
          <w:divBdr>
            <w:top w:val="none" w:sz="0" w:space="0" w:color="auto"/>
            <w:left w:val="none" w:sz="0" w:space="0" w:color="auto"/>
            <w:bottom w:val="none" w:sz="0" w:space="0" w:color="auto"/>
            <w:right w:val="none" w:sz="0" w:space="0" w:color="auto"/>
          </w:divBdr>
        </w:div>
        <w:div w:id="1190726833">
          <w:marLeft w:val="640"/>
          <w:marRight w:val="0"/>
          <w:marTop w:val="0"/>
          <w:marBottom w:val="0"/>
          <w:divBdr>
            <w:top w:val="none" w:sz="0" w:space="0" w:color="auto"/>
            <w:left w:val="none" w:sz="0" w:space="0" w:color="auto"/>
            <w:bottom w:val="none" w:sz="0" w:space="0" w:color="auto"/>
            <w:right w:val="none" w:sz="0" w:space="0" w:color="auto"/>
          </w:divBdr>
        </w:div>
        <w:div w:id="1839881440">
          <w:marLeft w:val="640"/>
          <w:marRight w:val="0"/>
          <w:marTop w:val="0"/>
          <w:marBottom w:val="0"/>
          <w:divBdr>
            <w:top w:val="none" w:sz="0" w:space="0" w:color="auto"/>
            <w:left w:val="none" w:sz="0" w:space="0" w:color="auto"/>
            <w:bottom w:val="none" w:sz="0" w:space="0" w:color="auto"/>
            <w:right w:val="none" w:sz="0" w:space="0" w:color="auto"/>
          </w:divBdr>
        </w:div>
        <w:div w:id="308441375">
          <w:marLeft w:val="640"/>
          <w:marRight w:val="0"/>
          <w:marTop w:val="0"/>
          <w:marBottom w:val="0"/>
          <w:divBdr>
            <w:top w:val="none" w:sz="0" w:space="0" w:color="auto"/>
            <w:left w:val="none" w:sz="0" w:space="0" w:color="auto"/>
            <w:bottom w:val="none" w:sz="0" w:space="0" w:color="auto"/>
            <w:right w:val="none" w:sz="0" w:space="0" w:color="auto"/>
          </w:divBdr>
        </w:div>
        <w:div w:id="1262833377">
          <w:marLeft w:val="640"/>
          <w:marRight w:val="0"/>
          <w:marTop w:val="0"/>
          <w:marBottom w:val="0"/>
          <w:divBdr>
            <w:top w:val="none" w:sz="0" w:space="0" w:color="auto"/>
            <w:left w:val="none" w:sz="0" w:space="0" w:color="auto"/>
            <w:bottom w:val="none" w:sz="0" w:space="0" w:color="auto"/>
            <w:right w:val="none" w:sz="0" w:space="0" w:color="auto"/>
          </w:divBdr>
        </w:div>
        <w:div w:id="825703942">
          <w:marLeft w:val="640"/>
          <w:marRight w:val="0"/>
          <w:marTop w:val="0"/>
          <w:marBottom w:val="0"/>
          <w:divBdr>
            <w:top w:val="none" w:sz="0" w:space="0" w:color="auto"/>
            <w:left w:val="none" w:sz="0" w:space="0" w:color="auto"/>
            <w:bottom w:val="none" w:sz="0" w:space="0" w:color="auto"/>
            <w:right w:val="none" w:sz="0" w:space="0" w:color="auto"/>
          </w:divBdr>
        </w:div>
        <w:div w:id="80488260">
          <w:marLeft w:val="640"/>
          <w:marRight w:val="0"/>
          <w:marTop w:val="0"/>
          <w:marBottom w:val="0"/>
          <w:divBdr>
            <w:top w:val="none" w:sz="0" w:space="0" w:color="auto"/>
            <w:left w:val="none" w:sz="0" w:space="0" w:color="auto"/>
            <w:bottom w:val="none" w:sz="0" w:space="0" w:color="auto"/>
            <w:right w:val="none" w:sz="0" w:space="0" w:color="auto"/>
          </w:divBdr>
        </w:div>
        <w:div w:id="1836726223">
          <w:marLeft w:val="640"/>
          <w:marRight w:val="0"/>
          <w:marTop w:val="0"/>
          <w:marBottom w:val="0"/>
          <w:divBdr>
            <w:top w:val="none" w:sz="0" w:space="0" w:color="auto"/>
            <w:left w:val="none" w:sz="0" w:space="0" w:color="auto"/>
            <w:bottom w:val="none" w:sz="0" w:space="0" w:color="auto"/>
            <w:right w:val="none" w:sz="0" w:space="0" w:color="auto"/>
          </w:divBdr>
        </w:div>
        <w:div w:id="491025046">
          <w:marLeft w:val="640"/>
          <w:marRight w:val="0"/>
          <w:marTop w:val="0"/>
          <w:marBottom w:val="0"/>
          <w:divBdr>
            <w:top w:val="none" w:sz="0" w:space="0" w:color="auto"/>
            <w:left w:val="none" w:sz="0" w:space="0" w:color="auto"/>
            <w:bottom w:val="none" w:sz="0" w:space="0" w:color="auto"/>
            <w:right w:val="none" w:sz="0" w:space="0" w:color="auto"/>
          </w:divBdr>
        </w:div>
        <w:div w:id="93408932">
          <w:marLeft w:val="640"/>
          <w:marRight w:val="0"/>
          <w:marTop w:val="0"/>
          <w:marBottom w:val="0"/>
          <w:divBdr>
            <w:top w:val="none" w:sz="0" w:space="0" w:color="auto"/>
            <w:left w:val="none" w:sz="0" w:space="0" w:color="auto"/>
            <w:bottom w:val="none" w:sz="0" w:space="0" w:color="auto"/>
            <w:right w:val="none" w:sz="0" w:space="0" w:color="auto"/>
          </w:divBdr>
        </w:div>
        <w:div w:id="452528420">
          <w:marLeft w:val="640"/>
          <w:marRight w:val="0"/>
          <w:marTop w:val="0"/>
          <w:marBottom w:val="0"/>
          <w:divBdr>
            <w:top w:val="none" w:sz="0" w:space="0" w:color="auto"/>
            <w:left w:val="none" w:sz="0" w:space="0" w:color="auto"/>
            <w:bottom w:val="none" w:sz="0" w:space="0" w:color="auto"/>
            <w:right w:val="none" w:sz="0" w:space="0" w:color="auto"/>
          </w:divBdr>
        </w:div>
        <w:div w:id="729618416">
          <w:marLeft w:val="640"/>
          <w:marRight w:val="0"/>
          <w:marTop w:val="0"/>
          <w:marBottom w:val="0"/>
          <w:divBdr>
            <w:top w:val="none" w:sz="0" w:space="0" w:color="auto"/>
            <w:left w:val="none" w:sz="0" w:space="0" w:color="auto"/>
            <w:bottom w:val="none" w:sz="0" w:space="0" w:color="auto"/>
            <w:right w:val="none" w:sz="0" w:space="0" w:color="auto"/>
          </w:divBdr>
        </w:div>
        <w:div w:id="1588147803">
          <w:marLeft w:val="640"/>
          <w:marRight w:val="0"/>
          <w:marTop w:val="0"/>
          <w:marBottom w:val="0"/>
          <w:divBdr>
            <w:top w:val="none" w:sz="0" w:space="0" w:color="auto"/>
            <w:left w:val="none" w:sz="0" w:space="0" w:color="auto"/>
            <w:bottom w:val="none" w:sz="0" w:space="0" w:color="auto"/>
            <w:right w:val="none" w:sz="0" w:space="0" w:color="auto"/>
          </w:divBdr>
        </w:div>
        <w:div w:id="1787699691">
          <w:marLeft w:val="640"/>
          <w:marRight w:val="0"/>
          <w:marTop w:val="0"/>
          <w:marBottom w:val="0"/>
          <w:divBdr>
            <w:top w:val="none" w:sz="0" w:space="0" w:color="auto"/>
            <w:left w:val="none" w:sz="0" w:space="0" w:color="auto"/>
            <w:bottom w:val="none" w:sz="0" w:space="0" w:color="auto"/>
            <w:right w:val="none" w:sz="0" w:space="0" w:color="auto"/>
          </w:divBdr>
        </w:div>
        <w:div w:id="1171606619">
          <w:marLeft w:val="640"/>
          <w:marRight w:val="0"/>
          <w:marTop w:val="0"/>
          <w:marBottom w:val="0"/>
          <w:divBdr>
            <w:top w:val="none" w:sz="0" w:space="0" w:color="auto"/>
            <w:left w:val="none" w:sz="0" w:space="0" w:color="auto"/>
            <w:bottom w:val="none" w:sz="0" w:space="0" w:color="auto"/>
            <w:right w:val="none" w:sz="0" w:space="0" w:color="auto"/>
          </w:divBdr>
        </w:div>
      </w:divsChild>
    </w:div>
    <w:div w:id="1466850319">
      <w:bodyDiv w:val="1"/>
      <w:marLeft w:val="0"/>
      <w:marRight w:val="0"/>
      <w:marTop w:val="0"/>
      <w:marBottom w:val="0"/>
      <w:divBdr>
        <w:top w:val="none" w:sz="0" w:space="0" w:color="auto"/>
        <w:left w:val="none" w:sz="0" w:space="0" w:color="auto"/>
        <w:bottom w:val="none" w:sz="0" w:space="0" w:color="auto"/>
        <w:right w:val="none" w:sz="0" w:space="0" w:color="auto"/>
      </w:divBdr>
      <w:divsChild>
        <w:div w:id="21902093">
          <w:marLeft w:val="640"/>
          <w:marRight w:val="0"/>
          <w:marTop w:val="0"/>
          <w:marBottom w:val="0"/>
          <w:divBdr>
            <w:top w:val="none" w:sz="0" w:space="0" w:color="auto"/>
            <w:left w:val="none" w:sz="0" w:space="0" w:color="auto"/>
            <w:bottom w:val="none" w:sz="0" w:space="0" w:color="auto"/>
            <w:right w:val="none" w:sz="0" w:space="0" w:color="auto"/>
          </w:divBdr>
        </w:div>
        <w:div w:id="2116124596">
          <w:marLeft w:val="640"/>
          <w:marRight w:val="0"/>
          <w:marTop w:val="0"/>
          <w:marBottom w:val="0"/>
          <w:divBdr>
            <w:top w:val="none" w:sz="0" w:space="0" w:color="auto"/>
            <w:left w:val="none" w:sz="0" w:space="0" w:color="auto"/>
            <w:bottom w:val="none" w:sz="0" w:space="0" w:color="auto"/>
            <w:right w:val="none" w:sz="0" w:space="0" w:color="auto"/>
          </w:divBdr>
        </w:div>
        <w:div w:id="1167021037">
          <w:marLeft w:val="640"/>
          <w:marRight w:val="0"/>
          <w:marTop w:val="0"/>
          <w:marBottom w:val="0"/>
          <w:divBdr>
            <w:top w:val="none" w:sz="0" w:space="0" w:color="auto"/>
            <w:left w:val="none" w:sz="0" w:space="0" w:color="auto"/>
            <w:bottom w:val="none" w:sz="0" w:space="0" w:color="auto"/>
            <w:right w:val="none" w:sz="0" w:space="0" w:color="auto"/>
          </w:divBdr>
        </w:div>
        <w:div w:id="1504979608">
          <w:marLeft w:val="640"/>
          <w:marRight w:val="0"/>
          <w:marTop w:val="0"/>
          <w:marBottom w:val="0"/>
          <w:divBdr>
            <w:top w:val="none" w:sz="0" w:space="0" w:color="auto"/>
            <w:left w:val="none" w:sz="0" w:space="0" w:color="auto"/>
            <w:bottom w:val="none" w:sz="0" w:space="0" w:color="auto"/>
            <w:right w:val="none" w:sz="0" w:space="0" w:color="auto"/>
          </w:divBdr>
        </w:div>
        <w:div w:id="430900476">
          <w:marLeft w:val="640"/>
          <w:marRight w:val="0"/>
          <w:marTop w:val="0"/>
          <w:marBottom w:val="0"/>
          <w:divBdr>
            <w:top w:val="none" w:sz="0" w:space="0" w:color="auto"/>
            <w:left w:val="none" w:sz="0" w:space="0" w:color="auto"/>
            <w:bottom w:val="none" w:sz="0" w:space="0" w:color="auto"/>
            <w:right w:val="none" w:sz="0" w:space="0" w:color="auto"/>
          </w:divBdr>
        </w:div>
        <w:div w:id="1356270651">
          <w:marLeft w:val="640"/>
          <w:marRight w:val="0"/>
          <w:marTop w:val="0"/>
          <w:marBottom w:val="0"/>
          <w:divBdr>
            <w:top w:val="none" w:sz="0" w:space="0" w:color="auto"/>
            <w:left w:val="none" w:sz="0" w:space="0" w:color="auto"/>
            <w:bottom w:val="none" w:sz="0" w:space="0" w:color="auto"/>
            <w:right w:val="none" w:sz="0" w:space="0" w:color="auto"/>
          </w:divBdr>
        </w:div>
        <w:div w:id="890578119">
          <w:marLeft w:val="640"/>
          <w:marRight w:val="0"/>
          <w:marTop w:val="0"/>
          <w:marBottom w:val="0"/>
          <w:divBdr>
            <w:top w:val="none" w:sz="0" w:space="0" w:color="auto"/>
            <w:left w:val="none" w:sz="0" w:space="0" w:color="auto"/>
            <w:bottom w:val="none" w:sz="0" w:space="0" w:color="auto"/>
            <w:right w:val="none" w:sz="0" w:space="0" w:color="auto"/>
          </w:divBdr>
        </w:div>
        <w:div w:id="2045327666">
          <w:marLeft w:val="640"/>
          <w:marRight w:val="0"/>
          <w:marTop w:val="0"/>
          <w:marBottom w:val="0"/>
          <w:divBdr>
            <w:top w:val="none" w:sz="0" w:space="0" w:color="auto"/>
            <w:left w:val="none" w:sz="0" w:space="0" w:color="auto"/>
            <w:bottom w:val="none" w:sz="0" w:space="0" w:color="auto"/>
            <w:right w:val="none" w:sz="0" w:space="0" w:color="auto"/>
          </w:divBdr>
        </w:div>
        <w:div w:id="1148127609">
          <w:marLeft w:val="640"/>
          <w:marRight w:val="0"/>
          <w:marTop w:val="0"/>
          <w:marBottom w:val="0"/>
          <w:divBdr>
            <w:top w:val="none" w:sz="0" w:space="0" w:color="auto"/>
            <w:left w:val="none" w:sz="0" w:space="0" w:color="auto"/>
            <w:bottom w:val="none" w:sz="0" w:space="0" w:color="auto"/>
            <w:right w:val="none" w:sz="0" w:space="0" w:color="auto"/>
          </w:divBdr>
        </w:div>
        <w:div w:id="1808474651">
          <w:marLeft w:val="640"/>
          <w:marRight w:val="0"/>
          <w:marTop w:val="0"/>
          <w:marBottom w:val="0"/>
          <w:divBdr>
            <w:top w:val="none" w:sz="0" w:space="0" w:color="auto"/>
            <w:left w:val="none" w:sz="0" w:space="0" w:color="auto"/>
            <w:bottom w:val="none" w:sz="0" w:space="0" w:color="auto"/>
            <w:right w:val="none" w:sz="0" w:space="0" w:color="auto"/>
          </w:divBdr>
        </w:div>
        <w:div w:id="1765998693">
          <w:marLeft w:val="640"/>
          <w:marRight w:val="0"/>
          <w:marTop w:val="0"/>
          <w:marBottom w:val="0"/>
          <w:divBdr>
            <w:top w:val="none" w:sz="0" w:space="0" w:color="auto"/>
            <w:left w:val="none" w:sz="0" w:space="0" w:color="auto"/>
            <w:bottom w:val="none" w:sz="0" w:space="0" w:color="auto"/>
            <w:right w:val="none" w:sz="0" w:space="0" w:color="auto"/>
          </w:divBdr>
        </w:div>
        <w:div w:id="663167431">
          <w:marLeft w:val="640"/>
          <w:marRight w:val="0"/>
          <w:marTop w:val="0"/>
          <w:marBottom w:val="0"/>
          <w:divBdr>
            <w:top w:val="none" w:sz="0" w:space="0" w:color="auto"/>
            <w:left w:val="none" w:sz="0" w:space="0" w:color="auto"/>
            <w:bottom w:val="none" w:sz="0" w:space="0" w:color="auto"/>
            <w:right w:val="none" w:sz="0" w:space="0" w:color="auto"/>
          </w:divBdr>
        </w:div>
        <w:div w:id="1866357733">
          <w:marLeft w:val="640"/>
          <w:marRight w:val="0"/>
          <w:marTop w:val="0"/>
          <w:marBottom w:val="0"/>
          <w:divBdr>
            <w:top w:val="none" w:sz="0" w:space="0" w:color="auto"/>
            <w:left w:val="none" w:sz="0" w:space="0" w:color="auto"/>
            <w:bottom w:val="none" w:sz="0" w:space="0" w:color="auto"/>
            <w:right w:val="none" w:sz="0" w:space="0" w:color="auto"/>
          </w:divBdr>
        </w:div>
        <w:div w:id="322781546">
          <w:marLeft w:val="640"/>
          <w:marRight w:val="0"/>
          <w:marTop w:val="0"/>
          <w:marBottom w:val="0"/>
          <w:divBdr>
            <w:top w:val="none" w:sz="0" w:space="0" w:color="auto"/>
            <w:left w:val="none" w:sz="0" w:space="0" w:color="auto"/>
            <w:bottom w:val="none" w:sz="0" w:space="0" w:color="auto"/>
            <w:right w:val="none" w:sz="0" w:space="0" w:color="auto"/>
          </w:divBdr>
        </w:div>
        <w:div w:id="509758675">
          <w:marLeft w:val="640"/>
          <w:marRight w:val="0"/>
          <w:marTop w:val="0"/>
          <w:marBottom w:val="0"/>
          <w:divBdr>
            <w:top w:val="none" w:sz="0" w:space="0" w:color="auto"/>
            <w:left w:val="none" w:sz="0" w:space="0" w:color="auto"/>
            <w:bottom w:val="none" w:sz="0" w:space="0" w:color="auto"/>
            <w:right w:val="none" w:sz="0" w:space="0" w:color="auto"/>
          </w:divBdr>
        </w:div>
        <w:div w:id="1338727265">
          <w:marLeft w:val="640"/>
          <w:marRight w:val="0"/>
          <w:marTop w:val="0"/>
          <w:marBottom w:val="0"/>
          <w:divBdr>
            <w:top w:val="none" w:sz="0" w:space="0" w:color="auto"/>
            <w:left w:val="none" w:sz="0" w:space="0" w:color="auto"/>
            <w:bottom w:val="none" w:sz="0" w:space="0" w:color="auto"/>
            <w:right w:val="none" w:sz="0" w:space="0" w:color="auto"/>
          </w:divBdr>
        </w:div>
        <w:div w:id="1203399052">
          <w:marLeft w:val="640"/>
          <w:marRight w:val="0"/>
          <w:marTop w:val="0"/>
          <w:marBottom w:val="0"/>
          <w:divBdr>
            <w:top w:val="none" w:sz="0" w:space="0" w:color="auto"/>
            <w:left w:val="none" w:sz="0" w:space="0" w:color="auto"/>
            <w:bottom w:val="none" w:sz="0" w:space="0" w:color="auto"/>
            <w:right w:val="none" w:sz="0" w:space="0" w:color="auto"/>
          </w:divBdr>
        </w:div>
        <w:div w:id="1206454098">
          <w:marLeft w:val="640"/>
          <w:marRight w:val="0"/>
          <w:marTop w:val="0"/>
          <w:marBottom w:val="0"/>
          <w:divBdr>
            <w:top w:val="none" w:sz="0" w:space="0" w:color="auto"/>
            <w:left w:val="none" w:sz="0" w:space="0" w:color="auto"/>
            <w:bottom w:val="none" w:sz="0" w:space="0" w:color="auto"/>
            <w:right w:val="none" w:sz="0" w:space="0" w:color="auto"/>
          </w:divBdr>
        </w:div>
        <w:div w:id="1582135648">
          <w:marLeft w:val="640"/>
          <w:marRight w:val="0"/>
          <w:marTop w:val="0"/>
          <w:marBottom w:val="0"/>
          <w:divBdr>
            <w:top w:val="none" w:sz="0" w:space="0" w:color="auto"/>
            <w:left w:val="none" w:sz="0" w:space="0" w:color="auto"/>
            <w:bottom w:val="none" w:sz="0" w:space="0" w:color="auto"/>
            <w:right w:val="none" w:sz="0" w:space="0" w:color="auto"/>
          </w:divBdr>
        </w:div>
        <w:div w:id="100078854">
          <w:marLeft w:val="640"/>
          <w:marRight w:val="0"/>
          <w:marTop w:val="0"/>
          <w:marBottom w:val="0"/>
          <w:divBdr>
            <w:top w:val="none" w:sz="0" w:space="0" w:color="auto"/>
            <w:left w:val="none" w:sz="0" w:space="0" w:color="auto"/>
            <w:bottom w:val="none" w:sz="0" w:space="0" w:color="auto"/>
            <w:right w:val="none" w:sz="0" w:space="0" w:color="auto"/>
          </w:divBdr>
        </w:div>
        <w:div w:id="211619635">
          <w:marLeft w:val="640"/>
          <w:marRight w:val="0"/>
          <w:marTop w:val="0"/>
          <w:marBottom w:val="0"/>
          <w:divBdr>
            <w:top w:val="none" w:sz="0" w:space="0" w:color="auto"/>
            <w:left w:val="none" w:sz="0" w:space="0" w:color="auto"/>
            <w:bottom w:val="none" w:sz="0" w:space="0" w:color="auto"/>
            <w:right w:val="none" w:sz="0" w:space="0" w:color="auto"/>
          </w:divBdr>
        </w:div>
        <w:div w:id="607857123">
          <w:marLeft w:val="640"/>
          <w:marRight w:val="0"/>
          <w:marTop w:val="0"/>
          <w:marBottom w:val="0"/>
          <w:divBdr>
            <w:top w:val="none" w:sz="0" w:space="0" w:color="auto"/>
            <w:left w:val="none" w:sz="0" w:space="0" w:color="auto"/>
            <w:bottom w:val="none" w:sz="0" w:space="0" w:color="auto"/>
            <w:right w:val="none" w:sz="0" w:space="0" w:color="auto"/>
          </w:divBdr>
        </w:div>
        <w:div w:id="1885873849">
          <w:marLeft w:val="640"/>
          <w:marRight w:val="0"/>
          <w:marTop w:val="0"/>
          <w:marBottom w:val="0"/>
          <w:divBdr>
            <w:top w:val="none" w:sz="0" w:space="0" w:color="auto"/>
            <w:left w:val="none" w:sz="0" w:space="0" w:color="auto"/>
            <w:bottom w:val="none" w:sz="0" w:space="0" w:color="auto"/>
            <w:right w:val="none" w:sz="0" w:space="0" w:color="auto"/>
          </w:divBdr>
        </w:div>
        <w:div w:id="264118647">
          <w:marLeft w:val="640"/>
          <w:marRight w:val="0"/>
          <w:marTop w:val="0"/>
          <w:marBottom w:val="0"/>
          <w:divBdr>
            <w:top w:val="none" w:sz="0" w:space="0" w:color="auto"/>
            <w:left w:val="none" w:sz="0" w:space="0" w:color="auto"/>
            <w:bottom w:val="none" w:sz="0" w:space="0" w:color="auto"/>
            <w:right w:val="none" w:sz="0" w:space="0" w:color="auto"/>
          </w:divBdr>
        </w:div>
        <w:div w:id="1764758017">
          <w:marLeft w:val="640"/>
          <w:marRight w:val="0"/>
          <w:marTop w:val="0"/>
          <w:marBottom w:val="0"/>
          <w:divBdr>
            <w:top w:val="none" w:sz="0" w:space="0" w:color="auto"/>
            <w:left w:val="none" w:sz="0" w:space="0" w:color="auto"/>
            <w:bottom w:val="none" w:sz="0" w:space="0" w:color="auto"/>
            <w:right w:val="none" w:sz="0" w:space="0" w:color="auto"/>
          </w:divBdr>
        </w:div>
        <w:div w:id="1260719704">
          <w:marLeft w:val="640"/>
          <w:marRight w:val="0"/>
          <w:marTop w:val="0"/>
          <w:marBottom w:val="0"/>
          <w:divBdr>
            <w:top w:val="none" w:sz="0" w:space="0" w:color="auto"/>
            <w:left w:val="none" w:sz="0" w:space="0" w:color="auto"/>
            <w:bottom w:val="none" w:sz="0" w:space="0" w:color="auto"/>
            <w:right w:val="none" w:sz="0" w:space="0" w:color="auto"/>
          </w:divBdr>
        </w:div>
        <w:div w:id="1382246541">
          <w:marLeft w:val="640"/>
          <w:marRight w:val="0"/>
          <w:marTop w:val="0"/>
          <w:marBottom w:val="0"/>
          <w:divBdr>
            <w:top w:val="none" w:sz="0" w:space="0" w:color="auto"/>
            <w:left w:val="none" w:sz="0" w:space="0" w:color="auto"/>
            <w:bottom w:val="none" w:sz="0" w:space="0" w:color="auto"/>
            <w:right w:val="none" w:sz="0" w:space="0" w:color="auto"/>
          </w:divBdr>
        </w:div>
        <w:div w:id="485244850">
          <w:marLeft w:val="640"/>
          <w:marRight w:val="0"/>
          <w:marTop w:val="0"/>
          <w:marBottom w:val="0"/>
          <w:divBdr>
            <w:top w:val="none" w:sz="0" w:space="0" w:color="auto"/>
            <w:left w:val="none" w:sz="0" w:space="0" w:color="auto"/>
            <w:bottom w:val="none" w:sz="0" w:space="0" w:color="auto"/>
            <w:right w:val="none" w:sz="0" w:space="0" w:color="auto"/>
          </w:divBdr>
        </w:div>
        <w:div w:id="473181967">
          <w:marLeft w:val="640"/>
          <w:marRight w:val="0"/>
          <w:marTop w:val="0"/>
          <w:marBottom w:val="0"/>
          <w:divBdr>
            <w:top w:val="none" w:sz="0" w:space="0" w:color="auto"/>
            <w:left w:val="none" w:sz="0" w:space="0" w:color="auto"/>
            <w:bottom w:val="none" w:sz="0" w:space="0" w:color="auto"/>
            <w:right w:val="none" w:sz="0" w:space="0" w:color="auto"/>
          </w:divBdr>
        </w:div>
        <w:div w:id="1435200815">
          <w:marLeft w:val="640"/>
          <w:marRight w:val="0"/>
          <w:marTop w:val="0"/>
          <w:marBottom w:val="0"/>
          <w:divBdr>
            <w:top w:val="none" w:sz="0" w:space="0" w:color="auto"/>
            <w:left w:val="none" w:sz="0" w:space="0" w:color="auto"/>
            <w:bottom w:val="none" w:sz="0" w:space="0" w:color="auto"/>
            <w:right w:val="none" w:sz="0" w:space="0" w:color="auto"/>
          </w:divBdr>
        </w:div>
        <w:div w:id="1447574803">
          <w:marLeft w:val="640"/>
          <w:marRight w:val="0"/>
          <w:marTop w:val="0"/>
          <w:marBottom w:val="0"/>
          <w:divBdr>
            <w:top w:val="none" w:sz="0" w:space="0" w:color="auto"/>
            <w:left w:val="none" w:sz="0" w:space="0" w:color="auto"/>
            <w:bottom w:val="none" w:sz="0" w:space="0" w:color="auto"/>
            <w:right w:val="none" w:sz="0" w:space="0" w:color="auto"/>
          </w:divBdr>
        </w:div>
        <w:div w:id="646085863">
          <w:marLeft w:val="640"/>
          <w:marRight w:val="0"/>
          <w:marTop w:val="0"/>
          <w:marBottom w:val="0"/>
          <w:divBdr>
            <w:top w:val="none" w:sz="0" w:space="0" w:color="auto"/>
            <w:left w:val="none" w:sz="0" w:space="0" w:color="auto"/>
            <w:bottom w:val="none" w:sz="0" w:space="0" w:color="auto"/>
            <w:right w:val="none" w:sz="0" w:space="0" w:color="auto"/>
          </w:divBdr>
        </w:div>
        <w:div w:id="1379355887">
          <w:marLeft w:val="640"/>
          <w:marRight w:val="0"/>
          <w:marTop w:val="0"/>
          <w:marBottom w:val="0"/>
          <w:divBdr>
            <w:top w:val="none" w:sz="0" w:space="0" w:color="auto"/>
            <w:left w:val="none" w:sz="0" w:space="0" w:color="auto"/>
            <w:bottom w:val="none" w:sz="0" w:space="0" w:color="auto"/>
            <w:right w:val="none" w:sz="0" w:space="0" w:color="auto"/>
          </w:divBdr>
        </w:div>
        <w:div w:id="294607231">
          <w:marLeft w:val="640"/>
          <w:marRight w:val="0"/>
          <w:marTop w:val="0"/>
          <w:marBottom w:val="0"/>
          <w:divBdr>
            <w:top w:val="none" w:sz="0" w:space="0" w:color="auto"/>
            <w:left w:val="none" w:sz="0" w:space="0" w:color="auto"/>
            <w:bottom w:val="none" w:sz="0" w:space="0" w:color="auto"/>
            <w:right w:val="none" w:sz="0" w:space="0" w:color="auto"/>
          </w:divBdr>
        </w:div>
        <w:div w:id="125323813">
          <w:marLeft w:val="640"/>
          <w:marRight w:val="0"/>
          <w:marTop w:val="0"/>
          <w:marBottom w:val="0"/>
          <w:divBdr>
            <w:top w:val="none" w:sz="0" w:space="0" w:color="auto"/>
            <w:left w:val="none" w:sz="0" w:space="0" w:color="auto"/>
            <w:bottom w:val="none" w:sz="0" w:space="0" w:color="auto"/>
            <w:right w:val="none" w:sz="0" w:space="0" w:color="auto"/>
          </w:divBdr>
        </w:div>
        <w:div w:id="510605004">
          <w:marLeft w:val="640"/>
          <w:marRight w:val="0"/>
          <w:marTop w:val="0"/>
          <w:marBottom w:val="0"/>
          <w:divBdr>
            <w:top w:val="none" w:sz="0" w:space="0" w:color="auto"/>
            <w:left w:val="none" w:sz="0" w:space="0" w:color="auto"/>
            <w:bottom w:val="none" w:sz="0" w:space="0" w:color="auto"/>
            <w:right w:val="none" w:sz="0" w:space="0" w:color="auto"/>
          </w:divBdr>
        </w:div>
        <w:div w:id="905990810">
          <w:marLeft w:val="640"/>
          <w:marRight w:val="0"/>
          <w:marTop w:val="0"/>
          <w:marBottom w:val="0"/>
          <w:divBdr>
            <w:top w:val="none" w:sz="0" w:space="0" w:color="auto"/>
            <w:left w:val="none" w:sz="0" w:space="0" w:color="auto"/>
            <w:bottom w:val="none" w:sz="0" w:space="0" w:color="auto"/>
            <w:right w:val="none" w:sz="0" w:space="0" w:color="auto"/>
          </w:divBdr>
        </w:div>
        <w:div w:id="239602512">
          <w:marLeft w:val="640"/>
          <w:marRight w:val="0"/>
          <w:marTop w:val="0"/>
          <w:marBottom w:val="0"/>
          <w:divBdr>
            <w:top w:val="none" w:sz="0" w:space="0" w:color="auto"/>
            <w:left w:val="none" w:sz="0" w:space="0" w:color="auto"/>
            <w:bottom w:val="none" w:sz="0" w:space="0" w:color="auto"/>
            <w:right w:val="none" w:sz="0" w:space="0" w:color="auto"/>
          </w:divBdr>
        </w:div>
        <w:div w:id="429469633">
          <w:marLeft w:val="640"/>
          <w:marRight w:val="0"/>
          <w:marTop w:val="0"/>
          <w:marBottom w:val="0"/>
          <w:divBdr>
            <w:top w:val="none" w:sz="0" w:space="0" w:color="auto"/>
            <w:left w:val="none" w:sz="0" w:space="0" w:color="auto"/>
            <w:bottom w:val="none" w:sz="0" w:space="0" w:color="auto"/>
            <w:right w:val="none" w:sz="0" w:space="0" w:color="auto"/>
          </w:divBdr>
        </w:div>
        <w:div w:id="400061482">
          <w:marLeft w:val="640"/>
          <w:marRight w:val="0"/>
          <w:marTop w:val="0"/>
          <w:marBottom w:val="0"/>
          <w:divBdr>
            <w:top w:val="none" w:sz="0" w:space="0" w:color="auto"/>
            <w:left w:val="none" w:sz="0" w:space="0" w:color="auto"/>
            <w:bottom w:val="none" w:sz="0" w:space="0" w:color="auto"/>
            <w:right w:val="none" w:sz="0" w:space="0" w:color="auto"/>
          </w:divBdr>
        </w:div>
        <w:div w:id="208541844">
          <w:marLeft w:val="640"/>
          <w:marRight w:val="0"/>
          <w:marTop w:val="0"/>
          <w:marBottom w:val="0"/>
          <w:divBdr>
            <w:top w:val="none" w:sz="0" w:space="0" w:color="auto"/>
            <w:left w:val="none" w:sz="0" w:space="0" w:color="auto"/>
            <w:bottom w:val="none" w:sz="0" w:space="0" w:color="auto"/>
            <w:right w:val="none" w:sz="0" w:space="0" w:color="auto"/>
          </w:divBdr>
        </w:div>
        <w:div w:id="66651480">
          <w:marLeft w:val="640"/>
          <w:marRight w:val="0"/>
          <w:marTop w:val="0"/>
          <w:marBottom w:val="0"/>
          <w:divBdr>
            <w:top w:val="none" w:sz="0" w:space="0" w:color="auto"/>
            <w:left w:val="none" w:sz="0" w:space="0" w:color="auto"/>
            <w:bottom w:val="none" w:sz="0" w:space="0" w:color="auto"/>
            <w:right w:val="none" w:sz="0" w:space="0" w:color="auto"/>
          </w:divBdr>
        </w:div>
        <w:div w:id="473988151">
          <w:marLeft w:val="640"/>
          <w:marRight w:val="0"/>
          <w:marTop w:val="0"/>
          <w:marBottom w:val="0"/>
          <w:divBdr>
            <w:top w:val="none" w:sz="0" w:space="0" w:color="auto"/>
            <w:left w:val="none" w:sz="0" w:space="0" w:color="auto"/>
            <w:bottom w:val="none" w:sz="0" w:space="0" w:color="auto"/>
            <w:right w:val="none" w:sz="0" w:space="0" w:color="auto"/>
          </w:divBdr>
        </w:div>
        <w:div w:id="1893346378">
          <w:marLeft w:val="640"/>
          <w:marRight w:val="0"/>
          <w:marTop w:val="0"/>
          <w:marBottom w:val="0"/>
          <w:divBdr>
            <w:top w:val="none" w:sz="0" w:space="0" w:color="auto"/>
            <w:left w:val="none" w:sz="0" w:space="0" w:color="auto"/>
            <w:bottom w:val="none" w:sz="0" w:space="0" w:color="auto"/>
            <w:right w:val="none" w:sz="0" w:space="0" w:color="auto"/>
          </w:divBdr>
        </w:div>
        <w:div w:id="735324116">
          <w:marLeft w:val="640"/>
          <w:marRight w:val="0"/>
          <w:marTop w:val="0"/>
          <w:marBottom w:val="0"/>
          <w:divBdr>
            <w:top w:val="none" w:sz="0" w:space="0" w:color="auto"/>
            <w:left w:val="none" w:sz="0" w:space="0" w:color="auto"/>
            <w:bottom w:val="none" w:sz="0" w:space="0" w:color="auto"/>
            <w:right w:val="none" w:sz="0" w:space="0" w:color="auto"/>
          </w:divBdr>
        </w:div>
        <w:div w:id="243877151">
          <w:marLeft w:val="640"/>
          <w:marRight w:val="0"/>
          <w:marTop w:val="0"/>
          <w:marBottom w:val="0"/>
          <w:divBdr>
            <w:top w:val="none" w:sz="0" w:space="0" w:color="auto"/>
            <w:left w:val="none" w:sz="0" w:space="0" w:color="auto"/>
            <w:bottom w:val="none" w:sz="0" w:space="0" w:color="auto"/>
            <w:right w:val="none" w:sz="0" w:space="0" w:color="auto"/>
          </w:divBdr>
        </w:div>
        <w:div w:id="1444962947">
          <w:marLeft w:val="640"/>
          <w:marRight w:val="0"/>
          <w:marTop w:val="0"/>
          <w:marBottom w:val="0"/>
          <w:divBdr>
            <w:top w:val="none" w:sz="0" w:space="0" w:color="auto"/>
            <w:left w:val="none" w:sz="0" w:space="0" w:color="auto"/>
            <w:bottom w:val="none" w:sz="0" w:space="0" w:color="auto"/>
            <w:right w:val="none" w:sz="0" w:space="0" w:color="auto"/>
          </w:divBdr>
        </w:div>
        <w:div w:id="1392120180">
          <w:marLeft w:val="640"/>
          <w:marRight w:val="0"/>
          <w:marTop w:val="0"/>
          <w:marBottom w:val="0"/>
          <w:divBdr>
            <w:top w:val="none" w:sz="0" w:space="0" w:color="auto"/>
            <w:left w:val="none" w:sz="0" w:space="0" w:color="auto"/>
            <w:bottom w:val="none" w:sz="0" w:space="0" w:color="auto"/>
            <w:right w:val="none" w:sz="0" w:space="0" w:color="auto"/>
          </w:divBdr>
        </w:div>
        <w:div w:id="344752038">
          <w:marLeft w:val="640"/>
          <w:marRight w:val="0"/>
          <w:marTop w:val="0"/>
          <w:marBottom w:val="0"/>
          <w:divBdr>
            <w:top w:val="none" w:sz="0" w:space="0" w:color="auto"/>
            <w:left w:val="none" w:sz="0" w:space="0" w:color="auto"/>
            <w:bottom w:val="none" w:sz="0" w:space="0" w:color="auto"/>
            <w:right w:val="none" w:sz="0" w:space="0" w:color="auto"/>
          </w:divBdr>
        </w:div>
        <w:div w:id="930746104">
          <w:marLeft w:val="640"/>
          <w:marRight w:val="0"/>
          <w:marTop w:val="0"/>
          <w:marBottom w:val="0"/>
          <w:divBdr>
            <w:top w:val="none" w:sz="0" w:space="0" w:color="auto"/>
            <w:left w:val="none" w:sz="0" w:space="0" w:color="auto"/>
            <w:bottom w:val="none" w:sz="0" w:space="0" w:color="auto"/>
            <w:right w:val="none" w:sz="0" w:space="0" w:color="auto"/>
          </w:divBdr>
        </w:div>
        <w:div w:id="1079210008">
          <w:marLeft w:val="640"/>
          <w:marRight w:val="0"/>
          <w:marTop w:val="0"/>
          <w:marBottom w:val="0"/>
          <w:divBdr>
            <w:top w:val="none" w:sz="0" w:space="0" w:color="auto"/>
            <w:left w:val="none" w:sz="0" w:space="0" w:color="auto"/>
            <w:bottom w:val="none" w:sz="0" w:space="0" w:color="auto"/>
            <w:right w:val="none" w:sz="0" w:space="0" w:color="auto"/>
          </w:divBdr>
        </w:div>
        <w:div w:id="2003270735">
          <w:marLeft w:val="640"/>
          <w:marRight w:val="0"/>
          <w:marTop w:val="0"/>
          <w:marBottom w:val="0"/>
          <w:divBdr>
            <w:top w:val="none" w:sz="0" w:space="0" w:color="auto"/>
            <w:left w:val="none" w:sz="0" w:space="0" w:color="auto"/>
            <w:bottom w:val="none" w:sz="0" w:space="0" w:color="auto"/>
            <w:right w:val="none" w:sz="0" w:space="0" w:color="auto"/>
          </w:divBdr>
        </w:div>
        <w:div w:id="553463727">
          <w:marLeft w:val="640"/>
          <w:marRight w:val="0"/>
          <w:marTop w:val="0"/>
          <w:marBottom w:val="0"/>
          <w:divBdr>
            <w:top w:val="none" w:sz="0" w:space="0" w:color="auto"/>
            <w:left w:val="none" w:sz="0" w:space="0" w:color="auto"/>
            <w:bottom w:val="none" w:sz="0" w:space="0" w:color="auto"/>
            <w:right w:val="none" w:sz="0" w:space="0" w:color="auto"/>
          </w:divBdr>
        </w:div>
        <w:div w:id="1691491417">
          <w:marLeft w:val="640"/>
          <w:marRight w:val="0"/>
          <w:marTop w:val="0"/>
          <w:marBottom w:val="0"/>
          <w:divBdr>
            <w:top w:val="none" w:sz="0" w:space="0" w:color="auto"/>
            <w:left w:val="none" w:sz="0" w:space="0" w:color="auto"/>
            <w:bottom w:val="none" w:sz="0" w:space="0" w:color="auto"/>
            <w:right w:val="none" w:sz="0" w:space="0" w:color="auto"/>
          </w:divBdr>
        </w:div>
        <w:div w:id="246889197">
          <w:marLeft w:val="640"/>
          <w:marRight w:val="0"/>
          <w:marTop w:val="0"/>
          <w:marBottom w:val="0"/>
          <w:divBdr>
            <w:top w:val="none" w:sz="0" w:space="0" w:color="auto"/>
            <w:left w:val="none" w:sz="0" w:space="0" w:color="auto"/>
            <w:bottom w:val="none" w:sz="0" w:space="0" w:color="auto"/>
            <w:right w:val="none" w:sz="0" w:space="0" w:color="auto"/>
          </w:divBdr>
        </w:div>
        <w:div w:id="1003317658">
          <w:marLeft w:val="640"/>
          <w:marRight w:val="0"/>
          <w:marTop w:val="0"/>
          <w:marBottom w:val="0"/>
          <w:divBdr>
            <w:top w:val="none" w:sz="0" w:space="0" w:color="auto"/>
            <w:left w:val="none" w:sz="0" w:space="0" w:color="auto"/>
            <w:bottom w:val="none" w:sz="0" w:space="0" w:color="auto"/>
            <w:right w:val="none" w:sz="0" w:space="0" w:color="auto"/>
          </w:divBdr>
        </w:div>
        <w:div w:id="1853492170">
          <w:marLeft w:val="640"/>
          <w:marRight w:val="0"/>
          <w:marTop w:val="0"/>
          <w:marBottom w:val="0"/>
          <w:divBdr>
            <w:top w:val="none" w:sz="0" w:space="0" w:color="auto"/>
            <w:left w:val="none" w:sz="0" w:space="0" w:color="auto"/>
            <w:bottom w:val="none" w:sz="0" w:space="0" w:color="auto"/>
            <w:right w:val="none" w:sz="0" w:space="0" w:color="auto"/>
          </w:divBdr>
        </w:div>
        <w:div w:id="1084495857">
          <w:marLeft w:val="640"/>
          <w:marRight w:val="0"/>
          <w:marTop w:val="0"/>
          <w:marBottom w:val="0"/>
          <w:divBdr>
            <w:top w:val="none" w:sz="0" w:space="0" w:color="auto"/>
            <w:left w:val="none" w:sz="0" w:space="0" w:color="auto"/>
            <w:bottom w:val="none" w:sz="0" w:space="0" w:color="auto"/>
            <w:right w:val="none" w:sz="0" w:space="0" w:color="auto"/>
          </w:divBdr>
        </w:div>
        <w:div w:id="184249698">
          <w:marLeft w:val="640"/>
          <w:marRight w:val="0"/>
          <w:marTop w:val="0"/>
          <w:marBottom w:val="0"/>
          <w:divBdr>
            <w:top w:val="none" w:sz="0" w:space="0" w:color="auto"/>
            <w:left w:val="none" w:sz="0" w:space="0" w:color="auto"/>
            <w:bottom w:val="none" w:sz="0" w:space="0" w:color="auto"/>
            <w:right w:val="none" w:sz="0" w:space="0" w:color="auto"/>
          </w:divBdr>
        </w:div>
        <w:div w:id="21832107">
          <w:marLeft w:val="640"/>
          <w:marRight w:val="0"/>
          <w:marTop w:val="0"/>
          <w:marBottom w:val="0"/>
          <w:divBdr>
            <w:top w:val="none" w:sz="0" w:space="0" w:color="auto"/>
            <w:left w:val="none" w:sz="0" w:space="0" w:color="auto"/>
            <w:bottom w:val="none" w:sz="0" w:space="0" w:color="auto"/>
            <w:right w:val="none" w:sz="0" w:space="0" w:color="auto"/>
          </w:divBdr>
        </w:div>
        <w:div w:id="546643454">
          <w:marLeft w:val="640"/>
          <w:marRight w:val="0"/>
          <w:marTop w:val="0"/>
          <w:marBottom w:val="0"/>
          <w:divBdr>
            <w:top w:val="none" w:sz="0" w:space="0" w:color="auto"/>
            <w:left w:val="none" w:sz="0" w:space="0" w:color="auto"/>
            <w:bottom w:val="none" w:sz="0" w:space="0" w:color="auto"/>
            <w:right w:val="none" w:sz="0" w:space="0" w:color="auto"/>
          </w:divBdr>
        </w:div>
        <w:div w:id="814835483">
          <w:marLeft w:val="640"/>
          <w:marRight w:val="0"/>
          <w:marTop w:val="0"/>
          <w:marBottom w:val="0"/>
          <w:divBdr>
            <w:top w:val="none" w:sz="0" w:space="0" w:color="auto"/>
            <w:left w:val="none" w:sz="0" w:space="0" w:color="auto"/>
            <w:bottom w:val="none" w:sz="0" w:space="0" w:color="auto"/>
            <w:right w:val="none" w:sz="0" w:space="0" w:color="auto"/>
          </w:divBdr>
        </w:div>
        <w:div w:id="271398819">
          <w:marLeft w:val="640"/>
          <w:marRight w:val="0"/>
          <w:marTop w:val="0"/>
          <w:marBottom w:val="0"/>
          <w:divBdr>
            <w:top w:val="none" w:sz="0" w:space="0" w:color="auto"/>
            <w:left w:val="none" w:sz="0" w:space="0" w:color="auto"/>
            <w:bottom w:val="none" w:sz="0" w:space="0" w:color="auto"/>
            <w:right w:val="none" w:sz="0" w:space="0" w:color="auto"/>
          </w:divBdr>
        </w:div>
        <w:div w:id="1921403193">
          <w:marLeft w:val="640"/>
          <w:marRight w:val="0"/>
          <w:marTop w:val="0"/>
          <w:marBottom w:val="0"/>
          <w:divBdr>
            <w:top w:val="none" w:sz="0" w:space="0" w:color="auto"/>
            <w:left w:val="none" w:sz="0" w:space="0" w:color="auto"/>
            <w:bottom w:val="none" w:sz="0" w:space="0" w:color="auto"/>
            <w:right w:val="none" w:sz="0" w:space="0" w:color="auto"/>
          </w:divBdr>
        </w:div>
        <w:div w:id="937449278">
          <w:marLeft w:val="640"/>
          <w:marRight w:val="0"/>
          <w:marTop w:val="0"/>
          <w:marBottom w:val="0"/>
          <w:divBdr>
            <w:top w:val="none" w:sz="0" w:space="0" w:color="auto"/>
            <w:left w:val="none" w:sz="0" w:space="0" w:color="auto"/>
            <w:bottom w:val="none" w:sz="0" w:space="0" w:color="auto"/>
            <w:right w:val="none" w:sz="0" w:space="0" w:color="auto"/>
          </w:divBdr>
        </w:div>
        <w:div w:id="376005247">
          <w:marLeft w:val="640"/>
          <w:marRight w:val="0"/>
          <w:marTop w:val="0"/>
          <w:marBottom w:val="0"/>
          <w:divBdr>
            <w:top w:val="none" w:sz="0" w:space="0" w:color="auto"/>
            <w:left w:val="none" w:sz="0" w:space="0" w:color="auto"/>
            <w:bottom w:val="none" w:sz="0" w:space="0" w:color="auto"/>
            <w:right w:val="none" w:sz="0" w:space="0" w:color="auto"/>
          </w:divBdr>
        </w:div>
        <w:div w:id="1316493961">
          <w:marLeft w:val="640"/>
          <w:marRight w:val="0"/>
          <w:marTop w:val="0"/>
          <w:marBottom w:val="0"/>
          <w:divBdr>
            <w:top w:val="none" w:sz="0" w:space="0" w:color="auto"/>
            <w:left w:val="none" w:sz="0" w:space="0" w:color="auto"/>
            <w:bottom w:val="none" w:sz="0" w:space="0" w:color="auto"/>
            <w:right w:val="none" w:sz="0" w:space="0" w:color="auto"/>
          </w:divBdr>
        </w:div>
        <w:div w:id="2010861519">
          <w:marLeft w:val="640"/>
          <w:marRight w:val="0"/>
          <w:marTop w:val="0"/>
          <w:marBottom w:val="0"/>
          <w:divBdr>
            <w:top w:val="none" w:sz="0" w:space="0" w:color="auto"/>
            <w:left w:val="none" w:sz="0" w:space="0" w:color="auto"/>
            <w:bottom w:val="none" w:sz="0" w:space="0" w:color="auto"/>
            <w:right w:val="none" w:sz="0" w:space="0" w:color="auto"/>
          </w:divBdr>
        </w:div>
        <w:div w:id="1595826059">
          <w:marLeft w:val="640"/>
          <w:marRight w:val="0"/>
          <w:marTop w:val="0"/>
          <w:marBottom w:val="0"/>
          <w:divBdr>
            <w:top w:val="none" w:sz="0" w:space="0" w:color="auto"/>
            <w:left w:val="none" w:sz="0" w:space="0" w:color="auto"/>
            <w:bottom w:val="none" w:sz="0" w:space="0" w:color="auto"/>
            <w:right w:val="none" w:sz="0" w:space="0" w:color="auto"/>
          </w:divBdr>
        </w:div>
        <w:div w:id="1949387875">
          <w:marLeft w:val="640"/>
          <w:marRight w:val="0"/>
          <w:marTop w:val="0"/>
          <w:marBottom w:val="0"/>
          <w:divBdr>
            <w:top w:val="none" w:sz="0" w:space="0" w:color="auto"/>
            <w:left w:val="none" w:sz="0" w:space="0" w:color="auto"/>
            <w:bottom w:val="none" w:sz="0" w:space="0" w:color="auto"/>
            <w:right w:val="none" w:sz="0" w:space="0" w:color="auto"/>
          </w:divBdr>
        </w:div>
        <w:div w:id="418020966">
          <w:marLeft w:val="640"/>
          <w:marRight w:val="0"/>
          <w:marTop w:val="0"/>
          <w:marBottom w:val="0"/>
          <w:divBdr>
            <w:top w:val="none" w:sz="0" w:space="0" w:color="auto"/>
            <w:left w:val="none" w:sz="0" w:space="0" w:color="auto"/>
            <w:bottom w:val="none" w:sz="0" w:space="0" w:color="auto"/>
            <w:right w:val="none" w:sz="0" w:space="0" w:color="auto"/>
          </w:divBdr>
        </w:div>
        <w:div w:id="1057751160">
          <w:marLeft w:val="640"/>
          <w:marRight w:val="0"/>
          <w:marTop w:val="0"/>
          <w:marBottom w:val="0"/>
          <w:divBdr>
            <w:top w:val="none" w:sz="0" w:space="0" w:color="auto"/>
            <w:left w:val="none" w:sz="0" w:space="0" w:color="auto"/>
            <w:bottom w:val="none" w:sz="0" w:space="0" w:color="auto"/>
            <w:right w:val="none" w:sz="0" w:space="0" w:color="auto"/>
          </w:divBdr>
        </w:div>
        <w:div w:id="2121991544">
          <w:marLeft w:val="640"/>
          <w:marRight w:val="0"/>
          <w:marTop w:val="0"/>
          <w:marBottom w:val="0"/>
          <w:divBdr>
            <w:top w:val="none" w:sz="0" w:space="0" w:color="auto"/>
            <w:left w:val="none" w:sz="0" w:space="0" w:color="auto"/>
            <w:bottom w:val="none" w:sz="0" w:space="0" w:color="auto"/>
            <w:right w:val="none" w:sz="0" w:space="0" w:color="auto"/>
          </w:divBdr>
        </w:div>
      </w:divsChild>
    </w:div>
    <w:div w:id="1475682088">
      <w:bodyDiv w:val="1"/>
      <w:marLeft w:val="0"/>
      <w:marRight w:val="0"/>
      <w:marTop w:val="0"/>
      <w:marBottom w:val="0"/>
      <w:divBdr>
        <w:top w:val="none" w:sz="0" w:space="0" w:color="auto"/>
        <w:left w:val="none" w:sz="0" w:space="0" w:color="auto"/>
        <w:bottom w:val="none" w:sz="0" w:space="0" w:color="auto"/>
        <w:right w:val="none" w:sz="0" w:space="0" w:color="auto"/>
      </w:divBdr>
      <w:divsChild>
        <w:div w:id="989097354">
          <w:marLeft w:val="640"/>
          <w:marRight w:val="0"/>
          <w:marTop w:val="0"/>
          <w:marBottom w:val="0"/>
          <w:divBdr>
            <w:top w:val="none" w:sz="0" w:space="0" w:color="auto"/>
            <w:left w:val="none" w:sz="0" w:space="0" w:color="auto"/>
            <w:bottom w:val="none" w:sz="0" w:space="0" w:color="auto"/>
            <w:right w:val="none" w:sz="0" w:space="0" w:color="auto"/>
          </w:divBdr>
        </w:div>
        <w:div w:id="1750037278">
          <w:marLeft w:val="640"/>
          <w:marRight w:val="0"/>
          <w:marTop w:val="0"/>
          <w:marBottom w:val="0"/>
          <w:divBdr>
            <w:top w:val="none" w:sz="0" w:space="0" w:color="auto"/>
            <w:left w:val="none" w:sz="0" w:space="0" w:color="auto"/>
            <w:bottom w:val="none" w:sz="0" w:space="0" w:color="auto"/>
            <w:right w:val="none" w:sz="0" w:space="0" w:color="auto"/>
          </w:divBdr>
        </w:div>
        <w:div w:id="2058619981">
          <w:marLeft w:val="640"/>
          <w:marRight w:val="0"/>
          <w:marTop w:val="0"/>
          <w:marBottom w:val="0"/>
          <w:divBdr>
            <w:top w:val="none" w:sz="0" w:space="0" w:color="auto"/>
            <w:left w:val="none" w:sz="0" w:space="0" w:color="auto"/>
            <w:bottom w:val="none" w:sz="0" w:space="0" w:color="auto"/>
            <w:right w:val="none" w:sz="0" w:space="0" w:color="auto"/>
          </w:divBdr>
        </w:div>
        <w:div w:id="1873760198">
          <w:marLeft w:val="640"/>
          <w:marRight w:val="0"/>
          <w:marTop w:val="0"/>
          <w:marBottom w:val="0"/>
          <w:divBdr>
            <w:top w:val="none" w:sz="0" w:space="0" w:color="auto"/>
            <w:left w:val="none" w:sz="0" w:space="0" w:color="auto"/>
            <w:bottom w:val="none" w:sz="0" w:space="0" w:color="auto"/>
            <w:right w:val="none" w:sz="0" w:space="0" w:color="auto"/>
          </w:divBdr>
        </w:div>
        <w:div w:id="2046320367">
          <w:marLeft w:val="640"/>
          <w:marRight w:val="0"/>
          <w:marTop w:val="0"/>
          <w:marBottom w:val="0"/>
          <w:divBdr>
            <w:top w:val="none" w:sz="0" w:space="0" w:color="auto"/>
            <w:left w:val="none" w:sz="0" w:space="0" w:color="auto"/>
            <w:bottom w:val="none" w:sz="0" w:space="0" w:color="auto"/>
            <w:right w:val="none" w:sz="0" w:space="0" w:color="auto"/>
          </w:divBdr>
        </w:div>
        <w:div w:id="387189653">
          <w:marLeft w:val="640"/>
          <w:marRight w:val="0"/>
          <w:marTop w:val="0"/>
          <w:marBottom w:val="0"/>
          <w:divBdr>
            <w:top w:val="none" w:sz="0" w:space="0" w:color="auto"/>
            <w:left w:val="none" w:sz="0" w:space="0" w:color="auto"/>
            <w:bottom w:val="none" w:sz="0" w:space="0" w:color="auto"/>
            <w:right w:val="none" w:sz="0" w:space="0" w:color="auto"/>
          </w:divBdr>
        </w:div>
        <w:div w:id="1903368755">
          <w:marLeft w:val="640"/>
          <w:marRight w:val="0"/>
          <w:marTop w:val="0"/>
          <w:marBottom w:val="0"/>
          <w:divBdr>
            <w:top w:val="none" w:sz="0" w:space="0" w:color="auto"/>
            <w:left w:val="none" w:sz="0" w:space="0" w:color="auto"/>
            <w:bottom w:val="none" w:sz="0" w:space="0" w:color="auto"/>
            <w:right w:val="none" w:sz="0" w:space="0" w:color="auto"/>
          </w:divBdr>
        </w:div>
        <w:div w:id="676422715">
          <w:marLeft w:val="640"/>
          <w:marRight w:val="0"/>
          <w:marTop w:val="0"/>
          <w:marBottom w:val="0"/>
          <w:divBdr>
            <w:top w:val="none" w:sz="0" w:space="0" w:color="auto"/>
            <w:left w:val="none" w:sz="0" w:space="0" w:color="auto"/>
            <w:bottom w:val="none" w:sz="0" w:space="0" w:color="auto"/>
            <w:right w:val="none" w:sz="0" w:space="0" w:color="auto"/>
          </w:divBdr>
        </w:div>
        <w:div w:id="1574466467">
          <w:marLeft w:val="640"/>
          <w:marRight w:val="0"/>
          <w:marTop w:val="0"/>
          <w:marBottom w:val="0"/>
          <w:divBdr>
            <w:top w:val="none" w:sz="0" w:space="0" w:color="auto"/>
            <w:left w:val="none" w:sz="0" w:space="0" w:color="auto"/>
            <w:bottom w:val="none" w:sz="0" w:space="0" w:color="auto"/>
            <w:right w:val="none" w:sz="0" w:space="0" w:color="auto"/>
          </w:divBdr>
        </w:div>
        <w:div w:id="1780948970">
          <w:marLeft w:val="640"/>
          <w:marRight w:val="0"/>
          <w:marTop w:val="0"/>
          <w:marBottom w:val="0"/>
          <w:divBdr>
            <w:top w:val="none" w:sz="0" w:space="0" w:color="auto"/>
            <w:left w:val="none" w:sz="0" w:space="0" w:color="auto"/>
            <w:bottom w:val="none" w:sz="0" w:space="0" w:color="auto"/>
            <w:right w:val="none" w:sz="0" w:space="0" w:color="auto"/>
          </w:divBdr>
        </w:div>
        <w:div w:id="1970354435">
          <w:marLeft w:val="640"/>
          <w:marRight w:val="0"/>
          <w:marTop w:val="0"/>
          <w:marBottom w:val="0"/>
          <w:divBdr>
            <w:top w:val="none" w:sz="0" w:space="0" w:color="auto"/>
            <w:left w:val="none" w:sz="0" w:space="0" w:color="auto"/>
            <w:bottom w:val="none" w:sz="0" w:space="0" w:color="auto"/>
            <w:right w:val="none" w:sz="0" w:space="0" w:color="auto"/>
          </w:divBdr>
        </w:div>
        <w:div w:id="1059476259">
          <w:marLeft w:val="640"/>
          <w:marRight w:val="0"/>
          <w:marTop w:val="0"/>
          <w:marBottom w:val="0"/>
          <w:divBdr>
            <w:top w:val="none" w:sz="0" w:space="0" w:color="auto"/>
            <w:left w:val="none" w:sz="0" w:space="0" w:color="auto"/>
            <w:bottom w:val="none" w:sz="0" w:space="0" w:color="auto"/>
            <w:right w:val="none" w:sz="0" w:space="0" w:color="auto"/>
          </w:divBdr>
        </w:div>
        <w:div w:id="169031599">
          <w:marLeft w:val="640"/>
          <w:marRight w:val="0"/>
          <w:marTop w:val="0"/>
          <w:marBottom w:val="0"/>
          <w:divBdr>
            <w:top w:val="none" w:sz="0" w:space="0" w:color="auto"/>
            <w:left w:val="none" w:sz="0" w:space="0" w:color="auto"/>
            <w:bottom w:val="none" w:sz="0" w:space="0" w:color="auto"/>
            <w:right w:val="none" w:sz="0" w:space="0" w:color="auto"/>
          </w:divBdr>
        </w:div>
        <w:div w:id="1367024687">
          <w:marLeft w:val="640"/>
          <w:marRight w:val="0"/>
          <w:marTop w:val="0"/>
          <w:marBottom w:val="0"/>
          <w:divBdr>
            <w:top w:val="none" w:sz="0" w:space="0" w:color="auto"/>
            <w:left w:val="none" w:sz="0" w:space="0" w:color="auto"/>
            <w:bottom w:val="none" w:sz="0" w:space="0" w:color="auto"/>
            <w:right w:val="none" w:sz="0" w:space="0" w:color="auto"/>
          </w:divBdr>
        </w:div>
        <w:div w:id="634261298">
          <w:marLeft w:val="640"/>
          <w:marRight w:val="0"/>
          <w:marTop w:val="0"/>
          <w:marBottom w:val="0"/>
          <w:divBdr>
            <w:top w:val="none" w:sz="0" w:space="0" w:color="auto"/>
            <w:left w:val="none" w:sz="0" w:space="0" w:color="auto"/>
            <w:bottom w:val="none" w:sz="0" w:space="0" w:color="auto"/>
            <w:right w:val="none" w:sz="0" w:space="0" w:color="auto"/>
          </w:divBdr>
        </w:div>
        <w:div w:id="273751770">
          <w:marLeft w:val="640"/>
          <w:marRight w:val="0"/>
          <w:marTop w:val="0"/>
          <w:marBottom w:val="0"/>
          <w:divBdr>
            <w:top w:val="none" w:sz="0" w:space="0" w:color="auto"/>
            <w:left w:val="none" w:sz="0" w:space="0" w:color="auto"/>
            <w:bottom w:val="none" w:sz="0" w:space="0" w:color="auto"/>
            <w:right w:val="none" w:sz="0" w:space="0" w:color="auto"/>
          </w:divBdr>
        </w:div>
        <w:div w:id="633633502">
          <w:marLeft w:val="640"/>
          <w:marRight w:val="0"/>
          <w:marTop w:val="0"/>
          <w:marBottom w:val="0"/>
          <w:divBdr>
            <w:top w:val="none" w:sz="0" w:space="0" w:color="auto"/>
            <w:left w:val="none" w:sz="0" w:space="0" w:color="auto"/>
            <w:bottom w:val="none" w:sz="0" w:space="0" w:color="auto"/>
            <w:right w:val="none" w:sz="0" w:space="0" w:color="auto"/>
          </w:divBdr>
        </w:div>
        <w:div w:id="1050419833">
          <w:marLeft w:val="640"/>
          <w:marRight w:val="0"/>
          <w:marTop w:val="0"/>
          <w:marBottom w:val="0"/>
          <w:divBdr>
            <w:top w:val="none" w:sz="0" w:space="0" w:color="auto"/>
            <w:left w:val="none" w:sz="0" w:space="0" w:color="auto"/>
            <w:bottom w:val="none" w:sz="0" w:space="0" w:color="auto"/>
            <w:right w:val="none" w:sz="0" w:space="0" w:color="auto"/>
          </w:divBdr>
        </w:div>
        <w:div w:id="48303540">
          <w:marLeft w:val="640"/>
          <w:marRight w:val="0"/>
          <w:marTop w:val="0"/>
          <w:marBottom w:val="0"/>
          <w:divBdr>
            <w:top w:val="none" w:sz="0" w:space="0" w:color="auto"/>
            <w:left w:val="none" w:sz="0" w:space="0" w:color="auto"/>
            <w:bottom w:val="none" w:sz="0" w:space="0" w:color="auto"/>
            <w:right w:val="none" w:sz="0" w:space="0" w:color="auto"/>
          </w:divBdr>
        </w:div>
        <w:div w:id="977876038">
          <w:marLeft w:val="640"/>
          <w:marRight w:val="0"/>
          <w:marTop w:val="0"/>
          <w:marBottom w:val="0"/>
          <w:divBdr>
            <w:top w:val="none" w:sz="0" w:space="0" w:color="auto"/>
            <w:left w:val="none" w:sz="0" w:space="0" w:color="auto"/>
            <w:bottom w:val="none" w:sz="0" w:space="0" w:color="auto"/>
            <w:right w:val="none" w:sz="0" w:space="0" w:color="auto"/>
          </w:divBdr>
        </w:div>
        <w:div w:id="1822844409">
          <w:marLeft w:val="640"/>
          <w:marRight w:val="0"/>
          <w:marTop w:val="0"/>
          <w:marBottom w:val="0"/>
          <w:divBdr>
            <w:top w:val="none" w:sz="0" w:space="0" w:color="auto"/>
            <w:left w:val="none" w:sz="0" w:space="0" w:color="auto"/>
            <w:bottom w:val="none" w:sz="0" w:space="0" w:color="auto"/>
            <w:right w:val="none" w:sz="0" w:space="0" w:color="auto"/>
          </w:divBdr>
        </w:div>
        <w:div w:id="783618817">
          <w:marLeft w:val="640"/>
          <w:marRight w:val="0"/>
          <w:marTop w:val="0"/>
          <w:marBottom w:val="0"/>
          <w:divBdr>
            <w:top w:val="none" w:sz="0" w:space="0" w:color="auto"/>
            <w:left w:val="none" w:sz="0" w:space="0" w:color="auto"/>
            <w:bottom w:val="none" w:sz="0" w:space="0" w:color="auto"/>
            <w:right w:val="none" w:sz="0" w:space="0" w:color="auto"/>
          </w:divBdr>
        </w:div>
        <w:div w:id="460538346">
          <w:marLeft w:val="640"/>
          <w:marRight w:val="0"/>
          <w:marTop w:val="0"/>
          <w:marBottom w:val="0"/>
          <w:divBdr>
            <w:top w:val="none" w:sz="0" w:space="0" w:color="auto"/>
            <w:left w:val="none" w:sz="0" w:space="0" w:color="auto"/>
            <w:bottom w:val="none" w:sz="0" w:space="0" w:color="auto"/>
            <w:right w:val="none" w:sz="0" w:space="0" w:color="auto"/>
          </w:divBdr>
        </w:div>
        <w:div w:id="1018309678">
          <w:marLeft w:val="640"/>
          <w:marRight w:val="0"/>
          <w:marTop w:val="0"/>
          <w:marBottom w:val="0"/>
          <w:divBdr>
            <w:top w:val="none" w:sz="0" w:space="0" w:color="auto"/>
            <w:left w:val="none" w:sz="0" w:space="0" w:color="auto"/>
            <w:bottom w:val="none" w:sz="0" w:space="0" w:color="auto"/>
            <w:right w:val="none" w:sz="0" w:space="0" w:color="auto"/>
          </w:divBdr>
        </w:div>
        <w:div w:id="1939481571">
          <w:marLeft w:val="640"/>
          <w:marRight w:val="0"/>
          <w:marTop w:val="0"/>
          <w:marBottom w:val="0"/>
          <w:divBdr>
            <w:top w:val="none" w:sz="0" w:space="0" w:color="auto"/>
            <w:left w:val="none" w:sz="0" w:space="0" w:color="auto"/>
            <w:bottom w:val="none" w:sz="0" w:space="0" w:color="auto"/>
            <w:right w:val="none" w:sz="0" w:space="0" w:color="auto"/>
          </w:divBdr>
        </w:div>
        <w:div w:id="1066948980">
          <w:marLeft w:val="640"/>
          <w:marRight w:val="0"/>
          <w:marTop w:val="0"/>
          <w:marBottom w:val="0"/>
          <w:divBdr>
            <w:top w:val="none" w:sz="0" w:space="0" w:color="auto"/>
            <w:left w:val="none" w:sz="0" w:space="0" w:color="auto"/>
            <w:bottom w:val="none" w:sz="0" w:space="0" w:color="auto"/>
            <w:right w:val="none" w:sz="0" w:space="0" w:color="auto"/>
          </w:divBdr>
        </w:div>
        <w:div w:id="1279337994">
          <w:marLeft w:val="640"/>
          <w:marRight w:val="0"/>
          <w:marTop w:val="0"/>
          <w:marBottom w:val="0"/>
          <w:divBdr>
            <w:top w:val="none" w:sz="0" w:space="0" w:color="auto"/>
            <w:left w:val="none" w:sz="0" w:space="0" w:color="auto"/>
            <w:bottom w:val="none" w:sz="0" w:space="0" w:color="auto"/>
            <w:right w:val="none" w:sz="0" w:space="0" w:color="auto"/>
          </w:divBdr>
        </w:div>
        <w:div w:id="1533837257">
          <w:marLeft w:val="640"/>
          <w:marRight w:val="0"/>
          <w:marTop w:val="0"/>
          <w:marBottom w:val="0"/>
          <w:divBdr>
            <w:top w:val="none" w:sz="0" w:space="0" w:color="auto"/>
            <w:left w:val="none" w:sz="0" w:space="0" w:color="auto"/>
            <w:bottom w:val="none" w:sz="0" w:space="0" w:color="auto"/>
            <w:right w:val="none" w:sz="0" w:space="0" w:color="auto"/>
          </w:divBdr>
        </w:div>
        <w:div w:id="1648165692">
          <w:marLeft w:val="640"/>
          <w:marRight w:val="0"/>
          <w:marTop w:val="0"/>
          <w:marBottom w:val="0"/>
          <w:divBdr>
            <w:top w:val="none" w:sz="0" w:space="0" w:color="auto"/>
            <w:left w:val="none" w:sz="0" w:space="0" w:color="auto"/>
            <w:bottom w:val="none" w:sz="0" w:space="0" w:color="auto"/>
            <w:right w:val="none" w:sz="0" w:space="0" w:color="auto"/>
          </w:divBdr>
        </w:div>
        <w:div w:id="468522129">
          <w:marLeft w:val="640"/>
          <w:marRight w:val="0"/>
          <w:marTop w:val="0"/>
          <w:marBottom w:val="0"/>
          <w:divBdr>
            <w:top w:val="none" w:sz="0" w:space="0" w:color="auto"/>
            <w:left w:val="none" w:sz="0" w:space="0" w:color="auto"/>
            <w:bottom w:val="none" w:sz="0" w:space="0" w:color="auto"/>
            <w:right w:val="none" w:sz="0" w:space="0" w:color="auto"/>
          </w:divBdr>
        </w:div>
        <w:div w:id="325785421">
          <w:marLeft w:val="640"/>
          <w:marRight w:val="0"/>
          <w:marTop w:val="0"/>
          <w:marBottom w:val="0"/>
          <w:divBdr>
            <w:top w:val="none" w:sz="0" w:space="0" w:color="auto"/>
            <w:left w:val="none" w:sz="0" w:space="0" w:color="auto"/>
            <w:bottom w:val="none" w:sz="0" w:space="0" w:color="auto"/>
            <w:right w:val="none" w:sz="0" w:space="0" w:color="auto"/>
          </w:divBdr>
        </w:div>
        <w:div w:id="1689871158">
          <w:marLeft w:val="640"/>
          <w:marRight w:val="0"/>
          <w:marTop w:val="0"/>
          <w:marBottom w:val="0"/>
          <w:divBdr>
            <w:top w:val="none" w:sz="0" w:space="0" w:color="auto"/>
            <w:left w:val="none" w:sz="0" w:space="0" w:color="auto"/>
            <w:bottom w:val="none" w:sz="0" w:space="0" w:color="auto"/>
            <w:right w:val="none" w:sz="0" w:space="0" w:color="auto"/>
          </w:divBdr>
        </w:div>
        <w:div w:id="983317974">
          <w:marLeft w:val="640"/>
          <w:marRight w:val="0"/>
          <w:marTop w:val="0"/>
          <w:marBottom w:val="0"/>
          <w:divBdr>
            <w:top w:val="none" w:sz="0" w:space="0" w:color="auto"/>
            <w:left w:val="none" w:sz="0" w:space="0" w:color="auto"/>
            <w:bottom w:val="none" w:sz="0" w:space="0" w:color="auto"/>
            <w:right w:val="none" w:sz="0" w:space="0" w:color="auto"/>
          </w:divBdr>
        </w:div>
      </w:divsChild>
    </w:div>
    <w:div w:id="1478955937">
      <w:bodyDiv w:val="1"/>
      <w:marLeft w:val="0"/>
      <w:marRight w:val="0"/>
      <w:marTop w:val="0"/>
      <w:marBottom w:val="0"/>
      <w:divBdr>
        <w:top w:val="none" w:sz="0" w:space="0" w:color="auto"/>
        <w:left w:val="none" w:sz="0" w:space="0" w:color="auto"/>
        <w:bottom w:val="none" w:sz="0" w:space="0" w:color="auto"/>
        <w:right w:val="none" w:sz="0" w:space="0" w:color="auto"/>
      </w:divBdr>
      <w:divsChild>
        <w:div w:id="1191919351">
          <w:marLeft w:val="640"/>
          <w:marRight w:val="0"/>
          <w:marTop w:val="0"/>
          <w:marBottom w:val="0"/>
          <w:divBdr>
            <w:top w:val="none" w:sz="0" w:space="0" w:color="auto"/>
            <w:left w:val="none" w:sz="0" w:space="0" w:color="auto"/>
            <w:bottom w:val="none" w:sz="0" w:space="0" w:color="auto"/>
            <w:right w:val="none" w:sz="0" w:space="0" w:color="auto"/>
          </w:divBdr>
        </w:div>
        <w:div w:id="323238283">
          <w:marLeft w:val="640"/>
          <w:marRight w:val="0"/>
          <w:marTop w:val="0"/>
          <w:marBottom w:val="0"/>
          <w:divBdr>
            <w:top w:val="none" w:sz="0" w:space="0" w:color="auto"/>
            <w:left w:val="none" w:sz="0" w:space="0" w:color="auto"/>
            <w:bottom w:val="none" w:sz="0" w:space="0" w:color="auto"/>
            <w:right w:val="none" w:sz="0" w:space="0" w:color="auto"/>
          </w:divBdr>
        </w:div>
        <w:div w:id="561912385">
          <w:marLeft w:val="640"/>
          <w:marRight w:val="0"/>
          <w:marTop w:val="0"/>
          <w:marBottom w:val="0"/>
          <w:divBdr>
            <w:top w:val="none" w:sz="0" w:space="0" w:color="auto"/>
            <w:left w:val="none" w:sz="0" w:space="0" w:color="auto"/>
            <w:bottom w:val="none" w:sz="0" w:space="0" w:color="auto"/>
            <w:right w:val="none" w:sz="0" w:space="0" w:color="auto"/>
          </w:divBdr>
        </w:div>
        <w:div w:id="1176771902">
          <w:marLeft w:val="640"/>
          <w:marRight w:val="0"/>
          <w:marTop w:val="0"/>
          <w:marBottom w:val="0"/>
          <w:divBdr>
            <w:top w:val="none" w:sz="0" w:space="0" w:color="auto"/>
            <w:left w:val="none" w:sz="0" w:space="0" w:color="auto"/>
            <w:bottom w:val="none" w:sz="0" w:space="0" w:color="auto"/>
            <w:right w:val="none" w:sz="0" w:space="0" w:color="auto"/>
          </w:divBdr>
        </w:div>
        <w:div w:id="1820219777">
          <w:marLeft w:val="640"/>
          <w:marRight w:val="0"/>
          <w:marTop w:val="0"/>
          <w:marBottom w:val="0"/>
          <w:divBdr>
            <w:top w:val="none" w:sz="0" w:space="0" w:color="auto"/>
            <w:left w:val="none" w:sz="0" w:space="0" w:color="auto"/>
            <w:bottom w:val="none" w:sz="0" w:space="0" w:color="auto"/>
            <w:right w:val="none" w:sz="0" w:space="0" w:color="auto"/>
          </w:divBdr>
        </w:div>
        <w:div w:id="1541045437">
          <w:marLeft w:val="640"/>
          <w:marRight w:val="0"/>
          <w:marTop w:val="0"/>
          <w:marBottom w:val="0"/>
          <w:divBdr>
            <w:top w:val="none" w:sz="0" w:space="0" w:color="auto"/>
            <w:left w:val="none" w:sz="0" w:space="0" w:color="auto"/>
            <w:bottom w:val="none" w:sz="0" w:space="0" w:color="auto"/>
            <w:right w:val="none" w:sz="0" w:space="0" w:color="auto"/>
          </w:divBdr>
        </w:div>
        <w:div w:id="403844665">
          <w:marLeft w:val="640"/>
          <w:marRight w:val="0"/>
          <w:marTop w:val="0"/>
          <w:marBottom w:val="0"/>
          <w:divBdr>
            <w:top w:val="none" w:sz="0" w:space="0" w:color="auto"/>
            <w:left w:val="none" w:sz="0" w:space="0" w:color="auto"/>
            <w:bottom w:val="none" w:sz="0" w:space="0" w:color="auto"/>
            <w:right w:val="none" w:sz="0" w:space="0" w:color="auto"/>
          </w:divBdr>
        </w:div>
        <w:div w:id="1603412264">
          <w:marLeft w:val="640"/>
          <w:marRight w:val="0"/>
          <w:marTop w:val="0"/>
          <w:marBottom w:val="0"/>
          <w:divBdr>
            <w:top w:val="none" w:sz="0" w:space="0" w:color="auto"/>
            <w:left w:val="none" w:sz="0" w:space="0" w:color="auto"/>
            <w:bottom w:val="none" w:sz="0" w:space="0" w:color="auto"/>
            <w:right w:val="none" w:sz="0" w:space="0" w:color="auto"/>
          </w:divBdr>
        </w:div>
        <w:div w:id="2129735518">
          <w:marLeft w:val="640"/>
          <w:marRight w:val="0"/>
          <w:marTop w:val="0"/>
          <w:marBottom w:val="0"/>
          <w:divBdr>
            <w:top w:val="none" w:sz="0" w:space="0" w:color="auto"/>
            <w:left w:val="none" w:sz="0" w:space="0" w:color="auto"/>
            <w:bottom w:val="none" w:sz="0" w:space="0" w:color="auto"/>
            <w:right w:val="none" w:sz="0" w:space="0" w:color="auto"/>
          </w:divBdr>
        </w:div>
        <w:div w:id="994534666">
          <w:marLeft w:val="640"/>
          <w:marRight w:val="0"/>
          <w:marTop w:val="0"/>
          <w:marBottom w:val="0"/>
          <w:divBdr>
            <w:top w:val="none" w:sz="0" w:space="0" w:color="auto"/>
            <w:left w:val="none" w:sz="0" w:space="0" w:color="auto"/>
            <w:bottom w:val="none" w:sz="0" w:space="0" w:color="auto"/>
            <w:right w:val="none" w:sz="0" w:space="0" w:color="auto"/>
          </w:divBdr>
        </w:div>
        <w:div w:id="1625501265">
          <w:marLeft w:val="640"/>
          <w:marRight w:val="0"/>
          <w:marTop w:val="0"/>
          <w:marBottom w:val="0"/>
          <w:divBdr>
            <w:top w:val="none" w:sz="0" w:space="0" w:color="auto"/>
            <w:left w:val="none" w:sz="0" w:space="0" w:color="auto"/>
            <w:bottom w:val="none" w:sz="0" w:space="0" w:color="auto"/>
            <w:right w:val="none" w:sz="0" w:space="0" w:color="auto"/>
          </w:divBdr>
        </w:div>
        <w:div w:id="1828399847">
          <w:marLeft w:val="640"/>
          <w:marRight w:val="0"/>
          <w:marTop w:val="0"/>
          <w:marBottom w:val="0"/>
          <w:divBdr>
            <w:top w:val="none" w:sz="0" w:space="0" w:color="auto"/>
            <w:left w:val="none" w:sz="0" w:space="0" w:color="auto"/>
            <w:bottom w:val="none" w:sz="0" w:space="0" w:color="auto"/>
            <w:right w:val="none" w:sz="0" w:space="0" w:color="auto"/>
          </w:divBdr>
        </w:div>
        <w:div w:id="2119833723">
          <w:marLeft w:val="640"/>
          <w:marRight w:val="0"/>
          <w:marTop w:val="0"/>
          <w:marBottom w:val="0"/>
          <w:divBdr>
            <w:top w:val="none" w:sz="0" w:space="0" w:color="auto"/>
            <w:left w:val="none" w:sz="0" w:space="0" w:color="auto"/>
            <w:bottom w:val="none" w:sz="0" w:space="0" w:color="auto"/>
            <w:right w:val="none" w:sz="0" w:space="0" w:color="auto"/>
          </w:divBdr>
        </w:div>
        <w:div w:id="947352086">
          <w:marLeft w:val="640"/>
          <w:marRight w:val="0"/>
          <w:marTop w:val="0"/>
          <w:marBottom w:val="0"/>
          <w:divBdr>
            <w:top w:val="none" w:sz="0" w:space="0" w:color="auto"/>
            <w:left w:val="none" w:sz="0" w:space="0" w:color="auto"/>
            <w:bottom w:val="none" w:sz="0" w:space="0" w:color="auto"/>
            <w:right w:val="none" w:sz="0" w:space="0" w:color="auto"/>
          </w:divBdr>
        </w:div>
        <w:div w:id="1693536095">
          <w:marLeft w:val="640"/>
          <w:marRight w:val="0"/>
          <w:marTop w:val="0"/>
          <w:marBottom w:val="0"/>
          <w:divBdr>
            <w:top w:val="none" w:sz="0" w:space="0" w:color="auto"/>
            <w:left w:val="none" w:sz="0" w:space="0" w:color="auto"/>
            <w:bottom w:val="none" w:sz="0" w:space="0" w:color="auto"/>
            <w:right w:val="none" w:sz="0" w:space="0" w:color="auto"/>
          </w:divBdr>
        </w:div>
        <w:div w:id="266692183">
          <w:marLeft w:val="640"/>
          <w:marRight w:val="0"/>
          <w:marTop w:val="0"/>
          <w:marBottom w:val="0"/>
          <w:divBdr>
            <w:top w:val="none" w:sz="0" w:space="0" w:color="auto"/>
            <w:left w:val="none" w:sz="0" w:space="0" w:color="auto"/>
            <w:bottom w:val="none" w:sz="0" w:space="0" w:color="auto"/>
            <w:right w:val="none" w:sz="0" w:space="0" w:color="auto"/>
          </w:divBdr>
        </w:div>
        <w:div w:id="968825843">
          <w:marLeft w:val="640"/>
          <w:marRight w:val="0"/>
          <w:marTop w:val="0"/>
          <w:marBottom w:val="0"/>
          <w:divBdr>
            <w:top w:val="none" w:sz="0" w:space="0" w:color="auto"/>
            <w:left w:val="none" w:sz="0" w:space="0" w:color="auto"/>
            <w:bottom w:val="none" w:sz="0" w:space="0" w:color="auto"/>
            <w:right w:val="none" w:sz="0" w:space="0" w:color="auto"/>
          </w:divBdr>
        </w:div>
        <w:div w:id="1127553444">
          <w:marLeft w:val="640"/>
          <w:marRight w:val="0"/>
          <w:marTop w:val="0"/>
          <w:marBottom w:val="0"/>
          <w:divBdr>
            <w:top w:val="none" w:sz="0" w:space="0" w:color="auto"/>
            <w:left w:val="none" w:sz="0" w:space="0" w:color="auto"/>
            <w:bottom w:val="none" w:sz="0" w:space="0" w:color="auto"/>
            <w:right w:val="none" w:sz="0" w:space="0" w:color="auto"/>
          </w:divBdr>
        </w:div>
        <w:div w:id="864757293">
          <w:marLeft w:val="640"/>
          <w:marRight w:val="0"/>
          <w:marTop w:val="0"/>
          <w:marBottom w:val="0"/>
          <w:divBdr>
            <w:top w:val="none" w:sz="0" w:space="0" w:color="auto"/>
            <w:left w:val="none" w:sz="0" w:space="0" w:color="auto"/>
            <w:bottom w:val="none" w:sz="0" w:space="0" w:color="auto"/>
            <w:right w:val="none" w:sz="0" w:space="0" w:color="auto"/>
          </w:divBdr>
        </w:div>
        <w:div w:id="817838354">
          <w:marLeft w:val="640"/>
          <w:marRight w:val="0"/>
          <w:marTop w:val="0"/>
          <w:marBottom w:val="0"/>
          <w:divBdr>
            <w:top w:val="none" w:sz="0" w:space="0" w:color="auto"/>
            <w:left w:val="none" w:sz="0" w:space="0" w:color="auto"/>
            <w:bottom w:val="none" w:sz="0" w:space="0" w:color="auto"/>
            <w:right w:val="none" w:sz="0" w:space="0" w:color="auto"/>
          </w:divBdr>
        </w:div>
        <w:div w:id="1883715104">
          <w:marLeft w:val="640"/>
          <w:marRight w:val="0"/>
          <w:marTop w:val="0"/>
          <w:marBottom w:val="0"/>
          <w:divBdr>
            <w:top w:val="none" w:sz="0" w:space="0" w:color="auto"/>
            <w:left w:val="none" w:sz="0" w:space="0" w:color="auto"/>
            <w:bottom w:val="none" w:sz="0" w:space="0" w:color="auto"/>
            <w:right w:val="none" w:sz="0" w:space="0" w:color="auto"/>
          </w:divBdr>
        </w:div>
        <w:div w:id="1902132122">
          <w:marLeft w:val="640"/>
          <w:marRight w:val="0"/>
          <w:marTop w:val="0"/>
          <w:marBottom w:val="0"/>
          <w:divBdr>
            <w:top w:val="none" w:sz="0" w:space="0" w:color="auto"/>
            <w:left w:val="none" w:sz="0" w:space="0" w:color="auto"/>
            <w:bottom w:val="none" w:sz="0" w:space="0" w:color="auto"/>
            <w:right w:val="none" w:sz="0" w:space="0" w:color="auto"/>
          </w:divBdr>
        </w:div>
        <w:div w:id="384649817">
          <w:marLeft w:val="640"/>
          <w:marRight w:val="0"/>
          <w:marTop w:val="0"/>
          <w:marBottom w:val="0"/>
          <w:divBdr>
            <w:top w:val="none" w:sz="0" w:space="0" w:color="auto"/>
            <w:left w:val="none" w:sz="0" w:space="0" w:color="auto"/>
            <w:bottom w:val="none" w:sz="0" w:space="0" w:color="auto"/>
            <w:right w:val="none" w:sz="0" w:space="0" w:color="auto"/>
          </w:divBdr>
        </w:div>
        <w:div w:id="1161315700">
          <w:marLeft w:val="640"/>
          <w:marRight w:val="0"/>
          <w:marTop w:val="0"/>
          <w:marBottom w:val="0"/>
          <w:divBdr>
            <w:top w:val="none" w:sz="0" w:space="0" w:color="auto"/>
            <w:left w:val="none" w:sz="0" w:space="0" w:color="auto"/>
            <w:bottom w:val="none" w:sz="0" w:space="0" w:color="auto"/>
            <w:right w:val="none" w:sz="0" w:space="0" w:color="auto"/>
          </w:divBdr>
        </w:div>
        <w:div w:id="517818204">
          <w:marLeft w:val="640"/>
          <w:marRight w:val="0"/>
          <w:marTop w:val="0"/>
          <w:marBottom w:val="0"/>
          <w:divBdr>
            <w:top w:val="none" w:sz="0" w:space="0" w:color="auto"/>
            <w:left w:val="none" w:sz="0" w:space="0" w:color="auto"/>
            <w:bottom w:val="none" w:sz="0" w:space="0" w:color="auto"/>
            <w:right w:val="none" w:sz="0" w:space="0" w:color="auto"/>
          </w:divBdr>
        </w:div>
        <w:div w:id="644699531">
          <w:marLeft w:val="640"/>
          <w:marRight w:val="0"/>
          <w:marTop w:val="0"/>
          <w:marBottom w:val="0"/>
          <w:divBdr>
            <w:top w:val="none" w:sz="0" w:space="0" w:color="auto"/>
            <w:left w:val="none" w:sz="0" w:space="0" w:color="auto"/>
            <w:bottom w:val="none" w:sz="0" w:space="0" w:color="auto"/>
            <w:right w:val="none" w:sz="0" w:space="0" w:color="auto"/>
          </w:divBdr>
        </w:div>
        <w:div w:id="1504468381">
          <w:marLeft w:val="640"/>
          <w:marRight w:val="0"/>
          <w:marTop w:val="0"/>
          <w:marBottom w:val="0"/>
          <w:divBdr>
            <w:top w:val="none" w:sz="0" w:space="0" w:color="auto"/>
            <w:left w:val="none" w:sz="0" w:space="0" w:color="auto"/>
            <w:bottom w:val="none" w:sz="0" w:space="0" w:color="auto"/>
            <w:right w:val="none" w:sz="0" w:space="0" w:color="auto"/>
          </w:divBdr>
        </w:div>
        <w:div w:id="1751272519">
          <w:marLeft w:val="640"/>
          <w:marRight w:val="0"/>
          <w:marTop w:val="0"/>
          <w:marBottom w:val="0"/>
          <w:divBdr>
            <w:top w:val="none" w:sz="0" w:space="0" w:color="auto"/>
            <w:left w:val="none" w:sz="0" w:space="0" w:color="auto"/>
            <w:bottom w:val="none" w:sz="0" w:space="0" w:color="auto"/>
            <w:right w:val="none" w:sz="0" w:space="0" w:color="auto"/>
          </w:divBdr>
        </w:div>
        <w:div w:id="1626421366">
          <w:marLeft w:val="640"/>
          <w:marRight w:val="0"/>
          <w:marTop w:val="0"/>
          <w:marBottom w:val="0"/>
          <w:divBdr>
            <w:top w:val="none" w:sz="0" w:space="0" w:color="auto"/>
            <w:left w:val="none" w:sz="0" w:space="0" w:color="auto"/>
            <w:bottom w:val="none" w:sz="0" w:space="0" w:color="auto"/>
            <w:right w:val="none" w:sz="0" w:space="0" w:color="auto"/>
          </w:divBdr>
        </w:div>
        <w:div w:id="826941111">
          <w:marLeft w:val="640"/>
          <w:marRight w:val="0"/>
          <w:marTop w:val="0"/>
          <w:marBottom w:val="0"/>
          <w:divBdr>
            <w:top w:val="none" w:sz="0" w:space="0" w:color="auto"/>
            <w:left w:val="none" w:sz="0" w:space="0" w:color="auto"/>
            <w:bottom w:val="none" w:sz="0" w:space="0" w:color="auto"/>
            <w:right w:val="none" w:sz="0" w:space="0" w:color="auto"/>
          </w:divBdr>
        </w:div>
        <w:div w:id="1606811655">
          <w:marLeft w:val="640"/>
          <w:marRight w:val="0"/>
          <w:marTop w:val="0"/>
          <w:marBottom w:val="0"/>
          <w:divBdr>
            <w:top w:val="none" w:sz="0" w:space="0" w:color="auto"/>
            <w:left w:val="none" w:sz="0" w:space="0" w:color="auto"/>
            <w:bottom w:val="none" w:sz="0" w:space="0" w:color="auto"/>
            <w:right w:val="none" w:sz="0" w:space="0" w:color="auto"/>
          </w:divBdr>
        </w:div>
        <w:div w:id="108746902">
          <w:marLeft w:val="640"/>
          <w:marRight w:val="0"/>
          <w:marTop w:val="0"/>
          <w:marBottom w:val="0"/>
          <w:divBdr>
            <w:top w:val="none" w:sz="0" w:space="0" w:color="auto"/>
            <w:left w:val="none" w:sz="0" w:space="0" w:color="auto"/>
            <w:bottom w:val="none" w:sz="0" w:space="0" w:color="auto"/>
            <w:right w:val="none" w:sz="0" w:space="0" w:color="auto"/>
          </w:divBdr>
        </w:div>
        <w:div w:id="321927650">
          <w:marLeft w:val="640"/>
          <w:marRight w:val="0"/>
          <w:marTop w:val="0"/>
          <w:marBottom w:val="0"/>
          <w:divBdr>
            <w:top w:val="none" w:sz="0" w:space="0" w:color="auto"/>
            <w:left w:val="none" w:sz="0" w:space="0" w:color="auto"/>
            <w:bottom w:val="none" w:sz="0" w:space="0" w:color="auto"/>
            <w:right w:val="none" w:sz="0" w:space="0" w:color="auto"/>
          </w:divBdr>
        </w:div>
        <w:div w:id="600919827">
          <w:marLeft w:val="640"/>
          <w:marRight w:val="0"/>
          <w:marTop w:val="0"/>
          <w:marBottom w:val="0"/>
          <w:divBdr>
            <w:top w:val="none" w:sz="0" w:space="0" w:color="auto"/>
            <w:left w:val="none" w:sz="0" w:space="0" w:color="auto"/>
            <w:bottom w:val="none" w:sz="0" w:space="0" w:color="auto"/>
            <w:right w:val="none" w:sz="0" w:space="0" w:color="auto"/>
          </w:divBdr>
        </w:div>
        <w:div w:id="513568372">
          <w:marLeft w:val="640"/>
          <w:marRight w:val="0"/>
          <w:marTop w:val="0"/>
          <w:marBottom w:val="0"/>
          <w:divBdr>
            <w:top w:val="none" w:sz="0" w:space="0" w:color="auto"/>
            <w:left w:val="none" w:sz="0" w:space="0" w:color="auto"/>
            <w:bottom w:val="none" w:sz="0" w:space="0" w:color="auto"/>
            <w:right w:val="none" w:sz="0" w:space="0" w:color="auto"/>
          </w:divBdr>
        </w:div>
        <w:div w:id="197666155">
          <w:marLeft w:val="640"/>
          <w:marRight w:val="0"/>
          <w:marTop w:val="0"/>
          <w:marBottom w:val="0"/>
          <w:divBdr>
            <w:top w:val="none" w:sz="0" w:space="0" w:color="auto"/>
            <w:left w:val="none" w:sz="0" w:space="0" w:color="auto"/>
            <w:bottom w:val="none" w:sz="0" w:space="0" w:color="auto"/>
            <w:right w:val="none" w:sz="0" w:space="0" w:color="auto"/>
          </w:divBdr>
        </w:div>
        <w:div w:id="515778130">
          <w:marLeft w:val="640"/>
          <w:marRight w:val="0"/>
          <w:marTop w:val="0"/>
          <w:marBottom w:val="0"/>
          <w:divBdr>
            <w:top w:val="none" w:sz="0" w:space="0" w:color="auto"/>
            <w:left w:val="none" w:sz="0" w:space="0" w:color="auto"/>
            <w:bottom w:val="none" w:sz="0" w:space="0" w:color="auto"/>
            <w:right w:val="none" w:sz="0" w:space="0" w:color="auto"/>
          </w:divBdr>
        </w:div>
        <w:div w:id="592251534">
          <w:marLeft w:val="640"/>
          <w:marRight w:val="0"/>
          <w:marTop w:val="0"/>
          <w:marBottom w:val="0"/>
          <w:divBdr>
            <w:top w:val="none" w:sz="0" w:space="0" w:color="auto"/>
            <w:left w:val="none" w:sz="0" w:space="0" w:color="auto"/>
            <w:bottom w:val="none" w:sz="0" w:space="0" w:color="auto"/>
            <w:right w:val="none" w:sz="0" w:space="0" w:color="auto"/>
          </w:divBdr>
        </w:div>
        <w:div w:id="1841506744">
          <w:marLeft w:val="640"/>
          <w:marRight w:val="0"/>
          <w:marTop w:val="0"/>
          <w:marBottom w:val="0"/>
          <w:divBdr>
            <w:top w:val="none" w:sz="0" w:space="0" w:color="auto"/>
            <w:left w:val="none" w:sz="0" w:space="0" w:color="auto"/>
            <w:bottom w:val="none" w:sz="0" w:space="0" w:color="auto"/>
            <w:right w:val="none" w:sz="0" w:space="0" w:color="auto"/>
          </w:divBdr>
        </w:div>
        <w:div w:id="271784583">
          <w:marLeft w:val="640"/>
          <w:marRight w:val="0"/>
          <w:marTop w:val="0"/>
          <w:marBottom w:val="0"/>
          <w:divBdr>
            <w:top w:val="none" w:sz="0" w:space="0" w:color="auto"/>
            <w:left w:val="none" w:sz="0" w:space="0" w:color="auto"/>
            <w:bottom w:val="none" w:sz="0" w:space="0" w:color="auto"/>
            <w:right w:val="none" w:sz="0" w:space="0" w:color="auto"/>
          </w:divBdr>
        </w:div>
        <w:div w:id="763572536">
          <w:marLeft w:val="640"/>
          <w:marRight w:val="0"/>
          <w:marTop w:val="0"/>
          <w:marBottom w:val="0"/>
          <w:divBdr>
            <w:top w:val="none" w:sz="0" w:space="0" w:color="auto"/>
            <w:left w:val="none" w:sz="0" w:space="0" w:color="auto"/>
            <w:bottom w:val="none" w:sz="0" w:space="0" w:color="auto"/>
            <w:right w:val="none" w:sz="0" w:space="0" w:color="auto"/>
          </w:divBdr>
        </w:div>
        <w:div w:id="1133791821">
          <w:marLeft w:val="640"/>
          <w:marRight w:val="0"/>
          <w:marTop w:val="0"/>
          <w:marBottom w:val="0"/>
          <w:divBdr>
            <w:top w:val="none" w:sz="0" w:space="0" w:color="auto"/>
            <w:left w:val="none" w:sz="0" w:space="0" w:color="auto"/>
            <w:bottom w:val="none" w:sz="0" w:space="0" w:color="auto"/>
            <w:right w:val="none" w:sz="0" w:space="0" w:color="auto"/>
          </w:divBdr>
        </w:div>
        <w:div w:id="132531421">
          <w:marLeft w:val="640"/>
          <w:marRight w:val="0"/>
          <w:marTop w:val="0"/>
          <w:marBottom w:val="0"/>
          <w:divBdr>
            <w:top w:val="none" w:sz="0" w:space="0" w:color="auto"/>
            <w:left w:val="none" w:sz="0" w:space="0" w:color="auto"/>
            <w:bottom w:val="none" w:sz="0" w:space="0" w:color="auto"/>
            <w:right w:val="none" w:sz="0" w:space="0" w:color="auto"/>
          </w:divBdr>
        </w:div>
        <w:div w:id="1656489535">
          <w:marLeft w:val="640"/>
          <w:marRight w:val="0"/>
          <w:marTop w:val="0"/>
          <w:marBottom w:val="0"/>
          <w:divBdr>
            <w:top w:val="none" w:sz="0" w:space="0" w:color="auto"/>
            <w:left w:val="none" w:sz="0" w:space="0" w:color="auto"/>
            <w:bottom w:val="none" w:sz="0" w:space="0" w:color="auto"/>
            <w:right w:val="none" w:sz="0" w:space="0" w:color="auto"/>
          </w:divBdr>
        </w:div>
        <w:div w:id="685056468">
          <w:marLeft w:val="640"/>
          <w:marRight w:val="0"/>
          <w:marTop w:val="0"/>
          <w:marBottom w:val="0"/>
          <w:divBdr>
            <w:top w:val="none" w:sz="0" w:space="0" w:color="auto"/>
            <w:left w:val="none" w:sz="0" w:space="0" w:color="auto"/>
            <w:bottom w:val="none" w:sz="0" w:space="0" w:color="auto"/>
            <w:right w:val="none" w:sz="0" w:space="0" w:color="auto"/>
          </w:divBdr>
        </w:div>
        <w:div w:id="1480031656">
          <w:marLeft w:val="640"/>
          <w:marRight w:val="0"/>
          <w:marTop w:val="0"/>
          <w:marBottom w:val="0"/>
          <w:divBdr>
            <w:top w:val="none" w:sz="0" w:space="0" w:color="auto"/>
            <w:left w:val="none" w:sz="0" w:space="0" w:color="auto"/>
            <w:bottom w:val="none" w:sz="0" w:space="0" w:color="auto"/>
            <w:right w:val="none" w:sz="0" w:space="0" w:color="auto"/>
          </w:divBdr>
        </w:div>
        <w:div w:id="850029254">
          <w:marLeft w:val="640"/>
          <w:marRight w:val="0"/>
          <w:marTop w:val="0"/>
          <w:marBottom w:val="0"/>
          <w:divBdr>
            <w:top w:val="none" w:sz="0" w:space="0" w:color="auto"/>
            <w:left w:val="none" w:sz="0" w:space="0" w:color="auto"/>
            <w:bottom w:val="none" w:sz="0" w:space="0" w:color="auto"/>
            <w:right w:val="none" w:sz="0" w:space="0" w:color="auto"/>
          </w:divBdr>
        </w:div>
        <w:div w:id="1293249920">
          <w:marLeft w:val="640"/>
          <w:marRight w:val="0"/>
          <w:marTop w:val="0"/>
          <w:marBottom w:val="0"/>
          <w:divBdr>
            <w:top w:val="none" w:sz="0" w:space="0" w:color="auto"/>
            <w:left w:val="none" w:sz="0" w:space="0" w:color="auto"/>
            <w:bottom w:val="none" w:sz="0" w:space="0" w:color="auto"/>
            <w:right w:val="none" w:sz="0" w:space="0" w:color="auto"/>
          </w:divBdr>
        </w:div>
        <w:div w:id="2047169368">
          <w:marLeft w:val="640"/>
          <w:marRight w:val="0"/>
          <w:marTop w:val="0"/>
          <w:marBottom w:val="0"/>
          <w:divBdr>
            <w:top w:val="none" w:sz="0" w:space="0" w:color="auto"/>
            <w:left w:val="none" w:sz="0" w:space="0" w:color="auto"/>
            <w:bottom w:val="none" w:sz="0" w:space="0" w:color="auto"/>
            <w:right w:val="none" w:sz="0" w:space="0" w:color="auto"/>
          </w:divBdr>
        </w:div>
        <w:div w:id="2059277013">
          <w:marLeft w:val="640"/>
          <w:marRight w:val="0"/>
          <w:marTop w:val="0"/>
          <w:marBottom w:val="0"/>
          <w:divBdr>
            <w:top w:val="none" w:sz="0" w:space="0" w:color="auto"/>
            <w:left w:val="none" w:sz="0" w:space="0" w:color="auto"/>
            <w:bottom w:val="none" w:sz="0" w:space="0" w:color="auto"/>
            <w:right w:val="none" w:sz="0" w:space="0" w:color="auto"/>
          </w:divBdr>
        </w:div>
        <w:div w:id="244532878">
          <w:marLeft w:val="640"/>
          <w:marRight w:val="0"/>
          <w:marTop w:val="0"/>
          <w:marBottom w:val="0"/>
          <w:divBdr>
            <w:top w:val="none" w:sz="0" w:space="0" w:color="auto"/>
            <w:left w:val="none" w:sz="0" w:space="0" w:color="auto"/>
            <w:bottom w:val="none" w:sz="0" w:space="0" w:color="auto"/>
            <w:right w:val="none" w:sz="0" w:space="0" w:color="auto"/>
          </w:divBdr>
        </w:div>
        <w:div w:id="1241015499">
          <w:marLeft w:val="640"/>
          <w:marRight w:val="0"/>
          <w:marTop w:val="0"/>
          <w:marBottom w:val="0"/>
          <w:divBdr>
            <w:top w:val="none" w:sz="0" w:space="0" w:color="auto"/>
            <w:left w:val="none" w:sz="0" w:space="0" w:color="auto"/>
            <w:bottom w:val="none" w:sz="0" w:space="0" w:color="auto"/>
            <w:right w:val="none" w:sz="0" w:space="0" w:color="auto"/>
          </w:divBdr>
        </w:div>
        <w:div w:id="1805079589">
          <w:marLeft w:val="640"/>
          <w:marRight w:val="0"/>
          <w:marTop w:val="0"/>
          <w:marBottom w:val="0"/>
          <w:divBdr>
            <w:top w:val="none" w:sz="0" w:space="0" w:color="auto"/>
            <w:left w:val="none" w:sz="0" w:space="0" w:color="auto"/>
            <w:bottom w:val="none" w:sz="0" w:space="0" w:color="auto"/>
            <w:right w:val="none" w:sz="0" w:space="0" w:color="auto"/>
          </w:divBdr>
        </w:div>
        <w:div w:id="1024209591">
          <w:marLeft w:val="640"/>
          <w:marRight w:val="0"/>
          <w:marTop w:val="0"/>
          <w:marBottom w:val="0"/>
          <w:divBdr>
            <w:top w:val="none" w:sz="0" w:space="0" w:color="auto"/>
            <w:left w:val="none" w:sz="0" w:space="0" w:color="auto"/>
            <w:bottom w:val="none" w:sz="0" w:space="0" w:color="auto"/>
            <w:right w:val="none" w:sz="0" w:space="0" w:color="auto"/>
          </w:divBdr>
        </w:div>
        <w:div w:id="568200375">
          <w:marLeft w:val="640"/>
          <w:marRight w:val="0"/>
          <w:marTop w:val="0"/>
          <w:marBottom w:val="0"/>
          <w:divBdr>
            <w:top w:val="none" w:sz="0" w:space="0" w:color="auto"/>
            <w:left w:val="none" w:sz="0" w:space="0" w:color="auto"/>
            <w:bottom w:val="none" w:sz="0" w:space="0" w:color="auto"/>
            <w:right w:val="none" w:sz="0" w:space="0" w:color="auto"/>
          </w:divBdr>
        </w:div>
        <w:div w:id="1311905302">
          <w:marLeft w:val="640"/>
          <w:marRight w:val="0"/>
          <w:marTop w:val="0"/>
          <w:marBottom w:val="0"/>
          <w:divBdr>
            <w:top w:val="none" w:sz="0" w:space="0" w:color="auto"/>
            <w:left w:val="none" w:sz="0" w:space="0" w:color="auto"/>
            <w:bottom w:val="none" w:sz="0" w:space="0" w:color="auto"/>
            <w:right w:val="none" w:sz="0" w:space="0" w:color="auto"/>
          </w:divBdr>
        </w:div>
        <w:div w:id="1534608363">
          <w:marLeft w:val="640"/>
          <w:marRight w:val="0"/>
          <w:marTop w:val="0"/>
          <w:marBottom w:val="0"/>
          <w:divBdr>
            <w:top w:val="none" w:sz="0" w:space="0" w:color="auto"/>
            <w:left w:val="none" w:sz="0" w:space="0" w:color="auto"/>
            <w:bottom w:val="none" w:sz="0" w:space="0" w:color="auto"/>
            <w:right w:val="none" w:sz="0" w:space="0" w:color="auto"/>
          </w:divBdr>
        </w:div>
        <w:div w:id="640429550">
          <w:marLeft w:val="640"/>
          <w:marRight w:val="0"/>
          <w:marTop w:val="0"/>
          <w:marBottom w:val="0"/>
          <w:divBdr>
            <w:top w:val="none" w:sz="0" w:space="0" w:color="auto"/>
            <w:left w:val="none" w:sz="0" w:space="0" w:color="auto"/>
            <w:bottom w:val="none" w:sz="0" w:space="0" w:color="auto"/>
            <w:right w:val="none" w:sz="0" w:space="0" w:color="auto"/>
          </w:divBdr>
        </w:div>
        <w:div w:id="268053578">
          <w:marLeft w:val="640"/>
          <w:marRight w:val="0"/>
          <w:marTop w:val="0"/>
          <w:marBottom w:val="0"/>
          <w:divBdr>
            <w:top w:val="none" w:sz="0" w:space="0" w:color="auto"/>
            <w:left w:val="none" w:sz="0" w:space="0" w:color="auto"/>
            <w:bottom w:val="none" w:sz="0" w:space="0" w:color="auto"/>
            <w:right w:val="none" w:sz="0" w:space="0" w:color="auto"/>
          </w:divBdr>
        </w:div>
        <w:div w:id="782190797">
          <w:marLeft w:val="640"/>
          <w:marRight w:val="0"/>
          <w:marTop w:val="0"/>
          <w:marBottom w:val="0"/>
          <w:divBdr>
            <w:top w:val="none" w:sz="0" w:space="0" w:color="auto"/>
            <w:left w:val="none" w:sz="0" w:space="0" w:color="auto"/>
            <w:bottom w:val="none" w:sz="0" w:space="0" w:color="auto"/>
            <w:right w:val="none" w:sz="0" w:space="0" w:color="auto"/>
          </w:divBdr>
        </w:div>
        <w:div w:id="1891189437">
          <w:marLeft w:val="640"/>
          <w:marRight w:val="0"/>
          <w:marTop w:val="0"/>
          <w:marBottom w:val="0"/>
          <w:divBdr>
            <w:top w:val="none" w:sz="0" w:space="0" w:color="auto"/>
            <w:left w:val="none" w:sz="0" w:space="0" w:color="auto"/>
            <w:bottom w:val="none" w:sz="0" w:space="0" w:color="auto"/>
            <w:right w:val="none" w:sz="0" w:space="0" w:color="auto"/>
          </w:divBdr>
        </w:div>
        <w:div w:id="2015914319">
          <w:marLeft w:val="640"/>
          <w:marRight w:val="0"/>
          <w:marTop w:val="0"/>
          <w:marBottom w:val="0"/>
          <w:divBdr>
            <w:top w:val="none" w:sz="0" w:space="0" w:color="auto"/>
            <w:left w:val="none" w:sz="0" w:space="0" w:color="auto"/>
            <w:bottom w:val="none" w:sz="0" w:space="0" w:color="auto"/>
            <w:right w:val="none" w:sz="0" w:space="0" w:color="auto"/>
          </w:divBdr>
        </w:div>
        <w:div w:id="809830926">
          <w:marLeft w:val="640"/>
          <w:marRight w:val="0"/>
          <w:marTop w:val="0"/>
          <w:marBottom w:val="0"/>
          <w:divBdr>
            <w:top w:val="none" w:sz="0" w:space="0" w:color="auto"/>
            <w:left w:val="none" w:sz="0" w:space="0" w:color="auto"/>
            <w:bottom w:val="none" w:sz="0" w:space="0" w:color="auto"/>
            <w:right w:val="none" w:sz="0" w:space="0" w:color="auto"/>
          </w:divBdr>
        </w:div>
        <w:div w:id="1051658574">
          <w:marLeft w:val="640"/>
          <w:marRight w:val="0"/>
          <w:marTop w:val="0"/>
          <w:marBottom w:val="0"/>
          <w:divBdr>
            <w:top w:val="none" w:sz="0" w:space="0" w:color="auto"/>
            <w:left w:val="none" w:sz="0" w:space="0" w:color="auto"/>
            <w:bottom w:val="none" w:sz="0" w:space="0" w:color="auto"/>
            <w:right w:val="none" w:sz="0" w:space="0" w:color="auto"/>
          </w:divBdr>
        </w:div>
        <w:div w:id="42367914">
          <w:marLeft w:val="640"/>
          <w:marRight w:val="0"/>
          <w:marTop w:val="0"/>
          <w:marBottom w:val="0"/>
          <w:divBdr>
            <w:top w:val="none" w:sz="0" w:space="0" w:color="auto"/>
            <w:left w:val="none" w:sz="0" w:space="0" w:color="auto"/>
            <w:bottom w:val="none" w:sz="0" w:space="0" w:color="auto"/>
            <w:right w:val="none" w:sz="0" w:space="0" w:color="auto"/>
          </w:divBdr>
        </w:div>
        <w:div w:id="1371421993">
          <w:marLeft w:val="640"/>
          <w:marRight w:val="0"/>
          <w:marTop w:val="0"/>
          <w:marBottom w:val="0"/>
          <w:divBdr>
            <w:top w:val="none" w:sz="0" w:space="0" w:color="auto"/>
            <w:left w:val="none" w:sz="0" w:space="0" w:color="auto"/>
            <w:bottom w:val="none" w:sz="0" w:space="0" w:color="auto"/>
            <w:right w:val="none" w:sz="0" w:space="0" w:color="auto"/>
          </w:divBdr>
        </w:div>
        <w:div w:id="1840535840">
          <w:marLeft w:val="640"/>
          <w:marRight w:val="0"/>
          <w:marTop w:val="0"/>
          <w:marBottom w:val="0"/>
          <w:divBdr>
            <w:top w:val="none" w:sz="0" w:space="0" w:color="auto"/>
            <w:left w:val="none" w:sz="0" w:space="0" w:color="auto"/>
            <w:bottom w:val="none" w:sz="0" w:space="0" w:color="auto"/>
            <w:right w:val="none" w:sz="0" w:space="0" w:color="auto"/>
          </w:divBdr>
        </w:div>
        <w:div w:id="1007749105">
          <w:marLeft w:val="640"/>
          <w:marRight w:val="0"/>
          <w:marTop w:val="0"/>
          <w:marBottom w:val="0"/>
          <w:divBdr>
            <w:top w:val="none" w:sz="0" w:space="0" w:color="auto"/>
            <w:left w:val="none" w:sz="0" w:space="0" w:color="auto"/>
            <w:bottom w:val="none" w:sz="0" w:space="0" w:color="auto"/>
            <w:right w:val="none" w:sz="0" w:space="0" w:color="auto"/>
          </w:divBdr>
        </w:div>
        <w:div w:id="703867675">
          <w:marLeft w:val="640"/>
          <w:marRight w:val="0"/>
          <w:marTop w:val="0"/>
          <w:marBottom w:val="0"/>
          <w:divBdr>
            <w:top w:val="none" w:sz="0" w:space="0" w:color="auto"/>
            <w:left w:val="none" w:sz="0" w:space="0" w:color="auto"/>
            <w:bottom w:val="none" w:sz="0" w:space="0" w:color="auto"/>
            <w:right w:val="none" w:sz="0" w:space="0" w:color="auto"/>
          </w:divBdr>
        </w:div>
        <w:div w:id="1371303622">
          <w:marLeft w:val="640"/>
          <w:marRight w:val="0"/>
          <w:marTop w:val="0"/>
          <w:marBottom w:val="0"/>
          <w:divBdr>
            <w:top w:val="none" w:sz="0" w:space="0" w:color="auto"/>
            <w:left w:val="none" w:sz="0" w:space="0" w:color="auto"/>
            <w:bottom w:val="none" w:sz="0" w:space="0" w:color="auto"/>
            <w:right w:val="none" w:sz="0" w:space="0" w:color="auto"/>
          </w:divBdr>
        </w:div>
      </w:divsChild>
    </w:div>
    <w:div w:id="1485467853">
      <w:bodyDiv w:val="1"/>
      <w:marLeft w:val="0"/>
      <w:marRight w:val="0"/>
      <w:marTop w:val="0"/>
      <w:marBottom w:val="0"/>
      <w:divBdr>
        <w:top w:val="none" w:sz="0" w:space="0" w:color="auto"/>
        <w:left w:val="none" w:sz="0" w:space="0" w:color="auto"/>
        <w:bottom w:val="none" w:sz="0" w:space="0" w:color="auto"/>
        <w:right w:val="none" w:sz="0" w:space="0" w:color="auto"/>
      </w:divBdr>
      <w:divsChild>
        <w:div w:id="659625590">
          <w:marLeft w:val="640"/>
          <w:marRight w:val="0"/>
          <w:marTop w:val="0"/>
          <w:marBottom w:val="0"/>
          <w:divBdr>
            <w:top w:val="none" w:sz="0" w:space="0" w:color="auto"/>
            <w:left w:val="none" w:sz="0" w:space="0" w:color="auto"/>
            <w:bottom w:val="none" w:sz="0" w:space="0" w:color="auto"/>
            <w:right w:val="none" w:sz="0" w:space="0" w:color="auto"/>
          </w:divBdr>
        </w:div>
        <w:div w:id="844319037">
          <w:marLeft w:val="640"/>
          <w:marRight w:val="0"/>
          <w:marTop w:val="0"/>
          <w:marBottom w:val="0"/>
          <w:divBdr>
            <w:top w:val="none" w:sz="0" w:space="0" w:color="auto"/>
            <w:left w:val="none" w:sz="0" w:space="0" w:color="auto"/>
            <w:bottom w:val="none" w:sz="0" w:space="0" w:color="auto"/>
            <w:right w:val="none" w:sz="0" w:space="0" w:color="auto"/>
          </w:divBdr>
        </w:div>
        <w:div w:id="1233541850">
          <w:marLeft w:val="640"/>
          <w:marRight w:val="0"/>
          <w:marTop w:val="0"/>
          <w:marBottom w:val="0"/>
          <w:divBdr>
            <w:top w:val="none" w:sz="0" w:space="0" w:color="auto"/>
            <w:left w:val="none" w:sz="0" w:space="0" w:color="auto"/>
            <w:bottom w:val="none" w:sz="0" w:space="0" w:color="auto"/>
            <w:right w:val="none" w:sz="0" w:space="0" w:color="auto"/>
          </w:divBdr>
        </w:div>
        <w:div w:id="139620202">
          <w:marLeft w:val="640"/>
          <w:marRight w:val="0"/>
          <w:marTop w:val="0"/>
          <w:marBottom w:val="0"/>
          <w:divBdr>
            <w:top w:val="none" w:sz="0" w:space="0" w:color="auto"/>
            <w:left w:val="none" w:sz="0" w:space="0" w:color="auto"/>
            <w:bottom w:val="none" w:sz="0" w:space="0" w:color="auto"/>
            <w:right w:val="none" w:sz="0" w:space="0" w:color="auto"/>
          </w:divBdr>
        </w:div>
        <w:div w:id="1487669267">
          <w:marLeft w:val="640"/>
          <w:marRight w:val="0"/>
          <w:marTop w:val="0"/>
          <w:marBottom w:val="0"/>
          <w:divBdr>
            <w:top w:val="none" w:sz="0" w:space="0" w:color="auto"/>
            <w:left w:val="none" w:sz="0" w:space="0" w:color="auto"/>
            <w:bottom w:val="none" w:sz="0" w:space="0" w:color="auto"/>
            <w:right w:val="none" w:sz="0" w:space="0" w:color="auto"/>
          </w:divBdr>
        </w:div>
        <w:div w:id="1543790066">
          <w:marLeft w:val="640"/>
          <w:marRight w:val="0"/>
          <w:marTop w:val="0"/>
          <w:marBottom w:val="0"/>
          <w:divBdr>
            <w:top w:val="none" w:sz="0" w:space="0" w:color="auto"/>
            <w:left w:val="none" w:sz="0" w:space="0" w:color="auto"/>
            <w:bottom w:val="none" w:sz="0" w:space="0" w:color="auto"/>
            <w:right w:val="none" w:sz="0" w:space="0" w:color="auto"/>
          </w:divBdr>
        </w:div>
        <w:div w:id="900601890">
          <w:marLeft w:val="640"/>
          <w:marRight w:val="0"/>
          <w:marTop w:val="0"/>
          <w:marBottom w:val="0"/>
          <w:divBdr>
            <w:top w:val="none" w:sz="0" w:space="0" w:color="auto"/>
            <w:left w:val="none" w:sz="0" w:space="0" w:color="auto"/>
            <w:bottom w:val="none" w:sz="0" w:space="0" w:color="auto"/>
            <w:right w:val="none" w:sz="0" w:space="0" w:color="auto"/>
          </w:divBdr>
        </w:div>
        <w:div w:id="1595626285">
          <w:marLeft w:val="640"/>
          <w:marRight w:val="0"/>
          <w:marTop w:val="0"/>
          <w:marBottom w:val="0"/>
          <w:divBdr>
            <w:top w:val="none" w:sz="0" w:space="0" w:color="auto"/>
            <w:left w:val="none" w:sz="0" w:space="0" w:color="auto"/>
            <w:bottom w:val="none" w:sz="0" w:space="0" w:color="auto"/>
            <w:right w:val="none" w:sz="0" w:space="0" w:color="auto"/>
          </w:divBdr>
        </w:div>
        <w:div w:id="2033266233">
          <w:marLeft w:val="640"/>
          <w:marRight w:val="0"/>
          <w:marTop w:val="0"/>
          <w:marBottom w:val="0"/>
          <w:divBdr>
            <w:top w:val="none" w:sz="0" w:space="0" w:color="auto"/>
            <w:left w:val="none" w:sz="0" w:space="0" w:color="auto"/>
            <w:bottom w:val="none" w:sz="0" w:space="0" w:color="auto"/>
            <w:right w:val="none" w:sz="0" w:space="0" w:color="auto"/>
          </w:divBdr>
        </w:div>
        <w:div w:id="1721660893">
          <w:marLeft w:val="640"/>
          <w:marRight w:val="0"/>
          <w:marTop w:val="0"/>
          <w:marBottom w:val="0"/>
          <w:divBdr>
            <w:top w:val="none" w:sz="0" w:space="0" w:color="auto"/>
            <w:left w:val="none" w:sz="0" w:space="0" w:color="auto"/>
            <w:bottom w:val="none" w:sz="0" w:space="0" w:color="auto"/>
            <w:right w:val="none" w:sz="0" w:space="0" w:color="auto"/>
          </w:divBdr>
        </w:div>
        <w:div w:id="935286774">
          <w:marLeft w:val="640"/>
          <w:marRight w:val="0"/>
          <w:marTop w:val="0"/>
          <w:marBottom w:val="0"/>
          <w:divBdr>
            <w:top w:val="none" w:sz="0" w:space="0" w:color="auto"/>
            <w:left w:val="none" w:sz="0" w:space="0" w:color="auto"/>
            <w:bottom w:val="none" w:sz="0" w:space="0" w:color="auto"/>
            <w:right w:val="none" w:sz="0" w:space="0" w:color="auto"/>
          </w:divBdr>
        </w:div>
        <w:div w:id="418983354">
          <w:marLeft w:val="640"/>
          <w:marRight w:val="0"/>
          <w:marTop w:val="0"/>
          <w:marBottom w:val="0"/>
          <w:divBdr>
            <w:top w:val="none" w:sz="0" w:space="0" w:color="auto"/>
            <w:left w:val="none" w:sz="0" w:space="0" w:color="auto"/>
            <w:bottom w:val="none" w:sz="0" w:space="0" w:color="auto"/>
            <w:right w:val="none" w:sz="0" w:space="0" w:color="auto"/>
          </w:divBdr>
        </w:div>
        <w:div w:id="1185900709">
          <w:marLeft w:val="640"/>
          <w:marRight w:val="0"/>
          <w:marTop w:val="0"/>
          <w:marBottom w:val="0"/>
          <w:divBdr>
            <w:top w:val="none" w:sz="0" w:space="0" w:color="auto"/>
            <w:left w:val="none" w:sz="0" w:space="0" w:color="auto"/>
            <w:bottom w:val="none" w:sz="0" w:space="0" w:color="auto"/>
            <w:right w:val="none" w:sz="0" w:space="0" w:color="auto"/>
          </w:divBdr>
        </w:div>
        <w:div w:id="501706844">
          <w:marLeft w:val="640"/>
          <w:marRight w:val="0"/>
          <w:marTop w:val="0"/>
          <w:marBottom w:val="0"/>
          <w:divBdr>
            <w:top w:val="none" w:sz="0" w:space="0" w:color="auto"/>
            <w:left w:val="none" w:sz="0" w:space="0" w:color="auto"/>
            <w:bottom w:val="none" w:sz="0" w:space="0" w:color="auto"/>
            <w:right w:val="none" w:sz="0" w:space="0" w:color="auto"/>
          </w:divBdr>
        </w:div>
        <w:div w:id="822086380">
          <w:marLeft w:val="640"/>
          <w:marRight w:val="0"/>
          <w:marTop w:val="0"/>
          <w:marBottom w:val="0"/>
          <w:divBdr>
            <w:top w:val="none" w:sz="0" w:space="0" w:color="auto"/>
            <w:left w:val="none" w:sz="0" w:space="0" w:color="auto"/>
            <w:bottom w:val="none" w:sz="0" w:space="0" w:color="auto"/>
            <w:right w:val="none" w:sz="0" w:space="0" w:color="auto"/>
          </w:divBdr>
        </w:div>
        <w:div w:id="2098623993">
          <w:marLeft w:val="640"/>
          <w:marRight w:val="0"/>
          <w:marTop w:val="0"/>
          <w:marBottom w:val="0"/>
          <w:divBdr>
            <w:top w:val="none" w:sz="0" w:space="0" w:color="auto"/>
            <w:left w:val="none" w:sz="0" w:space="0" w:color="auto"/>
            <w:bottom w:val="none" w:sz="0" w:space="0" w:color="auto"/>
            <w:right w:val="none" w:sz="0" w:space="0" w:color="auto"/>
          </w:divBdr>
        </w:div>
        <w:div w:id="1996567820">
          <w:marLeft w:val="640"/>
          <w:marRight w:val="0"/>
          <w:marTop w:val="0"/>
          <w:marBottom w:val="0"/>
          <w:divBdr>
            <w:top w:val="none" w:sz="0" w:space="0" w:color="auto"/>
            <w:left w:val="none" w:sz="0" w:space="0" w:color="auto"/>
            <w:bottom w:val="none" w:sz="0" w:space="0" w:color="auto"/>
            <w:right w:val="none" w:sz="0" w:space="0" w:color="auto"/>
          </w:divBdr>
        </w:div>
        <w:div w:id="398555756">
          <w:marLeft w:val="640"/>
          <w:marRight w:val="0"/>
          <w:marTop w:val="0"/>
          <w:marBottom w:val="0"/>
          <w:divBdr>
            <w:top w:val="none" w:sz="0" w:space="0" w:color="auto"/>
            <w:left w:val="none" w:sz="0" w:space="0" w:color="auto"/>
            <w:bottom w:val="none" w:sz="0" w:space="0" w:color="auto"/>
            <w:right w:val="none" w:sz="0" w:space="0" w:color="auto"/>
          </w:divBdr>
        </w:div>
        <w:div w:id="741879500">
          <w:marLeft w:val="640"/>
          <w:marRight w:val="0"/>
          <w:marTop w:val="0"/>
          <w:marBottom w:val="0"/>
          <w:divBdr>
            <w:top w:val="none" w:sz="0" w:space="0" w:color="auto"/>
            <w:left w:val="none" w:sz="0" w:space="0" w:color="auto"/>
            <w:bottom w:val="none" w:sz="0" w:space="0" w:color="auto"/>
            <w:right w:val="none" w:sz="0" w:space="0" w:color="auto"/>
          </w:divBdr>
        </w:div>
        <w:div w:id="1641492183">
          <w:marLeft w:val="640"/>
          <w:marRight w:val="0"/>
          <w:marTop w:val="0"/>
          <w:marBottom w:val="0"/>
          <w:divBdr>
            <w:top w:val="none" w:sz="0" w:space="0" w:color="auto"/>
            <w:left w:val="none" w:sz="0" w:space="0" w:color="auto"/>
            <w:bottom w:val="none" w:sz="0" w:space="0" w:color="auto"/>
            <w:right w:val="none" w:sz="0" w:space="0" w:color="auto"/>
          </w:divBdr>
        </w:div>
        <w:div w:id="2136173577">
          <w:marLeft w:val="640"/>
          <w:marRight w:val="0"/>
          <w:marTop w:val="0"/>
          <w:marBottom w:val="0"/>
          <w:divBdr>
            <w:top w:val="none" w:sz="0" w:space="0" w:color="auto"/>
            <w:left w:val="none" w:sz="0" w:space="0" w:color="auto"/>
            <w:bottom w:val="none" w:sz="0" w:space="0" w:color="auto"/>
            <w:right w:val="none" w:sz="0" w:space="0" w:color="auto"/>
          </w:divBdr>
        </w:div>
        <w:div w:id="833955168">
          <w:marLeft w:val="640"/>
          <w:marRight w:val="0"/>
          <w:marTop w:val="0"/>
          <w:marBottom w:val="0"/>
          <w:divBdr>
            <w:top w:val="none" w:sz="0" w:space="0" w:color="auto"/>
            <w:left w:val="none" w:sz="0" w:space="0" w:color="auto"/>
            <w:bottom w:val="none" w:sz="0" w:space="0" w:color="auto"/>
            <w:right w:val="none" w:sz="0" w:space="0" w:color="auto"/>
          </w:divBdr>
        </w:div>
        <w:div w:id="1895970640">
          <w:marLeft w:val="640"/>
          <w:marRight w:val="0"/>
          <w:marTop w:val="0"/>
          <w:marBottom w:val="0"/>
          <w:divBdr>
            <w:top w:val="none" w:sz="0" w:space="0" w:color="auto"/>
            <w:left w:val="none" w:sz="0" w:space="0" w:color="auto"/>
            <w:bottom w:val="none" w:sz="0" w:space="0" w:color="auto"/>
            <w:right w:val="none" w:sz="0" w:space="0" w:color="auto"/>
          </w:divBdr>
        </w:div>
        <w:div w:id="506560177">
          <w:marLeft w:val="640"/>
          <w:marRight w:val="0"/>
          <w:marTop w:val="0"/>
          <w:marBottom w:val="0"/>
          <w:divBdr>
            <w:top w:val="none" w:sz="0" w:space="0" w:color="auto"/>
            <w:left w:val="none" w:sz="0" w:space="0" w:color="auto"/>
            <w:bottom w:val="none" w:sz="0" w:space="0" w:color="auto"/>
            <w:right w:val="none" w:sz="0" w:space="0" w:color="auto"/>
          </w:divBdr>
        </w:div>
        <w:div w:id="1886868606">
          <w:marLeft w:val="640"/>
          <w:marRight w:val="0"/>
          <w:marTop w:val="0"/>
          <w:marBottom w:val="0"/>
          <w:divBdr>
            <w:top w:val="none" w:sz="0" w:space="0" w:color="auto"/>
            <w:left w:val="none" w:sz="0" w:space="0" w:color="auto"/>
            <w:bottom w:val="none" w:sz="0" w:space="0" w:color="auto"/>
            <w:right w:val="none" w:sz="0" w:space="0" w:color="auto"/>
          </w:divBdr>
        </w:div>
        <w:div w:id="346563034">
          <w:marLeft w:val="640"/>
          <w:marRight w:val="0"/>
          <w:marTop w:val="0"/>
          <w:marBottom w:val="0"/>
          <w:divBdr>
            <w:top w:val="none" w:sz="0" w:space="0" w:color="auto"/>
            <w:left w:val="none" w:sz="0" w:space="0" w:color="auto"/>
            <w:bottom w:val="none" w:sz="0" w:space="0" w:color="auto"/>
            <w:right w:val="none" w:sz="0" w:space="0" w:color="auto"/>
          </w:divBdr>
        </w:div>
        <w:div w:id="970669060">
          <w:marLeft w:val="640"/>
          <w:marRight w:val="0"/>
          <w:marTop w:val="0"/>
          <w:marBottom w:val="0"/>
          <w:divBdr>
            <w:top w:val="none" w:sz="0" w:space="0" w:color="auto"/>
            <w:left w:val="none" w:sz="0" w:space="0" w:color="auto"/>
            <w:bottom w:val="none" w:sz="0" w:space="0" w:color="auto"/>
            <w:right w:val="none" w:sz="0" w:space="0" w:color="auto"/>
          </w:divBdr>
        </w:div>
        <w:div w:id="309362458">
          <w:marLeft w:val="640"/>
          <w:marRight w:val="0"/>
          <w:marTop w:val="0"/>
          <w:marBottom w:val="0"/>
          <w:divBdr>
            <w:top w:val="none" w:sz="0" w:space="0" w:color="auto"/>
            <w:left w:val="none" w:sz="0" w:space="0" w:color="auto"/>
            <w:bottom w:val="none" w:sz="0" w:space="0" w:color="auto"/>
            <w:right w:val="none" w:sz="0" w:space="0" w:color="auto"/>
          </w:divBdr>
        </w:div>
        <w:div w:id="780302860">
          <w:marLeft w:val="640"/>
          <w:marRight w:val="0"/>
          <w:marTop w:val="0"/>
          <w:marBottom w:val="0"/>
          <w:divBdr>
            <w:top w:val="none" w:sz="0" w:space="0" w:color="auto"/>
            <w:left w:val="none" w:sz="0" w:space="0" w:color="auto"/>
            <w:bottom w:val="none" w:sz="0" w:space="0" w:color="auto"/>
            <w:right w:val="none" w:sz="0" w:space="0" w:color="auto"/>
          </w:divBdr>
        </w:div>
        <w:div w:id="1106736375">
          <w:marLeft w:val="640"/>
          <w:marRight w:val="0"/>
          <w:marTop w:val="0"/>
          <w:marBottom w:val="0"/>
          <w:divBdr>
            <w:top w:val="none" w:sz="0" w:space="0" w:color="auto"/>
            <w:left w:val="none" w:sz="0" w:space="0" w:color="auto"/>
            <w:bottom w:val="none" w:sz="0" w:space="0" w:color="auto"/>
            <w:right w:val="none" w:sz="0" w:space="0" w:color="auto"/>
          </w:divBdr>
        </w:div>
        <w:div w:id="1432704408">
          <w:marLeft w:val="640"/>
          <w:marRight w:val="0"/>
          <w:marTop w:val="0"/>
          <w:marBottom w:val="0"/>
          <w:divBdr>
            <w:top w:val="none" w:sz="0" w:space="0" w:color="auto"/>
            <w:left w:val="none" w:sz="0" w:space="0" w:color="auto"/>
            <w:bottom w:val="none" w:sz="0" w:space="0" w:color="auto"/>
            <w:right w:val="none" w:sz="0" w:space="0" w:color="auto"/>
          </w:divBdr>
        </w:div>
        <w:div w:id="1066075775">
          <w:marLeft w:val="640"/>
          <w:marRight w:val="0"/>
          <w:marTop w:val="0"/>
          <w:marBottom w:val="0"/>
          <w:divBdr>
            <w:top w:val="none" w:sz="0" w:space="0" w:color="auto"/>
            <w:left w:val="none" w:sz="0" w:space="0" w:color="auto"/>
            <w:bottom w:val="none" w:sz="0" w:space="0" w:color="auto"/>
            <w:right w:val="none" w:sz="0" w:space="0" w:color="auto"/>
          </w:divBdr>
        </w:div>
        <w:div w:id="1040401076">
          <w:marLeft w:val="640"/>
          <w:marRight w:val="0"/>
          <w:marTop w:val="0"/>
          <w:marBottom w:val="0"/>
          <w:divBdr>
            <w:top w:val="none" w:sz="0" w:space="0" w:color="auto"/>
            <w:left w:val="none" w:sz="0" w:space="0" w:color="auto"/>
            <w:bottom w:val="none" w:sz="0" w:space="0" w:color="auto"/>
            <w:right w:val="none" w:sz="0" w:space="0" w:color="auto"/>
          </w:divBdr>
        </w:div>
        <w:div w:id="116145485">
          <w:marLeft w:val="640"/>
          <w:marRight w:val="0"/>
          <w:marTop w:val="0"/>
          <w:marBottom w:val="0"/>
          <w:divBdr>
            <w:top w:val="none" w:sz="0" w:space="0" w:color="auto"/>
            <w:left w:val="none" w:sz="0" w:space="0" w:color="auto"/>
            <w:bottom w:val="none" w:sz="0" w:space="0" w:color="auto"/>
            <w:right w:val="none" w:sz="0" w:space="0" w:color="auto"/>
          </w:divBdr>
        </w:div>
        <w:div w:id="1480070355">
          <w:marLeft w:val="640"/>
          <w:marRight w:val="0"/>
          <w:marTop w:val="0"/>
          <w:marBottom w:val="0"/>
          <w:divBdr>
            <w:top w:val="none" w:sz="0" w:space="0" w:color="auto"/>
            <w:left w:val="none" w:sz="0" w:space="0" w:color="auto"/>
            <w:bottom w:val="none" w:sz="0" w:space="0" w:color="auto"/>
            <w:right w:val="none" w:sz="0" w:space="0" w:color="auto"/>
          </w:divBdr>
        </w:div>
        <w:div w:id="1668748080">
          <w:marLeft w:val="640"/>
          <w:marRight w:val="0"/>
          <w:marTop w:val="0"/>
          <w:marBottom w:val="0"/>
          <w:divBdr>
            <w:top w:val="none" w:sz="0" w:space="0" w:color="auto"/>
            <w:left w:val="none" w:sz="0" w:space="0" w:color="auto"/>
            <w:bottom w:val="none" w:sz="0" w:space="0" w:color="auto"/>
            <w:right w:val="none" w:sz="0" w:space="0" w:color="auto"/>
          </w:divBdr>
        </w:div>
        <w:div w:id="717777783">
          <w:marLeft w:val="640"/>
          <w:marRight w:val="0"/>
          <w:marTop w:val="0"/>
          <w:marBottom w:val="0"/>
          <w:divBdr>
            <w:top w:val="none" w:sz="0" w:space="0" w:color="auto"/>
            <w:left w:val="none" w:sz="0" w:space="0" w:color="auto"/>
            <w:bottom w:val="none" w:sz="0" w:space="0" w:color="auto"/>
            <w:right w:val="none" w:sz="0" w:space="0" w:color="auto"/>
          </w:divBdr>
        </w:div>
        <w:div w:id="1492596906">
          <w:marLeft w:val="640"/>
          <w:marRight w:val="0"/>
          <w:marTop w:val="0"/>
          <w:marBottom w:val="0"/>
          <w:divBdr>
            <w:top w:val="none" w:sz="0" w:space="0" w:color="auto"/>
            <w:left w:val="none" w:sz="0" w:space="0" w:color="auto"/>
            <w:bottom w:val="none" w:sz="0" w:space="0" w:color="auto"/>
            <w:right w:val="none" w:sz="0" w:space="0" w:color="auto"/>
          </w:divBdr>
        </w:div>
      </w:divsChild>
    </w:div>
    <w:div w:id="1495030695">
      <w:bodyDiv w:val="1"/>
      <w:marLeft w:val="0"/>
      <w:marRight w:val="0"/>
      <w:marTop w:val="0"/>
      <w:marBottom w:val="0"/>
      <w:divBdr>
        <w:top w:val="none" w:sz="0" w:space="0" w:color="auto"/>
        <w:left w:val="none" w:sz="0" w:space="0" w:color="auto"/>
        <w:bottom w:val="none" w:sz="0" w:space="0" w:color="auto"/>
        <w:right w:val="none" w:sz="0" w:space="0" w:color="auto"/>
      </w:divBdr>
      <w:divsChild>
        <w:div w:id="1479221141">
          <w:marLeft w:val="640"/>
          <w:marRight w:val="0"/>
          <w:marTop w:val="0"/>
          <w:marBottom w:val="0"/>
          <w:divBdr>
            <w:top w:val="none" w:sz="0" w:space="0" w:color="auto"/>
            <w:left w:val="none" w:sz="0" w:space="0" w:color="auto"/>
            <w:bottom w:val="none" w:sz="0" w:space="0" w:color="auto"/>
            <w:right w:val="none" w:sz="0" w:space="0" w:color="auto"/>
          </w:divBdr>
        </w:div>
        <w:div w:id="982924972">
          <w:marLeft w:val="640"/>
          <w:marRight w:val="0"/>
          <w:marTop w:val="0"/>
          <w:marBottom w:val="0"/>
          <w:divBdr>
            <w:top w:val="none" w:sz="0" w:space="0" w:color="auto"/>
            <w:left w:val="none" w:sz="0" w:space="0" w:color="auto"/>
            <w:bottom w:val="none" w:sz="0" w:space="0" w:color="auto"/>
            <w:right w:val="none" w:sz="0" w:space="0" w:color="auto"/>
          </w:divBdr>
        </w:div>
        <w:div w:id="1483039447">
          <w:marLeft w:val="640"/>
          <w:marRight w:val="0"/>
          <w:marTop w:val="0"/>
          <w:marBottom w:val="0"/>
          <w:divBdr>
            <w:top w:val="none" w:sz="0" w:space="0" w:color="auto"/>
            <w:left w:val="none" w:sz="0" w:space="0" w:color="auto"/>
            <w:bottom w:val="none" w:sz="0" w:space="0" w:color="auto"/>
            <w:right w:val="none" w:sz="0" w:space="0" w:color="auto"/>
          </w:divBdr>
        </w:div>
        <w:div w:id="112939694">
          <w:marLeft w:val="640"/>
          <w:marRight w:val="0"/>
          <w:marTop w:val="0"/>
          <w:marBottom w:val="0"/>
          <w:divBdr>
            <w:top w:val="none" w:sz="0" w:space="0" w:color="auto"/>
            <w:left w:val="none" w:sz="0" w:space="0" w:color="auto"/>
            <w:bottom w:val="none" w:sz="0" w:space="0" w:color="auto"/>
            <w:right w:val="none" w:sz="0" w:space="0" w:color="auto"/>
          </w:divBdr>
        </w:div>
        <w:div w:id="18358536">
          <w:marLeft w:val="640"/>
          <w:marRight w:val="0"/>
          <w:marTop w:val="0"/>
          <w:marBottom w:val="0"/>
          <w:divBdr>
            <w:top w:val="none" w:sz="0" w:space="0" w:color="auto"/>
            <w:left w:val="none" w:sz="0" w:space="0" w:color="auto"/>
            <w:bottom w:val="none" w:sz="0" w:space="0" w:color="auto"/>
            <w:right w:val="none" w:sz="0" w:space="0" w:color="auto"/>
          </w:divBdr>
        </w:div>
        <w:div w:id="1277369290">
          <w:marLeft w:val="640"/>
          <w:marRight w:val="0"/>
          <w:marTop w:val="0"/>
          <w:marBottom w:val="0"/>
          <w:divBdr>
            <w:top w:val="none" w:sz="0" w:space="0" w:color="auto"/>
            <w:left w:val="none" w:sz="0" w:space="0" w:color="auto"/>
            <w:bottom w:val="none" w:sz="0" w:space="0" w:color="auto"/>
            <w:right w:val="none" w:sz="0" w:space="0" w:color="auto"/>
          </w:divBdr>
        </w:div>
        <w:div w:id="841815344">
          <w:marLeft w:val="640"/>
          <w:marRight w:val="0"/>
          <w:marTop w:val="0"/>
          <w:marBottom w:val="0"/>
          <w:divBdr>
            <w:top w:val="none" w:sz="0" w:space="0" w:color="auto"/>
            <w:left w:val="none" w:sz="0" w:space="0" w:color="auto"/>
            <w:bottom w:val="none" w:sz="0" w:space="0" w:color="auto"/>
            <w:right w:val="none" w:sz="0" w:space="0" w:color="auto"/>
          </w:divBdr>
        </w:div>
        <w:div w:id="1700935401">
          <w:marLeft w:val="640"/>
          <w:marRight w:val="0"/>
          <w:marTop w:val="0"/>
          <w:marBottom w:val="0"/>
          <w:divBdr>
            <w:top w:val="none" w:sz="0" w:space="0" w:color="auto"/>
            <w:left w:val="none" w:sz="0" w:space="0" w:color="auto"/>
            <w:bottom w:val="none" w:sz="0" w:space="0" w:color="auto"/>
            <w:right w:val="none" w:sz="0" w:space="0" w:color="auto"/>
          </w:divBdr>
        </w:div>
        <w:div w:id="445740232">
          <w:marLeft w:val="640"/>
          <w:marRight w:val="0"/>
          <w:marTop w:val="0"/>
          <w:marBottom w:val="0"/>
          <w:divBdr>
            <w:top w:val="none" w:sz="0" w:space="0" w:color="auto"/>
            <w:left w:val="none" w:sz="0" w:space="0" w:color="auto"/>
            <w:bottom w:val="none" w:sz="0" w:space="0" w:color="auto"/>
            <w:right w:val="none" w:sz="0" w:space="0" w:color="auto"/>
          </w:divBdr>
        </w:div>
        <w:div w:id="1167474146">
          <w:marLeft w:val="640"/>
          <w:marRight w:val="0"/>
          <w:marTop w:val="0"/>
          <w:marBottom w:val="0"/>
          <w:divBdr>
            <w:top w:val="none" w:sz="0" w:space="0" w:color="auto"/>
            <w:left w:val="none" w:sz="0" w:space="0" w:color="auto"/>
            <w:bottom w:val="none" w:sz="0" w:space="0" w:color="auto"/>
            <w:right w:val="none" w:sz="0" w:space="0" w:color="auto"/>
          </w:divBdr>
        </w:div>
        <w:div w:id="557787350">
          <w:marLeft w:val="640"/>
          <w:marRight w:val="0"/>
          <w:marTop w:val="0"/>
          <w:marBottom w:val="0"/>
          <w:divBdr>
            <w:top w:val="none" w:sz="0" w:space="0" w:color="auto"/>
            <w:left w:val="none" w:sz="0" w:space="0" w:color="auto"/>
            <w:bottom w:val="none" w:sz="0" w:space="0" w:color="auto"/>
            <w:right w:val="none" w:sz="0" w:space="0" w:color="auto"/>
          </w:divBdr>
        </w:div>
        <w:div w:id="1036010151">
          <w:marLeft w:val="640"/>
          <w:marRight w:val="0"/>
          <w:marTop w:val="0"/>
          <w:marBottom w:val="0"/>
          <w:divBdr>
            <w:top w:val="none" w:sz="0" w:space="0" w:color="auto"/>
            <w:left w:val="none" w:sz="0" w:space="0" w:color="auto"/>
            <w:bottom w:val="none" w:sz="0" w:space="0" w:color="auto"/>
            <w:right w:val="none" w:sz="0" w:space="0" w:color="auto"/>
          </w:divBdr>
        </w:div>
        <w:div w:id="286664067">
          <w:marLeft w:val="640"/>
          <w:marRight w:val="0"/>
          <w:marTop w:val="0"/>
          <w:marBottom w:val="0"/>
          <w:divBdr>
            <w:top w:val="none" w:sz="0" w:space="0" w:color="auto"/>
            <w:left w:val="none" w:sz="0" w:space="0" w:color="auto"/>
            <w:bottom w:val="none" w:sz="0" w:space="0" w:color="auto"/>
            <w:right w:val="none" w:sz="0" w:space="0" w:color="auto"/>
          </w:divBdr>
        </w:div>
        <w:div w:id="837233945">
          <w:marLeft w:val="640"/>
          <w:marRight w:val="0"/>
          <w:marTop w:val="0"/>
          <w:marBottom w:val="0"/>
          <w:divBdr>
            <w:top w:val="none" w:sz="0" w:space="0" w:color="auto"/>
            <w:left w:val="none" w:sz="0" w:space="0" w:color="auto"/>
            <w:bottom w:val="none" w:sz="0" w:space="0" w:color="auto"/>
            <w:right w:val="none" w:sz="0" w:space="0" w:color="auto"/>
          </w:divBdr>
        </w:div>
        <w:div w:id="643241197">
          <w:marLeft w:val="640"/>
          <w:marRight w:val="0"/>
          <w:marTop w:val="0"/>
          <w:marBottom w:val="0"/>
          <w:divBdr>
            <w:top w:val="none" w:sz="0" w:space="0" w:color="auto"/>
            <w:left w:val="none" w:sz="0" w:space="0" w:color="auto"/>
            <w:bottom w:val="none" w:sz="0" w:space="0" w:color="auto"/>
            <w:right w:val="none" w:sz="0" w:space="0" w:color="auto"/>
          </w:divBdr>
        </w:div>
        <w:div w:id="1232696887">
          <w:marLeft w:val="640"/>
          <w:marRight w:val="0"/>
          <w:marTop w:val="0"/>
          <w:marBottom w:val="0"/>
          <w:divBdr>
            <w:top w:val="none" w:sz="0" w:space="0" w:color="auto"/>
            <w:left w:val="none" w:sz="0" w:space="0" w:color="auto"/>
            <w:bottom w:val="none" w:sz="0" w:space="0" w:color="auto"/>
            <w:right w:val="none" w:sz="0" w:space="0" w:color="auto"/>
          </w:divBdr>
        </w:div>
        <w:div w:id="1313367785">
          <w:marLeft w:val="640"/>
          <w:marRight w:val="0"/>
          <w:marTop w:val="0"/>
          <w:marBottom w:val="0"/>
          <w:divBdr>
            <w:top w:val="none" w:sz="0" w:space="0" w:color="auto"/>
            <w:left w:val="none" w:sz="0" w:space="0" w:color="auto"/>
            <w:bottom w:val="none" w:sz="0" w:space="0" w:color="auto"/>
            <w:right w:val="none" w:sz="0" w:space="0" w:color="auto"/>
          </w:divBdr>
        </w:div>
        <w:div w:id="747462885">
          <w:marLeft w:val="640"/>
          <w:marRight w:val="0"/>
          <w:marTop w:val="0"/>
          <w:marBottom w:val="0"/>
          <w:divBdr>
            <w:top w:val="none" w:sz="0" w:space="0" w:color="auto"/>
            <w:left w:val="none" w:sz="0" w:space="0" w:color="auto"/>
            <w:bottom w:val="none" w:sz="0" w:space="0" w:color="auto"/>
            <w:right w:val="none" w:sz="0" w:space="0" w:color="auto"/>
          </w:divBdr>
        </w:div>
        <w:div w:id="1216117471">
          <w:marLeft w:val="640"/>
          <w:marRight w:val="0"/>
          <w:marTop w:val="0"/>
          <w:marBottom w:val="0"/>
          <w:divBdr>
            <w:top w:val="none" w:sz="0" w:space="0" w:color="auto"/>
            <w:left w:val="none" w:sz="0" w:space="0" w:color="auto"/>
            <w:bottom w:val="none" w:sz="0" w:space="0" w:color="auto"/>
            <w:right w:val="none" w:sz="0" w:space="0" w:color="auto"/>
          </w:divBdr>
        </w:div>
        <w:div w:id="2012029399">
          <w:marLeft w:val="640"/>
          <w:marRight w:val="0"/>
          <w:marTop w:val="0"/>
          <w:marBottom w:val="0"/>
          <w:divBdr>
            <w:top w:val="none" w:sz="0" w:space="0" w:color="auto"/>
            <w:left w:val="none" w:sz="0" w:space="0" w:color="auto"/>
            <w:bottom w:val="none" w:sz="0" w:space="0" w:color="auto"/>
            <w:right w:val="none" w:sz="0" w:space="0" w:color="auto"/>
          </w:divBdr>
        </w:div>
        <w:div w:id="1067535159">
          <w:marLeft w:val="640"/>
          <w:marRight w:val="0"/>
          <w:marTop w:val="0"/>
          <w:marBottom w:val="0"/>
          <w:divBdr>
            <w:top w:val="none" w:sz="0" w:space="0" w:color="auto"/>
            <w:left w:val="none" w:sz="0" w:space="0" w:color="auto"/>
            <w:bottom w:val="none" w:sz="0" w:space="0" w:color="auto"/>
            <w:right w:val="none" w:sz="0" w:space="0" w:color="auto"/>
          </w:divBdr>
        </w:div>
        <w:div w:id="267396996">
          <w:marLeft w:val="640"/>
          <w:marRight w:val="0"/>
          <w:marTop w:val="0"/>
          <w:marBottom w:val="0"/>
          <w:divBdr>
            <w:top w:val="none" w:sz="0" w:space="0" w:color="auto"/>
            <w:left w:val="none" w:sz="0" w:space="0" w:color="auto"/>
            <w:bottom w:val="none" w:sz="0" w:space="0" w:color="auto"/>
            <w:right w:val="none" w:sz="0" w:space="0" w:color="auto"/>
          </w:divBdr>
        </w:div>
        <w:div w:id="2114012349">
          <w:marLeft w:val="640"/>
          <w:marRight w:val="0"/>
          <w:marTop w:val="0"/>
          <w:marBottom w:val="0"/>
          <w:divBdr>
            <w:top w:val="none" w:sz="0" w:space="0" w:color="auto"/>
            <w:left w:val="none" w:sz="0" w:space="0" w:color="auto"/>
            <w:bottom w:val="none" w:sz="0" w:space="0" w:color="auto"/>
            <w:right w:val="none" w:sz="0" w:space="0" w:color="auto"/>
          </w:divBdr>
        </w:div>
        <w:div w:id="907035198">
          <w:marLeft w:val="640"/>
          <w:marRight w:val="0"/>
          <w:marTop w:val="0"/>
          <w:marBottom w:val="0"/>
          <w:divBdr>
            <w:top w:val="none" w:sz="0" w:space="0" w:color="auto"/>
            <w:left w:val="none" w:sz="0" w:space="0" w:color="auto"/>
            <w:bottom w:val="none" w:sz="0" w:space="0" w:color="auto"/>
            <w:right w:val="none" w:sz="0" w:space="0" w:color="auto"/>
          </w:divBdr>
        </w:div>
        <w:div w:id="1658458170">
          <w:marLeft w:val="640"/>
          <w:marRight w:val="0"/>
          <w:marTop w:val="0"/>
          <w:marBottom w:val="0"/>
          <w:divBdr>
            <w:top w:val="none" w:sz="0" w:space="0" w:color="auto"/>
            <w:left w:val="none" w:sz="0" w:space="0" w:color="auto"/>
            <w:bottom w:val="none" w:sz="0" w:space="0" w:color="auto"/>
            <w:right w:val="none" w:sz="0" w:space="0" w:color="auto"/>
          </w:divBdr>
        </w:div>
        <w:div w:id="210581119">
          <w:marLeft w:val="640"/>
          <w:marRight w:val="0"/>
          <w:marTop w:val="0"/>
          <w:marBottom w:val="0"/>
          <w:divBdr>
            <w:top w:val="none" w:sz="0" w:space="0" w:color="auto"/>
            <w:left w:val="none" w:sz="0" w:space="0" w:color="auto"/>
            <w:bottom w:val="none" w:sz="0" w:space="0" w:color="auto"/>
            <w:right w:val="none" w:sz="0" w:space="0" w:color="auto"/>
          </w:divBdr>
        </w:div>
        <w:div w:id="1138958426">
          <w:marLeft w:val="640"/>
          <w:marRight w:val="0"/>
          <w:marTop w:val="0"/>
          <w:marBottom w:val="0"/>
          <w:divBdr>
            <w:top w:val="none" w:sz="0" w:space="0" w:color="auto"/>
            <w:left w:val="none" w:sz="0" w:space="0" w:color="auto"/>
            <w:bottom w:val="none" w:sz="0" w:space="0" w:color="auto"/>
            <w:right w:val="none" w:sz="0" w:space="0" w:color="auto"/>
          </w:divBdr>
        </w:div>
        <w:div w:id="818036674">
          <w:marLeft w:val="640"/>
          <w:marRight w:val="0"/>
          <w:marTop w:val="0"/>
          <w:marBottom w:val="0"/>
          <w:divBdr>
            <w:top w:val="none" w:sz="0" w:space="0" w:color="auto"/>
            <w:left w:val="none" w:sz="0" w:space="0" w:color="auto"/>
            <w:bottom w:val="none" w:sz="0" w:space="0" w:color="auto"/>
            <w:right w:val="none" w:sz="0" w:space="0" w:color="auto"/>
          </w:divBdr>
        </w:div>
        <w:div w:id="520751937">
          <w:marLeft w:val="640"/>
          <w:marRight w:val="0"/>
          <w:marTop w:val="0"/>
          <w:marBottom w:val="0"/>
          <w:divBdr>
            <w:top w:val="none" w:sz="0" w:space="0" w:color="auto"/>
            <w:left w:val="none" w:sz="0" w:space="0" w:color="auto"/>
            <w:bottom w:val="none" w:sz="0" w:space="0" w:color="auto"/>
            <w:right w:val="none" w:sz="0" w:space="0" w:color="auto"/>
          </w:divBdr>
        </w:div>
        <w:div w:id="1303391380">
          <w:marLeft w:val="640"/>
          <w:marRight w:val="0"/>
          <w:marTop w:val="0"/>
          <w:marBottom w:val="0"/>
          <w:divBdr>
            <w:top w:val="none" w:sz="0" w:space="0" w:color="auto"/>
            <w:left w:val="none" w:sz="0" w:space="0" w:color="auto"/>
            <w:bottom w:val="none" w:sz="0" w:space="0" w:color="auto"/>
            <w:right w:val="none" w:sz="0" w:space="0" w:color="auto"/>
          </w:divBdr>
        </w:div>
        <w:div w:id="1321081813">
          <w:marLeft w:val="640"/>
          <w:marRight w:val="0"/>
          <w:marTop w:val="0"/>
          <w:marBottom w:val="0"/>
          <w:divBdr>
            <w:top w:val="none" w:sz="0" w:space="0" w:color="auto"/>
            <w:left w:val="none" w:sz="0" w:space="0" w:color="auto"/>
            <w:bottom w:val="none" w:sz="0" w:space="0" w:color="auto"/>
            <w:right w:val="none" w:sz="0" w:space="0" w:color="auto"/>
          </w:divBdr>
        </w:div>
        <w:div w:id="1027876969">
          <w:marLeft w:val="640"/>
          <w:marRight w:val="0"/>
          <w:marTop w:val="0"/>
          <w:marBottom w:val="0"/>
          <w:divBdr>
            <w:top w:val="none" w:sz="0" w:space="0" w:color="auto"/>
            <w:left w:val="none" w:sz="0" w:space="0" w:color="auto"/>
            <w:bottom w:val="none" w:sz="0" w:space="0" w:color="auto"/>
            <w:right w:val="none" w:sz="0" w:space="0" w:color="auto"/>
          </w:divBdr>
        </w:div>
        <w:div w:id="1465661977">
          <w:marLeft w:val="640"/>
          <w:marRight w:val="0"/>
          <w:marTop w:val="0"/>
          <w:marBottom w:val="0"/>
          <w:divBdr>
            <w:top w:val="none" w:sz="0" w:space="0" w:color="auto"/>
            <w:left w:val="none" w:sz="0" w:space="0" w:color="auto"/>
            <w:bottom w:val="none" w:sz="0" w:space="0" w:color="auto"/>
            <w:right w:val="none" w:sz="0" w:space="0" w:color="auto"/>
          </w:divBdr>
        </w:div>
        <w:div w:id="1538589421">
          <w:marLeft w:val="640"/>
          <w:marRight w:val="0"/>
          <w:marTop w:val="0"/>
          <w:marBottom w:val="0"/>
          <w:divBdr>
            <w:top w:val="none" w:sz="0" w:space="0" w:color="auto"/>
            <w:left w:val="none" w:sz="0" w:space="0" w:color="auto"/>
            <w:bottom w:val="none" w:sz="0" w:space="0" w:color="auto"/>
            <w:right w:val="none" w:sz="0" w:space="0" w:color="auto"/>
          </w:divBdr>
        </w:div>
        <w:div w:id="1401174631">
          <w:marLeft w:val="640"/>
          <w:marRight w:val="0"/>
          <w:marTop w:val="0"/>
          <w:marBottom w:val="0"/>
          <w:divBdr>
            <w:top w:val="none" w:sz="0" w:space="0" w:color="auto"/>
            <w:left w:val="none" w:sz="0" w:space="0" w:color="auto"/>
            <w:bottom w:val="none" w:sz="0" w:space="0" w:color="auto"/>
            <w:right w:val="none" w:sz="0" w:space="0" w:color="auto"/>
          </w:divBdr>
        </w:div>
        <w:div w:id="523058668">
          <w:marLeft w:val="640"/>
          <w:marRight w:val="0"/>
          <w:marTop w:val="0"/>
          <w:marBottom w:val="0"/>
          <w:divBdr>
            <w:top w:val="none" w:sz="0" w:space="0" w:color="auto"/>
            <w:left w:val="none" w:sz="0" w:space="0" w:color="auto"/>
            <w:bottom w:val="none" w:sz="0" w:space="0" w:color="auto"/>
            <w:right w:val="none" w:sz="0" w:space="0" w:color="auto"/>
          </w:divBdr>
        </w:div>
        <w:div w:id="640698235">
          <w:marLeft w:val="640"/>
          <w:marRight w:val="0"/>
          <w:marTop w:val="0"/>
          <w:marBottom w:val="0"/>
          <w:divBdr>
            <w:top w:val="none" w:sz="0" w:space="0" w:color="auto"/>
            <w:left w:val="none" w:sz="0" w:space="0" w:color="auto"/>
            <w:bottom w:val="none" w:sz="0" w:space="0" w:color="auto"/>
            <w:right w:val="none" w:sz="0" w:space="0" w:color="auto"/>
          </w:divBdr>
        </w:div>
        <w:div w:id="1593317071">
          <w:marLeft w:val="640"/>
          <w:marRight w:val="0"/>
          <w:marTop w:val="0"/>
          <w:marBottom w:val="0"/>
          <w:divBdr>
            <w:top w:val="none" w:sz="0" w:space="0" w:color="auto"/>
            <w:left w:val="none" w:sz="0" w:space="0" w:color="auto"/>
            <w:bottom w:val="none" w:sz="0" w:space="0" w:color="auto"/>
            <w:right w:val="none" w:sz="0" w:space="0" w:color="auto"/>
          </w:divBdr>
        </w:div>
        <w:div w:id="614098323">
          <w:marLeft w:val="640"/>
          <w:marRight w:val="0"/>
          <w:marTop w:val="0"/>
          <w:marBottom w:val="0"/>
          <w:divBdr>
            <w:top w:val="none" w:sz="0" w:space="0" w:color="auto"/>
            <w:left w:val="none" w:sz="0" w:space="0" w:color="auto"/>
            <w:bottom w:val="none" w:sz="0" w:space="0" w:color="auto"/>
            <w:right w:val="none" w:sz="0" w:space="0" w:color="auto"/>
          </w:divBdr>
        </w:div>
        <w:div w:id="1376805982">
          <w:marLeft w:val="640"/>
          <w:marRight w:val="0"/>
          <w:marTop w:val="0"/>
          <w:marBottom w:val="0"/>
          <w:divBdr>
            <w:top w:val="none" w:sz="0" w:space="0" w:color="auto"/>
            <w:left w:val="none" w:sz="0" w:space="0" w:color="auto"/>
            <w:bottom w:val="none" w:sz="0" w:space="0" w:color="auto"/>
            <w:right w:val="none" w:sz="0" w:space="0" w:color="auto"/>
          </w:divBdr>
        </w:div>
        <w:div w:id="116029260">
          <w:marLeft w:val="640"/>
          <w:marRight w:val="0"/>
          <w:marTop w:val="0"/>
          <w:marBottom w:val="0"/>
          <w:divBdr>
            <w:top w:val="none" w:sz="0" w:space="0" w:color="auto"/>
            <w:left w:val="none" w:sz="0" w:space="0" w:color="auto"/>
            <w:bottom w:val="none" w:sz="0" w:space="0" w:color="auto"/>
            <w:right w:val="none" w:sz="0" w:space="0" w:color="auto"/>
          </w:divBdr>
        </w:div>
        <w:div w:id="1263681627">
          <w:marLeft w:val="640"/>
          <w:marRight w:val="0"/>
          <w:marTop w:val="0"/>
          <w:marBottom w:val="0"/>
          <w:divBdr>
            <w:top w:val="none" w:sz="0" w:space="0" w:color="auto"/>
            <w:left w:val="none" w:sz="0" w:space="0" w:color="auto"/>
            <w:bottom w:val="none" w:sz="0" w:space="0" w:color="auto"/>
            <w:right w:val="none" w:sz="0" w:space="0" w:color="auto"/>
          </w:divBdr>
        </w:div>
        <w:div w:id="1942377340">
          <w:marLeft w:val="640"/>
          <w:marRight w:val="0"/>
          <w:marTop w:val="0"/>
          <w:marBottom w:val="0"/>
          <w:divBdr>
            <w:top w:val="none" w:sz="0" w:space="0" w:color="auto"/>
            <w:left w:val="none" w:sz="0" w:space="0" w:color="auto"/>
            <w:bottom w:val="none" w:sz="0" w:space="0" w:color="auto"/>
            <w:right w:val="none" w:sz="0" w:space="0" w:color="auto"/>
          </w:divBdr>
        </w:div>
        <w:div w:id="1843737441">
          <w:marLeft w:val="640"/>
          <w:marRight w:val="0"/>
          <w:marTop w:val="0"/>
          <w:marBottom w:val="0"/>
          <w:divBdr>
            <w:top w:val="none" w:sz="0" w:space="0" w:color="auto"/>
            <w:left w:val="none" w:sz="0" w:space="0" w:color="auto"/>
            <w:bottom w:val="none" w:sz="0" w:space="0" w:color="auto"/>
            <w:right w:val="none" w:sz="0" w:space="0" w:color="auto"/>
          </w:divBdr>
        </w:div>
        <w:div w:id="969819663">
          <w:marLeft w:val="640"/>
          <w:marRight w:val="0"/>
          <w:marTop w:val="0"/>
          <w:marBottom w:val="0"/>
          <w:divBdr>
            <w:top w:val="none" w:sz="0" w:space="0" w:color="auto"/>
            <w:left w:val="none" w:sz="0" w:space="0" w:color="auto"/>
            <w:bottom w:val="none" w:sz="0" w:space="0" w:color="auto"/>
            <w:right w:val="none" w:sz="0" w:space="0" w:color="auto"/>
          </w:divBdr>
        </w:div>
        <w:div w:id="1391221833">
          <w:marLeft w:val="640"/>
          <w:marRight w:val="0"/>
          <w:marTop w:val="0"/>
          <w:marBottom w:val="0"/>
          <w:divBdr>
            <w:top w:val="none" w:sz="0" w:space="0" w:color="auto"/>
            <w:left w:val="none" w:sz="0" w:space="0" w:color="auto"/>
            <w:bottom w:val="none" w:sz="0" w:space="0" w:color="auto"/>
            <w:right w:val="none" w:sz="0" w:space="0" w:color="auto"/>
          </w:divBdr>
        </w:div>
        <w:div w:id="1851604579">
          <w:marLeft w:val="640"/>
          <w:marRight w:val="0"/>
          <w:marTop w:val="0"/>
          <w:marBottom w:val="0"/>
          <w:divBdr>
            <w:top w:val="none" w:sz="0" w:space="0" w:color="auto"/>
            <w:left w:val="none" w:sz="0" w:space="0" w:color="auto"/>
            <w:bottom w:val="none" w:sz="0" w:space="0" w:color="auto"/>
            <w:right w:val="none" w:sz="0" w:space="0" w:color="auto"/>
          </w:divBdr>
        </w:div>
        <w:div w:id="2006087808">
          <w:marLeft w:val="640"/>
          <w:marRight w:val="0"/>
          <w:marTop w:val="0"/>
          <w:marBottom w:val="0"/>
          <w:divBdr>
            <w:top w:val="none" w:sz="0" w:space="0" w:color="auto"/>
            <w:left w:val="none" w:sz="0" w:space="0" w:color="auto"/>
            <w:bottom w:val="none" w:sz="0" w:space="0" w:color="auto"/>
            <w:right w:val="none" w:sz="0" w:space="0" w:color="auto"/>
          </w:divBdr>
        </w:div>
        <w:div w:id="1687242968">
          <w:marLeft w:val="640"/>
          <w:marRight w:val="0"/>
          <w:marTop w:val="0"/>
          <w:marBottom w:val="0"/>
          <w:divBdr>
            <w:top w:val="none" w:sz="0" w:space="0" w:color="auto"/>
            <w:left w:val="none" w:sz="0" w:space="0" w:color="auto"/>
            <w:bottom w:val="none" w:sz="0" w:space="0" w:color="auto"/>
            <w:right w:val="none" w:sz="0" w:space="0" w:color="auto"/>
          </w:divBdr>
        </w:div>
        <w:div w:id="398132869">
          <w:marLeft w:val="640"/>
          <w:marRight w:val="0"/>
          <w:marTop w:val="0"/>
          <w:marBottom w:val="0"/>
          <w:divBdr>
            <w:top w:val="none" w:sz="0" w:space="0" w:color="auto"/>
            <w:left w:val="none" w:sz="0" w:space="0" w:color="auto"/>
            <w:bottom w:val="none" w:sz="0" w:space="0" w:color="auto"/>
            <w:right w:val="none" w:sz="0" w:space="0" w:color="auto"/>
          </w:divBdr>
        </w:div>
        <w:div w:id="676731549">
          <w:marLeft w:val="640"/>
          <w:marRight w:val="0"/>
          <w:marTop w:val="0"/>
          <w:marBottom w:val="0"/>
          <w:divBdr>
            <w:top w:val="none" w:sz="0" w:space="0" w:color="auto"/>
            <w:left w:val="none" w:sz="0" w:space="0" w:color="auto"/>
            <w:bottom w:val="none" w:sz="0" w:space="0" w:color="auto"/>
            <w:right w:val="none" w:sz="0" w:space="0" w:color="auto"/>
          </w:divBdr>
        </w:div>
        <w:div w:id="468013967">
          <w:marLeft w:val="640"/>
          <w:marRight w:val="0"/>
          <w:marTop w:val="0"/>
          <w:marBottom w:val="0"/>
          <w:divBdr>
            <w:top w:val="none" w:sz="0" w:space="0" w:color="auto"/>
            <w:left w:val="none" w:sz="0" w:space="0" w:color="auto"/>
            <w:bottom w:val="none" w:sz="0" w:space="0" w:color="auto"/>
            <w:right w:val="none" w:sz="0" w:space="0" w:color="auto"/>
          </w:divBdr>
        </w:div>
        <w:div w:id="727538126">
          <w:marLeft w:val="640"/>
          <w:marRight w:val="0"/>
          <w:marTop w:val="0"/>
          <w:marBottom w:val="0"/>
          <w:divBdr>
            <w:top w:val="none" w:sz="0" w:space="0" w:color="auto"/>
            <w:left w:val="none" w:sz="0" w:space="0" w:color="auto"/>
            <w:bottom w:val="none" w:sz="0" w:space="0" w:color="auto"/>
            <w:right w:val="none" w:sz="0" w:space="0" w:color="auto"/>
          </w:divBdr>
        </w:div>
        <w:div w:id="1700660203">
          <w:marLeft w:val="640"/>
          <w:marRight w:val="0"/>
          <w:marTop w:val="0"/>
          <w:marBottom w:val="0"/>
          <w:divBdr>
            <w:top w:val="none" w:sz="0" w:space="0" w:color="auto"/>
            <w:left w:val="none" w:sz="0" w:space="0" w:color="auto"/>
            <w:bottom w:val="none" w:sz="0" w:space="0" w:color="auto"/>
            <w:right w:val="none" w:sz="0" w:space="0" w:color="auto"/>
          </w:divBdr>
        </w:div>
        <w:div w:id="1200967925">
          <w:marLeft w:val="640"/>
          <w:marRight w:val="0"/>
          <w:marTop w:val="0"/>
          <w:marBottom w:val="0"/>
          <w:divBdr>
            <w:top w:val="none" w:sz="0" w:space="0" w:color="auto"/>
            <w:left w:val="none" w:sz="0" w:space="0" w:color="auto"/>
            <w:bottom w:val="none" w:sz="0" w:space="0" w:color="auto"/>
            <w:right w:val="none" w:sz="0" w:space="0" w:color="auto"/>
          </w:divBdr>
        </w:div>
        <w:div w:id="1490973791">
          <w:marLeft w:val="640"/>
          <w:marRight w:val="0"/>
          <w:marTop w:val="0"/>
          <w:marBottom w:val="0"/>
          <w:divBdr>
            <w:top w:val="none" w:sz="0" w:space="0" w:color="auto"/>
            <w:left w:val="none" w:sz="0" w:space="0" w:color="auto"/>
            <w:bottom w:val="none" w:sz="0" w:space="0" w:color="auto"/>
            <w:right w:val="none" w:sz="0" w:space="0" w:color="auto"/>
          </w:divBdr>
        </w:div>
        <w:div w:id="240142717">
          <w:marLeft w:val="640"/>
          <w:marRight w:val="0"/>
          <w:marTop w:val="0"/>
          <w:marBottom w:val="0"/>
          <w:divBdr>
            <w:top w:val="none" w:sz="0" w:space="0" w:color="auto"/>
            <w:left w:val="none" w:sz="0" w:space="0" w:color="auto"/>
            <w:bottom w:val="none" w:sz="0" w:space="0" w:color="auto"/>
            <w:right w:val="none" w:sz="0" w:space="0" w:color="auto"/>
          </w:divBdr>
        </w:div>
        <w:div w:id="1520702811">
          <w:marLeft w:val="640"/>
          <w:marRight w:val="0"/>
          <w:marTop w:val="0"/>
          <w:marBottom w:val="0"/>
          <w:divBdr>
            <w:top w:val="none" w:sz="0" w:space="0" w:color="auto"/>
            <w:left w:val="none" w:sz="0" w:space="0" w:color="auto"/>
            <w:bottom w:val="none" w:sz="0" w:space="0" w:color="auto"/>
            <w:right w:val="none" w:sz="0" w:space="0" w:color="auto"/>
          </w:divBdr>
        </w:div>
        <w:div w:id="1482775747">
          <w:marLeft w:val="640"/>
          <w:marRight w:val="0"/>
          <w:marTop w:val="0"/>
          <w:marBottom w:val="0"/>
          <w:divBdr>
            <w:top w:val="none" w:sz="0" w:space="0" w:color="auto"/>
            <w:left w:val="none" w:sz="0" w:space="0" w:color="auto"/>
            <w:bottom w:val="none" w:sz="0" w:space="0" w:color="auto"/>
            <w:right w:val="none" w:sz="0" w:space="0" w:color="auto"/>
          </w:divBdr>
        </w:div>
        <w:div w:id="1378895343">
          <w:marLeft w:val="640"/>
          <w:marRight w:val="0"/>
          <w:marTop w:val="0"/>
          <w:marBottom w:val="0"/>
          <w:divBdr>
            <w:top w:val="none" w:sz="0" w:space="0" w:color="auto"/>
            <w:left w:val="none" w:sz="0" w:space="0" w:color="auto"/>
            <w:bottom w:val="none" w:sz="0" w:space="0" w:color="auto"/>
            <w:right w:val="none" w:sz="0" w:space="0" w:color="auto"/>
          </w:divBdr>
        </w:div>
        <w:div w:id="295838129">
          <w:marLeft w:val="640"/>
          <w:marRight w:val="0"/>
          <w:marTop w:val="0"/>
          <w:marBottom w:val="0"/>
          <w:divBdr>
            <w:top w:val="none" w:sz="0" w:space="0" w:color="auto"/>
            <w:left w:val="none" w:sz="0" w:space="0" w:color="auto"/>
            <w:bottom w:val="none" w:sz="0" w:space="0" w:color="auto"/>
            <w:right w:val="none" w:sz="0" w:space="0" w:color="auto"/>
          </w:divBdr>
        </w:div>
        <w:div w:id="640113921">
          <w:marLeft w:val="640"/>
          <w:marRight w:val="0"/>
          <w:marTop w:val="0"/>
          <w:marBottom w:val="0"/>
          <w:divBdr>
            <w:top w:val="none" w:sz="0" w:space="0" w:color="auto"/>
            <w:left w:val="none" w:sz="0" w:space="0" w:color="auto"/>
            <w:bottom w:val="none" w:sz="0" w:space="0" w:color="auto"/>
            <w:right w:val="none" w:sz="0" w:space="0" w:color="auto"/>
          </w:divBdr>
        </w:div>
        <w:div w:id="609165399">
          <w:marLeft w:val="640"/>
          <w:marRight w:val="0"/>
          <w:marTop w:val="0"/>
          <w:marBottom w:val="0"/>
          <w:divBdr>
            <w:top w:val="none" w:sz="0" w:space="0" w:color="auto"/>
            <w:left w:val="none" w:sz="0" w:space="0" w:color="auto"/>
            <w:bottom w:val="none" w:sz="0" w:space="0" w:color="auto"/>
            <w:right w:val="none" w:sz="0" w:space="0" w:color="auto"/>
          </w:divBdr>
        </w:div>
        <w:div w:id="938567373">
          <w:marLeft w:val="640"/>
          <w:marRight w:val="0"/>
          <w:marTop w:val="0"/>
          <w:marBottom w:val="0"/>
          <w:divBdr>
            <w:top w:val="none" w:sz="0" w:space="0" w:color="auto"/>
            <w:left w:val="none" w:sz="0" w:space="0" w:color="auto"/>
            <w:bottom w:val="none" w:sz="0" w:space="0" w:color="auto"/>
            <w:right w:val="none" w:sz="0" w:space="0" w:color="auto"/>
          </w:divBdr>
        </w:div>
        <w:div w:id="1667711246">
          <w:marLeft w:val="640"/>
          <w:marRight w:val="0"/>
          <w:marTop w:val="0"/>
          <w:marBottom w:val="0"/>
          <w:divBdr>
            <w:top w:val="none" w:sz="0" w:space="0" w:color="auto"/>
            <w:left w:val="none" w:sz="0" w:space="0" w:color="auto"/>
            <w:bottom w:val="none" w:sz="0" w:space="0" w:color="auto"/>
            <w:right w:val="none" w:sz="0" w:space="0" w:color="auto"/>
          </w:divBdr>
        </w:div>
        <w:div w:id="1311834661">
          <w:marLeft w:val="640"/>
          <w:marRight w:val="0"/>
          <w:marTop w:val="0"/>
          <w:marBottom w:val="0"/>
          <w:divBdr>
            <w:top w:val="none" w:sz="0" w:space="0" w:color="auto"/>
            <w:left w:val="none" w:sz="0" w:space="0" w:color="auto"/>
            <w:bottom w:val="none" w:sz="0" w:space="0" w:color="auto"/>
            <w:right w:val="none" w:sz="0" w:space="0" w:color="auto"/>
          </w:divBdr>
        </w:div>
        <w:div w:id="1336111821">
          <w:marLeft w:val="640"/>
          <w:marRight w:val="0"/>
          <w:marTop w:val="0"/>
          <w:marBottom w:val="0"/>
          <w:divBdr>
            <w:top w:val="none" w:sz="0" w:space="0" w:color="auto"/>
            <w:left w:val="none" w:sz="0" w:space="0" w:color="auto"/>
            <w:bottom w:val="none" w:sz="0" w:space="0" w:color="auto"/>
            <w:right w:val="none" w:sz="0" w:space="0" w:color="auto"/>
          </w:divBdr>
        </w:div>
        <w:div w:id="1456290646">
          <w:marLeft w:val="640"/>
          <w:marRight w:val="0"/>
          <w:marTop w:val="0"/>
          <w:marBottom w:val="0"/>
          <w:divBdr>
            <w:top w:val="none" w:sz="0" w:space="0" w:color="auto"/>
            <w:left w:val="none" w:sz="0" w:space="0" w:color="auto"/>
            <w:bottom w:val="none" w:sz="0" w:space="0" w:color="auto"/>
            <w:right w:val="none" w:sz="0" w:space="0" w:color="auto"/>
          </w:divBdr>
        </w:div>
        <w:div w:id="1876232002">
          <w:marLeft w:val="640"/>
          <w:marRight w:val="0"/>
          <w:marTop w:val="0"/>
          <w:marBottom w:val="0"/>
          <w:divBdr>
            <w:top w:val="none" w:sz="0" w:space="0" w:color="auto"/>
            <w:left w:val="none" w:sz="0" w:space="0" w:color="auto"/>
            <w:bottom w:val="none" w:sz="0" w:space="0" w:color="auto"/>
            <w:right w:val="none" w:sz="0" w:space="0" w:color="auto"/>
          </w:divBdr>
        </w:div>
        <w:div w:id="186915186">
          <w:marLeft w:val="640"/>
          <w:marRight w:val="0"/>
          <w:marTop w:val="0"/>
          <w:marBottom w:val="0"/>
          <w:divBdr>
            <w:top w:val="none" w:sz="0" w:space="0" w:color="auto"/>
            <w:left w:val="none" w:sz="0" w:space="0" w:color="auto"/>
            <w:bottom w:val="none" w:sz="0" w:space="0" w:color="auto"/>
            <w:right w:val="none" w:sz="0" w:space="0" w:color="auto"/>
          </w:divBdr>
        </w:div>
        <w:div w:id="856623417">
          <w:marLeft w:val="640"/>
          <w:marRight w:val="0"/>
          <w:marTop w:val="0"/>
          <w:marBottom w:val="0"/>
          <w:divBdr>
            <w:top w:val="none" w:sz="0" w:space="0" w:color="auto"/>
            <w:left w:val="none" w:sz="0" w:space="0" w:color="auto"/>
            <w:bottom w:val="none" w:sz="0" w:space="0" w:color="auto"/>
            <w:right w:val="none" w:sz="0" w:space="0" w:color="auto"/>
          </w:divBdr>
        </w:div>
        <w:div w:id="1447193985">
          <w:marLeft w:val="640"/>
          <w:marRight w:val="0"/>
          <w:marTop w:val="0"/>
          <w:marBottom w:val="0"/>
          <w:divBdr>
            <w:top w:val="none" w:sz="0" w:space="0" w:color="auto"/>
            <w:left w:val="none" w:sz="0" w:space="0" w:color="auto"/>
            <w:bottom w:val="none" w:sz="0" w:space="0" w:color="auto"/>
            <w:right w:val="none" w:sz="0" w:space="0" w:color="auto"/>
          </w:divBdr>
        </w:div>
        <w:div w:id="120804033">
          <w:marLeft w:val="640"/>
          <w:marRight w:val="0"/>
          <w:marTop w:val="0"/>
          <w:marBottom w:val="0"/>
          <w:divBdr>
            <w:top w:val="none" w:sz="0" w:space="0" w:color="auto"/>
            <w:left w:val="none" w:sz="0" w:space="0" w:color="auto"/>
            <w:bottom w:val="none" w:sz="0" w:space="0" w:color="auto"/>
            <w:right w:val="none" w:sz="0" w:space="0" w:color="auto"/>
          </w:divBdr>
        </w:div>
      </w:divsChild>
    </w:div>
    <w:div w:id="1500461394">
      <w:bodyDiv w:val="1"/>
      <w:marLeft w:val="0"/>
      <w:marRight w:val="0"/>
      <w:marTop w:val="0"/>
      <w:marBottom w:val="0"/>
      <w:divBdr>
        <w:top w:val="none" w:sz="0" w:space="0" w:color="auto"/>
        <w:left w:val="none" w:sz="0" w:space="0" w:color="auto"/>
        <w:bottom w:val="none" w:sz="0" w:space="0" w:color="auto"/>
        <w:right w:val="none" w:sz="0" w:space="0" w:color="auto"/>
      </w:divBdr>
      <w:divsChild>
        <w:div w:id="2082828901">
          <w:marLeft w:val="640"/>
          <w:marRight w:val="0"/>
          <w:marTop w:val="0"/>
          <w:marBottom w:val="0"/>
          <w:divBdr>
            <w:top w:val="none" w:sz="0" w:space="0" w:color="auto"/>
            <w:left w:val="none" w:sz="0" w:space="0" w:color="auto"/>
            <w:bottom w:val="none" w:sz="0" w:space="0" w:color="auto"/>
            <w:right w:val="none" w:sz="0" w:space="0" w:color="auto"/>
          </w:divBdr>
        </w:div>
        <w:div w:id="1190879419">
          <w:marLeft w:val="640"/>
          <w:marRight w:val="0"/>
          <w:marTop w:val="0"/>
          <w:marBottom w:val="0"/>
          <w:divBdr>
            <w:top w:val="none" w:sz="0" w:space="0" w:color="auto"/>
            <w:left w:val="none" w:sz="0" w:space="0" w:color="auto"/>
            <w:bottom w:val="none" w:sz="0" w:space="0" w:color="auto"/>
            <w:right w:val="none" w:sz="0" w:space="0" w:color="auto"/>
          </w:divBdr>
        </w:div>
        <w:div w:id="143133329">
          <w:marLeft w:val="640"/>
          <w:marRight w:val="0"/>
          <w:marTop w:val="0"/>
          <w:marBottom w:val="0"/>
          <w:divBdr>
            <w:top w:val="none" w:sz="0" w:space="0" w:color="auto"/>
            <w:left w:val="none" w:sz="0" w:space="0" w:color="auto"/>
            <w:bottom w:val="none" w:sz="0" w:space="0" w:color="auto"/>
            <w:right w:val="none" w:sz="0" w:space="0" w:color="auto"/>
          </w:divBdr>
        </w:div>
        <w:div w:id="1622760953">
          <w:marLeft w:val="640"/>
          <w:marRight w:val="0"/>
          <w:marTop w:val="0"/>
          <w:marBottom w:val="0"/>
          <w:divBdr>
            <w:top w:val="none" w:sz="0" w:space="0" w:color="auto"/>
            <w:left w:val="none" w:sz="0" w:space="0" w:color="auto"/>
            <w:bottom w:val="none" w:sz="0" w:space="0" w:color="auto"/>
            <w:right w:val="none" w:sz="0" w:space="0" w:color="auto"/>
          </w:divBdr>
        </w:div>
        <w:div w:id="879318670">
          <w:marLeft w:val="640"/>
          <w:marRight w:val="0"/>
          <w:marTop w:val="0"/>
          <w:marBottom w:val="0"/>
          <w:divBdr>
            <w:top w:val="none" w:sz="0" w:space="0" w:color="auto"/>
            <w:left w:val="none" w:sz="0" w:space="0" w:color="auto"/>
            <w:bottom w:val="none" w:sz="0" w:space="0" w:color="auto"/>
            <w:right w:val="none" w:sz="0" w:space="0" w:color="auto"/>
          </w:divBdr>
        </w:div>
        <w:div w:id="648443954">
          <w:marLeft w:val="640"/>
          <w:marRight w:val="0"/>
          <w:marTop w:val="0"/>
          <w:marBottom w:val="0"/>
          <w:divBdr>
            <w:top w:val="none" w:sz="0" w:space="0" w:color="auto"/>
            <w:left w:val="none" w:sz="0" w:space="0" w:color="auto"/>
            <w:bottom w:val="none" w:sz="0" w:space="0" w:color="auto"/>
            <w:right w:val="none" w:sz="0" w:space="0" w:color="auto"/>
          </w:divBdr>
        </w:div>
        <w:div w:id="1194878399">
          <w:marLeft w:val="640"/>
          <w:marRight w:val="0"/>
          <w:marTop w:val="0"/>
          <w:marBottom w:val="0"/>
          <w:divBdr>
            <w:top w:val="none" w:sz="0" w:space="0" w:color="auto"/>
            <w:left w:val="none" w:sz="0" w:space="0" w:color="auto"/>
            <w:bottom w:val="none" w:sz="0" w:space="0" w:color="auto"/>
            <w:right w:val="none" w:sz="0" w:space="0" w:color="auto"/>
          </w:divBdr>
        </w:div>
        <w:div w:id="1787191576">
          <w:marLeft w:val="640"/>
          <w:marRight w:val="0"/>
          <w:marTop w:val="0"/>
          <w:marBottom w:val="0"/>
          <w:divBdr>
            <w:top w:val="none" w:sz="0" w:space="0" w:color="auto"/>
            <w:left w:val="none" w:sz="0" w:space="0" w:color="auto"/>
            <w:bottom w:val="none" w:sz="0" w:space="0" w:color="auto"/>
            <w:right w:val="none" w:sz="0" w:space="0" w:color="auto"/>
          </w:divBdr>
        </w:div>
        <w:div w:id="1885367974">
          <w:marLeft w:val="640"/>
          <w:marRight w:val="0"/>
          <w:marTop w:val="0"/>
          <w:marBottom w:val="0"/>
          <w:divBdr>
            <w:top w:val="none" w:sz="0" w:space="0" w:color="auto"/>
            <w:left w:val="none" w:sz="0" w:space="0" w:color="auto"/>
            <w:bottom w:val="none" w:sz="0" w:space="0" w:color="auto"/>
            <w:right w:val="none" w:sz="0" w:space="0" w:color="auto"/>
          </w:divBdr>
        </w:div>
        <w:div w:id="12654249">
          <w:marLeft w:val="640"/>
          <w:marRight w:val="0"/>
          <w:marTop w:val="0"/>
          <w:marBottom w:val="0"/>
          <w:divBdr>
            <w:top w:val="none" w:sz="0" w:space="0" w:color="auto"/>
            <w:left w:val="none" w:sz="0" w:space="0" w:color="auto"/>
            <w:bottom w:val="none" w:sz="0" w:space="0" w:color="auto"/>
            <w:right w:val="none" w:sz="0" w:space="0" w:color="auto"/>
          </w:divBdr>
        </w:div>
        <w:div w:id="1846700691">
          <w:marLeft w:val="640"/>
          <w:marRight w:val="0"/>
          <w:marTop w:val="0"/>
          <w:marBottom w:val="0"/>
          <w:divBdr>
            <w:top w:val="none" w:sz="0" w:space="0" w:color="auto"/>
            <w:left w:val="none" w:sz="0" w:space="0" w:color="auto"/>
            <w:bottom w:val="none" w:sz="0" w:space="0" w:color="auto"/>
            <w:right w:val="none" w:sz="0" w:space="0" w:color="auto"/>
          </w:divBdr>
        </w:div>
        <w:div w:id="621111135">
          <w:marLeft w:val="640"/>
          <w:marRight w:val="0"/>
          <w:marTop w:val="0"/>
          <w:marBottom w:val="0"/>
          <w:divBdr>
            <w:top w:val="none" w:sz="0" w:space="0" w:color="auto"/>
            <w:left w:val="none" w:sz="0" w:space="0" w:color="auto"/>
            <w:bottom w:val="none" w:sz="0" w:space="0" w:color="auto"/>
            <w:right w:val="none" w:sz="0" w:space="0" w:color="auto"/>
          </w:divBdr>
        </w:div>
        <w:div w:id="1345862436">
          <w:marLeft w:val="640"/>
          <w:marRight w:val="0"/>
          <w:marTop w:val="0"/>
          <w:marBottom w:val="0"/>
          <w:divBdr>
            <w:top w:val="none" w:sz="0" w:space="0" w:color="auto"/>
            <w:left w:val="none" w:sz="0" w:space="0" w:color="auto"/>
            <w:bottom w:val="none" w:sz="0" w:space="0" w:color="auto"/>
            <w:right w:val="none" w:sz="0" w:space="0" w:color="auto"/>
          </w:divBdr>
        </w:div>
        <w:div w:id="1584491574">
          <w:marLeft w:val="640"/>
          <w:marRight w:val="0"/>
          <w:marTop w:val="0"/>
          <w:marBottom w:val="0"/>
          <w:divBdr>
            <w:top w:val="none" w:sz="0" w:space="0" w:color="auto"/>
            <w:left w:val="none" w:sz="0" w:space="0" w:color="auto"/>
            <w:bottom w:val="none" w:sz="0" w:space="0" w:color="auto"/>
            <w:right w:val="none" w:sz="0" w:space="0" w:color="auto"/>
          </w:divBdr>
        </w:div>
        <w:div w:id="1927761993">
          <w:marLeft w:val="640"/>
          <w:marRight w:val="0"/>
          <w:marTop w:val="0"/>
          <w:marBottom w:val="0"/>
          <w:divBdr>
            <w:top w:val="none" w:sz="0" w:space="0" w:color="auto"/>
            <w:left w:val="none" w:sz="0" w:space="0" w:color="auto"/>
            <w:bottom w:val="none" w:sz="0" w:space="0" w:color="auto"/>
            <w:right w:val="none" w:sz="0" w:space="0" w:color="auto"/>
          </w:divBdr>
        </w:div>
        <w:div w:id="523910213">
          <w:marLeft w:val="640"/>
          <w:marRight w:val="0"/>
          <w:marTop w:val="0"/>
          <w:marBottom w:val="0"/>
          <w:divBdr>
            <w:top w:val="none" w:sz="0" w:space="0" w:color="auto"/>
            <w:left w:val="none" w:sz="0" w:space="0" w:color="auto"/>
            <w:bottom w:val="none" w:sz="0" w:space="0" w:color="auto"/>
            <w:right w:val="none" w:sz="0" w:space="0" w:color="auto"/>
          </w:divBdr>
        </w:div>
        <w:div w:id="752581191">
          <w:marLeft w:val="640"/>
          <w:marRight w:val="0"/>
          <w:marTop w:val="0"/>
          <w:marBottom w:val="0"/>
          <w:divBdr>
            <w:top w:val="none" w:sz="0" w:space="0" w:color="auto"/>
            <w:left w:val="none" w:sz="0" w:space="0" w:color="auto"/>
            <w:bottom w:val="none" w:sz="0" w:space="0" w:color="auto"/>
            <w:right w:val="none" w:sz="0" w:space="0" w:color="auto"/>
          </w:divBdr>
        </w:div>
        <w:div w:id="437869382">
          <w:marLeft w:val="640"/>
          <w:marRight w:val="0"/>
          <w:marTop w:val="0"/>
          <w:marBottom w:val="0"/>
          <w:divBdr>
            <w:top w:val="none" w:sz="0" w:space="0" w:color="auto"/>
            <w:left w:val="none" w:sz="0" w:space="0" w:color="auto"/>
            <w:bottom w:val="none" w:sz="0" w:space="0" w:color="auto"/>
            <w:right w:val="none" w:sz="0" w:space="0" w:color="auto"/>
          </w:divBdr>
        </w:div>
        <w:div w:id="693924488">
          <w:marLeft w:val="640"/>
          <w:marRight w:val="0"/>
          <w:marTop w:val="0"/>
          <w:marBottom w:val="0"/>
          <w:divBdr>
            <w:top w:val="none" w:sz="0" w:space="0" w:color="auto"/>
            <w:left w:val="none" w:sz="0" w:space="0" w:color="auto"/>
            <w:bottom w:val="none" w:sz="0" w:space="0" w:color="auto"/>
            <w:right w:val="none" w:sz="0" w:space="0" w:color="auto"/>
          </w:divBdr>
        </w:div>
        <w:div w:id="13463537">
          <w:marLeft w:val="640"/>
          <w:marRight w:val="0"/>
          <w:marTop w:val="0"/>
          <w:marBottom w:val="0"/>
          <w:divBdr>
            <w:top w:val="none" w:sz="0" w:space="0" w:color="auto"/>
            <w:left w:val="none" w:sz="0" w:space="0" w:color="auto"/>
            <w:bottom w:val="none" w:sz="0" w:space="0" w:color="auto"/>
            <w:right w:val="none" w:sz="0" w:space="0" w:color="auto"/>
          </w:divBdr>
        </w:div>
        <w:div w:id="256987470">
          <w:marLeft w:val="640"/>
          <w:marRight w:val="0"/>
          <w:marTop w:val="0"/>
          <w:marBottom w:val="0"/>
          <w:divBdr>
            <w:top w:val="none" w:sz="0" w:space="0" w:color="auto"/>
            <w:left w:val="none" w:sz="0" w:space="0" w:color="auto"/>
            <w:bottom w:val="none" w:sz="0" w:space="0" w:color="auto"/>
            <w:right w:val="none" w:sz="0" w:space="0" w:color="auto"/>
          </w:divBdr>
        </w:div>
        <w:div w:id="1222326659">
          <w:marLeft w:val="640"/>
          <w:marRight w:val="0"/>
          <w:marTop w:val="0"/>
          <w:marBottom w:val="0"/>
          <w:divBdr>
            <w:top w:val="none" w:sz="0" w:space="0" w:color="auto"/>
            <w:left w:val="none" w:sz="0" w:space="0" w:color="auto"/>
            <w:bottom w:val="none" w:sz="0" w:space="0" w:color="auto"/>
            <w:right w:val="none" w:sz="0" w:space="0" w:color="auto"/>
          </w:divBdr>
        </w:div>
        <w:div w:id="2087536006">
          <w:marLeft w:val="640"/>
          <w:marRight w:val="0"/>
          <w:marTop w:val="0"/>
          <w:marBottom w:val="0"/>
          <w:divBdr>
            <w:top w:val="none" w:sz="0" w:space="0" w:color="auto"/>
            <w:left w:val="none" w:sz="0" w:space="0" w:color="auto"/>
            <w:bottom w:val="none" w:sz="0" w:space="0" w:color="auto"/>
            <w:right w:val="none" w:sz="0" w:space="0" w:color="auto"/>
          </w:divBdr>
        </w:div>
        <w:div w:id="916133347">
          <w:marLeft w:val="640"/>
          <w:marRight w:val="0"/>
          <w:marTop w:val="0"/>
          <w:marBottom w:val="0"/>
          <w:divBdr>
            <w:top w:val="none" w:sz="0" w:space="0" w:color="auto"/>
            <w:left w:val="none" w:sz="0" w:space="0" w:color="auto"/>
            <w:bottom w:val="none" w:sz="0" w:space="0" w:color="auto"/>
            <w:right w:val="none" w:sz="0" w:space="0" w:color="auto"/>
          </w:divBdr>
        </w:div>
        <w:div w:id="657226990">
          <w:marLeft w:val="640"/>
          <w:marRight w:val="0"/>
          <w:marTop w:val="0"/>
          <w:marBottom w:val="0"/>
          <w:divBdr>
            <w:top w:val="none" w:sz="0" w:space="0" w:color="auto"/>
            <w:left w:val="none" w:sz="0" w:space="0" w:color="auto"/>
            <w:bottom w:val="none" w:sz="0" w:space="0" w:color="auto"/>
            <w:right w:val="none" w:sz="0" w:space="0" w:color="auto"/>
          </w:divBdr>
        </w:div>
        <w:div w:id="1837572641">
          <w:marLeft w:val="640"/>
          <w:marRight w:val="0"/>
          <w:marTop w:val="0"/>
          <w:marBottom w:val="0"/>
          <w:divBdr>
            <w:top w:val="none" w:sz="0" w:space="0" w:color="auto"/>
            <w:left w:val="none" w:sz="0" w:space="0" w:color="auto"/>
            <w:bottom w:val="none" w:sz="0" w:space="0" w:color="auto"/>
            <w:right w:val="none" w:sz="0" w:space="0" w:color="auto"/>
          </w:divBdr>
        </w:div>
        <w:div w:id="1393189785">
          <w:marLeft w:val="640"/>
          <w:marRight w:val="0"/>
          <w:marTop w:val="0"/>
          <w:marBottom w:val="0"/>
          <w:divBdr>
            <w:top w:val="none" w:sz="0" w:space="0" w:color="auto"/>
            <w:left w:val="none" w:sz="0" w:space="0" w:color="auto"/>
            <w:bottom w:val="none" w:sz="0" w:space="0" w:color="auto"/>
            <w:right w:val="none" w:sz="0" w:space="0" w:color="auto"/>
          </w:divBdr>
        </w:div>
        <w:div w:id="111636373">
          <w:marLeft w:val="640"/>
          <w:marRight w:val="0"/>
          <w:marTop w:val="0"/>
          <w:marBottom w:val="0"/>
          <w:divBdr>
            <w:top w:val="none" w:sz="0" w:space="0" w:color="auto"/>
            <w:left w:val="none" w:sz="0" w:space="0" w:color="auto"/>
            <w:bottom w:val="none" w:sz="0" w:space="0" w:color="auto"/>
            <w:right w:val="none" w:sz="0" w:space="0" w:color="auto"/>
          </w:divBdr>
        </w:div>
        <w:div w:id="1313413910">
          <w:marLeft w:val="640"/>
          <w:marRight w:val="0"/>
          <w:marTop w:val="0"/>
          <w:marBottom w:val="0"/>
          <w:divBdr>
            <w:top w:val="none" w:sz="0" w:space="0" w:color="auto"/>
            <w:left w:val="none" w:sz="0" w:space="0" w:color="auto"/>
            <w:bottom w:val="none" w:sz="0" w:space="0" w:color="auto"/>
            <w:right w:val="none" w:sz="0" w:space="0" w:color="auto"/>
          </w:divBdr>
        </w:div>
        <w:div w:id="691761104">
          <w:marLeft w:val="640"/>
          <w:marRight w:val="0"/>
          <w:marTop w:val="0"/>
          <w:marBottom w:val="0"/>
          <w:divBdr>
            <w:top w:val="none" w:sz="0" w:space="0" w:color="auto"/>
            <w:left w:val="none" w:sz="0" w:space="0" w:color="auto"/>
            <w:bottom w:val="none" w:sz="0" w:space="0" w:color="auto"/>
            <w:right w:val="none" w:sz="0" w:space="0" w:color="auto"/>
          </w:divBdr>
        </w:div>
        <w:div w:id="692195464">
          <w:marLeft w:val="640"/>
          <w:marRight w:val="0"/>
          <w:marTop w:val="0"/>
          <w:marBottom w:val="0"/>
          <w:divBdr>
            <w:top w:val="none" w:sz="0" w:space="0" w:color="auto"/>
            <w:left w:val="none" w:sz="0" w:space="0" w:color="auto"/>
            <w:bottom w:val="none" w:sz="0" w:space="0" w:color="auto"/>
            <w:right w:val="none" w:sz="0" w:space="0" w:color="auto"/>
          </w:divBdr>
        </w:div>
        <w:div w:id="880093991">
          <w:marLeft w:val="640"/>
          <w:marRight w:val="0"/>
          <w:marTop w:val="0"/>
          <w:marBottom w:val="0"/>
          <w:divBdr>
            <w:top w:val="none" w:sz="0" w:space="0" w:color="auto"/>
            <w:left w:val="none" w:sz="0" w:space="0" w:color="auto"/>
            <w:bottom w:val="none" w:sz="0" w:space="0" w:color="auto"/>
            <w:right w:val="none" w:sz="0" w:space="0" w:color="auto"/>
          </w:divBdr>
        </w:div>
        <w:div w:id="81415228">
          <w:marLeft w:val="640"/>
          <w:marRight w:val="0"/>
          <w:marTop w:val="0"/>
          <w:marBottom w:val="0"/>
          <w:divBdr>
            <w:top w:val="none" w:sz="0" w:space="0" w:color="auto"/>
            <w:left w:val="none" w:sz="0" w:space="0" w:color="auto"/>
            <w:bottom w:val="none" w:sz="0" w:space="0" w:color="auto"/>
            <w:right w:val="none" w:sz="0" w:space="0" w:color="auto"/>
          </w:divBdr>
        </w:div>
        <w:div w:id="908811843">
          <w:marLeft w:val="640"/>
          <w:marRight w:val="0"/>
          <w:marTop w:val="0"/>
          <w:marBottom w:val="0"/>
          <w:divBdr>
            <w:top w:val="none" w:sz="0" w:space="0" w:color="auto"/>
            <w:left w:val="none" w:sz="0" w:space="0" w:color="auto"/>
            <w:bottom w:val="none" w:sz="0" w:space="0" w:color="auto"/>
            <w:right w:val="none" w:sz="0" w:space="0" w:color="auto"/>
          </w:divBdr>
        </w:div>
        <w:div w:id="1606112018">
          <w:marLeft w:val="640"/>
          <w:marRight w:val="0"/>
          <w:marTop w:val="0"/>
          <w:marBottom w:val="0"/>
          <w:divBdr>
            <w:top w:val="none" w:sz="0" w:space="0" w:color="auto"/>
            <w:left w:val="none" w:sz="0" w:space="0" w:color="auto"/>
            <w:bottom w:val="none" w:sz="0" w:space="0" w:color="auto"/>
            <w:right w:val="none" w:sz="0" w:space="0" w:color="auto"/>
          </w:divBdr>
        </w:div>
        <w:div w:id="202257159">
          <w:marLeft w:val="640"/>
          <w:marRight w:val="0"/>
          <w:marTop w:val="0"/>
          <w:marBottom w:val="0"/>
          <w:divBdr>
            <w:top w:val="none" w:sz="0" w:space="0" w:color="auto"/>
            <w:left w:val="none" w:sz="0" w:space="0" w:color="auto"/>
            <w:bottom w:val="none" w:sz="0" w:space="0" w:color="auto"/>
            <w:right w:val="none" w:sz="0" w:space="0" w:color="auto"/>
          </w:divBdr>
        </w:div>
        <w:div w:id="855195333">
          <w:marLeft w:val="640"/>
          <w:marRight w:val="0"/>
          <w:marTop w:val="0"/>
          <w:marBottom w:val="0"/>
          <w:divBdr>
            <w:top w:val="none" w:sz="0" w:space="0" w:color="auto"/>
            <w:left w:val="none" w:sz="0" w:space="0" w:color="auto"/>
            <w:bottom w:val="none" w:sz="0" w:space="0" w:color="auto"/>
            <w:right w:val="none" w:sz="0" w:space="0" w:color="auto"/>
          </w:divBdr>
        </w:div>
        <w:div w:id="513223900">
          <w:marLeft w:val="640"/>
          <w:marRight w:val="0"/>
          <w:marTop w:val="0"/>
          <w:marBottom w:val="0"/>
          <w:divBdr>
            <w:top w:val="none" w:sz="0" w:space="0" w:color="auto"/>
            <w:left w:val="none" w:sz="0" w:space="0" w:color="auto"/>
            <w:bottom w:val="none" w:sz="0" w:space="0" w:color="auto"/>
            <w:right w:val="none" w:sz="0" w:space="0" w:color="auto"/>
          </w:divBdr>
        </w:div>
        <w:div w:id="35931057">
          <w:marLeft w:val="640"/>
          <w:marRight w:val="0"/>
          <w:marTop w:val="0"/>
          <w:marBottom w:val="0"/>
          <w:divBdr>
            <w:top w:val="none" w:sz="0" w:space="0" w:color="auto"/>
            <w:left w:val="none" w:sz="0" w:space="0" w:color="auto"/>
            <w:bottom w:val="none" w:sz="0" w:space="0" w:color="auto"/>
            <w:right w:val="none" w:sz="0" w:space="0" w:color="auto"/>
          </w:divBdr>
        </w:div>
        <w:div w:id="162739906">
          <w:marLeft w:val="640"/>
          <w:marRight w:val="0"/>
          <w:marTop w:val="0"/>
          <w:marBottom w:val="0"/>
          <w:divBdr>
            <w:top w:val="none" w:sz="0" w:space="0" w:color="auto"/>
            <w:left w:val="none" w:sz="0" w:space="0" w:color="auto"/>
            <w:bottom w:val="none" w:sz="0" w:space="0" w:color="auto"/>
            <w:right w:val="none" w:sz="0" w:space="0" w:color="auto"/>
          </w:divBdr>
        </w:div>
        <w:div w:id="956260529">
          <w:marLeft w:val="640"/>
          <w:marRight w:val="0"/>
          <w:marTop w:val="0"/>
          <w:marBottom w:val="0"/>
          <w:divBdr>
            <w:top w:val="none" w:sz="0" w:space="0" w:color="auto"/>
            <w:left w:val="none" w:sz="0" w:space="0" w:color="auto"/>
            <w:bottom w:val="none" w:sz="0" w:space="0" w:color="auto"/>
            <w:right w:val="none" w:sz="0" w:space="0" w:color="auto"/>
          </w:divBdr>
        </w:div>
        <w:div w:id="189926423">
          <w:marLeft w:val="640"/>
          <w:marRight w:val="0"/>
          <w:marTop w:val="0"/>
          <w:marBottom w:val="0"/>
          <w:divBdr>
            <w:top w:val="none" w:sz="0" w:space="0" w:color="auto"/>
            <w:left w:val="none" w:sz="0" w:space="0" w:color="auto"/>
            <w:bottom w:val="none" w:sz="0" w:space="0" w:color="auto"/>
            <w:right w:val="none" w:sz="0" w:space="0" w:color="auto"/>
          </w:divBdr>
        </w:div>
        <w:div w:id="1647322635">
          <w:marLeft w:val="640"/>
          <w:marRight w:val="0"/>
          <w:marTop w:val="0"/>
          <w:marBottom w:val="0"/>
          <w:divBdr>
            <w:top w:val="none" w:sz="0" w:space="0" w:color="auto"/>
            <w:left w:val="none" w:sz="0" w:space="0" w:color="auto"/>
            <w:bottom w:val="none" w:sz="0" w:space="0" w:color="auto"/>
            <w:right w:val="none" w:sz="0" w:space="0" w:color="auto"/>
          </w:divBdr>
        </w:div>
        <w:div w:id="183448431">
          <w:marLeft w:val="640"/>
          <w:marRight w:val="0"/>
          <w:marTop w:val="0"/>
          <w:marBottom w:val="0"/>
          <w:divBdr>
            <w:top w:val="none" w:sz="0" w:space="0" w:color="auto"/>
            <w:left w:val="none" w:sz="0" w:space="0" w:color="auto"/>
            <w:bottom w:val="none" w:sz="0" w:space="0" w:color="auto"/>
            <w:right w:val="none" w:sz="0" w:space="0" w:color="auto"/>
          </w:divBdr>
        </w:div>
        <w:div w:id="919407257">
          <w:marLeft w:val="640"/>
          <w:marRight w:val="0"/>
          <w:marTop w:val="0"/>
          <w:marBottom w:val="0"/>
          <w:divBdr>
            <w:top w:val="none" w:sz="0" w:space="0" w:color="auto"/>
            <w:left w:val="none" w:sz="0" w:space="0" w:color="auto"/>
            <w:bottom w:val="none" w:sz="0" w:space="0" w:color="auto"/>
            <w:right w:val="none" w:sz="0" w:space="0" w:color="auto"/>
          </w:divBdr>
        </w:div>
        <w:div w:id="276715114">
          <w:marLeft w:val="640"/>
          <w:marRight w:val="0"/>
          <w:marTop w:val="0"/>
          <w:marBottom w:val="0"/>
          <w:divBdr>
            <w:top w:val="none" w:sz="0" w:space="0" w:color="auto"/>
            <w:left w:val="none" w:sz="0" w:space="0" w:color="auto"/>
            <w:bottom w:val="none" w:sz="0" w:space="0" w:color="auto"/>
            <w:right w:val="none" w:sz="0" w:space="0" w:color="auto"/>
          </w:divBdr>
        </w:div>
        <w:div w:id="1187137596">
          <w:marLeft w:val="640"/>
          <w:marRight w:val="0"/>
          <w:marTop w:val="0"/>
          <w:marBottom w:val="0"/>
          <w:divBdr>
            <w:top w:val="none" w:sz="0" w:space="0" w:color="auto"/>
            <w:left w:val="none" w:sz="0" w:space="0" w:color="auto"/>
            <w:bottom w:val="none" w:sz="0" w:space="0" w:color="auto"/>
            <w:right w:val="none" w:sz="0" w:space="0" w:color="auto"/>
          </w:divBdr>
        </w:div>
        <w:div w:id="877401087">
          <w:marLeft w:val="640"/>
          <w:marRight w:val="0"/>
          <w:marTop w:val="0"/>
          <w:marBottom w:val="0"/>
          <w:divBdr>
            <w:top w:val="none" w:sz="0" w:space="0" w:color="auto"/>
            <w:left w:val="none" w:sz="0" w:space="0" w:color="auto"/>
            <w:bottom w:val="none" w:sz="0" w:space="0" w:color="auto"/>
            <w:right w:val="none" w:sz="0" w:space="0" w:color="auto"/>
          </w:divBdr>
        </w:div>
        <w:div w:id="478807504">
          <w:marLeft w:val="640"/>
          <w:marRight w:val="0"/>
          <w:marTop w:val="0"/>
          <w:marBottom w:val="0"/>
          <w:divBdr>
            <w:top w:val="none" w:sz="0" w:space="0" w:color="auto"/>
            <w:left w:val="none" w:sz="0" w:space="0" w:color="auto"/>
            <w:bottom w:val="none" w:sz="0" w:space="0" w:color="auto"/>
            <w:right w:val="none" w:sz="0" w:space="0" w:color="auto"/>
          </w:divBdr>
        </w:div>
        <w:div w:id="1668679">
          <w:marLeft w:val="640"/>
          <w:marRight w:val="0"/>
          <w:marTop w:val="0"/>
          <w:marBottom w:val="0"/>
          <w:divBdr>
            <w:top w:val="none" w:sz="0" w:space="0" w:color="auto"/>
            <w:left w:val="none" w:sz="0" w:space="0" w:color="auto"/>
            <w:bottom w:val="none" w:sz="0" w:space="0" w:color="auto"/>
            <w:right w:val="none" w:sz="0" w:space="0" w:color="auto"/>
          </w:divBdr>
        </w:div>
        <w:div w:id="862522193">
          <w:marLeft w:val="640"/>
          <w:marRight w:val="0"/>
          <w:marTop w:val="0"/>
          <w:marBottom w:val="0"/>
          <w:divBdr>
            <w:top w:val="none" w:sz="0" w:space="0" w:color="auto"/>
            <w:left w:val="none" w:sz="0" w:space="0" w:color="auto"/>
            <w:bottom w:val="none" w:sz="0" w:space="0" w:color="auto"/>
            <w:right w:val="none" w:sz="0" w:space="0" w:color="auto"/>
          </w:divBdr>
        </w:div>
        <w:div w:id="1070925707">
          <w:marLeft w:val="640"/>
          <w:marRight w:val="0"/>
          <w:marTop w:val="0"/>
          <w:marBottom w:val="0"/>
          <w:divBdr>
            <w:top w:val="none" w:sz="0" w:space="0" w:color="auto"/>
            <w:left w:val="none" w:sz="0" w:space="0" w:color="auto"/>
            <w:bottom w:val="none" w:sz="0" w:space="0" w:color="auto"/>
            <w:right w:val="none" w:sz="0" w:space="0" w:color="auto"/>
          </w:divBdr>
        </w:div>
        <w:div w:id="1642729551">
          <w:marLeft w:val="640"/>
          <w:marRight w:val="0"/>
          <w:marTop w:val="0"/>
          <w:marBottom w:val="0"/>
          <w:divBdr>
            <w:top w:val="none" w:sz="0" w:space="0" w:color="auto"/>
            <w:left w:val="none" w:sz="0" w:space="0" w:color="auto"/>
            <w:bottom w:val="none" w:sz="0" w:space="0" w:color="auto"/>
            <w:right w:val="none" w:sz="0" w:space="0" w:color="auto"/>
          </w:divBdr>
        </w:div>
        <w:div w:id="844637481">
          <w:marLeft w:val="640"/>
          <w:marRight w:val="0"/>
          <w:marTop w:val="0"/>
          <w:marBottom w:val="0"/>
          <w:divBdr>
            <w:top w:val="none" w:sz="0" w:space="0" w:color="auto"/>
            <w:left w:val="none" w:sz="0" w:space="0" w:color="auto"/>
            <w:bottom w:val="none" w:sz="0" w:space="0" w:color="auto"/>
            <w:right w:val="none" w:sz="0" w:space="0" w:color="auto"/>
          </w:divBdr>
        </w:div>
        <w:div w:id="916088715">
          <w:marLeft w:val="640"/>
          <w:marRight w:val="0"/>
          <w:marTop w:val="0"/>
          <w:marBottom w:val="0"/>
          <w:divBdr>
            <w:top w:val="none" w:sz="0" w:space="0" w:color="auto"/>
            <w:left w:val="none" w:sz="0" w:space="0" w:color="auto"/>
            <w:bottom w:val="none" w:sz="0" w:space="0" w:color="auto"/>
            <w:right w:val="none" w:sz="0" w:space="0" w:color="auto"/>
          </w:divBdr>
        </w:div>
        <w:div w:id="1713578094">
          <w:marLeft w:val="640"/>
          <w:marRight w:val="0"/>
          <w:marTop w:val="0"/>
          <w:marBottom w:val="0"/>
          <w:divBdr>
            <w:top w:val="none" w:sz="0" w:space="0" w:color="auto"/>
            <w:left w:val="none" w:sz="0" w:space="0" w:color="auto"/>
            <w:bottom w:val="none" w:sz="0" w:space="0" w:color="auto"/>
            <w:right w:val="none" w:sz="0" w:space="0" w:color="auto"/>
          </w:divBdr>
        </w:div>
        <w:div w:id="865287128">
          <w:marLeft w:val="640"/>
          <w:marRight w:val="0"/>
          <w:marTop w:val="0"/>
          <w:marBottom w:val="0"/>
          <w:divBdr>
            <w:top w:val="none" w:sz="0" w:space="0" w:color="auto"/>
            <w:left w:val="none" w:sz="0" w:space="0" w:color="auto"/>
            <w:bottom w:val="none" w:sz="0" w:space="0" w:color="auto"/>
            <w:right w:val="none" w:sz="0" w:space="0" w:color="auto"/>
          </w:divBdr>
        </w:div>
        <w:div w:id="1937715819">
          <w:marLeft w:val="640"/>
          <w:marRight w:val="0"/>
          <w:marTop w:val="0"/>
          <w:marBottom w:val="0"/>
          <w:divBdr>
            <w:top w:val="none" w:sz="0" w:space="0" w:color="auto"/>
            <w:left w:val="none" w:sz="0" w:space="0" w:color="auto"/>
            <w:bottom w:val="none" w:sz="0" w:space="0" w:color="auto"/>
            <w:right w:val="none" w:sz="0" w:space="0" w:color="auto"/>
          </w:divBdr>
        </w:div>
        <w:div w:id="1108624615">
          <w:marLeft w:val="640"/>
          <w:marRight w:val="0"/>
          <w:marTop w:val="0"/>
          <w:marBottom w:val="0"/>
          <w:divBdr>
            <w:top w:val="none" w:sz="0" w:space="0" w:color="auto"/>
            <w:left w:val="none" w:sz="0" w:space="0" w:color="auto"/>
            <w:bottom w:val="none" w:sz="0" w:space="0" w:color="auto"/>
            <w:right w:val="none" w:sz="0" w:space="0" w:color="auto"/>
          </w:divBdr>
        </w:div>
        <w:div w:id="1599556351">
          <w:marLeft w:val="640"/>
          <w:marRight w:val="0"/>
          <w:marTop w:val="0"/>
          <w:marBottom w:val="0"/>
          <w:divBdr>
            <w:top w:val="none" w:sz="0" w:space="0" w:color="auto"/>
            <w:left w:val="none" w:sz="0" w:space="0" w:color="auto"/>
            <w:bottom w:val="none" w:sz="0" w:space="0" w:color="auto"/>
            <w:right w:val="none" w:sz="0" w:space="0" w:color="auto"/>
          </w:divBdr>
        </w:div>
        <w:div w:id="719482159">
          <w:marLeft w:val="640"/>
          <w:marRight w:val="0"/>
          <w:marTop w:val="0"/>
          <w:marBottom w:val="0"/>
          <w:divBdr>
            <w:top w:val="none" w:sz="0" w:space="0" w:color="auto"/>
            <w:left w:val="none" w:sz="0" w:space="0" w:color="auto"/>
            <w:bottom w:val="none" w:sz="0" w:space="0" w:color="auto"/>
            <w:right w:val="none" w:sz="0" w:space="0" w:color="auto"/>
          </w:divBdr>
        </w:div>
        <w:div w:id="1223366442">
          <w:marLeft w:val="640"/>
          <w:marRight w:val="0"/>
          <w:marTop w:val="0"/>
          <w:marBottom w:val="0"/>
          <w:divBdr>
            <w:top w:val="none" w:sz="0" w:space="0" w:color="auto"/>
            <w:left w:val="none" w:sz="0" w:space="0" w:color="auto"/>
            <w:bottom w:val="none" w:sz="0" w:space="0" w:color="auto"/>
            <w:right w:val="none" w:sz="0" w:space="0" w:color="auto"/>
          </w:divBdr>
        </w:div>
        <w:div w:id="773718999">
          <w:marLeft w:val="640"/>
          <w:marRight w:val="0"/>
          <w:marTop w:val="0"/>
          <w:marBottom w:val="0"/>
          <w:divBdr>
            <w:top w:val="none" w:sz="0" w:space="0" w:color="auto"/>
            <w:left w:val="none" w:sz="0" w:space="0" w:color="auto"/>
            <w:bottom w:val="none" w:sz="0" w:space="0" w:color="auto"/>
            <w:right w:val="none" w:sz="0" w:space="0" w:color="auto"/>
          </w:divBdr>
        </w:div>
        <w:div w:id="1438789987">
          <w:marLeft w:val="640"/>
          <w:marRight w:val="0"/>
          <w:marTop w:val="0"/>
          <w:marBottom w:val="0"/>
          <w:divBdr>
            <w:top w:val="none" w:sz="0" w:space="0" w:color="auto"/>
            <w:left w:val="none" w:sz="0" w:space="0" w:color="auto"/>
            <w:bottom w:val="none" w:sz="0" w:space="0" w:color="auto"/>
            <w:right w:val="none" w:sz="0" w:space="0" w:color="auto"/>
          </w:divBdr>
        </w:div>
        <w:div w:id="1244418013">
          <w:marLeft w:val="640"/>
          <w:marRight w:val="0"/>
          <w:marTop w:val="0"/>
          <w:marBottom w:val="0"/>
          <w:divBdr>
            <w:top w:val="none" w:sz="0" w:space="0" w:color="auto"/>
            <w:left w:val="none" w:sz="0" w:space="0" w:color="auto"/>
            <w:bottom w:val="none" w:sz="0" w:space="0" w:color="auto"/>
            <w:right w:val="none" w:sz="0" w:space="0" w:color="auto"/>
          </w:divBdr>
        </w:div>
        <w:div w:id="20010740">
          <w:marLeft w:val="640"/>
          <w:marRight w:val="0"/>
          <w:marTop w:val="0"/>
          <w:marBottom w:val="0"/>
          <w:divBdr>
            <w:top w:val="none" w:sz="0" w:space="0" w:color="auto"/>
            <w:left w:val="none" w:sz="0" w:space="0" w:color="auto"/>
            <w:bottom w:val="none" w:sz="0" w:space="0" w:color="auto"/>
            <w:right w:val="none" w:sz="0" w:space="0" w:color="auto"/>
          </w:divBdr>
        </w:div>
        <w:div w:id="1663384601">
          <w:marLeft w:val="640"/>
          <w:marRight w:val="0"/>
          <w:marTop w:val="0"/>
          <w:marBottom w:val="0"/>
          <w:divBdr>
            <w:top w:val="none" w:sz="0" w:space="0" w:color="auto"/>
            <w:left w:val="none" w:sz="0" w:space="0" w:color="auto"/>
            <w:bottom w:val="none" w:sz="0" w:space="0" w:color="auto"/>
            <w:right w:val="none" w:sz="0" w:space="0" w:color="auto"/>
          </w:divBdr>
        </w:div>
        <w:div w:id="912472209">
          <w:marLeft w:val="640"/>
          <w:marRight w:val="0"/>
          <w:marTop w:val="0"/>
          <w:marBottom w:val="0"/>
          <w:divBdr>
            <w:top w:val="none" w:sz="0" w:space="0" w:color="auto"/>
            <w:left w:val="none" w:sz="0" w:space="0" w:color="auto"/>
            <w:bottom w:val="none" w:sz="0" w:space="0" w:color="auto"/>
            <w:right w:val="none" w:sz="0" w:space="0" w:color="auto"/>
          </w:divBdr>
        </w:div>
        <w:div w:id="1009716231">
          <w:marLeft w:val="640"/>
          <w:marRight w:val="0"/>
          <w:marTop w:val="0"/>
          <w:marBottom w:val="0"/>
          <w:divBdr>
            <w:top w:val="none" w:sz="0" w:space="0" w:color="auto"/>
            <w:left w:val="none" w:sz="0" w:space="0" w:color="auto"/>
            <w:bottom w:val="none" w:sz="0" w:space="0" w:color="auto"/>
            <w:right w:val="none" w:sz="0" w:space="0" w:color="auto"/>
          </w:divBdr>
        </w:div>
        <w:div w:id="2071808421">
          <w:marLeft w:val="640"/>
          <w:marRight w:val="0"/>
          <w:marTop w:val="0"/>
          <w:marBottom w:val="0"/>
          <w:divBdr>
            <w:top w:val="none" w:sz="0" w:space="0" w:color="auto"/>
            <w:left w:val="none" w:sz="0" w:space="0" w:color="auto"/>
            <w:bottom w:val="none" w:sz="0" w:space="0" w:color="auto"/>
            <w:right w:val="none" w:sz="0" w:space="0" w:color="auto"/>
          </w:divBdr>
        </w:div>
      </w:divsChild>
    </w:div>
    <w:div w:id="1501431798">
      <w:bodyDiv w:val="1"/>
      <w:marLeft w:val="0"/>
      <w:marRight w:val="0"/>
      <w:marTop w:val="0"/>
      <w:marBottom w:val="0"/>
      <w:divBdr>
        <w:top w:val="none" w:sz="0" w:space="0" w:color="auto"/>
        <w:left w:val="none" w:sz="0" w:space="0" w:color="auto"/>
        <w:bottom w:val="none" w:sz="0" w:space="0" w:color="auto"/>
        <w:right w:val="none" w:sz="0" w:space="0" w:color="auto"/>
      </w:divBdr>
      <w:divsChild>
        <w:div w:id="1283540629">
          <w:marLeft w:val="640"/>
          <w:marRight w:val="0"/>
          <w:marTop w:val="0"/>
          <w:marBottom w:val="0"/>
          <w:divBdr>
            <w:top w:val="none" w:sz="0" w:space="0" w:color="auto"/>
            <w:left w:val="none" w:sz="0" w:space="0" w:color="auto"/>
            <w:bottom w:val="none" w:sz="0" w:space="0" w:color="auto"/>
            <w:right w:val="none" w:sz="0" w:space="0" w:color="auto"/>
          </w:divBdr>
        </w:div>
        <w:div w:id="1853304239">
          <w:marLeft w:val="640"/>
          <w:marRight w:val="0"/>
          <w:marTop w:val="0"/>
          <w:marBottom w:val="0"/>
          <w:divBdr>
            <w:top w:val="none" w:sz="0" w:space="0" w:color="auto"/>
            <w:left w:val="none" w:sz="0" w:space="0" w:color="auto"/>
            <w:bottom w:val="none" w:sz="0" w:space="0" w:color="auto"/>
            <w:right w:val="none" w:sz="0" w:space="0" w:color="auto"/>
          </w:divBdr>
        </w:div>
        <w:div w:id="923806379">
          <w:marLeft w:val="640"/>
          <w:marRight w:val="0"/>
          <w:marTop w:val="0"/>
          <w:marBottom w:val="0"/>
          <w:divBdr>
            <w:top w:val="none" w:sz="0" w:space="0" w:color="auto"/>
            <w:left w:val="none" w:sz="0" w:space="0" w:color="auto"/>
            <w:bottom w:val="none" w:sz="0" w:space="0" w:color="auto"/>
            <w:right w:val="none" w:sz="0" w:space="0" w:color="auto"/>
          </w:divBdr>
        </w:div>
        <w:div w:id="1779790210">
          <w:marLeft w:val="640"/>
          <w:marRight w:val="0"/>
          <w:marTop w:val="0"/>
          <w:marBottom w:val="0"/>
          <w:divBdr>
            <w:top w:val="none" w:sz="0" w:space="0" w:color="auto"/>
            <w:left w:val="none" w:sz="0" w:space="0" w:color="auto"/>
            <w:bottom w:val="none" w:sz="0" w:space="0" w:color="auto"/>
            <w:right w:val="none" w:sz="0" w:space="0" w:color="auto"/>
          </w:divBdr>
        </w:div>
        <w:div w:id="717432314">
          <w:marLeft w:val="640"/>
          <w:marRight w:val="0"/>
          <w:marTop w:val="0"/>
          <w:marBottom w:val="0"/>
          <w:divBdr>
            <w:top w:val="none" w:sz="0" w:space="0" w:color="auto"/>
            <w:left w:val="none" w:sz="0" w:space="0" w:color="auto"/>
            <w:bottom w:val="none" w:sz="0" w:space="0" w:color="auto"/>
            <w:right w:val="none" w:sz="0" w:space="0" w:color="auto"/>
          </w:divBdr>
        </w:div>
        <w:div w:id="1798178374">
          <w:marLeft w:val="640"/>
          <w:marRight w:val="0"/>
          <w:marTop w:val="0"/>
          <w:marBottom w:val="0"/>
          <w:divBdr>
            <w:top w:val="none" w:sz="0" w:space="0" w:color="auto"/>
            <w:left w:val="none" w:sz="0" w:space="0" w:color="auto"/>
            <w:bottom w:val="none" w:sz="0" w:space="0" w:color="auto"/>
            <w:right w:val="none" w:sz="0" w:space="0" w:color="auto"/>
          </w:divBdr>
        </w:div>
        <w:div w:id="939097215">
          <w:marLeft w:val="640"/>
          <w:marRight w:val="0"/>
          <w:marTop w:val="0"/>
          <w:marBottom w:val="0"/>
          <w:divBdr>
            <w:top w:val="none" w:sz="0" w:space="0" w:color="auto"/>
            <w:left w:val="none" w:sz="0" w:space="0" w:color="auto"/>
            <w:bottom w:val="none" w:sz="0" w:space="0" w:color="auto"/>
            <w:right w:val="none" w:sz="0" w:space="0" w:color="auto"/>
          </w:divBdr>
        </w:div>
        <w:div w:id="933392211">
          <w:marLeft w:val="640"/>
          <w:marRight w:val="0"/>
          <w:marTop w:val="0"/>
          <w:marBottom w:val="0"/>
          <w:divBdr>
            <w:top w:val="none" w:sz="0" w:space="0" w:color="auto"/>
            <w:left w:val="none" w:sz="0" w:space="0" w:color="auto"/>
            <w:bottom w:val="none" w:sz="0" w:space="0" w:color="auto"/>
            <w:right w:val="none" w:sz="0" w:space="0" w:color="auto"/>
          </w:divBdr>
        </w:div>
        <w:div w:id="1697847065">
          <w:marLeft w:val="640"/>
          <w:marRight w:val="0"/>
          <w:marTop w:val="0"/>
          <w:marBottom w:val="0"/>
          <w:divBdr>
            <w:top w:val="none" w:sz="0" w:space="0" w:color="auto"/>
            <w:left w:val="none" w:sz="0" w:space="0" w:color="auto"/>
            <w:bottom w:val="none" w:sz="0" w:space="0" w:color="auto"/>
            <w:right w:val="none" w:sz="0" w:space="0" w:color="auto"/>
          </w:divBdr>
        </w:div>
        <w:div w:id="729114939">
          <w:marLeft w:val="640"/>
          <w:marRight w:val="0"/>
          <w:marTop w:val="0"/>
          <w:marBottom w:val="0"/>
          <w:divBdr>
            <w:top w:val="none" w:sz="0" w:space="0" w:color="auto"/>
            <w:left w:val="none" w:sz="0" w:space="0" w:color="auto"/>
            <w:bottom w:val="none" w:sz="0" w:space="0" w:color="auto"/>
            <w:right w:val="none" w:sz="0" w:space="0" w:color="auto"/>
          </w:divBdr>
        </w:div>
        <w:div w:id="901213169">
          <w:marLeft w:val="640"/>
          <w:marRight w:val="0"/>
          <w:marTop w:val="0"/>
          <w:marBottom w:val="0"/>
          <w:divBdr>
            <w:top w:val="none" w:sz="0" w:space="0" w:color="auto"/>
            <w:left w:val="none" w:sz="0" w:space="0" w:color="auto"/>
            <w:bottom w:val="none" w:sz="0" w:space="0" w:color="auto"/>
            <w:right w:val="none" w:sz="0" w:space="0" w:color="auto"/>
          </w:divBdr>
        </w:div>
        <w:div w:id="342518806">
          <w:marLeft w:val="640"/>
          <w:marRight w:val="0"/>
          <w:marTop w:val="0"/>
          <w:marBottom w:val="0"/>
          <w:divBdr>
            <w:top w:val="none" w:sz="0" w:space="0" w:color="auto"/>
            <w:left w:val="none" w:sz="0" w:space="0" w:color="auto"/>
            <w:bottom w:val="none" w:sz="0" w:space="0" w:color="auto"/>
            <w:right w:val="none" w:sz="0" w:space="0" w:color="auto"/>
          </w:divBdr>
        </w:div>
        <w:div w:id="740568501">
          <w:marLeft w:val="640"/>
          <w:marRight w:val="0"/>
          <w:marTop w:val="0"/>
          <w:marBottom w:val="0"/>
          <w:divBdr>
            <w:top w:val="none" w:sz="0" w:space="0" w:color="auto"/>
            <w:left w:val="none" w:sz="0" w:space="0" w:color="auto"/>
            <w:bottom w:val="none" w:sz="0" w:space="0" w:color="auto"/>
            <w:right w:val="none" w:sz="0" w:space="0" w:color="auto"/>
          </w:divBdr>
        </w:div>
        <w:div w:id="438332339">
          <w:marLeft w:val="640"/>
          <w:marRight w:val="0"/>
          <w:marTop w:val="0"/>
          <w:marBottom w:val="0"/>
          <w:divBdr>
            <w:top w:val="none" w:sz="0" w:space="0" w:color="auto"/>
            <w:left w:val="none" w:sz="0" w:space="0" w:color="auto"/>
            <w:bottom w:val="none" w:sz="0" w:space="0" w:color="auto"/>
            <w:right w:val="none" w:sz="0" w:space="0" w:color="auto"/>
          </w:divBdr>
        </w:div>
        <w:div w:id="1435706711">
          <w:marLeft w:val="640"/>
          <w:marRight w:val="0"/>
          <w:marTop w:val="0"/>
          <w:marBottom w:val="0"/>
          <w:divBdr>
            <w:top w:val="none" w:sz="0" w:space="0" w:color="auto"/>
            <w:left w:val="none" w:sz="0" w:space="0" w:color="auto"/>
            <w:bottom w:val="none" w:sz="0" w:space="0" w:color="auto"/>
            <w:right w:val="none" w:sz="0" w:space="0" w:color="auto"/>
          </w:divBdr>
        </w:div>
        <w:div w:id="314070045">
          <w:marLeft w:val="640"/>
          <w:marRight w:val="0"/>
          <w:marTop w:val="0"/>
          <w:marBottom w:val="0"/>
          <w:divBdr>
            <w:top w:val="none" w:sz="0" w:space="0" w:color="auto"/>
            <w:left w:val="none" w:sz="0" w:space="0" w:color="auto"/>
            <w:bottom w:val="none" w:sz="0" w:space="0" w:color="auto"/>
            <w:right w:val="none" w:sz="0" w:space="0" w:color="auto"/>
          </w:divBdr>
        </w:div>
        <w:div w:id="1952734856">
          <w:marLeft w:val="640"/>
          <w:marRight w:val="0"/>
          <w:marTop w:val="0"/>
          <w:marBottom w:val="0"/>
          <w:divBdr>
            <w:top w:val="none" w:sz="0" w:space="0" w:color="auto"/>
            <w:left w:val="none" w:sz="0" w:space="0" w:color="auto"/>
            <w:bottom w:val="none" w:sz="0" w:space="0" w:color="auto"/>
            <w:right w:val="none" w:sz="0" w:space="0" w:color="auto"/>
          </w:divBdr>
        </w:div>
        <w:div w:id="752161365">
          <w:marLeft w:val="640"/>
          <w:marRight w:val="0"/>
          <w:marTop w:val="0"/>
          <w:marBottom w:val="0"/>
          <w:divBdr>
            <w:top w:val="none" w:sz="0" w:space="0" w:color="auto"/>
            <w:left w:val="none" w:sz="0" w:space="0" w:color="auto"/>
            <w:bottom w:val="none" w:sz="0" w:space="0" w:color="auto"/>
            <w:right w:val="none" w:sz="0" w:space="0" w:color="auto"/>
          </w:divBdr>
        </w:div>
        <w:div w:id="1420177804">
          <w:marLeft w:val="640"/>
          <w:marRight w:val="0"/>
          <w:marTop w:val="0"/>
          <w:marBottom w:val="0"/>
          <w:divBdr>
            <w:top w:val="none" w:sz="0" w:space="0" w:color="auto"/>
            <w:left w:val="none" w:sz="0" w:space="0" w:color="auto"/>
            <w:bottom w:val="none" w:sz="0" w:space="0" w:color="auto"/>
            <w:right w:val="none" w:sz="0" w:space="0" w:color="auto"/>
          </w:divBdr>
        </w:div>
        <w:div w:id="1330408796">
          <w:marLeft w:val="640"/>
          <w:marRight w:val="0"/>
          <w:marTop w:val="0"/>
          <w:marBottom w:val="0"/>
          <w:divBdr>
            <w:top w:val="none" w:sz="0" w:space="0" w:color="auto"/>
            <w:left w:val="none" w:sz="0" w:space="0" w:color="auto"/>
            <w:bottom w:val="none" w:sz="0" w:space="0" w:color="auto"/>
            <w:right w:val="none" w:sz="0" w:space="0" w:color="auto"/>
          </w:divBdr>
        </w:div>
        <w:div w:id="375542145">
          <w:marLeft w:val="640"/>
          <w:marRight w:val="0"/>
          <w:marTop w:val="0"/>
          <w:marBottom w:val="0"/>
          <w:divBdr>
            <w:top w:val="none" w:sz="0" w:space="0" w:color="auto"/>
            <w:left w:val="none" w:sz="0" w:space="0" w:color="auto"/>
            <w:bottom w:val="none" w:sz="0" w:space="0" w:color="auto"/>
            <w:right w:val="none" w:sz="0" w:space="0" w:color="auto"/>
          </w:divBdr>
        </w:div>
        <w:div w:id="1425422944">
          <w:marLeft w:val="640"/>
          <w:marRight w:val="0"/>
          <w:marTop w:val="0"/>
          <w:marBottom w:val="0"/>
          <w:divBdr>
            <w:top w:val="none" w:sz="0" w:space="0" w:color="auto"/>
            <w:left w:val="none" w:sz="0" w:space="0" w:color="auto"/>
            <w:bottom w:val="none" w:sz="0" w:space="0" w:color="auto"/>
            <w:right w:val="none" w:sz="0" w:space="0" w:color="auto"/>
          </w:divBdr>
        </w:div>
        <w:div w:id="477497991">
          <w:marLeft w:val="640"/>
          <w:marRight w:val="0"/>
          <w:marTop w:val="0"/>
          <w:marBottom w:val="0"/>
          <w:divBdr>
            <w:top w:val="none" w:sz="0" w:space="0" w:color="auto"/>
            <w:left w:val="none" w:sz="0" w:space="0" w:color="auto"/>
            <w:bottom w:val="none" w:sz="0" w:space="0" w:color="auto"/>
            <w:right w:val="none" w:sz="0" w:space="0" w:color="auto"/>
          </w:divBdr>
        </w:div>
        <w:div w:id="1430273203">
          <w:marLeft w:val="640"/>
          <w:marRight w:val="0"/>
          <w:marTop w:val="0"/>
          <w:marBottom w:val="0"/>
          <w:divBdr>
            <w:top w:val="none" w:sz="0" w:space="0" w:color="auto"/>
            <w:left w:val="none" w:sz="0" w:space="0" w:color="auto"/>
            <w:bottom w:val="none" w:sz="0" w:space="0" w:color="auto"/>
            <w:right w:val="none" w:sz="0" w:space="0" w:color="auto"/>
          </w:divBdr>
        </w:div>
        <w:div w:id="654912912">
          <w:marLeft w:val="640"/>
          <w:marRight w:val="0"/>
          <w:marTop w:val="0"/>
          <w:marBottom w:val="0"/>
          <w:divBdr>
            <w:top w:val="none" w:sz="0" w:space="0" w:color="auto"/>
            <w:left w:val="none" w:sz="0" w:space="0" w:color="auto"/>
            <w:bottom w:val="none" w:sz="0" w:space="0" w:color="auto"/>
            <w:right w:val="none" w:sz="0" w:space="0" w:color="auto"/>
          </w:divBdr>
        </w:div>
        <w:div w:id="27223597">
          <w:marLeft w:val="640"/>
          <w:marRight w:val="0"/>
          <w:marTop w:val="0"/>
          <w:marBottom w:val="0"/>
          <w:divBdr>
            <w:top w:val="none" w:sz="0" w:space="0" w:color="auto"/>
            <w:left w:val="none" w:sz="0" w:space="0" w:color="auto"/>
            <w:bottom w:val="none" w:sz="0" w:space="0" w:color="auto"/>
            <w:right w:val="none" w:sz="0" w:space="0" w:color="auto"/>
          </w:divBdr>
        </w:div>
        <w:div w:id="1650791666">
          <w:marLeft w:val="640"/>
          <w:marRight w:val="0"/>
          <w:marTop w:val="0"/>
          <w:marBottom w:val="0"/>
          <w:divBdr>
            <w:top w:val="none" w:sz="0" w:space="0" w:color="auto"/>
            <w:left w:val="none" w:sz="0" w:space="0" w:color="auto"/>
            <w:bottom w:val="none" w:sz="0" w:space="0" w:color="auto"/>
            <w:right w:val="none" w:sz="0" w:space="0" w:color="auto"/>
          </w:divBdr>
        </w:div>
        <w:div w:id="605310141">
          <w:marLeft w:val="640"/>
          <w:marRight w:val="0"/>
          <w:marTop w:val="0"/>
          <w:marBottom w:val="0"/>
          <w:divBdr>
            <w:top w:val="none" w:sz="0" w:space="0" w:color="auto"/>
            <w:left w:val="none" w:sz="0" w:space="0" w:color="auto"/>
            <w:bottom w:val="none" w:sz="0" w:space="0" w:color="auto"/>
            <w:right w:val="none" w:sz="0" w:space="0" w:color="auto"/>
          </w:divBdr>
        </w:div>
        <w:div w:id="539704579">
          <w:marLeft w:val="640"/>
          <w:marRight w:val="0"/>
          <w:marTop w:val="0"/>
          <w:marBottom w:val="0"/>
          <w:divBdr>
            <w:top w:val="none" w:sz="0" w:space="0" w:color="auto"/>
            <w:left w:val="none" w:sz="0" w:space="0" w:color="auto"/>
            <w:bottom w:val="none" w:sz="0" w:space="0" w:color="auto"/>
            <w:right w:val="none" w:sz="0" w:space="0" w:color="auto"/>
          </w:divBdr>
        </w:div>
        <w:div w:id="1009141221">
          <w:marLeft w:val="640"/>
          <w:marRight w:val="0"/>
          <w:marTop w:val="0"/>
          <w:marBottom w:val="0"/>
          <w:divBdr>
            <w:top w:val="none" w:sz="0" w:space="0" w:color="auto"/>
            <w:left w:val="none" w:sz="0" w:space="0" w:color="auto"/>
            <w:bottom w:val="none" w:sz="0" w:space="0" w:color="auto"/>
            <w:right w:val="none" w:sz="0" w:space="0" w:color="auto"/>
          </w:divBdr>
        </w:div>
        <w:div w:id="1850556122">
          <w:marLeft w:val="640"/>
          <w:marRight w:val="0"/>
          <w:marTop w:val="0"/>
          <w:marBottom w:val="0"/>
          <w:divBdr>
            <w:top w:val="none" w:sz="0" w:space="0" w:color="auto"/>
            <w:left w:val="none" w:sz="0" w:space="0" w:color="auto"/>
            <w:bottom w:val="none" w:sz="0" w:space="0" w:color="auto"/>
            <w:right w:val="none" w:sz="0" w:space="0" w:color="auto"/>
          </w:divBdr>
        </w:div>
        <w:div w:id="1557814996">
          <w:marLeft w:val="640"/>
          <w:marRight w:val="0"/>
          <w:marTop w:val="0"/>
          <w:marBottom w:val="0"/>
          <w:divBdr>
            <w:top w:val="none" w:sz="0" w:space="0" w:color="auto"/>
            <w:left w:val="none" w:sz="0" w:space="0" w:color="auto"/>
            <w:bottom w:val="none" w:sz="0" w:space="0" w:color="auto"/>
            <w:right w:val="none" w:sz="0" w:space="0" w:color="auto"/>
          </w:divBdr>
        </w:div>
        <w:div w:id="359820971">
          <w:marLeft w:val="640"/>
          <w:marRight w:val="0"/>
          <w:marTop w:val="0"/>
          <w:marBottom w:val="0"/>
          <w:divBdr>
            <w:top w:val="none" w:sz="0" w:space="0" w:color="auto"/>
            <w:left w:val="none" w:sz="0" w:space="0" w:color="auto"/>
            <w:bottom w:val="none" w:sz="0" w:space="0" w:color="auto"/>
            <w:right w:val="none" w:sz="0" w:space="0" w:color="auto"/>
          </w:divBdr>
        </w:div>
        <w:div w:id="1343240553">
          <w:marLeft w:val="640"/>
          <w:marRight w:val="0"/>
          <w:marTop w:val="0"/>
          <w:marBottom w:val="0"/>
          <w:divBdr>
            <w:top w:val="none" w:sz="0" w:space="0" w:color="auto"/>
            <w:left w:val="none" w:sz="0" w:space="0" w:color="auto"/>
            <w:bottom w:val="none" w:sz="0" w:space="0" w:color="auto"/>
            <w:right w:val="none" w:sz="0" w:space="0" w:color="auto"/>
          </w:divBdr>
        </w:div>
        <w:div w:id="280499217">
          <w:marLeft w:val="640"/>
          <w:marRight w:val="0"/>
          <w:marTop w:val="0"/>
          <w:marBottom w:val="0"/>
          <w:divBdr>
            <w:top w:val="none" w:sz="0" w:space="0" w:color="auto"/>
            <w:left w:val="none" w:sz="0" w:space="0" w:color="auto"/>
            <w:bottom w:val="none" w:sz="0" w:space="0" w:color="auto"/>
            <w:right w:val="none" w:sz="0" w:space="0" w:color="auto"/>
          </w:divBdr>
        </w:div>
      </w:divsChild>
    </w:div>
    <w:div w:id="1509252460">
      <w:bodyDiv w:val="1"/>
      <w:marLeft w:val="0"/>
      <w:marRight w:val="0"/>
      <w:marTop w:val="0"/>
      <w:marBottom w:val="0"/>
      <w:divBdr>
        <w:top w:val="none" w:sz="0" w:space="0" w:color="auto"/>
        <w:left w:val="none" w:sz="0" w:space="0" w:color="auto"/>
        <w:bottom w:val="none" w:sz="0" w:space="0" w:color="auto"/>
        <w:right w:val="none" w:sz="0" w:space="0" w:color="auto"/>
      </w:divBdr>
      <w:divsChild>
        <w:div w:id="1885096120">
          <w:marLeft w:val="640"/>
          <w:marRight w:val="0"/>
          <w:marTop w:val="0"/>
          <w:marBottom w:val="0"/>
          <w:divBdr>
            <w:top w:val="none" w:sz="0" w:space="0" w:color="auto"/>
            <w:left w:val="none" w:sz="0" w:space="0" w:color="auto"/>
            <w:bottom w:val="none" w:sz="0" w:space="0" w:color="auto"/>
            <w:right w:val="none" w:sz="0" w:space="0" w:color="auto"/>
          </w:divBdr>
        </w:div>
        <w:div w:id="1744838875">
          <w:marLeft w:val="640"/>
          <w:marRight w:val="0"/>
          <w:marTop w:val="0"/>
          <w:marBottom w:val="0"/>
          <w:divBdr>
            <w:top w:val="none" w:sz="0" w:space="0" w:color="auto"/>
            <w:left w:val="none" w:sz="0" w:space="0" w:color="auto"/>
            <w:bottom w:val="none" w:sz="0" w:space="0" w:color="auto"/>
            <w:right w:val="none" w:sz="0" w:space="0" w:color="auto"/>
          </w:divBdr>
        </w:div>
        <w:div w:id="1936817681">
          <w:marLeft w:val="640"/>
          <w:marRight w:val="0"/>
          <w:marTop w:val="0"/>
          <w:marBottom w:val="0"/>
          <w:divBdr>
            <w:top w:val="none" w:sz="0" w:space="0" w:color="auto"/>
            <w:left w:val="none" w:sz="0" w:space="0" w:color="auto"/>
            <w:bottom w:val="none" w:sz="0" w:space="0" w:color="auto"/>
            <w:right w:val="none" w:sz="0" w:space="0" w:color="auto"/>
          </w:divBdr>
        </w:div>
        <w:div w:id="2107655145">
          <w:marLeft w:val="640"/>
          <w:marRight w:val="0"/>
          <w:marTop w:val="0"/>
          <w:marBottom w:val="0"/>
          <w:divBdr>
            <w:top w:val="none" w:sz="0" w:space="0" w:color="auto"/>
            <w:left w:val="none" w:sz="0" w:space="0" w:color="auto"/>
            <w:bottom w:val="none" w:sz="0" w:space="0" w:color="auto"/>
            <w:right w:val="none" w:sz="0" w:space="0" w:color="auto"/>
          </w:divBdr>
        </w:div>
        <w:div w:id="1392579039">
          <w:marLeft w:val="640"/>
          <w:marRight w:val="0"/>
          <w:marTop w:val="0"/>
          <w:marBottom w:val="0"/>
          <w:divBdr>
            <w:top w:val="none" w:sz="0" w:space="0" w:color="auto"/>
            <w:left w:val="none" w:sz="0" w:space="0" w:color="auto"/>
            <w:bottom w:val="none" w:sz="0" w:space="0" w:color="auto"/>
            <w:right w:val="none" w:sz="0" w:space="0" w:color="auto"/>
          </w:divBdr>
        </w:div>
        <w:div w:id="819351697">
          <w:marLeft w:val="640"/>
          <w:marRight w:val="0"/>
          <w:marTop w:val="0"/>
          <w:marBottom w:val="0"/>
          <w:divBdr>
            <w:top w:val="none" w:sz="0" w:space="0" w:color="auto"/>
            <w:left w:val="none" w:sz="0" w:space="0" w:color="auto"/>
            <w:bottom w:val="none" w:sz="0" w:space="0" w:color="auto"/>
            <w:right w:val="none" w:sz="0" w:space="0" w:color="auto"/>
          </w:divBdr>
        </w:div>
        <w:div w:id="1610695697">
          <w:marLeft w:val="640"/>
          <w:marRight w:val="0"/>
          <w:marTop w:val="0"/>
          <w:marBottom w:val="0"/>
          <w:divBdr>
            <w:top w:val="none" w:sz="0" w:space="0" w:color="auto"/>
            <w:left w:val="none" w:sz="0" w:space="0" w:color="auto"/>
            <w:bottom w:val="none" w:sz="0" w:space="0" w:color="auto"/>
            <w:right w:val="none" w:sz="0" w:space="0" w:color="auto"/>
          </w:divBdr>
        </w:div>
        <w:div w:id="1618637131">
          <w:marLeft w:val="640"/>
          <w:marRight w:val="0"/>
          <w:marTop w:val="0"/>
          <w:marBottom w:val="0"/>
          <w:divBdr>
            <w:top w:val="none" w:sz="0" w:space="0" w:color="auto"/>
            <w:left w:val="none" w:sz="0" w:space="0" w:color="auto"/>
            <w:bottom w:val="none" w:sz="0" w:space="0" w:color="auto"/>
            <w:right w:val="none" w:sz="0" w:space="0" w:color="auto"/>
          </w:divBdr>
        </w:div>
        <w:div w:id="1737437390">
          <w:marLeft w:val="640"/>
          <w:marRight w:val="0"/>
          <w:marTop w:val="0"/>
          <w:marBottom w:val="0"/>
          <w:divBdr>
            <w:top w:val="none" w:sz="0" w:space="0" w:color="auto"/>
            <w:left w:val="none" w:sz="0" w:space="0" w:color="auto"/>
            <w:bottom w:val="none" w:sz="0" w:space="0" w:color="auto"/>
            <w:right w:val="none" w:sz="0" w:space="0" w:color="auto"/>
          </w:divBdr>
        </w:div>
        <w:div w:id="1471555042">
          <w:marLeft w:val="640"/>
          <w:marRight w:val="0"/>
          <w:marTop w:val="0"/>
          <w:marBottom w:val="0"/>
          <w:divBdr>
            <w:top w:val="none" w:sz="0" w:space="0" w:color="auto"/>
            <w:left w:val="none" w:sz="0" w:space="0" w:color="auto"/>
            <w:bottom w:val="none" w:sz="0" w:space="0" w:color="auto"/>
            <w:right w:val="none" w:sz="0" w:space="0" w:color="auto"/>
          </w:divBdr>
        </w:div>
        <w:div w:id="1727679010">
          <w:marLeft w:val="640"/>
          <w:marRight w:val="0"/>
          <w:marTop w:val="0"/>
          <w:marBottom w:val="0"/>
          <w:divBdr>
            <w:top w:val="none" w:sz="0" w:space="0" w:color="auto"/>
            <w:left w:val="none" w:sz="0" w:space="0" w:color="auto"/>
            <w:bottom w:val="none" w:sz="0" w:space="0" w:color="auto"/>
            <w:right w:val="none" w:sz="0" w:space="0" w:color="auto"/>
          </w:divBdr>
        </w:div>
        <w:div w:id="243684421">
          <w:marLeft w:val="640"/>
          <w:marRight w:val="0"/>
          <w:marTop w:val="0"/>
          <w:marBottom w:val="0"/>
          <w:divBdr>
            <w:top w:val="none" w:sz="0" w:space="0" w:color="auto"/>
            <w:left w:val="none" w:sz="0" w:space="0" w:color="auto"/>
            <w:bottom w:val="none" w:sz="0" w:space="0" w:color="auto"/>
            <w:right w:val="none" w:sz="0" w:space="0" w:color="auto"/>
          </w:divBdr>
        </w:div>
        <w:div w:id="2021228362">
          <w:marLeft w:val="640"/>
          <w:marRight w:val="0"/>
          <w:marTop w:val="0"/>
          <w:marBottom w:val="0"/>
          <w:divBdr>
            <w:top w:val="none" w:sz="0" w:space="0" w:color="auto"/>
            <w:left w:val="none" w:sz="0" w:space="0" w:color="auto"/>
            <w:bottom w:val="none" w:sz="0" w:space="0" w:color="auto"/>
            <w:right w:val="none" w:sz="0" w:space="0" w:color="auto"/>
          </w:divBdr>
        </w:div>
        <w:div w:id="1624654505">
          <w:marLeft w:val="640"/>
          <w:marRight w:val="0"/>
          <w:marTop w:val="0"/>
          <w:marBottom w:val="0"/>
          <w:divBdr>
            <w:top w:val="none" w:sz="0" w:space="0" w:color="auto"/>
            <w:left w:val="none" w:sz="0" w:space="0" w:color="auto"/>
            <w:bottom w:val="none" w:sz="0" w:space="0" w:color="auto"/>
            <w:right w:val="none" w:sz="0" w:space="0" w:color="auto"/>
          </w:divBdr>
        </w:div>
        <w:div w:id="1804928916">
          <w:marLeft w:val="640"/>
          <w:marRight w:val="0"/>
          <w:marTop w:val="0"/>
          <w:marBottom w:val="0"/>
          <w:divBdr>
            <w:top w:val="none" w:sz="0" w:space="0" w:color="auto"/>
            <w:left w:val="none" w:sz="0" w:space="0" w:color="auto"/>
            <w:bottom w:val="none" w:sz="0" w:space="0" w:color="auto"/>
            <w:right w:val="none" w:sz="0" w:space="0" w:color="auto"/>
          </w:divBdr>
        </w:div>
        <w:div w:id="879316585">
          <w:marLeft w:val="640"/>
          <w:marRight w:val="0"/>
          <w:marTop w:val="0"/>
          <w:marBottom w:val="0"/>
          <w:divBdr>
            <w:top w:val="none" w:sz="0" w:space="0" w:color="auto"/>
            <w:left w:val="none" w:sz="0" w:space="0" w:color="auto"/>
            <w:bottom w:val="none" w:sz="0" w:space="0" w:color="auto"/>
            <w:right w:val="none" w:sz="0" w:space="0" w:color="auto"/>
          </w:divBdr>
        </w:div>
        <w:div w:id="1080445096">
          <w:marLeft w:val="640"/>
          <w:marRight w:val="0"/>
          <w:marTop w:val="0"/>
          <w:marBottom w:val="0"/>
          <w:divBdr>
            <w:top w:val="none" w:sz="0" w:space="0" w:color="auto"/>
            <w:left w:val="none" w:sz="0" w:space="0" w:color="auto"/>
            <w:bottom w:val="none" w:sz="0" w:space="0" w:color="auto"/>
            <w:right w:val="none" w:sz="0" w:space="0" w:color="auto"/>
          </w:divBdr>
        </w:div>
        <w:div w:id="38868575">
          <w:marLeft w:val="640"/>
          <w:marRight w:val="0"/>
          <w:marTop w:val="0"/>
          <w:marBottom w:val="0"/>
          <w:divBdr>
            <w:top w:val="none" w:sz="0" w:space="0" w:color="auto"/>
            <w:left w:val="none" w:sz="0" w:space="0" w:color="auto"/>
            <w:bottom w:val="none" w:sz="0" w:space="0" w:color="auto"/>
            <w:right w:val="none" w:sz="0" w:space="0" w:color="auto"/>
          </w:divBdr>
        </w:div>
        <w:div w:id="1159885274">
          <w:marLeft w:val="640"/>
          <w:marRight w:val="0"/>
          <w:marTop w:val="0"/>
          <w:marBottom w:val="0"/>
          <w:divBdr>
            <w:top w:val="none" w:sz="0" w:space="0" w:color="auto"/>
            <w:left w:val="none" w:sz="0" w:space="0" w:color="auto"/>
            <w:bottom w:val="none" w:sz="0" w:space="0" w:color="auto"/>
            <w:right w:val="none" w:sz="0" w:space="0" w:color="auto"/>
          </w:divBdr>
        </w:div>
        <w:div w:id="1521553322">
          <w:marLeft w:val="640"/>
          <w:marRight w:val="0"/>
          <w:marTop w:val="0"/>
          <w:marBottom w:val="0"/>
          <w:divBdr>
            <w:top w:val="none" w:sz="0" w:space="0" w:color="auto"/>
            <w:left w:val="none" w:sz="0" w:space="0" w:color="auto"/>
            <w:bottom w:val="none" w:sz="0" w:space="0" w:color="auto"/>
            <w:right w:val="none" w:sz="0" w:space="0" w:color="auto"/>
          </w:divBdr>
        </w:div>
        <w:div w:id="148593717">
          <w:marLeft w:val="640"/>
          <w:marRight w:val="0"/>
          <w:marTop w:val="0"/>
          <w:marBottom w:val="0"/>
          <w:divBdr>
            <w:top w:val="none" w:sz="0" w:space="0" w:color="auto"/>
            <w:left w:val="none" w:sz="0" w:space="0" w:color="auto"/>
            <w:bottom w:val="none" w:sz="0" w:space="0" w:color="auto"/>
            <w:right w:val="none" w:sz="0" w:space="0" w:color="auto"/>
          </w:divBdr>
        </w:div>
        <w:div w:id="82803717">
          <w:marLeft w:val="640"/>
          <w:marRight w:val="0"/>
          <w:marTop w:val="0"/>
          <w:marBottom w:val="0"/>
          <w:divBdr>
            <w:top w:val="none" w:sz="0" w:space="0" w:color="auto"/>
            <w:left w:val="none" w:sz="0" w:space="0" w:color="auto"/>
            <w:bottom w:val="none" w:sz="0" w:space="0" w:color="auto"/>
            <w:right w:val="none" w:sz="0" w:space="0" w:color="auto"/>
          </w:divBdr>
        </w:div>
        <w:div w:id="2098207852">
          <w:marLeft w:val="640"/>
          <w:marRight w:val="0"/>
          <w:marTop w:val="0"/>
          <w:marBottom w:val="0"/>
          <w:divBdr>
            <w:top w:val="none" w:sz="0" w:space="0" w:color="auto"/>
            <w:left w:val="none" w:sz="0" w:space="0" w:color="auto"/>
            <w:bottom w:val="none" w:sz="0" w:space="0" w:color="auto"/>
            <w:right w:val="none" w:sz="0" w:space="0" w:color="auto"/>
          </w:divBdr>
        </w:div>
        <w:div w:id="1571575590">
          <w:marLeft w:val="640"/>
          <w:marRight w:val="0"/>
          <w:marTop w:val="0"/>
          <w:marBottom w:val="0"/>
          <w:divBdr>
            <w:top w:val="none" w:sz="0" w:space="0" w:color="auto"/>
            <w:left w:val="none" w:sz="0" w:space="0" w:color="auto"/>
            <w:bottom w:val="none" w:sz="0" w:space="0" w:color="auto"/>
            <w:right w:val="none" w:sz="0" w:space="0" w:color="auto"/>
          </w:divBdr>
        </w:div>
        <w:div w:id="2129884611">
          <w:marLeft w:val="640"/>
          <w:marRight w:val="0"/>
          <w:marTop w:val="0"/>
          <w:marBottom w:val="0"/>
          <w:divBdr>
            <w:top w:val="none" w:sz="0" w:space="0" w:color="auto"/>
            <w:left w:val="none" w:sz="0" w:space="0" w:color="auto"/>
            <w:bottom w:val="none" w:sz="0" w:space="0" w:color="auto"/>
            <w:right w:val="none" w:sz="0" w:space="0" w:color="auto"/>
          </w:divBdr>
        </w:div>
        <w:div w:id="1983656040">
          <w:marLeft w:val="640"/>
          <w:marRight w:val="0"/>
          <w:marTop w:val="0"/>
          <w:marBottom w:val="0"/>
          <w:divBdr>
            <w:top w:val="none" w:sz="0" w:space="0" w:color="auto"/>
            <w:left w:val="none" w:sz="0" w:space="0" w:color="auto"/>
            <w:bottom w:val="none" w:sz="0" w:space="0" w:color="auto"/>
            <w:right w:val="none" w:sz="0" w:space="0" w:color="auto"/>
          </w:divBdr>
        </w:div>
        <w:div w:id="504172166">
          <w:marLeft w:val="640"/>
          <w:marRight w:val="0"/>
          <w:marTop w:val="0"/>
          <w:marBottom w:val="0"/>
          <w:divBdr>
            <w:top w:val="none" w:sz="0" w:space="0" w:color="auto"/>
            <w:left w:val="none" w:sz="0" w:space="0" w:color="auto"/>
            <w:bottom w:val="none" w:sz="0" w:space="0" w:color="auto"/>
            <w:right w:val="none" w:sz="0" w:space="0" w:color="auto"/>
          </w:divBdr>
        </w:div>
        <w:div w:id="731003324">
          <w:marLeft w:val="640"/>
          <w:marRight w:val="0"/>
          <w:marTop w:val="0"/>
          <w:marBottom w:val="0"/>
          <w:divBdr>
            <w:top w:val="none" w:sz="0" w:space="0" w:color="auto"/>
            <w:left w:val="none" w:sz="0" w:space="0" w:color="auto"/>
            <w:bottom w:val="none" w:sz="0" w:space="0" w:color="auto"/>
            <w:right w:val="none" w:sz="0" w:space="0" w:color="auto"/>
          </w:divBdr>
        </w:div>
        <w:div w:id="2069916220">
          <w:marLeft w:val="640"/>
          <w:marRight w:val="0"/>
          <w:marTop w:val="0"/>
          <w:marBottom w:val="0"/>
          <w:divBdr>
            <w:top w:val="none" w:sz="0" w:space="0" w:color="auto"/>
            <w:left w:val="none" w:sz="0" w:space="0" w:color="auto"/>
            <w:bottom w:val="none" w:sz="0" w:space="0" w:color="auto"/>
            <w:right w:val="none" w:sz="0" w:space="0" w:color="auto"/>
          </w:divBdr>
        </w:div>
        <w:div w:id="532351795">
          <w:marLeft w:val="640"/>
          <w:marRight w:val="0"/>
          <w:marTop w:val="0"/>
          <w:marBottom w:val="0"/>
          <w:divBdr>
            <w:top w:val="none" w:sz="0" w:space="0" w:color="auto"/>
            <w:left w:val="none" w:sz="0" w:space="0" w:color="auto"/>
            <w:bottom w:val="none" w:sz="0" w:space="0" w:color="auto"/>
            <w:right w:val="none" w:sz="0" w:space="0" w:color="auto"/>
          </w:divBdr>
        </w:div>
        <w:div w:id="634413372">
          <w:marLeft w:val="640"/>
          <w:marRight w:val="0"/>
          <w:marTop w:val="0"/>
          <w:marBottom w:val="0"/>
          <w:divBdr>
            <w:top w:val="none" w:sz="0" w:space="0" w:color="auto"/>
            <w:left w:val="none" w:sz="0" w:space="0" w:color="auto"/>
            <w:bottom w:val="none" w:sz="0" w:space="0" w:color="auto"/>
            <w:right w:val="none" w:sz="0" w:space="0" w:color="auto"/>
          </w:divBdr>
        </w:div>
        <w:div w:id="1633706206">
          <w:marLeft w:val="640"/>
          <w:marRight w:val="0"/>
          <w:marTop w:val="0"/>
          <w:marBottom w:val="0"/>
          <w:divBdr>
            <w:top w:val="none" w:sz="0" w:space="0" w:color="auto"/>
            <w:left w:val="none" w:sz="0" w:space="0" w:color="auto"/>
            <w:bottom w:val="none" w:sz="0" w:space="0" w:color="auto"/>
            <w:right w:val="none" w:sz="0" w:space="0" w:color="auto"/>
          </w:divBdr>
        </w:div>
        <w:div w:id="1064569997">
          <w:marLeft w:val="640"/>
          <w:marRight w:val="0"/>
          <w:marTop w:val="0"/>
          <w:marBottom w:val="0"/>
          <w:divBdr>
            <w:top w:val="none" w:sz="0" w:space="0" w:color="auto"/>
            <w:left w:val="none" w:sz="0" w:space="0" w:color="auto"/>
            <w:bottom w:val="none" w:sz="0" w:space="0" w:color="auto"/>
            <w:right w:val="none" w:sz="0" w:space="0" w:color="auto"/>
          </w:divBdr>
        </w:div>
        <w:div w:id="152917507">
          <w:marLeft w:val="640"/>
          <w:marRight w:val="0"/>
          <w:marTop w:val="0"/>
          <w:marBottom w:val="0"/>
          <w:divBdr>
            <w:top w:val="none" w:sz="0" w:space="0" w:color="auto"/>
            <w:left w:val="none" w:sz="0" w:space="0" w:color="auto"/>
            <w:bottom w:val="none" w:sz="0" w:space="0" w:color="auto"/>
            <w:right w:val="none" w:sz="0" w:space="0" w:color="auto"/>
          </w:divBdr>
        </w:div>
        <w:div w:id="1198087374">
          <w:marLeft w:val="640"/>
          <w:marRight w:val="0"/>
          <w:marTop w:val="0"/>
          <w:marBottom w:val="0"/>
          <w:divBdr>
            <w:top w:val="none" w:sz="0" w:space="0" w:color="auto"/>
            <w:left w:val="none" w:sz="0" w:space="0" w:color="auto"/>
            <w:bottom w:val="none" w:sz="0" w:space="0" w:color="auto"/>
            <w:right w:val="none" w:sz="0" w:space="0" w:color="auto"/>
          </w:divBdr>
        </w:div>
        <w:div w:id="1649049193">
          <w:marLeft w:val="640"/>
          <w:marRight w:val="0"/>
          <w:marTop w:val="0"/>
          <w:marBottom w:val="0"/>
          <w:divBdr>
            <w:top w:val="none" w:sz="0" w:space="0" w:color="auto"/>
            <w:left w:val="none" w:sz="0" w:space="0" w:color="auto"/>
            <w:bottom w:val="none" w:sz="0" w:space="0" w:color="auto"/>
            <w:right w:val="none" w:sz="0" w:space="0" w:color="auto"/>
          </w:divBdr>
        </w:div>
        <w:div w:id="800996808">
          <w:marLeft w:val="640"/>
          <w:marRight w:val="0"/>
          <w:marTop w:val="0"/>
          <w:marBottom w:val="0"/>
          <w:divBdr>
            <w:top w:val="none" w:sz="0" w:space="0" w:color="auto"/>
            <w:left w:val="none" w:sz="0" w:space="0" w:color="auto"/>
            <w:bottom w:val="none" w:sz="0" w:space="0" w:color="auto"/>
            <w:right w:val="none" w:sz="0" w:space="0" w:color="auto"/>
          </w:divBdr>
        </w:div>
        <w:div w:id="899940777">
          <w:marLeft w:val="640"/>
          <w:marRight w:val="0"/>
          <w:marTop w:val="0"/>
          <w:marBottom w:val="0"/>
          <w:divBdr>
            <w:top w:val="none" w:sz="0" w:space="0" w:color="auto"/>
            <w:left w:val="none" w:sz="0" w:space="0" w:color="auto"/>
            <w:bottom w:val="none" w:sz="0" w:space="0" w:color="auto"/>
            <w:right w:val="none" w:sz="0" w:space="0" w:color="auto"/>
          </w:divBdr>
        </w:div>
        <w:div w:id="945383222">
          <w:marLeft w:val="640"/>
          <w:marRight w:val="0"/>
          <w:marTop w:val="0"/>
          <w:marBottom w:val="0"/>
          <w:divBdr>
            <w:top w:val="none" w:sz="0" w:space="0" w:color="auto"/>
            <w:left w:val="none" w:sz="0" w:space="0" w:color="auto"/>
            <w:bottom w:val="none" w:sz="0" w:space="0" w:color="auto"/>
            <w:right w:val="none" w:sz="0" w:space="0" w:color="auto"/>
          </w:divBdr>
        </w:div>
        <w:div w:id="1004164564">
          <w:marLeft w:val="640"/>
          <w:marRight w:val="0"/>
          <w:marTop w:val="0"/>
          <w:marBottom w:val="0"/>
          <w:divBdr>
            <w:top w:val="none" w:sz="0" w:space="0" w:color="auto"/>
            <w:left w:val="none" w:sz="0" w:space="0" w:color="auto"/>
            <w:bottom w:val="none" w:sz="0" w:space="0" w:color="auto"/>
            <w:right w:val="none" w:sz="0" w:space="0" w:color="auto"/>
          </w:divBdr>
        </w:div>
        <w:div w:id="1175998753">
          <w:marLeft w:val="640"/>
          <w:marRight w:val="0"/>
          <w:marTop w:val="0"/>
          <w:marBottom w:val="0"/>
          <w:divBdr>
            <w:top w:val="none" w:sz="0" w:space="0" w:color="auto"/>
            <w:left w:val="none" w:sz="0" w:space="0" w:color="auto"/>
            <w:bottom w:val="none" w:sz="0" w:space="0" w:color="auto"/>
            <w:right w:val="none" w:sz="0" w:space="0" w:color="auto"/>
          </w:divBdr>
        </w:div>
        <w:div w:id="302930076">
          <w:marLeft w:val="640"/>
          <w:marRight w:val="0"/>
          <w:marTop w:val="0"/>
          <w:marBottom w:val="0"/>
          <w:divBdr>
            <w:top w:val="none" w:sz="0" w:space="0" w:color="auto"/>
            <w:left w:val="none" w:sz="0" w:space="0" w:color="auto"/>
            <w:bottom w:val="none" w:sz="0" w:space="0" w:color="auto"/>
            <w:right w:val="none" w:sz="0" w:space="0" w:color="auto"/>
          </w:divBdr>
        </w:div>
        <w:div w:id="2104059354">
          <w:marLeft w:val="640"/>
          <w:marRight w:val="0"/>
          <w:marTop w:val="0"/>
          <w:marBottom w:val="0"/>
          <w:divBdr>
            <w:top w:val="none" w:sz="0" w:space="0" w:color="auto"/>
            <w:left w:val="none" w:sz="0" w:space="0" w:color="auto"/>
            <w:bottom w:val="none" w:sz="0" w:space="0" w:color="auto"/>
            <w:right w:val="none" w:sz="0" w:space="0" w:color="auto"/>
          </w:divBdr>
        </w:div>
        <w:div w:id="142896191">
          <w:marLeft w:val="640"/>
          <w:marRight w:val="0"/>
          <w:marTop w:val="0"/>
          <w:marBottom w:val="0"/>
          <w:divBdr>
            <w:top w:val="none" w:sz="0" w:space="0" w:color="auto"/>
            <w:left w:val="none" w:sz="0" w:space="0" w:color="auto"/>
            <w:bottom w:val="none" w:sz="0" w:space="0" w:color="auto"/>
            <w:right w:val="none" w:sz="0" w:space="0" w:color="auto"/>
          </w:divBdr>
        </w:div>
        <w:div w:id="1201674991">
          <w:marLeft w:val="640"/>
          <w:marRight w:val="0"/>
          <w:marTop w:val="0"/>
          <w:marBottom w:val="0"/>
          <w:divBdr>
            <w:top w:val="none" w:sz="0" w:space="0" w:color="auto"/>
            <w:left w:val="none" w:sz="0" w:space="0" w:color="auto"/>
            <w:bottom w:val="none" w:sz="0" w:space="0" w:color="auto"/>
            <w:right w:val="none" w:sz="0" w:space="0" w:color="auto"/>
          </w:divBdr>
        </w:div>
        <w:div w:id="1123963255">
          <w:marLeft w:val="640"/>
          <w:marRight w:val="0"/>
          <w:marTop w:val="0"/>
          <w:marBottom w:val="0"/>
          <w:divBdr>
            <w:top w:val="none" w:sz="0" w:space="0" w:color="auto"/>
            <w:left w:val="none" w:sz="0" w:space="0" w:color="auto"/>
            <w:bottom w:val="none" w:sz="0" w:space="0" w:color="auto"/>
            <w:right w:val="none" w:sz="0" w:space="0" w:color="auto"/>
          </w:divBdr>
        </w:div>
        <w:div w:id="1759129259">
          <w:marLeft w:val="640"/>
          <w:marRight w:val="0"/>
          <w:marTop w:val="0"/>
          <w:marBottom w:val="0"/>
          <w:divBdr>
            <w:top w:val="none" w:sz="0" w:space="0" w:color="auto"/>
            <w:left w:val="none" w:sz="0" w:space="0" w:color="auto"/>
            <w:bottom w:val="none" w:sz="0" w:space="0" w:color="auto"/>
            <w:right w:val="none" w:sz="0" w:space="0" w:color="auto"/>
          </w:divBdr>
        </w:div>
        <w:div w:id="1822114688">
          <w:marLeft w:val="640"/>
          <w:marRight w:val="0"/>
          <w:marTop w:val="0"/>
          <w:marBottom w:val="0"/>
          <w:divBdr>
            <w:top w:val="none" w:sz="0" w:space="0" w:color="auto"/>
            <w:left w:val="none" w:sz="0" w:space="0" w:color="auto"/>
            <w:bottom w:val="none" w:sz="0" w:space="0" w:color="auto"/>
            <w:right w:val="none" w:sz="0" w:space="0" w:color="auto"/>
          </w:divBdr>
        </w:div>
        <w:div w:id="494957592">
          <w:marLeft w:val="640"/>
          <w:marRight w:val="0"/>
          <w:marTop w:val="0"/>
          <w:marBottom w:val="0"/>
          <w:divBdr>
            <w:top w:val="none" w:sz="0" w:space="0" w:color="auto"/>
            <w:left w:val="none" w:sz="0" w:space="0" w:color="auto"/>
            <w:bottom w:val="none" w:sz="0" w:space="0" w:color="auto"/>
            <w:right w:val="none" w:sz="0" w:space="0" w:color="auto"/>
          </w:divBdr>
        </w:div>
        <w:div w:id="1862475105">
          <w:marLeft w:val="640"/>
          <w:marRight w:val="0"/>
          <w:marTop w:val="0"/>
          <w:marBottom w:val="0"/>
          <w:divBdr>
            <w:top w:val="none" w:sz="0" w:space="0" w:color="auto"/>
            <w:left w:val="none" w:sz="0" w:space="0" w:color="auto"/>
            <w:bottom w:val="none" w:sz="0" w:space="0" w:color="auto"/>
            <w:right w:val="none" w:sz="0" w:space="0" w:color="auto"/>
          </w:divBdr>
        </w:div>
        <w:div w:id="425733431">
          <w:marLeft w:val="640"/>
          <w:marRight w:val="0"/>
          <w:marTop w:val="0"/>
          <w:marBottom w:val="0"/>
          <w:divBdr>
            <w:top w:val="none" w:sz="0" w:space="0" w:color="auto"/>
            <w:left w:val="none" w:sz="0" w:space="0" w:color="auto"/>
            <w:bottom w:val="none" w:sz="0" w:space="0" w:color="auto"/>
            <w:right w:val="none" w:sz="0" w:space="0" w:color="auto"/>
          </w:divBdr>
        </w:div>
        <w:div w:id="713387269">
          <w:marLeft w:val="640"/>
          <w:marRight w:val="0"/>
          <w:marTop w:val="0"/>
          <w:marBottom w:val="0"/>
          <w:divBdr>
            <w:top w:val="none" w:sz="0" w:space="0" w:color="auto"/>
            <w:left w:val="none" w:sz="0" w:space="0" w:color="auto"/>
            <w:bottom w:val="none" w:sz="0" w:space="0" w:color="auto"/>
            <w:right w:val="none" w:sz="0" w:space="0" w:color="auto"/>
          </w:divBdr>
        </w:div>
        <w:div w:id="2064715365">
          <w:marLeft w:val="640"/>
          <w:marRight w:val="0"/>
          <w:marTop w:val="0"/>
          <w:marBottom w:val="0"/>
          <w:divBdr>
            <w:top w:val="none" w:sz="0" w:space="0" w:color="auto"/>
            <w:left w:val="none" w:sz="0" w:space="0" w:color="auto"/>
            <w:bottom w:val="none" w:sz="0" w:space="0" w:color="auto"/>
            <w:right w:val="none" w:sz="0" w:space="0" w:color="auto"/>
          </w:divBdr>
        </w:div>
        <w:div w:id="1293440519">
          <w:marLeft w:val="640"/>
          <w:marRight w:val="0"/>
          <w:marTop w:val="0"/>
          <w:marBottom w:val="0"/>
          <w:divBdr>
            <w:top w:val="none" w:sz="0" w:space="0" w:color="auto"/>
            <w:left w:val="none" w:sz="0" w:space="0" w:color="auto"/>
            <w:bottom w:val="none" w:sz="0" w:space="0" w:color="auto"/>
            <w:right w:val="none" w:sz="0" w:space="0" w:color="auto"/>
          </w:divBdr>
        </w:div>
        <w:div w:id="1801343980">
          <w:marLeft w:val="640"/>
          <w:marRight w:val="0"/>
          <w:marTop w:val="0"/>
          <w:marBottom w:val="0"/>
          <w:divBdr>
            <w:top w:val="none" w:sz="0" w:space="0" w:color="auto"/>
            <w:left w:val="none" w:sz="0" w:space="0" w:color="auto"/>
            <w:bottom w:val="none" w:sz="0" w:space="0" w:color="auto"/>
            <w:right w:val="none" w:sz="0" w:space="0" w:color="auto"/>
          </w:divBdr>
        </w:div>
        <w:div w:id="562107995">
          <w:marLeft w:val="640"/>
          <w:marRight w:val="0"/>
          <w:marTop w:val="0"/>
          <w:marBottom w:val="0"/>
          <w:divBdr>
            <w:top w:val="none" w:sz="0" w:space="0" w:color="auto"/>
            <w:left w:val="none" w:sz="0" w:space="0" w:color="auto"/>
            <w:bottom w:val="none" w:sz="0" w:space="0" w:color="auto"/>
            <w:right w:val="none" w:sz="0" w:space="0" w:color="auto"/>
          </w:divBdr>
        </w:div>
        <w:div w:id="564754591">
          <w:marLeft w:val="640"/>
          <w:marRight w:val="0"/>
          <w:marTop w:val="0"/>
          <w:marBottom w:val="0"/>
          <w:divBdr>
            <w:top w:val="none" w:sz="0" w:space="0" w:color="auto"/>
            <w:left w:val="none" w:sz="0" w:space="0" w:color="auto"/>
            <w:bottom w:val="none" w:sz="0" w:space="0" w:color="auto"/>
            <w:right w:val="none" w:sz="0" w:space="0" w:color="auto"/>
          </w:divBdr>
        </w:div>
        <w:div w:id="425998993">
          <w:marLeft w:val="640"/>
          <w:marRight w:val="0"/>
          <w:marTop w:val="0"/>
          <w:marBottom w:val="0"/>
          <w:divBdr>
            <w:top w:val="none" w:sz="0" w:space="0" w:color="auto"/>
            <w:left w:val="none" w:sz="0" w:space="0" w:color="auto"/>
            <w:bottom w:val="none" w:sz="0" w:space="0" w:color="auto"/>
            <w:right w:val="none" w:sz="0" w:space="0" w:color="auto"/>
          </w:divBdr>
        </w:div>
      </w:divsChild>
    </w:div>
    <w:div w:id="1532648794">
      <w:bodyDiv w:val="1"/>
      <w:marLeft w:val="0"/>
      <w:marRight w:val="0"/>
      <w:marTop w:val="0"/>
      <w:marBottom w:val="0"/>
      <w:divBdr>
        <w:top w:val="none" w:sz="0" w:space="0" w:color="auto"/>
        <w:left w:val="none" w:sz="0" w:space="0" w:color="auto"/>
        <w:bottom w:val="none" w:sz="0" w:space="0" w:color="auto"/>
        <w:right w:val="none" w:sz="0" w:space="0" w:color="auto"/>
      </w:divBdr>
      <w:divsChild>
        <w:div w:id="719474059">
          <w:marLeft w:val="640"/>
          <w:marRight w:val="0"/>
          <w:marTop w:val="0"/>
          <w:marBottom w:val="0"/>
          <w:divBdr>
            <w:top w:val="none" w:sz="0" w:space="0" w:color="auto"/>
            <w:left w:val="none" w:sz="0" w:space="0" w:color="auto"/>
            <w:bottom w:val="none" w:sz="0" w:space="0" w:color="auto"/>
            <w:right w:val="none" w:sz="0" w:space="0" w:color="auto"/>
          </w:divBdr>
        </w:div>
        <w:div w:id="1836875515">
          <w:marLeft w:val="640"/>
          <w:marRight w:val="0"/>
          <w:marTop w:val="0"/>
          <w:marBottom w:val="0"/>
          <w:divBdr>
            <w:top w:val="none" w:sz="0" w:space="0" w:color="auto"/>
            <w:left w:val="none" w:sz="0" w:space="0" w:color="auto"/>
            <w:bottom w:val="none" w:sz="0" w:space="0" w:color="auto"/>
            <w:right w:val="none" w:sz="0" w:space="0" w:color="auto"/>
          </w:divBdr>
        </w:div>
        <w:div w:id="70471429">
          <w:marLeft w:val="640"/>
          <w:marRight w:val="0"/>
          <w:marTop w:val="0"/>
          <w:marBottom w:val="0"/>
          <w:divBdr>
            <w:top w:val="none" w:sz="0" w:space="0" w:color="auto"/>
            <w:left w:val="none" w:sz="0" w:space="0" w:color="auto"/>
            <w:bottom w:val="none" w:sz="0" w:space="0" w:color="auto"/>
            <w:right w:val="none" w:sz="0" w:space="0" w:color="auto"/>
          </w:divBdr>
        </w:div>
        <w:div w:id="254360100">
          <w:marLeft w:val="640"/>
          <w:marRight w:val="0"/>
          <w:marTop w:val="0"/>
          <w:marBottom w:val="0"/>
          <w:divBdr>
            <w:top w:val="none" w:sz="0" w:space="0" w:color="auto"/>
            <w:left w:val="none" w:sz="0" w:space="0" w:color="auto"/>
            <w:bottom w:val="none" w:sz="0" w:space="0" w:color="auto"/>
            <w:right w:val="none" w:sz="0" w:space="0" w:color="auto"/>
          </w:divBdr>
        </w:div>
        <w:div w:id="535587368">
          <w:marLeft w:val="640"/>
          <w:marRight w:val="0"/>
          <w:marTop w:val="0"/>
          <w:marBottom w:val="0"/>
          <w:divBdr>
            <w:top w:val="none" w:sz="0" w:space="0" w:color="auto"/>
            <w:left w:val="none" w:sz="0" w:space="0" w:color="auto"/>
            <w:bottom w:val="none" w:sz="0" w:space="0" w:color="auto"/>
            <w:right w:val="none" w:sz="0" w:space="0" w:color="auto"/>
          </w:divBdr>
        </w:div>
        <w:div w:id="567106496">
          <w:marLeft w:val="640"/>
          <w:marRight w:val="0"/>
          <w:marTop w:val="0"/>
          <w:marBottom w:val="0"/>
          <w:divBdr>
            <w:top w:val="none" w:sz="0" w:space="0" w:color="auto"/>
            <w:left w:val="none" w:sz="0" w:space="0" w:color="auto"/>
            <w:bottom w:val="none" w:sz="0" w:space="0" w:color="auto"/>
            <w:right w:val="none" w:sz="0" w:space="0" w:color="auto"/>
          </w:divBdr>
        </w:div>
        <w:div w:id="2003198626">
          <w:marLeft w:val="640"/>
          <w:marRight w:val="0"/>
          <w:marTop w:val="0"/>
          <w:marBottom w:val="0"/>
          <w:divBdr>
            <w:top w:val="none" w:sz="0" w:space="0" w:color="auto"/>
            <w:left w:val="none" w:sz="0" w:space="0" w:color="auto"/>
            <w:bottom w:val="none" w:sz="0" w:space="0" w:color="auto"/>
            <w:right w:val="none" w:sz="0" w:space="0" w:color="auto"/>
          </w:divBdr>
        </w:div>
        <w:div w:id="20597105">
          <w:marLeft w:val="640"/>
          <w:marRight w:val="0"/>
          <w:marTop w:val="0"/>
          <w:marBottom w:val="0"/>
          <w:divBdr>
            <w:top w:val="none" w:sz="0" w:space="0" w:color="auto"/>
            <w:left w:val="none" w:sz="0" w:space="0" w:color="auto"/>
            <w:bottom w:val="none" w:sz="0" w:space="0" w:color="auto"/>
            <w:right w:val="none" w:sz="0" w:space="0" w:color="auto"/>
          </w:divBdr>
        </w:div>
        <w:div w:id="174273093">
          <w:marLeft w:val="640"/>
          <w:marRight w:val="0"/>
          <w:marTop w:val="0"/>
          <w:marBottom w:val="0"/>
          <w:divBdr>
            <w:top w:val="none" w:sz="0" w:space="0" w:color="auto"/>
            <w:left w:val="none" w:sz="0" w:space="0" w:color="auto"/>
            <w:bottom w:val="none" w:sz="0" w:space="0" w:color="auto"/>
            <w:right w:val="none" w:sz="0" w:space="0" w:color="auto"/>
          </w:divBdr>
        </w:div>
        <w:div w:id="167908083">
          <w:marLeft w:val="640"/>
          <w:marRight w:val="0"/>
          <w:marTop w:val="0"/>
          <w:marBottom w:val="0"/>
          <w:divBdr>
            <w:top w:val="none" w:sz="0" w:space="0" w:color="auto"/>
            <w:left w:val="none" w:sz="0" w:space="0" w:color="auto"/>
            <w:bottom w:val="none" w:sz="0" w:space="0" w:color="auto"/>
            <w:right w:val="none" w:sz="0" w:space="0" w:color="auto"/>
          </w:divBdr>
        </w:div>
        <w:div w:id="282611601">
          <w:marLeft w:val="640"/>
          <w:marRight w:val="0"/>
          <w:marTop w:val="0"/>
          <w:marBottom w:val="0"/>
          <w:divBdr>
            <w:top w:val="none" w:sz="0" w:space="0" w:color="auto"/>
            <w:left w:val="none" w:sz="0" w:space="0" w:color="auto"/>
            <w:bottom w:val="none" w:sz="0" w:space="0" w:color="auto"/>
            <w:right w:val="none" w:sz="0" w:space="0" w:color="auto"/>
          </w:divBdr>
        </w:div>
        <w:div w:id="487212187">
          <w:marLeft w:val="640"/>
          <w:marRight w:val="0"/>
          <w:marTop w:val="0"/>
          <w:marBottom w:val="0"/>
          <w:divBdr>
            <w:top w:val="none" w:sz="0" w:space="0" w:color="auto"/>
            <w:left w:val="none" w:sz="0" w:space="0" w:color="auto"/>
            <w:bottom w:val="none" w:sz="0" w:space="0" w:color="auto"/>
            <w:right w:val="none" w:sz="0" w:space="0" w:color="auto"/>
          </w:divBdr>
        </w:div>
        <w:div w:id="2034841133">
          <w:marLeft w:val="640"/>
          <w:marRight w:val="0"/>
          <w:marTop w:val="0"/>
          <w:marBottom w:val="0"/>
          <w:divBdr>
            <w:top w:val="none" w:sz="0" w:space="0" w:color="auto"/>
            <w:left w:val="none" w:sz="0" w:space="0" w:color="auto"/>
            <w:bottom w:val="none" w:sz="0" w:space="0" w:color="auto"/>
            <w:right w:val="none" w:sz="0" w:space="0" w:color="auto"/>
          </w:divBdr>
        </w:div>
        <w:div w:id="2033259990">
          <w:marLeft w:val="640"/>
          <w:marRight w:val="0"/>
          <w:marTop w:val="0"/>
          <w:marBottom w:val="0"/>
          <w:divBdr>
            <w:top w:val="none" w:sz="0" w:space="0" w:color="auto"/>
            <w:left w:val="none" w:sz="0" w:space="0" w:color="auto"/>
            <w:bottom w:val="none" w:sz="0" w:space="0" w:color="auto"/>
            <w:right w:val="none" w:sz="0" w:space="0" w:color="auto"/>
          </w:divBdr>
        </w:div>
        <w:div w:id="862477958">
          <w:marLeft w:val="640"/>
          <w:marRight w:val="0"/>
          <w:marTop w:val="0"/>
          <w:marBottom w:val="0"/>
          <w:divBdr>
            <w:top w:val="none" w:sz="0" w:space="0" w:color="auto"/>
            <w:left w:val="none" w:sz="0" w:space="0" w:color="auto"/>
            <w:bottom w:val="none" w:sz="0" w:space="0" w:color="auto"/>
            <w:right w:val="none" w:sz="0" w:space="0" w:color="auto"/>
          </w:divBdr>
        </w:div>
        <w:div w:id="1741051426">
          <w:marLeft w:val="640"/>
          <w:marRight w:val="0"/>
          <w:marTop w:val="0"/>
          <w:marBottom w:val="0"/>
          <w:divBdr>
            <w:top w:val="none" w:sz="0" w:space="0" w:color="auto"/>
            <w:left w:val="none" w:sz="0" w:space="0" w:color="auto"/>
            <w:bottom w:val="none" w:sz="0" w:space="0" w:color="auto"/>
            <w:right w:val="none" w:sz="0" w:space="0" w:color="auto"/>
          </w:divBdr>
        </w:div>
        <w:div w:id="1814985349">
          <w:marLeft w:val="640"/>
          <w:marRight w:val="0"/>
          <w:marTop w:val="0"/>
          <w:marBottom w:val="0"/>
          <w:divBdr>
            <w:top w:val="none" w:sz="0" w:space="0" w:color="auto"/>
            <w:left w:val="none" w:sz="0" w:space="0" w:color="auto"/>
            <w:bottom w:val="none" w:sz="0" w:space="0" w:color="auto"/>
            <w:right w:val="none" w:sz="0" w:space="0" w:color="auto"/>
          </w:divBdr>
        </w:div>
        <w:div w:id="1819228132">
          <w:marLeft w:val="640"/>
          <w:marRight w:val="0"/>
          <w:marTop w:val="0"/>
          <w:marBottom w:val="0"/>
          <w:divBdr>
            <w:top w:val="none" w:sz="0" w:space="0" w:color="auto"/>
            <w:left w:val="none" w:sz="0" w:space="0" w:color="auto"/>
            <w:bottom w:val="none" w:sz="0" w:space="0" w:color="auto"/>
            <w:right w:val="none" w:sz="0" w:space="0" w:color="auto"/>
          </w:divBdr>
        </w:div>
        <w:div w:id="1363242455">
          <w:marLeft w:val="640"/>
          <w:marRight w:val="0"/>
          <w:marTop w:val="0"/>
          <w:marBottom w:val="0"/>
          <w:divBdr>
            <w:top w:val="none" w:sz="0" w:space="0" w:color="auto"/>
            <w:left w:val="none" w:sz="0" w:space="0" w:color="auto"/>
            <w:bottom w:val="none" w:sz="0" w:space="0" w:color="auto"/>
            <w:right w:val="none" w:sz="0" w:space="0" w:color="auto"/>
          </w:divBdr>
        </w:div>
        <w:div w:id="1771387450">
          <w:marLeft w:val="640"/>
          <w:marRight w:val="0"/>
          <w:marTop w:val="0"/>
          <w:marBottom w:val="0"/>
          <w:divBdr>
            <w:top w:val="none" w:sz="0" w:space="0" w:color="auto"/>
            <w:left w:val="none" w:sz="0" w:space="0" w:color="auto"/>
            <w:bottom w:val="none" w:sz="0" w:space="0" w:color="auto"/>
            <w:right w:val="none" w:sz="0" w:space="0" w:color="auto"/>
          </w:divBdr>
        </w:div>
        <w:div w:id="1310282303">
          <w:marLeft w:val="640"/>
          <w:marRight w:val="0"/>
          <w:marTop w:val="0"/>
          <w:marBottom w:val="0"/>
          <w:divBdr>
            <w:top w:val="none" w:sz="0" w:space="0" w:color="auto"/>
            <w:left w:val="none" w:sz="0" w:space="0" w:color="auto"/>
            <w:bottom w:val="none" w:sz="0" w:space="0" w:color="auto"/>
            <w:right w:val="none" w:sz="0" w:space="0" w:color="auto"/>
          </w:divBdr>
        </w:div>
        <w:div w:id="1754427516">
          <w:marLeft w:val="640"/>
          <w:marRight w:val="0"/>
          <w:marTop w:val="0"/>
          <w:marBottom w:val="0"/>
          <w:divBdr>
            <w:top w:val="none" w:sz="0" w:space="0" w:color="auto"/>
            <w:left w:val="none" w:sz="0" w:space="0" w:color="auto"/>
            <w:bottom w:val="none" w:sz="0" w:space="0" w:color="auto"/>
            <w:right w:val="none" w:sz="0" w:space="0" w:color="auto"/>
          </w:divBdr>
        </w:div>
        <w:div w:id="2090229918">
          <w:marLeft w:val="640"/>
          <w:marRight w:val="0"/>
          <w:marTop w:val="0"/>
          <w:marBottom w:val="0"/>
          <w:divBdr>
            <w:top w:val="none" w:sz="0" w:space="0" w:color="auto"/>
            <w:left w:val="none" w:sz="0" w:space="0" w:color="auto"/>
            <w:bottom w:val="none" w:sz="0" w:space="0" w:color="auto"/>
            <w:right w:val="none" w:sz="0" w:space="0" w:color="auto"/>
          </w:divBdr>
        </w:div>
        <w:div w:id="656885130">
          <w:marLeft w:val="640"/>
          <w:marRight w:val="0"/>
          <w:marTop w:val="0"/>
          <w:marBottom w:val="0"/>
          <w:divBdr>
            <w:top w:val="none" w:sz="0" w:space="0" w:color="auto"/>
            <w:left w:val="none" w:sz="0" w:space="0" w:color="auto"/>
            <w:bottom w:val="none" w:sz="0" w:space="0" w:color="auto"/>
            <w:right w:val="none" w:sz="0" w:space="0" w:color="auto"/>
          </w:divBdr>
        </w:div>
        <w:div w:id="1753815487">
          <w:marLeft w:val="640"/>
          <w:marRight w:val="0"/>
          <w:marTop w:val="0"/>
          <w:marBottom w:val="0"/>
          <w:divBdr>
            <w:top w:val="none" w:sz="0" w:space="0" w:color="auto"/>
            <w:left w:val="none" w:sz="0" w:space="0" w:color="auto"/>
            <w:bottom w:val="none" w:sz="0" w:space="0" w:color="auto"/>
            <w:right w:val="none" w:sz="0" w:space="0" w:color="auto"/>
          </w:divBdr>
        </w:div>
        <w:div w:id="975452916">
          <w:marLeft w:val="640"/>
          <w:marRight w:val="0"/>
          <w:marTop w:val="0"/>
          <w:marBottom w:val="0"/>
          <w:divBdr>
            <w:top w:val="none" w:sz="0" w:space="0" w:color="auto"/>
            <w:left w:val="none" w:sz="0" w:space="0" w:color="auto"/>
            <w:bottom w:val="none" w:sz="0" w:space="0" w:color="auto"/>
            <w:right w:val="none" w:sz="0" w:space="0" w:color="auto"/>
          </w:divBdr>
        </w:div>
        <w:div w:id="972294186">
          <w:marLeft w:val="640"/>
          <w:marRight w:val="0"/>
          <w:marTop w:val="0"/>
          <w:marBottom w:val="0"/>
          <w:divBdr>
            <w:top w:val="none" w:sz="0" w:space="0" w:color="auto"/>
            <w:left w:val="none" w:sz="0" w:space="0" w:color="auto"/>
            <w:bottom w:val="none" w:sz="0" w:space="0" w:color="auto"/>
            <w:right w:val="none" w:sz="0" w:space="0" w:color="auto"/>
          </w:divBdr>
        </w:div>
        <w:div w:id="904800541">
          <w:marLeft w:val="640"/>
          <w:marRight w:val="0"/>
          <w:marTop w:val="0"/>
          <w:marBottom w:val="0"/>
          <w:divBdr>
            <w:top w:val="none" w:sz="0" w:space="0" w:color="auto"/>
            <w:left w:val="none" w:sz="0" w:space="0" w:color="auto"/>
            <w:bottom w:val="none" w:sz="0" w:space="0" w:color="auto"/>
            <w:right w:val="none" w:sz="0" w:space="0" w:color="auto"/>
          </w:divBdr>
        </w:div>
        <w:div w:id="1159880970">
          <w:marLeft w:val="640"/>
          <w:marRight w:val="0"/>
          <w:marTop w:val="0"/>
          <w:marBottom w:val="0"/>
          <w:divBdr>
            <w:top w:val="none" w:sz="0" w:space="0" w:color="auto"/>
            <w:left w:val="none" w:sz="0" w:space="0" w:color="auto"/>
            <w:bottom w:val="none" w:sz="0" w:space="0" w:color="auto"/>
            <w:right w:val="none" w:sz="0" w:space="0" w:color="auto"/>
          </w:divBdr>
        </w:div>
        <w:div w:id="1491095813">
          <w:marLeft w:val="640"/>
          <w:marRight w:val="0"/>
          <w:marTop w:val="0"/>
          <w:marBottom w:val="0"/>
          <w:divBdr>
            <w:top w:val="none" w:sz="0" w:space="0" w:color="auto"/>
            <w:left w:val="none" w:sz="0" w:space="0" w:color="auto"/>
            <w:bottom w:val="none" w:sz="0" w:space="0" w:color="auto"/>
            <w:right w:val="none" w:sz="0" w:space="0" w:color="auto"/>
          </w:divBdr>
        </w:div>
        <w:div w:id="1320230015">
          <w:marLeft w:val="640"/>
          <w:marRight w:val="0"/>
          <w:marTop w:val="0"/>
          <w:marBottom w:val="0"/>
          <w:divBdr>
            <w:top w:val="none" w:sz="0" w:space="0" w:color="auto"/>
            <w:left w:val="none" w:sz="0" w:space="0" w:color="auto"/>
            <w:bottom w:val="none" w:sz="0" w:space="0" w:color="auto"/>
            <w:right w:val="none" w:sz="0" w:space="0" w:color="auto"/>
          </w:divBdr>
        </w:div>
        <w:div w:id="928193574">
          <w:marLeft w:val="640"/>
          <w:marRight w:val="0"/>
          <w:marTop w:val="0"/>
          <w:marBottom w:val="0"/>
          <w:divBdr>
            <w:top w:val="none" w:sz="0" w:space="0" w:color="auto"/>
            <w:left w:val="none" w:sz="0" w:space="0" w:color="auto"/>
            <w:bottom w:val="none" w:sz="0" w:space="0" w:color="auto"/>
            <w:right w:val="none" w:sz="0" w:space="0" w:color="auto"/>
          </w:divBdr>
        </w:div>
      </w:divsChild>
    </w:div>
    <w:div w:id="1549141738">
      <w:bodyDiv w:val="1"/>
      <w:marLeft w:val="0"/>
      <w:marRight w:val="0"/>
      <w:marTop w:val="0"/>
      <w:marBottom w:val="0"/>
      <w:divBdr>
        <w:top w:val="none" w:sz="0" w:space="0" w:color="auto"/>
        <w:left w:val="none" w:sz="0" w:space="0" w:color="auto"/>
        <w:bottom w:val="none" w:sz="0" w:space="0" w:color="auto"/>
        <w:right w:val="none" w:sz="0" w:space="0" w:color="auto"/>
      </w:divBdr>
      <w:divsChild>
        <w:div w:id="672532152">
          <w:marLeft w:val="640"/>
          <w:marRight w:val="0"/>
          <w:marTop w:val="0"/>
          <w:marBottom w:val="0"/>
          <w:divBdr>
            <w:top w:val="none" w:sz="0" w:space="0" w:color="auto"/>
            <w:left w:val="none" w:sz="0" w:space="0" w:color="auto"/>
            <w:bottom w:val="none" w:sz="0" w:space="0" w:color="auto"/>
            <w:right w:val="none" w:sz="0" w:space="0" w:color="auto"/>
          </w:divBdr>
        </w:div>
        <w:div w:id="1368144478">
          <w:marLeft w:val="640"/>
          <w:marRight w:val="0"/>
          <w:marTop w:val="0"/>
          <w:marBottom w:val="0"/>
          <w:divBdr>
            <w:top w:val="none" w:sz="0" w:space="0" w:color="auto"/>
            <w:left w:val="none" w:sz="0" w:space="0" w:color="auto"/>
            <w:bottom w:val="none" w:sz="0" w:space="0" w:color="auto"/>
            <w:right w:val="none" w:sz="0" w:space="0" w:color="auto"/>
          </w:divBdr>
        </w:div>
        <w:div w:id="1146315996">
          <w:marLeft w:val="640"/>
          <w:marRight w:val="0"/>
          <w:marTop w:val="0"/>
          <w:marBottom w:val="0"/>
          <w:divBdr>
            <w:top w:val="none" w:sz="0" w:space="0" w:color="auto"/>
            <w:left w:val="none" w:sz="0" w:space="0" w:color="auto"/>
            <w:bottom w:val="none" w:sz="0" w:space="0" w:color="auto"/>
            <w:right w:val="none" w:sz="0" w:space="0" w:color="auto"/>
          </w:divBdr>
        </w:div>
        <w:div w:id="1941182380">
          <w:marLeft w:val="640"/>
          <w:marRight w:val="0"/>
          <w:marTop w:val="0"/>
          <w:marBottom w:val="0"/>
          <w:divBdr>
            <w:top w:val="none" w:sz="0" w:space="0" w:color="auto"/>
            <w:left w:val="none" w:sz="0" w:space="0" w:color="auto"/>
            <w:bottom w:val="none" w:sz="0" w:space="0" w:color="auto"/>
            <w:right w:val="none" w:sz="0" w:space="0" w:color="auto"/>
          </w:divBdr>
        </w:div>
        <w:div w:id="1101995300">
          <w:marLeft w:val="640"/>
          <w:marRight w:val="0"/>
          <w:marTop w:val="0"/>
          <w:marBottom w:val="0"/>
          <w:divBdr>
            <w:top w:val="none" w:sz="0" w:space="0" w:color="auto"/>
            <w:left w:val="none" w:sz="0" w:space="0" w:color="auto"/>
            <w:bottom w:val="none" w:sz="0" w:space="0" w:color="auto"/>
            <w:right w:val="none" w:sz="0" w:space="0" w:color="auto"/>
          </w:divBdr>
        </w:div>
        <w:div w:id="20061399">
          <w:marLeft w:val="640"/>
          <w:marRight w:val="0"/>
          <w:marTop w:val="0"/>
          <w:marBottom w:val="0"/>
          <w:divBdr>
            <w:top w:val="none" w:sz="0" w:space="0" w:color="auto"/>
            <w:left w:val="none" w:sz="0" w:space="0" w:color="auto"/>
            <w:bottom w:val="none" w:sz="0" w:space="0" w:color="auto"/>
            <w:right w:val="none" w:sz="0" w:space="0" w:color="auto"/>
          </w:divBdr>
        </w:div>
        <w:div w:id="64106386">
          <w:marLeft w:val="640"/>
          <w:marRight w:val="0"/>
          <w:marTop w:val="0"/>
          <w:marBottom w:val="0"/>
          <w:divBdr>
            <w:top w:val="none" w:sz="0" w:space="0" w:color="auto"/>
            <w:left w:val="none" w:sz="0" w:space="0" w:color="auto"/>
            <w:bottom w:val="none" w:sz="0" w:space="0" w:color="auto"/>
            <w:right w:val="none" w:sz="0" w:space="0" w:color="auto"/>
          </w:divBdr>
        </w:div>
        <w:div w:id="307249334">
          <w:marLeft w:val="640"/>
          <w:marRight w:val="0"/>
          <w:marTop w:val="0"/>
          <w:marBottom w:val="0"/>
          <w:divBdr>
            <w:top w:val="none" w:sz="0" w:space="0" w:color="auto"/>
            <w:left w:val="none" w:sz="0" w:space="0" w:color="auto"/>
            <w:bottom w:val="none" w:sz="0" w:space="0" w:color="auto"/>
            <w:right w:val="none" w:sz="0" w:space="0" w:color="auto"/>
          </w:divBdr>
        </w:div>
        <w:div w:id="300766798">
          <w:marLeft w:val="640"/>
          <w:marRight w:val="0"/>
          <w:marTop w:val="0"/>
          <w:marBottom w:val="0"/>
          <w:divBdr>
            <w:top w:val="none" w:sz="0" w:space="0" w:color="auto"/>
            <w:left w:val="none" w:sz="0" w:space="0" w:color="auto"/>
            <w:bottom w:val="none" w:sz="0" w:space="0" w:color="auto"/>
            <w:right w:val="none" w:sz="0" w:space="0" w:color="auto"/>
          </w:divBdr>
        </w:div>
        <w:div w:id="512914236">
          <w:marLeft w:val="640"/>
          <w:marRight w:val="0"/>
          <w:marTop w:val="0"/>
          <w:marBottom w:val="0"/>
          <w:divBdr>
            <w:top w:val="none" w:sz="0" w:space="0" w:color="auto"/>
            <w:left w:val="none" w:sz="0" w:space="0" w:color="auto"/>
            <w:bottom w:val="none" w:sz="0" w:space="0" w:color="auto"/>
            <w:right w:val="none" w:sz="0" w:space="0" w:color="auto"/>
          </w:divBdr>
        </w:div>
        <w:div w:id="1781097399">
          <w:marLeft w:val="640"/>
          <w:marRight w:val="0"/>
          <w:marTop w:val="0"/>
          <w:marBottom w:val="0"/>
          <w:divBdr>
            <w:top w:val="none" w:sz="0" w:space="0" w:color="auto"/>
            <w:left w:val="none" w:sz="0" w:space="0" w:color="auto"/>
            <w:bottom w:val="none" w:sz="0" w:space="0" w:color="auto"/>
            <w:right w:val="none" w:sz="0" w:space="0" w:color="auto"/>
          </w:divBdr>
        </w:div>
        <w:div w:id="436219770">
          <w:marLeft w:val="640"/>
          <w:marRight w:val="0"/>
          <w:marTop w:val="0"/>
          <w:marBottom w:val="0"/>
          <w:divBdr>
            <w:top w:val="none" w:sz="0" w:space="0" w:color="auto"/>
            <w:left w:val="none" w:sz="0" w:space="0" w:color="auto"/>
            <w:bottom w:val="none" w:sz="0" w:space="0" w:color="auto"/>
            <w:right w:val="none" w:sz="0" w:space="0" w:color="auto"/>
          </w:divBdr>
        </w:div>
        <w:div w:id="2140297398">
          <w:marLeft w:val="640"/>
          <w:marRight w:val="0"/>
          <w:marTop w:val="0"/>
          <w:marBottom w:val="0"/>
          <w:divBdr>
            <w:top w:val="none" w:sz="0" w:space="0" w:color="auto"/>
            <w:left w:val="none" w:sz="0" w:space="0" w:color="auto"/>
            <w:bottom w:val="none" w:sz="0" w:space="0" w:color="auto"/>
            <w:right w:val="none" w:sz="0" w:space="0" w:color="auto"/>
          </w:divBdr>
        </w:div>
        <w:div w:id="1770420723">
          <w:marLeft w:val="640"/>
          <w:marRight w:val="0"/>
          <w:marTop w:val="0"/>
          <w:marBottom w:val="0"/>
          <w:divBdr>
            <w:top w:val="none" w:sz="0" w:space="0" w:color="auto"/>
            <w:left w:val="none" w:sz="0" w:space="0" w:color="auto"/>
            <w:bottom w:val="none" w:sz="0" w:space="0" w:color="auto"/>
            <w:right w:val="none" w:sz="0" w:space="0" w:color="auto"/>
          </w:divBdr>
        </w:div>
        <w:div w:id="513542874">
          <w:marLeft w:val="640"/>
          <w:marRight w:val="0"/>
          <w:marTop w:val="0"/>
          <w:marBottom w:val="0"/>
          <w:divBdr>
            <w:top w:val="none" w:sz="0" w:space="0" w:color="auto"/>
            <w:left w:val="none" w:sz="0" w:space="0" w:color="auto"/>
            <w:bottom w:val="none" w:sz="0" w:space="0" w:color="auto"/>
            <w:right w:val="none" w:sz="0" w:space="0" w:color="auto"/>
          </w:divBdr>
        </w:div>
        <w:div w:id="1245840833">
          <w:marLeft w:val="640"/>
          <w:marRight w:val="0"/>
          <w:marTop w:val="0"/>
          <w:marBottom w:val="0"/>
          <w:divBdr>
            <w:top w:val="none" w:sz="0" w:space="0" w:color="auto"/>
            <w:left w:val="none" w:sz="0" w:space="0" w:color="auto"/>
            <w:bottom w:val="none" w:sz="0" w:space="0" w:color="auto"/>
            <w:right w:val="none" w:sz="0" w:space="0" w:color="auto"/>
          </w:divBdr>
        </w:div>
        <w:div w:id="868763756">
          <w:marLeft w:val="640"/>
          <w:marRight w:val="0"/>
          <w:marTop w:val="0"/>
          <w:marBottom w:val="0"/>
          <w:divBdr>
            <w:top w:val="none" w:sz="0" w:space="0" w:color="auto"/>
            <w:left w:val="none" w:sz="0" w:space="0" w:color="auto"/>
            <w:bottom w:val="none" w:sz="0" w:space="0" w:color="auto"/>
            <w:right w:val="none" w:sz="0" w:space="0" w:color="auto"/>
          </w:divBdr>
        </w:div>
        <w:div w:id="1821800875">
          <w:marLeft w:val="640"/>
          <w:marRight w:val="0"/>
          <w:marTop w:val="0"/>
          <w:marBottom w:val="0"/>
          <w:divBdr>
            <w:top w:val="none" w:sz="0" w:space="0" w:color="auto"/>
            <w:left w:val="none" w:sz="0" w:space="0" w:color="auto"/>
            <w:bottom w:val="none" w:sz="0" w:space="0" w:color="auto"/>
            <w:right w:val="none" w:sz="0" w:space="0" w:color="auto"/>
          </w:divBdr>
        </w:div>
        <w:div w:id="910969164">
          <w:marLeft w:val="640"/>
          <w:marRight w:val="0"/>
          <w:marTop w:val="0"/>
          <w:marBottom w:val="0"/>
          <w:divBdr>
            <w:top w:val="none" w:sz="0" w:space="0" w:color="auto"/>
            <w:left w:val="none" w:sz="0" w:space="0" w:color="auto"/>
            <w:bottom w:val="none" w:sz="0" w:space="0" w:color="auto"/>
            <w:right w:val="none" w:sz="0" w:space="0" w:color="auto"/>
          </w:divBdr>
        </w:div>
        <w:div w:id="57679411">
          <w:marLeft w:val="640"/>
          <w:marRight w:val="0"/>
          <w:marTop w:val="0"/>
          <w:marBottom w:val="0"/>
          <w:divBdr>
            <w:top w:val="none" w:sz="0" w:space="0" w:color="auto"/>
            <w:left w:val="none" w:sz="0" w:space="0" w:color="auto"/>
            <w:bottom w:val="none" w:sz="0" w:space="0" w:color="auto"/>
            <w:right w:val="none" w:sz="0" w:space="0" w:color="auto"/>
          </w:divBdr>
        </w:div>
        <w:div w:id="163396979">
          <w:marLeft w:val="640"/>
          <w:marRight w:val="0"/>
          <w:marTop w:val="0"/>
          <w:marBottom w:val="0"/>
          <w:divBdr>
            <w:top w:val="none" w:sz="0" w:space="0" w:color="auto"/>
            <w:left w:val="none" w:sz="0" w:space="0" w:color="auto"/>
            <w:bottom w:val="none" w:sz="0" w:space="0" w:color="auto"/>
            <w:right w:val="none" w:sz="0" w:space="0" w:color="auto"/>
          </w:divBdr>
        </w:div>
        <w:div w:id="2095204268">
          <w:marLeft w:val="640"/>
          <w:marRight w:val="0"/>
          <w:marTop w:val="0"/>
          <w:marBottom w:val="0"/>
          <w:divBdr>
            <w:top w:val="none" w:sz="0" w:space="0" w:color="auto"/>
            <w:left w:val="none" w:sz="0" w:space="0" w:color="auto"/>
            <w:bottom w:val="none" w:sz="0" w:space="0" w:color="auto"/>
            <w:right w:val="none" w:sz="0" w:space="0" w:color="auto"/>
          </w:divBdr>
        </w:div>
        <w:div w:id="1001667407">
          <w:marLeft w:val="640"/>
          <w:marRight w:val="0"/>
          <w:marTop w:val="0"/>
          <w:marBottom w:val="0"/>
          <w:divBdr>
            <w:top w:val="none" w:sz="0" w:space="0" w:color="auto"/>
            <w:left w:val="none" w:sz="0" w:space="0" w:color="auto"/>
            <w:bottom w:val="none" w:sz="0" w:space="0" w:color="auto"/>
            <w:right w:val="none" w:sz="0" w:space="0" w:color="auto"/>
          </w:divBdr>
        </w:div>
        <w:div w:id="1661495655">
          <w:marLeft w:val="640"/>
          <w:marRight w:val="0"/>
          <w:marTop w:val="0"/>
          <w:marBottom w:val="0"/>
          <w:divBdr>
            <w:top w:val="none" w:sz="0" w:space="0" w:color="auto"/>
            <w:left w:val="none" w:sz="0" w:space="0" w:color="auto"/>
            <w:bottom w:val="none" w:sz="0" w:space="0" w:color="auto"/>
            <w:right w:val="none" w:sz="0" w:space="0" w:color="auto"/>
          </w:divBdr>
        </w:div>
        <w:div w:id="1273783480">
          <w:marLeft w:val="640"/>
          <w:marRight w:val="0"/>
          <w:marTop w:val="0"/>
          <w:marBottom w:val="0"/>
          <w:divBdr>
            <w:top w:val="none" w:sz="0" w:space="0" w:color="auto"/>
            <w:left w:val="none" w:sz="0" w:space="0" w:color="auto"/>
            <w:bottom w:val="none" w:sz="0" w:space="0" w:color="auto"/>
            <w:right w:val="none" w:sz="0" w:space="0" w:color="auto"/>
          </w:divBdr>
        </w:div>
        <w:div w:id="2141459307">
          <w:marLeft w:val="640"/>
          <w:marRight w:val="0"/>
          <w:marTop w:val="0"/>
          <w:marBottom w:val="0"/>
          <w:divBdr>
            <w:top w:val="none" w:sz="0" w:space="0" w:color="auto"/>
            <w:left w:val="none" w:sz="0" w:space="0" w:color="auto"/>
            <w:bottom w:val="none" w:sz="0" w:space="0" w:color="auto"/>
            <w:right w:val="none" w:sz="0" w:space="0" w:color="auto"/>
          </w:divBdr>
        </w:div>
        <w:div w:id="55979245">
          <w:marLeft w:val="640"/>
          <w:marRight w:val="0"/>
          <w:marTop w:val="0"/>
          <w:marBottom w:val="0"/>
          <w:divBdr>
            <w:top w:val="none" w:sz="0" w:space="0" w:color="auto"/>
            <w:left w:val="none" w:sz="0" w:space="0" w:color="auto"/>
            <w:bottom w:val="none" w:sz="0" w:space="0" w:color="auto"/>
            <w:right w:val="none" w:sz="0" w:space="0" w:color="auto"/>
          </w:divBdr>
        </w:div>
        <w:div w:id="90249616">
          <w:marLeft w:val="640"/>
          <w:marRight w:val="0"/>
          <w:marTop w:val="0"/>
          <w:marBottom w:val="0"/>
          <w:divBdr>
            <w:top w:val="none" w:sz="0" w:space="0" w:color="auto"/>
            <w:left w:val="none" w:sz="0" w:space="0" w:color="auto"/>
            <w:bottom w:val="none" w:sz="0" w:space="0" w:color="auto"/>
            <w:right w:val="none" w:sz="0" w:space="0" w:color="auto"/>
          </w:divBdr>
        </w:div>
        <w:div w:id="955675458">
          <w:marLeft w:val="640"/>
          <w:marRight w:val="0"/>
          <w:marTop w:val="0"/>
          <w:marBottom w:val="0"/>
          <w:divBdr>
            <w:top w:val="none" w:sz="0" w:space="0" w:color="auto"/>
            <w:left w:val="none" w:sz="0" w:space="0" w:color="auto"/>
            <w:bottom w:val="none" w:sz="0" w:space="0" w:color="auto"/>
            <w:right w:val="none" w:sz="0" w:space="0" w:color="auto"/>
          </w:divBdr>
        </w:div>
        <w:div w:id="1641808671">
          <w:marLeft w:val="640"/>
          <w:marRight w:val="0"/>
          <w:marTop w:val="0"/>
          <w:marBottom w:val="0"/>
          <w:divBdr>
            <w:top w:val="none" w:sz="0" w:space="0" w:color="auto"/>
            <w:left w:val="none" w:sz="0" w:space="0" w:color="auto"/>
            <w:bottom w:val="none" w:sz="0" w:space="0" w:color="auto"/>
            <w:right w:val="none" w:sz="0" w:space="0" w:color="auto"/>
          </w:divBdr>
        </w:div>
        <w:div w:id="1365254769">
          <w:marLeft w:val="640"/>
          <w:marRight w:val="0"/>
          <w:marTop w:val="0"/>
          <w:marBottom w:val="0"/>
          <w:divBdr>
            <w:top w:val="none" w:sz="0" w:space="0" w:color="auto"/>
            <w:left w:val="none" w:sz="0" w:space="0" w:color="auto"/>
            <w:bottom w:val="none" w:sz="0" w:space="0" w:color="auto"/>
            <w:right w:val="none" w:sz="0" w:space="0" w:color="auto"/>
          </w:divBdr>
        </w:div>
        <w:div w:id="1681350886">
          <w:marLeft w:val="640"/>
          <w:marRight w:val="0"/>
          <w:marTop w:val="0"/>
          <w:marBottom w:val="0"/>
          <w:divBdr>
            <w:top w:val="none" w:sz="0" w:space="0" w:color="auto"/>
            <w:left w:val="none" w:sz="0" w:space="0" w:color="auto"/>
            <w:bottom w:val="none" w:sz="0" w:space="0" w:color="auto"/>
            <w:right w:val="none" w:sz="0" w:space="0" w:color="auto"/>
          </w:divBdr>
        </w:div>
        <w:div w:id="1906912244">
          <w:marLeft w:val="640"/>
          <w:marRight w:val="0"/>
          <w:marTop w:val="0"/>
          <w:marBottom w:val="0"/>
          <w:divBdr>
            <w:top w:val="none" w:sz="0" w:space="0" w:color="auto"/>
            <w:left w:val="none" w:sz="0" w:space="0" w:color="auto"/>
            <w:bottom w:val="none" w:sz="0" w:space="0" w:color="auto"/>
            <w:right w:val="none" w:sz="0" w:space="0" w:color="auto"/>
          </w:divBdr>
        </w:div>
        <w:div w:id="1009407996">
          <w:marLeft w:val="640"/>
          <w:marRight w:val="0"/>
          <w:marTop w:val="0"/>
          <w:marBottom w:val="0"/>
          <w:divBdr>
            <w:top w:val="none" w:sz="0" w:space="0" w:color="auto"/>
            <w:left w:val="none" w:sz="0" w:space="0" w:color="auto"/>
            <w:bottom w:val="none" w:sz="0" w:space="0" w:color="auto"/>
            <w:right w:val="none" w:sz="0" w:space="0" w:color="auto"/>
          </w:divBdr>
        </w:div>
        <w:div w:id="1972051559">
          <w:marLeft w:val="640"/>
          <w:marRight w:val="0"/>
          <w:marTop w:val="0"/>
          <w:marBottom w:val="0"/>
          <w:divBdr>
            <w:top w:val="none" w:sz="0" w:space="0" w:color="auto"/>
            <w:left w:val="none" w:sz="0" w:space="0" w:color="auto"/>
            <w:bottom w:val="none" w:sz="0" w:space="0" w:color="auto"/>
            <w:right w:val="none" w:sz="0" w:space="0" w:color="auto"/>
          </w:divBdr>
        </w:div>
        <w:div w:id="1811483881">
          <w:marLeft w:val="640"/>
          <w:marRight w:val="0"/>
          <w:marTop w:val="0"/>
          <w:marBottom w:val="0"/>
          <w:divBdr>
            <w:top w:val="none" w:sz="0" w:space="0" w:color="auto"/>
            <w:left w:val="none" w:sz="0" w:space="0" w:color="auto"/>
            <w:bottom w:val="none" w:sz="0" w:space="0" w:color="auto"/>
            <w:right w:val="none" w:sz="0" w:space="0" w:color="auto"/>
          </w:divBdr>
        </w:div>
        <w:div w:id="1475560964">
          <w:marLeft w:val="640"/>
          <w:marRight w:val="0"/>
          <w:marTop w:val="0"/>
          <w:marBottom w:val="0"/>
          <w:divBdr>
            <w:top w:val="none" w:sz="0" w:space="0" w:color="auto"/>
            <w:left w:val="none" w:sz="0" w:space="0" w:color="auto"/>
            <w:bottom w:val="none" w:sz="0" w:space="0" w:color="auto"/>
            <w:right w:val="none" w:sz="0" w:space="0" w:color="auto"/>
          </w:divBdr>
        </w:div>
        <w:div w:id="756243134">
          <w:marLeft w:val="640"/>
          <w:marRight w:val="0"/>
          <w:marTop w:val="0"/>
          <w:marBottom w:val="0"/>
          <w:divBdr>
            <w:top w:val="none" w:sz="0" w:space="0" w:color="auto"/>
            <w:left w:val="none" w:sz="0" w:space="0" w:color="auto"/>
            <w:bottom w:val="none" w:sz="0" w:space="0" w:color="auto"/>
            <w:right w:val="none" w:sz="0" w:space="0" w:color="auto"/>
          </w:divBdr>
        </w:div>
        <w:div w:id="1303804916">
          <w:marLeft w:val="640"/>
          <w:marRight w:val="0"/>
          <w:marTop w:val="0"/>
          <w:marBottom w:val="0"/>
          <w:divBdr>
            <w:top w:val="none" w:sz="0" w:space="0" w:color="auto"/>
            <w:left w:val="none" w:sz="0" w:space="0" w:color="auto"/>
            <w:bottom w:val="none" w:sz="0" w:space="0" w:color="auto"/>
            <w:right w:val="none" w:sz="0" w:space="0" w:color="auto"/>
          </w:divBdr>
        </w:div>
        <w:div w:id="1696537819">
          <w:marLeft w:val="640"/>
          <w:marRight w:val="0"/>
          <w:marTop w:val="0"/>
          <w:marBottom w:val="0"/>
          <w:divBdr>
            <w:top w:val="none" w:sz="0" w:space="0" w:color="auto"/>
            <w:left w:val="none" w:sz="0" w:space="0" w:color="auto"/>
            <w:bottom w:val="none" w:sz="0" w:space="0" w:color="auto"/>
            <w:right w:val="none" w:sz="0" w:space="0" w:color="auto"/>
          </w:divBdr>
        </w:div>
        <w:div w:id="88935315">
          <w:marLeft w:val="640"/>
          <w:marRight w:val="0"/>
          <w:marTop w:val="0"/>
          <w:marBottom w:val="0"/>
          <w:divBdr>
            <w:top w:val="none" w:sz="0" w:space="0" w:color="auto"/>
            <w:left w:val="none" w:sz="0" w:space="0" w:color="auto"/>
            <w:bottom w:val="none" w:sz="0" w:space="0" w:color="auto"/>
            <w:right w:val="none" w:sz="0" w:space="0" w:color="auto"/>
          </w:divBdr>
        </w:div>
        <w:div w:id="312294886">
          <w:marLeft w:val="640"/>
          <w:marRight w:val="0"/>
          <w:marTop w:val="0"/>
          <w:marBottom w:val="0"/>
          <w:divBdr>
            <w:top w:val="none" w:sz="0" w:space="0" w:color="auto"/>
            <w:left w:val="none" w:sz="0" w:space="0" w:color="auto"/>
            <w:bottom w:val="none" w:sz="0" w:space="0" w:color="auto"/>
            <w:right w:val="none" w:sz="0" w:space="0" w:color="auto"/>
          </w:divBdr>
        </w:div>
        <w:div w:id="995231521">
          <w:marLeft w:val="640"/>
          <w:marRight w:val="0"/>
          <w:marTop w:val="0"/>
          <w:marBottom w:val="0"/>
          <w:divBdr>
            <w:top w:val="none" w:sz="0" w:space="0" w:color="auto"/>
            <w:left w:val="none" w:sz="0" w:space="0" w:color="auto"/>
            <w:bottom w:val="none" w:sz="0" w:space="0" w:color="auto"/>
            <w:right w:val="none" w:sz="0" w:space="0" w:color="auto"/>
          </w:divBdr>
        </w:div>
        <w:div w:id="2021738912">
          <w:marLeft w:val="640"/>
          <w:marRight w:val="0"/>
          <w:marTop w:val="0"/>
          <w:marBottom w:val="0"/>
          <w:divBdr>
            <w:top w:val="none" w:sz="0" w:space="0" w:color="auto"/>
            <w:left w:val="none" w:sz="0" w:space="0" w:color="auto"/>
            <w:bottom w:val="none" w:sz="0" w:space="0" w:color="auto"/>
            <w:right w:val="none" w:sz="0" w:space="0" w:color="auto"/>
          </w:divBdr>
        </w:div>
        <w:div w:id="594637098">
          <w:marLeft w:val="640"/>
          <w:marRight w:val="0"/>
          <w:marTop w:val="0"/>
          <w:marBottom w:val="0"/>
          <w:divBdr>
            <w:top w:val="none" w:sz="0" w:space="0" w:color="auto"/>
            <w:left w:val="none" w:sz="0" w:space="0" w:color="auto"/>
            <w:bottom w:val="none" w:sz="0" w:space="0" w:color="auto"/>
            <w:right w:val="none" w:sz="0" w:space="0" w:color="auto"/>
          </w:divBdr>
        </w:div>
        <w:div w:id="198667893">
          <w:marLeft w:val="640"/>
          <w:marRight w:val="0"/>
          <w:marTop w:val="0"/>
          <w:marBottom w:val="0"/>
          <w:divBdr>
            <w:top w:val="none" w:sz="0" w:space="0" w:color="auto"/>
            <w:left w:val="none" w:sz="0" w:space="0" w:color="auto"/>
            <w:bottom w:val="none" w:sz="0" w:space="0" w:color="auto"/>
            <w:right w:val="none" w:sz="0" w:space="0" w:color="auto"/>
          </w:divBdr>
        </w:div>
        <w:div w:id="486172913">
          <w:marLeft w:val="640"/>
          <w:marRight w:val="0"/>
          <w:marTop w:val="0"/>
          <w:marBottom w:val="0"/>
          <w:divBdr>
            <w:top w:val="none" w:sz="0" w:space="0" w:color="auto"/>
            <w:left w:val="none" w:sz="0" w:space="0" w:color="auto"/>
            <w:bottom w:val="none" w:sz="0" w:space="0" w:color="auto"/>
            <w:right w:val="none" w:sz="0" w:space="0" w:color="auto"/>
          </w:divBdr>
        </w:div>
        <w:div w:id="2047363466">
          <w:marLeft w:val="640"/>
          <w:marRight w:val="0"/>
          <w:marTop w:val="0"/>
          <w:marBottom w:val="0"/>
          <w:divBdr>
            <w:top w:val="none" w:sz="0" w:space="0" w:color="auto"/>
            <w:left w:val="none" w:sz="0" w:space="0" w:color="auto"/>
            <w:bottom w:val="none" w:sz="0" w:space="0" w:color="auto"/>
            <w:right w:val="none" w:sz="0" w:space="0" w:color="auto"/>
          </w:divBdr>
        </w:div>
        <w:div w:id="1627736464">
          <w:marLeft w:val="640"/>
          <w:marRight w:val="0"/>
          <w:marTop w:val="0"/>
          <w:marBottom w:val="0"/>
          <w:divBdr>
            <w:top w:val="none" w:sz="0" w:space="0" w:color="auto"/>
            <w:left w:val="none" w:sz="0" w:space="0" w:color="auto"/>
            <w:bottom w:val="none" w:sz="0" w:space="0" w:color="auto"/>
            <w:right w:val="none" w:sz="0" w:space="0" w:color="auto"/>
          </w:divBdr>
        </w:div>
        <w:div w:id="799761581">
          <w:marLeft w:val="640"/>
          <w:marRight w:val="0"/>
          <w:marTop w:val="0"/>
          <w:marBottom w:val="0"/>
          <w:divBdr>
            <w:top w:val="none" w:sz="0" w:space="0" w:color="auto"/>
            <w:left w:val="none" w:sz="0" w:space="0" w:color="auto"/>
            <w:bottom w:val="none" w:sz="0" w:space="0" w:color="auto"/>
            <w:right w:val="none" w:sz="0" w:space="0" w:color="auto"/>
          </w:divBdr>
        </w:div>
        <w:div w:id="1700546913">
          <w:marLeft w:val="640"/>
          <w:marRight w:val="0"/>
          <w:marTop w:val="0"/>
          <w:marBottom w:val="0"/>
          <w:divBdr>
            <w:top w:val="none" w:sz="0" w:space="0" w:color="auto"/>
            <w:left w:val="none" w:sz="0" w:space="0" w:color="auto"/>
            <w:bottom w:val="none" w:sz="0" w:space="0" w:color="auto"/>
            <w:right w:val="none" w:sz="0" w:space="0" w:color="auto"/>
          </w:divBdr>
        </w:div>
        <w:div w:id="478379324">
          <w:marLeft w:val="640"/>
          <w:marRight w:val="0"/>
          <w:marTop w:val="0"/>
          <w:marBottom w:val="0"/>
          <w:divBdr>
            <w:top w:val="none" w:sz="0" w:space="0" w:color="auto"/>
            <w:left w:val="none" w:sz="0" w:space="0" w:color="auto"/>
            <w:bottom w:val="none" w:sz="0" w:space="0" w:color="auto"/>
            <w:right w:val="none" w:sz="0" w:space="0" w:color="auto"/>
          </w:divBdr>
        </w:div>
        <w:div w:id="621111047">
          <w:marLeft w:val="640"/>
          <w:marRight w:val="0"/>
          <w:marTop w:val="0"/>
          <w:marBottom w:val="0"/>
          <w:divBdr>
            <w:top w:val="none" w:sz="0" w:space="0" w:color="auto"/>
            <w:left w:val="none" w:sz="0" w:space="0" w:color="auto"/>
            <w:bottom w:val="none" w:sz="0" w:space="0" w:color="auto"/>
            <w:right w:val="none" w:sz="0" w:space="0" w:color="auto"/>
          </w:divBdr>
        </w:div>
        <w:div w:id="813452564">
          <w:marLeft w:val="640"/>
          <w:marRight w:val="0"/>
          <w:marTop w:val="0"/>
          <w:marBottom w:val="0"/>
          <w:divBdr>
            <w:top w:val="none" w:sz="0" w:space="0" w:color="auto"/>
            <w:left w:val="none" w:sz="0" w:space="0" w:color="auto"/>
            <w:bottom w:val="none" w:sz="0" w:space="0" w:color="auto"/>
            <w:right w:val="none" w:sz="0" w:space="0" w:color="auto"/>
          </w:divBdr>
        </w:div>
        <w:div w:id="97532297">
          <w:marLeft w:val="640"/>
          <w:marRight w:val="0"/>
          <w:marTop w:val="0"/>
          <w:marBottom w:val="0"/>
          <w:divBdr>
            <w:top w:val="none" w:sz="0" w:space="0" w:color="auto"/>
            <w:left w:val="none" w:sz="0" w:space="0" w:color="auto"/>
            <w:bottom w:val="none" w:sz="0" w:space="0" w:color="auto"/>
            <w:right w:val="none" w:sz="0" w:space="0" w:color="auto"/>
          </w:divBdr>
        </w:div>
        <w:div w:id="1458838990">
          <w:marLeft w:val="640"/>
          <w:marRight w:val="0"/>
          <w:marTop w:val="0"/>
          <w:marBottom w:val="0"/>
          <w:divBdr>
            <w:top w:val="none" w:sz="0" w:space="0" w:color="auto"/>
            <w:left w:val="none" w:sz="0" w:space="0" w:color="auto"/>
            <w:bottom w:val="none" w:sz="0" w:space="0" w:color="auto"/>
            <w:right w:val="none" w:sz="0" w:space="0" w:color="auto"/>
          </w:divBdr>
        </w:div>
        <w:div w:id="1754546794">
          <w:marLeft w:val="640"/>
          <w:marRight w:val="0"/>
          <w:marTop w:val="0"/>
          <w:marBottom w:val="0"/>
          <w:divBdr>
            <w:top w:val="none" w:sz="0" w:space="0" w:color="auto"/>
            <w:left w:val="none" w:sz="0" w:space="0" w:color="auto"/>
            <w:bottom w:val="none" w:sz="0" w:space="0" w:color="auto"/>
            <w:right w:val="none" w:sz="0" w:space="0" w:color="auto"/>
          </w:divBdr>
        </w:div>
        <w:div w:id="1738700734">
          <w:marLeft w:val="640"/>
          <w:marRight w:val="0"/>
          <w:marTop w:val="0"/>
          <w:marBottom w:val="0"/>
          <w:divBdr>
            <w:top w:val="none" w:sz="0" w:space="0" w:color="auto"/>
            <w:left w:val="none" w:sz="0" w:space="0" w:color="auto"/>
            <w:bottom w:val="none" w:sz="0" w:space="0" w:color="auto"/>
            <w:right w:val="none" w:sz="0" w:space="0" w:color="auto"/>
          </w:divBdr>
        </w:div>
        <w:div w:id="1290165608">
          <w:marLeft w:val="640"/>
          <w:marRight w:val="0"/>
          <w:marTop w:val="0"/>
          <w:marBottom w:val="0"/>
          <w:divBdr>
            <w:top w:val="none" w:sz="0" w:space="0" w:color="auto"/>
            <w:left w:val="none" w:sz="0" w:space="0" w:color="auto"/>
            <w:bottom w:val="none" w:sz="0" w:space="0" w:color="auto"/>
            <w:right w:val="none" w:sz="0" w:space="0" w:color="auto"/>
          </w:divBdr>
        </w:div>
        <w:div w:id="2051803130">
          <w:marLeft w:val="640"/>
          <w:marRight w:val="0"/>
          <w:marTop w:val="0"/>
          <w:marBottom w:val="0"/>
          <w:divBdr>
            <w:top w:val="none" w:sz="0" w:space="0" w:color="auto"/>
            <w:left w:val="none" w:sz="0" w:space="0" w:color="auto"/>
            <w:bottom w:val="none" w:sz="0" w:space="0" w:color="auto"/>
            <w:right w:val="none" w:sz="0" w:space="0" w:color="auto"/>
          </w:divBdr>
        </w:div>
        <w:div w:id="69740217">
          <w:marLeft w:val="640"/>
          <w:marRight w:val="0"/>
          <w:marTop w:val="0"/>
          <w:marBottom w:val="0"/>
          <w:divBdr>
            <w:top w:val="none" w:sz="0" w:space="0" w:color="auto"/>
            <w:left w:val="none" w:sz="0" w:space="0" w:color="auto"/>
            <w:bottom w:val="none" w:sz="0" w:space="0" w:color="auto"/>
            <w:right w:val="none" w:sz="0" w:space="0" w:color="auto"/>
          </w:divBdr>
        </w:div>
        <w:div w:id="641736469">
          <w:marLeft w:val="640"/>
          <w:marRight w:val="0"/>
          <w:marTop w:val="0"/>
          <w:marBottom w:val="0"/>
          <w:divBdr>
            <w:top w:val="none" w:sz="0" w:space="0" w:color="auto"/>
            <w:left w:val="none" w:sz="0" w:space="0" w:color="auto"/>
            <w:bottom w:val="none" w:sz="0" w:space="0" w:color="auto"/>
            <w:right w:val="none" w:sz="0" w:space="0" w:color="auto"/>
          </w:divBdr>
        </w:div>
        <w:div w:id="1733431277">
          <w:marLeft w:val="640"/>
          <w:marRight w:val="0"/>
          <w:marTop w:val="0"/>
          <w:marBottom w:val="0"/>
          <w:divBdr>
            <w:top w:val="none" w:sz="0" w:space="0" w:color="auto"/>
            <w:left w:val="none" w:sz="0" w:space="0" w:color="auto"/>
            <w:bottom w:val="none" w:sz="0" w:space="0" w:color="auto"/>
            <w:right w:val="none" w:sz="0" w:space="0" w:color="auto"/>
          </w:divBdr>
        </w:div>
        <w:div w:id="1940678904">
          <w:marLeft w:val="640"/>
          <w:marRight w:val="0"/>
          <w:marTop w:val="0"/>
          <w:marBottom w:val="0"/>
          <w:divBdr>
            <w:top w:val="none" w:sz="0" w:space="0" w:color="auto"/>
            <w:left w:val="none" w:sz="0" w:space="0" w:color="auto"/>
            <w:bottom w:val="none" w:sz="0" w:space="0" w:color="auto"/>
            <w:right w:val="none" w:sz="0" w:space="0" w:color="auto"/>
          </w:divBdr>
        </w:div>
        <w:div w:id="496846367">
          <w:marLeft w:val="640"/>
          <w:marRight w:val="0"/>
          <w:marTop w:val="0"/>
          <w:marBottom w:val="0"/>
          <w:divBdr>
            <w:top w:val="none" w:sz="0" w:space="0" w:color="auto"/>
            <w:left w:val="none" w:sz="0" w:space="0" w:color="auto"/>
            <w:bottom w:val="none" w:sz="0" w:space="0" w:color="auto"/>
            <w:right w:val="none" w:sz="0" w:space="0" w:color="auto"/>
          </w:divBdr>
        </w:div>
        <w:div w:id="519776841">
          <w:marLeft w:val="640"/>
          <w:marRight w:val="0"/>
          <w:marTop w:val="0"/>
          <w:marBottom w:val="0"/>
          <w:divBdr>
            <w:top w:val="none" w:sz="0" w:space="0" w:color="auto"/>
            <w:left w:val="none" w:sz="0" w:space="0" w:color="auto"/>
            <w:bottom w:val="none" w:sz="0" w:space="0" w:color="auto"/>
            <w:right w:val="none" w:sz="0" w:space="0" w:color="auto"/>
          </w:divBdr>
        </w:div>
        <w:div w:id="884567641">
          <w:marLeft w:val="640"/>
          <w:marRight w:val="0"/>
          <w:marTop w:val="0"/>
          <w:marBottom w:val="0"/>
          <w:divBdr>
            <w:top w:val="none" w:sz="0" w:space="0" w:color="auto"/>
            <w:left w:val="none" w:sz="0" w:space="0" w:color="auto"/>
            <w:bottom w:val="none" w:sz="0" w:space="0" w:color="auto"/>
            <w:right w:val="none" w:sz="0" w:space="0" w:color="auto"/>
          </w:divBdr>
        </w:div>
        <w:div w:id="60297402">
          <w:marLeft w:val="640"/>
          <w:marRight w:val="0"/>
          <w:marTop w:val="0"/>
          <w:marBottom w:val="0"/>
          <w:divBdr>
            <w:top w:val="none" w:sz="0" w:space="0" w:color="auto"/>
            <w:left w:val="none" w:sz="0" w:space="0" w:color="auto"/>
            <w:bottom w:val="none" w:sz="0" w:space="0" w:color="auto"/>
            <w:right w:val="none" w:sz="0" w:space="0" w:color="auto"/>
          </w:divBdr>
        </w:div>
        <w:div w:id="1039285000">
          <w:marLeft w:val="640"/>
          <w:marRight w:val="0"/>
          <w:marTop w:val="0"/>
          <w:marBottom w:val="0"/>
          <w:divBdr>
            <w:top w:val="none" w:sz="0" w:space="0" w:color="auto"/>
            <w:left w:val="none" w:sz="0" w:space="0" w:color="auto"/>
            <w:bottom w:val="none" w:sz="0" w:space="0" w:color="auto"/>
            <w:right w:val="none" w:sz="0" w:space="0" w:color="auto"/>
          </w:divBdr>
        </w:div>
        <w:div w:id="729963045">
          <w:marLeft w:val="640"/>
          <w:marRight w:val="0"/>
          <w:marTop w:val="0"/>
          <w:marBottom w:val="0"/>
          <w:divBdr>
            <w:top w:val="none" w:sz="0" w:space="0" w:color="auto"/>
            <w:left w:val="none" w:sz="0" w:space="0" w:color="auto"/>
            <w:bottom w:val="none" w:sz="0" w:space="0" w:color="auto"/>
            <w:right w:val="none" w:sz="0" w:space="0" w:color="auto"/>
          </w:divBdr>
        </w:div>
      </w:divsChild>
    </w:div>
    <w:div w:id="1558856918">
      <w:bodyDiv w:val="1"/>
      <w:marLeft w:val="0"/>
      <w:marRight w:val="0"/>
      <w:marTop w:val="0"/>
      <w:marBottom w:val="0"/>
      <w:divBdr>
        <w:top w:val="none" w:sz="0" w:space="0" w:color="auto"/>
        <w:left w:val="none" w:sz="0" w:space="0" w:color="auto"/>
        <w:bottom w:val="none" w:sz="0" w:space="0" w:color="auto"/>
        <w:right w:val="none" w:sz="0" w:space="0" w:color="auto"/>
      </w:divBdr>
      <w:divsChild>
        <w:div w:id="400175001">
          <w:marLeft w:val="640"/>
          <w:marRight w:val="0"/>
          <w:marTop w:val="0"/>
          <w:marBottom w:val="0"/>
          <w:divBdr>
            <w:top w:val="none" w:sz="0" w:space="0" w:color="auto"/>
            <w:left w:val="none" w:sz="0" w:space="0" w:color="auto"/>
            <w:bottom w:val="none" w:sz="0" w:space="0" w:color="auto"/>
            <w:right w:val="none" w:sz="0" w:space="0" w:color="auto"/>
          </w:divBdr>
        </w:div>
        <w:div w:id="387842993">
          <w:marLeft w:val="640"/>
          <w:marRight w:val="0"/>
          <w:marTop w:val="0"/>
          <w:marBottom w:val="0"/>
          <w:divBdr>
            <w:top w:val="none" w:sz="0" w:space="0" w:color="auto"/>
            <w:left w:val="none" w:sz="0" w:space="0" w:color="auto"/>
            <w:bottom w:val="none" w:sz="0" w:space="0" w:color="auto"/>
            <w:right w:val="none" w:sz="0" w:space="0" w:color="auto"/>
          </w:divBdr>
        </w:div>
        <w:div w:id="430707159">
          <w:marLeft w:val="640"/>
          <w:marRight w:val="0"/>
          <w:marTop w:val="0"/>
          <w:marBottom w:val="0"/>
          <w:divBdr>
            <w:top w:val="none" w:sz="0" w:space="0" w:color="auto"/>
            <w:left w:val="none" w:sz="0" w:space="0" w:color="auto"/>
            <w:bottom w:val="none" w:sz="0" w:space="0" w:color="auto"/>
            <w:right w:val="none" w:sz="0" w:space="0" w:color="auto"/>
          </w:divBdr>
        </w:div>
        <w:div w:id="68037677">
          <w:marLeft w:val="640"/>
          <w:marRight w:val="0"/>
          <w:marTop w:val="0"/>
          <w:marBottom w:val="0"/>
          <w:divBdr>
            <w:top w:val="none" w:sz="0" w:space="0" w:color="auto"/>
            <w:left w:val="none" w:sz="0" w:space="0" w:color="auto"/>
            <w:bottom w:val="none" w:sz="0" w:space="0" w:color="auto"/>
            <w:right w:val="none" w:sz="0" w:space="0" w:color="auto"/>
          </w:divBdr>
        </w:div>
        <w:div w:id="1038778326">
          <w:marLeft w:val="640"/>
          <w:marRight w:val="0"/>
          <w:marTop w:val="0"/>
          <w:marBottom w:val="0"/>
          <w:divBdr>
            <w:top w:val="none" w:sz="0" w:space="0" w:color="auto"/>
            <w:left w:val="none" w:sz="0" w:space="0" w:color="auto"/>
            <w:bottom w:val="none" w:sz="0" w:space="0" w:color="auto"/>
            <w:right w:val="none" w:sz="0" w:space="0" w:color="auto"/>
          </w:divBdr>
        </w:div>
        <w:div w:id="1739011226">
          <w:marLeft w:val="640"/>
          <w:marRight w:val="0"/>
          <w:marTop w:val="0"/>
          <w:marBottom w:val="0"/>
          <w:divBdr>
            <w:top w:val="none" w:sz="0" w:space="0" w:color="auto"/>
            <w:left w:val="none" w:sz="0" w:space="0" w:color="auto"/>
            <w:bottom w:val="none" w:sz="0" w:space="0" w:color="auto"/>
            <w:right w:val="none" w:sz="0" w:space="0" w:color="auto"/>
          </w:divBdr>
        </w:div>
        <w:div w:id="2105376628">
          <w:marLeft w:val="640"/>
          <w:marRight w:val="0"/>
          <w:marTop w:val="0"/>
          <w:marBottom w:val="0"/>
          <w:divBdr>
            <w:top w:val="none" w:sz="0" w:space="0" w:color="auto"/>
            <w:left w:val="none" w:sz="0" w:space="0" w:color="auto"/>
            <w:bottom w:val="none" w:sz="0" w:space="0" w:color="auto"/>
            <w:right w:val="none" w:sz="0" w:space="0" w:color="auto"/>
          </w:divBdr>
        </w:div>
        <w:div w:id="661667816">
          <w:marLeft w:val="640"/>
          <w:marRight w:val="0"/>
          <w:marTop w:val="0"/>
          <w:marBottom w:val="0"/>
          <w:divBdr>
            <w:top w:val="none" w:sz="0" w:space="0" w:color="auto"/>
            <w:left w:val="none" w:sz="0" w:space="0" w:color="auto"/>
            <w:bottom w:val="none" w:sz="0" w:space="0" w:color="auto"/>
            <w:right w:val="none" w:sz="0" w:space="0" w:color="auto"/>
          </w:divBdr>
        </w:div>
        <w:div w:id="1389377453">
          <w:marLeft w:val="640"/>
          <w:marRight w:val="0"/>
          <w:marTop w:val="0"/>
          <w:marBottom w:val="0"/>
          <w:divBdr>
            <w:top w:val="none" w:sz="0" w:space="0" w:color="auto"/>
            <w:left w:val="none" w:sz="0" w:space="0" w:color="auto"/>
            <w:bottom w:val="none" w:sz="0" w:space="0" w:color="auto"/>
            <w:right w:val="none" w:sz="0" w:space="0" w:color="auto"/>
          </w:divBdr>
        </w:div>
        <w:div w:id="2039156224">
          <w:marLeft w:val="640"/>
          <w:marRight w:val="0"/>
          <w:marTop w:val="0"/>
          <w:marBottom w:val="0"/>
          <w:divBdr>
            <w:top w:val="none" w:sz="0" w:space="0" w:color="auto"/>
            <w:left w:val="none" w:sz="0" w:space="0" w:color="auto"/>
            <w:bottom w:val="none" w:sz="0" w:space="0" w:color="auto"/>
            <w:right w:val="none" w:sz="0" w:space="0" w:color="auto"/>
          </w:divBdr>
        </w:div>
        <w:div w:id="264117778">
          <w:marLeft w:val="640"/>
          <w:marRight w:val="0"/>
          <w:marTop w:val="0"/>
          <w:marBottom w:val="0"/>
          <w:divBdr>
            <w:top w:val="none" w:sz="0" w:space="0" w:color="auto"/>
            <w:left w:val="none" w:sz="0" w:space="0" w:color="auto"/>
            <w:bottom w:val="none" w:sz="0" w:space="0" w:color="auto"/>
            <w:right w:val="none" w:sz="0" w:space="0" w:color="auto"/>
          </w:divBdr>
        </w:div>
        <w:div w:id="473180460">
          <w:marLeft w:val="640"/>
          <w:marRight w:val="0"/>
          <w:marTop w:val="0"/>
          <w:marBottom w:val="0"/>
          <w:divBdr>
            <w:top w:val="none" w:sz="0" w:space="0" w:color="auto"/>
            <w:left w:val="none" w:sz="0" w:space="0" w:color="auto"/>
            <w:bottom w:val="none" w:sz="0" w:space="0" w:color="auto"/>
            <w:right w:val="none" w:sz="0" w:space="0" w:color="auto"/>
          </w:divBdr>
        </w:div>
        <w:div w:id="468668589">
          <w:marLeft w:val="640"/>
          <w:marRight w:val="0"/>
          <w:marTop w:val="0"/>
          <w:marBottom w:val="0"/>
          <w:divBdr>
            <w:top w:val="none" w:sz="0" w:space="0" w:color="auto"/>
            <w:left w:val="none" w:sz="0" w:space="0" w:color="auto"/>
            <w:bottom w:val="none" w:sz="0" w:space="0" w:color="auto"/>
            <w:right w:val="none" w:sz="0" w:space="0" w:color="auto"/>
          </w:divBdr>
        </w:div>
        <w:div w:id="297148627">
          <w:marLeft w:val="640"/>
          <w:marRight w:val="0"/>
          <w:marTop w:val="0"/>
          <w:marBottom w:val="0"/>
          <w:divBdr>
            <w:top w:val="none" w:sz="0" w:space="0" w:color="auto"/>
            <w:left w:val="none" w:sz="0" w:space="0" w:color="auto"/>
            <w:bottom w:val="none" w:sz="0" w:space="0" w:color="auto"/>
            <w:right w:val="none" w:sz="0" w:space="0" w:color="auto"/>
          </w:divBdr>
        </w:div>
        <w:div w:id="1665889239">
          <w:marLeft w:val="640"/>
          <w:marRight w:val="0"/>
          <w:marTop w:val="0"/>
          <w:marBottom w:val="0"/>
          <w:divBdr>
            <w:top w:val="none" w:sz="0" w:space="0" w:color="auto"/>
            <w:left w:val="none" w:sz="0" w:space="0" w:color="auto"/>
            <w:bottom w:val="none" w:sz="0" w:space="0" w:color="auto"/>
            <w:right w:val="none" w:sz="0" w:space="0" w:color="auto"/>
          </w:divBdr>
        </w:div>
        <w:div w:id="1018122369">
          <w:marLeft w:val="640"/>
          <w:marRight w:val="0"/>
          <w:marTop w:val="0"/>
          <w:marBottom w:val="0"/>
          <w:divBdr>
            <w:top w:val="none" w:sz="0" w:space="0" w:color="auto"/>
            <w:left w:val="none" w:sz="0" w:space="0" w:color="auto"/>
            <w:bottom w:val="none" w:sz="0" w:space="0" w:color="auto"/>
            <w:right w:val="none" w:sz="0" w:space="0" w:color="auto"/>
          </w:divBdr>
        </w:div>
        <w:div w:id="247201970">
          <w:marLeft w:val="640"/>
          <w:marRight w:val="0"/>
          <w:marTop w:val="0"/>
          <w:marBottom w:val="0"/>
          <w:divBdr>
            <w:top w:val="none" w:sz="0" w:space="0" w:color="auto"/>
            <w:left w:val="none" w:sz="0" w:space="0" w:color="auto"/>
            <w:bottom w:val="none" w:sz="0" w:space="0" w:color="auto"/>
            <w:right w:val="none" w:sz="0" w:space="0" w:color="auto"/>
          </w:divBdr>
        </w:div>
        <w:div w:id="1023822179">
          <w:marLeft w:val="640"/>
          <w:marRight w:val="0"/>
          <w:marTop w:val="0"/>
          <w:marBottom w:val="0"/>
          <w:divBdr>
            <w:top w:val="none" w:sz="0" w:space="0" w:color="auto"/>
            <w:left w:val="none" w:sz="0" w:space="0" w:color="auto"/>
            <w:bottom w:val="none" w:sz="0" w:space="0" w:color="auto"/>
            <w:right w:val="none" w:sz="0" w:space="0" w:color="auto"/>
          </w:divBdr>
        </w:div>
        <w:div w:id="2066953962">
          <w:marLeft w:val="640"/>
          <w:marRight w:val="0"/>
          <w:marTop w:val="0"/>
          <w:marBottom w:val="0"/>
          <w:divBdr>
            <w:top w:val="none" w:sz="0" w:space="0" w:color="auto"/>
            <w:left w:val="none" w:sz="0" w:space="0" w:color="auto"/>
            <w:bottom w:val="none" w:sz="0" w:space="0" w:color="auto"/>
            <w:right w:val="none" w:sz="0" w:space="0" w:color="auto"/>
          </w:divBdr>
        </w:div>
        <w:div w:id="896666554">
          <w:marLeft w:val="640"/>
          <w:marRight w:val="0"/>
          <w:marTop w:val="0"/>
          <w:marBottom w:val="0"/>
          <w:divBdr>
            <w:top w:val="none" w:sz="0" w:space="0" w:color="auto"/>
            <w:left w:val="none" w:sz="0" w:space="0" w:color="auto"/>
            <w:bottom w:val="none" w:sz="0" w:space="0" w:color="auto"/>
            <w:right w:val="none" w:sz="0" w:space="0" w:color="auto"/>
          </w:divBdr>
        </w:div>
        <w:div w:id="1724210533">
          <w:marLeft w:val="640"/>
          <w:marRight w:val="0"/>
          <w:marTop w:val="0"/>
          <w:marBottom w:val="0"/>
          <w:divBdr>
            <w:top w:val="none" w:sz="0" w:space="0" w:color="auto"/>
            <w:left w:val="none" w:sz="0" w:space="0" w:color="auto"/>
            <w:bottom w:val="none" w:sz="0" w:space="0" w:color="auto"/>
            <w:right w:val="none" w:sz="0" w:space="0" w:color="auto"/>
          </w:divBdr>
        </w:div>
        <w:div w:id="56320613">
          <w:marLeft w:val="640"/>
          <w:marRight w:val="0"/>
          <w:marTop w:val="0"/>
          <w:marBottom w:val="0"/>
          <w:divBdr>
            <w:top w:val="none" w:sz="0" w:space="0" w:color="auto"/>
            <w:left w:val="none" w:sz="0" w:space="0" w:color="auto"/>
            <w:bottom w:val="none" w:sz="0" w:space="0" w:color="auto"/>
            <w:right w:val="none" w:sz="0" w:space="0" w:color="auto"/>
          </w:divBdr>
        </w:div>
        <w:div w:id="1441871050">
          <w:marLeft w:val="640"/>
          <w:marRight w:val="0"/>
          <w:marTop w:val="0"/>
          <w:marBottom w:val="0"/>
          <w:divBdr>
            <w:top w:val="none" w:sz="0" w:space="0" w:color="auto"/>
            <w:left w:val="none" w:sz="0" w:space="0" w:color="auto"/>
            <w:bottom w:val="none" w:sz="0" w:space="0" w:color="auto"/>
            <w:right w:val="none" w:sz="0" w:space="0" w:color="auto"/>
          </w:divBdr>
        </w:div>
        <w:div w:id="1356269979">
          <w:marLeft w:val="640"/>
          <w:marRight w:val="0"/>
          <w:marTop w:val="0"/>
          <w:marBottom w:val="0"/>
          <w:divBdr>
            <w:top w:val="none" w:sz="0" w:space="0" w:color="auto"/>
            <w:left w:val="none" w:sz="0" w:space="0" w:color="auto"/>
            <w:bottom w:val="none" w:sz="0" w:space="0" w:color="auto"/>
            <w:right w:val="none" w:sz="0" w:space="0" w:color="auto"/>
          </w:divBdr>
        </w:div>
        <w:div w:id="2024553951">
          <w:marLeft w:val="640"/>
          <w:marRight w:val="0"/>
          <w:marTop w:val="0"/>
          <w:marBottom w:val="0"/>
          <w:divBdr>
            <w:top w:val="none" w:sz="0" w:space="0" w:color="auto"/>
            <w:left w:val="none" w:sz="0" w:space="0" w:color="auto"/>
            <w:bottom w:val="none" w:sz="0" w:space="0" w:color="auto"/>
            <w:right w:val="none" w:sz="0" w:space="0" w:color="auto"/>
          </w:divBdr>
        </w:div>
        <w:div w:id="964580996">
          <w:marLeft w:val="640"/>
          <w:marRight w:val="0"/>
          <w:marTop w:val="0"/>
          <w:marBottom w:val="0"/>
          <w:divBdr>
            <w:top w:val="none" w:sz="0" w:space="0" w:color="auto"/>
            <w:left w:val="none" w:sz="0" w:space="0" w:color="auto"/>
            <w:bottom w:val="none" w:sz="0" w:space="0" w:color="auto"/>
            <w:right w:val="none" w:sz="0" w:space="0" w:color="auto"/>
          </w:divBdr>
        </w:div>
        <w:div w:id="588848976">
          <w:marLeft w:val="640"/>
          <w:marRight w:val="0"/>
          <w:marTop w:val="0"/>
          <w:marBottom w:val="0"/>
          <w:divBdr>
            <w:top w:val="none" w:sz="0" w:space="0" w:color="auto"/>
            <w:left w:val="none" w:sz="0" w:space="0" w:color="auto"/>
            <w:bottom w:val="none" w:sz="0" w:space="0" w:color="auto"/>
            <w:right w:val="none" w:sz="0" w:space="0" w:color="auto"/>
          </w:divBdr>
        </w:div>
        <w:div w:id="1587417997">
          <w:marLeft w:val="640"/>
          <w:marRight w:val="0"/>
          <w:marTop w:val="0"/>
          <w:marBottom w:val="0"/>
          <w:divBdr>
            <w:top w:val="none" w:sz="0" w:space="0" w:color="auto"/>
            <w:left w:val="none" w:sz="0" w:space="0" w:color="auto"/>
            <w:bottom w:val="none" w:sz="0" w:space="0" w:color="auto"/>
            <w:right w:val="none" w:sz="0" w:space="0" w:color="auto"/>
          </w:divBdr>
        </w:div>
        <w:div w:id="415395196">
          <w:marLeft w:val="640"/>
          <w:marRight w:val="0"/>
          <w:marTop w:val="0"/>
          <w:marBottom w:val="0"/>
          <w:divBdr>
            <w:top w:val="none" w:sz="0" w:space="0" w:color="auto"/>
            <w:left w:val="none" w:sz="0" w:space="0" w:color="auto"/>
            <w:bottom w:val="none" w:sz="0" w:space="0" w:color="auto"/>
            <w:right w:val="none" w:sz="0" w:space="0" w:color="auto"/>
          </w:divBdr>
        </w:div>
        <w:div w:id="1473599977">
          <w:marLeft w:val="640"/>
          <w:marRight w:val="0"/>
          <w:marTop w:val="0"/>
          <w:marBottom w:val="0"/>
          <w:divBdr>
            <w:top w:val="none" w:sz="0" w:space="0" w:color="auto"/>
            <w:left w:val="none" w:sz="0" w:space="0" w:color="auto"/>
            <w:bottom w:val="none" w:sz="0" w:space="0" w:color="auto"/>
            <w:right w:val="none" w:sz="0" w:space="0" w:color="auto"/>
          </w:divBdr>
        </w:div>
        <w:div w:id="1597325058">
          <w:marLeft w:val="640"/>
          <w:marRight w:val="0"/>
          <w:marTop w:val="0"/>
          <w:marBottom w:val="0"/>
          <w:divBdr>
            <w:top w:val="none" w:sz="0" w:space="0" w:color="auto"/>
            <w:left w:val="none" w:sz="0" w:space="0" w:color="auto"/>
            <w:bottom w:val="none" w:sz="0" w:space="0" w:color="auto"/>
            <w:right w:val="none" w:sz="0" w:space="0" w:color="auto"/>
          </w:divBdr>
        </w:div>
        <w:div w:id="975916755">
          <w:marLeft w:val="640"/>
          <w:marRight w:val="0"/>
          <w:marTop w:val="0"/>
          <w:marBottom w:val="0"/>
          <w:divBdr>
            <w:top w:val="none" w:sz="0" w:space="0" w:color="auto"/>
            <w:left w:val="none" w:sz="0" w:space="0" w:color="auto"/>
            <w:bottom w:val="none" w:sz="0" w:space="0" w:color="auto"/>
            <w:right w:val="none" w:sz="0" w:space="0" w:color="auto"/>
          </w:divBdr>
        </w:div>
        <w:div w:id="104884157">
          <w:marLeft w:val="640"/>
          <w:marRight w:val="0"/>
          <w:marTop w:val="0"/>
          <w:marBottom w:val="0"/>
          <w:divBdr>
            <w:top w:val="none" w:sz="0" w:space="0" w:color="auto"/>
            <w:left w:val="none" w:sz="0" w:space="0" w:color="auto"/>
            <w:bottom w:val="none" w:sz="0" w:space="0" w:color="auto"/>
            <w:right w:val="none" w:sz="0" w:space="0" w:color="auto"/>
          </w:divBdr>
        </w:div>
        <w:div w:id="1689017607">
          <w:marLeft w:val="640"/>
          <w:marRight w:val="0"/>
          <w:marTop w:val="0"/>
          <w:marBottom w:val="0"/>
          <w:divBdr>
            <w:top w:val="none" w:sz="0" w:space="0" w:color="auto"/>
            <w:left w:val="none" w:sz="0" w:space="0" w:color="auto"/>
            <w:bottom w:val="none" w:sz="0" w:space="0" w:color="auto"/>
            <w:right w:val="none" w:sz="0" w:space="0" w:color="auto"/>
          </w:divBdr>
        </w:div>
        <w:div w:id="200632034">
          <w:marLeft w:val="640"/>
          <w:marRight w:val="0"/>
          <w:marTop w:val="0"/>
          <w:marBottom w:val="0"/>
          <w:divBdr>
            <w:top w:val="none" w:sz="0" w:space="0" w:color="auto"/>
            <w:left w:val="none" w:sz="0" w:space="0" w:color="auto"/>
            <w:bottom w:val="none" w:sz="0" w:space="0" w:color="auto"/>
            <w:right w:val="none" w:sz="0" w:space="0" w:color="auto"/>
          </w:divBdr>
        </w:div>
        <w:div w:id="543828875">
          <w:marLeft w:val="640"/>
          <w:marRight w:val="0"/>
          <w:marTop w:val="0"/>
          <w:marBottom w:val="0"/>
          <w:divBdr>
            <w:top w:val="none" w:sz="0" w:space="0" w:color="auto"/>
            <w:left w:val="none" w:sz="0" w:space="0" w:color="auto"/>
            <w:bottom w:val="none" w:sz="0" w:space="0" w:color="auto"/>
            <w:right w:val="none" w:sz="0" w:space="0" w:color="auto"/>
          </w:divBdr>
        </w:div>
        <w:div w:id="1971278162">
          <w:marLeft w:val="640"/>
          <w:marRight w:val="0"/>
          <w:marTop w:val="0"/>
          <w:marBottom w:val="0"/>
          <w:divBdr>
            <w:top w:val="none" w:sz="0" w:space="0" w:color="auto"/>
            <w:left w:val="none" w:sz="0" w:space="0" w:color="auto"/>
            <w:bottom w:val="none" w:sz="0" w:space="0" w:color="auto"/>
            <w:right w:val="none" w:sz="0" w:space="0" w:color="auto"/>
          </w:divBdr>
        </w:div>
        <w:div w:id="1704624028">
          <w:marLeft w:val="640"/>
          <w:marRight w:val="0"/>
          <w:marTop w:val="0"/>
          <w:marBottom w:val="0"/>
          <w:divBdr>
            <w:top w:val="none" w:sz="0" w:space="0" w:color="auto"/>
            <w:left w:val="none" w:sz="0" w:space="0" w:color="auto"/>
            <w:bottom w:val="none" w:sz="0" w:space="0" w:color="auto"/>
            <w:right w:val="none" w:sz="0" w:space="0" w:color="auto"/>
          </w:divBdr>
        </w:div>
        <w:div w:id="599289792">
          <w:marLeft w:val="640"/>
          <w:marRight w:val="0"/>
          <w:marTop w:val="0"/>
          <w:marBottom w:val="0"/>
          <w:divBdr>
            <w:top w:val="none" w:sz="0" w:space="0" w:color="auto"/>
            <w:left w:val="none" w:sz="0" w:space="0" w:color="auto"/>
            <w:bottom w:val="none" w:sz="0" w:space="0" w:color="auto"/>
            <w:right w:val="none" w:sz="0" w:space="0" w:color="auto"/>
          </w:divBdr>
        </w:div>
        <w:div w:id="918443549">
          <w:marLeft w:val="640"/>
          <w:marRight w:val="0"/>
          <w:marTop w:val="0"/>
          <w:marBottom w:val="0"/>
          <w:divBdr>
            <w:top w:val="none" w:sz="0" w:space="0" w:color="auto"/>
            <w:left w:val="none" w:sz="0" w:space="0" w:color="auto"/>
            <w:bottom w:val="none" w:sz="0" w:space="0" w:color="auto"/>
            <w:right w:val="none" w:sz="0" w:space="0" w:color="auto"/>
          </w:divBdr>
        </w:div>
        <w:div w:id="794911879">
          <w:marLeft w:val="640"/>
          <w:marRight w:val="0"/>
          <w:marTop w:val="0"/>
          <w:marBottom w:val="0"/>
          <w:divBdr>
            <w:top w:val="none" w:sz="0" w:space="0" w:color="auto"/>
            <w:left w:val="none" w:sz="0" w:space="0" w:color="auto"/>
            <w:bottom w:val="none" w:sz="0" w:space="0" w:color="auto"/>
            <w:right w:val="none" w:sz="0" w:space="0" w:color="auto"/>
          </w:divBdr>
        </w:div>
        <w:div w:id="635372189">
          <w:marLeft w:val="640"/>
          <w:marRight w:val="0"/>
          <w:marTop w:val="0"/>
          <w:marBottom w:val="0"/>
          <w:divBdr>
            <w:top w:val="none" w:sz="0" w:space="0" w:color="auto"/>
            <w:left w:val="none" w:sz="0" w:space="0" w:color="auto"/>
            <w:bottom w:val="none" w:sz="0" w:space="0" w:color="auto"/>
            <w:right w:val="none" w:sz="0" w:space="0" w:color="auto"/>
          </w:divBdr>
        </w:div>
        <w:div w:id="1396318928">
          <w:marLeft w:val="640"/>
          <w:marRight w:val="0"/>
          <w:marTop w:val="0"/>
          <w:marBottom w:val="0"/>
          <w:divBdr>
            <w:top w:val="none" w:sz="0" w:space="0" w:color="auto"/>
            <w:left w:val="none" w:sz="0" w:space="0" w:color="auto"/>
            <w:bottom w:val="none" w:sz="0" w:space="0" w:color="auto"/>
            <w:right w:val="none" w:sz="0" w:space="0" w:color="auto"/>
          </w:divBdr>
        </w:div>
        <w:div w:id="321661091">
          <w:marLeft w:val="640"/>
          <w:marRight w:val="0"/>
          <w:marTop w:val="0"/>
          <w:marBottom w:val="0"/>
          <w:divBdr>
            <w:top w:val="none" w:sz="0" w:space="0" w:color="auto"/>
            <w:left w:val="none" w:sz="0" w:space="0" w:color="auto"/>
            <w:bottom w:val="none" w:sz="0" w:space="0" w:color="auto"/>
            <w:right w:val="none" w:sz="0" w:space="0" w:color="auto"/>
          </w:divBdr>
        </w:div>
        <w:div w:id="341006880">
          <w:marLeft w:val="640"/>
          <w:marRight w:val="0"/>
          <w:marTop w:val="0"/>
          <w:marBottom w:val="0"/>
          <w:divBdr>
            <w:top w:val="none" w:sz="0" w:space="0" w:color="auto"/>
            <w:left w:val="none" w:sz="0" w:space="0" w:color="auto"/>
            <w:bottom w:val="none" w:sz="0" w:space="0" w:color="auto"/>
            <w:right w:val="none" w:sz="0" w:space="0" w:color="auto"/>
          </w:divBdr>
        </w:div>
        <w:div w:id="775833369">
          <w:marLeft w:val="640"/>
          <w:marRight w:val="0"/>
          <w:marTop w:val="0"/>
          <w:marBottom w:val="0"/>
          <w:divBdr>
            <w:top w:val="none" w:sz="0" w:space="0" w:color="auto"/>
            <w:left w:val="none" w:sz="0" w:space="0" w:color="auto"/>
            <w:bottom w:val="none" w:sz="0" w:space="0" w:color="auto"/>
            <w:right w:val="none" w:sz="0" w:space="0" w:color="auto"/>
          </w:divBdr>
        </w:div>
        <w:div w:id="580872172">
          <w:marLeft w:val="640"/>
          <w:marRight w:val="0"/>
          <w:marTop w:val="0"/>
          <w:marBottom w:val="0"/>
          <w:divBdr>
            <w:top w:val="none" w:sz="0" w:space="0" w:color="auto"/>
            <w:left w:val="none" w:sz="0" w:space="0" w:color="auto"/>
            <w:bottom w:val="none" w:sz="0" w:space="0" w:color="auto"/>
            <w:right w:val="none" w:sz="0" w:space="0" w:color="auto"/>
          </w:divBdr>
        </w:div>
        <w:div w:id="1853104256">
          <w:marLeft w:val="640"/>
          <w:marRight w:val="0"/>
          <w:marTop w:val="0"/>
          <w:marBottom w:val="0"/>
          <w:divBdr>
            <w:top w:val="none" w:sz="0" w:space="0" w:color="auto"/>
            <w:left w:val="none" w:sz="0" w:space="0" w:color="auto"/>
            <w:bottom w:val="none" w:sz="0" w:space="0" w:color="auto"/>
            <w:right w:val="none" w:sz="0" w:space="0" w:color="auto"/>
          </w:divBdr>
        </w:div>
        <w:div w:id="1694308162">
          <w:marLeft w:val="640"/>
          <w:marRight w:val="0"/>
          <w:marTop w:val="0"/>
          <w:marBottom w:val="0"/>
          <w:divBdr>
            <w:top w:val="none" w:sz="0" w:space="0" w:color="auto"/>
            <w:left w:val="none" w:sz="0" w:space="0" w:color="auto"/>
            <w:bottom w:val="none" w:sz="0" w:space="0" w:color="auto"/>
            <w:right w:val="none" w:sz="0" w:space="0" w:color="auto"/>
          </w:divBdr>
        </w:div>
        <w:div w:id="1042287649">
          <w:marLeft w:val="640"/>
          <w:marRight w:val="0"/>
          <w:marTop w:val="0"/>
          <w:marBottom w:val="0"/>
          <w:divBdr>
            <w:top w:val="none" w:sz="0" w:space="0" w:color="auto"/>
            <w:left w:val="none" w:sz="0" w:space="0" w:color="auto"/>
            <w:bottom w:val="none" w:sz="0" w:space="0" w:color="auto"/>
            <w:right w:val="none" w:sz="0" w:space="0" w:color="auto"/>
          </w:divBdr>
        </w:div>
        <w:div w:id="1268196619">
          <w:marLeft w:val="640"/>
          <w:marRight w:val="0"/>
          <w:marTop w:val="0"/>
          <w:marBottom w:val="0"/>
          <w:divBdr>
            <w:top w:val="none" w:sz="0" w:space="0" w:color="auto"/>
            <w:left w:val="none" w:sz="0" w:space="0" w:color="auto"/>
            <w:bottom w:val="none" w:sz="0" w:space="0" w:color="auto"/>
            <w:right w:val="none" w:sz="0" w:space="0" w:color="auto"/>
          </w:divBdr>
        </w:div>
        <w:div w:id="836921848">
          <w:marLeft w:val="640"/>
          <w:marRight w:val="0"/>
          <w:marTop w:val="0"/>
          <w:marBottom w:val="0"/>
          <w:divBdr>
            <w:top w:val="none" w:sz="0" w:space="0" w:color="auto"/>
            <w:left w:val="none" w:sz="0" w:space="0" w:color="auto"/>
            <w:bottom w:val="none" w:sz="0" w:space="0" w:color="auto"/>
            <w:right w:val="none" w:sz="0" w:space="0" w:color="auto"/>
          </w:divBdr>
        </w:div>
        <w:div w:id="1937319728">
          <w:marLeft w:val="640"/>
          <w:marRight w:val="0"/>
          <w:marTop w:val="0"/>
          <w:marBottom w:val="0"/>
          <w:divBdr>
            <w:top w:val="none" w:sz="0" w:space="0" w:color="auto"/>
            <w:left w:val="none" w:sz="0" w:space="0" w:color="auto"/>
            <w:bottom w:val="none" w:sz="0" w:space="0" w:color="auto"/>
            <w:right w:val="none" w:sz="0" w:space="0" w:color="auto"/>
          </w:divBdr>
        </w:div>
        <w:div w:id="1910192634">
          <w:marLeft w:val="640"/>
          <w:marRight w:val="0"/>
          <w:marTop w:val="0"/>
          <w:marBottom w:val="0"/>
          <w:divBdr>
            <w:top w:val="none" w:sz="0" w:space="0" w:color="auto"/>
            <w:left w:val="none" w:sz="0" w:space="0" w:color="auto"/>
            <w:bottom w:val="none" w:sz="0" w:space="0" w:color="auto"/>
            <w:right w:val="none" w:sz="0" w:space="0" w:color="auto"/>
          </w:divBdr>
        </w:div>
        <w:div w:id="932977688">
          <w:marLeft w:val="640"/>
          <w:marRight w:val="0"/>
          <w:marTop w:val="0"/>
          <w:marBottom w:val="0"/>
          <w:divBdr>
            <w:top w:val="none" w:sz="0" w:space="0" w:color="auto"/>
            <w:left w:val="none" w:sz="0" w:space="0" w:color="auto"/>
            <w:bottom w:val="none" w:sz="0" w:space="0" w:color="auto"/>
            <w:right w:val="none" w:sz="0" w:space="0" w:color="auto"/>
          </w:divBdr>
        </w:div>
        <w:div w:id="1539275810">
          <w:marLeft w:val="640"/>
          <w:marRight w:val="0"/>
          <w:marTop w:val="0"/>
          <w:marBottom w:val="0"/>
          <w:divBdr>
            <w:top w:val="none" w:sz="0" w:space="0" w:color="auto"/>
            <w:left w:val="none" w:sz="0" w:space="0" w:color="auto"/>
            <w:bottom w:val="none" w:sz="0" w:space="0" w:color="auto"/>
            <w:right w:val="none" w:sz="0" w:space="0" w:color="auto"/>
          </w:divBdr>
        </w:div>
        <w:div w:id="1293556783">
          <w:marLeft w:val="640"/>
          <w:marRight w:val="0"/>
          <w:marTop w:val="0"/>
          <w:marBottom w:val="0"/>
          <w:divBdr>
            <w:top w:val="none" w:sz="0" w:space="0" w:color="auto"/>
            <w:left w:val="none" w:sz="0" w:space="0" w:color="auto"/>
            <w:bottom w:val="none" w:sz="0" w:space="0" w:color="auto"/>
            <w:right w:val="none" w:sz="0" w:space="0" w:color="auto"/>
          </w:divBdr>
        </w:div>
        <w:div w:id="1369378194">
          <w:marLeft w:val="640"/>
          <w:marRight w:val="0"/>
          <w:marTop w:val="0"/>
          <w:marBottom w:val="0"/>
          <w:divBdr>
            <w:top w:val="none" w:sz="0" w:space="0" w:color="auto"/>
            <w:left w:val="none" w:sz="0" w:space="0" w:color="auto"/>
            <w:bottom w:val="none" w:sz="0" w:space="0" w:color="auto"/>
            <w:right w:val="none" w:sz="0" w:space="0" w:color="auto"/>
          </w:divBdr>
        </w:div>
        <w:div w:id="345403504">
          <w:marLeft w:val="640"/>
          <w:marRight w:val="0"/>
          <w:marTop w:val="0"/>
          <w:marBottom w:val="0"/>
          <w:divBdr>
            <w:top w:val="none" w:sz="0" w:space="0" w:color="auto"/>
            <w:left w:val="none" w:sz="0" w:space="0" w:color="auto"/>
            <w:bottom w:val="none" w:sz="0" w:space="0" w:color="auto"/>
            <w:right w:val="none" w:sz="0" w:space="0" w:color="auto"/>
          </w:divBdr>
        </w:div>
        <w:div w:id="630285204">
          <w:marLeft w:val="640"/>
          <w:marRight w:val="0"/>
          <w:marTop w:val="0"/>
          <w:marBottom w:val="0"/>
          <w:divBdr>
            <w:top w:val="none" w:sz="0" w:space="0" w:color="auto"/>
            <w:left w:val="none" w:sz="0" w:space="0" w:color="auto"/>
            <w:bottom w:val="none" w:sz="0" w:space="0" w:color="auto"/>
            <w:right w:val="none" w:sz="0" w:space="0" w:color="auto"/>
          </w:divBdr>
        </w:div>
        <w:div w:id="1390956981">
          <w:marLeft w:val="640"/>
          <w:marRight w:val="0"/>
          <w:marTop w:val="0"/>
          <w:marBottom w:val="0"/>
          <w:divBdr>
            <w:top w:val="none" w:sz="0" w:space="0" w:color="auto"/>
            <w:left w:val="none" w:sz="0" w:space="0" w:color="auto"/>
            <w:bottom w:val="none" w:sz="0" w:space="0" w:color="auto"/>
            <w:right w:val="none" w:sz="0" w:space="0" w:color="auto"/>
          </w:divBdr>
        </w:div>
        <w:div w:id="656347623">
          <w:marLeft w:val="640"/>
          <w:marRight w:val="0"/>
          <w:marTop w:val="0"/>
          <w:marBottom w:val="0"/>
          <w:divBdr>
            <w:top w:val="none" w:sz="0" w:space="0" w:color="auto"/>
            <w:left w:val="none" w:sz="0" w:space="0" w:color="auto"/>
            <w:bottom w:val="none" w:sz="0" w:space="0" w:color="auto"/>
            <w:right w:val="none" w:sz="0" w:space="0" w:color="auto"/>
          </w:divBdr>
        </w:div>
        <w:div w:id="1582594080">
          <w:marLeft w:val="640"/>
          <w:marRight w:val="0"/>
          <w:marTop w:val="0"/>
          <w:marBottom w:val="0"/>
          <w:divBdr>
            <w:top w:val="none" w:sz="0" w:space="0" w:color="auto"/>
            <w:left w:val="none" w:sz="0" w:space="0" w:color="auto"/>
            <w:bottom w:val="none" w:sz="0" w:space="0" w:color="auto"/>
            <w:right w:val="none" w:sz="0" w:space="0" w:color="auto"/>
          </w:divBdr>
        </w:div>
        <w:div w:id="505365535">
          <w:marLeft w:val="640"/>
          <w:marRight w:val="0"/>
          <w:marTop w:val="0"/>
          <w:marBottom w:val="0"/>
          <w:divBdr>
            <w:top w:val="none" w:sz="0" w:space="0" w:color="auto"/>
            <w:left w:val="none" w:sz="0" w:space="0" w:color="auto"/>
            <w:bottom w:val="none" w:sz="0" w:space="0" w:color="auto"/>
            <w:right w:val="none" w:sz="0" w:space="0" w:color="auto"/>
          </w:divBdr>
        </w:div>
        <w:div w:id="51314700">
          <w:marLeft w:val="640"/>
          <w:marRight w:val="0"/>
          <w:marTop w:val="0"/>
          <w:marBottom w:val="0"/>
          <w:divBdr>
            <w:top w:val="none" w:sz="0" w:space="0" w:color="auto"/>
            <w:left w:val="none" w:sz="0" w:space="0" w:color="auto"/>
            <w:bottom w:val="none" w:sz="0" w:space="0" w:color="auto"/>
            <w:right w:val="none" w:sz="0" w:space="0" w:color="auto"/>
          </w:divBdr>
        </w:div>
        <w:div w:id="1381634028">
          <w:marLeft w:val="640"/>
          <w:marRight w:val="0"/>
          <w:marTop w:val="0"/>
          <w:marBottom w:val="0"/>
          <w:divBdr>
            <w:top w:val="none" w:sz="0" w:space="0" w:color="auto"/>
            <w:left w:val="none" w:sz="0" w:space="0" w:color="auto"/>
            <w:bottom w:val="none" w:sz="0" w:space="0" w:color="auto"/>
            <w:right w:val="none" w:sz="0" w:space="0" w:color="auto"/>
          </w:divBdr>
        </w:div>
        <w:div w:id="1384212157">
          <w:marLeft w:val="640"/>
          <w:marRight w:val="0"/>
          <w:marTop w:val="0"/>
          <w:marBottom w:val="0"/>
          <w:divBdr>
            <w:top w:val="none" w:sz="0" w:space="0" w:color="auto"/>
            <w:left w:val="none" w:sz="0" w:space="0" w:color="auto"/>
            <w:bottom w:val="none" w:sz="0" w:space="0" w:color="auto"/>
            <w:right w:val="none" w:sz="0" w:space="0" w:color="auto"/>
          </w:divBdr>
        </w:div>
        <w:div w:id="81076733">
          <w:marLeft w:val="640"/>
          <w:marRight w:val="0"/>
          <w:marTop w:val="0"/>
          <w:marBottom w:val="0"/>
          <w:divBdr>
            <w:top w:val="none" w:sz="0" w:space="0" w:color="auto"/>
            <w:left w:val="none" w:sz="0" w:space="0" w:color="auto"/>
            <w:bottom w:val="none" w:sz="0" w:space="0" w:color="auto"/>
            <w:right w:val="none" w:sz="0" w:space="0" w:color="auto"/>
          </w:divBdr>
        </w:div>
        <w:div w:id="1783987280">
          <w:marLeft w:val="640"/>
          <w:marRight w:val="0"/>
          <w:marTop w:val="0"/>
          <w:marBottom w:val="0"/>
          <w:divBdr>
            <w:top w:val="none" w:sz="0" w:space="0" w:color="auto"/>
            <w:left w:val="none" w:sz="0" w:space="0" w:color="auto"/>
            <w:bottom w:val="none" w:sz="0" w:space="0" w:color="auto"/>
            <w:right w:val="none" w:sz="0" w:space="0" w:color="auto"/>
          </w:divBdr>
        </w:div>
        <w:div w:id="677728914">
          <w:marLeft w:val="640"/>
          <w:marRight w:val="0"/>
          <w:marTop w:val="0"/>
          <w:marBottom w:val="0"/>
          <w:divBdr>
            <w:top w:val="none" w:sz="0" w:space="0" w:color="auto"/>
            <w:left w:val="none" w:sz="0" w:space="0" w:color="auto"/>
            <w:bottom w:val="none" w:sz="0" w:space="0" w:color="auto"/>
            <w:right w:val="none" w:sz="0" w:space="0" w:color="auto"/>
          </w:divBdr>
        </w:div>
      </w:divsChild>
    </w:div>
    <w:div w:id="1560089889">
      <w:bodyDiv w:val="1"/>
      <w:marLeft w:val="0"/>
      <w:marRight w:val="0"/>
      <w:marTop w:val="0"/>
      <w:marBottom w:val="0"/>
      <w:divBdr>
        <w:top w:val="none" w:sz="0" w:space="0" w:color="auto"/>
        <w:left w:val="none" w:sz="0" w:space="0" w:color="auto"/>
        <w:bottom w:val="none" w:sz="0" w:space="0" w:color="auto"/>
        <w:right w:val="none" w:sz="0" w:space="0" w:color="auto"/>
      </w:divBdr>
      <w:divsChild>
        <w:div w:id="1459643448">
          <w:marLeft w:val="640"/>
          <w:marRight w:val="0"/>
          <w:marTop w:val="0"/>
          <w:marBottom w:val="0"/>
          <w:divBdr>
            <w:top w:val="none" w:sz="0" w:space="0" w:color="auto"/>
            <w:left w:val="none" w:sz="0" w:space="0" w:color="auto"/>
            <w:bottom w:val="none" w:sz="0" w:space="0" w:color="auto"/>
            <w:right w:val="none" w:sz="0" w:space="0" w:color="auto"/>
          </w:divBdr>
        </w:div>
        <w:div w:id="1713113725">
          <w:marLeft w:val="640"/>
          <w:marRight w:val="0"/>
          <w:marTop w:val="0"/>
          <w:marBottom w:val="0"/>
          <w:divBdr>
            <w:top w:val="none" w:sz="0" w:space="0" w:color="auto"/>
            <w:left w:val="none" w:sz="0" w:space="0" w:color="auto"/>
            <w:bottom w:val="none" w:sz="0" w:space="0" w:color="auto"/>
            <w:right w:val="none" w:sz="0" w:space="0" w:color="auto"/>
          </w:divBdr>
        </w:div>
        <w:div w:id="1935892533">
          <w:marLeft w:val="640"/>
          <w:marRight w:val="0"/>
          <w:marTop w:val="0"/>
          <w:marBottom w:val="0"/>
          <w:divBdr>
            <w:top w:val="none" w:sz="0" w:space="0" w:color="auto"/>
            <w:left w:val="none" w:sz="0" w:space="0" w:color="auto"/>
            <w:bottom w:val="none" w:sz="0" w:space="0" w:color="auto"/>
            <w:right w:val="none" w:sz="0" w:space="0" w:color="auto"/>
          </w:divBdr>
        </w:div>
        <w:div w:id="1976258934">
          <w:marLeft w:val="640"/>
          <w:marRight w:val="0"/>
          <w:marTop w:val="0"/>
          <w:marBottom w:val="0"/>
          <w:divBdr>
            <w:top w:val="none" w:sz="0" w:space="0" w:color="auto"/>
            <w:left w:val="none" w:sz="0" w:space="0" w:color="auto"/>
            <w:bottom w:val="none" w:sz="0" w:space="0" w:color="auto"/>
            <w:right w:val="none" w:sz="0" w:space="0" w:color="auto"/>
          </w:divBdr>
        </w:div>
        <w:div w:id="828712023">
          <w:marLeft w:val="640"/>
          <w:marRight w:val="0"/>
          <w:marTop w:val="0"/>
          <w:marBottom w:val="0"/>
          <w:divBdr>
            <w:top w:val="none" w:sz="0" w:space="0" w:color="auto"/>
            <w:left w:val="none" w:sz="0" w:space="0" w:color="auto"/>
            <w:bottom w:val="none" w:sz="0" w:space="0" w:color="auto"/>
            <w:right w:val="none" w:sz="0" w:space="0" w:color="auto"/>
          </w:divBdr>
        </w:div>
        <w:div w:id="640697729">
          <w:marLeft w:val="640"/>
          <w:marRight w:val="0"/>
          <w:marTop w:val="0"/>
          <w:marBottom w:val="0"/>
          <w:divBdr>
            <w:top w:val="none" w:sz="0" w:space="0" w:color="auto"/>
            <w:left w:val="none" w:sz="0" w:space="0" w:color="auto"/>
            <w:bottom w:val="none" w:sz="0" w:space="0" w:color="auto"/>
            <w:right w:val="none" w:sz="0" w:space="0" w:color="auto"/>
          </w:divBdr>
        </w:div>
        <w:div w:id="294222139">
          <w:marLeft w:val="640"/>
          <w:marRight w:val="0"/>
          <w:marTop w:val="0"/>
          <w:marBottom w:val="0"/>
          <w:divBdr>
            <w:top w:val="none" w:sz="0" w:space="0" w:color="auto"/>
            <w:left w:val="none" w:sz="0" w:space="0" w:color="auto"/>
            <w:bottom w:val="none" w:sz="0" w:space="0" w:color="auto"/>
            <w:right w:val="none" w:sz="0" w:space="0" w:color="auto"/>
          </w:divBdr>
        </w:div>
        <w:div w:id="359363">
          <w:marLeft w:val="640"/>
          <w:marRight w:val="0"/>
          <w:marTop w:val="0"/>
          <w:marBottom w:val="0"/>
          <w:divBdr>
            <w:top w:val="none" w:sz="0" w:space="0" w:color="auto"/>
            <w:left w:val="none" w:sz="0" w:space="0" w:color="auto"/>
            <w:bottom w:val="none" w:sz="0" w:space="0" w:color="auto"/>
            <w:right w:val="none" w:sz="0" w:space="0" w:color="auto"/>
          </w:divBdr>
        </w:div>
        <w:div w:id="631906393">
          <w:marLeft w:val="640"/>
          <w:marRight w:val="0"/>
          <w:marTop w:val="0"/>
          <w:marBottom w:val="0"/>
          <w:divBdr>
            <w:top w:val="none" w:sz="0" w:space="0" w:color="auto"/>
            <w:left w:val="none" w:sz="0" w:space="0" w:color="auto"/>
            <w:bottom w:val="none" w:sz="0" w:space="0" w:color="auto"/>
            <w:right w:val="none" w:sz="0" w:space="0" w:color="auto"/>
          </w:divBdr>
        </w:div>
        <w:div w:id="2141728292">
          <w:marLeft w:val="640"/>
          <w:marRight w:val="0"/>
          <w:marTop w:val="0"/>
          <w:marBottom w:val="0"/>
          <w:divBdr>
            <w:top w:val="none" w:sz="0" w:space="0" w:color="auto"/>
            <w:left w:val="none" w:sz="0" w:space="0" w:color="auto"/>
            <w:bottom w:val="none" w:sz="0" w:space="0" w:color="auto"/>
            <w:right w:val="none" w:sz="0" w:space="0" w:color="auto"/>
          </w:divBdr>
        </w:div>
        <w:div w:id="610551842">
          <w:marLeft w:val="640"/>
          <w:marRight w:val="0"/>
          <w:marTop w:val="0"/>
          <w:marBottom w:val="0"/>
          <w:divBdr>
            <w:top w:val="none" w:sz="0" w:space="0" w:color="auto"/>
            <w:left w:val="none" w:sz="0" w:space="0" w:color="auto"/>
            <w:bottom w:val="none" w:sz="0" w:space="0" w:color="auto"/>
            <w:right w:val="none" w:sz="0" w:space="0" w:color="auto"/>
          </w:divBdr>
        </w:div>
        <w:div w:id="1574582406">
          <w:marLeft w:val="640"/>
          <w:marRight w:val="0"/>
          <w:marTop w:val="0"/>
          <w:marBottom w:val="0"/>
          <w:divBdr>
            <w:top w:val="none" w:sz="0" w:space="0" w:color="auto"/>
            <w:left w:val="none" w:sz="0" w:space="0" w:color="auto"/>
            <w:bottom w:val="none" w:sz="0" w:space="0" w:color="auto"/>
            <w:right w:val="none" w:sz="0" w:space="0" w:color="auto"/>
          </w:divBdr>
        </w:div>
        <w:div w:id="327025933">
          <w:marLeft w:val="640"/>
          <w:marRight w:val="0"/>
          <w:marTop w:val="0"/>
          <w:marBottom w:val="0"/>
          <w:divBdr>
            <w:top w:val="none" w:sz="0" w:space="0" w:color="auto"/>
            <w:left w:val="none" w:sz="0" w:space="0" w:color="auto"/>
            <w:bottom w:val="none" w:sz="0" w:space="0" w:color="auto"/>
            <w:right w:val="none" w:sz="0" w:space="0" w:color="auto"/>
          </w:divBdr>
        </w:div>
        <w:div w:id="1362243027">
          <w:marLeft w:val="640"/>
          <w:marRight w:val="0"/>
          <w:marTop w:val="0"/>
          <w:marBottom w:val="0"/>
          <w:divBdr>
            <w:top w:val="none" w:sz="0" w:space="0" w:color="auto"/>
            <w:left w:val="none" w:sz="0" w:space="0" w:color="auto"/>
            <w:bottom w:val="none" w:sz="0" w:space="0" w:color="auto"/>
            <w:right w:val="none" w:sz="0" w:space="0" w:color="auto"/>
          </w:divBdr>
        </w:div>
        <w:div w:id="82457560">
          <w:marLeft w:val="640"/>
          <w:marRight w:val="0"/>
          <w:marTop w:val="0"/>
          <w:marBottom w:val="0"/>
          <w:divBdr>
            <w:top w:val="none" w:sz="0" w:space="0" w:color="auto"/>
            <w:left w:val="none" w:sz="0" w:space="0" w:color="auto"/>
            <w:bottom w:val="none" w:sz="0" w:space="0" w:color="auto"/>
            <w:right w:val="none" w:sz="0" w:space="0" w:color="auto"/>
          </w:divBdr>
        </w:div>
        <w:div w:id="1825505540">
          <w:marLeft w:val="640"/>
          <w:marRight w:val="0"/>
          <w:marTop w:val="0"/>
          <w:marBottom w:val="0"/>
          <w:divBdr>
            <w:top w:val="none" w:sz="0" w:space="0" w:color="auto"/>
            <w:left w:val="none" w:sz="0" w:space="0" w:color="auto"/>
            <w:bottom w:val="none" w:sz="0" w:space="0" w:color="auto"/>
            <w:right w:val="none" w:sz="0" w:space="0" w:color="auto"/>
          </w:divBdr>
        </w:div>
        <w:div w:id="1849755757">
          <w:marLeft w:val="640"/>
          <w:marRight w:val="0"/>
          <w:marTop w:val="0"/>
          <w:marBottom w:val="0"/>
          <w:divBdr>
            <w:top w:val="none" w:sz="0" w:space="0" w:color="auto"/>
            <w:left w:val="none" w:sz="0" w:space="0" w:color="auto"/>
            <w:bottom w:val="none" w:sz="0" w:space="0" w:color="auto"/>
            <w:right w:val="none" w:sz="0" w:space="0" w:color="auto"/>
          </w:divBdr>
        </w:div>
        <w:div w:id="1420246891">
          <w:marLeft w:val="640"/>
          <w:marRight w:val="0"/>
          <w:marTop w:val="0"/>
          <w:marBottom w:val="0"/>
          <w:divBdr>
            <w:top w:val="none" w:sz="0" w:space="0" w:color="auto"/>
            <w:left w:val="none" w:sz="0" w:space="0" w:color="auto"/>
            <w:bottom w:val="none" w:sz="0" w:space="0" w:color="auto"/>
            <w:right w:val="none" w:sz="0" w:space="0" w:color="auto"/>
          </w:divBdr>
        </w:div>
        <w:div w:id="212545623">
          <w:marLeft w:val="640"/>
          <w:marRight w:val="0"/>
          <w:marTop w:val="0"/>
          <w:marBottom w:val="0"/>
          <w:divBdr>
            <w:top w:val="none" w:sz="0" w:space="0" w:color="auto"/>
            <w:left w:val="none" w:sz="0" w:space="0" w:color="auto"/>
            <w:bottom w:val="none" w:sz="0" w:space="0" w:color="auto"/>
            <w:right w:val="none" w:sz="0" w:space="0" w:color="auto"/>
          </w:divBdr>
        </w:div>
        <w:div w:id="534080472">
          <w:marLeft w:val="640"/>
          <w:marRight w:val="0"/>
          <w:marTop w:val="0"/>
          <w:marBottom w:val="0"/>
          <w:divBdr>
            <w:top w:val="none" w:sz="0" w:space="0" w:color="auto"/>
            <w:left w:val="none" w:sz="0" w:space="0" w:color="auto"/>
            <w:bottom w:val="none" w:sz="0" w:space="0" w:color="auto"/>
            <w:right w:val="none" w:sz="0" w:space="0" w:color="auto"/>
          </w:divBdr>
        </w:div>
        <w:div w:id="1801679205">
          <w:marLeft w:val="640"/>
          <w:marRight w:val="0"/>
          <w:marTop w:val="0"/>
          <w:marBottom w:val="0"/>
          <w:divBdr>
            <w:top w:val="none" w:sz="0" w:space="0" w:color="auto"/>
            <w:left w:val="none" w:sz="0" w:space="0" w:color="auto"/>
            <w:bottom w:val="none" w:sz="0" w:space="0" w:color="auto"/>
            <w:right w:val="none" w:sz="0" w:space="0" w:color="auto"/>
          </w:divBdr>
        </w:div>
        <w:div w:id="1771315569">
          <w:marLeft w:val="640"/>
          <w:marRight w:val="0"/>
          <w:marTop w:val="0"/>
          <w:marBottom w:val="0"/>
          <w:divBdr>
            <w:top w:val="none" w:sz="0" w:space="0" w:color="auto"/>
            <w:left w:val="none" w:sz="0" w:space="0" w:color="auto"/>
            <w:bottom w:val="none" w:sz="0" w:space="0" w:color="auto"/>
            <w:right w:val="none" w:sz="0" w:space="0" w:color="auto"/>
          </w:divBdr>
        </w:div>
        <w:div w:id="1966349614">
          <w:marLeft w:val="640"/>
          <w:marRight w:val="0"/>
          <w:marTop w:val="0"/>
          <w:marBottom w:val="0"/>
          <w:divBdr>
            <w:top w:val="none" w:sz="0" w:space="0" w:color="auto"/>
            <w:left w:val="none" w:sz="0" w:space="0" w:color="auto"/>
            <w:bottom w:val="none" w:sz="0" w:space="0" w:color="auto"/>
            <w:right w:val="none" w:sz="0" w:space="0" w:color="auto"/>
          </w:divBdr>
        </w:div>
        <w:div w:id="184443675">
          <w:marLeft w:val="640"/>
          <w:marRight w:val="0"/>
          <w:marTop w:val="0"/>
          <w:marBottom w:val="0"/>
          <w:divBdr>
            <w:top w:val="none" w:sz="0" w:space="0" w:color="auto"/>
            <w:left w:val="none" w:sz="0" w:space="0" w:color="auto"/>
            <w:bottom w:val="none" w:sz="0" w:space="0" w:color="auto"/>
            <w:right w:val="none" w:sz="0" w:space="0" w:color="auto"/>
          </w:divBdr>
        </w:div>
        <w:div w:id="558594330">
          <w:marLeft w:val="640"/>
          <w:marRight w:val="0"/>
          <w:marTop w:val="0"/>
          <w:marBottom w:val="0"/>
          <w:divBdr>
            <w:top w:val="none" w:sz="0" w:space="0" w:color="auto"/>
            <w:left w:val="none" w:sz="0" w:space="0" w:color="auto"/>
            <w:bottom w:val="none" w:sz="0" w:space="0" w:color="auto"/>
            <w:right w:val="none" w:sz="0" w:space="0" w:color="auto"/>
          </w:divBdr>
        </w:div>
        <w:div w:id="211233320">
          <w:marLeft w:val="640"/>
          <w:marRight w:val="0"/>
          <w:marTop w:val="0"/>
          <w:marBottom w:val="0"/>
          <w:divBdr>
            <w:top w:val="none" w:sz="0" w:space="0" w:color="auto"/>
            <w:left w:val="none" w:sz="0" w:space="0" w:color="auto"/>
            <w:bottom w:val="none" w:sz="0" w:space="0" w:color="auto"/>
            <w:right w:val="none" w:sz="0" w:space="0" w:color="auto"/>
          </w:divBdr>
        </w:div>
        <w:div w:id="1670136519">
          <w:marLeft w:val="640"/>
          <w:marRight w:val="0"/>
          <w:marTop w:val="0"/>
          <w:marBottom w:val="0"/>
          <w:divBdr>
            <w:top w:val="none" w:sz="0" w:space="0" w:color="auto"/>
            <w:left w:val="none" w:sz="0" w:space="0" w:color="auto"/>
            <w:bottom w:val="none" w:sz="0" w:space="0" w:color="auto"/>
            <w:right w:val="none" w:sz="0" w:space="0" w:color="auto"/>
          </w:divBdr>
        </w:div>
        <w:div w:id="2061896514">
          <w:marLeft w:val="640"/>
          <w:marRight w:val="0"/>
          <w:marTop w:val="0"/>
          <w:marBottom w:val="0"/>
          <w:divBdr>
            <w:top w:val="none" w:sz="0" w:space="0" w:color="auto"/>
            <w:left w:val="none" w:sz="0" w:space="0" w:color="auto"/>
            <w:bottom w:val="none" w:sz="0" w:space="0" w:color="auto"/>
            <w:right w:val="none" w:sz="0" w:space="0" w:color="auto"/>
          </w:divBdr>
        </w:div>
        <w:div w:id="2060473205">
          <w:marLeft w:val="640"/>
          <w:marRight w:val="0"/>
          <w:marTop w:val="0"/>
          <w:marBottom w:val="0"/>
          <w:divBdr>
            <w:top w:val="none" w:sz="0" w:space="0" w:color="auto"/>
            <w:left w:val="none" w:sz="0" w:space="0" w:color="auto"/>
            <w:bottom w:val="none" w:sz="0" w:space="0" w:color="auto"/>
            <w:right w:val="none" w:sz="0" w:space="0" w:color="auto"/>
          </w:divBdr>
        </w:div>
        <w:div w:id="1546523678">
          <w:marLeft w:val="640"/>
          <w:marRight w:val="0"/>
          <w:marTop w:val="0"/>
          <w:marBottom w:val="0"/>
          <w:divBdr>
            <w:top w:val="none" w:sz="0" w:space="0" w:color="auto"/>
            <w:left w:val="none" w:sz="0" w:space="0" w:color="auto"/>
            <w:bottom w:val="none" w:sz="0" w:space="0" w:color="auto"/>
            <w:right w:val="none" w:sz="0" w:space="0" w:color="auto"/>
          </w:divBdr>
        </w:div>
        <w:div w:id="1322852958">
          <w:marLeft w:val="640"/>
          <w:marRight w:val="0"/>
          <w:marTop w:val="0"/>
          <w:marBottom w:val="0"/>
          <w:divBdr>
            <w:top w:val="none" w:sz="0" w:space="0" w:color="auto"/>
            <w:left w:val="none" w:sz="0" w:space="0" w:color="auto"/>
            <w:bottom w:val="none" w:sz="0" w:space="0" w:color="auto"/>
            <w:right w:val="none" w:sz="0" w:space="0" w:color="auto"/>
          </w:divBdr>
        </w:div>
        <w:div w:id="2051762227">
          <w:marLeft w:val="640"/>
          <w:marRight w:val="0"/>
          <w:marTop w:val="0"/>
          <w:marBottom w:val="0"/>
          <w:divBdr>
            <w:top w:val="none" w:sz="0" w:space="0" w:color="auto"/>
            <w:left w:val="none" w:sz="0" w:space="0" w:color="auto"/>
            <w:bottom w:val="none" w:sz="0" w:space="0" w:color="auto"/>
            <w:right w:val="none" w:sz="0" w:space="0" w:color="auto"/>
          </w:divBdr>
        </w:div>
        <w:div w:id="85658397">
          <w:marLeft w:val="640"/>
          <w:marRight w:val="0"/>
          <w:marTop w:val="0"/>
          <w:marBottom w:val="0"/>
          <w:divBdr>
            <w:top w:val="none" w:sz="0" w:space="0" w:color="auto"/>
            <w:left w:val="none" w:sz="0" w:space="0" w:color="auto"/>
            <w:bottom w:val="none" w:sz="0" w:space="0" w:color="auto"/>
            <w:right w:val="none" w:sz="0" w:space="0" w:color="auto"/>
          </w:divBdr>
        </w:div>
        <w:div w:id="1794714823">
          <w:marLeft w:val="640"/>
          <w:marRight w:val="0"/>
          <w:marTop w:val="0"/>
          <w:marBottom w:val="0"/>
          <w:divBdr>
            <w:top w:val="none" w:sz="0" w:space="0" w:color="auto"/>
            <w:left w:val="none" w:sz="0" w:space="0" w:color="auto"/>
            <w:bottom w:val="none" w:sz="0" w:space="0" w:color="auto"/>
            <w:right w:val="none" w:sz="0" w:space="0" w:color="auto"/>
          </w:divBdr>
        </w:div>
        <w:div w:id="1755204823">
          <w:marLeft w:val="640"/>
          <w:marRight w:val="0"/>
          <w:marTop w:val="0"/>
          <w:marBottom w:val="0"/>
          <w:divBdr>
            <w:top w:val="none" w:sz="0" w:space="0" w:color="auto"/>
            <w:left w:val="none" w:sz="0" w:space="0" w:color="auto"/>
            <w:bottom w:val="none" w:sz="0" w:space="0" w:color="auto"/>
            <w:right w:val="none" w:sz="0" w:space="0" w:color="auto"/>
          </w:divBdr>
        </w:div>
        <w:div w:id="1820419144">
          <w:marLeft w:val="640"/>
          <w:marRight w:val="0"/>
          <w:marTop w:val="0"/>
          <w:marBottom w:val="0"/>
          <w:divBdr>
            <w:top w:val="none" w:sz="0" w:space="0" w:color="auto"/>
            <w:left w:val="none" w:sz="0" w:space="0" w:color="auto"/>
            <w:bottom w:val="none" w:sz="0" w:space="0" w:color="auto"/>
            <w:right w:val="none" w:sz="0" w:space="0" w:color="auto"/>
          </w:divBdr>
        </w:div>
        <w:div w:id="1460151241">
          <w:marLeft w:val="640"/>
          <w:marRight w:val="0"/>
          <w:marTop w:val="0"/>
          <w:marBottom w:val="0"/>
          <w:divBdr>
            <w:top w:val="none" w:sz="0" w:space="0" w:color="auto"/>
            <w:left w:val="none" w:sz="0" w:space="0" w:color="auto"/>
            <w:bottom w:val="none" w:sz="0" w:space="0" w:color="auto"/>
            <w:right w:val="none" w:sz="0" w:space="0" w:color="auto"/>
          </w:divBdr>
        </w:div>
        <w:div w:id="1569996028">
          <w:marLeft w:val="640"/>
          <w:marRight w:val="0"/>
          <w:marTop w:val="0"/>
          <w:marBottom w:val="0"/>
          <w:divBdr>
            <w:top w:val="none" w:sz="0" w:space="0" w:color="auto"/>
            <w:left w:val="none" w:sz="0" w:space="0" w:color="auto"/>
            <w:bottom w:val="none" w:sz="0" w:space="0" w:color="auto"/>
            <w:right w:val="none" w:sz="0" w:space="0" w:color="auto"/>
          </w:divBdr>
        </w:div>
        <w:div w:id="481242199">
          <w:marLeft w:val="640"/>
          <w:marRight w:val="0"/>
          <w:marTop w:val="0"/>
          <w:marBottom w:val="0"/>
          <w:divBdr>
            <w:top w:val="none" w:sz="0" w:space="0" w:color="auto"/>
            <w:left w:val="none" w:sz="0" w:space="0" w:color="auto"/>
            <w:bottom w:val="none" w:sz="0" w:space="0" w:color="auto"/>
            <w:right w:val="none" w:sz="0" w:space="0" w:color="auto"/>
          </w:divBdr>
        </w:div>
        <w:div w:id="317148235">
          <w:marLeft w:val="640"/>
          <w:marRight w:val="0"/>
          <w:marTop w:val="0"/>
          <w:marBottom w:val="0"/>
          <w:divBdr>
            <w:top w:val="none" w:sz="0" w:space="0" w:color="auto"/>
            <w:left w:val="none" w:sz="0" w:space="0" w:color="auto"/>
            <w:bottom w:val="none" w:sz="0" w:space="0" w:color="auto"/>
            <w:right w:val="none" w:sz="0" w:space="0" w:color="auto"/>
          </w:divBdr>
        </w:div>
        <w:div w:id="2062290301">
          <w:marLeft w:val="640"/>
          <w:marRight w:val="0"/>
          <w:marTop w:val="0"/>
          <w:marBottom w:val="0"/>
          <w:divBdr>
            <w:top w:val="none" w:sz="0" w:space="0" w:color="auto"/>
            <w:left w:val="none" w:sz="0" w:space="0" w:color="auto"/>
            <w:bottom w:val="none" w:sz="0" w:space="0" w:color="auto"/>
            <w:right w:val="none" w:sz="0" w:space="0" w:color="auto"/>
          </w:divBdr>
        </w:div>
        <w:div w:id="145980003">
          <w:marLeft w:val="640"/>
          <w:marRight w:val="0"/>
          <w:marTop w:val="0"/>
          <w:marBottom w:val="0"/>
          <w:divBdr>
            <w:top w:val="none" w:sz="0" w:space="0" w:color="auto"/>
            <w:left w:val="none" w:sz="0" w:space="0" w:color="auto"/>
            <w:bottom w:val="none" w:sz="0" w:space="0" w:color="auto"/>
            <w:right w:val="none" w:sz="0" w:space="0" w:color="auto"/>
          </w:divBdr>
        </w:div>
      </w:divsChild>
    </w:div>
    <w:div w:id="1566524952">
      <w:bodyDiv w:val="1"/>
      <w:marLeft w:val="0"/>
      <w:marRight w:val="0"/>
      <w:marTop w:val="0"/>
      <w:marBottom w:val="0"/>
      <w:divBdr>
        <w:top w:val="none" w:sz="0" w:space="0" w:color="auto"/>
        <w:left w:val="none" w:sz="0" w:space="0" w:color="auto"/>
        <w:bottom w:val="none" w:sz="0" w:space="0" w:color="auto"/>
        <w:right w:val="none" w:sz="0" w:space="0" w:color="auto"/>
      </w:divBdr>
      <w:divsChild>
        <w:div w:id="724452941">
          <w:marLeft w:val="640"/>
          <w:marRight w:val="0"/>
          <w:marTop w:val="0"/>
          <w:marBottom w:val="0"/>
          <w:divBdr>
            <w:top w:val="none" w:sz="0" w:space="0" w:color="auto"/>
            <w:left w:val="none" w:sz="0" w:space="0" w:color="auto"/>
            <w:bottom w:val="none" w:sz="0" w:space="0" w:color="auto"/>
            <w:right w:val="none" w:sz="0" w:space="0" w:color="auto"/>
          </w:divBdr>
        </w:div>
        <w:div w:id="164636796">
          <w:marLeft w:val="640"/>
          <w:marRight w:val="0"/>
          <w:marTop w:val="0"/>
          <w:marBottom w:val="0"/>
          <w:divBdr>
            <w:top w:val="none" w:sz="0" w:space="0" w:color="auto"/>
            <w:left w:val="none" w:sz="0" w:space="0" w:color="auto"/>
            <w:bottom w:val="none" w:sz="0" w:space="0" w:color="auto"/>
            <w:right w:val="none" w:sz="0" w:space="0" w:color="auto"/>
          </w:divBdr>
        </w:div>
        <w:div w:id="996417196">
          <w:marLeft w:val="640"/>
          <w:marRight w:val="0"/>
          <w:marTop w:val="0"/>
          <w:marBottom w:val="0"/>
          <w:divBdr>
            <w:top w:val="none" w:sz="0" w:space="0" w:color="auto"/>
            <w:left w:val="none" w:sz="0" w:space="0" w:color="auto"/>
            <w:bottom w:val="none" w:sz="0" w:space="0" w:color="auto"/>
            <w:right w:val="none" w:sz="0" w:space="0" w:color="auto"/>
          </w:divBdr>
        </w:div>
        <w:div w:id="1284310334">
          <w:marLeft w:val="640"/>
          <w:marRight w:val="0"/>
          <w:marTop w:val="0"/>
          <w:marBottom w:val="0"/>
          <w:divBdr>
            <w:top w:val="none" w:sz="0" w:space="0" w:color="auto"/>
            <w:left w:val="none" w:sz="0" w:space="0" w:color="auto"/>
            <w:bottom w:val="none" w:sz="0" w:space="0" w:color="auto"/>
            <w:right w:val="none" w:sz="0" w:space="0" w:color="auto"/>
          </w:divBdr>
        </w:div>
        <w:div w:id="778333426">
          <w:marLeft w:val="640"/>
          <w:marRight w:val="0"/>
          <w:marTop w:val="0"/>
          <w:marBottom w:val="0"/>
          <w:divBdr>
            <w:top w:val="none" w:sz="0" w:space="0" w:color="auto"/>
            <w:left w:val="none" w:sz="0" w:space="0" w:color="auto"/>
            <w:bottom w:val="none" w:sz="0" w:space="0" w:color="auto"/>
            <w:right w:val="none" w:sz="0" w:space="0" w:color="auto"/>
          </w:divBdr>
        </w:div>
        <w:div w:id="631207785">
          <w:marLeft w:val="640"/>
          <w:marRight w:val="0"/>
          <w:marTop w:val="0"/>
          <w:marBottom w:val="0"/>
          <w:divBdr>
            <w:top w:val="none" w:sz="0" w:space="0" w:color="auto"/>
            <w:left w:val="none" w:sz="0" w:space="0" w:color="auto"/>
            <w:bottom w:val="none" w:sz="0" w:space="0" w:color="auto"/>
            <w:right w:val="none" w:sz="0" w:space="0" w:color="auto"/>
          </w:divBdr>
        </w:div>
        <w:div w:id="891430501">
          <w:marLeft w:val="640"/>
          <w:marRight w:val="0"/>
          <w:marTop w:val="0"/>
          <w:marBottom w:val="0"/>
          <w:divBdr>
            <w:top w:val="none" w:sz="0" w:space="0" w:color="auto"/>
            <w:left w:val="none" w:sz="0" w:space="0" w:color="auto"/>
            <w:bottom w:val="none" w:sz="0" w:space="0" w:color="auto"/>
            <w:right w:val="none" w:sz="0" w:space="0" w:color="auto"/>
          </w:divBdr>
        </w:div>
        <w:div w:id="2143110416">
          <w:marLeft w:val="640"/>
          <w:marRight w:val="0"/>
          <w:marTop w:val="0"/>
          <w:marBottom w:val="0"/>
          <w:divBdr>
            <w:top w:val="none" w:sz="0" w:space="0" w:color="auto"/>
            <w:left w:val="none" w:sz="0" w:space="0" w:color="auto"/>
            <w:bottom w:val="none" w:sz="0" w:space="0" w:color="auto"/>
            <w:right w:val="none" w:sz="0" w:space="0" w:color="auto"/>
          </w:divBdr>
        </w:div>
        <w:div w:id="535311179">
          <w:marLeft w:val="640"/>
          <w:marRight w:val="0"/>
          <w:marTop w:val="0"/>
          <w:marBottom w:val="0"/>
          <w:divBdr>
            <w:top w:val="none" w:sz="0" w:space="0" w:color="auto"/>
            <w:left w:val="none" w:sz="0" w:space="0" w:color="auto"/>
            <w:bottom w:val="none" w:sz="0" w:space="0" w:color="auto"/>
            <w:right w:val="none" w:sz="0" w:space="0" w:color="auto"/>
          </w:divBdr>
        </w:div>
        <w:div w:id="1371344277">
          <w:marLeft w:val="640"/>
          <w:marRight w:val="0"/>
          <w:marTop w:val="0"/>
          <w:marBottom w:val="0"/>
          <w:divBdr>
            <w:top w:val="none" w:sz="0" w:space="0" w:color="auto"/>
            <w:left w:val="none" w:sz="0" w:space="0" w:color="auto"/>
            <w:bottom w:val="none" w:sz="0" w:space="0" w:color="auto"/>
            <w:right w:val="none" w:sz="0" w:space="0" w:color="auto"/>
          </w:divBdr>
        </w:div>
        <w:div w:id="515729375">
          <w:marLeft w:val="640"/>
          <w:marRight w:val="0"/>
          <w:marTop w:val="0"/>
          <w:marBottom w:val="0"/>
          <w:divBdr>
            <w:top w:val="none" w:sz="0" w:space="0" w:color="auto"/>
            <w:left w:val="none" w:sz="0" w:space="0" w:color="auto"/>
            <w:bottom w:val="none" w:sz="0" w:space="0" w:color="auto"/>
            <w:right w:val="none" w:sz="0" w:space="0" w:color="auto"/>
          </w:divBdr>
        </w:div>
        <w:div w:id="191188396">
          <w:marLeft w:val="640"/>
          <w:marRight w:val="0"/>
          <w:marTop w:val="0"/>
          <w:marBottom w:val="0"/>
          <w:divBdr>
            <w:top w:val="none" w:sz="0" w:space="0" w:color="auto"/>
            <w:left w:val="none" w:sz="0" w:space="0" w:color="auto"/>
            <w:bottom w:val="none" w:sz="0" w:space="0" w:color="auto"/>
            <w:right w:val="none" w:sz="0" w:space="0" w:color="auto"/>
          </w:divBdr>
        </w:div>
        <w:div w:id="1465344733">
          <w:marLeft w:val="640"/>
          <w:marRight w:val="0"/>
          <w:marTop w:val="0"/>
          <w:marBottom w:val="0"/>
          <w:divBdr>
            <w:top w:val="none" w:sz="0" w:space="0" w:color="auto"/>
            <w:left w:val="none" w:sz="0" w:space="0" w:color="auto"/>
            <w:bottom w:val="none" w:sz="0" w:space="0" w:color="auto"/>
            <w:right w:val="none" w:sz="0" w:space="0" w:color="auto"/>
          </w:divBdr>
        </w:div>
        <w:div w:id="1811900814">
          <w:marLeft w:val="640"/>
          <w:marRight w:val="0"/>
          <w:marTop w:val="0"/>
          <w:marBottom w:val="0"/>
          <w:divBdr>
            <w:top w:val="none" w:sz="0" w:space="0" w:color="auto"/>
            <w:left w:val="none" w:sz="0" w:space="0" w:color="auto"/>
            <w:bottom w:val="none" w:sz="0" w:space="0" w:color="auto"/>
            <w:right w:val="none" w:sz="0" w:space="0" w:color="auto"/>
          </w:divBdr>
        </w:div>
        <w:div w:id="350693179">
          <w:marLeft w:val="640"/>
          <w:marRight w:val="0"/>
          <w:marTop w:val="0"/>
          <w:marBottom w:val="0"/>
          <w:divBdr>
            <w:top w:val="none" w:sz="0" w:space="0" w:color="auto"/>
            <w:left w:val="none" w:sz="0" w:space="0" w:color="auto"/>
            <w:bottom w:val="none" w:sz="0" w:space="0" w:color="auto"/>
            <w:right w:val="none" w:sz="0" w:space="0" w:color="auto"/>
          </w:divBdr>
        </w:div>
        <w:div w:id="643513804">
          <w:marLeft w:val="640"/>
          <w:marRight w:val="0"/>
          <w:marTop w:val="0"/>
          <w:marBottom w:val="0"/>
          <w:divBdr>
            <w:top w:val="none" w:sz="0" w:space="0" w:color="auto"/>
            <w:left w:val="none" w:sz="0" w:space="0" w:color="auto"/>
            <w:bottom w:val="none" w:sz="0" w:space="0" w:color="auto"/>
            <w:right w:val="none" w:sz="0" w:space="0" w:color="auto"/>
          </w:divBdr>
        </w:div>
        <w:div w:id="1697735471">
          <w:marLeft w:val="640"/>
          <w:marRight w:val="0"/>
          <w:marTop w:val="0"/>
          <w:marBottom w:val="0"/>
          <w:divBdr>
            <w:top w:val="none" w:sz="0" w:space="0" w:color="auto"/>
            <w:left w:val="none" w:sz="0" w:space="0" w:color="auto"/>
            <w:bottom w:val="none" w:sz="0" w:space="0" w:color="auto"/>
            <w:right w:val="none" w:sz="0" w:space="0" w:color="auto"/>
          </w:divBdr>
        </w:div>
        <w:div w:id="896283856">
          <w:marLeft w:val="640"/>
          <w:marRight w:val="0"/>
          <w:marTop w:val="0"/>
          <w:marBottom w:val="0"/>
          <w:divBdr>
            <w:top w:val="none" w:sz="0" w:space="0" w:color="auto"/>
            <w:left w:val="none" w:sz="0" w:space="0" w:color="auto"/>
            <w:bottom w:val="none" w:sz="0" w:space="0" w:color="auto"/>
            <w:right w:val="none" w:sz="0" w:space="0" w:color="auto"/>
          </w:divBdr>
        </w:div>
        <w:div w:id="910311385">
          <w:marLeft w:val="640"/>
          <w:marRight w:val="0"/>
          <w:marTop w:val="0"/>
          <w:marBottom w:val="0"/>
          <w:divBdr>
            <w:top w:val="none" w:sz="0" w:space="0" w:color="auto"/>
            <w:left w:val="none" w:sz="0" w:space="0" w:color="auto"/>
            <w:bottom w:val="none" w:sz="0" w:space="0" w:color="auto"/>
            <w:right w:val="none" w:sz="0" w:space="0" w:color="auto"/>
          </w:divBdr>
        </w:div>
        <w:div w:id="2101952521">
          <w:marLeft w:val="640"/>
          <w:marRight w:val="0"/>
          <w:marTop w:val="0"/>
          <w:marBottom w:val="0"/>
          <w:divBdr>
            <w:top w:val="none" w:sz="0" w:space="0" w:color="auto"/>
            <w:left w:val="none" w:sz="0" w:space="0" w:color="auto"/>
            <w:bottom w:val="none" w:sz="0" w:space="0" w:color="auto"/>
            <w:right w:val="none" w:sz="0" w:space="0" w:color="auto"/>
          </w:divBdr>
        </w:div>
        <w:div w:id="1082990619">
          <w:marLeft w:val="640"/>
          <w:marRight w:val="0"/>
          <w:marTop w:val="0"/>
          <w:marBottom w:val="0"/>
          <w:divBdr>
            <w:top w:val="none" w:sz="0" w:space="0" w:color="auto"/>
            <w:left w:val="none" w:sz="0" w:space="0" w:color="auto"/>
            <w:bottom w:val="none" w:sz="0" w:space="0" w:color="auto"/>
            <w:right w:val="none" w:sz="0" w:space="0" w:color="auto"/>
          </w:divBdr>
        </w:div>
        <w:div w:id="808715278">
          <w:marLeft w:val="640"/>
          <w:marRight w:val="0"/>
          <w:marTop w:val="0"/>
          <w:marBottom w:val="0"/>
          <w:divBdr>
            <w:top w:val="none" w:sz="0" w:space="0" w:color="auto"/>
            <w:left w:val="none" w:sz="0" w:space="0" w:color="auto"/>
            <w:bottom w:val="none" w:sz="0" w:space="0" w:color="auto"/>
            <w:right w:val="none" w:sz="0" w:space="0" w:color="auto"/>
          </w:divBdr>
        </w:div>
        <w:div w:id="390888207">
          <w:marLeft w:val="640"/>
          <w:marRight w:val="0"/>
          <w:marTop w:val="0"/>
          <w:marBottom w:val="0"/>
          <w:divBdr>
            <w:top w:val="none" w:sz="0" w:space="0" w:color="auto"/>
            <w:left w:val="none" w:sz="0" w:space="0" w:color="auto"/>
            <w:bottom w:val="none" w:sz="0" w:space="0" w:color="auto"/>
            <w:right w:val="none" w:sz="0" w:space="0" w:color="auto"/>
          </w:divBdr>
        </w:div>
        <w:div w:id="723136865">
          <w:marLeft w:val="640"/>
          <w:marRight w:val="0"/>
          <w:marTop w:val="0"/>
          <w:marBottom w:val="0"/>
          <w:divBdr>
            <w:top w:val="none" w:sz="0" w:space="0" w:color="auto"/>
            <w:left w:val="none" w:sz="0" w:space="0" w:color="auto"/>
            <w:bottom w:val="none" w:sz="0" w:space="0" w:color="auto"/>
            <w:right w:val="none" w:sz="0" w:space="0" w:color="auto"/>
          </w:divBdr>
        </w:div>
        <w:div w:id="1609042474">
          <w:marLeft w:val="640"/>
          <w:marRight w:val="0"/>
          <w:marTop w:val="0"/>
          <w:marBottom w:val="0"/>
          <w:divBdr>
            <w:top w:val="none" w:sz="0" w:space="0" w:color="auto"/>
            <w:left w:val="none" w:sz="0" w:space="0" w:color="auto"/>
            <w:bottom w:val="none" w:sz="0" w:space="0" w:color="auto"/>
            <w:right w:val="none" w:sz="0" w:space="0" w:color="auto"/>
          </w:divBdr>
        </w:div>
        <w:div w:id="1884562290">
          <w:marLeft w:val="640"/>
          <w:marRight w:val="0"/>
          <w:marTop w:val="0"/>
          <w:marBottom w:val="0"/>
          <w:divBdr>
            <w:top w:val="none" w:sz="0" w:space="0" w:color="auto"/>
            <w:left w:val="none" w:sz="0" w:space="0" w:color="auto"/>
            <w:bottom w:val="none" w:sz="0" w:space="0" w:color="auto"/>
            <w:right w:val="none" w:sz="0" w:space="0" w:color="auto"/>
          </w:divBdr>
        </w:div>
        <w:div w:id="1838226406">
          <w:marLeft w:val="640"/>
          <w:marRight w:val="0"/>
          <w:marTop w:val="0"/>
          <w:marBottom w:val="0"/>
          <w:divBdr>
            <w:top w:val="none" w:sz="0" w:space="0" w:color="auto"/>
            <w:left w:val="none" w:sz="0" w:space="0" w:color="auto"/>
            <w:bottom w:val="none" w:sz="0" w:space="0" w:color="auto"/>
            <w:right w:val="none" w:sz="0" w:space="0" w:color="auto"/>
          </w:divBdr>
        </w:div>
        <w:div w:id="1525440427">
          <w:marLeft w:val="640"/>
          <w:marRight w:val="0"/>
          <w:marTop w:val="0"/>
          <w:marBottom w:val="0"/>
          <w:divBdr>
            <w:top w:val="none" w:sz="0" w:space="0" w:color="auto"/>
            <w:left w:val="none" w:sz="0" w:space="0" w:color="auto"/>
            <w:bottom w:val="none" w:sz="0" w:space="0" w:color="auto"/>
            <w:right w:val="none" w:sz="0" w:space="0" w:color="auto"/>
          </w:divBdr>
        </w:div>
        <w:div w:id="1307931015">
          <w:marLeft w:val="640"/>
          <w:marRight w:val="0"/>
          <w:marTop w:val="0"/>
          <w:marBottom w:val="0"/>
          <w:divBdr>
            <w:top w:val="none" w:sz="0" w:space="0" w:color="auto"/>
            <w:left w:val="none" w:sz="0" w:space="0" w:color="auto"/>
            <w:bottom w:val="none" w:sz="0" w:space="0" w:color="auto"/>
            <w:right w:val="none" w:sz="0" w:space="0" w:color="auto"/>
          </w:divBdr>
        </w:div>
        <w:div w:id="84494956">
          <w:marLeft w:val="640"/>
          <w:marRight w:val="0"/>
          <w:marTop w:val="0"/>
          <w:marBottom w:val="0"/>
          <w:divBdr>
            <w:top w:val="none" w:sz="0" w:space="0" w:color="auto"/>
            <w:left w:val="none" w:sz="0" w:space="0" w:color="auto"/>
            <w:bottom w:val="none" w:sz="0" w:space="0" w:color="auto"/>
            <w:right w:val="none" w:sz="0" w:space="0" w:color="auto"/>
          </w:divBdr>
        </w:div>
        <w:div w:id="556553465">
          <w:marLeft w:val="640"/>
          <w:marRight w:val="0"/>
          <w:marTop w:val="0"/>
          <w:marBottom w:val="0"/>
          <w:divBdr>
            <w:top w:val="none" w:sz="0" w:space="0" w:color="auto"/>
            <w:left w:val="none" w:sz="0" w:space="0" w:color="auto"/>
            <w:bottom w:val="none" w:sz="0" w:space="0" w:color="auto"/>
            <w:right w:val="none" w:sz="0" w:space="0" w:color="auto"/>
          </w:divBdr>
        </w:div>
        <w:div w:id="1891766067">
          <w:marLeft w:val="640"/>
          <w:marRight w:val="0"/>
          <w:marTop w:val="0"/>
          <w:marBottom w:val="0"/>
          <w:divBdr>
            <w:top w:val="none" w:sz="0" w:space="0" w:color="auto"/>
            <w:left w:val="none" w:sz="0" w:space="0" w:color="auto"/>
            <w:bottom w:val="none" w:sz="0" w:space="0" w:color="auto"/>
            <w:right w:val="none" w:sz="0" w:space="0" w:color="auto"/>
          </w:divBdr>
        </w:div>
        <w:div w:id="484736673">
          <w:marLeft w:val="640"/>
          <w:marRight w:val="0"/>
          <w:marTop w:val="0"/>
          <w:marBottom w:val="0"/>
          <w:divBdr>
            <w:top w:val="none" w:sz="0" w:space="0" w:color="auto"/>
            <w:left w:val="none" w:sz="0" w:space="0" w:color="auto"/>
            <w:bottom w:val="none" w:sz="0" w:space="0" w:color="auto"/>
            <w:right w:val="none" w:sz="0" w:space="0" w:color="auto"/>
          </w:divBdr>
        </w:div>
        <w:div w:id="518272559">
          <w:marLeft w:val="640"/>
          <w:marRight w:val="0"/>
          <w:marTop w:val="0"/>
          <w:marBottom w:val="0"/>
          <w:divBdr>
            <w:top w:val="none" w:sz="0" w:space="0" w:color="auto"/>
            <w:left w:val="none" w:sz="0" w:space="0" w:color="auto"/>
            <w:bottom w:val="none" w:sz="0" w:space="0" w:color="auto"/>
            <w:right w:val="none" w:sz="0" w:space="0" w:color="auto"/>
          </w:divBdr>
        </w:div>
        <w:div w:id="995379739">
          <w:marLeft w:val="640"/>
          <w:marRight w:val="0"/>
          <w:marTop w:val="0"/>
          <w:marBottom w:val="0"/>
          <w:divBdr>
            <w:top w:val="none" w:sz="0" w:space="0" w:color="auto"/>
            <w:left w:val="none" w:sz="0" w:space="0" w:color="auto"/>
            <w:bottom w:val="none" w:sz="0" w:space="0" w:color="auto"/>
            <w:right w:val="none" w:sz="0" w:space="0" w:color="auto"/>
          </w:divBdr>
        </w:div>
        <w:div w:id="509293541">
          <w:marLeft w:val="640"/>
          <w:marRight w:val="0"/>
          <w:marTop w:val="0"/>
          <w:marBottom w:val="0"/>
          <w:divBdr>
            <w:top w:val="none" w:sz="0" w:space="0" w:color="auto"/>
            <w:left w:val="none" w:sz="0" w:space="0" w:color="auto"/>
            <w:bottom w:val="none" w:sz="0" w:space="0" w:color="auto"/>
            <w:right w:val="none" w:sz="0" w:space="0" w:color="auto"/>
          </w:divBdr>
        </w:div>
        <w:div w:id="27537602">
          <w:marLeft w:val="640"/>
          <w:marRight w:val="0"/>
          <w:marTop w:val="0"/>
          <w:marBottom w:val="0"/>
          <w:divBdr>
            <w:top w:val="none" w:sz="0" w:space="0" w:color="auto"/>
            <w:left w:val="none" w:sz="0" w:space="0" w:color="auto"/>
            <w:bottom w:val="none" w:sz="0" w:space="0" w:color="auto"/>
            <w:right w:val="none" w:sz="0" w:space="0" w:color="auto"/>
          </w:divBdr>
        </w:div>
        <w:div w:id="687564558">
          <w:marLeft w:val="640"/>
          <w:marRight w:val="0"/>
          <w:marTop w:val="0"/>
          <w:marBottom w:val="0"/>
          <w:divBdr>
            <w:top w:val="none" w:sz="0" w:space="0" w:color="auto"/>
            <w:left w:val="none" w:sz="0" w:space="0" w:color="auto"/>
            <w:bottom w:val="none" w:sz="0" w:space="0" w:color="auto"/>
            <w:right w:val="none" w:sz="0" w:space="0" w:color="auto"/>
          </w:divBdr>
        </w:div>
        <w:div w:id="791360342">
          <w:marLeft w:val="640"/>
          <w:marRight w:val="0"/>
          <w:marTop w:val="0"/>
          <w:marBottom w:val="0"/>
          <w:divBdr>
            <w:top w:val="none" w:sz="0" w:space="0" w:color="auto"/>
            <w:left w:val="none" w:sz="0" w:space="0" w:color="auto"/>
            <w:bottom w:val="none" w:sz="0" w:space="0" w:color="auto"/>
            <w:right w:val="none" w:sz="0" w:space="0" w:color="auto"/>
          </w:divBdr>
        </w:div>
        <w:div w:id="205072568">
          <w:marLeft w:val="640"/>
          <w:marRight w:val="0"/>
          <w:marTop w:val="0"/>
          <w:marBottom w:val="0"/>
          <w:divBdr>
            <w:top w:val="none" w:sz="0" w:space="0" w:color="auto"/>
            <w:left w:val="none" w:sz="0" w:space="0" w:color="auto"/>
            <w:bottom w:val="none" w:sz="0" w:space="0" w:color="auto"/>
            <w:right w:val="none" w:sz="0" w:space="0" w:color="auto"/>
          </w:divBdr>
        </w:div>
        <w:div w:id="546570390">
          <w:marLeft w:val="640"/>
          <w:marRight w:val="0"/>
          <w:marTop w:val="0"/>
          <w:marBottom w:val="0"/>
          <w:divBdr>
            <w:top w:val="none" w:sz="0" w:space="0" w:color="auto"/>
            <w:left w:val="none" w:sz="0" w:space="0" w:color="auto"/>
            <w:bottom w:val="none" w:sz="0" w:space="0" w:color="auto"/>
            <w:right w:val="none" w:sz="0" w:space="0" w:color="auto"/>
          </w:divBdr>
        </w:div>
        <w:div w:id="71780662">
          <w:marLeft w:val="640"/>
          <w:marRight w:val="0"/>
          <w:marTop w:val="0"/>
          <w:marBottom w:val="0"/>
          <w:divBdr>
            <w:top w:val="none" w:sz="0" w:space="0" w:color="auto"/>
            <w:left w:val="none" w:sz="0" w:space="0" w:color="auto"/>
            <w:bottom w:val="none" w:sz="0" w:space="0" w:color="auto"/>
            <w:right w:val="none" w:sz="0" w:space="0" w:color="auto"/>
          </w:divBdr>
        </w:div>
        <w:div w:id="1259412077">
          <w:marLeft w:val="640"/>
          <w:marRight w:val="0"/>
          <w:marTop w:val="0"/>
          <w:marBottom w:val="0"/>
          <w:divBdr>
            <w:top w:val="none" w:sz="0" w:space="0" w:color="auto"/>
            <w:left w:val="none" w:sz="0" w:space="0" w:color="auto"/>
            <w:bottom w:val="none" w:sz="0" w:space="0" w:color="auto"/>
            <w:right w:val="none" w:sz="0" w:space="0" w:color="auto"/>
          </w:divBdr>
        </w:div>
        <w:div w:id="1561401115">
          <w:marLeft w:val="640"/>
          <w:marRight w:val="0"/>
          <w:marTop w:val="0"/>
          <w:marBottom w:val="0"/>
          <w:divBdr>
            <w:top w:val="none" w:sz="0" w:space="0" w:color="auto"/>
            <w:left w:val="none" w:sz="0" w:space="0" w:color="auto"/>
            <w:bottom w:val="none" w:sz="0" w:space="0" w:color="auto"/>
            <w:right w:val="none" w:sz="0" w:space="0" w:color="auto"/>
          </w:divBdr>
        </w:div>
        <w:div w:id="70464907">
          <w:marLeft w:val="640"/>
          <w:marRight w:val="0"/>
          <w:marTop w:val="0"/>
          <w:marBottom w:val="0"/>
          <w:divBdr>
            <w:top w:val="none" w:sz="0" w:space="0" w:color="auto"/>
            <w:left w:val="none" w:sz="0" w:space="0" w:color="auto"/>
            <w:bottom w:val="none" w:sz="0" w:space="0" w:color="auto"/>
            <w:right w:val="none" w:sz="0" w:space="0" w:color="auto"/>
          </w:divBdr>
        </w:div>
        <w:div w:id="913054226">
          <w:marLeft w:val="640"/>
          <w:marRight w:val="0"/>
          <w:marTop w:val="0"/>
          <w:marBottom w:val="0"/>
          <w:divBdr>
            <w:top w:val="none" w:sz="0" w:space="0" w:color="auto"/>
            <w:left w:val="none" w:sz="0" w:space="0" w:color="auto"/>
            <w:bottom w:val="none" w:sz="0" w:space="0" w:color="auto"/>
            <w:right w:val="none" w:sz="0" w:space="0" w:color="auto"/>
          </w:divBdr>
        </w:div>
        <w:div w:id="890505075">
          <w:marLeft w:val="640"/>
          <w:marRight w:val="0"/>
          <w:marTop w:val="0"/>
          <w:marBottom w:val="0"/>
          <w:divBdr>
            <w:top w:val="none" w:sz="0" w:space="0" w:color="auto"/>
            <w:left w:val="none" w:sz="0" w:space="0" w:color="auto"/>
            <w:bottom w:val="none" w:sz="0" w:space="0" w:color="auto"/>
            <w:right w:val="none" w:sz="0" w:space="0" w:color="auto"/>
          </w:divBdr>
        </w:div>
        <w:div w:id="1178350662">
          <w:marLeft w:val="640"/>
          <w:marRight w:val="0"/>
          <w:marTop w:val="0"/>
          <w:marBottom w:val="0"/>
          <w:divBdr>
            <w:top w:val="none" w:sz="0" w:space="0" w:color="auto"/>
            <w:left w:val="none" w:sz="0" w:space="0" w:color="auto"/>
            <w:bottom w:val="none" w:sz="0" w:space="0" w:color="auto"/>
            <w:right w:val="none" w:sz="0" w:space="0" w:color="auto"/>
          </w:divBdr>
        </w:div>
        <w:div w:id="1927499603">
          <w:marLeft w:val="640"/>
          <w:marRight w:val="0"/>
          <w:marTop w:val="0"/>
          <w:marBottom w:val="0"/>
          <w:divBdr>
            <w:top w:val="none" w:sz="0" w:space="0" w:color="auto"/>
            <w:left w:val="none" w:sz="0" w:space="0" w:color="auto"/>
            <w:bottom w:val="none" w:sz="0" w:space="0" w:color="auto"/>
            <w:right w:val="none" w:sz="0" w:space="0" w:color="auto"/>
          </w:divBdr>
        </w:div>
        <w:div w:id="1054239314">
          <w:marLeft w:val="640"/>
          <w:marRight w:val="0"/>
          <w:marTop w:val="0"/>
          <w:marBottom w:val="0"/>
          <w:divBdr>
            <w:top w:val="none" w:sz="0" w:space="0" w:color="auto"/>
            <w:left w:val="none" w:sz="0" w:space="0" w:color="auto"/>
            <w:bottom w:val="none" w:sz="0" w:space="0" w:color="auto"/>
            <w:right w:val="none" w:sz="0" w:space="0" w:color="auto"/>
          </w:divBdr>
        </w:div>
        <w:div w:id="2049256478">
          <w:marLeft w:val="640"/>
          <w:marRight w:val="0"/>
          <w:marTop w:val="0"/>
          <w:marBottom w:val="0"/>
          <w:divBdr>
            <w:top w:val="none" w:sz="0" w:space="0" w:color="auto"/>
            <w:left w:val="none" w:sz="0" w:space="0" w:color="auto"/>
            <w:bottom w:val="none" w:sz="0" w:space="0" w:color="auto"/>
            <w:right w:val="none" w:sz="0" w:space="0" w:color="auto"/>
          </w:divBdr>
        </w:div>
        <w:div w:id="478501210">
          <w:marLeft w:val="640"/>
          <w:marRight w:val="0"/>
          <w:marTop w:val="0"/>
          <w:marBottom w:val="0"/>
          <w:divBdr>
            <w:top w:val="none" w:sz="0" w:space="0" w:color="auto"/>
            <w:left w:val="none" w:sz="0" w:space="0" w:color="auto"/>
            <w:bottom w:val="none" w:sz="0" w:space="0" w:color="auto"/>
            <w:right w:val="none" w:sz="0" w:space="0" w:color="auto"/>
          </w:divBdr>
        </w:div>
        <w:div w:id="2062360671">
          <w:marLeft w:val="640"/>
          <w:marRight w:val="0"/>
          <w:marTop w:val="0"/>
          <w:marBottom w:val="0"/>
          <w:divBdr>
            <w:top w:val="none" w:sz="0" w:space="0" w:color="auto"/>
            <w:left w:val="none" w:sz="0" w:space="0" w:color="auto"/>
            <w:bottom w:val="none" w:sz="0" w:space="0" w:color="auto"/>
            <w:right w:val="none" w:sz="0" w:space="0" w:color="auto"/>
          </w:divBdr>
        </w:div>
        <w:div w:id="1603875411">
          <w:marLeft w:val="640"/>
          <w:marRight w:val="0"/>
          <w:marTop w:val="0"/>
          <w:marBottom w:val="0"/>
          <w:divBdr>
            <w:top w:val="none" w:sz="0" w:space="0" w:color="auto"/>
            <w:left w:val="none" w:sz="0" w:space="0" w:color="auto"/>
            <w:bottom w:val="none" w:sz="0" w:space="0" w:color="auto"/>
            <w:right w:val="none" w:sz="0" w:space="0" w:color="auto"/>
          </w:divBdr>
        </w:div>
        <w:div w:id="798256967">
          <w:marLeft w:val="640"/>
          <w:marRight w:val="0"/>
          <w:marTop w:val="0"/>
          <w:marBottom w:val="0"/>
          <w:divBdr>
            <w:top w:val="none" w:sz="0" w:space="0" w:color="auto"/>
            <w:left w:val="none" w:sz="0" w:space="0" w:color="auto"/>
            <w:bottom w:val="none" w:sz="0" w:space="0" w:color="auto"/>
            <w:right w:val="none" w:sz="0" w:space="0" w:color="auto"/>
          </w:divBdr>
        </w:div>
        <w:div w:id="248269685">
          <w:marLeft w:val="640"/>
          <w:marRight w:val="0"/>
          <w:marTop w:val="0"/>
          <w:marBottom w:val="0"/>
          <w:divBdr>
            <w:top w:val="none" w:sz="0" w:space="0" w:color="auto"/>
            <w:left w:val="none" w:sz="0" w:space="0" w:color="auto"/>
            <w:bottom w:val="none" w:sz="0" w:space="0" w:color="auto"/>
            <w:right w:val="none" w:sz="0" w:space="0" w:color="auto"/>
          </w:divBdr>
        </w:div>
        <w:div w:id="1663854156">
          <w:marLeft w:val="640"/>
          <w:marRight w:val="0"/>
          <w:marTop w:val="0"/>
          <w:marBottom w:val="0"/>
          <w:divBdr>
            <w:top w:val="none" w:sz="0" w:space="0" w:color="auto"/>
            <w:left w:val="none" w:sz="0" w:space="0" w:color="auto"/>
            <w:bottom w:val="none" w:sz="0" w:space="0" w:color="auto"/>
            <w:right w:val="none" w:sz="0" w:space="0" w:color="auto"/>
          </w:divBdr>
        </w:div>
        <w:div w:id="96145039">
          <w:marLeft w:val="640"/>
          <w:marRight w:val="0"/>
          <w:marTop w:val="0"/>
          <w:marBottom w:val="0"/>
          <w:divBdr>
            <w:top w:val="none" w:sz="0" w:space="0" w:color="auto"/>
            <w:left w:val="none" w:sz="0" w:space="0" w:color="auto"/>
            <w:bottom w:val="none" w:sz="0" w:space="0" w:color="auto"/>
            <w:right w:val="none" w:sz="0" w:space="0" w:color="auto"/>
          </w:divBdr>
        </w:div>
        <w:div w:id="274220505">
          <w:marLeft w:val="640"/>
          <w:marRight w:val="0"/>
          <w:marTop w:val="0"/>
          <w:marBottom w:val="0"/>
          <w:divBdr>
            <w:top w:val="none" w:sz="0" w:space="0" w:color="auto"/>
            <w:left w:val="none" w:sz="0" w:space="0" w:color="auto"/>
            <w:bottom w:val="none" w:sz="0" w:space="0" w:color="auto"/>
            <w:right w:val="none" w:sz="0" w:space="0" w:color="auto"/>
          </w:divBdr>
        </w:div>
        <w:div w:id="656299962">
          <w:marLeft w:val="640"/>
          <w:marRight w:val="0"/>
          <w:marTop w:val="0"/>
          <w:marBottom w:val="0"/>
          <w:divBdr>
            <w:top w:val="none" w:sz="0" w:space="0" w:color="auto"/>
            <w:left w:val="none" w:sz="0" w:space="0" w:color="auto"/>
            <w:bottom w:val="none" w:sz="0" w:space="0" w:color="auto"/>
            <w:right w:val="none" w:sz="0" w:space="0" w:color="auto"/>
          </w:divBdr>
        </w:div>
        <w:div w:id="769007427">
          <w:marLeft w:val="640"/>
          <w:marRight w:val="0"/>
          <w:marTop w:val="0"/>
          <w:marBottom w:val="0"/>
          <w:divBdr>
            <w:top w:val="none" w:sz="0" w:space="0" w:color="auto"/>
            <w:left w:val="none" w:sz="0" w:space="0" w:color="auto"/>
            <w:bottom w:val="none" w:sz="0" w:space="0" w:color="auto"/>
            <w:right w:val="none" w:sz="0" w:space="0" w:color="auto"/>
          </w:divBdr>
        </w:div>
        <w:div w:id="1524173506">
          <w:marLeft w:val="640"/>
          <w:marRight w:val="0"/>
          <w:marTop w:val="0"/>
          <w:marBottom w:val="0"/>
          <w:divBdr>
            <w:top w:val="none" w:sz="0" w:space="0" w:color="auto"/>
            <w:left w:val="none" w:sz="0" w:space="0" w:color="auto"/>
            <w:bottom w:val="none" w:sz="0" w:space="0" w:color="auto"/>
            <w:right w:val="none" w:sz="0" w:space="0" w:color="auto"/>
          </w:divBdr>
        </w:div>
        <w:div w:id="983386533">
          <w:marLeft w:val="640"/>
          <w:marRight w:val="0"/>
          <w:marTop w:val="0"/>
          <w:marBottom w:val="0"/>
          <w:divBdr>
            <w:top w:val="none" w:sz="0" w:space="0" w:color="auto"/>
            <w:left w:val="none" w:sz="0" w:space="0" w:color="auto"/>
            <w:bottom w:val="none" w:sz="0" w:space="0" w:color="auto"/>
            <w:right w:val="none" w:sz="0" w:space="0" w:color="auto"/>
          </w:divBdr>
        </w:div>
        <w:div w:id="1346832794">
          <w:marLeft w:val="640"/>
          <w:marRight w:val="0"/>
          <w:marTop w:val="0"/>
          <w:marBottom w:val="0"/>
          <w:divBdr>
            <w:top w:val="none" w:sz="0" w:space="0" w:color="auto"/>
            <w:left w:val="none" w:sz="0" w:space="0" w:color="auto"/>
            <w:bottom w:val="none" w:sz="0" w:space="0" w:color="auto"/>
            <w:right w:val="none" w:sz="0" w:space="0" w:color="auto"/>
          </w:divBdr>
        </w:div>
        <w:div w:id="1556505189">
          <w:marLeft w:val="640"/>
          <w:marRight w:val="0"/>
          <w:marTop w:val="0"/>
          <w:marBottom w:val="0"/>
          <w:divBdr>
            <w:top w:val="none" w:sz="0" w:space="0" w:color="auto"/>
            <w:left w:val="none" w:sz="0" w:space="0" w:color="auto"/>
            <w:bottom w:val="none" w:sz="0" w:space="0" w:color="auto"/>
            <w:right w:val="none" w:sz="0" w:space="0" w:color="auto"/>
          </w:divBdr>
        </w:div>
      </w:divsChild>
    </w:div>
    <w:div w:id="1583946828">
      <w:bodyDiv w:val="1"/>
      <w:marLeft w:val="0"/>
      <w:marRight w:val="0"/>
      <w:marTop w:val="0"/>
      <w:marBottom w:val="0"/>
      <w:divBdr>
        <w:top w:val="none" w:sz="0" w:space="0" w:color="auto"/>
        <w:left w:val="none" w:sz="0" w:space="0" w:color="auto"/>
        <w:bottom w:val="none" w:sz="0" w:space="0" w:color="auto"/>
        <w:right w:val="none" w:sz="0" w:space="0" w:color="auto"/>
      </w:divBdr>
      <w:divsChild>
        <w:div w:id="252207760">
          <w:marLeft w:val="640"/>
          <w:marRight w:val="0"/>
          <w:marTop w:val="0"/>
          <w:marBottom w:val="0"/>
          <w:divBdr>
            <w:top w:val="none" w:sz="0" w:space="0" w:color="auto"/>
            <w:left w:val="none" w:sz="0" w:space="0" w:color="auto"/>
            <w:bottom w:val="none" w:sz="0" w:space="0" w:color="auto"/>
            <w:right w:val="none" w:sz="0" w:space="0" w:color="auto"/>
          </w:divBdr>
        </w:div>
        <w:div w:id="282230273">
          <w:marLeft w:val="640"/>
          <w:marRight w:val="0"/>
          <w:marTop w:val="0"/>
          <w:marBottom w:val="0"/>
          <w:divBdr>
            <w:top w:val="none" w:sz="0" w:space="0" w:color="auto"/>
            <w:left w:val="none" w:sz="0" w:space="0" w:color="auto"/>
            <w:bottom w:val="none" w:sz="0" w:space="0" w:color="auto"/>
            <w:right w:val="none" w:sz="0" w:space="0" w:color="auto"/>
          </w:divBdr>
        </w:div>
        <w:div w:id="541864774">
          <w:marLeft w:val="640"/>
          <w:marRight w:val="0"/>
          <w:marTop w:val="0"/>
          <w:marBottom w:val="0"/>
          <w:divBdr>
            <w:top w:val="none" w:sz="0" w:space="0" w:color="auto"/>
            <w:left w:val="none" w:sz="0" w:space="0" w:color="auto"/>
            <w:bottom w:val="none" w:sz="0" w:space="0" w:color="auto"/>
            <w:right w:val="none" w:sz="0" w:space="0" w:color="auto"/>
          </w:divBdr>
        </w:div>
        <w:div w:id="624965760">
          <w:marLeft w:val="640"/>
          <w:marRight w:val="0"/>
          <w:marTop w:val="0"/>
          <w:marBottom w:val="0"/>
          <w:divBdr>
            <w:top w:val="none" w:sz="0" w:space="0" w:color="auto"/>
            <w:left w:val="none" w:sz="0" w:space="0" w:color="auto"/>
            <w:bottom w:val="none" w:sz="0" w:space="0" w:color="auto"/>
            <w:right w:val="none" w:sz="0" w:space="0" w:color="auto"/>
          </w:divBdr>
        </w:div>
        <w:div w:id="683168871">
          <w:marLeft w:val="640"/>
          <w:marRight w:val="0"/>
          <w:marTop w:val="0"/>
          <w:marBottom w:val="0"/>
          <w:divBdr>
            <w:top w:val="none" w:sz="0" w:space="0" w:color="auto"/>
            <w:left w:val="none" w:sz="0" w:space="0" w:color="auto"/>
            <w:bottom w:val="none" w:sz="0" w:space="0" w:color="auto"/>
            <w:right w:val="none" w:sz="0" w:space="0" w:color="auto"/>
          </w:divBdr>
        </w:div>
        <w:div w:id="767164804">
          <w:marLeft w:val="640"/>
          <w:marRight w:val="0"/>
          <w:marTop w:val="0"/>
          <w:marBottom w:val="0"/>
          <w:divBdr>
            <w:top w:val="none" w:sz="0" w:space="0" w:color="auto"/>
            <w:left w:val="none" w:sz="0" w:space="0" w:color="auto"/>
            <w:bottom w:val="none" w:sz="0" w:space="0" w:color="auto"/>
            <w:right w:val="none" w:sz="0" w:space="0" w:color="auto"/>
          </w:divBdr>
        </w:div>
        <w:div w:id="768695397">
          <w:marLeft w:val="640"/>
          <w:marRight w:val="0"/>
          <w:marTop w:val="0"/>
          <w:marBottom w:val="0"/>
          <w:divBdr>
            <w:top w:val="none" w:sz="0" w:space="0" w:color="auto"/>
            <w:left w:val="none" w:sz="0" w:space="0" w:color="auto"/>
            <w:bottom w:val="none" w:sz="0" w:space="0" w:color="auto"/>
            <w:right w:val="none" w:sz="0" w:space="0" w:color="auto"/>
          </w:divBdr>
        </w:div>
        <w:div w:id="1014457517">
          <w:marLeft w:val="640"/>
          <w:marRight w:val="0"/>
          <w:marTop w:val="0"/>
          <w:marBottom w:val="0"/>
          <w:divBdr>
            <w:top w:val="none" w:sz="0" w:space="0" w:color="auto"/>
            <w:left w:val="none" w:sz="0" w:space="0" w:color="auto"/>
            <w:bottom w:val="none" w:sz="0" w:space="0" w:color="auto"/>
            <w:right w:val="none" w:sz="0" w:space="0" w:color="auto"/>
          </w:divBdr>
        </w:div>
        <w:div w:id="1363439798">
          <w:marLeft w:val="640"/>
          <w:marRight w:val="0"/>
          <w:marTop w:val="0"/>
          <w:marBottom w:val="0"/>
          <w:divBdr>
            <w:top w:val="none" w:sz="0" w:space="0" w:color="auto"/>
            <w:left w:val="none" w:sz="0" w:space="0" w:color="auto"/>
            <w:bottom w:val="none" w:sz="0" w:space="0" w:color="auto"/>
            <w:right w:val="none" w:sz="0" w:space="0" w:color="auto"/>
          </w:divBdr>
        </w:div>
        <w:div w:id="1414205789">
          <w:marLeft w:val="640"/>
          <w:marRight w:val="0"/>
          <w:marTop w:val="0"/>
          <w:marBottom w:val="0"/>
          <w:divBdr>
            <w:top w:val="none" w:sz="0" w:space="0" w:color="auto"/>
            <w:left w:val="none" w:sz="0" w:space="0" w:color="auto"/>
            <w:bottom w:val="none" w:sz="0" w:space="0" w:color="auto"/>
            <w:right w:val="none" w:sz="0" w:space="0" w:color="auto"/>
          </w:divBdr>
        </w:div>
        <w:div w:id="1433546768">
          <w:marLeft w:val="640"/>
          <w:marRight w:val="0"/>
          <w:marTop w:val="0"/>
          <w:marBottom w:val="0"/>
          <w:divBdr>
            <w:top w:val="none" w:sz="0" w:space="0" w:color="auto"/>
            <w:left w:val="none" w:sz="0" w:space="0" w:color="auto"/>
            <w:bottom w:val="none" w:sz="0" w:space="0" w:color="auto"/>
            <w:right w:val="none" w:sz="0" w:space="0" w:color="auto"/>
          </w:divBdr>
        </w:div>
        <w:div w:id="1652564136">
          <w:marLeft w:val="640"/>
          <w:marRight w:val="0"/>
          <w:marTop w:val="0"/>
          <w:marBottom w:val="0"/>
          <w:divBdr>
            <w:top w:val="none" w:sz="0" w:space="0" w:color="auto"/>
            <w:left w:val="none" w:sz="0" w:space="0" w:color="auto"/>
            <w:bottom w:val="none" w:sz="0" w:space="0" w:color="auto"/>
            <w:right w:val="none" w:sz="0" w:space="0" w:color="auto"/>
          </w:divBdr>
        </w:div>
        <w:div w:id="1863011045">
          <w:marLeft w:val="640"/>
          <w:marRight w:val="0"/>
          <w:marTop w:val="0"/>
          <w:marBottom w:val="0"/>
          <w:divBdr>
            <w:top w:val="none" w:sz="0" w:space="0" w:color="auto"/>
            <w:left w:val="none" w:sz="0" w:space="0" w:color="auto"/>
            <w:bottom w:val="none" w:sz="0" w:space="0" w:color="auto"/>
            <w:right w:val="none" w:sz="0" w:space="0" w:color="auto"/>
          </w:divBdr>
        </w:div>
        <w:div w:id="1885753108">
          <w:marLeft w:val="640"/>
          <w:marRight w:val="0"/>
          <w:marTop w:val="0"/>
          <w:marBottom w:val="0"/>
          <w:divBdr>
            <w:top w:val="none" w:sz="0" w:space="0" w:color="auto"/>
            <w:left w:val="none" w:sz="0" w:space="0" w:color="auto"/>
            <w:bottom w:val="none" w:sz="0" w:space="0" w:color="auto"/>
            <w:right w:val="none" w:sz="0" w:space="0" w:color="auto"/>
          </w:divBdr>
        </w:div>
      </w:divsChild>
    </w:div>
    <w:div w:id="1601911955">
      <w:bodyDiv w:val="1"/>
      <w:marLeft w:val="0"/>
      <w:marRight w:val="0"/>
      <w:marTop w:val="0"/>
      <w:marBottom w:val="0"/>
      <w:divBdr>
        <w:top w:val="none" w:sz="0" w:space="0" w:color="auto"/>
        <w:left w:val="none" w:sz="0" w:space="0" w:color="auto"/>
        <w:bottom w:val="none" w:sz="0" w:space="0" w:color="auto"/>
        <w:right w:val="none" w:sz="0" w:space="0" w:color="auto"/>
      </w:divBdr>
      <w:divsChild>
        <w:div w:id="238294183">
          <w:marLeft w:val="640"/>
          <w:marRight w:val="0"/>
          <w:marTop w:val="0"/>
          <w:marBottom w:val="0"/>
          <w:divBdr>
            <w:top w:val="none" w:sz="0" w:space="0" w:color="auto"/>
            <w:left w:val="none" w:sz="0" w:space="0" w:color="auto"/>
            <w:bottom w:val="none" w:sz="0" w:space="0" w:color="auto"/>
            <w:right w:val="none" w:sz="0" w:space="0" w:color="auto"/>
          </w:divBdr>
        </w:div>
      </w:divsChild>
    </w:div>
    <w:div w:id="1602299617">
      <w:bodyDiv w:val="1"/>
      <w:marLeft w:val="0"/>
      <w:marRight w:val="0"/>
      <w:marTop w:val="0"/>
      <w:marBottom w:val="0"/>
      <w:divBdr>
        <w:top w:val="none" w:sz="0" w:space="0" w:color="auto"/>
        <w:left w:val="none" w:sz="0" w:space="0" w:color="auto"/>
        <w:bottom w:val="none" w:sz="0" w:space="0" w:color="auto"/>
        <w:right w:val="none" w:sz="0" w:space="0" w:color="auto"/>
      </w:divBdr>
      <w:divsChild>
        <w:div w:id="755591385">
          <w:marLeft w:val="640"/>
          <w:marRight w:val="0"/>
          <w:marTop w:val="0"/>
          <w:marBottom w:val="0"/>
          <w:divBdr>
            <w:top w:val="none" w:sz="0" w:space="0" w:color="auto"/>
            <w:left w:val="none" w:sz="0" w:space="0" w:color="auto"/>
            <w:bottom w:val="none" w:sz="0" w:space="0" w:color="auto"/>
            <w:right w:val="none" w:sz="0" w:space="0" w:color="auto"/>
          </w:divBdr>
        </w:div>
        <w:div w:id="1864636680">
          <w:marLeft w:val="640"/>
          <w:marRight w:val="0"/>
          <w:marTop w:val="0"/>
          <w:marBottom w:val="0"/>
          <w:divBdr>
            <w:top w:val="none" w:sz="0" w:space="0" w:color="auto"/>
            <w:left w:val="none" w:sz="0" w:space="0" w:color="auto"/>
            <w:bottom w:val="none" w:sz="0" w:space="0" w:color="auto"/>
            <w:right w:val="none" w:sz="0" w:space="0" w:color="auto"/>
          </w:divBdr>
        </w:div>
        <w:div w:id="1221676457">
          <w:marLeft w:val="640"/>
          <w:marRight w:val="0"/>
          <w:marTop w:val="0"/>
          <w:marBottom w:val="0"/>
          <w:divBdr>
            <w:top w:val="none" w:sz="0" w:space="0" w:color="auto"/>
            <w:left w:val="none" w:sz="0" w:space="0" w:color="auto"/>
            <w:bottom w:val="none" w:sz="0" w:space="0" w:color="auto"/>
            <w:right w:val="none" w:sz="0" w:space="0" w:color="auto"/>
          </w:divBdr>
        </w:div>
        <w:div w:id="1686127125">
          <w:marLeft w:val="640"/>
          <w:marRight w:val="0"/>
          <w:marTop w:val="0"/>
          <w:marBottom w:val="0"/>
          <w:divBdr>
            <w:top w:val="none" w:sz="0" w:space="0" w:color="auto"/>
            <w:left w:val="none" w:sz="0" w:space="0" w:color="auto"/>
            <w:bottom w:val="none" w:sz="0" w:space="0" w:color="auto"/>
            <w:right w:val="none" w:sz="0" w:space="0" w:color="auto"/>
          </w:divBdr>
        </w:div>
        <w:div w:id="739788841">
          <w:marLeft w:val="640"/>
          <w:marRight w:val="0"/>
          <w:marTop w:val="0"/>
          <w:marBottom w:val="0"/>
          <w:divBdr>
            <w:top w:val="none" w:sz="0" w:space="0" w:color="auto"/>
            <w:left w:val="none" w:sz="0" w:space="0" w:color="auto"/>
            <w:bottom w:val="none" w:sz="0" w:space="0" w:color="auto"/>
            <w:right w:val="none" w:sz="0" w:space="0" w:color="auto"/>
          </w:divBdr>
        </w:div>
        <w:div w:id="1989703789">
          <w:marLeft w:val="640"/>
          <w:marRight w:val="0"/>
          <w:marTop w:val="0"/>
          <w:marBottom w:val="0"/>
          <w:divBdr>
            <w:top w:val="none" w:sz="0" w:space="0" w:color="auto"/>
            <w:left w:val="none" w:sz="0" w:space="0" w:color="auto"/>
            <w:bottom w:val="none" w:sz="0" w:space="0" w:color="auto"/>
            <w:right w:val="none" w:sz="0" w:space="0" w:color="auto"/>
          </w:divBdr>
        </w:div>
        <w:div w:id="372848059">
          <w:marLeft w:val="640"/>
          <w:marRight w:val="0"/>
          <w:marTop w:val="0"/>
          <w:marBottom w:val="0"/>
          <w:divBdr>
            <w:top w:val="none" w:sz="0" w:space="0" w:color="auto"/>
            <w:left w:val="none" w:sz="0" w:space="0" w:color="auto"/>
            <w:bottom w:val="none" w:sz="0" w:space="0" w:color="auto"/>
            <w:right w:val="none" w:sz="0" w:space="0" w:color="auto"/>
          </w:divBdr>
        </w:div>
        <w:div w:id="1303346301">
          <w:marLeft w:val="640"/>
          <w:marRight w:val="0"/>
          <w:marTop w:val="0"/>
          <w:marBottom w:val="0"/>
          <w:divBdr>
            <w:top w:val="none" w:sz="0" w:space="0" w:color="auto"/>
            <w:left w:val="none" w:sz="0" w:space="0" w:color="auto"/>
            <w:bottom w:val="none" w:sz="0" w:space="0" w:color="auto"/>
            <w:right w:val="none" w:sz="0" w:space="0" w:color="auto"/>
          </w:divBdr>
        </w:div>
        <w:div w:id="1733654472">
          <w:marLeft w:val="640"/>
          <w:marRight w:val="0"/>
          <w:marTop w:val="0"/>
          <w:marBottom w:val="0"/>
          <w:divBdr>
            <w:top w:val="none" w:sz="0" w:space="0" w:color="auto"/>
            <w:left w:val="none" w:sz="0" w:space="0" w:color="auto"/>
            <w:bottom w:val="none" w:sz="0" w:space="0" w:color="auto"/>
            <w:right w:val="none" w:sz="0" w:space="0" w:color="auto"/>
          </w:divBdr>
        </w:div>
        <w:div w:id="1509558523">
          <w:marLeft w:val="640"/>
          <w:marRight w:val="0"/>
          <w:marTop w:val="0"/>
          <w:marBottom w:val="0"/>
          <w:divBdr>
            <w:top w:val="none" w:sz="0" w:space="0" w:color="auto"/>
            <w:left w:val="none" w:sz="0" w:space="0" w:color="auto"/>
            <w:bottom w:val="none" w:sz="0" w:space="0" w:color="auto"/>
            <w:right w:val="none" w:sz="0" w:space="0" w:color="auto"/>
          </w:divBdr>
        </w:div>
        <w:div w:id="352461993">
          <w:marLeft w:val="640"/>
          <w:marRight w:val="0"/>
          <w:marTop w:val="0"/>
          <w:marBottom w:val="0"/>
          <w:divBdr>
            <w:top w:val="none" w:sz="0" w:space="0" w:color="auto"/>
            <w:left w:val="none" w:sz="0" w:space="0" w:color="auto"/>
            <w:bottom w:val="none" w:sz="0" w:space="0" w:color="auto"/>
            <w:right w:val="none" w:sz="0" w:space="0" w:color="auto"/>
          </w:divBdr>
        </w:div>
        <w:div w:id="1862814323">
          <w:marLeft w:val="640"/>
          <w:marRight w:val="0"/>
          <w:marTop w:val="0"/>
          <w:marBottom w:val="0"/>
          <w:divBdr>
            <w:top w:val="none" w:sz="0" w:space="0" w:color="auto"/>
            <w:left w:val="none" w:sz="0" w:space="0" w:color="auto"/>
            <w:bottom w:val="none" w:sz="0" w:space="0" w:color="auto"/>
            <w:right w:val="none" w:sz="0" w:space="0" w:color="auto"/>
          </w:divBdr>
        </w:div>
        <w:div w:id="1157918078">
          <w:marLeft w:val="640"/>
          <w:marRight w:val="0"/>
          <w:marTop w:val="0"/>
          <w:marBottom w:val="0"/>
          <w:divBdr>
            <w:top w:val="none" w:sz="0" w:space="0" w:color="auto"/>
            <w:left w:val="none" w:sz="0" w:space="0" w:color="auto"/>
            <w:bottom w:val="none" w:sz="0" w:space="0" w:color="auto"/>
            <w:right w:val="none" w:sz="0" w:space="0" w:color="auto"/>
          </w:divBdr>
        </w:div>
        <w:div w:id="821969341">
          <w:marLeft w:val="640"/>
          <w:marRight w:val="0"/>
          <w:marTop w:val="0"/>
          <w:marBottom w:val="0"/>
          <w:divBdr>
            <w:top w:val="none" w:sz="0" w:space="0" w:color="auto"/>
            <w:left w:val="none" w:sz="0" w:space="0" w:color="auto"/>
            <w:bottom w:val="none" w:sz="0" w:space="0" w:color="auto"/>
            <w:right w:val="none" w:sz="0" w:space="0" w:color="auto"/>
          </w:divBdr>
        </w:div>
        <w:div w:id="396827915">
          <w:marLeft w:val="640"/>
          <w:marRight w:val="0"/>
          <w:marTop w:val="0"/>
          <w:marBottom w:val="0"/>
          <w:divBdr>
            <w:top w:val="none" w:sz="0" w:space="0" w:color="auto"/>
            <w:left w:val="none" w:sz="0" w:space="0" w:color="auto"/>
            <w:bottom w:val="none" w:sz="0" w:space="0" w:color="auto"/>
            <w:right w:val="none" w:sz="0" w:space="0" w:color="auto"/>
          </w:divBdr>
        </w:div>
        <w:div w:id="1120688663">
          <w:marLeft w:val="640"/>
          <w:marRight w:val="0"/>
          <w:marTop w:val="0"/>
          <w:marBottom w:val="0"/>
          <w:divBdr>
            <w:top w:val="none" w:sz="0" w:space="0" w:color="auto"/>
            <w:left w:val="none" w:sz="0" w:space="0" w:color="auto"/>
            <w:bottom w:val="none" w:sz="0" w:space="0" w:color="auto"/>
            <w:right w:val="none" w:sz="0" w:space="0" w:color="auto"/>
          </w:divBdr>
        </w:div>
        <w:div w:id="1317148836">
          <w:marLeft w:val="640"/>
          <w:marRight w:val="0"/>
          <w:marTop w:val="0"/>
          <w:marBottom w:val="0"/>
          <w:divBdr>
            <w:top w:val="none" w:sz="0" w:space="0" w:color="auto"/>
            <w:left w:val="none" w:sz="0" w:space="0" w:color="auto"/>
            <w:bottom w:val="none" w:sz="0" w:space="0" w:color="auto"/>
            <w:right w:val="none" w:sz="0" w:space="0" w:color="auto"/>
          </w:divBdr>
        </w:div>
        <w:div w:id="1267467017">
          <w:marLeft w:val="640"/>
          <w:marRight w:val="0"/>
          <w:marTop w:val="0"/>
          <w:marBottom w:val="0"/>
          <w:divBdr>
            <w:top w:val="none" w:sz="0" w:space="0" w:color="auto"/>
            <w:left w:val="none" w:sz="0" w:space="0" w:color="auto"/>
            <w:bottom w:val="none" w:sz="0" w:space="0" w:color="auto"/>
            <w:right w:val="none" w:sz="0" w:space="0" w:color="auto"/>
          </w:divBdr>
        </w:div>
        <w:div w:id="182324834">
          <w:marLeft w:val="640"/>
          <w:marRight w:val="0"/>
          <w:marTop w:val="0"/>
          <w:marBottom w:val="0"/>
          <w:divBdr>
            <w:top w:val="none" w:sz="0" w:space="0" w:color="auto"/>
            <w:left w:val="none" w:sz="0" w:space="0" w:color="auto"/>
            <w:bottom w:val="none" w:sz="0" w:space="0" w:color="auto"/>
            <w:right w:val="none" w:sz="0" w:space="0" w:color="auto"/>
          </w:divBdr>
        </w:div>
        <w:div w:id="1063407589">
          <w:marLeft w:val="640"/>
          <w:marRight w:val="0"/>
          <w:marTop w:val="0"/>
          <w:marBottom w:val="0"/>
          <w:divBdr>
            <w:top w:val="none" w:sz="0" w:space="0" w:color="auto"/>
            <w:left w:val="none" w:sz="0" w:space="0" w:color="auto"/>
            <w:bottom w:val="none" w:sz="0" w:space="0" w:color="auto"/>
            <w:right w:val="none" w:sz="0" w:space="0" w:color="auto"/>
          </w:divBdr>
        </w:div>
        <w:div w:id="694695961">
          <w:marLeft w:val="640"/>
          <w:marRight w:val="0"/>
          <w:marTop w:val="0"/>
          <w:marBottom w:val="0"/>
          <w:divBdr>
            <w:top w:val="none" w:sz="0" w:space="0" w:color="auto"/>
            <w:left w:val="none" w:sz="0" w:space="0" w:color="auto"/>
            <w:bottom w:val="none" w:sz="0" w:space="0" w:color="auto"/>
            <w:right w:val="none" w:sz="0" w:space="0" w:color="auto"/>
          </w:divBdr>
        </w:div>
        <w:div w:id="619992019">
          <w:marLeft w:val="640"/>
          <w:marRight w:val="0"/>
          <w:marTop w:val="0"/>
          <w:marBottom w:val="0"/>
          <w:divBdr>
            <w:top w:val="none" w:sz="0" w:space="0" w:color="auto"/>
            <w:left w:val="none" w:sz="0" w:space="0" w:color="auto"/>
            <w:bottom w:val="none" w:sz="0" w:space="0" w:color="auto"/>
            <w:right w:val="none" w:sz="0" w:space="0" w:color="auto"/>
          </w:divBdr>
        </w:div>
        <w:div w:id="2002194965">
          <w:marLeft w:val="640"/>
          <w:marRight w:val="0"/>
          <w:marTop w:val="0"/>
          <w:marBottom w:val="0"/>
          <w:divBdr>
            <w:top w:val="none" w:sz="0" w:space="0" w:color="auto"/>
            <w:left w:val="none" w:sz="0" w:space="0" w:color="auto"/>
            <w:bottom w:val="none" w:sz="0" w:space="0" w:color="auto"/>
            <w:right w:val="none" w:sz="0" w:space="0" w:color="auto"/>
          </w:divBdr>
        </w:div>
        <w:div w:id="819349758">
          <w:marLeft w:val="640"/>
          <w:marRight w:val="0"/>
          <w:marTop w:val="0"/>
          <w:marBottom w:val="0"/>
          <w:divBdr>
            <w:top w:val="none" w:sz="0" w:space="0" w:color="auto"/>
            <w:left w:val="none" w:sz="0" w:space="0" w:color="auto"/>
            <w:bottom w:val="none" w:sz="0" w:space="0" w:color="auto"/>
            <w:right w:val="none" w:sz="0" w:space="0" w:color="auto"/>
          </w:divBdr>
        </w:div>
        <w:div w:id="1757824035">
          <w:marLeft w:val="640"/>
          <w:marRight w:val="0"/>
          <w:marTop w:val="0"/>
          <w:marBottom w:val="0"/>
          <w:divBdr>
            <w:top w:val="none" w:sz="0" w:space="0" w:color="auto"/>
            <w:left w:val="none" w:sz="0" w:space="0" w:color="auto"/>
            <w:bottom w:val="none" w:sz="0" w:space="0" w:color="auto"/>
            <w:right w:val="none" w:sz="0" w:space="0" w:color="auto"/>
          </w:divBdr>
        </w:div>
        <w:div w:id="411781735">
          <w:marLeft w:val="640"/>
          <w:marRight w:val="0"/>
          <w:marTop w:val="0"/>
          <w:marBottom w:val="0"/>
          <w:divBdr>
            <w:top w:val="none" w:sz="0" w:space="0" w:color="auto"/>
            <w:left w:val="none" w:sz="0" w:space="0" w:color="auto"/>
            <w:bottom w:val="none" w:sz="0" w:space="0" w:color="auto"/>
            <w:right w:val="none" w:sz="0" w:space="0" w:color="auto"/>
          </w:divBdr>
        </w:div>
        <w:div w:id="1995864889">
          <w:marLeft w:val="640"/>
          <w:marRight w:val="0"/>
          <w:marTop w:val="0"/>
          <w:marBottom w:val="0"/>
          <w:divBdr>
            <w:top w:val="none" w:sz="0" w:space="0" w:color="auto"/>
            <w:left w:val="none" w:sz="0" w:space="0" w:color="auto"/>
            <w:bottom w:val="none" w:sz="0" w:space="0" w:color="auto"/>
            <w:right w:val="none" w:sz="0" w:space="0" w:color="auto"/>
          </w:divBdr>
        </w:div>
        <w:div w:id="2022734135">
          <w:marLeft w:val="640"/>
          <w:marRight w:val="0"/>
          <w:marTop w:val="0"/>
          <w:marBottom w:val="0"/>
          <w:divBdr>
            <w:top w:val="none" w:sz="0" w:space="0" w:color="auto"/>
            <w:left w:val="none" w:sz="0" w:space="0" w:color="auto"/>
            <w:bottom w:val="none" w:sz="0" w:space="0" w:color="auto"/>
            <w:right w:val="none" w:sz="0" w:space="0" w:color="auto"/>
          </w:divBdr>
        </w:div>
        <w:div w:id="1564750464">
          <w:marLeft w:val="640"/>
          <w:marRight w:val="0"/>
          <w:marTop w:val="0"/>
          <w:marBottom w:val="0"/>
          <w:divBdr>
            <w:top w:val="none" w:sz="0" w:space="0" w:color="auto"/>
            <w:left w:val="none" w:sz="0" w:space="0" w:color="auto"/>
            <w:bottom w:val="none" w:sz="0" w:space="0" w:color="auto"/>
            <w:right w:val="none" w:sz="0" w:space="0" w:color="auto"/>
          </w:divBdr>
        </w:div>
        <w:div w:id="44107766">
          <w:marLeft w:val="640"/>
          <w:marRight w:val="0"/>
          <w:marTop w:val="0"/>
          <w:marBottom w:val="0"/>
          <w:divBdr>
            <w:top w:val="none" w:sz="0" w:space="0" w:color="auto"/>
            <w:left w:val="none" w:sz="0" w:space="0" w:color="auto"/>
            <w:bottom w:val="none" w:sz="0" w:space="0" w:color="auto"/>
            <w:right w:val="none" w:sz="0" w:space="0" w:color="auto"/>
          </w:divBdr>
        </w:div>
        <w:div w:id="1604456992">
          <w:marLeft w:val="640"/>
          <w:marRight w:val="0"/>
          <w:marTop w:val="0"/>
          <w:marBottom w:val="0"/>
          <w:divBdr>
            <w:top w:val="none" w:sz="0" w:space="0" w:color="auto"/>
            <w:left w:val="none" w:sz="0" w:space="0" w:color="auto"/>
            <w:bottom w:val="none" w:sz="0" w:space="0" w:color="auto"/>
            <w:right w:val="none" w:sz="0" w:space="0" w:color="auto"/>
          </w:divBdr>
        </w:div>
        <w:div w:id="1817069988">
          <w:marLeft w:val="640"/>
          <w:marRight w:val="0"/>
          <w:marTop w:val="0"/>
          <w:marBottom w:val="0"/>
          <w:divBdr>
            <w:top w:val="none" w:sz="0" w:space="0" w:color="auto"/>
            <w:left w:val="none" w:sz="0" w:space="0" w:color="auto"/>
            <w:bottom w:val="none" w:sz="0" w:space="0" w:color="auto"/>
            <w:right w:val="none" w:sz="0" w:space="0" w:color="auto"/>
          </w:divBdr>
        </w:div>
        <w:div w:id="718671000">
          <w:marLeft w:val="640"/>
          <w:marRight w:val="0"/>
          <w:marTop w:val="0"/>
          <w:marBottom w:val="0"/>
          <w:divBdr>
            <w:top w:val="none" w:sz="0" w:space="0" w:color="auto"/>
            <w:left w:val="none" w:sz="0" w:space="0" w:color="auto"/>
            <w:bottom w:val="none" w:sz="0" w:space="0" w:color="auto"/>
            <w:right w:val="none" w:sz="0" w:space="0" w:color="auto"/>
          </w:divBdr>
        </w:div>
        <w:div w:id="1036662069">
          <w:marLeft w:val="640"/>
          <w:marRight w:val="0"/>
          <w:marTop w:val="0"/>
          <w:marBottom w:val="0"/>
          <w:divBdr>
            <w:top w:val="none" w:sz="0" w:space="0" w:color="auto"/>
            <w:left w:val="none" w:sz="0" w:space="0" w:color="auto"/>
            <w:bottom w:val="none" w:sz="0" w:space="0" w:color="auto"/>
            <w:right w:val="none" w:sz="0" w:space="0" w:color="auto"/>
          </w:divBdr>
        </w:div>
        <w:div w:id="1419719245">
          <w:marLeft w:val="640"/>
          <w:marRight w:val="0"/>
          <w:marTop w:val="0"/>
          <w:marBottom w:val="0"/>
          <w:divBdr>
            <w:top w:val="none" w:sz="0" w:space="0" w:color="auto"/>
            <w:left w:val="none" w:sz="0" w:space="0" w:color="auto"/>
            <w:bottom w:val="none" w:sz="0" w:space="0" w:color="auto"/>
            <w:right w:val="none" w:sz="0" w:space="0" w:color="auto"/>
          </w:divBdr>
        </w:div>
        <w:div w:id="1304694226">
          <w:marLeft w:val="640"/>
          <w:marRight w:val="0"/>
          <w:marTop w:val="0"/>
          <w:marBottom w:val="0"/>
          <w:divBdr>
            <w:top w:val="none" w:sz="0" w:space="0" w:color="auto"/>
            <w:left w:val="none" w:sz="0" w:space="0" w:color="auto"/>
            <w:bottom w:val="none" w:sz="0" w:space="0" w:color="auto"/>
            <w:right w:val="none" w:sz="0" w:space="0" w:color="auto"/>
          </w:divBdr>
        </w:div>
        <w:div w:id="1240939218">
          <w:marLeft w:val="640"/>
          <w:marRight w:val="0"/>
          <w:marTop w:val="0"/>
          <w:marBottom w:val="0"/>
          <w:divBdr>
            <w:top w:val="none" w:sz="0" w:space="0" w:color="auto"/>
            <w:left w:val="none" w:sz="0" w:space="0" w:color="auto"/>
            <w:bottom w:val="none" w:sz="0" w:space="0" w:color="auto"/>
            <w:right w:val="none" w:sz="0" w:space="0" w:color="auto"/>
          </w:divBdr>
        </w:div>
        <w:div w:id="292757288">
          <w:marLeft w:val="640"/>
          <w:marRight w:val="0"/>
          <w:marTop w:val="0"/>
          <w:marBottom w:val="0"/>
          <w:divBdr>
            <w:top w:val="none" w:sz="0" w:space="0" w:color="auto"/>
            <w:left w:val="none" w:sz="0" w:space="0" w:color="auto"/>
            <w:bottom w:val="none" w:sz="0" w:space="0" w:color="auto"/>
            <w:right w:val="none" w:sz="0" w:space="0" w:color="auto"/>
          </w:divBdr>
        </w:div>
        <w:div w:id="1168062394">
          <w:marLeft w:val="640"/>
          <w:marRight w:val="0"/>
          <w:marTop w:val="0"/>
          <w:marBottom w:val="0"/>
          <w:divBdr>
            <w:top w:val="none" w:sz="0" w:space="0" w:color="auto"/>
            <w:left w:val="none" w:sz="0" w:space="0" w:color="auto"/>
            <w:bottom w:val="none" w:sz="0" w:space="0" w:color="auto"/>
            <w:right w:val="none" w:sz="0" w:space="0" w:color="auto"/>
          </w:divBdr>
        </w:div>
        <w:div w:id="1650090003">
          <w:marLeft w:val="640"/>
          <w:marRight w:val="0"/>
          <w:marTop w:val="0"/>
          <w:marBottom w:val="0"/>
          <w:divBdr>
            <w:top w:val="none" w:sz="0" w:space="0" w:color="auto"/>
            <w:left w:val="none" w:sz="0" w:space="0" w:color="auto"/>
            <w:bottom w:val="none" w:sz="0" w:space="0" w:color="auto"/>
            <w:right w:val="none" w:sz="0" w:space="0" w:color="auto"/>
          </w:divBdr>
        </w:div>
        <w:div w:id="1803157685">
          <w:marLeft w:val="640"/>
          <w:marRight w:val="0"/>
          <w:marTop w:val="0"/>
          <w:marBottom w:val="0"/>
          <w:divBdr>
            <w:top w:val="none" w:sz="0" w:space="0" w:color="auto"/>
            <w:left w:val="none" w:sz="0" w:space="0" w:color="auto"/>
            <w:bottom w:val="none" w:sz="0" w:space="0" w:color="auto"/>
            <w:right w:val="none" w:sz="0" w:space="0" w:color="auto"/>
          </w:divBdr>
        </w:div>
        <w:div w:id="577634414">
          <w:marLeft w:val="640"/>
          <w:marRight w:val="0"/>
          <w:marTop w:val="0"/>
          <w:marBottom w:val="0"/>
          <w:divBdr>
            <w:top w:val="none" w:sz="0" w:space="0" w:color="auto"/>
            <w:left w:val="none" w:sz="0" w:space="0" w:color="auto"/>
            <w:bottom w:val="none" w:sz="0" w:space="0" w:color="auto"/>
            <w:right w:val="none" w:sz="0" w:space="0" w:color="auto"/>
          </w:divBdr>
        </w:div>
        <w:div w:id="1973631589">
          <w:marLeft w:val="640"/>
          <w:marRight w:val="0"/>
          <w:marTop w:val="0"/>
          <w:marBottom w:val="0"/>
          <w:divBdr>
            <w:top w:val="none" w:sz="0" w:space="0" w:color="auto"/>
            <w:left w:val="none" w:sz="0" w:space="0" w:color="auto"/>
            <w:bottom w:val="none" w:sz="0" w:space="0" w:color="auto"/>
            <w:right w:val="none" w:sz="0" w:space="0" w:color="auto"/>
          </w:divBdr>
        </w:div>
        <w:div w:id="1575242973">
          <w:marLeft w:val="640"/>
          <w:marRight w:val="0"/>
          <w:marTop w:val="0"/>
          <w:marBottom w:val="0"/>
          <w:divBdr>
            <w:top w:val="none" w:sz="0" w:space="0" w:color="auto"/>
            <w:left w:val="none" w:sz="0" w:space="0" w:color="auto"/>
            <w:bottom w:val="none" w:sz="0" w:space="0" w:color="auto"/>
            <w:right w:val="none" w:sz="0" w:space="0" w:color="auto"/>
          </w:divBdr>
        </w:div>
        <w:div w:id="1283073887">
          <w:marLeft w:val="640"/>
          <w:marRight w:val="0"/>
          <w:marTop w:val="0"/>
          <w:marBottom w:val="0"/>
          <w:divBdr>
            <w:top w:val="none" w:sz="0" w:space="0" w:color="auto"/>
            <w:left w:val="none" w:sz="0" w:space="0" w:color="auto"/>
            <w:bottom w:val="none" w:sz="0" w:space="0" w:color="auto"/>
            <w:right w:val="none" w:sz="0" w:space="0" w:color="auto"/>
          </w:divBdr>
        </w:div>
        <w:div w:id="1946300478">
          <w:marLeft w:val="640"/>
          <w:marRight w:val="0"/>
          <w:marTop w:val="0"/>
          <w:marBottom w:val="0"/>
          <w:divBdr>
            <w:top w:val="none" w:sz="0" w:space="0" w:color="auto"/>
            <w:left w:val="none" w:sz="0" w:space="0" w:color="auto"/>
            <w:bottom w:val="none" w:sz="0" w:space="0" w:color="auto"/>
            <w:right w:val="none" w:sz="0" w:space="0" w:color="auto"/>
          </w:divBdr>
        </w:div>
        <w:div w:id="1455516737">
          <w:marLeft w:val="640"/>
          <w:marRight w:val="0"/>
          <w:marTop w:val="0"/>
          <w:marBottom w:val="0"/>
          <w:divBdr>
            <w:top w:val="none" w:sz="0" w:space="0" w:color="auto"/>
            <w:left w:val="none" w:sz="0" w:space="0" w:color="auto"/>
            <w:bottom w:val="none" w:sz="0" w:space="0" w:color="auto"/>
            <w:right w:val="none" w:sz="0" w:space="0" w:color="auto"/>
          </w:divBdr>
        </w:div>
        <w:div w:id="413357149">
          <w:marLeft w:val="640"/>
          <w:marRight w:val="0"/>
          <w:marTop w:val="0"/>
          <w:marBottom w:val="0"/>
          <w:divBdr>
            <w:top w:val="none" w:sz="0" w:space="0" w:color="auto"/>
            <w:left w:val="none" w:sz="0" w:space="0" w:color="auto"/>
            <w:bottom w:val="none" w:sz="0" w:space="0" w:color="auto"/>
            <w:right w:val="none" w:sz="0" w:space="0" w:color="auto"/>
          </w:divBdr>
        </w:div>
        <w:div w:id="648946769">
          <w:marLeft w:val="640"/>
          <w:marRight w:val="0"/>
          <w:marTop w:val="0"/>
          <w:marBottom w:val="0"/>
          <w:divBdr>
            <w:top w:val="none" w:sz="0" w:space="0" w:color="auto"/>
            <w:left w:val="none" w:sz="0" w:space="0" w:color="auto"/>
            <w:bottom w:val="none" w:sz="0" w:space="0" w:color="auto"/>
            <w:right w:val="none" w:sz="0" w:space="0" w:color="auto"/>
          </w:divBdr>
        </w:div>
        <w:div w:id="1197278732">
          <w:marLeft w:val="640"/>
          <w:marRight w:val="0"/>
          <w:marTop w:val="0"/>
          <w:marBottom w:val="0"/>
          <w:divBdr>
            <w:top w:val="none" w:sz="0" w:space="0" w:color="auto"/>
            <w:left w:val="none" w:sz="0" w:space="0" w:color="auto"/>
            <w:bottom w:val="none" w:sz="0" w:space="0" w:color="auto"/>
            <w:right w:val="none" w:sz="0" w:space="0" w:color="auto"/>
          </w:divBdr>
        </w:div>
        <w:div w:id="375588210">
          <w:marLeft w:val="640"/>
          <w:marRight w:val="0"/>
          <w:marTop w:val="0"/>
          <w:marBottom w:val="0"/>
          <w:divBdr>
            <w:top w:val="none" w:sz="0" w:space="0" w:color="auto"/>
            <w:left w:val="none" w:sz="0" w:space="0" w:color="auto"/>
            <w:bottom w:val="none" w:sz="0" w:space="0" w:color="auto"/>
            <w:right w:val="none" w:sz="0" w:space="0" w:color="auto"/>
          </w:divBdr>
        </w:div>
        <w:div w:id="11618058">
          <w:marLeft w:val="640"/>
          <w:marRight w:val="0"/>
          <w:marTop w:val="0"/>
          <w:marBottom w:val="0"/>
          <w:divBdr>
            <w:top w:val="none" w:sz="0" w:space="0" w:color="auto"/>
            <w:left w:val="none" w:sz="0" w:space="0" w:color="auto"/>
            <w:bottom w:val="none" w:sz="0" w:space="0" w:color="auto"/>
            <w:right w:val="none" w:sz="0" w:space="0" w:color="auto"/>
          </w:divBdr>
        </w:div>
        <w:div w:id="1892111714">
          <w:marLeft w:val="640"/>
          <w:marRight w:val="0"/>
          <w:marTop w:val="0"/>
          <w:marBottom w:val="0"/>
          <w:divBdr>
            <w:top w:val="none" w:sz="0" w:space="0" w:color="auto"/>
            <w:left w:val="none" w:sz="0" w:space="0" w:color="auto"/>
            <w:bottom w:val="none" w:sz="0" w:space="0" w:color="auto"/>
            <w:right w:val="none" w:sz="0" w:space="0" w:color="auto"/>
          </w:divBdr>
        </w:div>
        <w:div w:id="529488759">
          <w:marLeft w:val="640"/>
          <w:marRight w:val="0"/>
          <w:marTop w:val="0"/>
          <w:marBottom w:val="0"/>
          <w:divBdr>
            <w:top w:val="none" w:sz="0" w:space="0" w:color="auto"/>
            <w:left w:val="none" w:sz="0" w:space="0" w:color="auto"/>
            <w:bottom w:val="none" w:sz="0" w:space="0" w:color="auto"/>
            <w:right w:val="none" w:sz="0" w:space="0" w:color="auto"/>
          </w:divBdr>
        </w:div>
        <w:div w:id="51389793">
          <w:marLeft w:val="640"/>
          <w:marRight w:val="0"/>
          <w:marTop w:val="0"/>
          <w:marBottom w:val="0"/>
          <w:divBdr>
            <w:top w:val="none" w:sz="0" w:space="0" w:color="auto"/>
            <w:left w:val="none" w:sz="0" w:space="0" w:color="auto"/>
            <w:bottom w:val="none" w:sz="0" w:space="0" w:color="auto"/>
            <w:right w:val="none" w:sz="0" w:space="0" w:color="auto"/>
          </w:divBdr>
        </w:div>
        <w:div w:id="29842055">
          <w:marLeft w:val="640"/>
          <w:marRight w:val="0"/>
          <w:marTop w:val="0"/>
          <w:marBottom w:val="0"/>
          <w:divBdr>
            <w:top w:val="none" w:sz="0" w:space="0" w:color="auto"/>
            <w:left w:val="none" w:sz="0" w:space="0" w:color="auto"/>
            <w:bottom w:val="none" w:sz="0" w:space="0" w:color="auto"/>
            <w:right w:val="none" w:sz="0" w:space="0" w:color="auto"/>
          </w:divBdr>
        </w:div>
        <w:div w:id="342512927">
          <w:marLeft w:val="640"/>
          <w:marRight w:val="0"/>
          <w:marTop w:val="0"/>
          <w:marBottom w:val="0"/>
          <w:divBdr>
            <w:top w:val="none" w:sz="0" w:space="0" w:color="auto"/>
            <w:left w:val="none" w:sz="0" w:space="0" w:color="auto"/>
            <w:bottom w:val="none" w:sz="0" w:space="0" w:color="auto"/>
            <w:right w:val="none" w:sz="0" w:space="0" w:color="auto"/>
          </w:divBdr>
        </w:div>
        <w:div w:id="499928478">
          <w:marLeft w:val="640"/>
          <w:marRight w:val="0"/>
          <w:marTop w:val="0"/>
          <w:marBottom w:val="0"/>
          <w:divBdr>
            <w:top w:val="none" w:sz="0" w:space="0" w:color="auto"/>
            <w:left w:val="none" w:sz="0" w:space="0" w:color="auto"/>
            <w:bottom w:val="none" w:sz="0" w:space="0" w:color="auto"/>
            <w:right w:val="none" w:sz="0" w:space="0" w:color="auto"/>
          </w:divBdr>
        </w:div>
        <w:div w:id="907110317">
          <w:marLeft w:val="640"/>
          <w:marRight w:val="0"/>
          <w:marTop w:val="0"/>
          <w:marBottom w:val="0"/>
          <w:divBdr>
            <w:top w:val="none" w:sz="0" w:space="0" w:color="auto"/>
            <w:left w:val="none" w:sz="0" w:space="0" w:color="auto"/>
            <w:bottom w:val="none" w:sz="0" w:space="0" w:color="auto"/>
            <w:right w:val="none" w:sz="0" w:space="0" w:color="auto"/>
          </w:divBdr>
        </w:div>
        <w:div w:id="2000569994">
          <w:marLeft w:val="640"/>
          <w:marRight w:val="0"/>
          <w:marTop w:val="0"/>
          <w:marBottom w:val="0"/>
          <w:divBdr>
            <w:top w:val="none" w:sz="0" w:space="0" w:color="auto"/>
            <w:left w:val="none" w:sz="0" w:space="0" w:color="auto"/>
            <w:bottom w:val="none" w:sz="0" w:space="0" w:color="auto"/>
            <w:right w:val="none" w:sz="0" w:space="0" w:color="auto"/>
          </w:divBdr>
        </w:div>
        <w:div w:id="827982721">
          <w:marLeft w:val="640"/>
          <w:marRight w:val="0"/>
          <w:marTop w:val="0"/>
          <w:marBottom w:val="0"/>
          <w:divBdr>
            <w:top w:val="none" w:sz="0" w:space="0" w:color="auto"/>
            <w:left w:val="none" w:sz="0" w:space="0" w:color="auto"/>
            <w:bottom w:val="none" w:sz="0" w:space="0" w:color="auto"/>
            <w:right w:val="none" w:sz="0" w:space="0" w:color="auto"/>
          </w:divBdr>
        </w:div>
        <w:div w:id="1710063492">
          <w:marLeft w:val="640"/>
          <w:marRight w:val="0"/>
          <w:marTop w:val="0"/>
          <w:marBottom w:val="0"/>
          <w:divBdr>
            <w:top w:val="none" w:sz="0" w:space="0" w:color="auto"/>
            <w:left w:val="none" w:sz="0" w:space="0" w:color="auto"/>
            <w:bottom w:val="none" w:sz="0" w:space="0" w:color="auto"/>
            <w:right w:val="none" w:sz="0" w:space="0" w:color="auto"/>
          </w:divBdr>
        </w:div>
        <w:div w:id="269440337">
          <w:marLeft w:val="640"/>
          <w:marRight w:val="0"/>
          <w:marTop w:val="0"/>
          <w:marBottom w:val="0"/>
          <w:divBdr>
            <w:top w:val="none" w:sz="0" w:space="0" w:color="auto"/>
            <w:left w:val="none" w:sz="0" w:space="0" w:color="auto"/>
            <w:bottom w:val="none" w:sz="0" w:space="0" w:color="auto"/>
            <w:right w:val="none" w:sz="0" w:space="0" w:color="auto"/>
          </w:divBdr>
        </w:div>
        <w:div w:id="833647728">
          <w:marLeft w:val="640"/>
          <w:marRight w:val="0"/>
          <w:marTop w:val="0"/>
          <w:marBottom w:val="0"/>
          <w:divBdr>
            <w:top w:val="none" w:sz="0" w:space="0" w:color="auto"/>
            <w:left w:val="none" w:sz="0" w:space="0" w:color="auto"/>
            <w:bottom w:val="none" w:sz="0" w:space="0" w:color="auto"/>
            <w:right w:val="none" w:sz="0" w:space="0" w:color="auto"/>
          </w:divBdr>
        </w:div>
        <w:div w:id="546726255">
          <w:marLeft w:val="640"/>
          <w:marRight w:val="0"/>
          <w:marTop w:val="0"/>
          <w:marBottom w:val="0"/>
          <w:divBdr>
            <w:top w:val="none" w:sz="0" w:space="0" w:color="auto"/>
            <w:left w:val="none" w:sz="0" w:space="0" w:color="auto"/>
            <w:bottom w:val="none" w:sz="0" w:space="0" w:color="auto"/>
            <w:right w:val="none" w:sz="0" w:space="0" w:color="auto"/>
          </w:divBdr>
        </w:div>
        <w:div w:id="2025328366">
          <w:marLeft w:val="640"/>
          <w:marRight w:val="0"/>
          <w:marTop w:val="0"/>
          <w:marBottom w:val="0"/>
          <w:divBdr>
            <w:top w:val="none" w:sz="0" w:space="0" w:color="auto"/>
            <w:left w:val="none" w:sz="0" w:space="0" w:color="auto"/>
            <w:bottom w:val="none" w:sz="0" w:space="0" w:color="auto"/>
            <w:right w:val="none" w:sz="0" w:space="0" w:color="auto"/>
          </w:divBdr>
        </w:div>
        <w:div w:id="1068072646">
          <w:marLeft w:val="640"/>
          <w:marRight w:val="0"/>
          <w:marTop w:val="0"/>
          <w:marBottom w:val="0"/>
          <w:divBdr>
            <w:top w:val="none" w:sz="0" w:space="0" w:color="auto"/>
            <w:left w:val="none" w:sz="0" w:space="0" w:color="auto"/>
            <w:bottom w:val="none" w:sz="0" w:space="0" w:color="auto"/>
            <w:right w:val="none" w:sz="0" w:space="0" w:color="auto"/>
          </w:divBdr>
        </w:div>
        <w:div w:id="649015622">
          <w:marLeft w:val="640"/>
          <w:marRight w:val="0"/>
          <w:marTop w:val="0"/>
          <w:marBottom w:val="0"/>
          <w:divBdr>
            <w:top w:val="none" w:sz="0" w:space="0" w:color="auto"/>
            <w:left w:val="none" w:sz="0" w:space="0" w:color="auto"/>
            <w:bottom w:val="none" w:sz="0" w:space="0" w:color="auto"/>
            <w:right w:val="none" w:sz="0" w:space="0" w:color="auto"/>
          </w:divBdr>
        </w:div>
        <w:div w:id="1319576606">
          <w:marLeft w:val="640"/>
          <w:marRight w:val="0"/>
          <w:marTop w:val="0"/>
          <w:marBottom w:val="0"/>
          <w:divBdr>
            <w:top w:val="none" w:sz="0" w:space="0" w:color="auto"/>
            <w:left w:val="none" w:sz="0" w:space="0" w:color="auto"/>
            <w:bottom w:val="none" w:sz="0" w:space="0" w:color="auto"/>
            <w:right w:val="none" w:sz="0" w:space="0" w:color="auto"/>
          </w:divBdr>
        </w:div>
        <w:div w:id="743184478">
          <w:marLeft w:val="640"/>
          <w:marRight w:val="0"/>
          <w:marTop w:val="0"/>
          <w:marBottom w:val="0"/>
          <w:divBdr>
            <w:top w:val="none" w:sz="0" w:space="0" w:color="auto"/>
            <w:left w:val="none" w:sz="0" w:space="0" w:color="auto"/>
            <w:bottom w:val="none" w:sz="0" w:space="0" w:color="auto"/>
            <w:right w:val="none" w:sz="0" w:space="0" w:color="auto"/>
          </w:divBdr>
        </w:div>
      </w:divsChild>
    </w:div>
    <w:div w:id="1619024019">
      <w:bodyDiv w:val="1"/>
      <w:marLeft w:val="0"/>
      <w:marRight w:val="0"/>
      <w:marTop w:val="0"/>
      <w:marBottom w:val="0"/>
      <w:divBdr>
        <w:top w:val="none" w:sz="0" w:space="0" w:color="auto"/>
        <w:left w:val="none" w:sz="0" w:space="0" w:color="auto"/>
        <w:bottom w:val="none" w:sz="0" w:space="0" w:color="auto"/>
        <w:right w:val="none" w:sz="0" w:space="0" w:color="auto"/>
      </w:divBdr>
      <w:divsChild>
        <w:div w:id="53897944">
          <w:marLeft w:val="640"/>
          <w:marRight w:val="0"/>
          <w:marTop w:val="0"/>
          <w:marBottom w:val="0"/>
          <w:divBdr>
            <w:top w:val="none" w:sz="0" w:space="0" w:color="auto"/>
            <w:left w:val="none" w:sz="0" w:space="0" w:color="auto"/>
            <w:bottom w:val="none" w:sz="0" w:space="0" w:color="auto"/>
            <w:right w:val="none" w:sz="0" w:space="0" w:color="auto"/>
          </w:divBdr>
        </w:div>
        <w:div w:id="55401868">
          <w:marLeft w:val="640"/>
          <w:marRight w:val="0"/>
          <w:marTop w:val="0"/>
          <w:marBottom w:val="0"/>
          <w:divBdr>
            <w:top w:val="none" w:sz="0" w:space="0" w:color="auto"/>
            <w:left w:val="none" w:sz="0" w:space="0" w:color="auto"/>
            <w:bottom w:val="none" w:sz="0" w:space="0" w:color="auto"/>
            <w:right w:val="none" w:sz="0" w:space="0" w:color="auto"/>
          </w:divBdr>
        </w:div>
        <w:div w:id="66465708">
          <w:marLeft w:val="640"/>
          <w:marRight w:val="0"/>
          <w:marTop w:val="0"/>
          <w:marBottom w:val="0"/>
          <w:divBdr>
            <w:top w:val="none" w:sz="0" w:space="0" w:color="auto"/>
            <w:left w:val="none" w:sz="0" w:space="0" w:color="auto"/>
            <w:bottom w:val="none" w:sz="0" w:space="0" w:color="auto"/>
            <w:right w:val="none" w:sz="0" w:space="0" w:color="auto"/>
          </w:divBdr>
        </w:div>
        <w:div w:id="97724696">
          <w:marLeft w:val="640"/>
          <w:marRight w:val="0"/>
          <w:marTop w:val="0"/>
          <w:marBottom w:val="0"/>
          <w:divBdr>
            <w:top w:val="none" w:sz="0" w:space="0" w:color="auto"/>
            <w:left w:val="none" w:sz="0" w:space="0" w:color="auto"/>
            <w:bottom w:val="none" w:sz="0" w:space="0" w:color="auto"/>
            <w:right w:val="none" w:sz="0" w:space="0" w:color="auto"/>
          </w:divBdr>
        </w:div>
        <w:div w:id="111749624">
          <w:marLeft w:val="640"/>
          <w:marRight w:val="0"/>
          <w:marTop w:val="0"/>
          <w:marBottom w:val="0"/>
          <w:divBdr>
            <w:top w:val="none" w:sz="0" w:space="0" w:color="auto"/>
            <w:left w:val="none" w:sz="0" w:space="0" w:color="auto"/>
            <w:bottom w:val="none" w:sz="0" w:space="0" w:color="auto"/>
            <w:right w:val="none" w:sz="0" w:space="0" w:color="auto"/>
          </w:divBdr>
        </w:div>
        <w:div w:id="223496008">
          <w:marLeft w:val="640"/>
          <w:marRight w:val="0"/>
          <w:marTop w:val="0"/>
          <w:marBottom w:val="0"/>
          <w:divBdr>
            <w:top w:val="none" w:sz="0" w:space="0" w:color="auto"/>
            <w:left w:val="none" w:sz="0" w:space="0" w:color="auto"/>
            <w:bottom w:val="none" w:sz="0" w:space="0" w:color="auto"/>
            <w:right w:val="none" w:sz="0" w:space="0" w:color="auto"/>
          </w:divBdr>
        </w:div>
        <w:div w:id="318846749">
          <w:marLeft w:val="640"/>
          <w:marRight w:val="0"/>
          <w:marTop w:val="0"/>
          <w:marBottom w:val="0"/>
          <w:divBdr>
            <w:top w:val="none" w:sz="0" w:space="0" w:color="auto"/>
            <w:left w:val="none" w:sz="0" w:space="0" w:color="auto"/>
            <w:bottom w:val="none" w:sz="0" w:space="0" w:color="auto"/>
            <w:right w:val="none" w:sz="0" w:space="0" w:color="auto"/>
          </w:divBdr>
        </w:div>
        <w:div w:id="370082407">
          <w:marLeft w:val="640"/>
          <w:marRight w:val="0"/>
          <w:marTop w:val="0"/>
          <w:marBottom w:val="0"/>
          <w:divBdr>
            <w:top w:val="none" w:sz="0" w:space="0" w:color="auto"/>
            <w:left w:val="none" w:sz="0" w:space="0" w:color="auto"/>
            <w:bottom w:val="none" w:sz="0" w:space="0" w:color="auto"/>
            <w:right w:val="none" w:sz="0" w:space="0" w:color="auto"/>
          </w:divBdr>
        </w:div>
        <w:div w:id="381250955">
          <w:marLeft w:val="640"/>
          <w:marRight w:val="0"/>
          <w:marTop w:val="0"/>
          <w:marBottom w:val="0"/>
          <w:divBdr>
            <w:top w:val="none" w:sz="0" w:space="0" w:color="auto"/>
            <w:left w:val="none" w:sz="0" w:space="0" w:color="auto"/>
            <w:bottom w:val="none" w:sz="0" w:space="0" w:color="auto"/>
            <w:right w:val="none" w:sz="0" w:space="0" w:color="auto"/>
          </w:divBdr>
        </w:div>
        <w:div w:id="484009399">
          <w:marLeft w:val="640"/>
          <w:marRight w:val="0"/>
          <w:marTop w:val="0"/>
          <w:marBottom w:val="0"/>
          <w:divBdr>
            <w:top w:val="none" w:sz="0" w:space="0" w:color="auto"/>
            <w:left w:val="none" w:sz="0" w:space="0" w:color="auto"/>
            <w:bottom w:val="none" w:sz="0" w:space="0" w:color="auto"/>
            <w:right w:val="none" w:sz="0" w:space="0" w:color="auto"/>
          </w:divBdr>
        </w:div>
        <w:div w:id="557909145">
          <w:marLeft w:val="640"/>
          <w:marRight w:val="0"/>
          <w:marTop w:val="0"/>
          <w:marBottom w:val="0"/>
          <w:divBdr>
            <w:top w:val="none" w:sz="0" w:space="0" w:color="auto"/>
            <w:left w:val="none" w:sz="0" w:space="0" w:color="auto"/>
            <w:bottom w:val="none" w:sz="0" w:space="0" w:color="auto"/>
            <w:right w:val="none" w:sz="0" w:space="0" w:color="auto"/>
          </w:divBdr>
        </w:div>
        <w:div w:id="576018603">
          <w:marLeft w:val="640"/>
          <w:marRight w:val="0"/>
          <w:marTop w:val="0"/>
          <w:marBottom w:val="0"/>
          <w:divBdr>
            <w:top w:val="none" w:sz="0" w:space="0" w:color="auto"/>
            <w:left w:val="none" w:sz="0" w:space="0" w:color="auto"/>
            <w:bottom w:val="none" w:sz="0" w:space="0" w:color="auto"/>
            <w:right w:val="none" w:sz="0" w:space="0" w:color="auto"/>
          </w:divBdr>
        </w:div>
        <w:div w:id="582178265">
          <w:marLeft w:val="640"/>
          <w:marRight w:val="0"/>
          <w:marTop w:val="0"/>
          <w:marBottom w:val="0"/>
          <w:divBdr>
            <w:top w:val="none" w:sz="0" w:space="0" w:color="auto"/>
            <w:left w:val="none" w:sz="0" w:space="0" w:color="auto"/>
            <w:bottom w:val="none" w:sz="0" w:space="0" w:color="auto"/>
            <w:right w:val="none" w:sz="0" w:space="0" w:color="auto"/>
          </w:divBdr>
        </w:div>
        <w:div w:id="615795615">
          <w:marLeft w:val="640"/>
          <w:marRight w:val="0"/>
          <w:marTop w:val="0"/>
          <w:marBottom w:val="0"/>
          <w:divBdr>
            <w:top w:val="none" w:sz="0" w:space="0" w:color="auto"/>
            <w:left w:val="none" w:sz="0" w:space="0" w:color="auto"/>
            <w:bottom w:val="none" w:sz="0" w:space="0" w:color="auto"/>
            <w:right w:val="none" w:sz="0" w:space="0" w:color="auto"/>
          </w:divBdr>
        </w:div>
        <w:div w:id="660354815">
          <w:marLeft w:val="640"/>
          <w:marRight w:val="0"/>
          <w:marTop w:val="0"/>
          <w:marBottom w:val="0"/>
          <w:divBdr>
            <w:top w:val="none" w:sz="0" w:space="0" w:color="auto"/>
            <w:left w:val="none" w:sz="0" w:space="0" w:color="auto"/>
            <w:bottom w:val="none" w:sz="0" w:space="0" w:color="auto"/>
            <w:right w:val="none" w:sz="0" w:space="0" w:color="auto"/>
          </w:divBdr>
        </w:div>
        <w:div w:id="679240485">
          <w:marLeft w:val="640"/>
          <w:marRight w:val="0"/>
          <w:marTop w:val="0"/>
          <w:marBottom w:val="0"/>
          <w:divBdr>
            <w:top w:val="none" w:sz="0" w:space="0" w:color="auto"/>
            <w:left w:val="none" w:sz="0" w:space="0" w:color="auto"/>
            <w:bottom w:val="none" w:sz="0" w:space="0" w:color="auto"/>
            <w:right w:val="none" w:sz="0" w:space="0" w:color="auto"/>
          </w:divBdr>
        </w:div>
        <w:div w:id="906263288">
          <w:marLeft w:val="640"/>
          <w:marRight w:val="0"/>
          <w:marTop w:val="0"/>
          <w:marBottom w:val="0"/>
          <w:divBdr>
            <w:top w:val="none" w:sz="0" w:space="0" w:color="auto"/>
            <w:left w:val="none" w:sz="0" w:space="0" w:color="auto"/>
            <w:bottom w:val="none" w:sz="0" w:space="0" w:color="auto"/>
            <w:right w:val="none" w:sz="0" w:space="0" w:color="auto"/>
          </w:divBdr>
        </w:div>
        <w:div w:id="924463660">
          <w:marLeft w:val="640"/>
          <w:marRight w:val="0"/>
          <w:marTop w:val="0"/>
          <w:marBottom w:val="0"/>
          <w:divBdr>
            <w:top w:val="none" w:sz="0" w:space="0" w:color="auto"/>
            <w:left w:val="none" w:sz="0" w:space="0" w:color="auto"/>
            <w:bottom w:val="none" w:sz="0" w:space="0" w:color="auto"/>
            <w:right w:val="none" w:sz="0" w:space="0" w:color="auto"/>
          </w:divBdr>
        </w:div>
        <w:div w:id="939794444">
          <w:marLeft w:val="640"/>
          <w:marRight w:val="0"/>
          <w:marTop w:val="0"/>
          <w:marBottom w:val="0"/>
          <w:divBdr>
            <w:top w:val="none" w:sz="0" w:space="0" w:color="auto"/>
            <w:left w:val="none" w:sz="0" w:space="0" w:color="auto"/>
            <w:bottom w:val="none" w:sz="0" w:space="0" w:color="auto"/>
            <w:right w:val="none" w:sz="0" w:space="0" w:color="auto"/>
          </w:divBdr>
        </w:div>
        <w:div w:id="948197552">
          <w:marLeft w:val="640"/>
          <w:marRight w:val="0"/>
          <w:marTop w:val="0"/>
          <w:marBottom w:val="0"/>
          <w:divBdr>
            <w:top w:val="none" w:sz="0" w:space="0" w:color="auto"/>
            <w:left w:val="none" w:sz="0" w:space="0" w:color="auto"/>
            <w:bottom w:val="none" w:sz="0" w:space="0" w:color="auto"/>
            <w:right w:val="none" w:sz="0" w:space="0" w:color="auto"/>
          </w:divBdr>
        </w:div>
        <w:div w:id="970862663">
          <w:marLeft w:val="640"/>
          <w:marRight w:val="0"/>
          <w:marTop w:val="0"/>
          <w:marBottom w:val="0"/>
          <w:divBdr>
            <w:top w:val="none" w:sz="0" w:space="0" w:color="auto"/>
            <w:left w:val="none" w:sz="0" w:space="0" w:color="auto"/>
            <w:bottom w:val="none" w:sz="0" w:space="0" w:color="auto"/>
            <w:right w:val="none" w:sz="0" w:space="0" w:color="auto"/>
          </w:divBdr>
        </w:div>
        <w:div w:id="1073283534">
          <w:marLeft w:val="640"/>
          <w:marRight w:val="0"/>
          <w:marTop w:val="0"/>
          <w:marBottom w:val="0"/>
          <w:divBdr>
            <w:top w:val="none" w:sz="0" w:space="0" w:color="auto"/>
            <w:left w:val="none" w:sz="0" w:space="0" w:color="auto"/>
            <w:bottom w:val="none" w:sz="0" w:space="0" w:color="auto"/>
            <w:right w:val="none" w:sz="0" w:space="0" w:color="auto"/>
          </w:divBdr>
        </w:div>
        <w:div w:id="1111241195">
          <w:marLeft w:val="640"/>
          <w:marRight w:val="0"/>
          <w:marTop w:val="0"/>
          <w:marBottom w:val="0"/>
          <w:divBdr>
            <w:top w:val="none" w:sz="0" w:space="0" w:color="auto"/>
            <w:left w:val="none" w:sz="0" w:space="0" w:color="auto"/>
            <w:bottom w:val="none" w:sz="0" w:space="0" w:color="auto"/>
            <w:right w:val="none" w:sz="0" w:space="0" w:color="auto"/>
          </w:divBdr>
        </w:div>
        <w:div w:id="1131050309">
          <w:marLeft w:val="640"/>
          <w:marRight w:val="0"/>
          <w:marTop w:val="0"/>
          <w:marBottom w:val="0"/>
          <w:divBdr>
            <w:top w:val="none" w:sz="0" w:space="0" w:color="auto"/>
            <w:left w:val="none" w:sz="0" w:space="0" w:color="auto"/>
            <w:bottom w:val="none" w:sz="0" w:space="0" w:color="auto"/>
            <w:right w:val="none" w:sz="0" w:space="0" w:color="auto"/>
          </w:divBdr>
        </w:div>
        <w:div w:id="1147744666">
          <w:marLeft w:val="640"/>
          <w:marRight w:val="0"/>
          <w:marTop w:val="0"/>
          <w:marBottom w:val="0"/>
          <w:divBdr>
            <w:top w:val="none" w:sz="0" w:space="0" w:color="auto"/>
            <w:left w:val="none" w:sz="0" w:space="0" w:color="auto"/>
            <w:bottom w:val="none" w:sz="0" w:space="0" w:color="auto"/>
            <w:right w:val="none" w:sz="0" w:space="0" w:color="auto"/>
          </w:divBdr>
        </w:div>
        <w:div w:id="1183206597">
          <w:marLeft w:val="640"/>
          <w:marRight w:val="0"/>
          <w:marTop w:val="0"/>
          <w:marBottom w:val="0"/>
          <w:divBdr>
            <w:top w:val="none" w:sz="0" w:space="0" w:color="auto"/>
            <w:left w:val="none" w:sz="0" w:space="0" w:color="auto"/>
            <w:bottom w:val="none" w:sz="0" w:space="0" w:color="auto"/>
            <w:right w:val="none" w:sz="0" w:space="0" w:color="auto"/>
          </w:divBdr>
        </w:div>
        <w:div w:id="1225531344">
          <w:marLeft w:val="640"/>
          <w:marRight w:val="0"/>
          <w:marTop w:val="0"/>
          <w:marBottom w:val="0"/>
          <w:divBdr>
            <w:top w:val="none" w:sz="0" w:space="0" w:color="auto"/>
            <w:left w:val="none" w:sz="0" w:space="0" w:color="auto"/>
            <w:bottom w:val="none" w:sz="0" w:space="0" w:color="auto"/>
            <w:right w:val="none" w:sz="0" w:space="0" w:color="auto"/>
          </w:divBdr>
        </w:div>
        <w:div w:id="1231430724">
          <w:marLeft w:val="640"/>
          <w:marRight w:val="0"/>
          <w:marTop w:val="0"/>
          <w:marBottom w:val="0"/>
          <w:divBdr>
            <w:top w:val="none" w:sz="0" w:space="0" w:color="auto"/>
            <w:left w:val="none" w:sz="0" w:space="0" w:color="auto"/>
            <w:bottom w:val="none" w:sz="0" w:space="0" w:color="auto"/>
            <w:right w:val="none" w:sz="0" w:space="0" w:color="auto"/>
          </w:divBdr>
        </w:div>
        <w:div w:id="1274437432">
          <w:marLeft w:val="640"/>
          <w:marRight w:val="0"/>
          <w:marTop w:val="0"/>
          <w:marBottom w:val="0"/>
          <w:divBdr>
            <w:top w:val="none" w:sz="0" w:space="0" w:color="auto"/>
            <w:left w:val="none" w:sz="0" w:space="0" w:color="auto"/>
            <w:bottom w:val="none" w:sz="0" w:space="0" w:color="auto"/>
            <w:right w:val="none" w:sz="0" w:space="0" w:color="auto"/>
          </w:divBdr>
        </w:div>
        <w:div w:id="1373072647">
          <w:marLeft w:val="640"/>
          <w:marRight w:val="0"/>
          <w:marTop w:val="0"/>
          <w:marBottom w:val="0"/>
          <w:divBdr>
            <w:top w:val="none" w:sz="0" w:space="0" w:color="auto"/>
            <w:left w:val="none" w:sz="0" w:space="0" w:color="auto"/>
            <w:bottom w:val="none" w:sz="0" w:space="0" w:color="auto"/>
            <w:right w:val="none" w:sz="0" w:space="0" w:color="auto"/>
          </w:divBdr>
        </w:div>
        <w:div w:id="1469933924">
          <w:marLeft w:val="640"/>
          <w:marRight w:val="0"/>
          <w:marTop w:val="0"/>
          <w:marBottom w:val="0"/>
          <w:divBdr>
            <w:top w:val="none" w:sz="0" w:space="0" w:color="auto"/>
            <w:left w:val="none" w:sz="0" w:space="0" w:color="auto"/>
            <w:bottom w:val="none" w:sz="0" w:space="0" w:color="auto"/>
            <w:right w:val="none" w:sz="0" w:space="0" w:color="auto"/>
          </w:divBdr>
        </w:div>
        <w:div w:id="1485774845">
          <w:marLeft w:val="640"/>
          <w:marRight w:val="0"/>
          <w:marTop w:val="0"/>
          <w:marBottom w:val="0"/>
          <w:divBdr>
            <w:top w:val="none" w:sz="0" w:space="0" w:color="auto"/>
            <w:left w:val="none" w:sz="0" w:space="0" w:color="auto"/>
            <w:bottom w:val="none" w:sz="0" w:space="0" w:color="auto"/>
            <w:right w:val="none" w:sz="0" w:space="0" w:color="auto"/>
          </w:divBdr>
        </w:div>
        <w:div w:id="1651325238">
          <w:marLeft w:val="640"/>
          <w:marRight w:val="0"/>
          <w:marTop w:val="0"/>
          <w:marBottom w:val="0"/>
          <w:divBdr>
            <w:top w:val="none" w:sz="0" w:space="0" w:color="auto"/>
            <w:left w:val="none" w:sz="0" w:space="0" w:color="auto"/>
            <w:bottom w:val="none" w:sz="0" w:space="0" w:color="auto"/>
            <w:right w:val="none" w:sz="0" w:space="0" w:color="auto"/>
          </w:divBdr>
        </w:div>
        <w:div w:id="1745296610">
          <w:marLeft w:val="640"/>
          <w:marRight w:val="0"/>
          <w:marTop w:val="0"/>
          <w:marBottom w:val="0"/>
          <w:divBdr>
            <w:top w:val="none" w:sz="0" w:space="0" w:color="auto"/>
            <w:left w:val="none" w:sz="0" w:space="0" w:color="auto"/>
            <w:bottom w:val="none" w:sz="0" w:space="0" w:color="auto"/>
            <w:right w:val="none" w:sz="0" w:space="0" w:color="auto"/>
          </w:divBdr>
        </w:div>
        <w:div w:id="1748961420">
          <w:marLeft w:val="640"/>
          <w:marRight w:val="0"/>
          <w:marTop w:val="0"/>
          <w:marBottom w:val="0"/>
          <w:divBdr>
            <w:top w:val="none" w:sz="0" w:space="0" w:color="auto"/>
            <w:left w:val="none" w:sz="0" w:space="0" w:color="auto"/>
            <w:bottom w:val="none" w:sz="0" w:space="0" w:color="auto"/>
            <w:right w:val="none" w:sz="0" w:space="0" w:color="auto"/>
          </w:divBdr>
        </w:div>
        <w:div w:id="1753427530">
          <w:marLeft w:val="640"/>
          <w:marRight w:val="0"/>
          <w:marTop w:val="0"/>
          <w:marBottom w:val="0"/>
          <w:divBdr>
            <w:top w:val="none" w:sz="0" w:space="0" w:color="auto"/>
            <w:left w:val="none" w:sz="0" w:space="0" w:color="auto"/>
            <w:bottom w:val="none" w:sz="0" w:space="0" w:color="auto"/>
            <w:right w:val="none" w:sz="0" w:space="0" w:color="auto"/>
          </w:divBdr>
        </w:div>
        <w:div w:id="1853838711">
          <w:marLeft w:val="640"/>
          <w:marRight w:val="0"/>
          <w:marTop w:val="0"/>
          <w:marBottom w:val="0"/>
          <w:divBdr>
            <w:top w:val="none" w:sz="0" w:space="0" w:color="auto"/>
            <w:left w:val="none" w:sz="0" w:space="0" w:color="auto"/>
            <w:bottom w:val="none" w:sz="0" w:space="0" w:color="auto"/>
            <w:right w:val="none" w:sz="0" w:space="0" w:color="auto"/>
          </w:divBdr>
        </w:div>
        <w:div w:id="1867257457">
          <w:marLeft w:val="640"/>
          <w:marRight w:val="0"/>
          <w:marTop w:val="0"/>
          <w:marBottom w:val="0"/>
          <w:divBdr>
            <w:top w:val="none" w:sz="0" w:space="0" w:color="auto"/>
            <w:left w:val="none" w:sz="0" w:space="0" w:color="auto"/>
            <w:bottom w:val="none" w:sz="0" w:space="0" w:color="auto"/>
            <w:right w:val="none" w:sz="0" w:space="0" w:color="auto"/>
          </w:divBdr>
        </w:div>
        <w:div w:id="1867449746">
          <w:marLeft w:val="640"/>
          <w:marRight w:val="0"/>
          <w:marTop w:val="0"/>
          <w:marBottom w:val="0"/>
          <w:divBdr>
            <w:top w:val="none" w:sz="0" w:space="0" w:color="auto"/>
            <w:left w:val="none" w:sz="0" w:space="0" w:color="auto"/>
            <w:bottom w:val="none" w:sz="0" w:space="0" w:color="auto"/>
            <w:right w:val="none" w:sz="0" w:space="0" w:color="auto"/>
          </w:divBdr>
        </w:div>
        <w:div w:id="1875455700">
          <w:marLeft w:val="640"/>
          <w:marRight w:val="0"/>
          <w:marTop w:val="0"/>
          <w:marBottom w:val="0"/>
          <w:divBdr>
            <w:top w:val="none" w:sz="0" w:space="0" w:color="auto"/>
            <w:left w:val="none" w:sz="0" w:space="0" w:color="auto"/>
            <w:bottom w:val="none" w:sz="0" w:space="0" w:color="auto"/>
            <w:right w:val="none" w:sz="0" w:space="0" w:color="auto"/>
          </w:divBdr>
        </w:div>
        <w:div w:id="1913812952">
          <w:marLeft w:val="640"/>
          <w:marRight w:val="0"/>
          <w:marTop w:val="0"/>
          <w:marBottom w:val="0"/>
          <w:divBdr>
            <w:top w:val="none" w:sz="0" w:space="0" w:color="auto"/>
            <w:left w:val="none" w:sz="0" w:space="0" w:color="auto"/>
            <w:bottom w:val="none" w:sz="0" w:space="0" w:color="auto"/>
            <w:right w:val="none" w:sz="0" w:space="0" w:color="auto"/>
          </w:divBdr>
        </w:div>
        <w:div w:id="1958756013">
          <w:marLeft w:val="640"/>
          <w:marRight w:val="0"/>
          <w:marTop w:val="0"/>
          <w:marBottom w:val="0"/>
          <w:divBdr>
            <w:top w:val="none" w:sz="0" w:space="0" w:color="auto"/>
            <w:left w:val="none" w:sz="0" w:space="0" w:color="auto"/>
            <w:bottom w:val="none" w:sz="0" w:space="0" w:color="auto"/>
            <w:right w:val="none" w:sz="0" w:space="0" w:color="auto"/>
          </w:divBdr>
        </w:div>
        <w:div w:id="1987977336">
          <w:marLeft w:val="640"/>
          <w:marRight w:val="0"/>
          <w:marTop w:val="0"/>
          <w:marBottom w:val="0"/>
          <w:divBdr>
            <w:top w:val="none" w:sz="0" w:space="0" w:color="auto"/>
            <w:left w:val="none" w:sz="0" w:space="0" w:color="auto"/>
            <w:bottom w:val="none" w:sz="0" w:space="0" w:color="auto"/>
            <w:right w:val="none" w:sz="0" w:space="0" w:color="auto"/>
          </w:divBdr>
        </w:div>
        <w:div w:id="2050714493">
          <w:marLeft w:val="640"/>
          <w:marRight w:val="0"/>
          <w:marTop w:val="0"/>
          <w:marBottom w:val="0"/>
          <w:divBdr>
            <w:top w:val="none" w:sz="0" w:space="0" w:color="auto"/>
            <w:left w:val="none" w:sz="0" w:space="0" w:color="auto"/>
            <w:bottom w:val="none" w:sz="0" w:space="0" w:color="auto"/>
            <w:right w:val="none" w:sz="0" w:space="0" w:color="auto"/>
          </w:divBdr>
        </w:div>
        <w:div w:id="2085302241">
          <w:marLeft w:val="640"/>
          <w:marRight w:val="0"/>
          <w:marTop w:val="0"/>
          <w:marBottom w:val="0"/>
          <w:divBdr>
            <w:top w:val="none" w:sz="0" w:space="0" w:color="auto"/>
            <w:left w:val="none" w:sz="0" w:space="0" w:color="auto"/>
            <w:bottom w:val="none" w:sz="0" w:space="0" w:color="auto"/>
            <w:right w:val="none" w:sz="0" w:space="0" w:color="auto"/>
          </w:divBdr>
        </w:div>
        <w:div w:id="2102330985">
          <w:marLeft w:val="640"/>
          <w:marRight w:val="0"/>
          <w:marTop w:val="0"/>
          <w:marBottom w:val="0"/>
          <w:divBdr>
            <w:top w:val="none" w:sz="0" w:space="0" w:color="auto"/>
            <w:left w:val="none" w:sz="0" w:space="0" w:color="auto"/>
            <w:bottom w:val="none" w:sz="0" w:space="0" w:color="auto"/>
            <w:right w:val="none" w:sz="0" w:space="0" w:color="auto"/>
          </w:divBdr>
        </w:div>
        <w:div w:id="2103603113">
          <w:marLeft w:val="640"/>
          <w:marRight w:val="0"/>
          <w:marTop w:val="0"/>
          <w:marBottom w:val="0"/>
          <w:divBdr>
            <w:top w:val="none" w:sz="0" w:space="0" w:color="auto"/>
            <w:left w:val="none" w:sz="0" w:space="0" w:color="auto"/>
            <w:bottom w:val="none" w:sz="0" w:space="0" w:color="auto"/>
            <w:right w:val="none" w:sz="0" w:space="0" w:color="auto"/>
          </w:divBdr>
        </w:div>
        <w:div w:id="2130781628">
          <w:marLeft w:val="640"/>
          <w:marRight w:val="0"/>
          <w:marTop w:val="0"/>
          <w:marBottom w:val="0"/>
          <w:divBdr>
            <w:top w:val="none" w:sz="0" w:space="0" w:color="auto"/>
            <w:left w:val="none" w:sz="0" w:space="0" w:color="auto"/>
            <w:bottom w:val="none" w:sz="0" w:space="0" w:color="auto"/>
            <w:right w:val="none" w:sz="0" w:space="0" w:color="auto"/>
          </w:divBdr>
        </w:div>
        <w:div w:id="2137020379">
          <w:marLeft w:val="640"/>
          <w:marRight w:val="0"/>
          <w:marTop w:val="0"/>
          <w:marBottom w:val="0"/>
          <w:divBdr>
            <w:top w:val="none" w:sz="0" w:space="0" w:color="auto"/>
            <w:left w:val="none" w:sz="0" w:space="0" w:color="auto"/>
            <w:bottom w:val="none" w:sz="0" w:space="0" w:color="auto"/>
            <w:right w:val="none" w:sz="0" w:space="0" w:color="auto"/>
          </w:divBdr>
        </w:div>
      </w:divsChild>
    </w:div>
    <w:div w:id="1631549834">
      <w:bodyDiv w:val="1"/>
      <w:marLeft w:val="0"/>
      <w:marRight w:val="0"/>
      <w:marTop w:val="0"/>
      <w:marBottom w:val="0"/>
      <w:divBdr>
        <w:top w:val="none" w:sz="0" w:space="0" w:color="auto"/>
        <w:left w:val="none" w:sz="0" w:space="0" w:color="auto"/>
        <w:bottom w:val="none" w:sz="0" w:space="0" w:color="auto"/>
        <w:right w:val="none" w:sz="0" w:space="0" w:color="auto"/>
      </w:divBdr>
      <w:divsChild>
        <w:div w:id="1826816145">
          <w:marLeft w:val="640"/>
          <w:marRight w:val="0"/>
          <w:marTop w:val="0"/>
          <w:marBottom w:val="0"/>
          <w:divBdr>
            <w:top w:val="none" w:sz="0" w:space="0" w:color="auto"/>
            <w:left w:val="none" w:sz="0" w:space="0" w:color="auto"/>
            <w:bottom w:val="none" w:sz="0" w:space="0" w:color="auto"/>
            <w:right w:val="none" w:sz="0" w:space="0" w:color="auto"/>
          </w:divBdr>
        </w:div>
        <w:div w:id="1240095346">
          <w:marLeft w:val="640"/>
          <w:marRight w:val="0"/>
          <w:marTop w:val="0"/>
          <w:marBottom w:val="0"/>
          <w:divBdr>
            <w:top w:val="none" w:sz="0" w:space="0" w:color="auto"/>
            <w:left w:val="none" w:sz="0" w:space="0" w:color="auto"/>
            <w:bottom w:val="none" w:sz="0" w:space="0" w:color="auto"/>
            <w:right w:val="none" w:sz="0" w:space="0" w:color="auto"/>
          </w:divBdr>
        </w:div>
        <w:div w:id="2077050007">
          <w:marLeft w:val="640"/>
          <w:marRight w:val="0"/>
          <w:marTop w:val="0"/>
          <w:marBottom w:val="0"/>
          <w:divBdr>
            <w:top w:val="none" w:sz="0" w:space="0" w:color="auto"/>
            <w:left w:val="none" w:sz="0" w:space="0" w:color="auto"/>
            <w:bottom w:val="none" w:sz="0" w:space="0" w:color="auto"/>
            <w:right w:val="none" w:sz="0" w:space="0" w:color="auto"/>
          </w:divBdr>
        </w:div>
        <w:div w:id="1851600348">
          <w:marLeft w:val="640"/>
          <w:marRight w:val="0"/>
          <w:marTop w:val="0"/>
          <w:marBottom w:val="0"/>
          <w:divBdr>
            <w:top w:val="none" w:sz="0" w:space="0" w:color="auto"/>
            <w:left w:val="none" w:sz="0" w:space="0" w:color="auto"/>
            <w:bottom w:val="none" w:sz="0" w:space="0" w:color="auto"/>
            <w:right w:val="none" w:sz="0" w:space="0" w:color="auto"/>
          </w:divBdr>
        </w:div>
        <w:div w:id="1879270371">
          <w:marLeft w:val="640"/>
          <w:marRight w:val="0"/>
          <w:marTop w:val="0"/>
          <w:marBottom w:val="0"/>
          <w:divBdr>
            <w:top w:val="none" w:sz="0" w:space="0" w:color="auto"/>
            <w:left w:val="none" w:sz="0" w:space="0" w:color="auto"/>
            <w:bottom w:val="none" w:sz="0" w:space="0" w:color="auto"/>
            <w:right w:val="none" w:sz="0" w:space="0" w:color="auto"/>
          </w:divBdr>
        </w:div>
        <w:div w:id="850996068">
          <w:marLeft w:val="640"/>
          <w:marRight w:val="0"/>
          <w:marTop w:val="0"/>
          <w:marBottom w:val="0"/>
          <w:divBdr>
            <w:top w:val="none" w:sz="0" w:space="0" w:color="auto"/>
            <w:left w:val="none" w:sz="0" w:space="0" w:color="auto"/>
            <w:bottom w:val="none" w:sz="0" w:space="0" w:color="auto"/>
            <w:right w:val="none" w:sz="0" w:space="0" w:color="auto"/>
          </w:divBdr>
        </w:div>
        <w:div w:id="1021780850">
          <w:marLeft w:val="640"/>
          <w:marRight w:val="0"/>
          <w:marTop w:val="0"/>
          <w:marBottom w:val="0"/>
          <w:divBdr>
            <w:top w:val="none" w:sz="0" w:space="0" w:color="auto"/>
            <w:left w:val="none" w:sz="0" w:space="0" w:color="auto"/>
            <w:bottom w:val="none" w:sz="0" w:space="0" w:color="auto"/>
            <w:right w:val="none" w:sz="0" w:space="0" w:color="auto"/>
          </w:divBdr>
        </w:div>
        <w:div w:id="1465199718">
          <w:marLeft w:val="640"/>
          <w:marRight w:val="0"/>
          <w:marTop w:val="0"/>
          <w:marBottom w:val="0"/>
          <w:divBdr>
            <w:top w:val="none" w:sz="0" w:space="0" w:color="auto"/>
            <w:left w:val="none" w:sz="0" w:space="0" w:color="auto"/>
            <w:bottom w:val="none" w:sz="0" w:space="0" w:color="auto"/>
            <w:right w:val="none" w:sz="0" w:space="0" w:color="auto"/>
          </w:divBdr>
        </w:div>
        <w:div w:id="1540240033">
          <w:marLeft w:val="640"/>
          <w:marRight w:val="0"/>
          <w:marTop w:val="0"/>
          <w:marBottom w:val="0"/>
          <w:divBdr>
            <w:top w:val="none" w:sz="0" w:space="0" w:color="auto"/>
            <w:left w:val="none" w:sz="0" w:space="0" w:color="auto"/>
            <w:bottom w:val="none" w:sz="0" w:space="0" w:color="auto"/>
            <w:right w:val="none" w:sz="0" w:space="0" w:color="auto"/>
          </w:divBdr>
        </w:div>
        <w:div w:id="1900238789">
          <w:marLeft w:val="640"/>
          <w:marRight w:val="0"/>
          <w:marTop w:val="0"/>
          <w:marBottom w:val="0"/>
          <w:divBdr>
            <w:top w:val="none" w:sz="0" w:space="0" w:color="auto"/>
            <w:left w:val="none" w:sz="0" w:space="0" w:color="auto"/>
            <w:bottom w:val="none" w:sz="0" w:space="0" w:color="auto"/>
            <w:right w:val="none" w:sz="0" w:space="0" w:color="auto"/>
          </w:divBdr>
        </w:div>
        <w:div w:id="1141265495">
          <w:marLeft w:val="640"/>
          <w:marRight w:val="0"/>
          <w:marTop w:val="0"/>
          <w:marBottom w:val="0"/>
          <w:divBdr>
            <w:top w:val="none" w:sz="0" w:space="0" w:color="auto"/>
            <w:left w:val="none" w:sz="0" w:space="0" w:color="auto"/>
            <w:bottom w:val="none" w:sz="0" w:space="0" w:color="auto"/>
            <w:right w:val="none" w:sz="0" w:space="0" w:color="auto"/>
          </w:divBdr>
        </w:div>
        <w:div w:id="920992506">
          <w:marLeft w:val="640"/>
          <w:marRight w:val="0"/>
          <w:marTop w:val="0"/>
          <w:marBottom w:val="0"/>
          <w:divBdr>
            <w:top w:val="none" w:sz="0" w:space="0" w:color="auto"/>
            <w:left w:val="none" w:sz="0" w:space="0" w:color="auto"/>
            <w:bottom w:val="none" w:sz="0" w:space="0" w:color="auto"/>
            <w:right w:val="none" w:sz="0" w:space="0" w:color="auto"/>
          </w:divBdr>
        </w:div>
        <w:div w:id="870343522">
          <w:marLeft w:val="640"/>
          <w:marRight w:val="0"/>
          <w:marTop w:val="0"/>
          <w:marBottom w:val="0"/>
          <w:divBdr>
            <w:top w:val="none" w:sz="0" w:space="0" w:color="auto"/>
            <w:left w:val="none" w:sz="0" w:space="0" w:color="auto"/>
            <w:bottom w:val="none" w:sz="0" w:space="0" w:color="auto"/>
            <w:right w:val="none" w:sz="0" w:space="0" w:color="auto"/>
          </w:divBdr>
        </w:div>
        <w:div w:id="1135177665">
          <w:marLeft w:val="640"/>
          <w:marRight w:val="0"/>
          <w:marTop w:val="0"/>
          <w:marBottom w:val="0"/>
          <w:divBdr>
            <w:top w:val="none" w:sz="0" w:space="0" w:color="auto"/>
            <w:left w:val="none" w:sz="0" w:space="0" w:color="auto"/>
            <w:bottom w:val="none" w:sz="0" w:space="0" w:color="auto"/>
            <w:right w:val="none" w:sz="0" w:space="0" w:color="auto"/>
          </w:divBdr>
        </w:div>
        <w:div w:id="1704283887">
          <w:marLeft w:val="640"/>
          <w:marRight w:val="0"/>
          <w:marTop w:val="0"/>
          <w:marBottom w:val="0"/>
          <w:divBdr>
            <w:top w:val="none" w:sz="0" w:space="0" w:color="auto"/>
            <w:left w:val="none" w:sz="0" w:space="0" w:color="auto"/>
            <w:bottom w:val="none" w:sz="0" w:space="0" w:color="auto"/>
            <w:right w:val="none" w:sz="0" w:space="0" w:color="auto"/>
          </w:divBdr>
        </w:div>
        <w:div w:id="1057127626">
          <w:marLeft w:val="640"/>
          <w:marRight w:val="0"/>
          <w:marTop w:val="0"/>
          <w:marBottom w:val="0"/>
          <w:divBdr>
            <w:top w:val="none" w:sz="0" w:space="0" w:color="auto"/>
            <w:left w:val="none" w:sz="0" w:space="0" w:color="auto"/>
            <w:bottom w:val="none" w:sz="0" w:space="0" w:color="auto"/>
            <w:right w:val="none" w:sz="0" w:space="0" w:color="auto"/>
          </w:divBdr>
        </w:div>
        <w:div w:id="230509315">
          <w:marLeft w:val="640"/>
          <w:marRight w:val="0"/>
          <w:marTop w:val="0"/>
          <w:marBottom w:val="0"/>
          <w:divBdr>
            <w:top w:val="none" w:sz="0" w:space="0" w:color="auto"/>
            <w:left w:val="none" w:sz="0" w:space="0" w:color="auto"/>
            <w:bottom w:val="none" w:sz="0" w:space="0" w:color="auto"/>
            <w:right w:val="none" w:sz="0" w:space="0" w:color="auto"/>
          </w:divBdr>
        </w:div>
        <w:div w:id="1627856846">
          <w:marLeft w:val="640"/>
          <w:marRight w:val="0"/>
          <w:marTop w:val="0"/>
          <w:marBottom w:val="0"/>
          <w:divBdr>
            <w:top w:val="none" w:sz="0" w:space="0" w:color="auto"/>
            <w:left w:val="none" w:sz="0" w:space="0" w:color="auto"/>
            <w:bottom w:val="none" w:sz="0" w:space="0" w:color="auto"/>
            <w:right w:val="none" w:sz="0" w:space="0" w:color="auto"/>
          </w:divBdr>
        </w:div>
        <w:div w:id="1041904492">
          <w:marLeft w:val="640"/>
          <w:marRight w:val="0"/>
          <w:marTop w:val="0"/>
          <w:marBottom w:val="0"/>
          <w:divBdr>
            <w:top w:val="none" w:sz="0" w:space="0" w:color="auto"/>
            <w:left w:val="none" w:sz="0" w:space="0" w:color="auto"/>
            <w:bottom w:val="none" w:sz="0" w:space="0" w:color="auto"/>
            <w:right w:val="none" w:sz="0" w:space="0" w:color="auto"/>
          </w:divBdr>
        </w:div>
        <w:div w:id="1159082286">
          <w:marLeft w:val="640"/>
          <w:marRight w:val="0"/>
          <w:marTop w:val="0"/>
          <w:marBottom w:val="0"/>
          <w:divBdr>
            <w:top w:val="none" w:sz="0" w:space="0" w:color="auto"/>
            <w:left w:val="none" w:sz="0" w:space="0" w:color="auto"/>
            <w:bottom w:val="none" w:sz="0" w:space="0" w:color="auto"/>
            <w:right w:val="none" w:sz="0" w:space="0" w:color="auto"/>
          </w:divBdr>
        </w:div>
        <w:div w:id="1256017348">
          <w:marLeft w:val="640"/>
          <w:marRight w:val="0"/>
          <w:marTop w:val="0"/>
          <w:marBottom w:val="0"/>
          <w:divBdr>
            <w:top w:val="none" w:sz="0" w:space="0" w:color="auto"/>
            <w:left w:val="none" w:sz="0" w:space="0" w:color="auto"/>
            <w:bottom w:val="none" w:sz="0" w:space="0" w:color="auto"/>
            <w:right w:val="none" w:sz="0" w:space="0" w:color="auto"/>
          </w:divBdr>
        </w:div>
        <w:div w:id="141851303">
          <w:marLeft w:val="640"/>
          <w:marRight w:val="0"/>
          <w:marTop w:val="0"/>
          <w:marBottom w:val="0"/>
          <w:divBdr>
            <w:top w:val="none" w:sz="0" w:space="0" w:color="auto"/>
            <w:left w:val="none" w:sz="0" w:space="0" w:color="auto"/>
            <w:bottom w:val="none" w:sz="0" w:space="0" w:color="auto"/>
            <w:right w:val="none" w:sz="0" w:space="0" w:color="auto"/>
          </w:divBdr>
        </w:div>
        <w:div w:id="306014883">
          <w:marLeft w:val="640"/>
          <w:marRight w:val="0"/>
          <w:marTop w:val="0"/>
          <w:marBottom w:val="0"/>
          <w:divBdr>
            <w:top w:val="none" w:sz="0" w:space="0" w:color="auto"/>
            <w:left w:val="none" w:sz="0" w:space="0" w:color="auto"/>
            <w:bottom w:val="none" w:sz="0" w:space="0" w:color="auto"/>
            <w:right w:val="none" w:sz="0" w:space="0" w:color="auto"/>
          </w:divBdr>
        </w:div>
        <w:div w:id="675811460">
          <w:marLeft w:val="640"/>
          <w:marRight w:val="0"/>
          <w:marTop w:val="0"/>
          <w:marBottom w:val="0"/>
          <w:divBdr>
            <w:top w:val="none" w:sz="0" w:space="0" w:color="auto"/>
            <w:left w:val="none" w:sz="0" w:space="0" w:color="auto"/>
            <w:bottom w:val="none" w:sz="0" w:space="0" w:color="auto"/>
            <w:right w:val="none" w:sz="0" w:space="0" w:color="auto"/>
          </w:divBdr>
        </w:div>
        <w:div w:id="920871084">
          <w:marLeft w:val="640"/>
          <w:marRight w:val="0"/>
          <w:marTop w:val="0"/>
          <w:marBottom w:val="0"/>
          <w:divBdr>
            <w:top w:val="none" w:sz="0" w:space="0" w:color="auto"/>
            <w:left w:val="none" w:sz="0" w:space="0" w:color="auto"/>
            <w:bottom w:val="none" w:sz="0" w:space="0" w:color="auto"/>
            <w:right w:val="none" w:sz="0" w:space="0" w:color="auto"/>
          </w:divBdr>
        </w:div>
        <w:div w:id="949430602">
          <w:marLeft w:val="640"/>
          <w:marRight w:val="0"/>
          <w:marTop w:val="0"/>
          <w:marBottom w:val="0"/>
          <w:divBdr>
            <w:top w:val="none" w:sz="0" w:space="0" w:color="auto"/>
            <w:left w:val="none" w:sz="0" w:space="0" w:color="auto"/>
            <w:bottom w:val="none" w:sz="0" w:space="0" w:color="auto"/>
            <w:right w:val="none" w:sz="0" w:space="0" w:color="auto"/>
          </w:divBdr>
        </w:div>
        <w:div w:id="581069669">
          <w:marLeft w:val="640"/>
          <w:marRight w:val="0"/>
          <w:marTop w:val="0"/>
          <w:marBottom w:val="0"/>
          <w:divBdr>
            <w:top w:val="none" w:sz="0" w:space="0" w:color="auto"/>
            <w:left w:val="none" w:sz="0" w:space="0" w:color="auto"/>
            <w:bottom w:val="none" w:sz="0" w:space="0" w:color="auto"/>
            <w:right w:val="none" w:sz="0" w:space="0" w:color="auto"/>
          </w:divBdr>
        </w:div>
        <w:div w:id="479081435">
          <w:marLeft w:val="640"/>
          <w:marRight w:val="0"/>
          <w:marTop w:val="0"/>
          <w:marBottom w:val="0"/>
          <w:divBdr>
            <w:top w:val="none" w:sz="0" w:space="0" w:color="auto"/>
            <w:left w:val="none" w:sz="0" w:space="0" w:color="auto"/>
            <w:bottom w:val="none" w:sz="0" w:space="0" w:color="auto"/>
            <w:right w:val="none" w:sz="0" w:space="0" w:color="auto"/>
          </w:divBdr>
        </w:div>
        <w:div w:id="1561012852">
          <w:marLeft w:val="640"/>
          <w:marRight w:val="0"/>
          <w:marTop w:val="0"/>
          <w:marBottom w:val="0"/>
          <w:divBdr>
            <w:top w:val="none" w:sz="0" w:space="0" w:color="auto"/>
            <w:left w:val="none" w:sz="0" w:space="0" w:color="auto"/>
            <w:bottom w:val="none" w:sz="0" w:space="0" w:color="auto"/>
            <w:right w:val="none" w:sz="0" w:space="0" w:color="auto"/>
          </w:divBdr>
        </w:div>
        <w:div w:id="644940553">
          <w:marLeft w:val="640"/>
          <w:marRight w:val="0"/>
          <w:marTop w:val="0"/>
          <w:marBottom w:val="0"/>
          <w:divBdr>
            <w:top w:val="none" w:sz="0" w:space="0" w:color="auto"/>
            <w:left w:val="none" w:sz="0" w:space="0" w:color="auto"/>
            <w:bottom w:val="none" w:sz="0" w:space="0" w:color="auto"/>
            <w:right w:val="none" w:sz="0" w:space="0" w:color="auto"/>
          </w:divBdr>
        </w:div>
        <w:div w:id="1991515553">
          <w:marLeft w:val="640"/>
          <w:marRight w:val="0"/>
          <w:marTop w:val="0"/>
          <w:marBottom w:val="0"/>
          <w:divBdr>
            <w:top w:val="none" w:sz="0" w:space="0" w:color="auto"/>
            <w:left w:val="none" w:sz="0" w:space="0" w:color="auto"/>
            <w:bottom w:val="none" w:sz="0" w:space="0" w:color="auto"/>
            <w:right w:val="none" w:sz="0" w:space="0" w:color="auto"/>
          </w:divBdr>
        </w:div>
        <w:div w:id="1213032212">
          <w:marLeft w:val="640"/>
          <w:marRight w:val="0"/>
          <w:marTop w:val="0"/>
          <w:marBottom w:val="0"/>
          <w:divBdr>
            <w:top w:val="none" w:sz="0" w:space="0" w:color="auto"/>
            <w:left w:val="none" w:sz="0" w:space="0" w:color="auto"/>
            <w:bottom w:val="none" w:sz="0" w:space="0" w:color="auto"/>
            <w:right w:val="none" w:sz="0" w:space="0" w:color="auto"/>
          </w:divBdr>
        </w:div>
        <w:div w:id="286856032">
          <w:marLeft w:val="640"/>
          <w:marRight w:val="0"/>
          <w:marTop w:val="0"/>
          <w:marBottom w:val="0"/>
          <w:divBdr>
            <w:top w:val="none" w:sz="0" w:space="0" w:color="auto"/>
            <w:left w:val="none" w:sz="0" w:space="0" w:color="auto"/>
            <w:bottom w:val="none" w:sz="0" w:space="0" w:color="auto"/>
            <w:right w:val="none" w:sz="0" w:space="0" w:color="auto"/>
          </w:divBdr>
        </w:div>
        <w:div w:id="1184977671">
          <w:marLeft w:val="640"/>
          <w:marRight w:val="0"/>
          <w:marTop w:val="0"/>
          <w:marBottom w:val="0"/>
          <w:divBdr>
            <w:top w:val="none" w:sz="0" w:space="0" w:color="auto"/>
            <w:left w:val="none" w:sz="0" w:space="0" w:color="auto"/>
            <w:bottom w:val="none" w:sz="0" w:space="0" w:color="auto"/>
            <w:right w:val="none" w:sz="0" w:space="0" w:color="auto"/>
          </w:divBdr>
        </w:div>
        <w:div w:id="1361005842">
          <w:marLeft w:val="640"/>
          <w:marRight w:val="0"/>
          <w:marTop w:val="0"/>
          <w:marBottom w:val="0"/>
          <w:divBdr>
            <w:top w:val="none" w:sz="0" w:space="0" w:color="auto"/>
            <w:left w:val="none" w:sz="0" w:space="0" w:color="auto"/>
            <w:bottom w:val="none" w:sz="0" w:space="0" w:color="auto"/>
            <w:right w:val="none" w:sz="0" w:space="0" w:color="auto"/>
          </w:divBdr>
        </w:div>
        <w:div w:id="1000961511">
          <w:marLeft w:val="640"/>
          <w:marRight w:val="0"/>
          <w:marTop w:val="0"/>
          <w:marBottom w:val="0"/>
          <w:divBdr>
            <w:top w:val="none" w:sz="0" w:space="0" w:color="auto"/>
            <w:left w:val="none" w:sz="0" w:space="0" w:color="auto"/>
            <w:bottom w:val="none" w:sz="0" w:space="0" w:color="auto"/>
            <w:right w:val="none" w:sz="0" w:space="0" w:color="auto"/>
          </w:divBdr>
        </w:div>
        <w:div w:id="1517845308">
          <w:marLeft w:val="640"/>
          <w:marRight w:val="0"/>
          <w:marTop w:val="0"/>
          <w:marBottom w:val="0"/>
          <w:divBdr>
            <w:top w:val="none" w:sz="0" w:space="0" w:color="auto"/>
            <w:left w:val="none" w:sz="0" w:space="0" w:color="auto"/>
            <w:bottom w:val="none" w:sz="0" w:space="0" w:color="auto"/>
            <w:right w:val="none" w:sz="0" w:space="0" w:color="auto"/>
          </w:divBdr>
        </w:div>
        <w:div w:id="1724058711">
          <w:marLeft w:val="640"/>
          <w:marRight w:val="0"/>
          <w:marTop w:val="0"/>
          <w:marBottom w:val="0"/>
          <w:divBdr>
            <w:top w:val="none" w:sz="0" w:space="0" w:color="auto"/>
            <w:left w:val="none" w:sz="0" w:space="0" w:color="auto"/>
            <w:bottom w:val="none" w:sz="0" w:space="0" w:color="auto"/>
            <w:right w:val="none" w:sz="0" w:space="0" w:color="auto"/>
          </w:divBdr>
        </w:div>
        <w:div w:id="43911059">
          <w:marLeft w:val="640"/>
          <w:marRight w:val="0"/>
          <w:marTop w:val="0"/>
          <w:marBottom w:val="0"/>
          <w:divBdr>
            <w:top w:val="none" w:sz="0" w:space="0" w:color="auto"/>
            <w:left w:val="none" w:sz="0" w:space="0" w:color="auto"/>
            <w:bottom w:val="none" w:sz="0" w:space="0" w:color="auto"/>
            <w:right w:val="none" w:sz="0" w:space="0" w:color="auto"/>
          </w:divBdr>
        </w:div>
        <w:div w:id="477918181">
          <w:marLeft w:val="640"/>
          <w:marRight w:val="0"/>
          <w:marTop w:val="0"/>
          <w:marBottom w:val="0"/>
          <w:divBdr>
            <w:top w:val="none" w:sz="0" w:space="0" w:color="auto"/>
            <w:left w:val="none" w:sz="0" w:space="0" w:color="auto"/>
            <w:bottom w:val="none" w:sz="0" w:space="0" w:color="auto"/>
            <w:right w:val="none" w:sz="0" w:space="0" w:color="auto"/>
          </w:divBdr>
        </w:div>
        <w:div w:id="1329869491">
          <w:marLeft w:val="640"/>
          <w:marRight w:val="0"/>
          <w:marTop w:val="0"/>
          <w:marBottom w:val="0"/>
          <w:divBdr>
            <w:top w:val="none" w:sz="0" w:space="0" w:color="auto"/>
            <w:left w:val="none" w:sz="0" w:space="0" w:color="auto"/>
            <w:bottom w:val="none" w:sz="0" w:space="0" w:color="auto"/>
            <w:right w:val="none" w:sz="0" w:space="0" w:color="auto"/>
          </w:divBdr>
        </w:div>
        <w:div w:id="515310031">
          <w:marLeft w:val="640"/>
          <w:marRight w:val="0"/>
          <w:marTop w:val="0"/>
          <w:marBottom w:val="0"/>
          <w:divBdr>
            <w:top w:val="none" w:sz="0" w:space="0" w:color="auto"/>
            <w:left w:val="none" w:sz="0" w:space="0" w:color="auto"/>
            <w:bottom w:val="none" w:sz="0" w:space="0" w:color="auto"/>
            <w:right w:val="none" w:sz="0" w:space="0" w:color="auto"/>
          </w:divBdr>
        </w:div>
        <w:div w:id="1689138470">
          <w:marLeft w:val="640"/>
          <w:marRight w:val="0"/>
          <w:marTop w:val="0"/>
          <w:marBottom w:val="0"/>
          <w:divBdr>
            <w:top w:val="none" w:sz="0" w:space="0" w:color="auto"/>
            <w:left w:val="none" w:sz="0" w:space="0" w:color="auto"/>
            <w:bottom w:val="none" w:sz="0" w:space="0" w:color="auto"/>
            <w:right w:val="none" w:sz="0" w:space="0" w:color="auto"/>
          </w:divBdr>
        </w:div>
        <w:div w:id="45184210">
          <w:marLeft w:val="640"/>
          <w:marRight w:val="0"/>
          <w:marTop w:val="0"/>
          <w:marBottom w:val="0"/>
          <w:divBdr>
            <w:top w:val="none" w:sz="0" w:space="0" w:color="auto"/>
            <w:left w:val="none" w:sz="0" w:space="0" w:color="auto"/>
            <w:bottom w:val="none" w:sz="0" w:space="0" w:color="auto"/>
            <w:right w:val="none" w:sz="0" w:space="0" w:color="auto"/>
          </w:divBdr>
        </w:div>
        <w:div w:id="1322002262">
          <w:marLeft w:val="640"/>
          <w:marRight w:val="0"/>
          <w:marTop w:val="0"/>
          <w:marBottom w:val="0"/>
          <w:divBdr>
            <w:top w:val="none" w:sz="0" w:space="0" w:color="auto"/>
            <w:left w:val="none" w:sz="0" w:space="0" w:color="auto"/>
            <w:bottom w:val="none" w:sz="0" w:space="0" w:color="auto"/>
            <w:right w:val="none" w:sz="0" w:space="0" w:color="auto"/>
          </w:divBdr>
        </w:div>
        <w:div w:id="353843977">
          <w:marLeft w:val="640"/>
          <w:marRight w:val="0"/>
          <w:marTop w:val="0"/>
          <w:marBottom w:val="0"/>
          <w:divBdr>
            <w:top w:val="none" w:sz="0" w:space="0" w:color="auto"/>
            <w:left w:val="none" w:sz="0" w:space="0" w:color="auto"/>
            <w:bottom w:val="none" w:sz="0" w:space="0" w:color="auto"/>
            <w:right w:val="none" w:sz="0" w:space="0" w:color="auto"/>
          </w:divBdr>
        </w:div>
        <w:div w:id="1516648328">
          <w:marLeft w:val="640"/>
          <w:marRight w:val="0"/>
          <w:marTop w:val="0"/>
          <w:marBottom w:val="0"/>
          <w:divBdr>
            <w:top w:val="none" w:sz="0" w:space="0" w:color="auto"/>
            <w:left w:val="none" w:sz="0" w:space="0" w:color="auto"/>
            <w:bottom w:val="none" w:sz="0" w:space="0" w:color="auto"/>
            <w:right w:val="none" w:sz="0" w:space="0" w:color="auto"/>
          </w:divBdr>
        </w:div>
        <w:div w:id="1944454889">
          <w:marLeft w:val="640"/>
          <w:marRight w:val="0"/>
          <w:marTop w:val="0"/>
          <w:marBottom w:val="0"/>
          <w:divBdr>
            <w:top w:val="none" w:sz="0" w:space="0" w:color="auto"/>
            <w:left w:val="none" w:sz="0" w:space="0" w:color="auto"/>
            <w:bottom w:val="none" w:sz="0" w:space="0" w:color="auto"/>
            <w:right w:val="none" w:sz="0" w:space="0" w:color="auto"/>
          </w:divBdr>
        </w:div>
        <w:div w:id="436953104">
          <w:marLeft w:val="640"/>
          <w:marRight w:val="0"/>
          <w:marTop w:val="0"/>
          <w:marBottom w:val="0"/>
          <w:divBdr>
            <w:top w:val="none" w:sz="0" w:space="0" w:color="auto"/>
            <w:left w:val="none" w:sz="0" w:space="0" w:color="auto"/>
            <w:bottom w:val="none" w:sz="0" w:space="0" w:color="auto"/>
            <w:right w:val="none" w:sz="0" w:space="0" w:color="auto"/>
          </w:divBdr>
        </w:div>
        <w:div w:id="1752969879">
          <w:marLeft w:val="640"/>
          <w:marRight w:val="0"/>
          <w:marTop w:val="0"/>
          <w:marBottom w:val="0"/>
          <w:divBdr>
            <w:top w:val="none" w:sz="0" w:space="0" w:color="auto"/>
            <w:left w:val="none" w:sz="0" w:space="0" w:color="auto"/>
            <w:bottom w:val="none" w:sz="0" w:space="0" w:color="auto"/>
            <w:right w:val="none" w:sz="0" w:space="0" w:color="auto"/>
          </w:divBdr>
        </w:div>
        <w:div w:id="1911962316">
          <w:marLeft w:val="640"/>
          <w:marRight w:val="0"/>
          <w:marTop w:val="0"/>
          <w:marBottom w:val="0"/>
          <w:divBdr>
            <w:top w:val="none" w:sz="0" w:space="0" w:color="auto"/>
            <w:left w:val="none" w:sz="0" w:space="0" w:color="auto"/>
            <w:bottom w:val="none" w:sz="0" w:space="0" w:color="auto"/>
            <w:right w:val="none" w:sz="0" w:space="0" w:color="auto"/>
          </w:divBdr>
        </w:div>
        <w:div w:id="1246039588">
          <w:marLeft w:val="640"/>
          <w:marRight w:val="0"/>
          <w:marTop w:val="0"/>
          <w:marBottom w:val="0"/>
          <w:divBdr>
            <w:top w:val="none" w:sz="0" w:space="0" w:color="auto"/>
            <w:left w:val="none" w:sz="0" w:space="0" w:color="auto"/>
            <w:bottom w:val="none" w:sz="0" w:space="0" w:color="auto"/>
            <w:right w:val="none" w:sz="0" w:space="0" w:color="auto"/>
          </w:divBdr>
        </w:div>
        <w:div w:id="2049989209">
          <w:marLeft w:val="640"/>
          <w:marRight w:val="0"/>
          <w:marTop w:val="0"/>
          <w:marBottom w:val="0"/>
          <w:divBdr>
            <w:top w:val="none" w:sz="0" w:space="0" w:color="auto"/>
            <w:left w:val="none" w:sz="0" w:space="0" w:color="auto"/>
            <w:bottom w:val="none" w:sz="0" w:space="0" w:color="auto"/>
            <w:right w:val="none" w:sz="0" w:space="0" w:color="auto"/>
          </w:divBdr>
        </w:div>
        <w:div w:id="409734886">
          <w:marLeft w:val="640"/>
          <w:marRight w:val="0"/>
          <w:marTop w:val="0"/>
          <w:marBottom w:val="0"/>
          <w:divBdr>
            <w:top w:val="none" w:sz="0" w:space="0" w:color="auto"/>
            <w:left w:val="none" w:sz="0" w:space="0" w:color="auto"/>
            <w:bottom w:val="none" w:sz="0" w:space="0" w:color="auto"/>
            <w:right w:val="none" w:sz="0" w:space="0" w:color="auto"/>
          </w:divBdr>
        </w:div>
        <w:div w:id="480585926">
          <w:marLeft w:val="640"/>
          <w:marRight w:val="0"/>
          <w:marTop w:val="0"/>
          <w:marBottom w:val="0"/>
          <w:divBdr>
            <w:top w:val="none" w:sz="0" w:space="0" w:color="auto"/>
            <w:left w:val="none" w:sz="0" w:space="0" w:color="auto"/>
            <w:bottom w:val="none" w:sz="0" w:space="0" w:color="auto"/>
            <w:right w:val="none" w:sz="0" w:space="0" w:color="auto"/>
          </w:divBdr>
        </w:div>
        <w:div w:id="1370566188">
          <w:marLeft w:val="640"/>
          <w:marRight w:val="0"/>
          <w:marTop w:val="0"/>
          <w:marBottom w:val="0"/>
          <w:divBdr>
            <w:top w:val="none" w:sz="0" w:space="0" w:color="auto"/>
            <w:left w:val="none" w:sz="0" w:space="0" w:color="auto"/>
            <w:bottom w:val="none" w:sz="0" w:space="0" w:color="auto"/>
            <w:right w:val="none" w:sz="0" w:space="0" w:color="auto"/>
          </w:divBdr>
        </w:div>
        <w:div w:id="1981230165">
          <w:marLeft w:val="640"/>
          <w:marRight w:val="0"/>
          <w:marTop w:val="0"/>
          <w:marBottom w:val="0"/>
          <w:divBdr>
            <w:top w:val="none" w:sz="0" w:space="0" w:color="auto"/>
            <w:left w:val="none" w:sz="0" w:space="0" w:color="auto"/>
            <w:bottom w:val="none" w:sz="0" w:space="0" w:color="auto"/>
            <w:right w:val="none" w:sz="0" w:space="0" w:color="auto"/>
          </w:divBdr>
        </w:div>
        <w:div w:id="1514565201">
          <w:marLeft w:val="640"/>
          <w:marRight w:val="0"/>
          <w:marTop w:val="0"/>
          <w:marBottom w:val="0"/>
          <w:divBdr>
            <w:top w:val="none" w:sz="0" w:space="0" w:color="auto"/>
            <w:left w:val="none" w:sz="0" w:space="0" w:color="auto"/>
            <w:bottom w:val="none" w:sz="0" w:space="0" w:color="auto"/>
            <w:right w:val="none" w:sz="0" w:space="0" w:color="auto"/>
          </w:divBdr>
        </w:div>
        <w:div w:id="1191987774">
          <w:marLeft w:val="640"/>
          <w:marRight w:val="0"/>
          <w:marTop w:val="0"/>
          <w:marBottom w:val="0"/>
          <w:divBdr>
            <w:top w:val="none" w:sz="0" w:space="0" w:color="auto"/>
            <w:left w:val="none" w:sz="0" w:space="0" w:color="auto"/>
            <w:bottom w:val="none" w:sz="0" w:space="0" w:color="auto"/>
            <w:right w:val="none" w:sz="0" w:space="0" w:color="auto"/>
          </w:divBdr>
        </w:div>
        <w:div w:id="1464081127">
          <w:marLeft w:val="640"/>
          <w:marRight w:val="0"/>
          <w:marTop w:val="0"/>
          <w:marBottom w:val="0"/>
          <w:divBdr>
            <w:top w:val="none" w:sz="0" w:space="0" w:color="auto"/>
            <w:left w:val="none" w:sz="0" w:space="0" w:color="auto"/>
            <w:bottom w:val="none" w:sz="0" w:space="0" w:color="auto"/>
            <w:right w:val="none" w:sz="0" w:space="0" w:color="auto"/>
          </w:divBdr>
        </w:div>
        <w:div w:id="282343863">
          <w:marLeft w:val="640"/>
          <w:marRight w:val="0"/>
          <w:marTop w:val="0"/>
          <w:marBottom w:val="0"/>
          <w:divBdr>
            <w:top w:val="none" w:sz="0" w:space="0" w:color="auto"/>
            <w:left w:val="none" w:sz="0" w:space="0" w:color="auto"/>
            <w:bottom w:val="none" w:sz="0" w:space="0" w:color="auto"/>
            <w:right w:val="none" w:sz="0" w:space="0" w:color="auto"/>
          </w:divBdr>
        </w:div>
        <w:div w:id="799541864">
          <w:marLeft w:val="640"/>
          <w:marRight w:val="0"/>
          <w:marTop w:val="0"/>
          <w:marBottom w:val="0"/>
          <w:divBdr>
            <w:top w:val="none" w:sz="0" w:space="0" w:color="auto"/>
            <w:left w:val="none" w:sz="0" w:space="0" w:color="auto"/>
            <w:bottom w:val="none" w:sz="0" w:space="0" w:color="auto"/>
            <w:right w:val="none" w:sz="0" w:space="0" w:color="auto"/>
          </w:divBdr>
        </w:div>
        <w:div w:id="900167067">
          <w:marLeft w:val="640"/>
          <w:marRight w:val="0"/>
          <w:marTop w:val="0"/>
          <w:marBottom w:val="0"/>
          <w:divBdr>
            <w:top w:val="none" w:sz="0" w:space="0" w:color="auto"/>
            <w:left w:val="none" w:sz="0" w:space="0" w:color="auto"/>
            <w:bottom w:val="none" w:sz="0" w:space="0" w:color="auto"/>
            <w:right w:val="none" w:sz="0" w:space="0" w:color="auto"/>
          </w:divBdr>
        </w:div>
        <w:div w:id="1817644588">
          <w:marLeft w:val="640"/>
          <w:marRight w:val="0"/>
          <w:marTop w:val="0"/>
          <w:marBottom w:val="0"/>
          <w:divBdr>
            <w:top w:val="none" w:sz="0" w:space="0" w:color="auto"/>
            <w:left w:val="none" w:sz="0" w:space="0" w:color="auto"/>
            <w:bottom w:val="none" w:sz="0" w:space="0" w:color="auto"/>
            <w:right w:val="none" w:sz="0" w:space="0" w:color="auto"/>
          </w:divBdr>
        </w:div>
        <w:div w:id="1073701779">
          <w:marLeft w:val="640"/>
          <w:marRight w:val="0"/>
          <w:marTop w:val="0"/>
          <w:marBottom w:val="0"/>
          <w:divBdr>
            <w:top w:val="none" w:sz="0" w:space="0" w:color="auto"/>
            <w:left w:val="none" w:sz="0" w:space="0" w:color="auto"/>
            <w:bottom w:val="none" w:sz="0" w:space="0" w:color="auto"/>
            <w:right w:val="none" w:sz="0" w:space="0" w:color="auto"/>
          </w:divBdr>
        </w:div>
        <w:div w:id="720792927">
          <w:marLeft w:val="640"/>
          <w:marRight w:val="0"/>
          <w:marTop w:val="0"/>
          <w:marBottom w:val="0"/>
          <w:divBdr>
            <w:top w:val="none" w:sz="0" w:space="0" w:color="auto"/>
            <w:left w:val="none" w:sz="0" w:space="0" w:color="auto"/>
            <w:bottom w:val="none" w:sz="0" w:space="0" w:color="auto"/>
            <w:right w:val="none" w:sz="0" w:space="0" w:color="auto"/>
          </w:divBdr>
        </w:div>
        <w:div w:id="1990985148">
          <w:marLeft w:val="640"/>
          <w:marRight w:val="0"/>
          <w:marTop w:val="0"/>
          <w:marBottom w:val="0"/>
          <w:divBdr>
            <w:top w:val="none" w:sz="0" w:space="0" w:color="auto"/>
            <w:left w:val="none" w:sz="0" w:space="0" w:color="auto"/>
            <w:bottom w:val="none" w:sz="0" w:space="0" w:color="auto"/>
            <w:right w:val="none" w:sz="0" w:space="0" w:color="auto"/>
          </w:divBdr>
        </w:div>
        <w:div w:id="85541585">
          <w:marLeft w:val="640"/>
          <w:marRight w:val="0"/>
          <w:marTop w:val="0"/>
          <w:marBottom w:val="0"/>
          <w:divBdr>
            <w:top w:val="none" w:sz="0" w:space="0" w:color="auto"/>
            <w:left w:val="none" w:sz="0" w:space="0" w:color="auto"/>
            <w:bottom w:val="none" w:sz="0" w:space="0" w:color="auto"/>
            <w:right w:val="none" w:sz="0" w:space="0" w:color="auto"/>
          </w:divBdr>
        </w:div>
        <w:div w:id="1568151423">
          <w:marLeft w:val="640"/>
          <w:marRight w:val="0"/>
          <w:marTop w:val="0"/>
          <w:marBottom w:val="0"/>
          <w:divBdr>
            <w:top w:val="none" w:sz="0" w:space="0" w:color="auto"/>
            <w:left w:val="none" w:sz="0" w:space="0" w:color="auto"/>
            <w:bottom w:val="none" w:sz="0" w:space="0" w:color="auto"/>
            <w:right w:val="none" w:sz="0" w:space="0" w:color="auto"/>
          </w:divBdr>
        </w:div>
        <w:div w:id="1745490135">
          <w:marLeft w:val="640"/>
          <w:marRight w:val="0"/>
          <w:marTop w:val="0"/>
          <w:marBottom w:val="0"/>
          <w:divBdr>
            <w:top w:val="none" w:sz="0" w:space="0" w:color="auto"/>
            <w:left w:val="none" w:sz="0" w:space="0" w:color="auto"/>
            <w:bottom w:val="none" w:sz="0" w:space="0" w:color="auto"/>
            <w:right w:val="none" w:sz="0" w:space="0" w:color="auto"/>
          </w:divBdr>
        </w:div>
        <w:div w:id="544565724">
          <w:marLeft w:val="640"/>
          <w:marRight w:val="0"/>
          <w:marTop w:val="0"/>
          <w:marBottom w:val="0"/>
          <w:divBdr>
            <w:top w:val="none" w:sz="0" w:space="0" w:color="auto"/>
            <w:left w:val="none" w:sz="0" w:space="0" w:color="auto"/>
            <w:bottom w:val="none" w:sz="0" w:space="0" w:color="auto"/>
            <w:right w:val="none" w:sz="0" w:space="0" w:color="auto"/>
          </w:divBdr>
        </w:div>
        <w:div w:id="1133525604">
          <w:marLeft w:val="640"/>
          <w:marRight w:val="0"/>
          <w:marTop w:val="0"/>
          <w:marBottom w:val="0"/>
          <w:divBdr>
            <w:top w:val="none" w:sz="0" w:space="0" w:color="auto"/>
            <w:left w:val="none" w:sz="0" w:space="0" w:color="auto"/>
            <w:bottom w:val="none" w:sz="0" w:space="0" w:color="auto"/>
            <w:right w:val="none" w:sz="0" w:space="0" w:color="auto"/>
          </w:divBdr>
        </w:div>
        <w:div w:id="529491164">
          <w:marLeft w:val="640"/>
          <w:marRight w:val="0"/>
          <w:marTop w:val="0"/>
          <w:marBottom w:val="0"/>
          <w:divBdr>
            <w:top w:val="none" w:sz="0" w:space="0" w:color="auto"/>
            <w:left w:val="none" w:sz="0" w:space="0" w:color="auto"/>
            <w:bottom w:val="none" w:sz="0" w:space="0" w:color="auto"/>
            <w:right w:val="none" w:sz="0" w:space="0" w:color="auto"/>
          </w:divBdr>
        </w:div>
        <w:div w:id="1661038425">
          <w:marLeft w:val="640"/>
          <w:marRight w:val="0"/>
          <w:marTop w:val="0"/>
          <w:marBottom w:val="0"/>
          <w:divBdr>
            <w:top w:val="none" w:sz="0" w:space="0" w:color="auto"/>
            <w:left w:val="none" w:sz="0" w:space="0" w:color="auto"/>
            <w:bottom w:val="none" w:sz="0" w:space="0" w:color="auto"/>
            <w:right w:val="none" w:sz="0" w:space="0" w:color="auto"/>
          </w:divBdr>
        </w:div>
      </w:divsChild>
    </w:div>
    <w:div w:id="1640382640">
      <w:bodyDiv w:val="1"/>
      <w:marLeft w:val="0"/>
      <w:marRight w:val="0"/>
      <w:marTop w:val="0"/>
      <w:marBottom w:val="0"/>
      <w:divBdr>
        <w:top w:val="none" w:sz="0" w:space="0" w:color="auto"/>
        <w:left w:val="none" w:sz="0" w:space="0" w:color="auto"/>
        <w:bottom w:val="none" w:sz="0" w:space="0" w:color="auto"/>
        <w:right w:val="none" w:sz="0" w:space="0" w:color="auto"/>
      </w:divBdr>
      <w:divsChild>
        <w:div w:id="2002584658">
          <w:marLeft w:val="640"/>
          <w:marRight w:val="0"/>
          <w:marTop w:val="0"/>
          <w:marBottom w:val="0"/>
          <w:divBdr>
            <w:top w:val="none" w:sz="0" w:space="0" w:color="auto"/>
            <w:left w:val="none" w:sz="0" w:space="0" w:color="auto"/>
            <w:bottom w:val="none" w:sz="0" w:space="0" w:color="auto"/>
            <w:right w:val="none" w:sz="0" w:space="0" w:color="auto"/>
          </w:divBdr>
        </w:div>
        <w:div w:id="1039933822">
          <w:marLeft w:val="640"/>
          <w:marRight w:val="0"/>
          <w:marTop w:val="0"/>
          <w:marBottom w:val="0"/>
          <w:divBdr>
            <w:top w:val="none" w:sz="0" w:space="0" w:color="auto"/>
            <w:left w:val="none" w:sz="0" w:space="0" w:color="auto"/>
            <w:bottom w:val="none" w:sz="0" w:space="0" w:color="auto"/>
            <w:right w:val="none" w:sz="0" w:space="0" w:color="auto"/>
          </w:divBdr>
        </w:div>
        <w:div w:id="1828666218">
          <w:marLeft w:val="640"/>
          <w:marRight w:val="0"/>
          <w:marTop w:val="0"/>
          <w:marBottom w:val="0"/>
          <w:divBdr>
            <w:top w:val="none" w:sz="0" w:space="0" w:color="auto"/>
            <w:left w:val="none" w:sz="0" w:space="0" w:color="auto"/>
            <w:bottom w:val="none" w:sz="0" w:space="0" w:color="auto"/>
            <w:right w:val="none" w:sz="0" w:space="0" w:color="auto"/>
          </w:divBdr>
        </w:div>
        <w:div w:id="1482890879">
          <w:marLeft w:val="640"/>
          <w:marRight w:val="0"/>
          <w:marTop w:val="0"/>
          <w:marBottom w:val="0"/>
          <w:divBdr>
            <w:top w:val="none" w:sz="0" w:space="0" w:color="auto"/>
            <w:left w:val="none" w:sz="0" w:space="0" w:color="auto"/>
            <w:bottom w:val="none" w:sz="0" w:space="0" w:color="auto"/>
            <w:right w:val="none" w:sz="0" w:space="0" w:color="auto"/>
          </w:divBdr>
        </w:div>
        <w:div w:id="2138450247">
          <w:marLeft w:val="640"/>
          <w:marRight w:val="0"/>
          <w:marTop w:val="0"/>
          <w:marBottom w:val="0"/>
          <w:divBdr>
            <w:top w:val="none" w:sz="0" w:space="0" w:color="auto"/>
            <w:left w:val="none" w:sz="0" w:space="0" w:color="auto"/>
            <w:bottom w:val="none" w:sz="0" w:space="0" w:color="auto"/>
            <w:right w:val="none" w:sz="0" w:space="0" w:color="auto"/>
          </w:divBdr>
        </w:div>
        <w:div w:id="521283709">
          <w:marLeft w:val="640"/>
          <w:marRight w:val="0"/>
          <w:marTop w:val="0"/>
          <w:marBottom w:val="0"/>
          <w:divBdr>
            <w:top w:val="none" w:sz="0" w:space="0" w:color="auto"/>
            <w:left w:val="none" w:sz="0" w:space="0" w:color="auto"/>
            <w:bottom w:val="none" w:sz="0" w:space="0" w:color="auto"/>
            <w:right w:val="none" w:sz="0" w:space="0" w:color="auto"/>
          </w:divBdr>
        </w:div>
        <w:div w:id="1394233871">
          <w:marLeft w:val="640"/>
          <w:marRight w:val="0"/>
          <w:marTop w:val="0"/>
          <w:marBottom w:val="0"/>
          <w:divBdr>
            <w:top w:val="none" w:sz="0" w:space="0" w:color="auto"/>
            <w:left w:val="none" w:sz="0" w:space="0" w:color="auto"/>
            <w:bottom w:val="none" w:sz="0" w:space="0" w:color="auto"/>
            <w:right w:val="none" w:sz="0" w:space="0" w:color="auto"/>
          </w:divBdr>
        </w:div>
        <w:div w:id="382146522">
          <w:marLeft w:val="640"/>
          <w:marRight w:val="0"/>
          <w:marTop w:val="0"/>
          <w:marBottom w:val="0"/>
          <w:divBdr>
            <w:top w:val="none" w:sz="0" w:space="0" w:color="auto"/>
            <w:left w:val="none" w:sz="0" w:space="0" w:color="auto"/>
            <w:bottom w:val="none" w:sz="0" w:space="0" w:color="auto"/>
            <w:right w:val="none" w:sz="0" w:space="0" w:color="auto"/>
          </w:divBdr>
        </w:div>
        <w:div w:id="256598165">
          <w:marLeft w:val="640"/>
          <w:marRight w:val="0"/>
          <w:marTop w:val="0"/>
          <w:marBottom w:val="0"/>
          <w:divBdr>
            <w:top w:val="none" w:sz="0" w:space="0" w:color="auto"/>
            <w:left w:val="none" w:sz="0" w:space="0" w:color="auto"/>
            <w:bottom w:val="none" w:sz="0" w:space="0" w:color="auto"/>
            <w:right w:val="none" w:sz="0" w:space="0" w:color="auto"/>
          </w:divBdr>
        </w:div>
        <w:div w:id="1701397308">
          <w:marLeft w:val="640"/>
          <w:marRight w:val="0"/>
          <w:marTop w:val="0"/>
          <w:marBottom w:val="0"/>
          <w:divBdr>
            <w:top w:val="none" w:sz="0" w:space="0" w:color="auto"/>
            <w:left w:val="none" w:sz="0" w:space="0" w:color="auto"/>
            <w:bottom w:val="none" w:sz="0" w:space="0" w:color="auto"/>
            <w:right w:val="none" w:sz="0" w:space="0" w:color="auto"/>
          </w:divBdr>
        </w:div>
        <w:div w:id="2080663233">
          <w:marLeft w:val="640"/>
          <w:marRight w:val="0"/>
          <w:marTop w:val="0"/>
          <w:marBottom w:val="0"/>
          <w:divBdr>
            <w:top w:val="none" w:sz="0" w:space="0" w:color="auto"/>
            <w:left w:val="none" w:sz="0" w:space="0" w:color="auto"/>
            <w:bottom w:val="none" w:sz="0" w:space="0" w:color="auto"/>
            <w:right w:val="none" w:sz="0" w:space="0" w:color="auto"/>
          </w:divBdr>
        </w:div>
        <w:div w:id="462235702">
          <w:marLeft w:val="640"/>
          <w:marRight w:val="0"/>
          <w:marTop w:val="0"/>
          <w:marBottom w:val="0"/>
          <w:divBdr>
            <w:top w:val="none" w:sz="0" w:space="0" w:color="auto"/>
            <w:left w:val="none" w:sz="0" w:space="0" w:color="auto"/>
            <w:bottom w:val="none" w:sz="0" w:space="0" w:color="auto"/>
            <w:right w:val="none" w:sz="0" w:space="0" w:color="auto"/>
          </w:divBdr>
        </w:div>
        <w:div w:id="861090952">
          <w:marLeft w:val="640"/>
          <w:marRight w:val="0"/>
          <w:marTop w:val="0"/>
          <w:marBottom w:val="0"/>
          <w:divBdr>
            <w:top w:val="none" w:sz="0" w:space="0" w:color="auto"/>
            <w:left w:val="none" w:sz="0" w:space="0" w:color="auto"/>
            <w:bottom w:val="none" w:sz="0" w:space="0" w:color="auto"/>
            <w:right w:val="none" w:sz="0" w:space="0" w:color="auto"/>
          </w:divBdr>
        </w:div>
        <w:div w:id="1740247130">
          <w:marLeft w:val="640"/>
          <w:marRight w:val="0"/>
          <w:marTop w:val="0"/>
          <w:marBottom w:val="0"/>
          <w:divBdr>
            <w:top w:val="none" w:sz="0" w:space="0" w:color="auto"/>
            <w:left w:val="none" w:sz="0" w:space="0" w:color="auto"/>
            <w:bottom w:val="none" w:sz="0" w:space="0" w:color="auto"/>
            <w:right w:val="none" w:sz="0" w:space="0" w:color="auto"/>
          </w:divBdr>
        </w:div>
        <w:div w:id="1491558565">
          <w:marLeft w:val="640"/>
          <w:marRight w:val="0"/>
          <w:marTop w:val="0"/>
          <w:marBottom w:val="0"/>
          <w:divBdr>
            <w:top w:val="none" w:sz="0" w:space="0" w:color="auto"/>
            <w:left w:val="none" w:sz="0" w:space="0" w:color="auto"/>
            <w:bottom w:val="none" w:sz="0" w:space="0" w:color="auto"/>
            <w:right w:val="none" w:sz="0" w:space="0" w:color="auto"/>
          </w:divBdr>
        </w:div>
        <w:div w:id="889077230">
          <w:marLeft w:val="640"/>
          <w:marRight w:val="0"/>
          <w:marTop w:val="0"/>
          <w:marBottom w:val="0"/>
          <w:divBdr>
            <w:top w:val="none" w:sz="0" w:space="0" w:color="auto"/>
            <w:left w:val="none" w:sz="0" w:space="0" w:color="auto"/>
            <w:bottom w:val="none" w:sz="0" w:space="0" w:color="auto"/>
            <w:right w:val="none" w:sz="0" w:space="0" w:color="auto"/>
          </w:divBdr>
        </w:div>
        <w:div w:id="1864325803">
          <w:marLeft w:val="640"/>
          <w:marRight w:val="0"/>
          <w:marTop w:val="0"/>
          <w:marBottom w:val="0"/>
          <w:divBdr>
            <w:top w:val="none" w:sz="0" w:space="0" w:color="auto"/>
            <w:left w:val="none" w:sz="0" w:space="0" w:color="auto"/>
            <w:bottom w:val="none" w:sz="0" w:space="0" w:color="auto"/>
            <w:right w:val="none" w:sz="0" w:space="0" w:color="auto"/>
          </w:divBdr>
        </w:div>
        <w:div w:id="2087216372">
          <w:marLeft w:val="640"/>
          <w:marRight w:val="0"/>
          <w:marTop w:val="0"/>
          <w:marBottom w:val="0"/>
          <w:divBdr>
            <w:top w:val="none" w:sz="0" w:space="0" w:color="auto"/>
            <w:left w:val="none" w:sz="0" w:space="0" w:color="auto"/>
            <w:bottom w:val="none" w:sz="0" w:space="0" w:color="auto"/>
            <w:right w:val="none" w:sz="0" w:space="0" w:color="auto"/>
          </w:divBdr>
        </w:div>
        <w:div w:id="268975322">
          <w:marLeft w:val="640"/>
          <w:marRight w:val="0"/>
          <w:marTop w:val="0"/>
          <w:marBottom w:val="0"/>
          <w:divBdr>
            <w:top w:val="none" w:sz="0" w:space="0" w:color="auto"/>
            <w:left w:val="none" w:sz="0" w:space="0" w:color="auto"/>
            <w:bottom w:val="none" w:sz="0" w:space="0" w:color="auto"/>
            <w:right w:val="none" w:sz="0" w:space="0" w:color="auto"/>
          </w:divBdr>
        </w:div>
        <w:div w:id="231745413">
          <w:marLeft w:val="640"/>
          <w:marRight w:val="0"/>
          <w:marTop w:val="0"/>
          <w:marBottom w:val="0"/>
          <w:divBdr>
            <w:top w:val="none" w:sz="0" w:space="0" w:color="auto"/>
            <w:left w:val="none" w:sz="0" w:space="0" w:color="auto"/>
            <w:bottom w:val="none" w:sz="0" w:space="0" w:color="auto"/>
            <w:right w:val="none" w:sz="0" w:space="0" w:color="auto"/>
          </w:divBdr>
        </w:div>
        <w:div w:id="924992829">
          <w:marLeft w:val="640"/>
          <w:marRight w:val="0"/>
          <w:marTop w:val="0"/>
          <w:marBottom w:val="0"/>
          <w:divBdr>
            <w:top w:val="none" w:sz="0" w:space="0" w:color="auto"/>
            <w:left w:val="none" w:sz="0" w:space="0" w:color="auto"/>
            <w:bottom w:val="none" w:sz="0" w:space="0" w:color="auto"/>
            <w:right w:val="none" w:sz="0" w:space="0" w:color="auto"/>
          </w:divBdr>
        </w:div>
        <w:div w:id="1075932019">
          <w:marLeft w:val="640"/>
          <w:marRight w:val="0"/>
          <w:marTop w:val="0"/>
          <w:marBottom w:val="0"/>
          <w:divBdr>
            <w:top w:val="none" w:sz="0" w:space="0" w:color="auto"/>
            <w:left w:val="none" w:sz="0" w:space="0" w:color="auto"/>
            <w:bottom w:val="none" w:sz="0" w:space="0" w:color="auto"/>
            <w:right w:val="none" w:sz="0" w:space="0" w:color="auto"/>
          </w:divBdr>
        </w:div>
        <w:div w:id="849879629">
          <w:marLeft w:val="640"/>
          <w:marRight w:val="0"/>
          <w:marTop w:val="0"/>
          <w:marBottom w:val="0"/>
          <w:divBdr>
            <w:top w:val="none" w:sz="0" w:space="0" w:color="auto"/>
            <w:left w:val="none" w:sz="0" w:space="0" w:color="auto"/>
            <w:bottom w:val="none" w:sz="0" w:space="0" w:color="auto"/>
            <w:right w:val="none" w:sz="0" w:space="0" w:color="auto"/>
          </w:divBdr>
        </w:div>
        <w:div w:id="1778400901">
          <w:marLeft w:val="640"/>
          <w:marRight w:val="0"/>
          <w:marTop w:val="0"/>
          <w:marBottom w:val="0"/>
          <w:divBdr>
            <w:top w:val="none" w:sz="0" w:space="0" w:color="auto"/>
            <w:left w:val="none" w:sz="0" w:space="0" w:color="auto"/>
            <w:bottom w:val="none" w:sz="0" w:space="0" w:color="auto"/>
            <w:right w:val="none" w:sz="0" w:space="0" w:color="auto"/>
          </w:divBdr>
        </w:div>
        <w:div w:id="282812861">
          <w:marLeft w:val="640"/>
          <w:marRight w:val="0"/>
          <w:marTop w:val="0"/>
          <w:marBottom w:val="0"/>
          <w:divBdr>
            <w:top w:val="none" w:sz="0" w:space="0" w:color="auto"/>
            <w:left w:val="none" w:sz="0" w:space="0" w:color="auto"/>
            <w:bottom w:val="none" w:sz="0" w:space="0" w:color="auto"/>
            <w:right w:val="none" w:sz="0" w:space="0" w:color="auto"/>
          </w:divBdr>
        </w:div>
        <w:div w:id="1175462043">
          <w:marLeft w:val="640"/>
          <w:marRight w:val="0"/>
          <w:marTop w:val="0"/>
          <w:marBottom w:val="0"/>
          <w:divBdr>
            <w:top w:val="none" w:sz="0" w:space="0" w:color="auto"/>
            <w:left w:val="none" w:sz="0" w:space="0" w:color="auto"/>
            <w:bottom w:val="none" w:sz="0" w:space="0" w:color="auto"/>
            <w:right w:val="none" w:sz="0" w:space="0" w:color="auto"/>
          </w:divBdr>
        </w:div>
        <w:div w:id="2020816816">
          <w:marLeft w:val="640"/>
          <w:marRight w:val="0"/>
          <w:marTop w:val="0"/>
          <w:marBottom w:val="0"/>
          <w:divBdr>
            <w:top w:val="none" w:sz="0" w:space="0" w:color="auto"/>
            <w:left w:val="none" w:sz="0" w:space="0" w:color="auto"/>
            <w:bottom w:val="none" w:sz="0" w:space="0" w:color="auto"/>
            <w:right w:val="none" w:sz="0" w:space="0" w:color="auto"/>
          </w:divBdr>
        </w:div>
        <w:div w:id="1945725366">
          <w:marLeft w:val="640"/>
          <w:marRight w:val="0"/>
          <w:marTop w:val="0"/>
          <w:marBottom w:val="0"/>
          <w:divBdr>
            <w:top w:val="none" w:sz="0" w:space="0" w:color="auto"/>
            <w:left w:val="none" w:sz="0" w:space="0" w:color="auto"/>
            <w:bottom w:val="none" w:sz="0" w:space="0" w:color="auto"/>
            <w:right w:val="none" w:sz="0" w:space="0" w:color="auto"/>
          </w:divBdr>
        </w:div>
        <w:div w:id="259723769">
          <w:marLeft w:val="640"/>
          <w:marRight w:val="0"/>
          <w:marTop w:val="0"/>
          <w:marBottom w:val="0"/>
          <w:divBdr>
            <w:top w:val="none" w:sz="0" w:space="0" w:color="auto"/>
            <w:left w:val="none" w:sz="0" w:space="0" w:color="auto"/>
            <w:bottom w:val="none" w:sz="0" w:space="0" w:color="auto"/>
            <w:right w:val="none" w:sz="0" w:space="0" w:color="auto"/>
          </w:divBdr>
        </w:div>
        <w:div w:id="336881155">
          <w:marLeft w:val="640"/>
          <w:marRight w:val="0"/>
          <w:marTop w:val="0"/>
          <w:marBottom w:val="0"/>
          <w:divBdr>
            <w:top w:val="none" w:sz="0" w:space="0" w:color="auto"/>
            <w:left w:val="none" w:sz="0" w:space="0" w:color="auto"/>
            <w:bottom w:val="none" w:sz="0" w:space="0" w:color="auto"/>
            <w:right w:val="none" w:sz="0" w:space="0" w:color="auto"/>
          </w:divBdr>
        </w:div>
        <w:div w:id="662129639">
          <w:marLeft w:val="640"/>
          <w:marRight w:val="0"/>
          <w:marTop w:val="0"/>
          <w:marBottom w:val="0"/>
          <w:divBdr>
            <w:top w:val="none" w:sz="0" w:space="0" w:color="auto"/>
            <w:left w:val="none" w:sz="0" w:space="0" w:color="auto"/>
            <w:bottom w:val="none" w:sz="0" w:space="0" w:color="auto"/>
            <w:right w:val="none" w:sz="0" w:space="0" w:color="auto"/>
          </w:divBdr>
        </w:div>
        <w:div w:id="35743329">
          <w:marLeft w:val="640"/>
          <w:marRight w:val="0"/>
          <w:marTop w:val="0"/>
          <w:marBottom w:val="0"/>
          <w:divBdr>
            <w:top w:val="none" w:sz="0" w:space="0" w:color="auto"/>
            <w:left w:val="none" w:sz="0" w:space="0" w:color="auto"/>
            <w:bottom w:val="none" w:sz="0" w:space="0" w:color="auto"/>
            <w:right w:val="none" w:sz="0" w:space="0" w:color="auto"/>
          </w:divBdr>
        </w:div>
        <w:div w:id="933167194">
          <w:marLeft w:val="640"/>
          <w:marRight w:val="0"/>
          <w:marTop w:val="0"/>
          <w:marBottom w:val="0"/>
          <w:divBdr>
            <w:top w:val="none" w:sz="0" w:space="0" w:color="auto"/>
            <w:left w:val="none" w:sz="0" w:space="0" w:color="auto"/>
            <w:bottom w:val="none" w:sz="0" w:space="0" w:color="auto"/>
            <w:right w:val="none" w:sz="0" w:space="0" w:color="auto"/>
          </w:divBdr>
        </w:div>
        <w:div w:id="208611305">
          <w:marLeft w:val="640"/>
          <w:marRight w:val="0"/>
          <w:marTop w:val="0"/>
          <w:marBottom w:val="0"/>
          <w:divBdr>
            <w:top w:val="none" w:sz="0" w:space="0" w:color="auto"/>
            <w:left w:val="none" w:sz="0" w:space="0" w:color="auto"/>
            <w:bottom w:val="none" w:sz="0" w:space="0" w:color="auto"/>
            <w:right w:val="none" w:sz="0" w:space="0" w:color="auto"/>
          </w:divBdr>
        </w:div>
        <w:div w:id="377047841">
          <w:marLeft w:val="640"/>
          <w:marRight w:val="0"/>
          <w:marTop w:val="0"/>
          <w:marBottom w:val="0"/>
          <w:divBdr>
            <w:top w:val="none" w:sz="0" w:space="0" w:color="auto"/>
            <w:left w:val="none" w:sz="0" w:space="0" w:color="auto"/>
            <w:bottom w:val="none" w:sz="0" w:space="0" w:color="auto"/>
            <w:right w:val="none" w:sz="0" w:space="0" w:color="auto"/>
          </w:divBdr>
        </w:div>
        <w:div w:id="1121142815">
          <w:marLeft w:val="640"/>
          <w:marRight w:val="0"/>
          <w:marTop w:val="0"/>
          <w:marBottom w:val="0"/>
          <w:divBdr>
            <w:top w:val="none" w:sz="0" w:space="0" w:color="auto"/>
            <w:left w:val="none" w:sz="0" w:space="0" w:color="auto"/>
            <w:bottom w:val="none" w:sz="0" w:space="0" w:color="auto"/>
            <w:right w:val="none" w:sz="0" w:space="0" w:color="auto"/>
          </w:divBdr>
        </w:div>
        <w:div w:id="1672682359">
          <w:marLeft w:val="640"/>
          <w:marRight w:val="0"/>
          <w:marTop w:val="0"/>
          <w:marBottom w:val="0"/>
          <w:divBdr>
            <w:top w:val="none" w:sz="0" w:space="0" w:color="auto"/>
            <w:left w:val="none" w:sz="0" w:space="0" w:color="auto"/>
            <w:bottom w:val="none" w:sz="0" w:space="0" w:color="auto"/>
            <w:right w:val="none" w:sz="0" w:space="0" w:color="auto"/>
          </w:divBdr>
        </w:div>
        <w:div w:id="1104417720">
          <w:marLeft w:val="640"/>
          <w:marRight w:val="0"/>
          <w:marTop w:val="0"/>
          <w:marBottom w:val="0"/>
          <w:divBdr>
            <w:top w:val="none" w:sz="0" w:space="0" w:color="auto"/>
            <w:left w:val="none" w:sz="0" w:space="0" w:color="auto"/>
            <w:bottom w:val="none" w:sz="0" w:space="0" w:color="auto"/>
            <w:right w:val="none" w:sz="0" w:space="0" w:color="auto"/>
          </w:divBdr>
        </w:div>
        <w:div w:id="25447426">
          <w:marLeft w:val="640"/>
          <w:marRight w:val="0"/>
          <w:marTop w:val="0"/>
          <w:marBottom w:val="0"/>
          <w:divBdr>
            <w:top w:val="none" w:sz="0" w:space="0" w:color="auto"/>
            <w:left w:val="none" w:sz="0" w:space="0" w:color="auto"/>
            <w:bottom w:val="none" w:sz="0" w:space="0" w:color="auto"/>
            <w:right w:val="none" w:sz="0" w:space="0" w:color="auto"/>
          </w:divBdr>
        </w:div>
        <w:div w:id="2040623657">
          <w:marLeft w:val="640"/>
          <w:marRight w:val="0"/>
          <w:marTop w:val="0"/>
          <w:marBottom w:val="0"/>
          <w:divBdr>
            <w:top w:val="none" w:sz="0" w:space="0" w:color="auto"/>
            <w:left w:val="none" w:sz="0" w:space="0" w:color="auto"/>
            <w:bottom w:val="none" w:sz="0" w:space="0" w:color="auto"/>
            <w:right w:val="none" w:sz="0" w:space="0" w:color="auto"/>
          </w:divBdr>
        </w:div>
        <w:div w:id="1084107000">
          <w:marLeft w:val="640"/>
          <w:marRight w:val="0"/>
          <w:marTop w:val="0"/>
          <w:marBottom w:val="0"/>
          <w:divBdr>
            <w:top w:val="none" w:sz="0" w:space="0" w:color="auto"/>
            <w:left w:val="none" w:sz="0" w:space="0" w:color="auto"/>
            <w:bottom w:val="none" w:sz="0" w:space="0" w:color="auto"/>
            <w:right w:val="none" w:sz="0" w:space="0" w:color="auto"/>
          </w:divBdr>
        </w:div>
        <w:div w:id="1437872522">
          <w:marLeft w:val="640"/>
          <w:marRight w:val="0"/>
          <w:marTop w:val="0"/>
          <w:marBottom w:val="0"/>
          <w:divBdr>
            <w:top w:val="none" w:sz="0" w:space="0" w:color="auto"/>
            <w:left w:val="none" w:sz="0" w:space="0" w:color="auto"/>
            <w:bottom w:val="none" w:sz="0" w:space="0" w:color="auto"/>
            <w:right w:val="none" w:sz="0" w:space="0" w:color="auto"/>
          </w:divBdr>
        </w:div>
        <w:div w:id="454718483">
          <w:marLeft w:val="640"/>
          <w:marRight w:val="0"/>
          <w:marTop w:val="0"/>
          <w:marBottom w:val="0"/>
          <w:divBdr>
            <w:top w:val="none" w:sz="0" w:space="0" w:color="auto"/>
            <w:left w:val="none" w:sz="0" w:space="0" w:color="auto"/>
            <w:bottom w:val="none" w:sz="0" w:space="0" w:color="auto"/>
            <w:right w:val="none" w:sz="0" w:space="0" w:color="auto"/>
          </w:divBdr>
        </w:div>
        <w:div w:id="764812135">
          <w:marLeft w:val="640"/>
          <w:marRight w:val="0"/>
          <w:marTop w:val="0"/>
          <w:marBottom w:val="0"/>
          <w:divBdr>
            <w:top w:val="none" w:sz="0" w:space="0" w:color="auto"/>
            <w:left w:val="none" w:sz="0" w:space="0" w:color="auto"/>
            <w:bottom w:val="none" w:sz="0" w:space="0" w:color="auto"/>
            <w:right w:val="none" w:sz="0" w:space="0" w:color="auto"/>
          </w:divBdr>
        </w:div>
        <w:div w:id="1119759605">
          <w:marLeft w:val="640"/>
          <w:marRight w:val="0"/>
          <w:marTop w:val="0"/>
          <w:marBottom w:val="0"/>
          <w:divBdr>
            <w:top w:val="none" w:sz="0" w:space="0" w:color="auto"/>
            <w:left w:val="none" w:sz="0" w:space="0" w:color="auto"/>
            <w:bottom w:val="none" w:sz="0" w:space="0" w:color="auto"/>
            <w:right w:val="none" w:sz="0" w:space="0" w:color="auto"/>
          </w:divBdr>
        </w:div>
        <w:div w:id="1431269916">
          <w:marLeft w:val="640"/>
          <w:marRight w:val="0"/>
          <w:marTop w:val="0"/>
          <w:marBottom w:val="0"/>
          <w:divBdr>
            <w:top w:val="none" w:sz="0" w:space="0" w:color="auto"/>
            <w:left w:val="none" w:sz="0" w:space="0" w:color="auto"/>
            <w:bottom w:val="none" w:sz="0" w:space="0" w:color="auto"/>
            <w:right w:val="none" w:sz="0" w:space="0" w:color="auto"/>
          </w:divBdr>
        </w:div>
        <w:div w:id="864514007">
          <w:marLeft w:val="640"/>
          <w:marRight w:val="0"/>
          <w:marTop w:val="0"/>
          <w:marBottom w:val="0"/>
          <w:divBdr>
            <w:top w:val="none" w:sz="0" w:space="0" w:color="auto"/>
            <w:left w:val="none" w:sz="0" w:space="0" w:color="auto"/>
            <w:bottom w:val="none" w:sz="0" w:space="0" w:color="auto"/>
            <w:right w:val="none" w:sz="0" w:space="0" w:color="auto"/>
          </w:divBdr>
        </w:div>
        <w:div w:id="760221050">
          <w:marLeft w:val="640"/>
          <w:marRight w:val="0"/>
          <w:marTop w:val="0"/>
          <w:marBottom w:val="0"/>
          <w:divBdr>
            <w:top w:val="none" w:sz="0" w:space="0" w:color="auto"/>
            <w:left w:val="none" w:sz="0" w:space="0" w:color="auto"/>
            <w:bottom w:val="none" w:sz="0" w:space="0" w:color="auto"/>
            <w:right w:val="none" w:sz="0" w:space="0" w:color="auto"/>
          </w:divBdr>
        </w:div>
        <w:div w:id="114981170">
          <w:marLeft w:val="640"/>
          <w:marRight w:val="0"/>
          <w:marTop w:val="0"/>
          <w:marBottom w:val="0"/>
          <w:divBdr>
            <w:top w:val="none" w:sz="0" w:space="0" w:color="auto"/>
            <w:left w:val="none" w:sz="0" w:space="0" w:color="auto"/>
            <w:bottom w:val="none" w:sz="0" w:space="0" w:color="auto"/>
            <w:right w:val="none" w:sz="0" w:space="0" w:color="auto"/>
          </w:divBdr>
        </w:div>
        <w:div w:id="575284187">
          <w:marLeft w:val="640"/>
          <w:marRight w:val="0"/>
          <w:marTop w:val="0"/>
          <w:marBottom w:val="0"/>
          <w:divBdr>
            <w:top w:val="none" w:sz="0" w:space="0" w:color="auto"/>
            <w:left w:val="none" w:sz="0" w:space="0" w:color="auto"/>
            <w:bottom w:val="none" w:sz="0" w:space="0" w:color="auto"/>
            <w:right w:val="none" w:sz="0" w:space="0" w:color="auto"/>
          </w:divBdr>
        </w:div>
        <w:div w:id="611328301">
          <w:marLeft w:val="640"/>
          <w:marRight w:val="0"/>
          <w:marTop w:val="0"/>
          <w:marBottom w:val="0"/>
          <w:divBdr>
            <w:top w:val="none" w:sz="0" w:space="0" w:color="auto"/>
            <w:left w:val="none" w:sz="0" w:space="0" w:color="auto"/>
            <w:bottom w:val="none" w:sz="0" w:space="0" w:color="auto"/>
            <w:right w:val="none" w:sz="0" w:space="0" w:color="auto"/>
          </w:divBdr>
        </w:div>
        <w:div w:id="1425347137">
          <w:marLeft w:val="640"/>
          <w:marRight w:val="0"/>
          <w:marTop w:val="0"/>
          <w:marBottom w:val="0"/>
          <w:divBdr>
            <w:top w:val="none" w:sz="0" w:space="0" w:color="auto"/>
            <w:left w:val="none" w:sz="0" w:space="0" w:color="auto"/>
            <w:bottom w:val="none" w:sz="0" w:space="0" w:color="auto"/>
            <w:right w:val="none" w:sz="0" w:space="0" w:color="auto"/>
          </w:divBdr>
        </w:div>
        <w:div w:id="1444031692">
          <w:marLeft w:val="640"/>
          <w:marRight w:val="0"/>
          <w:marTop w:val="0"/>
          <w:marBottom w:val="0"/>
          <w:divBdr>
            <w:top w:val="none" w:sz="0" w:space="0" w:color="auto"/>
            <w:left w:val="none" w:sz="0" w:space="0" w:color="auto"/>
            <w:bottom w:val="none" w:sz="0" w:space="0" w:color="auto"/>
            <w:right w:val="none" w:sz="0" w:space="0" w:color="auto"/>
          </w:divBdr>
        </w:div>
        <w:div w:id="274024032">
          <w:marLeft w:val="640"/>
          <w:marRight w:val="0"/>
          <w:marTop w:val="0"/>
          <w:marBottom w:val="0"/>
          <w:divBdr>
            <w:top w:val="none" w:sz="0" w:space="0" w:color="auto"/>
            <w:left w:val="none" w:sz="0" w:space="0" w:color="auto"/>
            <w:bottom w:val="none" w:sz="0" w:space="0" w:color="auto"/>
            <w:right w:val="none" w:sz="0" w:space="0" w:color="auto"/>
          </w:divBdr>
        </w:div>
        <w:div w:id="1839154765">
          <w:marLeft w:val="640"/>
          <w:marRight w:val="0"/>
          <w:marTop w:val="0"/>
          <w:marBottom w:val="0"/>
          <w:divBdr>
            <w:top w:val="none" w:sz="0" w:space="0" w:color="auto"/>
            <w:left w:val="none" w:sz="0" w:space="0" w:color="auto"/>
            <w:bottom w:val="none" w:sz="0" w:space="0" w:color="auto"/>
            <w:right w:val="none" w:sz="0" w:space="0" w:color="auto"/>
          </w:divBdr>
        </w:div>
        <w:div w:id="219095616">
          <w:marLeft w:val="640"/>
          <w:marRight w:val="0"/>
          <w:marTop w:val="0"/>
          <w:marBottom w:val="0"/>
          <w:divBdr>
            <w:top w:val="none" w:sz="0" w:space="0" w:color="auto"/>
            <w:left w:val="none" w:sz="0" w:space="0" w:color="auto"/>
            <w:bottom w:val="none" w:sz="0" w:space="0" w:color="auto"/>
            <w:right w:val="none" w:sz="0" w:space="0" w:color="auto"/>
          </w:divBdr>
        </w:div>
        <w:div w:id="1899516743">
          <w:marLeft w:val="640"/>
          <w:marRight w:val="0"/>
          <w:marTop w:val="0"/>
          <w:marBottom w:val="0"/>
          <w:divBdr>
            <w:top w:val="none" w:sz="0" w:space="0" w:color="auto"/>
            <w:left w:val="none" w:sz="0" w:space="0" w:color="auto"/>
            <w:bottom w:val="none" w:sz="0" w:space="0" w:color="auto"/>
            <w:right w:val="none" w:sz="0" w:space="0" w:color="auto"/>
          </w:divBdr>
        </w:div>
        <w:div w:id="1869026066">
          <w:marLeft w:val="640"/>
          <w:marRight w:val="0"/>
          <w:marTop w:val="0"/>
          <w:marBottom w:val="0"/>
          <w:divBdr>
            <w:top w:val="none" w:sz="0" w:space="0" w:color="auto"/>
            <w:left w:val="none" w:sz="0" w:space="0" w:color="auto"/>
            <w:bottom w:val="none" w:sz="0" w:space="0" w:color="auto"/>
            <w:right w:val="none" w:sz="0" w:space="0" w:color="auto"/>
          </w:divBdr>
        </w:div>
        <w:div w:id="683285532">
          <w:marLeft w:val="640"/>
          <w:marRight w:val="0"/>
          <w:marTop w:val="0"/>
          <w:marBottom w:val="0"/>
          <w:divBdr>
            <w:top w:val="none" w:sz="0" w:space="0" w:color="auto"/>
            <w:left w:val="none" w:sz="0" w:space="0" w:color="auto"/>
            <w:bottom w:val="none" w:sz="0" w:space="0" w:color="auto"/>
            <w:right w:val="none" w:sz="0" w:space="0" w:color="auto"/>
          </w:divBdr>
        </w:div>
        <w:div w:id="1913999033">
          <w:marLeft w:val="640"/>
          <w:marRight w:val="0"/>
          <w:marTop w:val="0"/>
          <w:marBottom w:val="0"/>
          <w:divBdr>
            <w:top w:val="none" w:sz="0" w:space="0" w:color="auto"/>
            <w:left w:val="none" w:sz="0" w:space="0" w:color="auto"/>
            <w:bottom w:val="none" w:sz="0" w:space="0" w:color="auto"/>
            <w:right w:val="none" w:sz="0" w:space="0" w:color="auto"/>
          </w:divBdr>
        </w:div>
        <w:div w:id="941035484">
          <w:marLeft w:val="640"/>
          <w:marRight w:val="0"/>
          <w:marTop w:val="0"/>
          <w:marBottom w:val="0"/>
          <w:divBdr>
            <w:top w:val="none" w:sz="0" w:space="0" w:color="auto"/>
            <w:left w:val="none" w:sz="0" w:space="0" w:color="auto"/>
            <w:bottom w:val="none" w:sz="0" w:space="0" w:color="auto"/>
            <w:right w:val="none" w:sz="0" w:space="0" w:color="auto"/>
          </w:divBdr>
        </w:div>
        <w:div w:id="70273076">
          <w:marLeft w:val="640"/>
          <w:marRight w:val="0"/>
          <w:marTop w:val="0"/>
          <w:marBottom w:val="0"/>
          <w:divBdr>
            <w:top w:val="none" w:sz="0" w:space="0" w:color="auto"/>
            <w:left w:val="none" w:sz="0" w:space="0" w:color="auto"/>
            <w:bottom w:val="none" w:sz="0" w:space="0" w:color="auto"/>
            <w:right w:val="none" w:sz="0" w:space="0" w:color="auto"/>
          </w:divBdr>
        </w:div>
        <w:div w:id="102384043">
          <w:marLeft w:val="640"/>
          <w:marRight w:val="0"/>
          <w:marTop w:val="0"/>
          <w:marBottom w:val="0"/>
          <w:divBdr>
            <w:top w:val="none" w:sz="0" w:space="0" w:color="auto"/>
            <w:left w:val="none" w:sz="0" w:space="0" w:color="auto"/>
            <w:bottom w:val="none" w:sz="0" w:space="0" w:color="auto"/>
            <w:right w:val="none" w:sz="0" w:space="0" w:color="auto"/>
          </w:divBdr>
        </w:div>
        <w:div w:id="1687051477">
          <w:marLeft w:val="640"/>
          <w:marRight w:val="0"/>
          <w:marTop w:val="0"/>
          <w:marBottom w:val="0"/>
          <w:divBdr>
            <w:top w:val="none" w:sz="0" w:space="0" w:color="auto"/>
            <w:left w:val="none" w:sz="0" w:space="0" w:color="auto"/>
            <w:bottom w:val="none" w:sz="0" w:space="0" w:color="auto"/>
            <w:right w:val="none" w:sz="0" w:space="0" w:color="auto"/>
          </w:divBdr>
        </w:div>
        <w:div w:id="1751999739">
          <w:marLeft w:val="640"/>
          <w:marRight w:val="0"/>
          <w:marTop w:val="0"/>
          <w:marBottom w:val="0"/>
          <w:divBdr>
            <w:top w:val="none" w:sz="0" w:space="0" w:color="auto"/>
            <w:left w:val="none" w:sz="0" w:space="0" w:color="auto"/>
            <w:bottom w:val="none" w:sz="0" w:space="0" w:color="auto"/>
            <w:right w:val="none" w:sz="0" w:space="0" w:color="auto"/>
          </w:divBdr>
        </w:div>
        <w:div w:id="135992014">
          <w:marLeft w:val="640"/>
          <w:marRight w:val="0"/>
          <w:marTop w:val="0"/>
          <w:marBottom w:val="0"/>
          <w:divBdr>
            <w:top w:val="none" w:sz="0" w:space="0" w:color="auto"/>
            <w:left w:val="none" w:sz="0" w:space="0" w:color="auto"/>
            <w:bottom w:val="none" w:sz="0" w:space="0" w:color="auto"/>
            <w:right w:val="none" w:sz="0" w:space="0" w:color="auto"/>
          </w:divBdr>
        </w:div>
        <w:div w:id="1931041333">
          <w:marLeft w:val="640"/>
          <w:marRight w:val="0"/>
          <w:marTop w:val="0"/>
          <w:marBottom w:val="0"/>
          <w:divBdr>
            <w:top w:val="none" w:sz="0" w:space="0" w:color="auto"/>
            <w:left w:val="none" w:sz="0" w:space="0" w:color="auto"/>
            <w:bottom w:val="none" w:sz="0" w:space="0" w:color="auto"/>
            <w:right w:val="none" w:sz="0" w:space="0" w:color="auto"/>
          </w:divBdr>
        </w:div>
        <w:div w:id="963468518">
          <w:marLeft w:val="640"/>
          <w:marRight w:val="0"/>
          <w:marTop w:val="0"/>
          <w:marBottom w:val="0"/>
          <w:divBdr>
            <w:top w:val="none" w:sz="0" w:space="0" w:color="auto"/>
            <w:left w:val="none" w:sz="0" w:space="0" w:color="auto"/>
            <w:bottom w:val="none" w:sz="0" w:space="0" w:color="auto"/>
            <w:right w:val="none" w:sz="0" w:space="0" w:color="auto"/>
          </w:divBdr>
        </w:div>
        <w:div w:id="2056588195">
          <w:marLeft w:val="640"/>
          <w:marRight w:val="0"/>
          <w:marTop w:val="0"/>
          <w:marBottom w:val="0"/>
          <w:divBdr>
            <w:top w:val="none" w:sz="0" w:space="0" w:color="auto"/>
            <w:left w:val="none" w:sz="0" w:space="0" w:color="auto"/>
            <w:bottom w:val="none" w:sz="0" w:space="0" w:color="auto"/>
            <w:right w:val="none" w:sz="0" w:space="0" w:color="auto"/>
          </w:divBdr>
        </w:div>
        <w:div w:id="2133010724">
          <w:marLeft w:val="640"/>
          <w:marRight w:val="0"/>
          <w:marTop w:val="0"/>
          <w:marBottom w:val="0"/>
          <w:divBdr>
            <w:top w:val="none" w:sz="0" w:space="0" w:color="auto"/>
            <w:left w:val="none" w:sz="0" w:space="0" w:color="auto"/>
            <w:bottom w:val="none" w:sz="0" w:space="0" w:color="auto"/>
            <w:right w:val="none" w:sz="0" w:space="0" w:color="auto"/>
          </w:divBdr>
        </w:div>
      </w:divsChild>
    </w:div>
    <w:div w:id="1652253598">
      <w:bodyDiv w:val="1"/>
      <w:marLeft w:val="0"/>
      <w:marRight w:val="0"/>
      <w:marTop w:val="0"/>
      <w:marBottom w:val="0"/>
      <w:divBdr>
        <w:top w:val="none" w:sz="0" w:space="0" w:color="auto"/>
        <w:left w:val="none" w:sz="0" w:space="0" w:color="auto"/>
        <w:bottom w:val="none" w:sz="0" w:space="0" w:color="auto"/>
        <w:right w:val="none" w:sz="0" w:space="0" w:color="auto"/>
      </w:divBdr>
      <w:divsChild>
        <w:div w:id="1498307449">
          <w:marLeft w:val="640"/>
          <w:marRight w:val="0"/>
          <w:marTop w:val="0"/>
          <w:marBottom w:val="0"/>
          <w:divBdr>
            <w:top w:val="none" w:sz="0" w:space="0" w:color="auto"/>
            <w:left w:val="none" w:sz="0" w:space="0" w:color="auto"/>
            <w:bottom w:val="none" w:sz="0" w:space="0" w:color="auto"/>
            <w:right w:val="none" w:sz="0" w:space="0" w:color="auto"/>
          </w:divBdr>
        </w:div>
        <w:div w:id="1419404715">
          <w:marLeft w:val="640"/>
          <w:marRight w:val="0"/>
          <w:marTop w:val="0"/>
          <w:marBottom w:val="0"/>
          <w:divBdr>
            <w:top w:val="none" w:sz="0" w:space="0" w:color="auto"/>
            <w:left w:val="none" w:sz="0" w:space="0" w:color="auto"/>
            <w:bottom w:val="none" w:sz="0" w:space="0" w:color="auto"/>
            <w:right w:val="none" w:sz="0" w:space="0" w:color="auto"/>
          </w:divBdr>
        </w:div>
        <w:div w:id="1987472519">
          <w:marLeft w:val="640"/>
          <w:marRight w:val="0"/>
          <w:marTop w:val="0"/>
          <w:marBottom w:val="0"/>
          <w:divBdr>
            <w:top w:val="none" w:sz="0" w:space="0" w:color="auto"/>
            <w:left w:val="none" w:sz="0" w:space="0" w:color="auto"/>
            <w:bottom w:val="none" w:sz="0" w:space="0" w:color="auto"/>
            <w:right w:val="none" w:sz="0" w:space="0" w:color="auto"/>
          </w:divBdr>
        </w:div>
        <w:div w:id="386807247">
          <w:marLeft w:val="640"/>
          <w:marRight w:val="0"/>
          <w:marTop w:val="0"/>
          <w:marBottom w:val="0"/>
          <w:divBdr>
            <w:top w:val="none" w:sz="0" w:space="0" w:color="auto"/>
            <w:left w:val="none" w:sz="0" w:space="0" w:color="auto"/>
            <w:bottom w:val="none" w:sz="0" w:space="0" w:color="auto"/>
            <w:right w:val="none" w:sz="0" w:space="0" w:color="auto"/>
          </w:divBdr>
        </w:div>
        <w:div w:id="1862669087">
          <w:marLeft w:val="640"/>
          <w:marRight w:val="0"/>
          <w:marTop w:val="0"/>
          <w:marBottom w:val="0"/>
          <w:divBdr>
            <w:top w:val="none" w:sz="0" w:space="0" w:color="auto"/>
            <w:left w:val="none" w:sz="0" w:space="0" w:color="auto"/>
            <w:bottom w:val="none" w:sz="0" w:space="0" w:color="auto"/>
            <w:right w:val="none" w:sz="0" w:space="0" w:color="auto"/>
          </w:divBdr>
        </w:div>
        <w:div w:id="369261938">
          <w:marLeft w:val="640"/>
          <w:marRight w:val="0"/>
          <w:marTop w:val="0"/>
          <w:marBottom w:val="0"/>
          <w:divBdr>
            <w:top w:val="none" w:sz="0" w:space="0" w:color="auto"/>
            <w:left w:val="none" w:sz="0" w:space="0" w:color="auto"/>
            <w:bottom w:val="none" w:sz="0" w:space="0" w:color="auto"/>
            <w:right w:val="none" w:sz="0" w:space="0" w:color="auto"/>
          </w:divBdr>
        </w:div>
        <w:div w:id="1043213641">
          <w:marLeft w:val="640"/>
          <w:marRight w:val="0"/>
          <w:marTop w:val="0"/>
          <w:marBottom w:val="0"/>
          <w:divBdr>
            <w:top w:val="none" w:sz="0" w:space="0" w:color="auto"/>
            <w:left w:val="none" w:sz="0" w:space="0" w:color="auto"/>
            <w:bottom w:val="none" w:sz="0" w:space="0" w:color="auto"/>
            <w:right w:val="none" w:sz="0" w:space="0" w:color="auto"/>
          </w:divBdr>
        </w:div>
        <w:div w:id="1819180720">
          <w:marLeft w:val="640"/>
          <w:marRight w:val="0"/>
          <w:marTop w:val="0"/>
          <w:marBottom w:val="0"/>
          <w:divBdr>
            <w:top w:val="none" w:sz="0" w:space="0" w:color="auto"/>
            <w:left w:val="none" w:sz="0" w:space="0" w:color="auto"/>
            <w:bottom w:val="none" w:sz="0" w:space="0" w:color="auto"/>
            <w:right w:val="none" w:sz="0" w:space="0" w:color="auto"/>
          </w:divBdr>
        </w:div>
        <w:div w:id="1135491717">
          <w:marLeft w:val="640"/>
          <w:marRight w:val="0"/>
          <w:marTop w:val="0"/>
          <w:marBottom w:val="0"/>
          <w:divBdr>
            <w:top w:val="none" w:sz="0" w:space="0" w:color="auto"/>
            <w:left w:val="none" w:sz="0" w:space="0" w:color="auto"/>
            <w:bottom w:val="none" w:sz="0" w:space="0" w:color="auto"/>
            <w:right w:val="none" w:sz="0" w:space="0" w:color="auto"/>
          </w:divBdr>
        </w:div>
        <w:div w:id="302278475">
          <w:marLeft w:val="640"/>
          <w:marRight w:val="0"/>
          <w:marTop w:val="0"/>
          <w:marBottom w:val="0"/>
          <w:divBdr>
            <w:top w:val="none" w:sz="0" w:space="0" w:color="auto"/>
            <w:left w:val="none" w:sz="0" w:space="0" w:color="auto"/>
            <w:bottom w:val="none" w:sz="0" w:space="0" w:color="auto"/>
            <w:right w:val="none" w:sz="0" w:space="0" w:color="auto"/>
          </w:divBdr>
        </w:div>
        <w:div w:id="1570118507">
          <w:marLeft w:val="640"/>
          <w:marRight w:val="0"/>
          <w:marTop w:val="0"/>
          <w:marBottom w:val="0"/>
          <w:divBdr>
            <w:top w:val="none" w:sz="0" w:space="0" w:color="auto"/>
            <w:left w:val="none" w:sz="0" w:space="0" w:color="auto"/>
            <w:bottom w:val="none" w:sz="0" w:space="0" w:color="auto"/>
            <w:right w:val="none" w:sz="0" w:space="0" w:color="auto"/>
          </w:divBdr>
        </w:div>
        <w:div w:id="1638799962">
          <w:marLeft w:val="640"/>
          <w:marRight w:val="0"/>
          <w:marTop w:val="0"/>
          <w:marBottom w:val="0"/>
          <w:divBdr>
            <w:top w:val="none" w:sz="0" w:space="0" w:color="auto"/>
            <w:left w:val="none" w:sz="0" w:space="0" w:color="auto"/>
            <w:bottom w:val="none" w:sz="0" w:space="0" w:color="auto"/>
            <w:right w:val="none" w:sz="0" w:space="0" w:color="auto"/>
          </w:divBdr>
        </w:div>
        <w:div w:id="1932929469">
          <w:marLeft w:val="640"/>
          <w:marRight w:val="0"/>
          <w:marTop w:val="0"/>
          <w:marBottom w:val="0"/>
          <w:divBdr>
            <w:top w:val="none" w:sz="0" w:space="0" w:color="auto"/>
            <w:left w:val="none" w:sz="0" w:space="0" w:color="auto"/>
            <w:bottom w:val="none" w:sz="0" w:space="0" w:color="auto"/>
            <w:right w:val="none" w:sz="0" w:space="0" w:color="auto"/>
          </w:divBdr>
        </w:div>
        <w:div w:id="1286038914">
          <w:marLeft w:val="640"/>
          <w:marRight w:val="0"/>
          <w:marTop w:val="0"/>
          <w:marBottom w:val="0"/>
          <w:divBdr>
            <w:top w:val="none" w:sz="0" w:space="0" w:color="auto"/>
            <w:left w:val="none" w:sz="0" w:space="0" w:color="auto"/>
            <w:bottom w:val="none" w:sz="0" w:space="0" w:color="auto"/>
            <w:right w:val="none" w:sz="0" w:space="0" w:color="auto"/>
          </w:divBdr>
        </w:div>
        <w:div w:id="1576429304">
          <w:marLeft w:val="640"/>
          <w:marRight w:val="0"/>
          <w:marTop w:val="0"/>
          <w:marBottom w:val="0"/>
          <w:divBdr>
            <w:top w:val="none" w:sz="0" w:space="0" w:color="auto"/>
            <w:left w:val="none" w:sz="0" w:space="0" w:color="auto"/>
            <w:bottom w:val="none" w:sz="0" w:space="0" w:color="auto"/>
            <w:right w:val="none" w:sz="0" w:space="0" w:color="auto"/>
          </w:divBdr>
        </w:div>
        <w:div w:id="1760760061">
          <w:marLeft w:val="640"/>
          <w:marRight w:val="0"/>
          <w:marTop w:val="0"/>
          <w:marBottom w:val="0"/>
          <w:divBdr>
            <w:top w:val="none" w:sz="0" w:space="0" w:color="auto"/>
            <w:left w:val="none" w:sz="0" w:space="0" w:color="auto"/>
            <w:bottom w:val="none" w:sz="0" w:space="0" w:color="auto"/>
            <w:right w:val="none" w:sz="0" w:space="0" w:color="auto"/>
          </w:divBdr>
        </w:div>
        <w:div w:id="983237260">
          <w:marLeft w:val="640"/>
          <w:marRight w:val="0"/>
          <w:marTop w:val="0"/>
          <w:marBottom w:val="0"/>
          <w:divBdr>
            <w:top w:val="none" w:sz="0" w:space="0" w:color="auto"/>
            <w:left w:val="none" w:sz="0" w:space="0" w:color="auto"/>
            <w:bottom w:val="none" w:sz="0" w:space="0" w:color="auto"/>
            <w:right w:val="none" w:sz="0" w:space="0" w:color="auto"/>
          </w:divBdr>
        </w:div>
        <w:div w:id="1134755931">
          <w:marLeft w:val="640"/>
          <w:marRight w:val="0"/>
          <w:marTop w:val="0"/>
          <w:marBottom w:val="0"/>
          <w:divBdr>
            <w:top w:val="none" w:sz="0" w:space="0" w:color="auto"/>
            <w:left w:val="none" w:sz="0" w:space="0" w:color="auto"/>
            <w:bottom w:val="none" w:sz="0" w:space="0" w:color="auto"/>
            <w:right w:val="none" w:sz="0" w:space="0" w:color="auto"/>
          </w:divBdr>
        </w:div>
        <w:div w:id="1010721210">
          <w:marLeft w:val="640"/>
          <w:marRight w:val="0"/>
          <w:marTop w:val="0"/>
          <w:marBottom w:val="0"/>
          <w:divBdr>
            <w:top w:val="none" w:sz="0" w:space="0" w:color="auto"/>
            <w:left w:val="none" w:sz="0" w:space="0" w:color="auto"/>
            <w:bottom w:val="none" w:sz="0" w:space="0" w:color="auto"/>
            <w:right w:val="none" w:sz="0" w:space="0" w:color="auto"/>
          </w:divBdr>
        </w:div>
        <w:div w:id="1317421304">
          <w:marLeft w:val="640"/>
          <w:marRight w:val="0"/>
          <w:marTop w:val="0"/>
          <w:marBottom w:val="0"/>
          <w:divBdr>
            <w:top w:val="none" w:sz="0" w:space="0" w:color="auto"/>
            <w:left w:val="none" w:sz="0" w:space="0" w:color="auto"/>
            <w:bottom w:val="none" w:sz="0" w:space="0" w:color="auto"/>
            <w:right w:val="none" w:sz="0" w:space="0" w:color="auto"/>
          </w:divBdr>
        </w:div>
        <w:div w:id="287200403">
          <w:marLeft w:val="640"/>
          <w:marRight w:val="0"/>
          <w:marTop w:val="0"/>
          <w:marBottom w:val="0"/>
          <w:divBdr>
            <w:top w:val="none" w:sz="0" w:space="0" w:color="auto"/>
            <w:left w:val="none" w:sz="0" w:space="0" w:color="auto"/>
            <w:bottom w:val="none" w:sz="0" w:space="0" w:color="auto"/>
            <w:right w:val="none" w:sz="0" w:space="0" w:color="auto"/>
          </w:divBdr>
        </w:div>
        <w:div w:id="934173631">
          <w:marLeft w:val="640"/>
          <w:marRight w:val="0"/>
          <w:marTop w:val="0"/>
          <w:marBottom w:val="0"/>
          <w:divBdr>
            <w:top w:val="none" w:sz="0" w:space="0" w:color="auto"/>
            <w:left w:val="none" w:sz="0" w:space="0" w:color="auto"/>
            <w:bottom w:val="none" w:sz="0" w:space="0" w:color="auto"/>
            <w:right w:val="none" w:sz="0" w:space="0" w:color="auto"/>
          </w:divBdr>
        </w:div>
        <w:div w:id="1281689702">
          <w:marLeft w:val="640"/>
          <w:marRight w:val="0"/>
          <w:marTop w:val="0"/>
          <w:marBottom w:val="0"/>
          <w:divBdr>
            <w:top w:val="none" w:sz="0" w:space="0" w:color="auto"/>
            <w:left w:val="none" w:sz="0" w:space="0" w:color="auto"/>
            <w:bottom w:val="none" w:sz="0" w:space="0" w:color="auto"/>
            <w:right w:val="none" w:sz="0" w:space="0" w:color="auto"/>
          </w:divBdr>
        </w:div>
        <w:div w:id="1315572731">
          <w:marLeft w:val="640"/>
          <w:marRight w:val="0"/>
          <w:marTop w:val="0"/>
          <w:marBottom w:val="0"/>
          <w:divBdr>
            <w:top w:val="none" w:sz="0" w:space="0" w:color="auto"/>
            <w:left w:val="none" w:sz="0" w:space="0" w:color="auto"/>
            <w:bottom w:val="none" w:sz="0" w:space="0" w:color="auto"/>
            <w:right w:val="none" w:sz="0" w:space="0" w:color="auto"/>
          </w:divBdr>
        </w:div>
        <w:div w:id="853417509">
          <w:marLeft w:val="640"/>
          <w:marRight w:val="0"/>
          <w:marTop w:val="0"/>
          <w:marBottom w:val="0"/>
          <w:divBdr>
            <w:top w:val="none" w:sz="0" w:space="0" w:color="auto"/>
            <w:left w:val="none" w:sz="0" w:space="0" w:color="auto"/>
            <w:bottom w:val="none" w:sz="0" w:space="0" w:color="auto"/>
            <w:right w:val="none" w:sz="0" w:space="0" w:color="auto"/>
          </w:divBdr>
        </w:div>
        <w:div w:id="197204672">
          <w:marLeft w:val="640"/>
          <w:marRight w:val="0"/>
          <w:marTop w:val="0"/>
          <w:marBottom w:val="0"/>
          <w:divBdr>
            <w:top w:val="none" w:sz="0" w:space="0" w:color="auto"/>
            <w:left w:val="none" w:sz="0" w:space="0" w:color="auto"/>
            <w:bottom w:val="none" w:sz="0" w:space="0" w:color="auto"/>
            <w:right w:val="none" w:sz="0" w:space="0" w:color="auto"/>
          </w:divBdr>
        </w:div>
        <w:div w:id="922421953">
          <w:marLeft w:val="640"/>
          <w:marRight w:val="0"/>
          <w:marTop w:val="0"/>
          <w:marBottom w:val="0"/>
          <w:divBdr>
            <w:top w:val="none" w:sz="0" w:space="0" w:color="auto"/>
            <w:left w:val="none" w:sz="0" w:space="0" w:color="auto"/>
            <w:bottom w:val="none" w:sz="0" w:space="0" w:color="auto"/>
            <w:right w:val="none" w:sz="0" w:space="0" w:color="auto"/>
          </w:divBdr>
        </w:div>
        <w:div w:id="634992495">
          <w:marLeft w:val="640"/>
          <w:marRight w:val="0"/>
          <w:marTop w:val="0"/>
          <w:marBottom w:val="0"/>
          <w:divBdr>
            <w:top w:val="none" w:sz="0" w:space="0" w:color="auto"/>
            <w:left w:val="none" w:sz="0" w:space="0" w:color="auto"/>
            <w:bottom w:val="none" w:sz="0" w:space="0" w:color="auto"/>
            <w:right w:val="none" w:sz="0" w:space="0" w:color="auto"/>
          </w:divBdr>
        </w:div>
        <w:div w:id="1025248103">
          <w:marLeft w:val="640"/>
          <w:marRight w:val="0"/>
          <w:marTop w:val="0"/>
          <w:marBottom w:val="0"/>
          <w:divBdr>
            <w:top w:val="none" w:sz="0" w:space="0" w:color="auto"/>
            <w:left w:val="none" w:sz="0" w:space="0" w:color="auto"/>
            <w:bottom w:val="none" w:sz="0" w:space="0" w:color="auto"/>
            <w:right w:val="none" w:sz="0" w:space="0" w:color="auto"/>
          </w:divBdr>
        </w:div>
        <w:div w:id="1906448553">
          <w:marLeft w:val="640"/>
          <w:marRight w:val="0"/>
          <w:marTop w:val="0"/>
          <w:marBottom w:val="0"/>
          <w:divBdr>
            <w:top w:val="none" w:sz="0" w:space="0" w:color="auto"/>
            <w:left w:val="none" w:sz="0" w:space="0" w:color="auto"/>
            <w:bottom w:val="none" w:sz="0" w:space="0" w:color="auto"/>
            <w:right w:val="none" w:sz="0" w:space="0" w:color="auto"/>
          </w:divBdr>
        </w:div>
        <w:div w:id="730274623">
          <w:marLeft w:val="640"/>
          <w:marRight w:val="0"/>
          <w:marTop w:val="0"/>
          <w:marBottom w:val="0"/>
          <w:divBdr>
            <w:top w:val="none" w:sz="0" w:space="0" w:color="auto"/>
            <w:left w:val="none" w:sz="0" w:space="0" w:color="auto"/>
            <w:bottom w:val="none" w:sz="0" w:space="0" w:color="auto"/>
            <w:right w:val="none" w:sz="0" w:space="0" w:color="auto"/>
          </w:divBdr>
        </w:div>
        <w:div w:id="1124353466">
          <w:marLeft w:val="640"/>
          <w:marRight w:val="0"/>
          <w:marTop w:val="0"/>
          <w:marBottom w:val="0"/>
          <w:divBdr>
            <w:top w:val="none" w:sz="0" w:space="0" w:color="auto"/>
            <w:left w:val="none" w:sz="0" w:space="0" w:color="auto"/>
            <w:bottom w:val="none" w:sz="0" w:space="0" w:color="auto"/>
            <w:right w:val="none" w:sz="0" w:space="0" w:color="auto"/>
          </w:divBdr>
        </w:div>
        <w:div w:id="26834942">
          <w:marLeft w:val="640"/>
          <w:marRight w:val="0"/>
          <w:marTop w:val="0"/>
          <w:marBottom w:val="0"/>
          <w:divBdr>
            <w:top w:val="none" w:sz="0" w:space="0" w:color="auto"/>
            <w:left w:val="none" w:sz="0" w:space="0" w:color="auto"/>
            <w:bottom w:val="none" w:sz="0" w:space="0" w:color="auto"/>
            <w:right w:val="none" w:sz="0" w:space="0" w:color="auto"/>
          </w:divBdr>
        </w:div>
        <w:div w:id="1839494870">
          <w:marLeft w:val="640"/>
          <w:marRight w:val="0"/>
          <w:marTop w:val="0"/>
          <w:marBottom w:val="0"/>
          <w:divBdr>
            <w:top w:val="none" w:sz="0" w:space="0" w:color="auto"/>
            <w:left w:val="none" w:sz="0" w:space="0" w:color="auto"/>
            <w:bottom w:val="none" w:sz="0" w:space="0" w:color="auto"/>
            <w:right w:val="none" w:sz="0" w:space="0" w:color="auto"/>
          </w:divBdr>
        </w:div>
        <w:div w:id="177932626">
          <w:marLeft w:val="640"/>
          <w:marRight w:val="0"/>
          <w:marTop w:val="0"/>
          <w:marBottom w:val="0"/>
          <w:divBdr>
            <w:top w:val="none" w:sz="0" w:space="0" w:color="auto"/>
            <w:left w:val="none" w:sz="0" w:space="0" w:color="auto"/>
            <w:bottom w:val="none" w:sz="0" w:space="0" w:color="auto"/>
            <w:right w:val="none" w:sz="0" w:space="0" w:color="auto"/>
          </w:divBdr>
        </w:div>
        <w:div w:id="478573104">
          <w:marLeft w:val="640"/>
          <w:marRight w:val="0"/>
          <w:marTop w:val="0"/>
          <w:marBottom w:val="0"/>
          <w:divBdr>
            <w:top w:val="none" w:sz="0" w:space="0" w:color="auto"/>
            <w:left w:val="none" w:sz="0" w:space="0" w:color="auto"/>
            <w:bottom w:val="none" w:sz="0" w:space="0" w:color="auto"/>
            <w:right w:val="none" w:sz="0" w:space="0" w:color="auto"/>
          </w:divBdr>
        </w:div>
        <w:div w:id="1329554782">
          <w:marLeft w:val="640"/>
          <w:marRight w:val="0"/>
          <w:marTop w:val="0"/>
          <w:marBottom w:val="0"/>
          <w:divBdr>
            <w:top w:val="none" w:sz="0" w:space="0" w:color="auto"/>
            <w:left w:val="none" w:sz="0" w:space="0" w:color="auto"/>
            <w:bottom w:val="none" w:sz="0" w:space="0" w:color="auto"/>
            <w:right w:val="none" w:sz="0" w:space="0" w:color="auto"/>
          </w:divBdr>
        </w:div>
        <w:div w:id="1905218202">
          <w:marLeft w:val="640"/>
          <w:marRight w:val="0"/>
          <w:marTop w:val="0"/>
          <w:marBottom w:val="0"/>
          <w:divBdr>
            <w:top w:val="none" w:sz="0" w:space="0" w:color="auto"/>
            <w:left w:val="none" w:sz="0" w:space="0" w:color="auto"/>
            <w:bottom w:val="none" w:sz="0" w:space="0" w:color="auto"/>
            <w:right w:val="none" w:sz="0" w:space="0" w:color="auto"/>
          </w:divBdr>
        </w:div>
        <w:div w:id="1964115494">
          <w:marLeft w:val="640"/>
          <w:marRight w:val="0"/>
          <w:marTop w:val="0"/>
          <w:marBottom w:val="0"/>
          <w:divBdr>
            <w:top w:val="none" w:sz="0" w:space="0" w:color="auto"/>
            <w:left w:val="none" w:sz="0" w:space="0" w:color="auto"/>
            <w:bottom w:val="none" w:sz="0" w:space="0" w:color="auto"/>
            <w:right w:val="none" w:sz="0" w:space="0" w:color="auto"/>
          </w:divBdr>
        </w:div>
        <w:div w:id="2053728640">
          <w:marLeft w:val="640"/>
          <w:marRight w:val="0"/>
          <w:marTop w:val="0"/>
          <w:marBottom w:val="0"/>
          <w:divBdr>
            <w:top w:val="none" w:sz="0" w:space="0" w:color="auto"/>
            <w:left w:val="none" w:sz="0" w:space="0" w:color="auto"/>
            <w:bottom w:val="none" w:sz="0" w:space="0" w:color="auto"/>
            <w:right w:val="none" w:sz="0" w:space="0" w:color="auto"/>
          </w:divBdr>
        </w:div>
        <w:div w:id="18237111">
          <w:marLeft w:val="640"/>
          <w:marRight w:val="0"/>
          <w:marTop w:val="0"/>
          <w:marBottom w:val="0"/>
          <w:divBdr>
            <w:top w:val="none" w:sz="0" w:space="0" w:color="auto"/>
            <w:left w:val="none" w:sz="0" w:space="0" w:color="auto"/>
            <w:bottom w:val="none" w:sz="0" w:space="0" w:color="auto"/>
            <w:right w:val="none" w:sz="0" w:space="0" w:color="auto"/>
          </w:divBdr>
        </w:div>
        <w:div w:id="2064988375">
          <w:marLeft w:val="640"/>
          <w:marRight w:val="0"/>
          <w:marTop w:val="0"/>
          <w:marBottom w:val="0"/>
          <w:divBdr>
            <w:top w:val="none" w:sz="0" w:space="0" w:color="auto"/>
            <w:left w:val="none" w:sz="0" w:space="0" w:color="auto"/>
            <w:bottom w:val="none" w:sz="0" w:space="0" w:color="auto"/>
            <w:right w:val="none" w:sz="0" w:space="0" w:color="auto"/>
          </w:divBdr>
        </w:div>
        <w:div w:id="709039832">
          <w:marLeft w:val="640"/>
          <w:marRight w:val="0"/>
          <w:marTop w:val="0"/>
          <w:marBottom w:val="0"/>
          <w:divBdr>
            <w:top w:val="none" w:sz="0" w:space="0" w:color="auto"/>
            <w:left w:val="none" w:sz="0" w:space="0" w:color="auto"/>
            <w:bottom w:val="none" w:sz="0" w:space="0" w:color="auto"/>
            <w:right w:val="none" w:sz="0" w:space="0" w:color="auto"/>
          </w:divBdr>
        </w:div>
        <w:div w:id="1992826125">
          <w:marLeft w:val="640"/>
          <w:marRight w:val="0"/>
          <w:marTop w:val="0"/>
          <w:marBottom w:val="0"/>
          <w:divBdr>
            <w:top w:val="none" w:sz="0" w:space="0" w:color="auto"/>
            <w:left w:val="none" w:sz="0" w:space="0" w:color="auto"/>
            <w:bottom w:val="none" w:sz="0" w:space="0" w:color="auto"/>
            <w:right w:val="none" w:sz="0" w:space="0" w:color="auto"/>
          </w:divBdr>
        </w:div>
        <w:div w:id="302200617">
          <w:marLeft w:val="640"/>
          <w:marRight w:val="0"/>
          <w:marTop w:val="0"/>
          <w:marBottom w:val="0"/>
          <w:divBdr>
            <w:top w:val="none" w:sz="0" w:space="0" w:color="auto"/>
            <w:left w:val="none" w:sz="0" w:space="0" w:color="auto"/>
            <w:bottom w:val="none" w:sz="0" w:space="0" w:color="auto"/>
            <w:right w:val="none" w:sz="0" w:space="0" w:color="auto"/>
          </w:divBdr>
        </w:div>
        <w:div w:id="799422775">
          <w:marLeft w:val="640"/>
          <w:marRight w:val="0"/>
          <w:marTop w:val="0"/>
          <w:marBottom w:val="0"/>
          <w:divBdr>
            <w:top w:val="none" w:sz="0" w:space="0" w:color="auto"/>
            <w:left w:val="none" w:sz="0" w:space="0" w:color="auto"/>
            <w:bottom w:val="none" w:sz="0" w:space="0" w:color="auto"/>
            <w:right w:val="none" w:sz="0" w:space="0" w:color="auto"/>
          </w:divBdr>
        </w:div>
        <w:div w:id="2069455332">
          <w:marLeft w:val="640"/>
          <w:marRight w:val="0"/>
          <w:marTop w:val="0"/>
          <w:marBottom w:val="0"/>
          <w:divBdr>
            <w:top w:val="none" w:sz="0" w:space="0" w:color="auto"/>
            <w:left w:val="none" w:sz="0" w:space="0" w:color="auto"/>
            <w:bottom w:val="none" w:sz="0" w:space="0" w:color="auto"/>
            <w:right w:val="none" w:sz="0" w:space="0" w:color="auto"/>
          </w:divBdr>
        </w:div>
        <w:div w:id="113444502">
          <w:marLeft w:val="640"/>
          <w:marRight w:val="0"/>
          <w:marTop w:val="0"/>
          <w:marBottom w:val="0"/>
          <w:divBdr>
            <w:top w:val="none" w:sz="0" w:space="0" w:color="auto"/>
            <w:left w:val="none" w:sz="0" w:space="0" w:color="auto"/>
            <w:bottom w:val="none" w:sz="0" w:space="0" w:color="auto"/>
            <w:right w:val="none" w:sz="0" w:space="0" w:color="auto"/>
          </w:divBdr>
        </w:div>
        <w:div w:id="658457836">
          <w:marLeft w:val="640"/>
          <w:marRight w:val="0"/>
          <w:marTop w:val="0"/>
          <w:marBottom w:val="0"/>
          <w:divBdr>
            <w:top w:val="none" w:sz="0" w:space="0" w:color="auto"/>
            <w:left w:val="none" w:sz="0" w:space="0" w:color="auto"/>
            <w:bottom w:val="none" w:sz="0" w:space="0" w:color="auto"/>
            <w:right w:val="none" w:sz="0" w:space="0" w:color="auto"/>
          </w:divBdr>
        </w:div>
        <w:div w:id="972560906">
          <w:marLeft w:val="640"/>
          <w:marRight w:val="0"/>
          <w:marTop w:val="0"/>
          <w:marBottom w:val="0"/>
          <w:divBdr>
            <w:top w:val="none" w:sz="0" w:space="0" w:color="auto"/>
            <w:left w:val="none" w:sz="0" w:space="0" w:color="auto"/>
            <w:bottom w:val="none" w:sz="0" w:space="0" w:color="auto"/>
            <w:right w:val="none" w:sz="0" w:space="0" w:color="auto"/>
          </w:divBdr>
        </w:div>
        <w:div w:id="176580635">
          <w:marLeft w:val="640"/>
          <w:marRight w:val="0"/>
          <w:marTop w:val="0"/>
          <w:marBottom w:val="0"/>
          <w:divBdr>
            <w:top w:val="none" w:sz="0" w:space="0" w:color="auto"/>
            <w:left w:val="none" w:sz="0" w:space="0" w:color="auto"/>
            <w:bottom w:val="none" w:sz="0" w:space="0" w:color="auto"/>
            <w:right w:val="none" w:sz="0" w:space="0" w:color="auto"/>
          </w:divBdr>
        </w:div>
        <w:div w:id="1751468524">
          <w:marLeft w:val="640"/>
          <w:marRight w:val="0"/>
          <w:marTop w:val="0"/>
          <w:marBottom w:val="0"/>
          <w:divBdr>
            <w:top w:val="none" w:sz="0" w:space="0" w:color="auto"/>
            <w:left w:val="none" w:sz="0" w:space="0" w:color="auto"/>
            <w:bottom w:val="none" w:sz="0" w:space="0" w:color="auto"/>
            <w:right w:val="none" w:sz="0" w:space="0" w:color="auto"/>
          </w:divBdr>
        </w:div>
        <w:div w:id="328169741">
          <w:marLeft w:val="640"/>
          <w:marRight w:val="0"/>
          <w:marTop w:val="0"/>
          <w:marBottom w:val="0"/>
          <w:divBdr>
            <w:top w:val="none" w:sz="0" w:space="0" w:color="auto"/>
            <w:left w:val="none" w:sz="0" w:space="0" w:color="auto"/>
            <w:bottom w:val="none" w:sz="0" w:space="0" w:color="auto"/>
            <w:right w:val="none" w:sz="0" w:space="0" w:color="auto"/>
          </w:divBdr>
        </w:div>
        <w:div w:id="534124554">
          <w:marLeft w:val="640"/>
          <w:marRight w:val="0"/>
          <w:marTop w:val="0"/>
          <w:marBottom w:val="0"/>
          <w:divBdr>
            <w:top w:val="none" w:sz="0" w:space="0" w:color="auto"/>
            <w:left w:val="none" w:sz="0" w:space="0" w:color="auto"/>
            <w:bottom w:val="none" w:sz="0" w:space="0" w:color="auto"/>
            <w:right w:val="none" w:sz="0" w:space="0" w:color="auto"/>
          </w:divBdr>
        </w:div>
        <w:div w:id="999312714">
          <w:marLeft w:val="640"/>
          <w:marRight w:val="0"/>
          <w:marTop w:val="0"/>
          <w:marBottom w:val="0"/>
          <w:divBdr>
            <w:top w:val="none" w:sz="0" w:space="0" w:color="auto"/>
            <w:left w:val="none" w:sz="0" w:space="0" w:color="auto"/>
            <w:bottom w:val="none" w:sz="0" w:space="0" w:color="auto"/>
            <w:right w:val="none" w:sz="0" w:space="0" w:color="auto"/>
          </w:divBdr>
        </w:div>
        <w:div w:id="587038496">
          <w:marLeft w:val="640"/>
          <w:marRight w:val="0"/>
          <w:marTop w:val="0"/>
          <w:marBottom w:val="0"/>
          <w:divBdr>
            <w:top w:val="none" w:sz="0" w:space="0" w:color="auto"/>
            <w:left w:val="none" w:sz="0" w:space="0" w:color="auto"/>
            <w:bottom w:val="none" w:sz="0" w:space="0" w:color="auto"/>
            <w:right w:val="none" w:sz="0" w:space="0" w:color="auto"/>
          </w:divBdr>
        </w:div>
        <w:div w:id="622613165">
          <w:marLeft w:val="640"/>
          <w:marRight w:val="0"/>
          <w:marTop w:val="0"/>
          <w:marBottom w:val="0"/>
          <w:divBdr>
            <w:top w:val="none" w:sz="0" w:space="0" w:color="auto"/>
            <w:left w:val="none" w:sz="0" w:space="0" w:color="auto"/>
            <w:bottom w:val="none" w:sz="0" w:space="0" w:color="auto"/>
            <w:right w:val="none" w:sz="0" w:space="0" w:color="auto"/>
          </w:divBdr>
        </w:div>
        <w:div w:id="1150756253">
          <w:marLeft w:val="640"/>
          <w:marRight w:val="0"/>
          <w:marTop w:val="0"/>
          <w:marBottom w:val="0"/>
          <w:divBdr>
            <w:top w:val="none" w:sz="0" w:space="0" w:color="auto"/>
            <w:left w:val="none" w:sz="0" w:space="0" w:color="auto"/>
            <w:bottom w:val="none" w:sz="0" w:space="0" w:color="auto"/>
            <w:right w:val="none" w:sz="0" w:space="0" w:color="auto"/>
          </w:divBdr>
        </w:div>
        <w:div w:id="183519278">
          <w:marLeft w:val="640"/>
          <w:marRight w:val="0"/>
          <w:marTop w:val="0"/>
          <w:marBottom w:val="0"/>
          <w:divBdr>
            <w:top w:val="none" w:sz="0" w:space="0" w:color="auto"/>
            <w:left w:val="none" w:sz="0" w:space="0" w:color="auto"/>
            <w:bottom w:val="none" w:sz="0" w:space="0" w:color="auto"/>
            <w:right w:val="none" w:sz="0" w:space="0" w:color="auto"/>
          </w:divBdr>
        </w:div>
        <w:div w:id="677997998">
          <w:marLeft w:val="640"/>
          <w:marRight w:val="0"/>
          <w:marTop w:val="0"/>
          <w:marBottom w:val="0"/>
          <w:divBdr>
            <w:top w:val="none" w:sz="0" w:space="0" w:color="auto"/>
            <w:left w:val="none" w:sz="0" w:space="0" w:color="auto"/>
            <w:bottom w:val="none" w:sz="0" w:space="0" w:color="auto"/>
            <w:right w:val="none" w:sz="0" w:space="0" w:color="auto"/>
          </w:divBdr>
        </w:div>
        <w:div w:id="1241214253">
          <w:marLeft w:val="640"/>
          <w:marRight w:val="0"/>
          <w:marTop w:val="0"/>
          <w:marBottom w:val="0"/>
          <w:divBdr>
            <w:top w:val="none" w:sz="0" w:space="0" w:color="auto"/>
            <w:left w:val="none" w:sz="0" w:space="0" w:color="auto"/>
            <w:bottom w:val="none" w:sz="0" w:space="0" w:color="auto"/>
            <w:right w:val="none" w:sz="0" w:space="0" w:color="auto"/>
          </w:divBdr>
        </w:div>
        <w:div w:id="118115768">
          <w:marLeft w:val="640"/>
          <w:marRight w:val="0"/>
          <w:marTop w:val="0"/>
          <w:marBottom w:val="0"/>
          <w:divBdr>
            <w:top w:val="none" w:sz="0" w:space="0" w:color="auto"/>
            <w:left w:val="none" w:sz="0" w:space="0" w:color="auto"/>
            <w:bottom w:val="none" w:sz="0" w:space="0" w:color="auto"/>
            <w:right w:val="none" w:sz="0" w:space="0" w:color="auto"/>
          </w:divBdr>
        </w:div>
        <w:div w:id="509678758">
          <w:marLeft w:val="640"/>
          <w:marRight w:val="0"/>
          <w:marTop w:val="0"/>
          <w:marBottom w:val="0"/>
          <w:divBdr>
            <w:top w:val="none" w:sz="0" w:space="0" w:color="auto"/>
            <w:left w:val="none" w:sz="0" w:space="0" w:color="auto"/>
            <w:bottom w:val="none" w:sz="0" w:space="0" w:color="auto"/>
            <w:right w:val="none" w:sz="0" w:space="0" w:color="auto"/>
          </w:divBdr>
        </w:div>
        <w:div w:id="703559356">
          <w:marLeft w:val="640"/>
          <w:marRight w:val="0"/>
          <w:marTop w:val="0"/>
          <w:marBottom w:val="0"/>
          <w:divBdr>
            <w:top w:val="none" w:sz="0" w:space="0" w:color="auto"/>
            <w:left w:val="none" w:sz="0" w:space="0" w:color="auto"/>
            <w:bottom w:val="none" w:sz="0" w:space="0" w:color="auto"/>
            <w:right w:val="none" w:sz="0" w:space="0" w:color="auto"/>
          </w:divBdr>
        </w:div>
        <w:div w:id="1040277661">
          <w:marLeft w:val="640"/>
          <w:marRight w:val="0"/>
          <w:marTop w:val="0"/>
          <w:marBottom w:val="0"/>
          <w:divBdr>
            <w:top w:val="none" w:sz="0" w:space="0" w:color="auto"/>
            <w:left w:val="none" w:sz="0" w:space="0" w:color="auto"/>
            <w:bottom w:val="none" w:sz="0" w:space="0" w:color="auto"/>
            <w:right w:val="none" w:sz="0" w:space="0" w:color="auto"/>
          </w:divBdr>
        </w:div>
        <w:div w:id="113646484">
          <w:marLeft w:val="640"/>
          <w:marRight w:val="0"/>
          <w:marTop w:val="0"/>
          <w:marBottom w:val="0"/>
          <w:divBdr>
            <w:top w:val="none" w:sz="0" w:space="0" w:color="auto"/>
            <w:left w:val="none" w:sz="0" w:space="0" w:color="auto"/>
            <w:bottom w:val="none" w:sz="0" w:space="0" w:color="auto"/>
            <w:right w:val="none" w:sz="0" w:space="0" w:color="auto"/>
          </w:divBdr>
        </w:div>
        <w:div w:id="2101019089">
          <w:marLeft w:val="640"/>
          <w:marRight w:val="0"/>
          <w:marTop w:val="0"/>
          <w:marBottom w:val="0"/>
          <w:divBdr>
            <w:top w:val="none" w:sz="0" w:space="0" w:color="auto"/>
            <w:left w:val="none" w:sz="0" w:space="0" w:color="auto"/>
            <w:bottom w:val="none" w:sz="0" w:space="0" w:color="auto"/>
            <w:right w:val="none" w:sz="0" w:space="0" w:color="auto"/>
          </w:divBdr>
        </w:div>
        <w:div w:id="846869223">
          <w:marLeft w:val="640"/>
          <w:marRight w:val="0"/>
          <w:marTop w:val="0"/>
          <w:marBottom w:val="0"/>
          <w:divBdr>
            <w:top w:val="none" w:sz="0" w:space="0" w:color="auto"/>
            <w:left w:val="none" w:sz="0" w:space="0" w:color="auto"/>
            <w:bottom w:val="none" w:sz="0" w:space="0" w:color="auto"/>
            <w:right w:val="none" w:sz="0" w:space="0" w:color="auto"/>
          </w:divBdr>
        </w:div>
        <w:div w:id="1346439068">
          <w:marLeft w:val="640"/>
          <w:marRight w:val="0"/>
          <w:marTop w:val="0"/>
          <w:marBottom w:val="0"/>
          <w:divBdr>
            <w:top w:val="none" w:sz="0" w:space="0" w:color="auto"/>
            <w:left w:val="none" w:sz="0" w:space="0" w:color="auto"/>
            <w:bottom w:val="none" w:sz="0" w:space="0" w:color="auto"/>
            <w:right w:val="none" w:sz="0" w:space="0" w:color="auto"/>
          </w:divBdr>
        </w:div>
        <w:div w:id="9331908">
          <w:marLeft w:val="640"/>
          <w:marRight w:val="0"/>
          <w:marTop w:val="0"/>
          <w:marBottom w:val="0"/>
          <w:divBdr>
            <w:top w:val="none" w:sz="0" w:space="0" w:color="auto"/>
            <w:left w:val="none" w:sz="0" w:space="0" w:color="auto"/>
            <w:bottom w:val="none" w:sz="0" w:space="0" w:color="auto"/>
            <w:right w:val="none" w:sz="0" w:space="0" w:color="auto"/>
          </w:divBdr>
        </w:div>
        <w:div w:id="1305547926">
          <w:marLeft w:val="640"/>
          <w:marRight w:val="0"/>
          <w:marTop w:val="0"/>
          <w:marBottom w:val="0"/>
          <w:divBdr>
            <w:top w:val="none" w:sz="0" w:space="0" w:color="auto"/>
            <w:left w:val="none" w:sz="0" w:space="0" w:color="auto"/>
            <w:bottom w:val="none" w:sz="0" w:space="0" w:color="auto"/>
            <w:right w:val="none" w:sz="0" w:space="0" w:color="auto"/>
          </w:divBdr>
        </w:div>
        <w:div w:id="1339505120">
          <w:marLeft w:val="640"/>
          <w:marRight w:val="0"/>
          <w:marTop w:val="0"/>
          <w:marBottom w:val="0"/>
          <w:divBdr>
            <w:top w:val="none" w:sz="0" w:space="0" w:color="auto"/>
            <w:left w:val="none" w:sz="0" w:space="0" w:color="auto"/>
            <w:bottom w:val="none" w:sz="0" w:space="0" w:color="auto"/>
            <w:right w:val="none" w:sz="0" w:space="0" w:color="auto"/>
          </w:divBdr>
        </w:div>
        <w:div w:id="1414595009">
          <w:marLeft w:val="640"/>
          <w:marRight w:val="0"/>
          <w:marTop w:val="0"/>
          <w:marBottom w:val="0"/>
          <w:divBdr>
            <w:top w:val="none" w:sz="0" w:space="0" w:color="auto"/>
            <w:left w:val="none" w:sz="0" w:space="0" w:color="auto"/>
            <w:bottom w:val="none" w:sz="0" w:space="0" w:color="auto"/>
            <w:right w:val="none" w:sz="0" w:space="0" w:color="auto"/>
          </w:divBdr>
        </w:div>
      </w:divsChild>
    </w:div>
    <w:div w:id="1659260756">
      <w:bodyDiv w:val="1"/>
      <w:marLeft w:val="0"/>
      <w:marRight w:val="0"/>
      <w:marTop w:val="0"/>
      <w:marBottom w:val="0"/>
      <w:divBdr>
        <w:top w:val="none" w:sz="0" w:space="0" w:color="auto"/>
        <w:left w:val="none" w:sz="0" w:space="0" w:color="auto"/>
        <w:bottom w:val="none" w:sz="0" w:space="0" w:color="auto"/>
        <w:right w:val="none" w:sz="0" w:space="0" w:color="auto"/>
      </w:divBdr>
      <w:divsChild>
        <w:div w:id="1089815905">
          <w:marLeft w:val="640"/>
          <w:marRight w:val="0"/>
          <w:marTop w:val="0"/>
          <w:marBottom w:val="0"/>
          <w:divBdr>
            <w:top w:val="none" w:sz="0" w:space="0" w:color="auto"/>
            <w:left w:val="none" w:sz="0" w:space="0" w:color="auto"/>
            <w:bottom w:val="none" w:sz="0" w:space="0" w:color="auto"/>
            <w:right w:val="none" w:sz="0" w:space="0" w:color="auto"/>
          </w:divBdr>
        </w:div>
        <w:div w:id="767702397">
          <w:marLeft w:val="640"/>
          <w:marRight w:val="0"/>
          <w:marTop w:val="0"/>
          <w:marBottom w:val="0"/>
          <w:divBdr>
            <w:top w:val="none" w:sz="0" w:space="0" w:color="auto"/>
            <w:left w:val="none" w:sz="0" w:space="0" w:color="auto"/>
            <w:bottom w:val="none" w:sz="0" w:space="0" w:color="auto"/>
            <w:right w:val="none" w:sz="0" w:space="0" w:color="auto"/>
          </w:divBdr>
        </w:div>
        <w:div w:id="51928450">
          <w:marLeft w:val="640"/>
          <w:marRight w:val="0"/>
          <w:marTop w:val="0"/>
          <w:marBottom w:val="0"/>
          <w:divBdr>
            <w:top w:val="none" w:sz="0" w:space="0" w:color="auto"/>
            <w:left w:val="none" w:sz="0" w:space="0" w:color="auto"/>
            <w:bottom w:val="none" w:sz="0" w:space="0" w:color="auto"/>
            <w:right w:val="none" w:sz="0" w:space="0" w:color="auto"/>
          </w:divBdr>
        </w:div>
        <w:div w:id="1668826433">
          <w:marLeft w:val="640"/>
          <w:marRight w:val="0"/>
          <w:marTop w:val="0"/>
          <w:marBottom w:val="0"/>
          <w:divBdr>
            <w:top w:val="none" w:sz="0" w:space="0" w:color="auto"/>
            <w:left w:val="none" w:sz="0" w:space="0" w:color="auto"/>
            <w:bottom w:val="none" w:sz="0" w:space="0" w:color="auto"/>
            <w:right w:val="none" w:sz="0" w:space="0" w:color="auto"/>
          </w:divBdr>
        </w:div>
        <w:div w:id="1745567585">
          <w:marLeft w:val="640"/>
          <w:marRight w:val="0"/>
          <w:marTop w:val="0"/>
          <w:marBottom w:val="0"/>
          <w:divBdr>
            <w:top w:val="none" w:sz="0" w:space="0" w:color="auto"/>
            <w:left w:val="none" w:sz="0" w:space="0" w:color="auto"/>
            <w:bottom w:val="none" w:sz="0" w:space="0" w:color="auto"/>
            <w:right w:val="none" w:sz="0" w:space="0" w:color="auto"/>
          </w:divBdr>
        </w:div>
        <w:div w:id="174730526">
          <w:marLeft w:val="640"/>
          <w:marRight w:val="0"/>
          <w:marTop w:val="0"/>
          <w:marBottom w:val="0"/>
          <w:divBdr>
            <w:top w:val="none" w:sz="0" w:space="0" w:color="auto"/>
            <w:left w:val="none" w:sz="0" w:space="0" w:color="auto"/>
            <w:bottom w:val="none" w:sz="0" w:space="0" w:color="auto"/>
            <w:right w:val="none" w:sz="0" w:space="0" w:color="auto"/>
          </w:divBdr>
        </w:div>
      </w:divsChild>
    </w:div>
    <w:div w:id="1669599665">
      <w:bodyDiv w:val="1"/>
      <w:marLeft w:val="0"/>
      <w:marRight w:val="0"/>
      <w:marTop w:val="0"/>
      <w:marBottom w:val="0"/>
      <w:divBdr>
        <w:top w:val="none" w:sz="0" w:space="0" w:color="auto"/>
        <w:left w:val="none" w:sz="0" w:space="0" w:color="auto"/>
        <w:bottom w:val="none" w:sz="0" w:space="0" w:color="auto"/>
        <w:right w:val="none" w:sz="0" w:space="0" w:color="auto"/>
      </w:divBdr>
      <w:divsChild>
        <w:div w:id="1447232758">
          <w:marLeft w:val="640"/>
          <w:marRight w:val="0"/>
          <w:marTop w:val="0"/>
          <w:marBottom w:val="0"/>
          <w:divBdr>
            <w:top w:val="none" w:sz="0" w:space="0" w:color="auto"/>
            <w:left w:val="none" w:sz="0" w:space="0" w:color="auto"/>
            <w:bottom w:val="none" w:sz="0" w:space="0" w:color="auto"/>
            <w:right w:val="none" w:sz="0" w:space="0" w:color="auto"/>
          </w:divBdr>
        </w:div>
        <w:div w:id="1224409583">
          <w:marLeft w:val="640"/>
          <w:marRight w:val="0"/>
          <w:marTop w:val="0"/>
          <w:marBottom w:val="0"/>
          <w:divBdr>
            <w:top w:val="none" w:sz="0" w:space="0" w:color="auto"/>
            <w:left w:val="none" w:sz="0" w:space="0" w:color="auto"/>
            <w:bottom w:val="none" w:sz="0" w:space="0" w:color="auto"/>
            <w:right w:val="none" w:sz="0" w:space="0" w:color="auto"/>
          </w:divBdr>
        </w:div>
        <w:div w:id="789015072">
          <w:marLeft w:val="640"/>
          <w:marRight w:val="0"/>
          <w:marTop w:val="0"/>
          <w:marBottom w:val="0"/>
          <w:divBdr>
            <w:top w:val="none" w:sz="0" w:space="0" w:color="auto"/>
            <w:left w:val="none" w:sz="0" w:space="0" w:color="auto"/>
            <w:bottom w:val="none" w:sz="0" w:space="0" w:color="auto"/>
            <w:right w:val="none" w:sz="0" w:space="0" w:color="auto"/>
          </w:divBdr>
        </w:div>
        <w:div w:id="1843272831">
          <w:marLeft w:val="640"/>
          <w:marRight w:val="0"/>
          <w:marTop w:val="0"/>
          <w:marBottom w:val="0"/>
          <w:divBdr>
            <w:top w:val="none" w:sz="0" w:space="0" w:color="auto"/>
            <w:left w:val="none" w:sz="0" w:space="0" w:color="auto"/>
            <w:bottom w:val="none" w:sz="0" w:space="0" w:color="auto"/>
            <w:right w:val="none" w:sz="0" w:space="0" w:color="auto"/>
          </w:divBdr>
        </w:div>
        <w:div w:id="864906473">
          <w:marLeft w:val="640"/>
          <w:marRight w:val="0"/>
          <w:marTop w:val="0"/>
          <w:marBottom w:val="0"/>
          <w:divBdr>
            <w:top w:val="none" w:sz="0" w:space="0" w:color="auto"/>
            <w:left w:val="none" w:sz="0" w:space="0" w:color="auto"/>
            <w:bottom w:val="none" w:sz="0" w:space="0" w:color="auto"/>
            <w:right w:val="none" w:sz="0" w:space="0" w:color="auto"/>
          </w:divBdr>
        </w:div>
        <w:div w:id="1041975863">
          <w:marLeft w:val="640"/>
          <w:marRight w:val="0"/>
          <w:marTop w:val="0"/>
          <w:marBottom w:val="0"/>
          <w:divBdr>
            <w:top w:val="none" w:sz="0" w:space="0" w:color="auto"/>
            <w:left w:val="none" w:sz="0" w:space="0" w:color="auto"/>
            <w:bottom w:val="none" w:sz="0" w:space="0" w:color="auto"/>
            <w:right w:val="none" w:sz="0" w:space="0" w:color="auto"/>
          </w:divBdr>
        </w:div>
        <w:div w:id="978877256">
          <w:marLeft w:val="640"/>
          <w:marRight w:val="0"/>
          <w:marTop w:val="0"/>
          <w:marBottom w:val="0"/>
          <w:divBdr>
            <w:top w:val="none" w:sz="0" w:space="0" w:color="auto"/>
            <w:left w:val="none" w:sz="0" w:space="0" w:color="auto"/>
            <w:bottom w:val="none" w:sz="0" w:space="0" w:color="auto"/>
            <w:right w:val="none" w:sz="0" w:space="0" w:color="auto"/>
          </w:divBdr>
        </w:div>
        <w:div w:id="758257348">
          <w:marLeft w:val="640"/>
          <w:marRight w:val="0"/>
          <w:marTop w:val="0"/>
          <w:marBottom w:val="0"/>
          <w:divBdr>
            <w:top w:val="none" w:sz="0" w:space="0" w:color="auto"/>
            <w:left w:val="none" w:sz="0" w:space="0" w:color="auto"/>
            <w:bottom w:val="none" w:sz="0" w:space="0" w:color="auto"/>
            <w:right w:val="none" w:sz="0" w:space="0" w:color="auto"/>
          </w:divBdr>
        </w:div>
        <w:div w:id="2114862047">
          <w:marLeft w:val="640"/>
          <w:marRight w:val="0"/>
          <w:marTop w:val="0"/>
          <w:marBottom w:val="0"/>
          <w:divBdr>
            <w:top w:val="none" w:sz="0" w:space="0" w:color="auto"/>
            <w:left w:val="none" w:sz="0" w:space="0" w:color="auto"/>
            <w:bottom w:val="none" w:sz="0" w:space="0" w:color="auto"/>
            <w:right w:val="none" w:sz="0" w:space="0" w:color="auto"/>
          </w:divBdr>
        </w:div>
        <w:div w:id="1756320054">
          <w:marLeft w:val="640"/>
          <w:marRight w:val="0"/>
          <w:marTop w:val="0"/>
          <w:marBottom w:val="0"/>
          <w:divBdr>
            <w:top w:val="none" w:sz="0" w:space="0" w:color="auto"/>
            <w:left w:val="none" w:sz="0" w:space="0" w:color="auto"/>
            <w:bottom w:val="none" w:sz="0" w:space="0" w:color="auto"/>
            <w:right w:val="none" w:sz="0" w:space="0" w:color="auto"/>
          </w:divBdr>
        </w:div>
        <w:div w:id="322927238">
          <w:marLeft w:val="640"/>
          <w:marRight w:val="0"/>
          <w:marTop w:val="0"/>
          <w:marBottom w:val="0"/>
          <w:divBdr>
            <w:top w:val="none" w:sz="0" w:space="0" w:color="auto"/>
            <w:left w:val="none" w:sz="0" w:space="0" w:color="auto"/>
            <w:bottom w:val="none" w:sz="0" w:space="0" w:color="auto"/>
            <w:right w:val="none" w:sz="0" w:space="0" w:color="auto"/>
          </w:divBdr>
        </w:div>
        <w:div w:id="309991328">
          <w:marLeft w:val="640"/>
          <w:marRight w:val="0"/>
          <w:marTop w:val="0"/>
          <w:marBottom w:val="0"/>
          <w:divBdr>
            <w:top w:val="none" w:sz="0" w:space="0" w:color="auto"/>
            <w:left w:val="none" w:sz="0" w:space="0" w:color="auto"/>
            <w:bottom w:val="none" w:sz="0" w:space="0" w:color="auto"/>
            <w:right w:val="none" w:sz="0" w:space="0" w:color="auto"/>
          </w:divBdr>
        </w:div>
        <w:div w:id="1637561835">
          <w:marLeft w:val="640"/>
          <w:marRight w:val="0"/>
          <w:marTop w:val="0"/>
          <w:marBottom w:val="0"/>
          <w:divBdr>
            <w:top w:val="none" w:sz="0" w:space="0" w:color="auto"/>
            <w:left w:val="none" w:sz="0" w:space="0" w:color="auto"/>
            <w:bottom w:val="none" w:sz="0" w:space="0" w:color="auto"/>
            <w:right w:val="none" w:sz="0" w:space="0" w:color="auto"/>
          </w:divBdr>
        </w:div>
        <w:div w:id="551427414">
          <w:marLeft w:val="640"/>
          <w:marRight w:val="0"/>
          <w:marTop w:val="0"/>
          <w:marBottom w:val="0"/>
          <w:divBdr>
            <w:top w:val="none" w:sz="0" w:space="0" w:color="auto"/>
            <w:left w:val="none" w:sz="0" w:space="0" w:color="auto"/>
            <w:bottom w:val="none" w:sz="0" w:space="0" w:color="auto"/>
            <w:right w:val="none" w:sz="0" w:space="0" w:color="auto"/>
          </w:divBdr>
        </w:div>
        <w:div w:id="1966426307">
          <w:marLeft w:val="640"/>
          <w:marRight w:val="0"/>
          <w:marTop w:val="0"/>
          <w:marBottom w:val="0"/>
          <w:divBdr>
            <w:top w:val="none" w:sz="0" w:space="0" w:color="auto"/>
            <w:left w:val="none" w:sz="0" w:space="0" w:color="auto"/>
            <w:bottom w:val="none" w:sz="0" w:space="0" w:color="auto"/>
            <w:right w:val="none" w:sz="0" w:space="0" w:color="auto"/>
          </w:divBdr>
        </w:div>
        <w:div w:id="41179999">
          <w:marLeft w:val="640"/>
          <w:marRight w:val="0"/>
          <w:marTop w:val="0"/>
          <w:marBottom w:val="0"/>
          <w:divBdr>
            <w:top w:val="none" w:sz="0" w:space="0" w:color="auto"/>
            <w:left w:val="none" w:sz="0" w:space="0" w:color="auto"/>
            <w:bottom w:val="none" w:sz="0" w:space="0" w:color="auto"/>
            <w:right w:val="none" w:sz="0" w:space="0" w:color="auto"/>
          </w:divBdr>
        </w:div>
        <w:div w:id="1600329276">
          <w:marLeft w:val="640"/>
          <w:marRight w:val="0"/>
          <w:marTop w:val="0"/>
          <w:marBottom w:val="0"/>
          <w:divBdr>
            <w:top w:val="none" w:sz="0" w:space="0" w:color="auto"/>
            <w:left w:val="none" w:sz="0" w:space="0" w:color="auto"/>
            <w:bottom w:val="none" w:sz="0" w:space="0" w:color="auto"/>
            <w:right w:val="none" w:sz="0" w:space="0" w:color="auto"/>
          </w:divBdr>
        </w:div>
        <w:div w:id="426191404">
          <w:marLeft w:val="640"/>
          <w:marRight w:val="0"/>
          <w:marTop w:val="0"/>
          <w:marBottom w:val="0"/>
          <w:divBdr>
            <w:top w:val="none" w:sz="0" w:space="0" w:color="auto"/>
            <w:left w:val="none" w:sz="0" w:space="0" w:color="auto"/>
            <w:bottom w:val="none" w:sz="0" w:space="0" w:color="auto"/>
            <w:right w:val="none" w:sz="0" w:space="0" w:color="auto"/>
          </w:divBdr>
        </w:div>
        <w:div w:id="1612979346">
          <w:marLeft w:val="640"/>
          <w:marRight w:val="0"/>
          <w:marTop w:val="0"/>
          <w:marBottom w:val="0"/>
          <w:divBdr>
            <w:top w:val="none" w:sz="0" w:space="0" w:color="auto"/>
            <w:left w:val="none" w:sz="0" w:space="0" w:color="auto"/>
            <w:bottom w:val="none" w:sz="0" w:space="0" w:color="auto"/>
            <w:right w:val="none" w:sz="0" w:space="0" w:color="auto"/>
          </w:divBdr>
        </w:div>
        <w:div w:id="748160993">
          <w:marLeft w:val="640"/>
          <w:marRight w:val="0"/>
          <w:marTop w:val="0"/>
          <w:marBottom w:val="0"/>
          <w:divBdr>
            <w:top w:val="none" w:sz="0" w:space="0" w:color="auto"/>
            <w:left w:val="none" w:sz="0" w:space="0" w:color="auto"/>
            <w:bottom w:val="none" w:sz="0" w:space="0" w:color="auto"/>
            <w:right w:val="none" w:sz="0" w:space="0" w:color="auto"/>
          </w:divBdr>
        </w:div>
        <w:div w:id="1118647045">
          <w:marLeft w:val="640"/>
          <w:marRight w:val="0"/>
          <w:marTop w:val="0"/>
          <w:marBottom w:val="0"/>
          <w:divBdr>
            <w:top w:val="none" w:sz="0" w:space="0" w:color="auto"/>
            <w:left w:val="none" w:sz="0" w:space="0" w:color="auto"/>
            <w:bottom w:val="none" w:sz="0" w:space="0" w:color="auto"/>
            <w:right w:val="none" w:sz="0" w:space="0" w:color="auto"/>
          </w:divBdr>
        </w:div>
        <w:div w:id="1584871383">
          <w:marLeft w:val="640"/>
          <w:marRight w:val="0"/>
          <w:marTop w:val="0"/>
          <w:marBottom w:val="0"/>
          <w:divBdr>
            <w:top w:val="none" w:sz="0" w:space="0" w:color="auto"/>
            <w:left w:val="none" w:sz="0" w:space="0" w:color="auto"/>
            <w:bottom w:val="none" w:sz="0" w:space="0" w:color="auto"/>
            <w:right w:val="none" w:sz="0" w:space="0" w:color="auto"/>
          </w:divBdr>
        </w:div>
        <w:div w:id="1034497451">
          <w:marLeft w:val="640"/>
          <w:marRight w:val="0"/>
          <w:marTop w:val="0"/>
          <w:marBottom w:val="0"/>
          <w:divBdr>
            <w:top w:val="none" w:sz="0" w:space="0" w:color="auto"/>
            <w:left w:val="none" w:sz="0" w:space="0" w:color="auto"/>
            <w:bottom w:val="none" w:sz="0" w:space="0" w:color="auto"/>
            <w:right w:val="none" w:sz="0" w:space="0" w:color="auto"/>
          </w:divBdr>
        </w:div>
        <w:div w:id="2078047296">
          <w:marLeft w:val="640"/>
          <w:marRight w:val="0"/>
          <w:marTop w:val="0"/>
          <w:marBottom w:val="0"/>
          <w:divBdr>
            <w:top w:val="none" w:sz="0" w:space="0" w:color="auto"/>
            <w:left w:val="none" w:sz="0" w:space="0" w:color="auto"/>
            <w:bottom w:val="none" w:sz="0" w:space="0" w:color="auto"/>
            <w:right w:val="none" w:sz="0" w:space="0" w:color="auto"/>
          </w:divBdr>
        </w:div>
        <w:div w:id="1180850747">
          <w:marLeft w:val="640"/>
          <w:marRight w:val="0"/>
          <w:marTop w:val="0"/>
          <w:marBottom w:val="0"/>
          <w:divBdr>
            <w:top w:val="none" w:sz="0" w:space="0" w:color="auto"/>
            <w:left w:val="none" w:sz="0" w:space="0" w:color="auto"/>
            <w:bottom w:val="none" w:sz="0" w:space="0" w:color="auto"/>
            <w:right w:val="none" w:sz="0" w:space="0" w:color="auto"/>
          </w:divBdr>
        </w:div>
        <w:div w:id="784621566">
          <w:marLeft w:val="640"/>
          <w:marRight w:val="0"/>
          <w:marTop w:val="0"/>
          <w:marBottom w:val="0"/>
          <w:divBdr>
            <w:top w:val="none" w:sz="0" w:space="0" w:color="auto"/>
            <w:left w:val="none" w:sz="0" w:space="0" w:color="auto"/>
            <w:bottom w:val="none" w:sz="0" w:space="0" w:color="auto"/>
            <w:right w:val="none" w:sz="0" w:space="0" w:color="auto"/>
          </w:divBdr>
        </w:div>
        <w:div w:id="790320201">
          <w:marLeft w:val="640"/>
          <w:marRight w:val="0"/>
          <w:marTop w:val="0"/>
          <w:marBottom w:val="0"/>
          <w:divBdr>
            <w:top w:val="none" w:sz="0" w:space="0" w:color="auto"/>
            <w:left w:val="none" w:sz="0" w:space="0" w:color="auto"/>
            <w:bottom w:val="none" w:sz="0" w:space="0" w:color="auto"/>
            <w:right w:val="none" w:sz="0" w:space="0" w:color="auto"/>
          </w:divBdr>
        </w:div>
        <w:div w:id="486364036">
          <w:marLeft w:val="640"/>
          <w:marRight w:val="0"/>
          <w:marTop w:val="0"/>
          <w:marBottom w:val="0"/>
          <w:divBdr>
            <w:top w:val="none" w:sz="0" w:space="0" w:color="auto"/>
            <w:left w:val="none" w:sz="0" w:space="0" w:color="auto"/>
            <w:bottom w:val="none" w:sz="0" w:space="0" w:color="auto"/>
            <w:right w:val="none" w:sz="0" w:space="0" w:color="auto"/>
          </w:divBdr>
        </w:div>
        <w:div w:id="257518781">
          <w:marLeft w:val="640"/>
          <w:marRight w:val="0"/>
          <w:marTop w:val="0"/>
          <w:marBottom w:val="0"/>
          <w:divBdr>
            <w:top w:val="none" w:sz="0" w:space="0" w:color="auto"/>
            <w:left w:val="none" w:sz="0" w:space="0" w:color="auto"/>
            <w:bottom w:val="none" w:sz="0" w:space="0" w:color="auto"/>
            <w:right w:val="none" w:sz="0" w:space="0" w:color="auto"/>
          </w:divBdr>
        </w:div>
        <w:div w:id="1150443534">
          <w:marLeft w:val="640"/>
          <w:marRight w:val="0"/>
          <w:marTop w:val="0"/>
          <w:marBottom w:val="0"/>
          <w:divBdr>
            <w:top w:val="none" w:sz="0" w:space="0" w:color="auto"/>
            <w:left w:val="none" w:sz="0" w:space="0" w:color="auto"/>
            <w:bottom w:val="none" w:sz="0" w:space="0" w:color="auto"/>
            <w:right w:val="none" w:sz="0" w:space="0" w:color="auto"/>
          </w:divBdr>
        </w:div>
        <w:div w:id="264506481">
          <w:marLeft w:val="640"/>
          <w:marRight w:val="0"/>
          <w:marTop w:val="0"/>
          <w:marBottom w:val="0"/>
          <w:divBdr>
            <w:top w:val="none" w:sz="0" w:space="0" w:color="auto"/>
            <w:left w:val="none" w:sz="0" w:space="0" w:color="auto"/>
            <w:bottom w:val="none" w:sz="0" w:space="0" w:color="auto"/>
            <w:right w:val="none" w:sz="0" w:space="0" w:color="auto"/>
          </w:divBdr>
        </w:div>
        <w:div w:id="1534996976">
          <w:marLeft w:val="640"/>
          <w:marRight w:val="0"/>
          <w:marTop w:val="0"/>
          <w:marBottom w:val="0"/>
          <w:divBdr>
            <w:top w:val="none" w:sz="0" w:space="0" w:color="auto"/>
            <w:left w:val="none" w:sz="0" w:space="0" w:color="auto"/>
            <w:bottom w:val="none" w:sz="0" w:space="0" w:color="auto"/>
            <w:right w:val="none" w:sz="0" w:space="0" w:color="auto"/>
          </w:divBdr>
        </w:div>
        <w:div w:id="1325234673">
          <w:marLeft w:val="640"/>
          <w:marRight w:val="0"/>
          <w:marTop w:val="0"/>
          <w:marBottom w:val="0"/>
          <w:divBdr>
            <w:top w:val="none" w:sz="0" w:space="0" w:color="auto"/>
            <w:left w:val="none" w:sz="0" w:space="0" w:color="auto"/>
            <w:bottom w:val="none" w:sz="0" w:space="0" w:color="auto"/>
            <w:right w:val="none" w:sz="0" w:space="0" w:color="auto"/>
          </w:divBdr>
        </w:div>
        <w:div w:id="755127488">
          <w:marLeft w:val="640"/>
          <w:marRight w:val="0"/>
          <w:marTop w:val="0"/>
          <w:marBottom w:val="0"/>
          <w:divBdr>
            <w:top w:val="none" w:sz="0" w:space="0" w:color="auto"/>
            <w:left w:val="none" w:sz="0" w:space="0" w:color="auto"/>
            <w:bottom w:val="none" w:sz="0" w:space="0" w:color="auto"/>
            <w:right w:val="none" w:sz="0" w:space="0" w:color="auto"/>
          </w:divBdr>
        </w:div>
        <w:div w:id="1974631440">
          <w:marLeft w:val="640"/>
          <w:marRight w:val="0"/>
          <w:marTop w:val="0"/>
          <w:marBottom w:val="0"/>
          <w:divBdr>
            <w:top w:val="none" w:sz="0" w:space="0" w:color="auto"/>
            <w:left w:val="none" w:sz="0" w:space="0" w:color="auto"/>
            <w:bottom w:val="none" w:sz="0" w:space="0" w:color="auto"/>
            <w:right w:val="none" w:sz="0" w:space="0" w:color="auto"/>
          </w:divBdr>
        </w:div>
        <w:div w:id="536238574">
          <w:marLeft w:val="640"/>
          <w:marRight w:val="0"/>
          <w:marTop w:val="0"/>
          <w:marBottom w:val="0"/>
          <w:divBdr>
            <w:top w:val="none" w:sz="0" w:space="0" w:color="auto"/>
            <w:left w:val="none" w:sz="0" w:space="0" w:color="auto"/>
            <w:bottom w:val="none" w:sz="0" w:space="0" w:color="auto"/>
            <w:right w:val="none" w:sz="0" w:space="0" w:color="auto"/>
          </w:divBdr>
        </w:div>
        <w:div w:id="830413207">
          <w:marLeft w:val="640"/>
          <w:marRight w:val="0"/>
          <w:marTop w:val="0"/>
          <w:marBottom w:val="0"/>
          <w:divBdr>
            <w:top w:val="none" w:sz="0" w:space="0" w:color="auto"/>
            <w:left w:val="none" w:sz="0" w:space="0" w:color="auto"/>
            <w:bottom w:val="none" w:sz="0" w:space="0" w:color="auto"/>
            <w:right w:val="none" w:sz="0" w:space="0" w:color="auto"/>
          </w:divBdr>
        </w:div>
        <w:div w:id="1272858020">
          <w:marLeft w:val="640"/>
          <w:marRight w:val="0"/>
          <w:marTop w:val="0"/>
          <w:marBottom w:val="0"/>
          <w:divBdr>
            <w:top w:val="none" w:sz="0" w:space="0" w:color="auto"/>
            <w:left w:val="none" w:sz="0" w:space="0" w:color="auto"/>
            <w:bottom w:val="none" w:sz="0" w:space="0" w:color="auto"/>
            <w:right w:val="none" w:sz="0" w:space="0" w:color="auto"/>
          </w:divBdr>
        </w:div>
        <w:div w:id="1080251091">
          <w:marLeft w:val="640"/>
          <w:marRight w:val="0"/>
          <w:marTop w:val="0"/>
          <w:marBottom w:val="0"/>
          <w:divBdr>
            <w:top w:val="none" w:sz="0" w:space="0" w:color="auto"/>
            <w:left w:val="none" w:sz="0" w:space="0" w:color="auto"/>
            <w:bottom w:val="none" w:sz="0" w:space="0" w:color="auto"/>
            <w:right w:val="none" w:sz="0" w:space="0" w:color="auto"/>
          </w:divBdr>
        </w:div>
        <w:div w:id="463501609">
          <w:marLeft w:val="640"/>
          <w:marRight w:val="0"/>
          <w:marTop w:val="0"/>
          <w:marBottom w:val="0"/>
          <w:divBdr>
            <w:top w:val="none" w:sz="0" w:space="0" w:color="auto"/>
            <w:left w:val="none" w:sz="0" w:space="0" w:color="auto"/>
            <w:bottom w:val="none" w:sz="0" w:space="0" w:color="auto"/>
            <w:right w:val="none" w:sz="0" w:space="0" w:color="auto"/>
          </w:divBdr>
        </w:div>
        <w:div w:id="1402024934">
          <w:marLeft w:val="640"/>
          <w:marRight w:val="0"/>
          <w:marTop w:val="0"/>
          <w:marBottom w:val="0"/>
          <w:divBdr>
            <w:top w:val="none" w:sz="0" w:space="0" w:color="auto"/>
            <w:left w:val="none" w:sz="0" w:space="0" w:color="auto"/>
            <w:bottom w:val="none" w:sz="0" w:space="0" w:color="auto"/>
            <w:right w:val="none" w:sz="0" w:space="0" w:color="auto"/>
          </w:divBdr>
        </w:div>
        <w:div w:id="383453307">
          <w:marLeft w:val="640"/>
          <w:marRight w:val="0"/>
          <w:marTop w:val="0"/>
          <w:marBottom w:val="0"/>
          <w:divBdr>
            <w:top w:val="none" w:sz="0" w:space="0" w:color="auto"/>
            <w:left w:val="none" w:sz="0" w:space="0" w:color="auto"/>
            <w:bottom w:val="none" w:sz="0" w:space="0" w:color="auto"/>
            <w:right w:val="none" w:sz="0" w:space="0" w:color="auto"/>
          </w:divBdr>
        </w:div>
        <w:div w:id="1904639336">
          <w:marLeft w:val="640"/>
          <w:marRight w:val="0"/>
          <w:marTop w:val="0"/>
          <w:marBottom w:val="0"/>
          <w:divBdr>
            <w:top w:val="none" w:sz="0" w:space="0" w:color="auto"/>
            <w:left w:val="none" w:sz="0" w:space="0" w:color="auto"/>
            <w:bottom w:val="none" w:sz="0" w:space="0" w:color="auto"/>
            <w:right w:val="none" w:sz="0" w:space="0" w:color="auto"/>
          </w:divBdr>
        </w:div>
        <w:div w:id="614747903">
          <w:marLeft w:val="640"/>
          <w:marRight w:val="0"/>
          <w:marTop w:val="0"/>
          <w:marBottom w:val="0"/>
          <w:divBdr>
            <w:top w:val="none" w:sz="0" w:space="0" w:color="auto"/>
            <w:left w:val="none" w:sz="0" w:space="0" w:color="auto"/>
            <w:bottom w:val="none" w:sz="0" w:space="0" w:color="auto"/>
            <w:right w:val="none" w:sz="0" w:space="0" w:color="auto"/>
          </w:divBdr>
        </w:div>
        <w:div w:id="812335789">
          <w:marLeft w:val="640"/>
          <w:marRight w:val="0"/>
          <w:marTop w:val="0"/>
          <w:marBottom w:val="0"/>
          <w:divBdr>
            <w:top w:val="none" w:sz="0" w:space="0" w:color="auto"/>
            <w:left w:val="none" w:sz="0" w:space="0" w:color="auto"/>
            <w:bottom w:val="none" w:sz="0" w:space="0" w:color="auto"/>
            <w:right w:val="none" w:sz="0" w:space="0" w:color="auto"/>
          </w:divBdr>
        </w:div>
        <w:div w:id="54279640">
          <w:marLeft w:val="640"/>
          <w:marRight w:val="0"/>
          <w:marTop w:val="0"/>
          <w:marBottom w:val="0"/>
          <w:divBdr>
            <w:top w:val="none" w:sz="0" w:space="0" w:color="auto"/>
            <w:left w:val="none" w:sz="0" w:space="0" w:color="auto"/>
            <w:bottom w:val="none" w:sz="0" w:space="0" w:color="auto"/>
            <w:right w:val="none" w:sz="0" w:space="0" w:color="auto"/>
          </w:divBdr>
        </w:div>
        <w:div w:id="300968476">
          <w:marLeft w:val="640"/>
          <w:marRight w:val="0"/>
          <w:marTop w:val="0"/>
          <w:marBottom w:val="0"/>
          <w:divBdr>
            <w:top w:val="none" w:sz="0" w:space="0" w:color="auto"/>
            <w:left w:val="none" w:sz="0" w:space="0" w:color="auto"/>
            <w:bottom w:val="none" w:sz="0" w:space="0" w:color="auto"/>
            <w:right w:val="none" w:sz="0" w:space="0" w:color="auto"/>
          </w:divBdr>
        </w:div>
        <w:div w:id="1489394718">
          <w:marLeft w:val="640"/>
          <w:marRight w:val="0"/>
          <w:marTop w:val="0"/>
          <w:marBottom w:val="0"/>
          <w:divBdr>
            <w:top w:val="none" w:sz="0" w:space="0" w:color="auto"/>
            <w:left w:val="none" w:sz="0" w:space="0" w:color="auto"/>
            <w:bottom w:val="none" w:sz="0" w:space="0" w:color="auto"/>
            <w:right w:val="none" w:sz="0" w:space="0" w:color="auto"/>
          </w:divBdr>
        </w:div>
        <w:div w:id="2082166915">
          <w:marLeft w:val="640"/>
          <w:marRight w:val="0"/>
          <w:marTop w:val="0"/>
          <w:marBottom w:val="0"/>
          <w:divBdr>
            <w:top w:val="none" w:sz="0" w:space="0" w:color="auto"/>
            <w:left w:val="none" w:sz="0" w:space="0" w:color="auto"/>
            <w:bottom w:val="none" w:sz="0" w:space="0" w:color="auto"/>
            <w:right w:val="none" w:sz="0" w:space="0" w:color="auto"/>
          </w:divBdr>
        </w:div>
        <w:div w:id="1318806274">
          <w:marLeft w:val="640"/>
          <w:marRight w:val="0"/>
          <w:marTop w:val="0"/>
          <w:marBottom w:val="0"/>
          <w:divBdr>
            <w:top w:val="none" w:sz="0" w:space="0" w:color="auto"/>
            <w:left w:val="none" w:sz="0" w:space="0" w:color="auto"/>
            <w:bottom w:val="none" w:sz="0" w:space="0" w:color="auto"/>
            <w:right w:val="none" w:sz="0" w:space="0" w:color="auto"/>
          </w:divBdr>
        </w:div>
        <w:div w:id="1859268401">
          <w:marLeft w:val="640"/>
          <w:marRight w:val="0"/>
          <w:marTop w:val="0"/>
          <w:marBottom w:val="0"/>
          <w:divBdr>
            <w:top w:val="none" w:sz="0" w:space="0" w:color="auto"/>
            <w:left w:val="none" w:sz="0" w:space="0" w:color="auto"/>
            <w:bottom w:val="none" w:sz="0" w:space="0" w:color="auto"/>
            <w:right w:val="none" w:sz="0" w:space="0" w:color="auto"/>
          </w:divBdr>
        </w:div>
        <w:div w:id="96364759">
          <w:marLeft w:val="640"/>
          <w:marRight w:val="0"/>
          <w:marTop w:val="0"/>
          <w:marBottom w:val="0"/>
          <w:divBdr>
            <w:top w:val="none" w:sz="0" w:space="0" w:color="auto"/>
            <w:left w:val="none" w:sz="0" w:space="0" w:color="auto"/>
            <w:bottom w:val="none" w:sz="0" w:space="0" w:color="auto"/>
            <w:right w:val="none" w:sz="0" w:space="0" w:color="auto"/>
          </w:divBdr>
        </w:div>
        <w:div w:id="630206489">
          <w:marLeft w:val="640"/>
          <w:marRight w:val="0"/>
          <w:marTop w:val="0"/>
          <w:marBottom w:val="0"/>
          <w:divBdr>
            <w:top w:val="none" w:sz="0" w:space="0" w:color="auto"/>
            <w:left w:val="none" w:sz="0" w:space="0" w:color="auto"/>
            <w:bottom w:val="none" w:sz="0" w:space="0" w:color="auto"/>
            <w:right w:val="none" w:sz="0" w:space="0" w:color="auto"/>
          </w:divBdr>
        </w:div>
        <w:div w:id="1310283393">
          <w:marLeft w:val="640"/>
          <w:marRight w:val="0"/>
          <w:marTop w:val="0"/>
          <w:marBottom w:val="0"/>
          <w:divBdr>
            <w:top w:val="none" w:sz="0" w:space="0" w:color="auto"/>
            <w:left w:val="none" w:sz="0" w:space="0" w:color="auto"/>
            <w:bottom w:val="none" w:sz="0" w:space="0" w:color="auto"/>
            <w:right w:val="none" w:sz="0" w:space="0" w:color="auto"/>
          </w:divBdr>
        </w:div>
        <w:div w:id="771125115">
          <w:marLeft w:val="640"/>
          <w:marRight w:val="0"/>
          <w:marTop w:val="0"/>
          <w:marBottom w:val="0"/>
          <w:divBdr>
            <w:top w:val="none" w:sz="0" w:space="0" w:color="auto"/>
            <w:left w:val="none" w:sz="0" w:space="0" w:color="auto"/>
            <w:bottom w:val="none" w:sz="0" w:space="0" w:color="auto"/>
            <w:right w:val="none" w:sz="0" w:space="0" w:color="auto"/>
          </w:divBdr>
        </w:div>
        <w:div w:id="1747800046">
          <w:marLeft w:val="640"/>
          <w:marRight w:val="0"/>
          <w:marTop w:val="0"/>
          <w:marBottom w:val="0"/>
          <w:divBdr>
            <w:top w:val="none" w:sz="0" w:space="0" w:color="auto"/>
            <w:left w:val="none" w:sz="0" w:space="0" w:color="auto"/>
            <w:bottom w:val="none" w:sz="0" w:space="0" w:color="auto"/>
            <w:right w:val="none" w:sz="0" w:space="0" w:color="auto"/>
          </w:divBdr>
        </w:div>
        <w:div w:id="247231157">
          <w:marLeft w:val="640"/>
          <w:marRight w:val="0"/>
          <w:marTop w:val="0"/>
          <w:marBottom w:val="0"/>
          <w:divBdr>
            <w:top w:val="none" w:sz="0" w:space="0" w:color="auto"/>
            <w:left w:val="none" w:sz="0" w:space="0" w:color="auto"/>
            <w:bottom w:val="none" w:sz="0" w:space="0" w:color="auto"/>
            <w:right w:val="none" w:sz="0" w:space="0" w:color="auto"/>
          </w:divBdr>
        </w:div>
        <w:div w:id="675109142">
          <w:marLeft w:val="640"/>
          <w:marRight w:val="0"/>
          <w:marTop w:val="0"/>
          <w:marBottom w:val="0"/>
          <w:divBdr>
            <w:top w:val="none" w:sz="0" w:space="0" w:color="auto"/>
            <w:left w:val="none" w:sz="0" w:space="0" w:color="auto"/>
            <w:bottom w:val="none" w:sz="0" w:space="0" w:color="auto"/>
            <w:right w:val="none" w:sz="0" w:space="0" w:color="auto"/>
          </w:divBdr>
        </w:div>
        <w:div w:id="1029065170">
          <w:marLeft w:val="640"/>
          <w:marRight w:val="0"/>
          <w:marTop w:val="0"/>
          <w:marBottom w:val="0"/>
          <w:divBdr>
            <w:top w:val="none" w:sz="0" w:space="0" w:color="auto"/>
            <w:left w:val="none" w:sz="0" w:space="0" w:color="auto"/>
            <w:bottom w:val="none" w:sz="0" w:space="0" w:color="auto"/>
            <w:right w:val="none" w:sz="0" w:space="0" w:color="auto"/>
          </w:divBdr>
        </w:div>
        <w:div w:id="331109532">
          <w:marLeft w:val="640"/>
          <w:marRight w:val="0"/>
          <w:marTop w:val="0"/>
          <w:marBottom w:val="0"/>
          <w:divBdr>
            <w:top w:val="none" w:sz="0" w:space="0" w:color="auto"/>
            <w:left w:val="none" w:sz="0" w:space="0" w:color="auto"/>
            <w:bottom w:val="none" w:sz="0" w:space="0" w:color="auto"/>
            <w:right w:val="none" w:sz="0" w:space="0" w:color="auto"/>
          </w:divBdr>
        </w:div>
        <w:div w:id="1959330738">
          <w:marLeft w:val="640"/>
          <w:marRight w:val="0"/>
          <w:marTop w:val="0"/>
          <w:marBottom w:val="0"/>
          <w:divBdr>
            <w:top w:val="none" w:sz="0" w:space="0" w:color="auto"/>
            <w:left w:val="none" w:sz="0" w:space="0" w:color="auto"/>
            <w:bottom w:val="none" w:sz="0" w:space="0" w:color="auto"/>
            <w:right w:val="none" w:sz="0" w:space="0" w:color="auto"/>
          </w:divBdr>
        </w:div>
        <w:div w:id="1159150176">
          <w:marLeft w:val="640"/>
          <w:marRight w:val="0"/>
          <w:marTop w:val="0"/>
          <w:marBottom w:val="0"/>
          <w:divBdr>
            <w:top w:val="none" w:sz="0" w:space="0" w:color="auto"/>
            <w:left w:val="none" w:sz="0" w:space="0" w:color="auto"/>
            <w:bottom w:val="none" w:sz="0" w:space="0" w:color="auto"/>
            <w:right w:val="none" w:sz="0" w:space="0" w:color="auto"/>
          </w:divBdr>
        </w:div>
        <w:div w:id="353239170">
          <w:marLeft w:val="640"/>
          <w:marRight w:val="0"/>
          <w:marTop w:val="0"/>
          <w:marBottom w:val="0"/>
          <w:divBdr>
            <w:top w:val="none" w:sz="0" w:space="0" w:color="auto"/>
            <w:left w:val="none" w:sz="0" w:space="0" w:color="auto"/>
            <w:bottom w:val="none" w:sz="0" w:space="0" w:color="auto"/>
            <w:right w:val="none" w:sz="0" w:space="0" w:color="auto"/>
          </w:divBdr>
        </w:div>
        <w:div w:id="6757759">
          <w:marLeft w:val="640"/>
          <w:marRight w:val="0"/>
          <w:marTop w:val="0"/>
          <w:marBottom w:val="0"/>
          <w:divBdr>
            <w:top w:val="none" w:sz="0" w:space="0" w:color="auto"/>
            <w:left w:val="none" w:sz="0" w:space="0" w:color="auto"/>
            <w:bottom w:val="none" w:sz="0" w:space="0" w:color="auto"/>
            <w:right w:val="none" w:sz="0" w:space="0" w:color="auto"/>
          </w:divBdr>
        </w:div>
        <w:div w:id="793208763">
          <w:marLeft w:val="640"/>
          <w:marRight w:val="0"/>
          <w:marTop w:val="0"/>
          <w:marBottom w:val="0"/>
          <w:divBdr>
            <w:top w:val="none" w:sz="0" w:space="0" w:color="auto"/>
            <w:left w:val="none" w:sz="0" w:space="0" w:color="auto"/>
            <w:bottom w:val="none" w:sz="0" w:space="0" w:color="auto"/>
            <w:right w:val="none" w:sz="0" w:space="0" w:color="auto"/>
          </w:divBdr>
        </w:div>
        <w:div w:id="265238341">
          <w:marLeft w:val="640"/>
          <w:marRight w:val="0"/>
          <w:marTop w:val="0"/>
          <w:marBottom w:val="0"/>
          <w:divBdr>
            <w:top w:val="none" w:sz="0" w:space="0" w:color="auto"/>
            <w:left w:val="none" w:sz="0" w:space="0" w:color="auto"/>
            <w:bottom w:val="none" w:sz="0" w:space="0" w:color="auto"/>
            <w:right w:val="none" w:sz="0" w:space="0" w:color="auto"/>
          </w:divBdr>
        </w:div>
        <w:div w:id="1906523106">
          <w:marLeft w:val="640"/>
          <w:marRight w:val="0"/>
          <w:marTop w:val="0"/>
          <w:marBottom w:val="0"/>
          <w:divBdr>
            <w:top w:val="none" w:sz="0" w:space="0" w:color="auto"/>
            <w:left w:val="none" w:sz="0" w:space="0" w:color="auto"/>
            <w:bottom w:val="none" w:sz="0" w:space="0" w:color="auto"/>
            <w:right w:val="none" w:sz="0" w:space="0" w:color="auto"/>
          </w:divBdr>
        </w:div>
        <w:div w:id="1440949937">
          <w:marLeft w:val="640"/>
          <w:marRight w:val="0"/>
          <w:marTop w:val="0"/>
          <w:marBottom w:val="0"/>
          <w:divBdr>
            <w:top w:val="none" w:sz="0" w:space="0" w:color="auto"/>
            <w:left w:val="none" w:sz="0" w:space="0" w:color="auto"/>
            <w:bottom w:val="none" w:sz="0" w:space="0" w:color="auto"/>
            <w:right w:val="none" w:sz="0" w:space="0" w:color="auto"/>
          </w:divBdr>
        </w:div>
        <w:div w:id="1803382620">
          <w:marLeft w:val="640"/>
          <w:marRight w:val="0"/>
          <w:marTop w:val="0"/>
          <w:marBottom w:val="0"/>
          <w:divBdr>
            <w:top w:val="none" w:sz="0" w:space="0" w:color="auto"/>
            <w:left w:val="none" w:sz="0" w:space="0" w:color="auto"/>
            <w:bottom w:val="none" w:sz="0" w:space="0" w:color="auto"/>
            <w:right w:val="none" w:sz="0" w:space="0" w:color="auto"/>
          </w:divBdr>
        </w:div>
        <w:div w:id="941835565">
          <w:marLeft w:val="640"/>
          <w:marRight w:val="0"/>
          <w:marTop w:val="0"/>
          <w:marBottom w:val="0"/>
          <w:divBdr>
            <w:top w:val="none" w:sz="0" w:space="0" w:color="auto"/>
            <w:left w:val="none" w:sz="0" w:space="0" w:color="auto"/>
            <w:bottom w:val="none" w:sz="0" w:space="0" w:color="auto"/>
            <w:right w:val="none" w:sz="0" w:space="0" w:color="auto"/>
          </w:divBdr>
        </w:div>
      </w:divsChild>
    </w:div>
    <w:div w:id="1671904223">
      <w:bodyDiv w:val="1"/>
      <w:marLeft w:val="0"/>
      <w:marRight w:val="0"/>
      <w:marTop w:val="0"/>
      <w:marBottom w:val="0"/>
      <w:divBdr>
        <w:top w:val="none" w:sz="0" w:space="0" w:color="auto"/>
        <w:left w:val="none" w:sz="0" w:space="0" w:color="auto"/>
        <w:bottom w:val="none" w:sz="0" w:space="0" w:color="auto"/>
        <w:right w:val="none" w:sz="0" w:space="0" w:color="auto"/>
      </w:divBdr>
      <w:divsChild>
        <w:div w:id="12190302">
          <w:marLeft w:val="640"/>
          <w:marRight w:val="0"/>
          <w:marTop w:val="0"/>
          <w:marBottom w:val="0"/>
          <w:divBdr>
            <w:top w:val="none" w:sz="0" w:space="0" w:color="auto"/>
            <w:left w:val="none" w:sz="0" w:space="0" w:color="auto"/>
            <w:bottom w:val="none" w:sz="0" w:space="0" w:color="auto"/>
            <w:right w:val="none" w:sz="0" w:space="0" w:color="auto"/>
          </w:divBdr>
        </w:div>
        <w:div w:id="134756788">
          <w:marLeft w:val="640"/>
          <w:marRight w:val="0"/>
          <w:marTop w:val="0"/>
          <w:marBottom w:val="0"/>
          <w:divBdr>
            <w:top w:val="none" w:sz="0" w:space="0" w:color="auto"/>
            <w:left w:val="none" w:sz="0" w:space="0" w:color="auto"/>
            <w:bottom w:val="none" w:sz="0" w:space="0" w:color="auto"/>
            <w:right w:val="none" w:sz="0" w:space="0" w:color="auto"/>
          </w:divBdr>
        </w:div>
        <w:div w:id="142704137">
          <w:marLeft w:val="640"/>
          <w:marRight w:val="0"/>
          <w:marTop w:val="0"/>
          <w:marBottom w:val="0"/>
          <w:divBdr>
            <w:top w:val="none" w:sz="0" w:space="0" w:color="auto"/>
            <w:left w:val="none" w:sz="0" w:space="0" w:color="auto"/>
            <w:bottom w:val="none" w:sz="0" w:space="0" w:color="auto"/>
            <w:right w:val="none" w:sz="0" w:space="0" w:color="auto"/>
          </w:divBdr>
        </w:div>
        <w:div w:id="180317438">
          <w:marLeft w:val="640"/>
          <w:marRight w:val="0"/>
          <w:marTop w:val="0"/>
          <w:marBottom w:val="0"/>
          <w:divBdr>
            <w:top w:val="none" w:sz="0" w:space="0" w:color="auto"/>
            <w:left w:val="none" w:sz="0" w:space="0" w:color="auto"/>
            <w:bottom w:val="none" w:sz="0" w:space="0" w:color="auto"/>
            <w:right w:val="none" w:sz="0" w:space="0" w:color="auto"/>
          </w:divBdr>
        </w:div>
        <w:div w:id="193470669">
          <w:marLeft w:val="640"/>
          <w:marRight w:val="0"/>
          <w:marTop w:val="0"/>
          <w:marBottom w:val="0"/>
          <w:divBdr>
            <w:top w:val="none" w:sz="0" w:space="0" w:color="auto"/>
            <w:left w:val="none" w:sz="0" w:space="0" w:color="auto"/>
            <w:bottom w:val="none" w:sz="0" w:space="0" w:color="auto"/>
            <w:right w:val="none" w:sz="0" w:space="0" w:color="auto"/>
          </w:divBdr>
        </w:div>
        <w:div w:id="501165621">
          <w:marLeft w:val="640"/>
          <w:marRight w:val="0"/>
          <w:marTop w:val="0"/>
          <w:marBottom w:val="0"/>
          <w:divBdr>
            <w:top w:val="none" w:sz="0" w:space="0" w:color="auto"/>
            <w:left w:val="none" w:sz="0" w:space="0" w:color="auto"/>
            <w:bottom w:val="none" w:sz="0" w:space="0" w:color="auto"/>
            <w:right w:val="none" w:sz="0" w:space="0" w:color="auto"/>
          </w:divBdr>
        </w:div>
        <w:div w:id="635568246">
          <w:marLeft w:val="640"/>
          <w:marRight w:val="0"/>
          <w:marTop w:val="0"/>
          <w:marBottom w:val="0"/>
          <w:divBdr>
            <w:top w:val="none" w:sz="0" w:space="0" w:color="auto"/>
            <w:left w:val="none" w:sz="0" w:space="0" w:color="auto"/>
            <w:bottom w:val="none" w:sz="0" w:space="0" w:color="auto"/>
            <w:right w:val="none" w:sz="0" w:space="0" w:color="auto"/>
          </w:divBdr>
        </w:div>
        <w:div w:id="783112709">
          <w:marLeft w:val="640"/>
          <w:marRight w:val="0"/>
          <w:marTop w:val="0"/>
          <w:marBottom w:val="0"/>
          <w:divBdr>
            <w:top w:val="none" w:sz="0" w:space="0" w:color="auto"/>
            <w:left w:val="none" w:sz="0" w:space="0" w:color="auto"/>
            <w:bottom w:val="none" w:sz="0" w:space="0" w:color="auto"/>
            <w:right w:val="none" w:sz="0" w:space="0" w:color="auto"/>
          </w:divBdr>
        </w:div>
        <w:div w:id="843938076">
          <w:marLeft w:val="640"/>
          <w:marRight w:val="0"/>
          <w:marTop w:val="0"/>
          <w:marBottom w:val="0"/>
          <w:divBdr>
            <w:top w:val="none" w:sz="0" w:space="0" w:color="auto"/>
            <w:left w:val="none" w:sz="0" w:space="0" w:color="auto"/>
            <w:bottom w:val="none" w:sz="0" w:space="0" w:color="auto"/>
            <w:right w:val="none" w:sz="0" w:space="0" w:color="auto"/>
          </w:divBdr>
        </w:div>
        <w:div w:id="886726181">
          <w:marLeft w:val="640"/>
          <w:marRight w:val="0"/>
          <w:marTop w:val="0"/>
          <w:marBottom w:val="0"/>
          <w:divBdr>
            <w:top w:val="none" w:sz="0" w:space="0" w:color="auto"/>
            <w:left w:val="none" w:sz="0" w:space="0" w:color="auto"/>
            <w:bottom w:val="none" w:sz="0" w:space="0" w:color="auto"/>
            <w:right w:val="none" w:sz="0" w:space="0" w:color="auto"/>
          </w:divBdr>
        </w:div>
        <w:div w:id="1022899289">
          <w:marLeft w:val="640"/>
          <w:marRight w:val="0"/>
          <w:marTop w:val="0"/>
          <w:marBottom w:val="0"/>
          <w:divBdr>
            <w:top w:val="none" w:sz="0" w:space="0" w:color="auto"/>
            <w:left w:val="none" w:sz="0" w:space="0" w:color="auto"/>
            <w:bottom w:val="none" w:sz="0" w:space="0" w:color="auto"/>
            <w:right w:val="none" w:sz="0" w:space="0" w:color="auto"/>
          </w:divBdr>
        </w:div>
        <w:div w:id="1065756918">
          <w:marLeft w:val="640"/>
          <w:marRight w:val="0"/>
          <w:marTop w:val="0"/>
          <w:marBottom w:val="0"/>
          <w:divBdr>
            <w:top w:val="none" w:sz="0" w:space="0" w:color="auto"/>
            <w:left w:val="none" w:sz="0" w:space="0" w:color="auto"/>
            <w:bottom w:val="none" w:sz="0" w:space="0" w:color="auto"/>
            <w:right w:val="none" w:sz="0" w:space="0" w:color="auto"/>
          </w:divBdr>
        </w:div>
        <w:div w:id="1078595974">
          <w:marLeft w:val="640"/>
          <w:marRight w:val="0"/>
          <w:marTop w:val="0"/>
          <w:marBottom w:val="0"/>
          <w:divBdr>
            <w:top w:val="none" w:sz="0" w:space="0" w:color="auto"/>
            <w:left w:val="none" w:sz="0" w:space="0" w:color="auto"/>
            <w:bottom w:val="none" w:sz="0" w:space="0" w:color="auto"/>
            <w:right w:val="none" w:sz="0" w:space="0" w:color="auto"/>
          </w:divBdr>
        </w:div>
        <w:div w:id="1099789393">
          <w:marLeft w:val="640"/>
          <w:marRight w:val="0"/>
          <w:marTop w:val="0"/>
          <w:marBottom w:val="0"/>
          <w:divBdr>
            <w:top w:val="none" w:sz="0" w:space="0" w:color="auto"/>
            <w:left w:val="none" w:sz="0" w:space="0" w:color="auto"/>
            <w:bottom w:val="none" w:sz="0" w:space="0" w:color="auto"/>
            <w:right w:val="none" w:sz="0" w:space="0" w:color="auto"/>
          </w:divBdr>
        </w:div>
        <w:div w:id="1189874642">
          <w:marLeft w:val="640"/>
          <w:marRight w:val="0"/>
          <w:marTop w:val="0"/>
          <w:marBottom w:val="0"/>
          <w:divBdr>
            <w:top w:val="none" w:sz="0" w:space="0" w:color="auto"/>
            <w:left w:val="none" w:sz="0" w:space="0" w:color="auto"/>
            <w:bottom w:val="none" w:sz="0" w:space="0" w:color="auto"/>
            <w:right w:val="none" w:sz="0" w:space="0" w:color="auto"/>
          </w:divBdr>
        </w:div>
        <w:div w:id="1196651627">
          <w:marLeft w:val="640"/>
          <w:marRight w:val="0"/>
          <w:marTop w:val="0"/>
          <w:marBottom w:val="0"/>
          <w:divBdr>
            <w:top w:val="none" w:sz="0" w:space="0" w:color="auto"/>
            <w:left w:val="none" w:sz="0" w:space="0" w:color="auto"/>
            <w:bottom w:val="none" w:sz="0" w:space="0" w:color="auto"/>
            <w:right w:val="none" w:sz="0" w:space="0" w:color="auto"/>
          </w:divBdr>
        </w:div>
        <w:div w:id="1253512839">
          <w:marLeft w:val="640"/>
          <w:marRight w:val="0"/>
          <w:marTop w:val="0"/>
          <w:marBottom w:val="0"/>
          <w:divBdr>
            <w:top w:val="none" w:sz="0" w:space="0" w:color="auto"/>
            <w:left w:val="none" w:sz="0" w:space="0" w:color="auto"/>
            <w:bottom w:val="none" w:sz="0" w:space="0" w:color="auto"/>
            <w:right w:val="none" w:sz="0" w:space="0" w:color="auto"/>
          </w:divBdr>
        </w:div>
        <w:div w:id="1310941323">
          <w:marLeft w:val="640"/>
          <w:marRight w:val="0"/>
          <w:marTop w:val="0"/>
          <w:marBottom w:val="0"/>
          <w:divBdr>
            <w:top w:val="none" w:sz="0" w:space="0" w:color="auto"/>
            <w:left w:val="none" w:sz="0" w:space="0" w:color="auto"/>
            <w:bottom w:val="none" w:sz="0" w:space="0" w:color="auto"/>
            <w:right w:val="none" w:sz="0" w:space="0" w:color="auto"/>
          </w:divBdr>
        </w:div>
        <w:div w:id="1350523002">
          <w:marLeft w:val="640"/>
          <w:marRight w:val="0"/>
          <w:marTop w:val="0"/>
          <w:marBottom w:val="0"/>
          <w:divBdr>
            <w:top w:val="none" w:sz="0" w:space="0" w:color="auto"/>
            <w:left w:val="none" w:sz="0" w:space="0" w:color="auto"/>
            <w:bottom w:val="none" w:sz="0" w:space="0" w:color="auto"/>
            <w:right w:val="none" w:sz="0" w:space="0" w:color="auto"/>
          </w:divBdr>
        </w:div>
        <w:div w:id="1354572729">
          <w:marLeft w:val="640"/>
          <w:marRight w:val="0"/>
          <w:marTop w:val="0"/>
          <w:marBottom w:val="0"/>
          <w:divBdr>
            <w:top w:val="none" w:sz="0" w:space="0" w:color="auto"/>
            <w:left w:val="none" w:sz="0" w:space="0" w:color="auto"/>
            <w:bottom w:val="none" w:sz="0" w:space="0" w:color="auto"/>
            <w:right w:val="none" w:sz="0" w:space="0" w:color="auto"/>
          </w:divBdr>
        </w:div>
        <w:div w:id="1489439534">
          <w:marLeft w:val="640"/>
          <w:marRight w:val="0"/>
          <w:marTop w:val="0"/>
          <w:marBottom w:val="0"/>
          <w:divBdr>
            <w:top w:val="none" w:sz="0" w:space="0" w:color="auto"/>
            <w:left w:val="none" w:sz="0" w:space="0" w:color="auto"/>
            <w:bottom w:val="none" w:sz="0" w:space="0" w:color="auto"/>
            <w:right w:val="none" w:sz="0" w:space="0" w:color="auto"/>
          </w:divBdr>
        </w:div>
        <w:div w:id="1536313730">
          <w:marLeft w:val="640"/>
          <w:marRight w:val="0"/>
          <w:marTop w:val="0"/>
          <w:marBottom w:val="0"/>
          <w:divBdr>
            <w:top w:val="none" w:sz="0" w:space="0" w:color="auto"/>
            <w:left w:val="none" w:sz="0" w:space="0" w:color="auto"/>
            <w:bottom w:val="none" w:sz="0" w:space="0" w:color="auto"/>
            <w:right w:val="none" w:sz="0" w:space="0" w:color="auto"/>
          </w:divBdr>
        </w:div>
        <w:div w:id="1628511736">
          <w:marLeft w:val="640"/>
          <w:marRight w:val="0"/>
          <w:marTop w:val="0"/>
          <w:marBottom w:val="0"/>
          <w:divBdr>
            <w:top w:val="none" w:sz="0" w:space="0" w:color="auto"/>
            <w:left w:val="none" w:sz="0" w:space="0" w:color="auto"/>
            <w:bottom w:val="none" w:sz="0" w:space="0" w:color="auto"/>
            <w:right w:val="none" w:sz="0" w:space="0" w:color="auto"/>
          </w:divBdr>
        </w:div>
        <w:div w:id="1652056027">
          <w:marLeft w:val="640"/>
          <w:marRight w:val="0"/>
          <w:marTop w:val="0"/>
          <w:marBottom w:val="0"/>
          <w:divBdr>
            <w:top w:val="none" w:sz="0" w:space="0" w:color="auto"/>
            <w:left w:val="none" w:sz="0" w:space="0" w:color="auto"/>
            <w:bottom w:val="none" w:sz="0" w:space="0" w:color="auto"/>
            <w:right w:val="none" w:sz="0" w:space="0" w:color="auto"/>
          </w:divBdr>
        </w:div>
        <w:div w:id="1681423140">
          <w:marLeft w:val="640"/>
          <w:marRight w:val="0"/>
          <w:marTop w:val="0"/>
          <w:marBottom w:val="0"/>
          <w:divBdr>
            <w:top w:val="none" w:sz="0" w:space="0" w:color="auto"/>
            <w:left w:val="none" w:sz="0" w:space="0" w:color="auto"/>
            <w:bottom w:val="none" w:sz="0" w:space="0" w:color="auto"/>
            <w:right w:val="none" w:sz="0" w:space="0" w:color="auto"/>
          </w:divBdr>
        </w:div>
        <w:div w:id="1883707446">
          <w:marLeft w:val="640"/>
          <w:marRight w:val="0"/>
          <w:marTop w:val="0"/>
          <w:marBottom w:val="0"/>
          <w:divBdr>
            <w:top w:val="none" w:sz="0" w:space="0" w:color="auto"/>
            <w:left w:val="none" w:sz="0" w:space="0" w:color="auto"/>
            <w:bottom w:val="none" w:sz="0" w:space="0" w:color="auto"/>
            <w:right w:val="none" w:sz="0" w:space="0" w:color="auto"/>
          </w:divBdr>
        </w:div>
        <w:div w:id="1893881710">
          <w:marLeft w:val="640"/>
          <w:marRight w:val="0"/>
          <w:marTop w:val="0"/>
          <w:marBottom w:val="0"/>
          <w:divBdr>
            <w:top w:val="none" w:sz="0" w:space="0" w:color="auto"/>
            <w:left w:val="none" w:sz="0" w:space="0" w:color="auto"/>
            <w:bottom w:val="none" w:sz="0" w:space="0" w:color="auto"/>
            <w:right w:val="none" w:sz="0" w:space="0" w:color="auto"/>
          </w:divBdr>
        </w:div>
        <w:div w:id="1959796739">
          <w:marLeft w:val="640"/>
          <w:marRight w:val="0"/>
          <w:marTop w:val="0"/>
          <w:marBottom w:val="0"/>
          <w:divBdr>
            <w:top w:val="none" w:sz="0" w:space="0" w:color="auto"/>
            <w:left w:val="none" w:sz="0" w:space="0" w:color="auto"/>
            <w:bottom w:val="none" w:sz="0" w:space="0" w:color="auto"/>
            <w:right w:val="none" w:sz="0" w:space="0" w:color="auto"/>
          </w:divBdr>
        </w:div>
        <w:div w:id="1985308143">
          <w:marLeft w:val="640"/>
          <w:marRight w:val="0"/>
          <w:marTop w:val="0"/>
          <w:marBottom w:val="0"/>
          <w:divBdr>
            <w:top w:val="none" w:sz="0" w:space="0" w:color="auto"/>
            <w:left w:val="none" w:sz="0" w:space="0" w:color="auto"/>
            <w:bottom w:val="none" w:sz="0" w:space="0" w:color="auto"/>
            <w:right w:val="none" w:sz="0" w:space="0" w:color="auto"/>
          </w:divBdr>
        </w:div>
      </w:divsChild>
    </w:div>
    <w:div w:id="1680810823">
      <w:bodyDiv w:val="1"/>
      <w:marLeft w:val="0"/>
      <w:marRight w:val="0"/>
      <w:marTop w:val="0"/>
      <w:marBottom w:val="0"/>
      <w:divBdr>
        <w:top w:val="none" w:sz="0" w:space="0" w:color="auto"/>
        <w:left w:val="none" w:sz="0" w:space="0" w:color="auto"/>
        <w:bottom w:val="none" w:sz="0" w:space="0" w:color="auto"/>
        <w:right w:val="none" w:sz="0" w:space="0" w:color="auto"/>
      </w:divBdr>
      <w:divsChild>
        <w:div w:id="1547984070">
          <w:marLeft w:val="640"/>
          <w:marRight w:val="0"/>
          <w:marTop w:val="0"/>
          <w:marBottom w:val="0"/>
          <w:divBdr>
            <w:top w:val="none" w:sz="0" w:space="0" w:color="auto"/>
            <w:left w:val="none" w:sz="0" w:space="0" w:color="auto"/>
            <w:bottom w:val="none" w:sz="0" w:space="0" w:color="auto"/>
            <w:right w:val="none" w:sz="0" w:space="0" w:color="auto"/>
          </w:divBdr>
        </w:div>
        <w:div w:id="916133760">
          <w:marLeft w:val="640"/>
          <w:marRight w:val="0"/>
          <w:marTop w:val="0"/>
          <w:marBottom w:val="0"/>
          <w:divBdr>
            <w:top w:val="none" w:sz="0" w:space="0" w:color="auto"/>
            <w:left w:val="none" w:sz="0" w:space="0" w:color="auto"/>
            <w:bottom w:val="none" w:sz="0" w:space="0" w:color="auto"/>
            <w:right w:val="none" w:sz="0" w:space="0" w:color="auto"/>
          </w:divBdr>
        </w:div>
        <w:div w:id="380403537">
          <w:marLeft w:val="640"/>
          <w:marRight w:val="0"/>
          <w:marTop w:val="0"/>
          <w:marBottom w:val="0"/>
          <w:divBdr>
            <w:top w:val="none" w:sz="0" w:space="0" w:color="auto"/>
            <w:left w:val="none" w:sz="0" w:space="0" w:color="auto"/>
            <w:bottom w:val="none" w:sz="0" w:space="0" w:color="auto"/>
            <w:right w:val="none" w:sz="0" w:space="0" w:color="auto"/>
          </w:divBdr>
        </w:div>
        <w:div w:id="2130396344">
          <w:marLeft w:val="640"/>
          <w:marRight w:val="0"/>
          <w:marTop w:val="0"/>
          <w:marBottom w:val="0"/>
          <w:divBdr>
            <w:top w:val="none" w:sz="0" w:space="0" w:color="auto"/>
            <w:left w:val="none" w:sz="0" w:space="0" w:color="auto"/>
            <w:bottom w:val="none" w:sz="0" w:space="0" w:color="auto"/>
            <w:right w:val="none" w:sz="0" w:space="0" w:color="auto"/>
          </w:divBdr>
        </w:div>
        <w:div w:id="1561358108">
          <w:marLeft w:val="640"/>
          <w:marRight w:val="0"/>
          <w:marTop w:val="0"/>
          <w:marBottom w:val="0"/>
          <w:divBdr>
            <w:top w:val="none" w:sz="0" w:space="0" w:color="auto"/>
            <w:left w:val="none" w:sz="0" w:space="0" w:color="auto"/>
            <w:bottom w:val="none" w:sz="0" w:space="0" w:color="auto"/>
            <w:right w:val="none" w:sz="0" w:space="0" w:color="auto"/>
          </w:divBdr>
        </w:div>
        <w:div w:id="858079612">
          <w:marLeft w:val="640"/>
          <w:marRight w:val="0"/>
          <w:marTop w:val="0"/>
          <w:marBottom w:val="0"/>
          <w:divBdr>
            <w:top w:val="none" w:sz="0" w:space="0" w:color="auto"/>
            <w:left w:val="none" w:sz="0" w:space="0" w:color="auto"/>
            <w:bottom w:val="none" w:sz="0" w:space="0" w:color="auto"/>
            <w:right w:val="none" w:sz="0" w:space="0" w:color="auto"/>
          </w:divBdr>
        </w:div>
        <w:div w:id="1449396038">
          <w:marLeft w:val="640"/>
          <w:marRight w:val="0"/>
          <w:marTop w:val="0"/>
          <w:marBottom w:val="0"/>
          <w:divBdr>
            <w:top w:val="none" w:sz="0" w:space="0" w:color="auto"/>
            <w:left w:val="none" w:sz="0" w:space="0" w:color="auto"/>
            <w:bottom w:val="none" w:sz="0" w:space="0" w:color="auto"/>
            <w:right w:val="none" w:sz="0" w:space="0" w:color="auto"/>
          </w:divBdr>
        </w:div>
        <w:div w:id="337970173">
          <w:marLeft w:val="640"/>
          <w:marRight w:val="0"/>
          <w:marTop w:val="0"/>
          <w:marBottom w:val="0"/>
          <w:divBdr>
            <w:top w:val="none" w:sz="0" w:space="0" w:color="auto"/>
            <w:left w:val="none" w:sz="0" w:space="0" w:color="auto"/>
            <w:bottom w:val="none" w:sz="0" w:space="0" w:color="auto"/>
            <w:right w:val="none" w:sz="0" w:space="0" w:color="auto"/>
          </w:divBdr>
        </w:div>
        <w:div w:id="371538358">
          <w:marLeft w:val="640"/>
          <w:marRight w:val="0"/>
          <w:marTop w:val="0"/>
          <w:marBottom w:val="0"/>
          <w:divBdr>
            <w:top w:val="none" w:sz="0" w:space="0" w:color="auto"/>
            <w:left w:val="none" w:sz="0" w:space="0" w:color="auto"/>
            <w:bottom w:val="none" w:sz="0" w:space="0" w:color="auto"/>
            <w:right w:val="none" w:sz="0" w:space="0" w:color="auto"/>
          </w:divBdr>
        </w:div>
        <w:div w:id="76025635">
          <w:marLeft w:val="640"/>
          <w:marRight w:val="0"/>
          <w:marTop w:val="0"/>
          <w:marBottom w:val="0"/>
          <w:divBdr>
            <w:top w:val="none" w:sz="0" w:space="0" w:color="auto"/>
            <w:left w:val="none" w:sz="0" w:space="0" w:color="auto"/>
            <w:bottom w:val="none" w:sz="0" w:space="0" w:color="auto"/>
            <w:right w:val="none" w:sz="0" w:space="0" w:color="auto"/>
          </w:divBdr>
        </w:div>
        <w:div w:id="1111821673">
          <w:marLeft w:val="640"/>
          <w:marRight w:val="0"/>
          <w:marTop w:val="0"/>
          <w:marBottom w:val="0"/>
          <w:divBdr>
            <w:top w:val="none" w:sz="0" w:space="0" w:color="auto"/>
            <w:left w:val="none" w:sz="0" w:space="0" w:color="auto"/>
            <w:bottom w:val="none" w:sz="0" w:space="0" w:color="auto"/>
            <w:right w:val="none" w:sz="0" w:space="0" w:color="auto"/>
          </w:divBdr>
        </w:div>
        <w:div w:id="1929658190">
          <w:marLeft w:val="640"/>
          <w:marRight w:val="0"/>
          <w:marTop w:val="0"/>
          <w:marBottom w:val="0"/>
          <w:divBdr>
            <w:top w:val="none" w:sz="0" w:space="0" w:color="auto"/>
            <w:left w:val="none" w:sz="0" w:space="0" w:color="auto"/>
            <w:bottom w:val="none" w:sz="0" w:space="0" w:color="auto"/>
            <w:right w:val="none" w:sz="0" w:space="0" w:color="auto"/>
          </w:divBdr>
        </w:div>
        <w:div w:id="696125317">
          <w:marLeft w:val="640"/>
          <w:marRight w:val="0"/>
          <w:marTop w:val="0"/>
          <w:marBottom w:val="0"/>
          <w:divBdr>
            <w:top w:val="none" w:sz="0" w:space="0" w:color="auto"/>
            <w:left w:val="none" w:sz="0" w:space="0" w:color="auto"/>
            <w:bottom w:val="none" w:sz="0" w:space="0" w:color="auto"/>
            <w:right w:val="none" w:sz="0" w:space="0" w:color="auto"/>
          </w:divBdr>
        </w:div>
        <w:div w:id="2063822336">
          <w:marLeft w:val="640"/>
          <w:marRight w:val="0"/>
          <w:marTop w:val="0"/>
          <w:marBottom w:val="0"/>
          <w:divBdr>
            <w:top w:val="none" w:sz="0" w:space="0" w:color="auto"/>
            <w:left w:val="none" w:sz="0" w:space="0" w:color="auto"/>
            <w:bottom w:val="none" w:sz="0" w:space="0" w:color="auto"/>
            <w:right w:val="none" w:sz="0" w:space="0" w:color="auto"/>
          </w:divBdr>
        </w:div>
        <w:div w:id="511452378">
          <w:marLeft w:val="640"/>
          <w:marRight w:val="0"/>
          <w:marTop w:val="0"/>
          <w:marBottom w:val="0"/>
          <w:divBdr>
            <w:top w:val="none" w:sz="0" w:space="0" w:color="auto"/>
            <w:left w:val="none" w:sz="0" w:space="0" w:color="auto"/>
            <w:bottom w:val="none" w:sz="0" w:space="0" w:color="auto"/>
            <w:right w:val="none" w:sz="0" w:space="0" w:color="auto"/>
          </w:divBdr>
        </w:div>
        <w:div w:id="1675842480">
          <w:marLeft w:val="640"/>
          <w:marRight w:val="0"/>
          <w:marTop w:val="0"/>
          <w:marBottom w:val="0"/>
          <w:divBdr>
            <w:top w:val="none" w:sz="0" w:space="0" w:color="auto"/>
            <w:left w:val="none" w:sz="0" w:space="0" w:color="auto"/>
            <w:bottom w:val="none" w:sz="0" w:space="0" w:color="auto"/>
            <w:right w:val="none" w:sz="0" w:space="0" w:color="auto"/>
          </w:divBdr>
        </w:div>
        <w:div w:id="717775950">
          <w:marLeft w:val="640"/>
          <w:marRight w:val="0"/>
          <w:marTop w:val="0"/>
          <w:marBottom w:val="0"/>
          <w:divBdr>
            <w:top w:val="none" w:sz="0" w:space="0" w:color="auto"/>
            <w:left w:val="none" w:sz="0" w:space="0" w:color="auto"/>
            <w:bottom w:val="none" w:sz="0" w:space="0" w:color="auto"/>
            <w:right w:val="none" w:sz="0" w:space="0" w:color="auto"/>
          </w:divBdr>
        </w:div>
        <w:div w:id="922757494">
          <w:marLeft w:val="640"/>
          <w:marRight w:val="0"/>
          <w:marTop w:val="0"/>
          <w:marBottom w:val="0"/>
          <w:divBdr>
            <w:top w:val="none" w:sz="0" w:space="0" w:color="auto"/>
            <w:left w:val="none" w:sz="0" w:space="0" w:color="auto"/>
            <w:bottom w:val="none" w:sz="0" w:space="0" w:color="auto"/>
            <w:right w:val="none" w:sz="0" w:space="0" w:color="auto"/>
          </w:divBdr>
        </w:div>
        <w:div w:id="608850980">
          <w:marLeft w:val="640"/>
          <w:marRight w:val="0"/>
          <w:marTop w:val="0"/>
          <w:marBottom w:val="0"/>
          <w:divBdr>
            <w:top w:val="none" w:sz="0" w:space="0" w:color="auto"/>
            <w:left w:val="none" w:sz="0" w:space="0" w:color="auto"/>
            <w:bottom w:val="none" w:sz="0" w:space="0" w:color="auto"/>
            <w:right w:val="none" w:sz="0" w:space="0" w:color="auto"/>
          </w:divBdr>
        </w:div>
        <w:div w:id="2076388083">
          <w:marLeft w:val="640"/>
          <w:marRight w:val="0"/>
          <w:marTop w:val="0"/>
          <w:marBottom w:val="0"/>
          <w:divBdr>
            <w:top w:val="none" w:sz="0" w:space="0" w:color="auto"/>
            <w:left w:val="none" w:sz="0" w:space="0" w:color="auto"/>
            <w:bottom w:val="none" w:sz="0" w:space="0" w:color="auto"/>
            <w:right w:val="none" w:sz="0" w:space="0" w:color="auto"/>
          </w:divBdr>
        </w:div>
        <w:div w:id="1207984091">
          <w:marLeft w:val="640"/>
          <w:marRight w:val="0"/>
          <w:marTop w:val="0"/>
          <w:marBottom w:val="0"/>
          <w:divBdr>
            <w:top w:val="none" w:sz="0" w:space="0" w:color="auto"/>
            <w:left w:val="none" w:sz="0" w:space="0" w:color="auto"/>
            <w:bottom w:val="none" w:sz="0" w:space="0" w:color="auto"/>
            <w:right w:val="none" w:sz="0" w:space="0" w:color="auto"/>
          </w:divBdr>
        </w:div>
        <w:div w:id="1998412572">
          <w:marLeft w:val="640"/>
          <w:marRight w:val="0"/>
          <w:marTop w:val="0"/>
          <w:marBottom w:val="0"/>
          <w:divBdr>
            <w:top w:val="none" w:sz="0" w:space="0" w:color="auto"/>
            <w:left w:val="none" w:sz="0" w:space="0" w:color="auto"/>
            <w:bottom w:val="none" w:sz="0" w:space="0" w:color="auto"/>
            <w:right w:val="none" w:sz="0" w:space="0" w:color="auto"/>
          </w:divBdr>
        </w:div>
        <w:div w:id="1851405616">
          <w:marLeft w:val="640"/>
          <w:marRight w:val="0"/>
          <w:marTop w:val="0"/>
          <w:marBottom w:val="0"/>
          <w:divBdr>
            <w:top w:val="none" w:sz="0" w:space="0" w:color="auto"/>
            <w:left w:val="none" w:sz="0" w:space="0" w:color="auto"/>
            <w:bottom w:val="none" w:sz="0" w:space="0" w:color="auto"/>
            <w:right w:val="none" w:sz="0" w:space="0" w:color="auto"/>
          </w:divBdr>
        </w:div>
        <w:div w:id="2048143090">
          <w:marLeft w:val="640"/>
          <w:marRight w:val="0"/>
          <w:marTop w:val="0"/>
          <w:marBottom w:val="0"/>
          <w:divBdr>
            <w:top w:val="none" w:sz="0" w:space="0" w:color="auto"/>
            <w:left w:val="none" w:sz="0" w:space="0" w:color="auto"/>
            <w:bottom w:val="none" w:sz="0" w:space="0" w:color="auto"/>
            <w:right w:val="none" w:sz="0" w:space="0" w:color="auto"/>
          </w:divBdr>
        </w:div>
        <w:div w:id="85268345">
          <w:marLeft w:val="640"/>
          <w:marRight w:val="0"/>
          <w:marTop w:val="0"/>
          <w:marBottom w:val="0"/>
          <w:divBdr>
            <w:top w:val="none" w:sz="0" w:space="0" w:color="auto"/>
            <w:left w:val="none" w:sz="0" w:space="0" w:color="auto"/>
            <w:bottom w:val="none" w:sz="0" w:space="0" w:color="auto"/>
            <w:right w:val="none" w:sz="0" w:space="0" w:color="auto"/>
          </w:divBdr>
        </w:div>
        <w:div w:id="2067029288">
          <w:marLeft w:val="640"/>
          <w:marRight w:val="0"/>
          <w:marTop w:val="0"/>
          <w:marBottom w:val="0"/>
          <w:divBdr>
            <w:top w:val="none" w:sz="0" w:space="0" w:color="auto"/>
            <w:left w:val="none" w:sz="0" w:space="0" w:color="auto"/>
            <w:bottom w:val="none" w:sz="0" w:space="0" w:color="auto"/>
            <w:right w:val="none" w:sz="0" w:space="0" w:color="auto"/>
          </w:divBdr>
        </w:div>
        <w:div w:id="2042125142">
          <w:marLeft w:val="640"/>
          <w:marRight w:val="0"/>
          <w:marTop w:val="0"/>
          <w:marBottom w:val="0"/>
          <w:divBdr>
            <w:top w:val="none" w:sz="0" w:space="0" w:color="auto"/>
            <w:left w:val="none" w:sz="0" w:space="0" w:color="auto"/>
            <w:bottom w:val="none" w:sz="0" w:space="0" w:color="auto"/>
            <w:right w:val="none" w:sz="0" w:space="0" w:color="auto"/>
          </w:divBdr>
        </w:div>
        <w:div w:id="546842429">
          <w:marLeft w:val="640"/>
          <w:marRight w:val="0"/>
          <w:marTop w:val="0"/>
          <w:marBottom w:val="0"/>
          <w:divBdr>
            <w:top w:val="none" w:sz="0" w:space="0" w:color="auto"/>
            <w:left w:val="none" w:sz="0" w:space="0" w:color="auto"/>
            <w:bottom w:val="none" w:sz="0" w:space="0" w:color="auto"/>
            <w:right w:val="none" w:sz="0" w:space="0" w:color="auto"/>
          </w:divBdr>
        </w:div>
        <w:div w:id="1657496575">
          <w:marLeft w:val="640"/>
          <w:marRight w:val="0"/>
          <w:marTop w:val="0"/>
          <w:marBottom w:val="0"/>
          <w:divBdr>
            <w:top w:val="none" w:sz="0" w:space="0" w:color="auto"/>
            <w:left w:val="none" w:sz="0" w:space="0" w:color="auto"/>
            <w:bottom w:val="none" w:sz="0" w:space="0" w:color="auto"/>
            <w:right w:val="none" w:sz="0" w:space="0" w:color="auto"/>
          </w:divBdr>
        </w:div>
        <w:div w:id="1222474628">
          <w:marLeft w:val="640"/>
          <w:marRight w:val="0"/>
          <w:marTop w:val="0"/>
          <w:marBottom w:val="0"/>
          <w:divBdr>
            <w:top w:val="none" w:sz="0" w:space="0" w:color="auto"/>
            <w:left w:val="none" w:sz="0" w:space="0" w:color="auto"/>
            <w:bottom w:val="none" w:sz="0" w:space="0" w:color="auto"/>
            <w:right w:val="none" w:sz="0" w:space="0" w:color="auto"/>
          </w:divBdr>
        </w:div>
        <w:div w:id="472719027">
          <w:marLeft w:val="640"/>
          <w:marRight w:val="0"/>
          <w:marTop w:val="0"/>
          <w:marBottom w:val="0"/>
          <w:divBdr>
            <w:top w:val="none" w:sz="0" w:space="0" w:color="auto"/>
            <w:left w:val="none" w:sz="0" w:space="0" w:color="auto"/>
            <w:bottom w:val="none" w:sz="0" w:space="0" w:color="auto"/>
            <w:right w:val="none" w:sz="0" w:space="0" w:color="auto"/>
          </w:divBdr>
        </w:div>
        <w:div w:id="1560483824">
          <w:marLeft w:val="640"/>
          <w:marRight w:val="0"/>
          <w:marTop w:val="0"/>
          <w:marBottom w:val="0"/>
          <w:divBdr>
            <w:top w:val="none" w:sz="0" w:space="0" w:color="auto"/>
            <w:left w:val="none" w:sz="0" w:space="0" w:color="auto"/>
            <w:bottom w:val="none" w:sz="0" w:space="0" w:color="auto"/>
            <w:right w:val="none" w:sz="0" w:space="0" w:color="auto"/>
          </w:divBdr>
        </w:div>
        <w:div w:id="1653362167">
          <w:marLeft w:val="640"/>
          <w:marRight w:val="0"/>
          <w:marTop w:val="0"/>
          <w:marBottom w:val="0"/>
          <w:divBdr>
            <w:top w:val="none" w:sz="0" w:space="0" w:color="auto"/>
            <w:left w:val="none" w:sz="0" w:space="0" w:color="auto"/>
            <w:bottom w:val="none" w:sz="0" w:space="0" w:color="auto"/>
            <w:right w:val="none" w:sz="0" w:space="0" w:color="auto"/>
          </w:divBdr>
        </w:div>
        <w:div w:id="678780313">
          <w:marLeft w:val="640"/>
          <w:marRight w:val="0"/>
          <w:marTop w:val="0"/>
          <w:marBottom w:val="0"/>
          <w:divBdr>
            <w:top w:val="none" w:sz="0" w:space="0" w:color="auto"/>
            <w:left w:val="none" w:sz="0" w:space="0" w:color="auto"/>
            <w:bottom w:val="none" w:sz="0" w:space="0" w:color="auto"/>
            <w:right w:val="none" w:sz="0" w:space="0" w:color="auto"/>
          </w:divBdr>
        </w:div>
        <w:div w:id="1345323265">
          <w:marLeft w:val="640"/>
          <w:marRight w:val="0"/>
          <w:marTop w:val="0"/>
          <w:marBottom w:val="0"/>
          <w:divBdr>
            <w:top w:val="none" w:sz="0" w:space="0" w:color="auto"/>
            <w:left w:val="none" w:sz="0" w:space="0" w:color="auto"/>
            <w:bottom w:val="none" w:sz="0" w:space="0" w:color="auto"/>
            <w:right w:val="none" w:sz="0" w:space="0" w:color="auto"/>
          </w:divBdr>
        </w:div>
        <w:div w:id="4015020">
          <w:marLeft w:val="640"/>
          <w:marRight w:val="0"/>
          <w:marTop w:val="0"/>
          <w:marBottom w:val="0"/>
          <w:divBdr>
            <w:top w:val="none" w:sz="0" w:space="0" w:color="auto"/>
            <w:left w:val="none" w:sz="0" w:space="0" w:color="auto"/>
            <w:bottom w:val="none" w:sz="0" w:space="0" w:color="auto"/>
            <w:right w:val="none" w:sz="0" w:space="0" w:color="auto"/>
          </w:divBdr>
        </w:div>
        <w:div w:id="1013456701">
          <w:marLeft w:val="640"/>
          <w:marRight w:val="0"/>
          <w:marTop w:val="0"/>
          <w:marBottom w:val="0"/>
          <w:divBdr>
            <w:top w:val="none" w:sz="0" w:space="0" w:color="auto"/>
            <w:left w:val="none" w:sz="0" w:space="0" w:color="auto"/>
            <w:bottom w:val="none" w:sz="0" w:space="0" w:color="auto"/>
            <w:right w:val="none" w:sz="0" w:space="0" w:color="auto"/>
          </w:divBdr>
        </w:div>
        <w:div w:id="12923714">
          <w:marLeft w:val="640"/>
          <w:marRight w:val="0"/>
          <w:marTop w:val="0"/>
          <w:marBottom w:val="0"/>
          <w:divBdr>
            <w:top w:val="none" w:sz="0" w:space="0" w:color="auto"/>
            <w:left w:val="none" w:sz="0" w:space="0" w:color="auto"/>
            <w:bottom w:val="none" w:sz="0" w:space="0" w:color="auto"/>
            <w:right w:val="none" w:sz="0" w:space="0" w:color="auto"/>
          </w:divBdr>
        </w:div>
        <w:div w:id="208230808">
          <w:marLeft w:val="640"/>
          <w:marRight w:val="0"/>
          <w:marTop w:val="0"/>
          <w:marBottom w:val="0"/>
          <w:divBdr>
            <w:top w:val="none" w:sz="0" w:space="0" w:color="auto"/>
            <w:left w:val="none" w:sz="0" w:space="0" w:color="auto"/>
            <w:bottom w:val="none" w:sz="0" w:space="0" w:color="auto"/>
            <w:right w:val="none" w:sz="0" w:space="0" w:color="auto"/>
          </w:divBdr>
        </w:div>
        <w:div w:id="865404612">
          <w:marLeft w:val="640"/>
          <w:marRight w:val="0"/>
          <w:marTop w:val="0"/>
          <w:marBottom w:val="0"/>
          <w:divBdr>
            <w:top w:val="none" w:sz="0" w:space="0" w:color="auto"/>
            <w:left w:val="none" w:sz="0" w:space="0" w:color="auto"/>
            <w:bottom w:val="none" w:sz="0" w:space="0" w:color="auto"/>
            <w:right w:val="none" w:sz="0" w:space="0" w:color="auto"/>
          </w:divBdr>
        </w:div>
        <w:div w:id="204870995">
          <w:marLeft w:val="640"/>
          <w:marRight w:val="0"/>
          <w:marTop w:val="0"/>
          <w:marBottom w:val="0"/>
          <w:divBdr>
            <w:top w:val="none" w:sz="0" w:space="0" w:color="auto"/>
            <w:left w:val="none" w:sz="0" w:space="0" w:color="auto"/>
            <w:bottom w:val="none" w:sz="0" w:space="0" w:color="auto"/>
            <w:right w:val="none" w:sz="0" w:space="0" w:color="auto"/>
          </w:divBdr>
        </w:div>
        <w:div w:id="248540779">
          <w:marLeft w:val="640"/>
          <w:marRight w:val="0"/>
          <w:marTop w:val="0"/>
          <w:marBottom w:val="0"/>
          <w:divBdr>
            <w:top w:val="none" w:sz="0" w:space="0" w:color="auto"/>
            <w:left w:val="none" w:sz="0" w:space="0" w:color="auto"/>
            <w:bottom w:val="none" w:sz="0" w:space="0" w:color="auto"/>
            <w:right w:val="none" w:sz="0" w:space="0" w:color="auto"/>
          </w:divBdr>
        </w:div>
        <w:div w:id="403070739">
          <w:marLeft w:val="640"/>
          <w:marRight w:val="0"/>
          <w:marTop w:val="0"/>
          <w:marBottom w:val="0"/>
          <w:divBdr>
            <w:top w:val="none" w:sz="0" w:space="0" w:color="auto"/>
            <w:left w:val="none" w:sz="0" w:space="0" w:color="auto"/>
            <w:bottom w:val="none" w:sz="0" w:space="0" w:color="auto"/>
            <w:right w:val="none" w:sz="0" w:space="0" w:color="auto"/>
          </w:divBdr>
        </w:div>
        <w:div w:id="5374352">
          <w:marLeft w:val="640"/>
          <w:marRight w:val="0"/>
          <w:marTop w:val="0"/>
          <w:marBottom w:val="0"/>
          <w:divBdr>
            <w:top w:val="none" w:sz="0" w:space="0" w:color="auto"/>
            <w:left w:val="none" w:sz="0" w:space="0" w:color="auto"/>
            <w:bottom w:val="none" w:sz="0" w:space="0" w:color="auto"/>
            <w:right w:val="none" w:sz="0" w:space="0" w:color="auto"/>
          </w:divBdr>
        </w:div>
        <w:div w:id="213152878">
          <w:marLeft w:val="640"/>
          <w:marRight w:val="0"/>
          <w:marTop w:val="0"/>
          <w:marBottom w:val="0"/>
          <w:divBdr>
            <w:top w:val="none" w:sz="0" w:space="0" w:color="auto"/>
            <w:left w:val="none" w:sz="0" w:space="0" w:color="auto"/>
            <w:bottom w:val="none" w:sz="0" w:space="0" w:color="auto"/>
            <w:right w:val="none" w:sz="0" w:space="0" w:color="auto"/>
          </w:divBdr>
        </w:div>
        <w:div w:id="1442412844">
          <w:marLeft w:val="640"/>
          <w:marRight w:val="0"/>
          <w:marTop w:val="0"/>
          <w:marBottom w:val="0"/>
          <w:divBdr>
            <w:top w:val="none" w:sz="0" w:space="0" w:color="auto"/>
            <w:left w:val="none" w:sz="0" w:space="0" w:color="auto"/>
            <w:bottom w:val="none" w:sz="0" w:space="0" w:color="auto"/>
            <w:right w:val="none" w:sz="0" w:space="0" w:color="auto"/>
          </w:divBdr>
        </w:div>
        <w:div w:id="1256787601">
          <w:marLeft w:val="640"/>
          <w:marRight w:val="0"/>
          <w:marTop w:val="0"/>
          <w:marBottom w:val="0"/>
          <w:divBdr>
            <w:top w:val="none" w:sz="0" w:space="0" w:color="auto"/>
            <w:left w:val="none" w:sz="0" w:space="0" w:color="auto"/>
            <w:bottom w:val="none" w:sz="0" w:space="0" w:color="auto"/>
            <w:right w:val="none" w:sz="0" w:space="0" w:color="auto"/>
          </w:divBdr>
        </w:div>
      </w:divsChild>
    </w:div>
    <w:div w:id="1683509935">
      <w:bodyDiv w:val="1"/>
      <w:marLeft w:val="0"/>
      <w:marRight w:val="0"/>
      <w:marTop w:val="0"/>
      <w:marBottom w:val="0"/>
      <w:divBdr>
        <w:top w:val="none" w:sz="0" w:space="0" w:color="auto"/>
        <w:left w:val="none" w:sz="0" w:space="0" w:color="auto"/>
        <w:bottom w:val="none" w:sz="0" w:space="0" w:color="auto"/>
        <w:right w:val="none" w:sz="0" w:space="0" w:color="auto"/>
      </w:divBdr>
      <w:divsChild>
        <w:div w:id="11079355">
          <w:marLeft w:val="640"/>
          <w:marRight w:val="0"/>
          <w:marTop w:val="0"/>
          <w:marBottom w:val="0"/>
          <w:divBdr>
            <w:top w:val="none" w:sz="0" w:space="0" w:color="auto"/>
            <w:left w:val="none" w:sz="0" w:space="0" w:color="auto"/>
            <w:bottom w:val="none" w:sz="0" w:space="0" w:color="auto"/>
            <w:right w:val="none" w:sz="0" w:space="0" w:color="auto"/>
          </w:divBdr>
        </w:div>
        <w:div w:id="479347095">
          <w:marLeft w:val="640"/>
          <w:marRight w:val="0"/>
          <w:marTop w:val="0"/>
          <w:marBottom w:val="0"/>
          <w:divBdr>
            <w:top w:val="none" w:sz="0" w:space="0" w:color="auto"/>
            <w:left w:val="none" w:sz="0" w:space="0" w:color="auto"/>
            <w:bottom w:val="none" w:sz="0" w:space="0" w:color="auto"/>
            <w:right w:val="none" w:sz="0" w:space="0" w:color="auto"/>
          </w:divBdr>
        </w:div>
        <w:div w:id="1682270966">
          <w:marLeft w:val="640"/>
          <w:marRight w:val="0"/>
          <w:marTop w:val="0"/>
          <w:marBottom w:val="0"/>
          <w:divBdr>
            <w:top w:val="none" w:sz="0" w:space="0" w:color="auto"/>
            <w:left w:val="none" w:sz="0" w:space="0" w:color="auto"/>
            <w:bottom w:val="none" w:sz="0" w:space="0" w:color="auto"/>
            <w:right w:val="none" w:sz="0" w:space="0" w:color="auto"/>
          </w:divBdr>
        </w:div>
        <w:div w:id="1995791704">
          <w:marLeft w:val="640"/>
          <w:marRight w:val="0"/>
          <w:marTop w:val="0"/>
          <w:marBottom w:val="0"/>
          <w:divBdr>
            <w:top w:val="none" w:sz="0" w:space="0" w:color="auto"/>
            <w:left w:val="none" w:sz="0" w:space="0" w:color="auto"/>
            <w:bottom w:val="none" w:sz="0" w:space="0" w:color="auto"/>
            <w:right w:val="none" w:sz="0" w:space="0" w:color="auto"/>
          </w:divBdr>
        </w:div>
        <w:div w:id="614294330">
          <w:marLeft w:val="640"/>
          <w:marRight w:val="0"/>
          <w:marTop w:val="0"/>
          <w:marBottom w:val="0"/>
          <w:divBdr>
            <w:top w:val="none" w:sz="0" w:space="0" w:color="auto"/>
            <w:left w:val="none" w:sz="0" w:space="0" w:color="auto"/>
            <w:bottom w:val="none" w:sz="0" w:space="0" w:color="auto"/>
            <w:right w:val="none" w:sz="0" w:space="0" w:color="auto"/>
          </w:divBdr>
        </w:div>
        <w:div w:id="1482431727">
          <w:marLeft w:val="640"/>
          <w:marRight w:val="0"/>
          <w:marTop w:val="0"/>
          <w:marBottom w:val="0"/>
          <w:divBdr>
            <w:top w:val="none" w:sz="0" w:space="0" w:color="auto"/>
            <w:left w:val="none" w:sz="0" w:space="0" w:color="auto"/>
            <w:bottom w:val="none" w:sz="0" w:space="0" w:color="auto"/>
            <w:right w:val="none" w:sz="0" w:space="0" w:color="auto"/>
          </w:divBdr>
        </w:div>
        <w:div w:id="2049993021">
          <w:marLeft w:val="640"/>
          <w:marRight w:val="0"/>
          <w:marTop w:val="0"/>
          <w:marBottom w:val="0"/>
          <w:divBdr>
            <w:top w:val="none" w:sz="0" w:space="0" w:color="auto"/>
            <w:left w:val="none" w:sz="0" w:space="0" w:color="auto"/>
            <w:bottom w:val="none" w:sz="0" w:space="0" w:color="auto"/>
            <w:right w:val="none" w:sz="0" w:space="0" w:color="auto"/>
          </w:divBdr>
        </w:div>
        <w:div w:id="1883400828">
          <w:marLeft w:val="640"/>
          <w:marRight w:val="0"/>
          <w:marTop w:val="0"/>
          <w:marBottom w:val="0"/>
          <w:divBdr>
            <w:top w:val="none" w:sz="0" w:space="0" w:color="auto"/>
            <w:left w:val="none" w:sz="0" w:space="0" w:color="auto"/>
            <w:bottom w:val="none" w:sz="0" w:space="0" w:color="auto"/>
            <w:right w:val="none" w:sz="0" w:space="0" w:color="auto"/>
          </w:divBdr>
        </w:div>
        <w:div w:id="820078086">
          <w:marLeft w:val="640"/>
          <w:marRight w:val="0"/>
          <w:marTop w:val="0"/>
          <w:marBottom w:val="0"/>
          <w:divBdr>
            <w:top w:val="none" w:sz="0" w:space="0" w:color="auto"/>
            <w:left w:val="none" w:sz="0" w:space="0" w:color="auto"/>
            <w:bottom w:val="none" w:sz="0" w:space="0" w:color="auto"/>
            <w:right w:val="none" w:sz="0" w:space="0" w:color="auto"/>
          </w:divBdr>
        </w:div>
        <w:div w:id="280108843">
          <w:marLeft w:val="640"/>
          <w:marRight w:val="0"/>
          <w:marTop w:val="0"/>
          <w:marBottom w:val="0"/>
          <w:divBdr>
            <w:top w:val="none" w:sz="0" w:space="0" w:color="auto"/>
            <w:left w:val="none" w:sz="0" w:space="0" w:color="auto"/>
            <w:bottom w:val="none" w:sz="0" w:space="0" w:color="auto"/>
            <w:right w:val="none" w:sz="0" w:space="0" w:color="auto"/>
          </w:divBdr>
        </w:div>
        <w:div w:id="872882182">
          <w:marLeft w:val="640"/>
          <w:marRight w:val="0"/>
          <w:marTop w:val="0"/>
          <w:marBottom w:val="0"/>
          <w:divBdr>
            <w:top w:val="none" w:sz="0" w:space="0" w:color="auto"/>
            <w:left w:val="none" w:sz="0" w:space="0" w:color="auto"/>
            <w:bottom w:val="none" w:sz="0" w:space="0" w:color="auto"/>
            <w:right w:val="none" w:sz="0" w:space="0" w:color="auto"/>
          </w:divBdr>
        </w:div>
        <w:div w:id="275992222">
          <w:marLeft w:val="640"/>
          <w:marRight w:val="0"/>
          <w:marTop w:val="0"/>
          <w:marBottom w:val="0"/>
          <w:divBdr>
            <w:top w:val="none" w:sz="0" w:space="0" w:color="auto"/>
            <w:left w:val="none" w:sz="0" w:space="0" w:color="auto"/>
            <w:bottom w:val="none" w:sz="0" w:space="0" w:color="auto"/>
            <w:right w:val="none" w:sz="0" w:space="0" w:color="auto"/>
          </w:divBdr>
        </w:div>
        <w:div w:id="799499194">
          <w:marLeft w:val="640"/>
          <w:marRight w:val="0"/>
          <w:marTop w:val="0"/>
          <w:marBottom w:val="0"/>
          <w:divBdr>
            <w:top w:val="none" w:sz="0" w:space="0" w:color="auto"/>
            <w:left w:val="none" w:sz="0" w:space="0" w:color="auto"/>
            <w:bottom w:val="none" w:sz="0" w:space="0" w:color="auto"/>
            <w:right w:val="none" w:sz="0" w:space="0" w:color="auto"/>
          </w:divBdr>
        </w:div>
        <w:div w:id="218563134">
          <w:marLeft w:val="640"/>
          <w:marRight w:val="0"/>
          <w:marTop w:val="0"/>
          <w:marBottom w:val="0"/>
          <w:divBdr>
            <w:top w:val="none" w:sz="0" w:space="0" w:color="auto"/>
            <w:left w:val="none" w:sz="0" w:space="0" w:color="auto"/>
            <w:bottom w:val="none" w:sz="0" w:space="0" w:color="auto"/>
            <w:right w:val="none" w:sz="0" w:space="0" w:color="auto"/>
          </w:divBdr>
        </w:div>
        <w:div w:id="379020985">
          <w:marLeft w:val="640"/>
          <w:marRight w:val="0"/>
          <w:marTop w:val="0"/>
          <w:marBottom w:val="0"/>
          <w:divBdr>
            <w:top w:val="none" w:sz="0" w:space="0" w:color="auto"/>
            <w:left w:val="none" w:sz="0" w:space="0" w:color="auto"/>
            <w:bottom w:val="none" w:sz="0" w:space="0" w:color="auto"/>
            <w:right w:val="none" w:sz="0" w:space="0" w:color="auto"/>
          </w:divBdr>
        </w:div>
        <w:div w:id="1896697171">
          <w:marLeft w:val="640"/>
          <w:marRight w:val="0"/>
          <w:marTop w:val="0"/>
          <w:marBottom w:val="0"/>
          <w:divBdr>
            <w:top w:val="none" w:sz="0" w:space="0" w:color="auto"/>
            <w:left w:val="none" w:sz="0" w:space="0" w:color="auto"/>
            <w:bottom w:val="none" w:sz="0" w:space="0" w:color="auto"/>
            <w:right w:val="none" w:sz="0" w:space="0" w:color="auto"/>
          </w:divBdr>
        </w:div>
        <w:div w:id="308169065">
          <w:marLeft w:val="640"/>
          <w:marRight w:val="0"/>
          <w:marTop w:val="0"/>
          <w:marBottom w:val="0"/>
          <w:divBdr>
            <w:top w:val="none" w:sz="0" w:space="0" w:color="auto"/>
            <w:left w:val="none" w:sz="0" w:space="0" w:color="auto"/>
            <w:bottom w:val="none" w:sz="0" w:space="0" w:color="auto"/>
            <w:right w:val="none" w:sz="0" w:space="0" w:color="auto"/>
          </w:divBdr>
        </w:div>
        <w:div w:id="1877811042">
          <w:marLeft w:val="640"/>
          <w:marRight w:val="0"/>
          <w:marTop w:val="0"/>
          <w:marBottom w:val="0"/>
          <w:divBdr>
            <w:top w:val="none" w:sz="0" w:space="0" w:color="auto"/>
            <w:left w:val="none" w:sz="0" w:space="0" w:color="auto"/>
            <w:bottom w:val="none" w:sz="0" w:space="0" w:color="auto"/>
            <w:right w:val="none" w:sz="0" w:space="0" w:color="auto"/>
          </w:divBdr>
        </w:div>
        <w:div w:id="1942370608">
          <w:marLeft w:val="640"/>
          <w:marRight w:val="0"/>
          <w:marTop w:val="0"/>
          <w:marBottom w:val="0"/>
          <w:divBdr>
            <w:top w:val="none" w:sz="0" w:space="0" w:color="auto"/>
            <w:left w:val="none" w:sz="0" w:space="0" w:color="auto"/>
            <w:bottom w:val="none" w:sz="0" w:space="0" w:color="auto"/>
            <w:right w:val="none" w:sz="0" w:space="0" w:color="auto"/>
          </w:divBdr>
        </w:div>
        <w:div w:id="2100252737">
          <w:marLeft w:val="640"/>
          <w:marRight w:val="0"/>
          <w:marTop w:val="0"/>
          <w:marBottom w:val="0"/>
          <w:divBdr>
            <w:top w:val="none" w:sz="0" w:space="0" w:color="auto"/>
            <w:left w:val="none" w:sz="0" w:space="0" w:color="auto"/>
            <w:bottom w:val="none" w:sz="0" w:space="0" w:color="auto"/>
            <w:right w:val="none" w:sz="0" w:space="0" w:color="auto"/>
          </w:divBdr>
        </w:div>
        <w:div w:id="1581866763">
          <w:marLeft w:val="640"/>
          <w:marRight w:val="0"/>
          <w:marTop w:val="0"/>
          <w:marBottom w:val="0"/>
          <w:divBdr>
            <w:top w:val="none" w:sz="0" w:space="0" w:color="auto"/>
            <w:left w:val="none" w:sz="0" w:space="0" w:color="auto"/>
            <w:bottom w:val="none" w:sz="0" w:space="0" w:color="auto"/>
            <w:right w:val="none" w:sz="0" w:space="0" w:color="auto"/>
          </w:divBdr>
        </w:div>
        <w:div w:id="1165129155">
          <w:marLeft w:val="640"/>
          <w:marRight w:val="0"/>
          <w:marTop w:val="0"/>
          <w:marBottom w:val="0"/>
          <w:divBdr>
            <w:top w:val="none" w:sz="0" w:space="0" w:color="auto"/>
            <w:left w:val="none" w:sz="0" w:space="0" w:color="auto"/>
            <w:bottom w:val="none" w:sz="0" w:space="0" w:color="auto"/>
            <w:right w:val="none" w:sz="0" w:space="0" w:color="auto"/>
          </w:divBdr>
        </w:div>
        <w:div w:id="1812601993">
          <w:marLeft w:val="640"/>
          <w:marRight w:val="0"/>
          <w:marTop w:val="0"/>
          <w:marBottom w:val="0"/>
          <w:divBdr>
            <w:top w:val="none" w:sz="0" w:space="0" w:color="auto"/>
            <w:left w:val="none" w:sz="0" w:space="0" w:color="auto"/>
            <w:bottom w:val="none" w:sz="0" w:space="0" w:color="auto"/>
            <w:right w:val="none" w:sz="0" w:space="0" w:color="auto"/>
          </w:divBdr>
        </w:div>
        <w:div w:id="1465350268">
          <w:marLeft w:val="640"/>
          <w:marRight w:val="0"/>
          <w:marTop w:val="0"/>
          <w:marBottom w:val="0"/>
          <w:divBdr>
            <w:top w:val="none" w:sz="0" w:space="0" w:color="auto"/>
            <w:left w:val="none" w:sz="0" w:space="0" w:color="auto"/>
            <w:bottom w:val="none" w:sz="0" w:space="0" w:color="auto"/>
            <w:right w:val="none" w:sz="0" w:space="0" w:color="auto"/>
          </w:divBdr>
        </w:div>
        <w:div w:id="1634482654">
          <w:marLeft w:val="640"/>
          <w:marRight w:val="0"/>
          <w:marTop w:val="0"/>
          <w:marBottom w:val="0"/>
          <w:divBdr>
            <w:top w:val="none" w:sz="0" w:space="0" w:color="auto"/>
            <w:left w:val="none" w:sz="0" w:space="0" w:color="auto"/>
            <w:bottom w:val="none" w:sz="0" w:space="0" w:color="auto"/>
            <w:right w:val="none" w:sz="0" w:space="0" w:color="auto"/>
          </w:divBdr>
        </w:div>
        <w:div w:id="2147047090">
          <w:marLeft w:val="640"/>
          <w:marRight w:val="0"/>
          <w:marTop w:val="0"/>
          <w:marBottom w:val="0"/>
          <w:divBdr>
            <w:top w:val="none" w:sz="0" w:space="0" w:color="auto"/>
            <w:left w:val="none" w:sz="0" w:space="0" w:color="auto"/>
            <w:bottom w:val="none" w:sz="0" w:space="0" w:color="auto"/>
            <w:right w:val="none" w:sz="0" w:space="0" w:color="auto"/>
          </w:divBdr>
        </w:div>
        <w:div w:id="334768360">
          <w:marLeft w:val="640"/>
          <w:marRight w:val="0"/>
          <w:marTop w:val="0"/>
          <w:marBottom w:val="0"/>
          <w:divBdr>
            <w:top w:val="none" w:sz="0" w:space="0" w:color="auto"/>
            <w:left w:val="none" w:sz="0" w:space="0" w:color="auto"/>
            <w:bottom w:val="none" w:sz="0" w:space="0" w:color="auto"/>
            <w:right w:val="none" w:sz="0" w:space="0" w:color="auto"/>
          </w:divBdr>
        </w:div>
        <w:div w:id="1643806353">
          <w:marLeft w:val="640"/>
          <w:marRight w:val="0"/>
          <w:marTop w:val="0"/>
          <w:marBottom w:val="0"/>
          <w:divBdr>
            <w:top w:val="none" w:sz="0" w:space="0" w:color="auto"/>
            <w:left w:val="none" w:sz="0" w:space="0" w:color="auto"/>
            <w:bottom w:val="none" w:sz="0" w:space="0" w:color="auto"/>
            <w:right w:val="none" w:sz="0" w:space="0" w:color="auto"/>
          </w:divBdr>
        </w:div>
        <w:div w:id="501553951">
          <w:marLeft w:val="640"/>
          <w:marRight w:val="0"/>
          <w:marTop w:val="0"/>
          <w:marBottom w:val="0"/>
          <w:divBdr>
            <w:top w:val="none" w:sz="0" w:space="0" w:color="auto"/>
            <w:left w:val="none" w:sz="0" w:space="0" w:color="auto"/>
            <w:bottom w:val="none" w:sz="0" w:space="0" w:color="auto"/>
            <w:right w:val="none" w:sz="0" w:space="0" w:color="auto"/>
          </w:divBdr>
        </w:div>
        <w:div w:id="245068238">
          <w:marLeft w:val="640"/>
          <w:marRight w:val="0"/>
          <w:marTop w:val="0"/>
          <w:marBottom w:val="0"/>
          <w:divBdr>
            <w:top w:val="none" w:sz="0" w:space="0" w:color="auto"/>
            <w:left w:val="none" w:sz="0" w:space="0" w:color="auto"/>
            <w:bottom w:val="none" w:sz="0" w:space="0" w:color="auto"/>
            <w:right w:val="none" w:sz="0" w:space="0" w:color="auto"/>
          </w:divBdr>
        </w:div>
        <w:div w:id="664474492">
          <w:marLeft w:val="640"/>
          <w:marRight w:val="0"/>
          <w:marTop w:val="0"/>
          <w:marBottom w:val="0"/>
          <w:divBdr>
            <w:top w:val="none" w:sz="0" w:space="0" w:color="auto"/>
            <w:left w:val="none" w:sz="0" w:space="0" w:color="auto"/>
            <w:bottom w:val="none" w:sz="0" w:space="0" w:color="auto"/>
            <w:right w:val="none" w:sz="0" w:space="0" w:color="auto"/>
          </w:divBdr>
        </w:div>
        <w:div w:id="188418900">
          <w:marLeft w:val="640"/>
          <w:marRight w:val="0"/>
          <w:marTop w:val="0"/>
          <w:marBottom w:val="0"/>
          <w:divBdr>
            <w:top w:val="none" w:sz="0" w:space="0" w:color="auto"/>
            <w:left w:val="none" w:sz="0" w:space="0" w:color="auto"/>
            <w:bottom w:val="none" w:sz="0" w:space="0" w:color="auto"/>
            <w:right w:val="none" w:sz="0" w:space="0" w:color="auto"/>
          </w:divBdr>
        </w:div>
        <w:div w:id="588853043">
          <w:marLeft w:val="640"/>
          <w:marRight w:val="0"/>
          <w:marTop w:val="0"/>
          <w:marBottom w:val="0"/>
          <w:divBdr>
            <w:top w:val="none" w:sz="0" w:space="0" w:color="auto"/>
            <w:left w:val="none" w:sz="0" w:space="0" w:color="auto"/>
            <w:bottom w:val="none" w:sz="0" w:space="0" w:color="auto"/>
            <w:right w:val="none" w:sz="0" w:space="0" w:color="auto"/>
          </w:divBdr>
        </w:div>
        <w:div w:id="1299802635">
          <w:marLeft w:val="640"/>
          <w:marRight w:val="0"/>
          <w:marTop w:val="0"/>
          <w:marBottom w:val="0"/>
          <w:divBdr>
            <w:top w:val="none" w:sz="0" w:space="0" w:color="auto"/>
            <w:left w:val="none" w:sz="0" w:space="0" w:color="auto"/>
            <w:bottom w:val="none" w:sz="0" w:space="0" w:color="auto"/>
            <w:right w:val="none" w:sz="0" w:space="0" w:color="auto"/>
          </w:divBdr>
        </w:div>
        <w:div w:id="1300265112">
          <w:marLeft w:val="640"/>
          <w:marRight w:val="0"/>
          <w:marTop w:val="0"/>
          <w:marBottom w:val="0"/>
          <w:divBdr>
            <w:top w:val="none" w:sz="0" w:space="0" w:color="auto"/>
            <w:left w:val="none" w:sz="0" w:space="0" w:color="auto"/>
            <w:bottom w:val="none" w:sz="0" w:space="0" w:color="auto"/>
            <w:right w:val="none" w:sz="0" w:space="0" w:color="auto"/>
          </w:divBdr>
        </w:div>
        <w:div w:id="92366290">
          <w:marLeft w:val="640"/>
          <w:marRight w:val="0"/>
          <w:marTop w:val="0"/>
          <w:marBottom w:val="0"/>
          <w:divBdr>
            <w:top w:val="none" w:sz="0" w:space="0" w:color="auto"/>
            <w:left w:val="none" w:sz="0" w:space="0" w:color="auto"/>
            <w:bottom w:val="none" w:sz="0" w:space="0" w:color="auto"/>
            <w:right w:val="none" w:sz="0" w:space="0" w:color="auto"/>
          </w:divBdr>
        </w:div>
        <w:div w:id="1542590069">
          <w:marLeft w:val="640"/>
          <w:marRight w:val="0"/>
          <w:marTop w:val="0"/>
          <w:marBottom w:val="0"/>
          <w:divBdr>
            <w:top w:val="none" w:sz="0" w:space="0" w:color="auto"/>
            <w:left w:val="none" w:sz="0" w:space="0" w:color="auto"/>
            <w:bottom w:val="none" w:sz="0" w:space="0" w:color="auto"/>
            <w:right w:val="none" w:sz="0" w:space="0" w:color="auto"/>
          </w:divBdr>
        </w:div>
        <w:div w:id="1021126472">
          <w:marLeft w:val="640"/>
          <w:marRight w:val="0"/>
          <w:marTop w:val="0"/>
          <w:marBottom w:val="0"/>
          <w:divBdr>
            <w:top w:val="none" w:sz="0" w:space="0" w:color="auto"/>
            <w:left w:val="none" w:sz="0" w:space="0" w:color="auto"/>
            <w:bottom w:val="none" w:sz="0" w:space="0" w:color="auto"/>
            <w:right w:val="none" w:sz="0" w:space="0" w:color="auto"/>
          </w:divBdr>
        </w:div>
        <w:div w:id="299309238">
          <w:marLeft w:val="640"/>
          <w:marRight w:val="0"/>
          <w:marTop w:val="0"/>
          <w:marBottom w:val="0"/>
          <w:divBdr>
            <w:top w:val="none" w:sz="0" w:space="0" w:color="auto"/>
            <w:left w:val="none" w:sz="0" w:space="0" w:color="auto"/>
            <w:bottom w:val="none" w:sz="0" w:space="0" w:color="auto"/>
            <w:right w:val="none" w:sz="0" w:space="0" w:color="auto"/>
          </w:divBdr>
        </w:div>
        <w:div w:id="208030924">
          <w:marLeft w:val="640"/>
          <w:marRight w:val="0"/>
          <w:marTop w:val="0"/>
          <w:marBottom w:val="0"/>
          <w:divBdr>
            <w:top w:val="none" w:sz="0" w:space="0" w:color="auto"/>
            <w:left w:val="none" w:sz="0" w:space="0" w:color="auto"/>
            <w:bottom w:val="none" w:sz="0" w:space="0" w:color="auto"/>
            <w:right w:val="none" w:sz="0" w:space="0" w:color="auto"/>
          </w:divBdr>
        </w:div>
        <w:div w:id="1031492729">
          <w:marLeft w:val="640"/>
          <w:marRight w:val="0"/>
          <w:marTop w:val="0"/>
          <w:marBottom w:val="0"/>
          <w:divBdr>
            <w:top w:val="none" w:sz="0" w:space="0" w:color="auto"/>
            <w:left w:val="none" w:sz="0" w:space="0" w:color="auto"/>
            <w:bottom w:val="none" w:sz="0" w:space="0" w:color="auto"/>
            <w:right w:val="none" w:sz="0" w:space="0" w:color="auto"/>
          </w:divBdr>
        </w:div>
        <w:div w:id="1055852131">
          <w:marLeft w:val="640"/>
          <w:marRight w:val="0"/>
          <w:marTop w:val="0"/>
          <w:marBottom w:val="0"/>
          <w:divBdr>
            <w:top w:val="none" w:sz="0" w:space="0" w:color="auto"/>
            <w:left w:val="none" w:sz="0" w:space="0" w:color="auto"/>
            <w:bottom w:val="none" w:sz="0" w:space="0" w:color="auto"/>
            <w:right w:val="none" w:sz="0" w:space="0" w:color="auto"/>
          </w:divBdr>
        </w:div>
        <w:div w:id="2068406696">
          <w:marLeft w:val="640"/>
          <w:marRight w:val="0"/>
          <w:marTop w:val="0"/>
          <w:marBottom w:val="0"/>
          <w:divBdr>
            <w:top w:val="none" w:sz="0" w:space="0" w:color="auto"/>
            <w:left w:val="none" w:sz="0" w:space="0" w:color="auto"/>
            <w:bottom w:val="none" w:sz="0" w:space="0" w:color="auto"/>
            <w:right w:val="none" w:sz="0" w:space="0" w:color="auto"/>
          </w:divBdr>
        </w:div>
        <w:div w:id="187260131">
          <w:marLeft w:val="640"/>
          <w:marRight w:val="0"/>
          <w:marTop w:val="0"/>
          <w:marBottom w:val="0"/>
          <w:divBdr>
            <w:top w:val="none" w:sz="0" w:space="0" w:color="auto"/>
            <w:left w:val="none" w:sz="0" w:space="0" w:color="auto"/>
            <w:bottom w:val="none" w:sz="0" w:space="0" w:color="auto"/>
            <w:right w:val="none" w:sz="0" w:space="0" w:color="auto"/>
          </w:divBdr>
        </w:div>
        <w:div w:id="107630722">
          <w:marLeft w:val="640"/>
          <w:marRight w:val="0"/>
          <w:marTop w:val="0"/>
          <w:marBottom w:val="0"/>
          <w:divBdr>
            <w:top w:val="none" w:sz="0" w:space="0" w:color="auto"/>
            <w:left w:val="none" w:sz="0" w:space="0" w:color="auto"/>
            <w:bottom w:val="none" w:sz="0" w:space="0" w:color="auto"/>
            <w:right w:val="none" w:sz="0" w:space="0" w:color="auto"/>
          </w:divBdr>
        </w:div>
        <w:div w:id="706759230">
          <w:marLeft w:val="640"/>
          <w:marRight w:val="0"/>
          <w:marTop w:val="0"/>
          <w:marBottom w:val="0"/>
          <w:divBdr>
            <w:top w:val="none" w:sz="0" w:space="0" w:color="auto"/>
            <w:left w:val="none" w:sz="0" w:space="0" w:color="auto"/>
            <w:bottom w:val="none" w:sz="0" w:space="0" w:color="auto"/>
            <w:right w:val="none" w:sz="0" w:space="0" w:color="auto"/>
          </w:divBdr>
        </w:div>
        <w:div w:id="1038163991">
          <w:marLeft w:val="640"/>
          <w:marRight w:val="0"/>
          <w:marTop w:val="0"/>
          <w:marBottom w:val="0"/>
          <w:divBdr>
            <w:top w:val="none" w:sz="0" w:space="0" w:color="auto"/>
            <w:left w:val="none" w:sz="0" w:space="0" w:color="auto"/>
            <w:bottom w:val="none" w:sz="0" w:space="0" w:color="auto"/>
            <w:right w:val="none" w:sz="0" w:space="0" w:color="auto"/>
          </w:divBdr>
        </w:div>
        <w:div w:id="375668616">
          <w:marLeft w:val="640"/>
          <w:marRight w:val="0"/>
          <w:marTop w:val="0"/>
          <w:marBottom w:val="0"/>
          <w:divBdr>
            <w:top w:val="none" w:sz="0" w:space="0" w:color="auto"/>
            <w:left w:val="none" w:sz="0" w:space="0" w:color="auto"/>
            <w:bottom w:val="none" w:sz="0" w:space="0" w:color="auto"/>
            <w:right w:val="none" w:sz="0" w:space="0" w:color="auto"/>
          </w:divBdr>
        </w:div>
        <w:div w:id="1299531281">
          <w:marLeft w:val="640"/>
          <w:marRight w:val="0"/>
          <w:marTop w:val="0"/>
          <w:marBottom w:val="0"/>
          <w:divBdr>
            <w:top w:val="none" w:sz="0" w:space="0" w:color="auto"/>
            <w:left w:val="none" w:sz="0" w:space="0" w:color="auto"/>
            <w:bottom w:val="none" w:sz="0" w:space="0" w:color="auto"/>
            <w:right w:val="none" w:sz="0" w:space="0" w:color="auto"/>
          </w:divBdr>
        </w:div>
        <w:div w:id="440806250">
          <w:marLeft w:val="640"/>
          <w:marRight w:val="0"/>
          <w:marTop w:val="0"/>
          <w:marBottom w:val="0"/>
          <w:divBdr>
            <w:top w:val="none" w:sz="0" w:space="0" w:color="auto"/>
            <w:left w:val="none" w:sz="0" w:space="0" w:color="auto"/>
            <w:bottom w:val="none" w:sz="0" w:space="0" w:color="auto"/>
            <w:right w:val="none" w:sz="0" w:space="0" w:color="auto"/>
          </w:divBdr>
        </w:div>
        <w:div w:id="411700423">
          <w:marLeft w:val="640"/>
          <w:marRight w:val="0"/>
          <w:marTop w:val="0"/>
          <w:marBottom w:val="0"/>
          <w:divBdr>
            <w:top w:val="none" w:sz="0" w:space="0" w:color="auto"/>
            <w:left w:val="none" w:sz="0" w:space="0" w:color="auto"/>
            <w:bottom w:val="none" w:sz="0" w:space="0" w:color="auto"/>
            <w:right w:val="none" w:sz="0" w:space="0" w:color="auto"/>
          </w:divBdr>
        </w:div>
        <w:div w:id="999113332">
          <w:marLeft w:val="640"/>
          <w:marRight w:val="0"/>
          <w:marTop w:val="0"/>
          <w:marBottom w:val="0"/>
          <w:divBdr>
            <w:top w:val="none" w:sz="0" w:space="0" w:color="auto"/>
            <w:left w:val="none" w:sz="0" w:space="0" w:color="auto"/>
            <w:bottom w:val="none" w:sz="0" w:space="0" w:color="auto"/>
            <w:right w:val="none" w:sz="0" w:space="0" w:color="auto"/>
          </w:divBdr>
        </w:div>
        <w:div w:id="51319792">
          <w:marLeft w:val="640"/>
          <w:marRight w:val="0"/>
          <w:marTop w:val="0"/>
          <w:marBottom w:val="0"/>
          <w:divBdr>
            <w:top w:val="none" w:sz="0" w:space="0" w:color="auto"/>
            <w:left w:val="none" w:sz="0" w:space="0" w:color="auto"/>
            <w:bottom w:val="none" w:sz="0" w:space="0" w:color="auto"/>
            <w:right w:val="none" w:sz="0" w:space="0" w:color="auto"/>
          </w:divBdr>
        </w:div>
        <w:div w:id="1705599575">
          <w:marLeft w:val="640"/>
          <w:marRight w:val="0"/>
          <w:marTop w:val="0"/>
          <w:marBottom w:val="0"/>
          <w:divBdr>
            <w:top w:val="none" w:sz="0" w:space="0" w:color="auto"/>
            <w:left w:val="none" w:sz="0" w:space="0" w:color="auto"/>
            <w:bottom w:val="none" w:sz="0" w:space="0" w:color="auto"/>
            <w:right w:val="none" w:sz="0" w:space="0" w:color="auto"/>
          </w:divBdr>
        </w:div>
        <w:div w:id="1135871720">
          <w:marLeft w:val="640"/>
          <w:marRight w:val="0"/>
          <w:marTop w:val="0"/>
          <w:marBottom w:val="0"/>
          <w:divBdr>
            <w:top w:val="none" w:sz="0" w:space="0" w:color="auto"/>
            <w:left w:val="none" w:sz="0" w:space="0" w:color="auto"/>
            <w:bottom w:val="none" w:sz="0" w:space="0" w:color="auto"/>
            <w:right w:val="none" w:sz="0" w:space="0" w:color="auto"/>
          </w:divBdr>
        </w:div>
        <w:div w:id="234096065">
          <w:marLeft w:val="640"/>
          <w:marRight w:val="0"/>
          <w:marTop w:val="0"/>
          <w:marBottom w:val="0"/>
          <w:divBdr>
            <w:top w:val="none" w:sz="0" w:space="0" w:color="auto"/>
            <w:left w:val="none" w:sz="0" w:space="0" w:color="auto"/>
            <w:bottom w:val="none" w:sz="0" w:space="0" w:color="auto"/>
            <w:right w:val="none" w:sz="0" w:space="0" w:color="auto"/>
          </w:divBdr>
        </w:div>
        <w:div w:id="878783169">
          <w:marLeft w:val="640"/>
          <w:marRight w:val="0"/>
          <w:marTop w:val="0"/>
          <w:marBottom w:val="0"/>
          <w:divBdr>
            <w:top w:val="none" w:sz="0" w:space="0" w:color="auto"/>
            <w:left w:val="none" w:sz="0" w:space="0" w:color="auto"/>
            <w:bottom w:val="none" w:sz="0" w:space="0" w:color="auto"/>
            <w:right w:val="none" w:sz="0" w:space="0" w:color="auto"/>
          </w:divBdr>
        </w:div>
        <w:div w:id="1246961956">
          <w:marLeft w:val="640"/>
          <w:marRight w:val="0"/>
          <w:marTop w:val="0"/>
          <w:marBottom w:val="0"/>
          <w:divBdr>
            <w:top w:val="none" w:sz="0" w:space="0" w:color="auto"/>
            <w:left w:val="none" w:sz="0" w:space="0" w:color="auto"/>
            <w:bottom w:val="none" w:sz="0" w:space="0" w:color="auto"/>
            <w:right w:val="none" w:sz="0" w:space="0" w:color="auto"/>
          </w:divBdr>
        </w:div>
        <w:div w:id="1797141995">
          <w:marLeft w:val="640"/>
          <w:marRight w:val="0"/>
          <w:marTop w:val="0"/>
          <w:marBottom w:val="0"/>
          <w:divBdr>
            <w:top w:val="none" w:sz="0" w:space="0" w:color="auto"/>
            <w:left w:val="none" w:sz="0" w:space="0" w:color="auto"/>
            <w:bottom w:val="none" w:sz="0" w:space="0" w:color="auto"/>
            <w:right w:val="none" w:sz="0" w:space="0" w:color="auto"/>
          </w:divBdr>
        </w:div>
        <w:div w:id="363947488">
          <w:marLeft w:val="640"/>
          <w:marRight w:val="0"/>
          <w:marTop w:val="0"/>
          <w:marBottom w:val="0"/>
          <w:divBdr>
            <w:top w:val="none" w:sz="0" w:space="0" w:color="auto"/>
            <w:left w:val="none" w:sz="0" w:space="0" w:color="auto"/>
            <w:bottom w:val="none" w:sz="0" w:space="0" w:color="auto"/>
            <w:right w:val="none" w:sz="0" w:space="0" w:color="auto"/>
          </w:divBdr>
        </w:div>
        <w:div w:id="1864246815">
          <w:marLeft w:val="640"/>
          <w:marRight w:val="0"/>
          <w:marTop w:val="0"/>
          <w:marBottom w:val="0"/>
          <w:divBdr>
            <w:top w:val="none" w:sz="0" w:space="0" w:color="auto"/>
            <w:left w:val="none" w:sz="0" w:space="0" w:color="auto"/>
            <w:bottom w:val="none" w:sz="0" w:space="0" w:color="auto"/>
            <w:right w:val="none" w:sz="0" w:space="0" w:color="auto"/>
          </w:divBdr>
        </w:div>
        <w:div w:id="245190008">
          <w:marLeft w:val="640"/>
          <w:marRight w:val="0"/>
          <w:marTop w:val="0"/>
          <w:marBottom w:val="0"/>
          <w:divBdr>
            <w:top w:val="none" w:sz="0" w:space="0" w:color="auto"/>
            <w:left w:val="none" w:sz="0" w:space="0" w:color="auto"/>
            <w:bottom w:val="none" w:sz="0" w:space="0" w:color="auto"/>
            <w:right w:val="none" w:sz="0" w:space="0" w:color="auto"/>
          </w:divBdr>
        </w:div>
        <w:div w:id="422839034">
          <w:marLeft w:val="640"/>
          <w:marRight w:val="0"/>
          <w:marTop w:val="0"/>
          <w:marBottom w:val="0"/>
          <w:divBdr>
            <w:top w:val="none" w:sz="0" w:space="0" w:color="auto"/>
            <w:left w:val="none" w:sz="0" w:space="0" w:color="auto"/>
            <w:bottom w:val="none" w:sz="0" w:space="0" w:color="auto"/>
            <w:right w:val="none" w:sz="0" w:space="0" w:color="auto"/>
          </w:divBdr>
        </w:div>
        <w:div w:id="1266961768">
          <w:marLeft w:val="640"/>
          <w:marRight w:val="0"/>
          <w:marTop w:val="0"/>
          <w:marBottom w:val="0"/>
          <w:divBdr>
            <w:top w:val="none" w:sz="0" w:space="0" w:color="auto"/>
            <w:left w:val="none" w:sz="0" w:space="0" w:color="auto"/>
            <w:bottom w:val="none" w:sz="0" w:space="0" w:color="auto"/>
            <w:right w:val="none" w:sz="0" w:space="0" w:color="auto"/>
          </w:divBdr>
        </w:div>
        <w:div w:id="525362523">
          <w:marLeft w:val="640"/>
          <w:marRight w:val="0"/>
          <w:marTop w:val="0"/>
          <w:marBottom w:val="0"/>
          <w:divBdr>
            <w:top w:val="none" w:sz="0" w:space="0" w:color="auto"/>
            <w:left w:val="none" w:sz="0" w:space="0" w:color="auto"/>
            <w:bottom w:val="none" w:sz="0" w:space="0" w:color="auto"/>
            <w:right w:val="none" w:sz="0" w:space="0" w:color="auto"/>
          </w:divBdr>
        </w:div>
        <w:div w:id="123620841">
          <w:marLeft w:val="640"/>
          <w:marRight w:val="0"/>
          <w:marTop w:val="0"/>
          <w:marBottom w:val="0"/>
          <w:divBdr>
            <w:top w:val="none" w:sz="0" w:space="0" w:color="auto"/>
            <w:left w:val="none" w:sz="0" w:space="0" w:color="auto"/>
            <w:bottom w:val="none" w:sz="0" w:space="0" w:color="auto"/>
            <w:right w:val="none" w:sz="0" w:space="0" w:color="auto"/>
          </w:divBdr>
        </w:div>
        <w:div w:id="306396072">
          <w:marLeft w:val="640"/>
          <w:marRight w:val="0"/>
          <w:marTop w:val="0"/>
          <w:marBottom w:val="0"/>
          <w:divBdr>
            <w:top w:val="none" w:sz="0" w:space="0" w:color="auto"/>
            <w:left w:val="none" w:sz="0" w:space="0" w:color="auto"/>
            <w:bottom w:val="none" w:sz="0" w:space="0" w:color="auto"/>
            <w:right w:val="none" w:sz="0" w:space="0" w:color="auto"/>
          </w:divBdr>
        </w:div>
        <w:div w:id="1197891375">
          <w:marLeft w:val="640"/>
          <w:marRight w:val="0"/>
          <w:marTop w:val="0"/>
          <w:marBottom w:val="0"/>
          <w:divBdr>
            <w:top w:val="none" w:sz="0" w:space="0" w:color="auto"/>
            <w:left w:val="none" w:sz="0" w:space="0" w:color="auto"/>
            <w:bottom w:val="none" w:sz="0" w:space="0" w:color="auto"/>
            <w:right w:val="none" w:sz="0" w:space="0" w:color="auto"/>
          </w:divBdr>
        </w:div>
        <w:div w:id="1071151830">
          <w:marLeft w:val="640"/>
          <w:marRight w:val="0"/>
          <w:marTop w:val="0"/>
          <w:marBottom w:val="0"/>
          <w:divBdr>
            <w:top w:val="none" w:sz="0" w:space="0" w:color="auto"/>
            <w:left w:val="none" w:sz="0" w:space="0" w:color="auto"/>
            <w:bottom w:val="none" w:sz="0" w:space="0" w:color="auto"/>
            <w:right w:val="none" w:sz="0" w:space="0" w:color="auto"/>
          </w:divBdr>
        </w:div>
        <w:div w:id="131095421">
          <w:marLeft w:val="640"/>
          <w:marRight w:val="0"/>
          <w:marTop w:val="0"/>
          <w:marBottom w:val="0"/>
          <w:divBdr>
            <w:top w:val="none" w:sz="0" w:space="0" w:color="auto"/>
            <w:left w:val="none" w:sz="0" w:space="0" w:color="auto"/>
            <w:bottom w:val="none" w:sz="0" w:space="0" w:color="auto"/>
            <w:right w:val="none" w:sz="0" w:space="0" w:color="auto"/>
          </w:divBdr>
        </w:div>
      </w:divsChild>
    </w:div>
    <w:div w:id="1688218921">
      <w:bodyDiv w:val="1"/>
      <w:marLeft w:val="0"/>
      <w:marRight w:val="0"/>
      <w:marTop w:val="0"/>
      <w:marBottom w:val="0"/>
      <w:divBdr>
        <w:top w:val="none" w:sz="0" w:space="0" w:color="auto"/>
        <w:left w:val="none" w:sz="0" w:space="0" w:color="auto"/>
        <w:bottom w:val="none" w:sz="0" w:space="0" w:color="auto"/>
        <w:right w:val="none" w:sz="0" w:space="0" w:color="auto"/>
      </w:divBdr>
      <w:divsChild>
        <w:div w:id="1188063912">
          <w:marLeft w:val="640"/>
          <w:marRight w:val="0"/>
          <w:marTop w:val="0"/>
          <w:marBottom w:val="0"/>
          <w:divBdr>
            <w:top w:val="none" w:sz="0" w:space="0" w:color="auto"/>
            <w:left w:val="none" w:sz="0" w:space="0" w:color="auto"/>
            <w:bottom w:val="none" w:sz="0" w:space="0" w:color="auto"/>
            <w:right w:val="none" w:sz="0" w:space="0" w:color="auto"/>
          </w:divBdr>
        </w:div>
        <w:div w:id="1186482755">
          <w:marLeft w:val="640"/>
          <w:marRight w:val="0"/>
          <w:marTop w:val="0"/>
          <w:marBottom w:val="0"/>
          <w:divBdr>
            <w:top w:val="none" w:sz="0" w:space="0" w:color="auto"/>
            <w:left w:val="none" w:sz="0" w:space="0" w:color="auto"/>
            <w:bottom w:val="none" w:sz="0" w:space="0" w:color="auto"/>
            <w:right w:val="none" w:sz="0" w:space="0" w:color="auto"/>
          </w:divBdr>
        </w:div>
        <w:div w:id="354815159">
          <w:marLeft w:val="640"/>
          <w:marRight w:val="0"/>
          <w:marTop w:val="0"/>
          <w:marBottom w:val="0"/>
          <w:divBdr>
            <w:top w:val="none" w:sz="0" w:space="0" w:color="auto"/>
            <w:left w:val="none" w:sz="0" w:space="0" w:color="auto"/>
            <w:bottom w:val="none" w:sz="0" w:space="0" w:color="auto"/>
            <w:right w:val="none" w:sz="0" w:space="0" w:color="auto"/>
          </w:divBdr>
        </w:div>
        <w:div w:id="1521158873">
          <w:marLeft w:val="640"/>
          <w:marRight w:val="0"/>
          <w:marTop w:val="0"/>
          <w:marBottom w:val="0"/>
          <w:divBdr>
            <w:top w:val="none" w:sz="0" w:space="0" w:color="auto"/>
            <w:left w:val="none" w:sz="0" w:space="0" w:color="auto"/>
            <w:bottom w:val="none" w:sz="0" w:space="0" w:color="auto"/>
            <w:right w:val="none" w:sz="0" w:space="0" w:color="auto"/>
          </w:divBdr>
        </w:div>
        <w:div w:id="983706282">
          <w:marLeft w:val="640"/>
          <w:marRight w:val="0"/>
          <w:marTop w:val="0"/>
          <w:marBottom w:val="0"/>
          <w:divBdr>
            <w:top w:val="none" w:sz="0" w:space="0" w:color="auto"/>
            <w:left w:val="none" w:sz="0" w:space="0" w:color="auto"/>
            <w:bottom w:val="none" w:sz="0" w:space="0" w:color="auto"/>
            <w:right w:val="none" w:sz="0" w:space="0" w:color="auto"/>
          </w:divBdr>
        </w:div>
        <w:div w:id="1196622969">
          <w:marLeft w:val="640"/>
          <w:marRight w:val="0"/>
          <w:marTop w:val="0"/>
          <w:marBottom w:val="0"/>
          <w:divBdr>
            <w:top w:val="none" w:sz="0" w:space="0" w:color="auto"/>
            <w:left w:val="none" w:sz="0" w:space="0" w:color="auto"/>
            <w:bottom w:val="none" w:sz="0" w:space="0" w:color="auto"/>
            <w:right w:val="none" w:sz="0" w:space="0" w:color="auto"/>
          </w:divBdr>
        </w:div>
        <w:div w:id="260115551">
          <w:marLeft w:val="640"/>
          <w:marRight w:val="0"/>
          <w:marTop w:val="0"/>
          <w:marBottom w:val="0"/>
          <w:divBdr>
            <w:top w:val="none" w:sz="0" w:space="0" w:color="auto"/>
            <w:left w:val="none" w:sz="0" w:space="0" w:color="auto"/>
            <w:bottom w:val="none" w:sz="0" w:space="0" w:color="auto"/>
            <w:right w:val="none" w:sz="0" w:space="0" w:color="auto"/>
          </w:divBdr>
        </w:div>
        <w:div w:id="292055248">
          <w:marLeft w:val="640"/>
          <w:marRight w:val="0"/>
          <w:marTop w:val="0"/>
          <w:marBottom w:val="0"/>
          <w:divBdr>
            <w:top w:val="none" w:sz="0" w:space="0" w:color="auto"/>
            <w:left w:val="none" w:sz="0" w:space="0" w:color="auto"/>
            <w:bottom w:val="none" w:sz="0" w:space="0" w:color="auto"/>
            <w:right w:val="none" w:sz="0" w:space="0" w:color="auto"/>
          </w:divBdr>
        </w:div>
        <w:div w:id="548807609">
          <w:marLeft w:val="640"/>
          <w:marRight w:val="0"/>
          <w:marTop w:val="0"/>
          <w:marBottom w:val="0"/>
          <w:divBdr>
            <w:top w:val="none" w:sz="0" w:space="0" w:color="auto"/>
            <w:left w:val="none" w:sz="0" w:space="0" w:color="auto"/>
            <w:bottom w:val="none" w:sz="0" w:space="0" w:color="auto"/>
            <w:right w:val="none" w:sz="0" w:space="0" w:color="auto"/>
          </w:divBdr>
        </w:div>
        <w:div w:id="2028604741">
          <w:marLeft w:val="640"/>
          <w:marRight w:val="0"/>
          <w:marTop w:val="0"/>
          <w:marBottom w:val="0"/>
          <w:divBdr>
            <w:top w:val="none" w:sz="0" w:space="0" w:color="auto"/>
            <w:left w:val="none" w:sz="0" w:space="0" w:color="auto"/>
            <w:bottom w:val="none" w:sz="0" w:space="0" w:color="auto"/>
            <w:right w:val="none" w:sz="0" w:space="0" w:color="auto"/>
          </w:divBdr>
        </w:div>
        <w:div w:id="300618565">
          <w:marLeft w:val="640"/>
          <w:marRight w:val="0"/>
          <w:marTop w:val="0"/>
          <w:marBottom w:val="0"/>
          <w:divBdr>
            <w:top w:val="none" w:sz="0" w:space="0" w:color="auto"/>
            <w:left w:val="none" w:sz="0" w:space="0" w:color="auto"/>
            <w:bottom w:val="none" w:sz="0" w:space="0" w:color="auto"/>
            <w:right w:val="none" w:sz="0" w:space="0" w:color="auto"/>
          </w:divBdr>
        </w:div>
        <w:div w:id="1247836074">
          <w:marLeft w:val="640"/>
          <w:marRight w:val="0"/>
          <w:marTop w:val="0"/>
          <w:marBottom w:val="0"/>
          <w:divBdr>
            <w:top w:val="none" w:sz="0" w:space="0" w:color="auto"/>
            <w:left w:val="none" w:sz="0" w:space="0" w:color="auto"/>
            <w:bottom w:val="none" w:sz="0" w:space="0" w:color="auto"/>
            <w:right w:val="none" w:sz="0" w:space="0" w:color="auto"/>
          </w:divBdr>
        </w:div>
        <w:div w:id="1790125556">
          <w:marLeft w:val="640"/>
          <w:marRight w:val="0"/>
          <w:marTop w:val="0"/>
          <w:marBottom w:val="0"/>
          <w:divBdr>
            <w:top w:val="none" w:sz="0" w:space="0" w:color="auto"/>
            <w:left w:val="none" w:sz="0" w:space="0" w:color="auto"/>
            <w:bottom w:val="none" w:sz="0" w:space="0" w:color="auto"/>
            <w:right w:val="none" w:sz="0" w:space="0" w:color="auto"/>
          </w:divBdr>
        </w:div>
        <w:div w:id="119417584">
          <w:marLeft w:val="640"/>
          <w:marRight w:val="0"/>
          <w:marTop w:val="0"/>
          <w:marBottom w:val="0"/>
          <w:divBdr>
            <w:top w:val="none" w:sz="0" w:space="0" w:color="auto"/>
            <w:left w:val="none" w:sz="0" w:space="0" w:color="auto"/>
            <w:bottom w:val="none" w:sz="0" w:space="0" w:color="auto"/>
            <w:right w:val="none" w:sz="0" w:space="0" w:color="auto"/>
          </w:divBdr>
        </w:div>
        <w:div w:id="1503668793">
          <w:marLeft w:val="640"/>
          <w:marRight w:val="0"/>
          <w:marTop w:val="0"/>
          <w:marBottom w:val="0"/>
          <w:divBdr>
            <w:top w:val="none" w:sz="0" w:space="0" w:color="auto"/>
            <w:left w:val="none" w:sz="0" w:space="0" w:color="auto"/>
            <w:bottom w:val="none" w:sz="0" w:space="0" w:color="auto"/>
            <w:right w:val="none" w:sz="0" w:space="0" w:color="auto"/>
          </w:divBdr>
        </w:div>
        <w:div w:id="1392461554">
          <w:marLeft w:val="640"/>
          <w:marRight w:val="0"/>
          <w:marTop w:val="0"/>
          <w:marBottom w:val="0"/>
          <w:divBdr>
            <w:top w:val="none" w:sz="0" w:space="0" w:color="auto"/>
            <w:left w:val="none" w:sz="0" w:space="0" w:color="auto"/>
            <w:bottom w:val="none" w:sz="0" w:space="0" w:color="auto"/>
            <w:right w:val="none" w:sz="0" w:space="0" w:color="auto"/>
          </w:divBdr>
        </w:div>
        <w:div w:id="1263413183">
          <w:marLeft w:val="640"/>
          <w:marRight w:val="0"/>
          <w:marTop w:val="0"/>
          <w:marBottom w:val="0"/>
          <w:divBdr>
            <w:top w:val="none" w:sz="0" w:space="0" w:color="auto"/>
            <w:left w:val="none" w:sz="0" w:space="0" w:color="auto"/>
            <w:bottom w:val="none" w:sz="0" w:space="0" w:color="auto"/>
            <w:right w:val="none" w:sz="0" w:space="0" w:color="auto"/>
          </w:divBdr>
        </w:div>
        <w:div w:id="1840149453">
          <w:marLeft w:val="640"/>
          <w:marRight w:val="0"/>
          <w:marTop w:val="0"/>
          <w:marBottom w:val="0"/>
          <w:divBdr>
            <w:top w:val="none" w:sz="0" w:space="0" w:color="auto"/>
            <w:left w:val="none" w:sz="0" w:space="0" w:color="auto"/>
            <w:bottom w:val="none" w:sz="0" w:space="0" w:color="auto"/>
            <w:right w:val="none" w:sz="0" w:space="0" w:color="auto"/>
          </w:divBdr>
        </w:div>
        <w:div w:id="1013797205">
          <w:marLeft w:val="640"/>
          <w:marRight w:val="0"/>
          <w:marTop w:val="0"/>
          <w:marBottom w:val="0"/>
          <w:divBdr>
            <w:top w:val="none" w:sz="0" w:space="0" w:color="auto"/>
            <w:left w:val="none" w:sz="0" w:space="0" w:color="auto"/>
            <w:bottom w:val="none" w:sz="0" w:space="0" w:color="auto"/>
            <w:right w:val="none" w:sz="0" w:space="0" w:color="auto"/>
          </w:divBdr>
        </w:div>
        <w:div w:id="1490555146">
          <w:marLeft w:val="640"/>
          <w:marRight w:val="0"/>
          <w:marTop w:val="0"/>
          <w:marBottom w:val="0"/>
          <w:divBdr>
            <w:top w:val="none" w:sz="0" w:space="0" w:color="auto"/>
            <w:left w:val="none" w:sz="0" w:space="0" w:color="auto"/>
            <w:bottom w:val="none" w:sz="0" w:space="0" w:color="auto"/>
            <w:right w:val="none" w:sz="0" w:space="0" w:color="auto"/>
          </w:divBdr>
        </w:div>
        <w:div w:id="1167667862">
          <w:marLeft w:val="640"/>
          <w:marRight w:val="0"/>
          <w:marTop w:val="0"/>
          <w:marBottom w:val="0"/>
          <w:divBdr>
            <w:top w:val="none" w:sz="0" w:space="0" w:color="auto"/>
            <w:left w:val="none" w:sz="0" w:space="0" w:color="auto"/>
            <w:bottom w:val="none" w:sz="0" w:space="0" w:color="auto"/>
            <w:right w:val="none" w:sz="0" w:space="0" w:color="auto"/>
          </w:divBdr>
        </w:div>
        <w:div w:id="935212946">
          <w:marLeft w:val="640"/>
          <w:marRight w:val="0"/>
          <w:marTop w:val="0"/>
          <w:marBottom w:val="0"/>
          <w:divBdr>
            <w:top w:val="none" w:sz="0" w:space="0" w:color="auto"/>
            <w:left w:val="none" w:sz="0" w:space="0" w:color="auto"/>
            <w:bottom w:val="none" w:sz="0" w:space="0" w:color="auto"/>
            <w:right w:val="none" w:sz="0" w:space="0" w:color="auto"/>
          </w:divBdr>
        </w:div>
        <w:div w:id="1984120518">
          <w:marLeft w:val="640"/>
          <w:marRight w:val="0"/>
          <w:marTop w:val="0"/>
          <w:marBottom w:val="0"/>
          <w:divBdr>
            <w:top w:val="none" w:sz="0" w:space="0" w:color="auto"/>
            <w:left w:val="none" w:sz="0" w:space="0" w:color="auto"/>
            <w:bottom w:val="none" w:sz="0" w:space="0" w:color="auto"/>
            <w:right w:val="none" w:sz="0" w:space="0" w:color="auto"/>
          </w:divBdr>
        </w:div>
        <w:div w:id="642545415">
          <w:marLeft w:val="640"/>
          <w:marRight w:val="0"/>
          <w:marTop w:val="0"/>
          <w:marBottom w:val="0"/>
          <w:divBdr>
            <w:top w:val="none" w:sz="0" w:space="0" w:color="auto"/>
            <w:left w:val="none" w:sz="0" w:space="0" w:color="auto"/>
            <w:bottom w:val="none" w:sz="0" w:space="0" w:color="auto"/>
            <w:right w:val="none" w:sz="0" w:space="0" w:color="auto"/>
          </w:divBdr>
        </w:div>
        <w:div w:id="1958557972">
          <w:marLeft w:val="640"/>
          <w:marRight w:val="0"/>
          <w:marTop w:val="0"/>
          <w:marBottom w:val="0"/>
          <w:divBdr>
            <w:top w:val="none" w:sz="0" w:space="0" w:color="auto"/>
            <w:left w:val="none" w:sz="0" w:space="0" w:color="auto"/>
            <w:bottom w:val="none" w:sz="0" w:space="0" w:color="auto"/>
            <w:right w:val="none" w:sz="0" w:space="0" w:color="auto"/>
          </w:divBdr>
        </w:div>
        <w:div w:id="1391030551">
          <w:marLeft w:val="640"/>
          <w:marRight w:val="0"/>
          <w:marTop w:val="0"/>
          <w:marBottom w:val="0"/>
          <w:divBdr>
            <w:top w:val="none" w:sz="0" w:space="0" w:color="auto"/>
            <w:left w:val="none" w:sz="0" w:space="0" w:color="auto"/>
            <w:bottom w:val="none" w:sz="0" w:space="0" w:color="auto"/>
            <w:right w:val="none" w:sz="0" w:space="0" w:color="auto"/>
          </w:divBdr>
        </w:div>
        <w:div w:id="890074452">
          <w:marLeft w:val="640"/>
          <w:marRight w:val="0"/>
          <w:marTop w:val="0"/>
          <w:marBottom w:val="0"/>
          <w:divBdr>
            <w:top w:val="none" w:sz="0" w:space="0" w:color="auto"/>
            <w:left w:val="none" w:sz="0" w:space="0" w:color="auto"/>
            <w:bottom w:val="none" w:sz="0" w:space="0" w:color="auto"/>
            <w:right w:val="none" w:sz="0" w:space="0" w:color="auto"/>
          </w:divBdr>
        </w:div>
        <w:div w:id="922027711">
          <w:marLeft w:val="640"/>
          <w:marRight w:val="0"/>
          <w:marTop w:val="0"/>
          <w:marBottom w:val="0"/>
          <w:divBdr>
            <w:top w:val="none" w:sz="0" w:space="0" w:color="auto"/>
            <w:left w:val="none" w:sz="0" w:space="0" w:color="auto"/>
            <w:bottom w:val="none" w:sz="0" w:space="0" w:color="auto"/>
            <w:right w:val="none" w:sz="0" w:space="0" w:color="auto"/>
          </w:divBdr>
        </w:div>
        <w:div w:id="1718814510">
          <w:marLeft w:val="640"/>
          <w:marRight w:val="0"/>
          <w:marTop w:val="0"/>
          <w:marBottom w:val="0"/>
          <w:divBdr>
            <w:top w:val="none" w:sz="0" w:space="0" w:color="auto"/>
            <w:left w:val="none" w:sz="0" w:space="0" w:color="auto"/>
            <w:bottom w:val="none" w:sz="0" w:space="0" w:color="auto"/>
            <w:right w:val="none" w:sz="0" w:space="0" w:color="auto"/>
          </w:divBdr>
        </w:div>
        <w:div w:id="2905845">
          <w:marLeft w:val="640"/>
          <w:marRight w:val="0"/>
          <w:marTop w:val="0"/>
          <w:marBottom w:val="0"/>
          <w:divBdr>
            <w:top w:val="none" w:sz="0" w:space="0" w:color="auto"/>
            <w:left w:val="none" w:sz="0" w:space="0" w:color="auto"/>
            <w:bottom w:val="none" w:sz="0" w:space="0" w:color="auto"/>
            <w:right w:val="none" w:sz="0" w:space="0" w:color="auto"/>
          </w:divBdr>
        </w:div>
        <w:div w:id="298339209">
          <w:marLeft w:val="640"/>
          <w:marRight w:val="0"/>
          <w:marTop w:val="0"/>
          <w:marBottom w:val="0"/>
          <w:divBdr>
            <w:top w:val="none" w:sz="0" w:space="0" w:color="auto"/>
            <w:left w:val="none" w:sz="0" w:space="0" w:color="auto"/>
            <w:bottom w:val="none" w:sz="0" w:space="0" w:color="auto"/>
            <w:right w:val="none" w:sz="0" w:space="0" w:color="auto"/>
          </w:divBdr>
        </w:div>
        <w:div w:id="1587687443">
          <w:marLeft w:val="640"/>
          <w:marRight w:val="0"/>
          <w:marTop w:val="0"/>
          <w:marBottom w:val="0"/>
          <w:divBdr>
            <w:top w:val="none" w:sz="0" w:space="0" w:color="auto"/>
            <w:left w:val="none" w:sz="0" w:space="0" w:color="auto"/>
            <w:bottom w:val="none" w:sz="0" w:space="0" w:color="auto"/>
            <w:right w:val="none" w:sz="0" w:space="0" w:color="auto"/>
          </w:divBdr>
        </w:div>
        <w:div w:id="1414811558">
          <w:marLeft w:val="640"/>
          <w:marRight w:val="0"/>
          <w:marTop w:val="0"/>
          <w:marBottom w:val="0"/>
          <w:divBdr>
            <w:top w:val="none" w:sz="0" w:space="0" w:color="auto"/>
            <w:left w:val="none" w:sz="0" w:space="0" w:color="auto"/>
            <w:bottom w:val="none" w:sz="0" w:space="0" w:color="auto"/>
            <w:right w:val="none" w:sz="0" w:space="0" w:color="auto"/>
          </w:divBdr>
        </w:div>
        <w:div w:id="1128821721">
          <w:marLeft w:val="640"/>
          <w:marRight w:val="0"/>
          <w:marTop w:val="0"/>
          <w:marBottom w:val="0"/>
          <w:divBdr>
            <w:top w:val="none" w:sz="0" w:space="0" w:color="auto"/>
            <w:left w:val="none" w:sz="0" w:space="0" w:color="auto"/>
            <w:bottom w:val="none" w:sz="0" w:space="0" w:color="auto"/>
            <w:right w:val="none" w:sz="0" w:space="0" w:color="auto"/>
          </w:divBdr>
        </w:div>
        <w:div w:id="111242664">
          <w:marLeft w:val="640"/>
          <w:marRight w:val="0"/>
          <w:marTop w:val="0"/>
          <w:marBottom w:val="0"/>
          <w:divBdr>
            <w:top w:val="none" w:sz="0" w:space="0" w:color="auto"/>
            <w:left w:val="none" w:sz="0" w:space="0" w:color="auto"/>
            <w:bottom w:val="none" w:sz="0" w:space="0" w:color="auto"/>
            <w:right w:val="none" w:sz="0" w:space="0" w:color="auto"/>
          </w:divBdr>
        </w:div>
        <w:div w:id="1557470417">
          <w:marLeft w:val="640"/>
          <w:marRight w:val="0"/>
          <w:marTop w:val="0"/>
          <w:marBottom w:val="0"/>
          <w:divBdr>
            <w:top w:val="none" w:sz="0" w:space="0" w:color="auto"/>
            <w:left w:val="none" w:sz="0" w:space="0" w:color="auto"/>
            <w:bottom w:val="none" w:sz="0" w:space="0" w:color="auto"/>
            <w:right w:val="none" w:sz="0" w:space="0" w:color="auto"/>
          </w:divBdr>
        </w:div>
        <w:div w:id="235240845">
          <w:marLeft w:val="640"/>
          <w:marRight w:val="0"/>
          <w:marTop w:val="0"/>
          <w:marBottom w:val="0"/>
          <w:divBdr>
            <w:top w:val="none" w:sz="0" w:space="0" w:color="auto"/>
            <w:left w:val="none" w:sz="0" w:space="0" w:color="auto"/>
            <w:bottom w:val="none" w:sz="0" w:space="0" w:color="auto"/>
            <w:right w:val="none" w:sz="0" w:space="0" w:color="auto"/>
          </w:divBdr>
        </w:div>
        <w:div w:id="679431714">
          <w:marLeft w:val="640"/>
          <w:marRight w:val="0"/>
          <w:marTop w:val="0"/>
          <w:marBottom w:val="0"/>
          <w:divBdr>
            <w:top w:val="none" w:sz="0" w:space="0" w:color="auto"/>
            <w:left w:val="none" w:sz="0" w:space="0" w:color="auto"/>
            <w:bottom w:val="none" w:sz="0" w:space="0" w:color="auto"/>
            <w:right w:val="none" w:sz="0" w:space="0" w:color="auto"/>
          </w:divBdr>
        </w:div>
        <w:div w:id="459881277">
          <w:marLeft w:val="640"/>
          <w:marRight w:val="0"/>
          <w:marTop w:val="0"/>
          <w:marBottom w:val="0"/>
          <w:divBdr>
            <w:top w:val="none" w:sz="0" w:space="0" w:color="auto"/>
            <w:left w:val="none" w:sz="0" w:space="0" w:color="auto"/>
            <w:bottom w:val="none" w:sz="0" w:space="0" w:color="auto"/>
            <w:right w:val="none" w:sz="0" w:space="0" w:color="auto"/>
          </w:divBdr>
        </w:div>
        <w:div w:id="744841318">
          <w:marLeft w:val="640"/>
          <w:marRight w:val="0"/>
          <w:marTop w:val="0"/>
          <w:marBottom w:val="0"/>
          <w:divBdr>
            <w:top w:val="none" w:sz="0" w:space="0" w:color="auto"/>
            <w:left w:val="none" w:sz="0" w:space="0" w:color="auto"/>
            <w:bottom w:val="none" w:sz="0" w:space="0" w:color="auto"/>
            <w:right w:val="none" w:sz="0" w:space="0" w:color="auto"/>
          </w:divBdr>
        </w:div>
        <w:div w:id="1359090045">
          <w:marLeft w:val="640"/>
          <w:marRight w:val="0"/>
          <w:marTop w:val="0"/>
          <w:marBottom w:val="0"/>
          <w:divBdr>
            <w:top w:val="none" w:sz="0" w:space="0" w:color="auto"/>
            <w:left w:val="none" w:sz="0" w:space="0" w:color="auto"/>
            <w:bottom w:val="none" w:sz="0" w:space="0" w:color="auto"/>
            <w:right w:val="none" w:sz="0" w:space="0" w:color="auto"/>
          </w:divBdr>
        </w:div>
        <w:div w:id="1911965648">
          <w:marLeft w:val="640"/>
          <w:marRight w:val="0"/>
          <w:marTop w:val="0"/>
          <w:marBottom w:val="0"/>
          <w:divBdr>
            <w:top w:val="none" w:sz="0" w:space="0" w:color="auto"/>
            <w:left w:val="none" w:sz="0" w:space="0" w:color="auto"/>
            <w:bottom w:val="none" w:sz="0" w:space="0" w:color="auto"/>
            <w:right w:val="none" w:sz="0" w:space="0" w:color="auto"/>
          </w:divBdr>
        </w:div>
        <w:div w:id="591354134">
          <w:marLeft w:val="640"/>
          <w:marRight w:val="0"/>
          <w:marTop w:val="0"/>
          <w:marBottom w:val="0"/>
          <w:divBdr>
            <w:top w:val="none" w:sz="0" w:space="0" w:color="auto"/>
            <w:left w:val="none" w:sz="0" w:space="0" w:color="auto"/>
            <w:bottom w:val="none" w:sz="0" w:space="0" w:color="auto"/>
            <w:right w:val="none" w:sz="0" w:space="0" w:color="auto"/>
          </w:divBdr>
        </w:div>
        <w:div w:id="1312056153">
          <w:marLeft w:val="640"/>
          <w:marRight w:val="0"/>
          <w:marTop w:val="0"/>
          <w:marBottom w:val="0"/>
          <w:divBdr>
            <w:top w:val="none" w:sz="0" w:space="0" w:color="auto"/>
            <w:left w:val="none" w:sz="0" w:space="0" w:color="auto"/>
            <w:bottom w:val="none" w:sz="0" w:space="0" w:color="auto"/>
            <w:right w:val="none" w:sz="0" w:space="0" w:color="auto"/>
          </w:divBdr>
        </w:div>
        <w:div w:id="2032875280">
          <w:marLeft w:val="640"/>
          <w:marRight w:val="0"/>
          <w:marTop w:val="0"/>
          <w:marBottom w:val="0"/>
          <w:divBdr>
            <w:top w:val="none" w:sz="0" w:space="0" w:color="auto"/>
            <w:left w:val="none" w:sz="0" w:space="0" w:color="auto"/>
            <w:bottom w:val="none" w:sz="0" w:space="0" w:color="auto"/>
            <w:right w:val="none" w:sz="0" w:space="0" w:color="auto"/>
          </w:divBdr>
        </w:div>
        <w:div w:id="668541">
          <w:marLeft w:val="640"/>
          <w:marRight w:val="0"/>
          <w:marTop w:val="0"/>
          <w:marBottom w:val="0"/>
          <w:divBdr>
            <w:top w:val="none" w:sz="0" w:space="0" w:color="auto"/>
            <w:left w:val="none" w:sz="0" w:space="0" w:color="auto"/>
            <w:bottom w:val="none" w:sz="0" w:space="0" w:color="auto"/>
            <w:right w:val="none" w:sz="0" w:space="0" w:color="auto"/>
          </w:divBdr>
        </w:div>
        <w:div w:id="1186944529">
          <w:marLeft w:val="640"/>
          <w:marRight w:val="0"/>
          <w:marTop w:val="0"/>
          <w:marBottom w:val="0"/>
          <w:divBdr>
            <w:top w:val="none" w:sz="0" w:space="0" w:color="auto"/>
            <w:left w:val="none" w:sz="0" w:space="0" w:color="auto"/>
            <w:bottom w:val="none" w:sz="0" w:space="0" w:color="auto"/>
            <w:right w:val="none" w:sz="0" w:space="0" w:color="auto"/>
          </w:divBdr>
        </w:div>
        <w:div w:id="1715033100">
          <w:marLeft w:val="640"/>
          <w:marRight w:val="0"/>
          <w:marTop w:val="0"/>
          <w:marBottom w:val="0"/>
          <w:divBdr>
            <w:top w:val="none" w:sz="0" w:space="0" w:color="auto"/>
            <w:left w:val="none" w:sz="0" w:space="0" w:color="auto"/>
            <w:bottom w:val="none" w:sz="0" w:space="0" w:color="auto"/>
            <w:right w:val="none" w:sz="0" w:space="0" w:color="auto"/>
          </w:divBdr>
        </w:div>
        <w:div w:id="1661272903">
          <w:marLeft w:val="640"/>
          <w:marRight w:val="0"/>
          <w:marTop w:val="0"/>
          <w:marBottom w:val="0"/>
          <w:divBdr>
            <w:top w:val="none" w:sz="0" w:space="0" w:color="auto"/>
            <w:left w:val="none" w:sz="0" w:space="0" w:color="auto"/>
            <w:bottom w:val="none" w:sz="0" w:space="0" w:color="auto"/>
            <w:right w:val="none" w:sz="0" w:space="0" w:color="auto"/>
          </w:divBdr>
        </w:div>
        <w:div w:id="1007633547">
          <w:marLeft w:val="640"/>
          <w:marRight w:val="0"/>
          <w:marTop w:val="0"/>
          <w:marBottom w:val="0"/>
          <w:divBdr>
            <w:top w:val="none" w:sz="0" w:space="0" w:color="auto"/>
            <w:left w:val="none" w:sz="0" w:space="0" w:color="auto"/>
            <w:bottom w:val="none" w:sz="0" w:space="0" w:color="auto"/>
            <w:right w:val="none" w:sz="0" w:space="0" w:color="auto"/>
          </w:divBdr>
        </w:div>
        <w:div w:id="471748804">
          <w:marLeft w:val="640"/>
          <w:marRight w:val="0"/>
          <w:marTop w:val="0"/>
          <w:marBottom w:val="0"/>
          <w:divBdr>
            <w:top w:val="none" w:sz="0" w:space="0" w:color="auto"/>
            <w:left w:val="none" w:sz="0" w:space="0" w:color="auto"/>
            <w:bottom w:val="none" w:sz="0" w:space="0" w:color="auto"/>
            <w:right w:val="none" w:sz="0" w:space="0" w:color="auto"/>
          </w:divBdr>
        </w:div>
        <w:div w:id="554437870">
          <w:marLeft w:val="640"/>
          <w:marRight w:val="0"/>
          <w:marTop w:val="0"/>
          <w:marBottom w:val="0"/>
          <w:divBdr>
            <w:top w:val="none" w:sz="0" w:space="0" w:color="auto"/>
            <w:left w:val="none" w:sz="0" w:space="0" w:color="auto"/>
            <w:bottom w:val="none" w:sz="0" w:space="0" w:color="auto"/>
            <w:right w:val="none" w:sz="0" w:space="0" w:color="auto"/>
          </w:divBdr>
        </w:div>
        <w:div w:id="550768432">
          <w:marLeft w:val="640"/>
          <w:marRight w:val="0"/>
          <w:marTop w:val="0"/>
          <w:marBottom w:val="0"/>
          <w:divBdr>
            <w:top w:val="none" w:sz="0" w:space="0" w:color="auto"/>
            <w:left w:val="none" w:sz="0" w:space="0" w:color="auto"/>
            <w:bottom w:val="none" w:sz="0" w:space="0" w:color="auto"/>
            <w:right w:val="none" w:sz="0" w:space="0" w:color="auto"/>
          </w:divBdr>
        </w:div>
        <w:div w:id="1133794211">
          <w:marLeft w:val="640"/>
          <w:marRight w:val="0"/>
          <w:marTop w:val="0"/>
          <w:marBottom w:val="0"/>
          <w:divBdr>
            <w:top w:val="none" w:sz="0" w:space="0" w:color="auto"/>
            <w:left w:val="none" w:sz="0" w:space="0" w:color="auto"/>
            <w:bottom w:val="none" w:sz="0" w:space="0" w:color="auto"/>
            <w:right w:val="none" w:sz="0" w:space="0" w:color="auto"/>
          </w:divBdr>
        </w:div>
        <w:div w:id="818301394">
          <w:marLeft w:val="640"/>
          <w:marRight w:val="0"/>
          <w:marTop w:val="0"/>
          <w:marBottom w:val="0"/>
          <w:divBdr>
            <w:top w:val="none" w:sz="0" w:space="0" w:color="auto"/>
            <w:left w:val="none" w:sz="0" w:space="0" w:color="auto"/>
            <w:bottom w:val="none" w:sz="0" w:space="0" w:color="auto"/>
            <w:right w:val="none" w:sz="0" w:space="0" w:color="auto"/>
          </w:divBdr>
        </w:div>
        <w:div w:id="508758251">
          <w:marLeft w:val="640"/>
          <w:marRight w:val="0"/>
          <w:marTop w:val="0"/>
          <w:marBottom w:val="0"/>
          <w:divBdr>
            <w:top w:val="none" w:sz="0" w:space="0" w:color="auto"/>
            <w:left w:val="none" w:sz="0" w:space="0" w:color="auto"/>
            <w:bottom w:val="none" w:sz="0" w:space="0" w:color="auto"/>
            <w:right w:val="none" w:sz="0" w:space="0" w:color="auto"/>
          </w:divBdr>
        </w:div>
        <w:div w:id="784544985">
          <w:marLeft w:val="640"/>
          <w:marRight w:val="0"/>
          <w:marTop w:val="0"/>
          <w:marBottom w:val="0"/>
          <w:divBdr>
            <w:top w:val="none" w:sz="0" w:space="0" w:color="auto"/>
            <w:left w:val="none" w:sz="0" w:space="0" w:color="auto"/>
            <w:bottom w:val="none" w:sz="0" w:space="0" w:color="auto"/>
            <w:right w:val="none" w:sz="0" w:space="0" w:color="auto"/>
          </w:divBdr>
        </w:div>
        <w:div w:id="1588698">
          <w:marLeft w:val="640"/>
          <w:marRight w:val="0"/>
          <w:marTop w:val="0"/>
          <w:marBottom w:val="0"/>
          <w:divBdr>
            <w:top w:val="none" w:sz="0" w:space="0" w:color="auto"/>
            <w:left w:val="none" w:sz="0" w:space="0" w:color="auto"/>
            <w:bottom w:val="none" w:sz="0" w:space="0" w:color="auto"/>
            <w:right w:val="none" w:sz="0" w:space="0" w:color="auto"/>
          </w:divBdr>
        </w:div>
        <w:div w:id="2027053206">
          <w:marLeft w:val="640"/>
          <w:marRight w:val="0"/>
          <w:marTop w:val="0"/>
          <w:marBottom w:val="0"/>
          <w:divBdr>
            <w:top w:val="none" w:sz="0" w:space="0" w:color="auto"/>
            <w:left w:val="none" w:sz="0" w:space="0" w:color="auto"/>
            <w:bottom w:val="none" w:sz="0" w:space="0" w:color="auto"/>
            <w:right w:val="none" w:sz="0" w:space="0" w:color="auto"/>
          </w:divBdr>
        </w:div>
        <w:div w:id="134107839">
          <w:marLeft w:val="640"/>
          <w:marRight w:val="0"/>
          <w:marTop w:val="0"/>
          <w:marBottom w:val="0"/>
          <w:divBdr>
            <w:top w:val="none" w:sz="0" w:space="0" w:color="auto"/>
            <w:left w:val="none" w:sz="0" w:space="0" w:color="auto"/>
            <w:bottom w:val="none" w:sz="0" w:space="0" w:color="auto"/>
            <w:right w:val="none" w:sz="0" w:space="0" w:color="auto"/>
          </w:divBdr>
        </w:div>
        <w:div w:id="47610046">
          <w:marLeft w:val="640"/>
          <w:marRight w:val="0"/>
          <w:marTop w:val="0"/>
          <w:marBottom w:val="0"/>
          <w:divBdr>
            <w:top w:val="none" w:sz="0" w:space="0" w:color="auto"/>
            <w:left w:val="none" w:sz="0" w:space="0" w:color="auto"/>
            <w:bottom w:val="none" w:sz="0" w:space="0" w:color="auto"/>
            <w:right w:val="none" w:sz="0" w:space="0" w:color="auto"/>
          </w:divBdr>
        </w:div>
        <w:div w:id="1198471825">
          <w:marLeft w:val="640"/>
          <w:marRight w:val="0"/>
          <w:marTop w:val="0"/>
          <w:marBottom w:val="0"/>
          <w:divBdr>
            <w:top w:val="none" w:sz="0" w:space="0" w:color="auto"/>
            <w:left w:val="none" w:sz="0" w:space="0" w:color="auto"/>
            <w:bottom w:val="none" w:sz="0" w:space="0" w:color="auto"/>
            <w:right w:val="none" w:sz="0" w:space="0" w:color="auto"/>
          </w:divBdr>
        </w:div>
        <w:div w:id="1465659591">
          <w:marLeft w:val="640"/>
          <w:marRight w:val="0"/>
          <w:marTop w:val="0"/>
          <w:marBottom w:val="0"/>
          <w:divBdr>
            <w:top w:val="none" w:sz="0" w:space="0" w:color="auto"/>
            <w:left w:val="none" w:sz="0" w:space="0" w:color="auto"/>
            <w:bottom w:val="none" w:sz="0" w:space="0" w:color="auto"/>
            <w:right w:val="none" w:sz="0" w:space="0" w:color="auto"/>
          </w:divBdr>
        </w:div>
      </w:divsChild>
    </w:div>
    <w:div w:id="1697464777">
      <w:bodyDiv w:val="1"/>
      <w:marLeft w:val="0"/>
      <w:marRight w:val="0"/>
      <w:marTop w:val="0"/>
      <w:marBottom w:val="0"/>
      <w:divBdr>
        <w:top w:val="none" w:sz="0" w:space="0" w:color="auto"/>
        <w:left w:val="none" w:sz="0" w:space="0" w:color="auto"/>
        <w:bottom w:val="none" w:sz="0" w:space="0" w:color="auto"/>
        <w:right w:val="none" w:sz="0" w:space="0" w:color="auto"/>
      </w:divBdr>
      <w:divsChild>
        <w:div w:id="991639167">
          <w:marLeft w:val="640"/>
          <w:marRight w:val="0"/>
          <w:marTop w:val="0"/>
          <w:marBottom w:val="0"/>
          <w:divBdr>
            <w:top w:val="none" w:sz="0" w:space="0" w:color="auto"/>
            <w:left w:val="none" w:sz="0" w:space="0" w:color="auto"/>
            <w:bottom w:val="none" w:sz="0" w:space="0" w:color="auto"/>
            <w:right w:val="none" w:sz="0" w:space="0" w:color="auto"/>
          </w:divBdr>
        </w:div>
        <w:div w:id="1019896058">
          <w:marLeft w:val="640"/>
          <w:marRight w:val="0"/>
          <w:marTop w:val="0"/>
          <w:marBottom w:val="0"/>
          <w:divBdr>
            <w:top w:val="none" w:sz="0" w:space="0" w:color="auto"/>
            <w:left w:val="none" w:sz="0" w:space="0" w:color="auto"/>
            <w:bottom w:val="none" w:sz="0" w:space="0" w:color="auto"/>
            <w:right w:val="none" w:sz="0" w:space="0" w:color="auto"/>
          </w:divBdr>
        </w:div>
        <w:div w:id="145628888">
          <w:marLeft w:val="640"/>
          <w:marRight w:val="0"/>
          <w:marTop w:val="0"/>
          <w:marBottom w:val="0"/>
          <w:divBdr>
            <w:top w:val="none" w:sz="0" w:space="0" w:color="auto"/>
            <w:left w:val="none" w:sz="0" w:space="0" w:color="auto"/>
            <w:bottom w:val="none" w:sz="0" w:space="0" w:color="auto"/>
            <w:right w:val="none" w:sz="0" w:space="0" w:color="auto"/>
          </w:divBdr>
        </w:div>
        <w:div w:id="1451389260">
          <w:marLeft w:val="640"/>
          <w:marRight w:val="0"/>
          <w:marTop w:val="0"/>
          <w:marBottom w:val="0"/>
          <w:divBdr>
            <w:top w:val="none" w:sz="0" w:space="0" w:color="auto"/>
            <w:left w:val="none" w:sz="0" w:space="0" w:color="auto"/>
            <w:bottom w:val="none" w:sz="0" w:space="0" w:color="auto"/>
            <w:right w:val="none" w:sz="0" w:space="0" w:color="auto"/>
          </w:divBdr>
        </w:div>
        <w:div w:id="551771097">
          <w:marLeft w:val="640"/>
          <w:marRight w:val="0"/>
          <w:marTop w:val="0"/>
          <w:marBottom w:val="0"/>
          <w:divBdr>
            <w:top w:val="none" w:sz="0" w:space="0" w:color="auto"/>
            <w:left w:val="none" w:sz="0" w:space="0" w:color="auto"/>
            <w:bottom w:val="none" w:sz="0" w:space="0" w:color="auto"/>
            <w:right w:val="none" w:sz="0" w:space="0" w:color="auto"/>
          </w:divBdr>
        </w:div>
        <w:div w:id="1047265534">
          <w:marLeft w:val="640"/>
          <w:marRight w:val="0"/>
          <w:marTop w:val="0"/>
          <w:marBottom w:val="0"/>
          <w:divBdr>
            <w:top w:val="none" w:sz="0" w:space="0" w:color="auto"/>
            <w:left w:val="none" w:sz="0" w:space="0" w:color="auto"/>
            <w:bottom w:val="none" w:sz="0" w:space="0" w:color="auto"/>
            <w:right w:val="none" w:sz="0" w:space="0" w:color="auto"/>
          </w:divBdr>
        </w:div>
        <w:div w:id="107240440">
          <w:marLeft w:val="640"/>
          <w:marRight w:val="0"/>
          <w:marTop w:val="0"/>
          <w:marBottom w:val="0"/>
          <w:divBdr>
            <w:top w:val="none" w:sz="0" w:space="0" w:color="auto"/>
            <w:left w:val="none" w:sz="0" w:space="0" w:color="auto"/>
            <w:bottom w:val="none" w:sz="0" w:space="0" w:color="auto"/>
            <w:right w:val="none" w:sz="0" w:space="0" w:color="auto"/>
          </w:divBdr>
        </w:div>
        <w:div w:id="1577205503">
          <w:marLeft w:val="640"/>
          <w:marRight w:val="0"/>
          <w:marTop w:val="0"/>
          <w:marBottom w:val="0"/>
          <w:divBdr>
            <w:top w:val="none" w:sz="0" w:space="0" w:color="auto"/>
            <w:left w:val="none" w:sz="0" w:space="0" w:color="auto"/>
            <w:bottom w:val="none" w:sz="0" w:space="0" w:color="auto"/>
            <w:right w:val="none" w:sz="0" w:space="0" w:color="auto"/>
          </w:divBdr>
        </w:div>
        <w:div w:id="1161047239">
          <w:marLeft w:val="640"/>
          <w:marRight w:val="0"/>
          <w:marTop w:val="0"/>
          <w:marBottom w:val="0"/>
          <w:divBdr>
            <w:top w:val="none" w:sz="0" w:space="0" w:color="auto"/>
            <w:left w:val="none" w:sz="0" w:space="0" w:color="auto"/>
            <w:bottom w:val="none" w:sz="0" w:space="0" w:color="auto"/>
            <w:right w:val="none" w:sz="0" w:space="0" w:color="auto"/>
          </w:divBdr>
        </w:div>
        <w:div w:id="1590701220">
          <w:marLeft w:val="640"/>
          <w:marRight w:val="0"/>
          <w:marTop w:val="0"/>
          <w:marBottom w:val="0"/>
          <w:divBdr>
            <w:top w:val="none" w:sz="0" w:space="0" w:color="auto"/>
            <w:left w:val="none" w:sz="0" w:space="0" w:color="auto"/>
            <w:bottom w:val="none" w:sz="0" w:space="0" w:color="auto"/>
            <w:right w:val="none" w:sz="0" w:space="0" w:color="auto"/>
          </w:divBdr>
        </w:div>
        <w:div w:id="644746202">
          <w:marLeft w:val="640"/>
          <w:marRight w:val="0"/>
          <w:marTop w:val="0"/>
          <w:marBottom w:val="0"/>
          <w:divBdr>
            <w:top w:val="none" w:sz="0" w:space="0" w:color="auto"/>
            <w:left w:val="none" w:sz="0" w:space="0" w:color="auto"/>
            <w:bottom w:val="none" w:sz="0" w:space="0" w:color="auto"/>
            <w:right w:val="none" w:sz="0" w:space="0" w:color="auto"/>
          </w:divBdr>
        </w:div>
        <w:div w:id="1120147173">
          <w:marLeft w:val="640"/>
          <w:marRight w:val="0"/>
          <w:marTop w:val="0"/>
          <w:marBottom w:val="0"/>
          <w:divBdr>
            <w:top w:val="none" w:sz="0" w:space="0" w:color="auto"/>
            <w:left w:val="none" w:sz="0" w:space="0" w:color="auto"/>
            <w:bottom w:val="none" w:sz="0" w:space="0" w:color="auto"/>
            <w:right w:val="none" w:sz="0" w:space="0" w:color="auto"/>
          </w:divBdr>
        </w:div>
        <w:div w:id="1419712411">
          <w:marLeft w:val="640"/>
          <w:marRight w:val="0"/>
          <w:marTop w:val="0"/>
          <w:marBottom w:val="0"/>
          <w:divBdr>
            <w:top w:val="none" w:sz="0" w:space="0" w:color="auto"/>
            <w:left w:val="none" w:sz="0" w:space="0" w:color="auto"/>
            <w:bottom w:val="none" w:sz="0" w:space="0" w:color="auto"/>
            <w:right w:val="none" w:sz="0" w:space="0" w:color="auto"/>
          </w:divBdr>
        </w:div>
        <w:div w:id="468089320">
          <w:marLeft w:val="640"/>
          <w:marRight w:val="0"/>
          <w:marTop w:val="0"/>
          <w:marBottom w:val="0"/>
          <w:divBdr>
            <w:top w:val="none" w:sz="0" w:space="0" w:color="auto"/>
            <w:left w:val="none" w:sz="0" w:space="0" w:color="auto"/>
            <w:bottom w:val="none" w:sz="0" w:space="0" w:color="auto"/>
            <w:right w:val="none" w:sz="0" w:space="0" w:color="auto"/>
          </w:divBdr>
        </w:div>
        <w:div w:id="1516530892">
          <w:marLeft w:val="640"/>
          <w:marRight w:val="0"/>
          <w:marTop w:val="0"/>
          <w:marBottom w:val="0"/>
          <w:divBdr>
            <w:top w:val="none" w:sz="0" w:space="0" w:color="auto"/>
            <w:left w:val="none" w:sz="0" w:space="0" w:color="auto"/>
            <w:bottom w:val="none" w:sz="0" w:space="0" w:color="auto"/>
            <w:right w:val="none" w:sz="0" w:space="0" w:color="auto"/>
          </w:divBdr>
        </w:div>
        <w:div w:id="19819867">
          <w:marLeft w:val="640"/>
          <w:marRight w:val="0"/>
          <w:marTop w:val="0"/>
          <w:marBottom w:val="0"/>
          <w:divBdr>
            <w:top w:val="none" w:sz="0" w:space="0" w:color="auto"/>
            <w:left w:val="none" w:sz="0" w:space="0" w:color="auto"/>
            <w:bottom w:val="none" w:sz="0" w:space="0" w:color="auto"/>
            <w:right w:val="none" w:sz="0" w:space="0" w:color="auto"/>
          </w:divBdr>
        </w:div>
        <w:div w:id="2006275401">
          <w:marLeft w:val="640"/>
          <w:marRight w:val="0"/>
          <w:marTop w:val="0"/>
          <w:marBottom w:val="0"/>
          <w:divBdr>
            <w:top w:val="none" w:sz="0" w:space="0" w:color="auto"/>
            <w:left w:val="none" w:sz="0" w:space="0" w:color="auto"/>
            <w:bottom w:val="none" w:sz="0" w:space="0" w:color="auto"/>
            <w:right w:val="none" w:sz="0" w:space="0" w:color="auto"/>
          </w:divBdr>
        </w:div>
        <w:div w:id="1914466553">
          <w:marLeft w:val="640"/>
          <w:marRight w:val="0"/>
          <w:marTop w:val="0"/>
          <w:marBottom w:val="0"/>
          <w:divBdr>
            <w:top w:val="none" w:sz="0" w:space="0" w:color="auto"/>
            <w:left w:val="none" w:sz="0" w:space="0" w:color="auto"/>
            <w:bottom w:val="none" w:sz="0" w:space="0" w:color="auto"/>
            <w:right w:val="none" w:sz="0" w:space="0" w:color="auto"/>
          </w:divBdr>
        </w:div>
        <w:div w:id="817502071">
          <w:marLeft w:val="640"/>
          <w:marRight w:val="0"/>
          <w:marTop w:val="0"/>
          <w:marBottom w:val="0"/>
          <w:divBdr>
            <w:top w:val="none" w:sz="0" w:space="0" w:color="auto"/>
            <w:left w:val="none" w:sz="0" w:space="0" w:color="auto"/>
            <w:bottom w:val="none" w:sz="0" w:space="0" w:color="auto"/>
            <w:right w:val="none" w:sz="0" w:space="0" w:color="auto"/>
          </w:divBdr>
        </w:div>
        <w:div w:id="934171199">
          <w:marLeft w:val="640"/>
          <w:marRight w:val="0"/>
          <w:marTop w:val="0"/>
          <w:marBottom w:val="0"/>
          <w:divBdr>
            <w:top w:val="none" w:sz="0" w:space="0" w:color="auto"/>
            <w:left w:val="none" w:sz="0" w:space="0" w:color="auto"/>
            <w:bottom w:val="none" w:sz="0" w:space="0" w:color="auto"/>
            <w:right w:val="none" w:sz="0" w:space="0" w:color="auto"/>
          </w:divBdr>
        </w:div>
        <w:div w:id="1723868913">
          <w:marLeft w:val="640"/>
          <w:marRight w:val="0"/>
          <w:marTop w:val="0"/>
          <w:marBottom w:val="0"/>
          <w:divBdr>
            <w:top w:val="none" w:sz="0" w:space="0" w:color="auto"/>
            <w:left w:val="none" w:sz="0" w:space="0" w:color="auto"/>
            <w:bottom w:val="none" w:sz="0" w:space="0" w:color="auto"/>
            <w:right w:val="none" w:sz="0" w:space="0" w:color="auto"/>
          </w:divBdr>
        </w:div>
        <w:div w:id="2115439771">
          <w:marLeft w:val="640"/>
          <w:marRight w:val="0"/>
          <w:marTop w:val="0"/>
          <w:marBottom w:val="0"/>
          <w:divBdr>
            <w:top w:val="none" w:sz="0" w:space="0" w:color="auto"/>
            <w:left w:val="none" w:sz="0" w:space="0" w:color="auto"/>
            <w:bottom w:val="none" w:sz="0" w:space="0" w:color="auto"/>
            <w:right w:val="none" w:sz="0" w:space="0" w:color="auto"/>
          </w:divBdr>
        </w:div>
        <w:div w:id="254246721">
          <w:marLeft w:val="640"/>
          <w:marRight w:val="0"/>
          <w:marTop w:val="0"/>
          <w:marBottom w:val="0"/>
          <w:divBdr>
            <w:top w:val="none" w:sz="0" w:space="0" w:color="auto"/>
            <w:left w:val="none" w:sz="0" w:space="0" w:color="auto"/>
            <w:bottom w:val="none" w:sz="0" w:space="0" w:color="auto"/>
            <w:right w:val="none" w:sz="0" w:space="0" w:color="auto"/>
          </w:divBdr>
        </w:div>
        <w:div w:id="427581841">
          <w:marLeft w:val="640"/>
          <w:marRight w:val="0"/>
          <w:marTop w:val="0"/>
          <w:marBottom w:val="0"/>
          <w:divBdr>
            <w:top w:val="none" w:sz="0" w:space="0" w:color="auto"/>
            <w:left w:val="none" w:sz="0" w:space="0" w:color="auto"/>
            <w:bottom w:val="none" w:sz="0" w:space="0" w:color="auto"/>
            <w:right w:val="none" w:sz="0" w:space="0" w:color="auto"/>
          </w:divBdr>
        </w:div>
        <w:div w:id="690030382">
          <w:marLeft w:val="640"/>
          <w:marRight w:val="0"/>
          <w:marTop w:val="0"/>
          <w:marBottom w:val="0"/>
          <w:divBdr>
            <w:top w:val="none" w:sz="0" w:space="0" w:color="auto"/>
            <w:left w:val="none" w:sz="0" w:space="0" w:color="auto"/>
            <w:bottom w:val="none" w:sz="0" w:space="0" w:color="auto"/>
            <w:right w:val="none" w:sz="0" w:space="0" w:color="auto"/>
          </w:divBdr>
        </w:div>
        <w:div w:id="2137217177">
          <w:marLeft w:val="640"/>
          <w:marRight w:val="0"/>
          <w:marTop w:val="0"/>
          <w:marBottom w:val="0"/>
          <w:divBdr>
            <w:top w:val="none" w:sz="0" w:space="0" w:color="auto"/>
            <w:left w:val="none" w:sz="0" w:space="0" w:color="auto"/>
            <w:bottom w:val="none" w:sz="0" w:space="0" w:color="auto"/>
            <w:right w:val="none" w:sz="0" w:space="0" w:color="auto"/>
          </w:divBdr>
        </w:div>
        <w:div w:id="11036478">
          <w:marLeft w:val="640"/>
          <w:marRight w:val="0"/>
          <w:marTop w:val="0"/>
          <w:marBottom w:val="0"/>
          <w:divBdr>
            <w:top w:val="none" w:sz="0" w:space="0" w:color="auto"/>
            <w:left w:val="none" w:sz="0" w:space="0" w:color="auto"/>
            <w:bottom w:val="none" w:sz="0" w:space="0" w:color="auto"/>
            <w:right w:val="none" w:sz="0" w:space="0" w:color="auto"/>
          </w:divBdr>
        </w:div>
        <w:div w:id="1258444215">
          <w:marLeft w:val="640"/>
          <w:marRight w:val="0"/>
          <w:marTop w:val="0"/>
          <w:marBottom w:val="0"/>
          <w:divBdr>
            <w:top w:val="none" w:sz="0" w:space="0" w:color="auto"/>
            <w:left w:val="none" w:sz="0" w:space="0" w:color="auto"/>
            <w:bottom w:val="none" w:sz="0" w:space="0" w:color="auto"/>
            <w:right w:val="none" w:sz="0" w:space="0" w:color="auto"/>
          </w:divBdr>
        </w:div>
        <w:div w:id="1650211612">
          <w:marLeft w:val="640"/>
          <w:marRight w:val="0"/>
          <w:marTop w:val="0"/>
          <w:marBottom w:val="0"/>
          <w:divBdr>
            <w:top w:val="none" w:sz="0" w:space="0" w:color="auto"/>
            <w:left w:val="none" w:sz="0" w:space="0" w:color="auto"/>
            <w:bottom w:val="none" w:sz="0" w:space="0" w:color="auto"/>
            <w:right w:val="none" w:sz="0" w:space="0" w:color="auto"/>
          </w:divBdr>
        </w:div>
        <w:div w:id="902451819">
          <w:marLeft w:val="640"/>
          <w:marRight w:val="0"/>
          <w:marTop w:val="0"/>
          <w:marBottom w:val="0"/>
          <w:divBdr>
            <w:top w:val="none" w:sz="0" w:space="0" w:color="auto"/>
            <w:left w:val="none" w:sz="0" w:space="0" w:color="auto"/>
            <w:bottom w:val="none" w:sz="0" w:space="0" w:color="auto"/>
            <w:right w:val="none" w:sz="0" w:space="0" w:color="auto"/>
          </w:divBdr>
        </w:div>
        <w:div w:id="1682194190">
          <w:marLeft w:val="640"/>
          <w:marRight w:val="0"/>
          <w:marTop w:val="0"/>
          <w:marBottom w:val="0"/>
          <w:divBdr>
            <w:top w:val="none" w:sz="0" w:space="0" w:color="auto"/>
            <w:left w:val="none" w:sz="0" w:space="0" w:color="auto"/>
            <w:bottom w:val="none" w:sz="0" w:space="0" w:color="auto"/>
            <w:right w:val="none" w:sz="0" w:space="0" w:color="auto"/>
          </w:divBdr>
        </w:div>
        <w:div w:id="542668405">
          <w:marLeft w:val="640"/>
          <w:marRight w:val="0"/>
          <w:marTop w:val="0"/>
          <w:marBottom w:val="0"/>
          <w:divBdr>
            <w:top w:val="none" w:sz="0" w:space="0" w:color="auto"/>
            <w:left w:val="none" w:sz="0" w:space="0" w:color="auto"/>
            <w:bottom w:val="none" w:sz="0" w:space="0" w:color="auto"/>
            <w:right w:val="none" w:sz="0" w:space="0" w:color="auto"/>
          </w:divBdr>
        </w:div>
        <w:div w:id="59787417">
          <w:marLeft w:val="640"/>
          <w:marRight w:val="0"/>
          <w:marTop w:val="0"/>
          <w:marBottom w:val="0"/>
          <w:divBdr>
            <w:top w:val="none" w:sz="0" w:space="0" w:color="auto"/>
            <w:left w:val="none" w:sz="0" w:space="0" w:color="auto"/>
            <w:bottom w:val="none" w:sz="0" w:space="0" w:color="auto"/>
            <w:right w:val="none" w:sz="0" w:space="0" w:color="auto"/>
          </w:divBdr>
        </w:div>
        <w:div w:id="961153928">
          <w:marLeft w:val="640"/>
          <w:marRight w:val="0"/>
          <w:marTop w:val="0"/>
          <w:marBottom w:val="0"/>
          <w:divBdr>
            <w:top w:val="none" w:sz="0" w:space="0" w:color="auto"/>
            <w:left w:val="none" w:sz="0" w:space="0" w:color="auto"/>
            <w:bottom w:val="none" w:sz="0" w:space="0" w:color="auto"/>
            <w:right w:val="none" w:sz="0" w:space="0" w:color="auto"/>
          </w:divBdr>
        </w:div>
        <w:div w:id="1933246901">
          <w:marLeft w:val="640"/>
          <w:marRight w:val="0"/>
          <w:marTop w:val="0"/>
          <w:marBottom w:val="0"/>
          <w:divBdr>
            <w:top w:val="none" w:sz="0" w:space="0" w:color="auto"/>
            <w:left w:val="none" w:sz="0" w:space="0" w:color="auto"/>
            <w:bottom w:val="none" w:sz="0" w:space="0" w:color="auto"/>
            <w:right w:val="none" w:sz="0" w:space="0" w:color="auto"/>
          </w:divBdr>
        </w:div>
        <w:div w:id="196433359">
          <w:marLeft w:val="640"/>
          <w:marRight w:val="0"/>
          <w:marTop w:val="0"/>
          <w:marBottom w:val="0"/>
          <w:divBdr>
            <w:top w:val="none" w:sz="0" w:space="0" w:color="auto"/>
            <w:left w:val="none" w:sz="0" w:space="0" w:color="auto"/>
            <w:bottom w:val="none" w:sz="0" w:space="0" w:color="auto"/>
            <w:right w:val="none" w:sz="0" w:space="0" w:color="auto"/>
          </w:divBdr>
        </w:div>
        <w:div w:id="2014256117">
          <w:marLeft w:val="640"/>
          <w:marRight w:val="0"/>
          <w:marTop w:val="0"/>
          <w:marBottom w:val="0"/>
          <w:divBdr>
            <w:top w:val="none" w:sz="0" w:space="0" w:color="auto"/>
            <w:left w:val="none" w:sz="0" w:space="0" w:color="auto"/>
            <w:bottom w:val="none" w:sz="0" w:space="0" w:color="auto"/>
            <w:right w:val="none" w:sz="0" w:space="0" w:color="auto"/>
          </w:divBdr>
        </w:div>
        <w:div w:id="573973156">
          <w:marLeft w:val="640"/>
          <w:marRight w:val="0"/>
          <w:marTop w:val="0"/>
          <w:marBottom w:val="0"/>
          <w:divBdr>
            <w:top w:val="none" w:sz="0" w:space="0" w:color="auto"/>
            <w:left w:val="none" w:sz="0" w:space="0" w:color="auto"/>
            <w:bottom w:val="none" w:sz="0" w:space="0" w:color="auto"/>
            <w:right w:val="none" w:sz="0" w:space="0" w:color="auto"/>
          </w:divBdr>
        </w:div>
        <w:div w:id="292563057">
          <w:marLeft w:val="640"/>
          <w:marRight w:val="0"/>
          <w:marTop w:val="0"/>
          <w:marBottom w:val="0"/>
          <w:divBdr>
            <w:top w:val="none" w:sz="0" w:space="0" w:color="auto"/>
            <w:left w:val="none" w:sz="0" w:space="0" w:color="auto"/>
            <w:bottom w:val="none" w:sz="0" w:space="0" w:color="auto"/>
            <w:right w:val="none" w:sz="0" w:space="0" w:color="auto"/>
          </w:divBdr>
        </w:div>
        <w:div w:id="95833405">
          <w:marLeft w:val="640"/>
          <w:marRight w:val="0"/>
          <w:marTop w:val="0"/>
          <w:marBottom w:val="0"/>
          <w:divBdr>
            <w:top w:val="none" w:sz="0" w:space="0" w:color="auto"/>
            <w:left w:val="none" w:sz="0" w:space="0" w:color="auto"/>
            <w:bottom w:val="none" w:sz="0" w:space="0" w:color="auto"/>
            <w:right w:val="none" w:sz="0" w:space="0" w:color="auto"/>
          </w:divBdr>
        </w:div>
        <w:div w:id="1105266926">
          <w:marLeft w:val="640"/>
          <w:marRight w:val="0"/>
          <w:marTop w:val="0"/>
          <w:marBottom w:val="0"/>
          <w:divBdr>
            <w:top w:val="none" w:sz="0" w:space="0" w:color="auto"/>
            <w:left w:val="none" w:sz="0" w:space="0" w:color="auto"/>
            <w:bottom w:val="none" w:sz="0" w:space="0" w:color="auto"/>
            <w:right w:val="none" w:sz="0" w:space="0" w:color="auto"/>
          </w:divBdr>
        </w:div>
        <w:div w:id="373192669">
          <w:marLeft w:val="640"/>
          <w:marRight w:val="0"/>
          <w:marTop w:val="0"/>
          <w:marBottom w:val="0"/>
          <w:divBdr>
            <w:top w:val="none" w:sz="0" w:space="0" w:color="auto"/>
            <w:left w:val="none" w:sz="0" w:space="0" w:color="auto"/>
            <w:bottom w:val="none" w:sz="0" w:space="0" w:color="auto"/>
            <w:right w:val="none" w:sz="0" w:space="0" w:color="auto"/>
          </w:divBdr>
        </w:div>
        <w:div w:id="1922249399">
          <w:marLeft w:val="640"/>
          <w:marRight w:val="0"/>
          <w:marTop w:val="0"/>
          <w:marBottom w:val="0"/>
          <w:divBdr>
            <w:top w:val="none" w:sz="0" w:space="0" w:color="auto"/>
            <w:left w:val="none" w:sz="0" w:space="0" w:color="auto"/>
            <w:bottom w:val="none" w:sz="0" w:space="0" w:color="auto"/>
            <w:right w:val="none" w:sz="0" w:space="0" w:color="auto"/>
          </w:divBdr>
        </w:div>
        <w:div w:id="551429536">
          <w:marLeft w:val="640"/>
          <w:marRight w:val="0"/>
          <w:marTop w:val="0"/>
          <w:marBottom w:val="0"/>
          <w:divBdr>
            <w:top w:val="none" w:sz="0" w:space="0" w:color="auto"/>
            <w:left w:val="none" w:sz="0" w:space="0" w:color="auto"/>
            <w:bottom w:val="none" w:sz="0" w:space="0" w:color="auto"/>
            <w:right w:val="none" w:sz="0" w:space="0" w:color="auto"/>
          </w:divBdr>
        </w:div>
        <w:div w:id="266156616">
          <w:marLeft w:val="640"/>
          <w:marRight w:val="0"/>
          <w:marTop w:val="0"/>
          <w:marBottom w:val="0"/>
          <w:divBdr>
            <w:top w:val="none" w:sz="0" w:space="0" w:color="auto"/>
            <w:left w:val="none" w:sz="0" w:space="0" w:color="auto"/>
            <w:bottom w:val="none" w:sz="0" w:space="0" w:color="auto"/>
            <w:right w:val="none" w:sz="0" w:space="0" w:color="auto"/>
          </w:divBdr>
        </w:div>
        <w:div w:id="1689137896">
          <w:marLeft w:val="640"/>
          <w:marRight w:val="0"/>
          <w:marTop w:val="0"/>
          <w:marBottom w:val="0"/>
          <w:divBdr>
            <w:top w:val="none" w:sz="0" w:space="0" w:color="auto"/>
            <w:left w:val="none" w:sz="0" w:space="0" w:color="auto"/>
            <w:bottom w:val="none" w:sz="0" w:space="0" w:color="auto"/>
            <w:right w:val="none" w:sz="0" w:space="0" w:color="auto"/>
          </w:divBdr>
        </w:div>
        <w:div w:id="2027294226">
          <w:marLeft w:val="640"/>
          <w:marRight w:val="0"/>
          <w:marTop w:val="0"/>
          <w:marBottom w:val="0"/>
          <w:divBdr>
            <w:top w:val="none" w:sz="0" w:space="0" w:color="auto"/>
            <w:left w:val="none" w:sz="0" w:space="0" w:color="auto"/>
            <w:bottom w:val="none" w:sz="0" w:space="0" w:color="auto"/>
            <w:right w:val="none" w:sz="0" w:space="0" w:color="auto"/>
          </w:divBdr>
        </w:div>
        <w:div w:id="1474060443">
          <w:marLeft w:val="640"/>
          <w:marRight w:val="0"/>
          <w:marTop w:val="0"/>
          <w:marBottom w:val="0"/>
          <w:divBdr>
            <w:top w:val="none" w:sz="0" w:space="0" w:color="auto"/>
            <w:left w:val="none" w:sz="0" w:space="0" w:color="auto"/>
            <w:bottom w:val="none" w:sz="0" w:space="0" w:color="auto"/>
            <w:right w:val="none" w:sz="0" w:space="0" w:color="auto"/>
          </w:divBdr>
        </w:div>
        <w:div w:id="1216161233">
          <w:marLeft w:val="640"/>
          <w:marRight w:val="0"/>
          <w:marTop w:val="0"/>
          <w:marBottom w:val="0"/>
          <w:divBdr>
            <w:top w:val="none" w:sz="0" w:space="0" w:color="auto"/>
            <w:left w:val="none" w:sz="0" w:space="0" w:color="auto"/>
            <w:bottom w:val="none" w:sz="0" w:space="0" w:color="auto"/>
            <w:right w:val="none" w:sz="0" w:space="0" w:color="auto"/>
          </w:divBdr>
        </w:div>
        <w:div w:id="1186165845">
          <w:marLeft w:val="640"/>
          <w:marRight w:val="0"/>
          <w:marTop w:val="0"/>
          <w:marBottom w:val="0"/>
          <w:divBdr>
            <w:top w:val="none" w:sz="0" w:space="0" w:color="auto"/>
            <w:left w:val="none" w:sz="0" w:space="0" w:color="auto"/>
            <w:bottom w:val="none" w:sz="0" w:space="0" w:color="auto"/>
            <w:right w:val="none" w:sz="0" w:space="0" w:color="auto"/>
          </w:divBdr>
        </w:div>
        <w:div w:id="78258524">
          <w:marLeft w:val="640"/>
          <w:marRight w:val="0"/>
          <w:marTop w:val="0"/>
          <w:marBottom w:val="0"/>
          <w:divBdr>
            <w:top w:val="none" w:sz="0" w:space="0" w:color="auto"/>
            <w:left w:val="none" w:sz="0" w:space="0" w:color="auto"/>
            <w:bottom w:val="none" w:sz="0" w:space="0" w:color="auto"/>
            <w:right w:val="none" w:sz="0" w:space="0" w:color="auto"/>
          </w:divBdr>
        </w:div>
        <w:div w:id="1270434635">
          <w:marLeft w:val="640"/>
          <w:marRight w:val="0"/>
          <w:marTop w:val="0"/>
          <w:marBottom w:val="0"/>
          <w:divBdr>
            <w:top w:val="none" w:sz="0" w:space="0" w:color="auto"/>
            <w:left w:val="none" w:sz="0" w:space="0" w:color="auto"/>
            <w:bottom w:val="none" w:sz="0" w:space="0" w:color="auto"/>
            <w:right w:val="none" w:sz="0" w:space="0" w:color="auto"/>
          </w:divBdr>
        </w:div>
        <w:div w:id="267742453">
          <w:marLeft w:val="640"/>
          <w:marRight w:val="0"/>
          <w:marTop w:val="0"/>
          <w:marBottom w:val="0"/>
          <w:divBdr>
            <w:top w:val="none" w:sz="0" w:space="0" w:color="auto"/>
            <w:left w:val="none" w:sz="0" w:space="0" w:color="auto"/>
            <w:bottom w:val="none" w:sz="0" w:space="0" w:color="auto"/>
            <w:right w:val="none" w:sz="0" w:space="0" w:color="auto"/>
          </w:divBdr>
        </w:div>
        <w:div w:id="292294901">
          <w:marLeft w:val="640"/>
          <w:marRight w:val="0"/>
          <w:marTop w:val="0"/>
          <w:marBottom w:val="0"/>
          <w:divBdr>
            <w:top w:val="none" w:sz="0" w:space="0" w:color="auto"/>
            <w:left w:val="none" w:sz="0" w:space="0" w:color="auto"/>
            <w:bottom w:val="none" w:sz="0" w:space="0" w:color="auto"/>
            <w:right w:val="none" w:sz="0" w:space="0" w:color="auto"/>
          </w:divBdr>
        </w:div>
        <w:div w:id="265617607">
          <w:marLeft w:val="640"/>
          <w:marRight w:val="0"/>
          <w:marTop w:val="0"/>
          <w:marBottom w:val="0"/>
          <w:divBdr>
            <w:top w:val="none" w:sz="0" w:space="0" w:color="auto"/>
            <w:left w:val="none" w:sz="0" w:space="0" w:color="auto"/>
            <w:bottom w:val="none" w:sz="0" w:space="0" w:color="auto"/>
            <w:right w:val="none" w:sz="0" w:space="0" w:color="auto"/>
          </w:divBdr>
        </w:div>
        <w:div w:id="1625577661">
          <w:marLeft w:val="640"/>
          <w:marRight w:val="0"/>
          <w:marTop w:val="0"/>
          <w:marBottom w:val="0"/>
          <w:divBdr>
            <w:top w:val="none" w:sz="0" w:space="0" w:color="auto"/>
            <w:left w:val="none" w:sz="0" w:space="0" w:color="auto"/>
            <w:bottom w:val="none" w:sz="0" w:space="0" w:color="auto"/>
            <w:right w:val="none" w:sz="0" w:space="0" w:color="auto"/>
          </w:divBdr>
        </w:div>
        <w:div w:id="1817528745">
          <w:marLeft w:val="640"/>
          <w:marRight w:val="0"/>
          <w:marTop w:val="0"/>
          <w:marBottom w:val="0"/>
          <w:divBdr>
            <w:top w:val="none" w:sz="0" w:space="0" w:color="auto"/>
            <w:left w:val="none" w:sz="0" w:space="0" w:color="auto"/>
            <w:bottom w:val="none" w:sz="0" w:space="0" w:color="auto"/>
            <w:right w:val="none" w:sz="0" w:space="0" w:color="auto"/>
          </w:divBdr>
        </w:div>
        <w:div w:id="1700928142">
          <w:marLeft w:val="640"/>
          <w:marRight w:val="0"/>
          <w:marTop w:val="0"/>
          <w:marBottom w:val="0"/>
          <w:divBdr>
            <w:top w:val="none" w:sz="0" w:space="0" w:color="auto"/>
            <w:left w:val="none" w:sz="0" w:space="0" w:color="auto"/>
            <w:bottom w:val="none" w:sz="0" w:space="0" w:color="auto"/>
            <w:right w:val="none" w:sz="0" w:space="0" w:color="auto"/>
          </w:divBdr>
        </w:div>
        <w:div w:id="973171183">
          <w:marLeft w:val="640"/>
          <w:marRight w:val="0"/>
          <w:marTop w:val="0"/>
          <w:marBottom w:val="0"/>
          <w:divBdr>
            <w:top w:val="none" w:sz="0" w:space="0" w:color="auto"/>
            <w:left w:val="none" w:sz="0" w:space="0" w:color="auto"/>
            <w:bottom w:val="none" w:sz="0" w:space="0" w:color="auto"/>
            <w:right w:val="none" w:sz="0" w:space="0" w:color="auto"/>
          </w:divBdr>
        </w:div>
        <w:div w:id="724376708">
          <w:marLeft w:val="640"/>
          <w:marRight w:val="0"/>
          <w:marTop w:val="0"/>
          <w:marBottom w:val="0"/>
          <w:divBdr>
            <w:top w:val="none" w:sz="0" w:space="0" w:color="auto"/>
            <w:left w:val="none" w:sz="0" w:space="0" w:color="auto"/>
            <w:bottom w:val="none" w:sz="0" w:space="0" w:color="auto"/>
            <w:right w:val="none" w:sz="0" w:space="0" w:color="auto"/>
          </w:divBdr>
        </w:div>
        <w:div w:id="162554738">
          <w:marLeft w:val="640"/>
          <w:marRight w:val="0"/>
          <w:marTop w:val="0"/>
          <w:marBottom w:val="0"/>
          <w:divBdr>
            <w:top w:val="none" w:sz="0" w:space="0" w:color="auto"/>
            <w:left w:val="none" w:sz="0" w:space="0" w:color="auto"/>
            <w:bottom w:val="none" w:sz="0" w:space="0" w:color="auto"/>
            <w:right w:val="none" w:sz="0" w:space="0" w:color="auto"/>
          </w:divBdr>
        </w:div>
        <w:div w:id="563831141">
          <w:marLeft w:val="640"/>
          <w:marRight w:val="0"/>
          <w:marTop w:val="0"/>
          <w:marBottom w:val="0"/>
          <w:divBdr>
            <w:top w:val="none" w:sz="0" w:space="0" w:color="auto"/>
            <w:left w:val="none" w:sz="0" w:space="0" w:color="auto"/>
            <w:bottom w:val="none" w:sz="0" w:space="0" w:color="auto"/>
            <w:right w:val="none" w:sz="0" w:space="0" w:color="auto"/>
          </w:divBdr>
        </w:div>
        <w:div w:id="188107329">
          <w:marLeft w:val="640"/>
          <w:marRight w:val="0"/>
          <w:marTop w:val="0"/>
          <w:marBottom w:val="0"/>
          <w:divBdr>
            <w:top w:val="none" w:sz="0" w:space="0" w:color="auto"/>
            <w:left w:val="none" w:sz="0" w:space="0" w:color="auto"/>
            <w:bottom w:val="none" w:sz="0" w:space="0" w:color="auto"/>
            <w:right w:val="none" w:sz="0" w:space="0" w:color="auto"/>
          </w:divBdr>
        </w:div>
        <w:div w:id="958728009">
          <w:marLeft w:val="640"/>
          <w:marRight w:val="0"/>
          <w:marTop w:val="0"/>
          <w:marBottom w:val="0"/>
          <w:divBdr>
            <w:top w:val="none" w:sz="0" w:space="0" w:color="auto"/>
            <w:left w:val="none" w:sz="0" w:space="0" w:color="auto"/>
            <w:bottom w:val="none" w:sz="0" w:space="0" w:color="auto"/>
            <w:right w:val="none" w:sz="0" w:space="0" w:color="auto"/>
          </w:divBdr>
        </w:div>
        <w:div w:id="413866474">
          <w:marLeft w:val="640"/>
          <w:marRight w:val="0"/>
          <w:marTop w:val="0"/>
          <w:marBottom w:val="0"/>
          <w:divBdr>
            <w:top w:val="none" w:sz="0" w:space="0" w:color="auto"/>
            <w:left w:val="none" w:sz="0" w:space="0" w:color="auto"/>
            <w:bottom w:val="none" w:sz="0" w:space="0" w:color="auto"/>
            <w:right w:val="none" w:sz="0" w:space="0" w:color="auto"/>
          </w:divBdr>
        </w:div>
        <w:div w:id="937253357">
          <w:marLeft w:val="640"/>
          <w:marRight w:val="0"/>
          <w:marTop w:val="0"/>
          <w:marBottom w:val="0"/>
          <w:divBdr>
            <w:top w:val="none" w:sz="0" w:space="0" w:color="auto"/>
            <w:left w:val="none" w:sz="0" w:space="0" w:color="auto"/>
            <w:bottom w:val="none" w:sz="0" w:space="0" w:color="auto"/>
            <w:right w:val="none" w:sz="0" w:space="0" w:color="auto"/>
          </w:divBdr>
        </w:div>
        <w:div w:id="67968842">
          <w:marLeft w:val="640"/>
          <w:marRight w:val="0"/>
          <w:marTop w:val="0"/>
          <w:marBottom w:val="0"/>
          <w:divBdr>
            <w:top w:val="none" w:sz="0" w:space="0" w:color="auto"/>
            <w:left w:val="none" w:sz="0" w:space="0" w:color="auto"/>
            <w:bottom w:val="none" w:sz="0" w:space="0" w:color="auto"/>
            <w:right w:val="none" w:sz="0" w:space="0" w:color="auto"/>
          </w:divBdr>
        </w:div>
        <w:div w:id="1966891251">
          <w:marLeft w:val="640"/>
          <w:marRight w:val="0"/>
          <w:marTop w:val="0"/>
          <w:marBottom w:val="0"/>
          <w:divBdr>
            <w:top w:val="none" w:sz="0" w:space="0" w:color="auto"/>
            <w:left w:val="none" w:sz="0" w:space="0" w:color="auto"/>
            <w:bottom w:val="none" w:sz="0" w:space="0" w:color="auto"/>
            <w:right w:val="none" w:sz="0" w:space="0" w:color="auto"/>
          </w:divBdr>
        </w:div>
        <w:div w:id="2029602838">
          <w:marLeft w:val="640"/>
          <w:marRight w:val="0"/>
          <w:marTop w:val="0"/>
          <w:marBottom w:val="0"/>
          <w:divBdr>
            <w:top w:val="none" w:sz="0" w:space="0" w:color="auto"/>
            <w:left w:val="none" w:sz="0" w:space="0" w:color="auto"/>
            <w:bottom w:val="none" w:sz="0" w:space="0" w:color="auto"/>
            <w:right w:val="none" w:sz="0" w:space="0" w:color="auto"/>
          </w:divBdr>
        </w:div>
        <w:div w:id="250503686">
          <w:marLeft w:val="640"/>
          <w:marRight w:val="0"/>
          <w:marTop w:val="0"/>
          <w:marBottom w:val="0"/>
          <w:divBdr>
            <w:top w:val="none" w:sz="0" w:space="0" w:color="auto"/>
            <w:left w:val="none" w:sz="0" w:space="0" w:color="auto"/>
            <w:bottom w:val="none" w:sz="0" w:space="0" w:color="auto"/>
            <w:right w:val="none" w:sz="0" w:space="0" w:color="auto"/>
          </w:divBdr>
        </w:div>
        <w:div w:id="697387132">
          <w:marLeft w:val="640"/>
          <w:marRight w:val="0"/>
          <w:marTop w:val="0"/>
          <w:marBottom w:val="0"/>
          <w:divBdr>
            <w:top w:val="none" w:sz="0" w:space="0" w:color="auto"/>
            <w:left w:val="none" w:sz="0" w:space="0" w:color="auto"/>
            <w:bottom w:val="none" w:sz="0" w:space="0" w:color="auto"/>
            <w:right w:val="none" w:sz="0" w:space="0" w:color="auto"/>
          </w:divBdr>
        </w:div>
      </w:divsChild>
    </w:div>
    <w:div w:id="1700355039">
      <w:bodyDiv w:val="1"/>
      <w:marLeft w:val="0"/>
      <w:marRight w:val="0"/>
      <w:marTop w:val="0"/>
      <w:marBottom w:val="0"/>
      <w:divBdr>
        <w:top w:val="none" w:sz="0" w:space="0" w:color="auto"/>
        <w:left w:val="none" w:sz="0" w:space="0" w:color="auto"/>
        <w:bottom w:val="none" w:sz="0" w:space="0" w:color="auto"/>
        <w:right w:val="none" w:sz="0" w:space="0" w:color="auto"/>
      </w:divBdr>
      <w:divsChild>
        <w:div w:id="915438239">
          <w:marLeft w:val="640"/>
          <w:marRight w:val="0"/>
          <w:marTop w:val="0"/>
          <w:marBottom w:val="0"/>
          <w:divBdr>
            <w:top w:val="none" w:sz="0" w:space="0" w:color="auto"/>
            <w:left w:val="none" w:sz="0" w:space="0" w:color="auto"/>
            <w:bottom w:val="none" w:sz="0" w:space="0" w:color="auto"/>
            <w:right w:val="none" w:sz="0" w:space="0" w:color="auto"/>
          </w:divBdr>
        </w:div>
        <w:div w:id="1559173554">
          <w:marLeft w:val="640"/>
          <w:marRight w:val="0"/>
          <w:marTop w:val="0"/>
          <w:marBottom w:val="0"/>
          <w:divBdr>
            <w:top w:val="none" w:sz="0" w:space="0" w:color="auto"/>
            <w:left w:val="none" w:sz="0" w:space="0" w:color="auto"/>
            <w:bottom w:val="none" w:sz="0" w:space="0" w:color="auto"/>
            <w:right w:val="none" w:sz="0" w:space="0" w:color="auto"/>
          </w:divBdr>
        </w:div>
        <w:div w:id="1289237614">
          <w:marLeft w:val="640"/>
          <w:marRight w:val="0"/>
          <w:marTop w:val="0"/>
          <w:marBottom w:val="0"/>
          <w:divBdr>
            <w:top w:val="none" w:sz="0" w:space="0" w:color="auto"/>
            <w:left w:val="none" w:sz="0" w:space="0" w:color="auto"/>
            <w:bottom w:val="none" w:sz="0" w:space="0" w:color="auto"/>
            <w:right w:val="none" w:sz="0" w:space="0" w:color="auto"/>
          </w:divBdr>
        </w:div>
        <w:div w:id="2106270533">
          <w:marLeft w:val="640"/>
          <w:marRight w:val="0"/>
          <w:marTop w:val="0"/>
          <w:marBottom w:val="0"/>
          <w:divBdr>
            <w:top w:val="none" w:sz="0" w:space="0" w:color="auto"/>
            <w:left w:val="none" w:sz="0" w:space="0" w:color="auto"/>
            <w:bottom w:val="none" w:sz="0" w:space="0" w:color="auto"/>
            <w:right w:val="none" w:sz="0" w:space="0" w:color="auto"/>
          </w:divBdr>
        </w:div>
        <w:div w:id="484588579">
          <w:marLeft w:val="640"/>
          <w:marRight w:val="0"/>
          <w:marTop w:val="0"/>
          <w:marBottom w:val="0"/>
          <w:divBdr>
            <w:top w:val="none" w:sz="0" w:space="0" w:color="auto"/>
            <w:left w:val="none" w:sz="0" w:space="0" w:color="auto"/>
            <w:bottom w:val="none" w:sz="0" w:space="0" w:color="auto"/>
            <w:right w:val="none" w:sz="0" w:space="0" w:color="auto"/>
          </w:divBdr>
        </w:div>
        <w:div w:id="566695647">
          <w:marLeft w:val="640"/>
          <w:marRight w:val="0"/>
          <w:marTop w:val="0"/>
          <w:marBottom w:val="0"/>
          <w:divBdr>
            <w:top w:val="none" w:sz="0" w:space="0" w:color="auto"/>
            <w:left w:val="none" w:sz="0" w:space="0" w:color="auto"/>
            <w:bottom w:val="none" w:sz="0" w:space="0" w:color="auto"/>
            <w:right w:val="none" w:sz="0" w:space="0" w:color="auto"/>
          </w:divBdr>
        </w:div>
        <w:div w:id="132990143">
          <w:marLeft w:val="640"/>
          <w:marRight w:val="0"/>
          <w:marTop w:val="0"/>
          <w:marBottom w:val="0"/>
          <w:divBdr>
            <w:top w:val="none" w:sz="0" w:space="0" w:color="auto"/>
            <w:left w:val="none" w:sz="0" w:space="0" w:color="auto"/>
            <w:bottom w:val="none" w:sz="0" w:space="0" w:color="auto"/>
            <w:right w:val="none" w:sz="0" w:space="0" w:color="auto"/>
          </w:divBdr>
        </w:div>
        <w:div w:id="2114588675">
          <w:marLeft w:val="640"/>
          <w:marRight w:val="0"/>
          <w:marTop w:val="0"/>
          <w:marBottom w:val="0"/>
          <w:divBdr>
            <w:top w:val="none" w:sz="0" w:space="0" w:color="auto"/>
            <w:left w:val="none" w:sz="0" w:space="0" w:color="auto"/>
            <w:bottom w:val="none" w:sz="0" w:space="0" w:color="auto"/>
            <w:right w:val="none" w:sz="0" w:space="0" w:color="auto"/>
          </w:divBdr>
        </w:div>
        <w:div w:id="1327249906">
          <w:marLeft w:val="640"/>
          <w:marRight w:val="0"/>
          <w:marTop w:val="0"/>
          <w:marBottom w:val="0"/>
          <w:divBdr>
            <w:top w:val="none" w:sz="0" w:space="0" w:color="auto"/>
            <w:left w:val="none" w:sz="0" w:space="0" w:color="auto"/>
            <w:bottom w:val="none" w:sz="0" w:space="0" w:color="auto"/>
            <w:right w:val="none" w:sz="0" w:space="0" w:color="auto"/>
          </w:divBdr>
        </w:div>
        <w:div w:id="428814181">
          <w:marLeft w:val="640"/>
          <w:marRight w:val="0"/>
          <w:marTop w:val="0"/>
          <w:marBottom w:val="0"/>
          <w:divBdr>
            <w:top w:val="none" w:sz="0" w:space="0" w:color="auto"/>
            <w:left w:val="none" w:sz="0" w:space="0" w:color="auto"/>
            <w:bottom w:val="none" w:sz="0" w:space="0" w:color="auto"/>
            <w:right w:val="none" w:sz="0" w:space="0" w:color="auto"/>
          </w:divBdr>
        </w:div>
        <w:div w:id="1003893173">
          <w:marLeft w:val="640"/>
          <w:marRight w:val="0"/>
          <w:marTop w:val="0"/>
          <w:marBottom w:val="0"/>
          <w:divBdr>
            <w:top w:val="none" w:sz="0" w:space="0" w:color="auto"/>
            <w:left w:val="none" w:sz="0" w:space="0" w:color="auto"/>
            <w:bottom w:val="none" w:sz="0" w:space="0" w:color="auto"/>
            <w:right w:val="none" w:sz="0" w:space="0" w:color="auto"/>
          </w:divBdr>
        </w:div>
        <w:div w:id="229996831">
          <w:marLeft w:val="640"/>
          <w:marRight w:val="0"/>
          <w:marTop w:val="0"/>
          <w:marBottom w:val="0"/>
          <w:divBdr>
            <w:top w:val="none" w:sz="0" w:space="0" w:color="auto"/>
            <w:left w:val="none" w:sz="0" w:space="0" w:color="auto"/>
            <w:bottom w:val="none" w:sz="0" w:space="0" w:color="auto"/>
            <w:right w:val="none" w:sz="0" w:space="0" w:color="auto"/>
          </w:divBdr>
        </w:div>
        <w:div w:id="987587736">
          <w:marLeft w:val="640"/>
          <w:marRight w:val="0"/>
          <w:marTop w:val="0"/>
          <w:marBottom w:val="0"/>
          <w:divBdr>
            <w:top w:val="none" w:sz="0" w:space="0" w:color="auto"/>
            <w:left w:val="none" w:sz="0" w:space="0" w:color="auto"/>
            <w:bottom w:val="none" w:sz="0" w:space="0" w:color="auto"/>
            <w:right w:val="none" w:sz="0" w:space="0" w:color="auto"/>
          </w:divBdr>
        </w:div>
        <w:div w:id="1127622206">
          <w:marLeft w:val="640"/>
          <w:marRight w:val="0"/>
          <w:marTop w:val="0"/>
          <w:marBottom w:val="0"/>
          <w:divBdr>
            <w:top w:val="none" w:sz="0" w:space="0" w:color="auto"/>
            <w:left w:val="none" w:sz="0" w:space="0" w:color="auto"/>
            <w:bottom w:val="none" w:sz="0" w:space="0" w:color="auto"/>
            <w:right w:val="none" w:sz="0" w:space="0" w:color="auto"/>
          </w:divBdr>
        </w:div>
        <w:div w:id="691347026">
          <w:marLeft w:val="640"/>
          <w:marRight w:val="0"/>
          <w:marTop w:val="0"/>
          <w:marBottom w:val="0"/>
          <w:divBdr>
            <w:top w:val="none" w:sz="0" w:space="0" w:color="auto"/>
            <w:left w:val="none" w:sz="0" w:space="0" w:color="auto"/>
            <w:bottom w:val="none" w:sz="0" w:space="0" w:color="auto"/>
            <w:right w:val="none" w:sz="0" w:space="0" w:color="auto"/>
          </w:divBdr>
        </w:div>
        <w:div w:id="1097366171">
          <w:marLeft w:val="640"/>
          <w:marRight w:val="0"/>
          <w:marTop w:val="0"/>
          <w:marBottom w:val="0"/>
          <w:divBdr>
            <w:top w:val="none" w:sz="0" w:space="0" w:color="auto"/>
            <w:left w:val="none" w:sz="0" w:space="0" w:color="auto"/>
            <w:bottom w:val="none" w:sz="0" w:space="0" w:color="auto"/>
            <w:right w:val="none" w:sz="0" w:space="0" w:color="auto"/>
          </w:divBdr>
        </w:div>
        <w:div w:id="661735504">
          <w:marLeft w:val="640"/>
          <w:marRight w:val="0"/>
          <w:marTop w:val="0"/>
          <w:marBottom w:val="0"/>
          <w:divBdr>
            <w:top w:val="none" w:sz="0" w:space="0" w:color="auto"/>
            <w:left w:val="none" w:sz="0" w:space="0" w:color="auto"/>
            <w:bottom w:val="none" w:sz="0" w:space="0" w:color="auto"/>
            <w:right w:val="none" w:sz="0" w:space="0" w:color="auto"/>
          </w:divBdr>
        </w:div>
        <w:div w:id="1318613615">
          <w:marLeft w:val="640"/>
          <w:marRight w:val="0"/>
          <w:marTop w:val="0"/>
          <w:marBottom w:val="0"/>
          <w:divBdr>
            <w:top w:val="none" w:sz="0" w:space="0" w:color="auto"/>
            <w:left w:val="none" w:sz="0" w:space="0" w:color="auto"/>
            <w:bottom w:val="none" w:sz="0" w:space="0" w:color="auto"/>
            <w:right w:val="none" w:sz="0" w:space="0" w:color="auto"/>
          </w:divBdr>
        </w:div>
        <w:div w:id="889920523">
          <w:marLeft w:val="640"/>
          <w:marRight w:val="0"/>
          <w:marTop w:val="0"/>
          <w:marBottom w:val="0"/>
          <w:divBdr>
            <w:top w:val="none" w:sz="0" w:space="0" w:color="auto"/>
            <w:left w:val="none" w:sz="0" w:space="0" w:color="auto"/>
            <w:bottom w:val="none" w:sz="0" w:space="0" w:color="auto"/>
            <w:right w:val="none" w:sz="0" w:space="0" w:color="auto"/>
          </w:divBdr>
        </w:div>
        <w:div w:id="1546720126">
          <w:marLeft w:val="640"/>
          <w:marRight w:val="0"/>
          <w:marTop w:val="0"/>
          <w:marBottom w:val="0"/>
          <w:divBdr>
            <w:top w:val="none" w:sz="0" w:space="0" w:color="auto"/>
            <w:left w:val="none" w:sz="0" w:space="0" w:color="auto"/>
            <w:bottom w:val="none" w:sz="0" w:space="0" w:color="auto"/>
            <w:right w:val="none" w:sz="0" w:space="0" w:color="auto"/>
          </w:divBdr>
        </w:div>
        <w:div w:id="1700008897">
          <w:marLeft w:val="640"/>
          <w:marRight w:val="0"/>
          <w:marTop w:val="0"/>
          <w:marBottom w:val="0"/>
          <w:divBdr>
            <w:top w:val="none" w:sz="0" w:space="0" w:color="auto"/>
            <w:left w:val="none" w:sz="0" w:space="0" w:color="auto"/>
            <w:bottom w:val="none" w:sz="0" w:space="0" w:color="auto"/>
            <w:right w:val="none" w:sz="0" w:space="0" w:color="auto"/>
          </w:divBdr>
        </w:div>
        <w:div w:id="1698043102">
          <w:marLeft w:val="640"/>
          <w:marRight w:val="0"/>
          <w:marTop w:val="0"/>
          <w:marBottom w:val="0"/>
          <w:divBdr>
            <w:top w:val="none" w:sz="0" w:space="0" w:color="auto"/>
            <w:left w:val="none" w:sz="0" w:space="0" w:color="auto"/>
            <w:bottom w:val="none" w:sz="0" w:space="0" w:color="auto"/>
            <w:right w:val="none" w:sz="0" w:space="0" w:color="auto"/>
          </w:divBdr>
        </w:div>
        <w:div w:id="602567685">
          <w:marLeft w:val="640"/>
          <w:marRight w:val="0"/>
          <w:marTop w:val="0"/>
          <w:marBottom w:val="0"/>
          <w:divBdr>
            <w:top w:val="none" w:sz="0" w:space="0" w:color="auto"/>
            <w:left w:val="none" w:sz="0" w:space="0" w:color="auto"/>
            <w:bottom w:val="none" w:sz="0" w:space="0" w:color="auto"/>
            <w:right w:val="none" w:sz="0" w:space="0" w:color="auto"/>
          </w:divBdr>
        </w:div>
        <w:div w:id="170874077">
          <w:marLeft w:val="640"/>
          <w:marRight w:val="0"/>
          <w:marTop w:val="0"/>
          <w:marBottom w:val="0"/>
          <w:divBdr>
            <w:top w:val="none" w:sz="0" w:space="0" w:color="auto"/>
            <w:left w:val="none" w:sz="0" w:space="0" w:color="auto"/>
            <w:bottom w:val="none" w:sz="0" w:space="0" w:color="auto"/>
            <w:right w:val="none" w:sz="0" w:space="0" w:color="auto"/>
          </w:divBdr>
        </w:div>
        <w:div w:id="1001278446">
          <w:marLeft w:val="640"/>
          <w:marRight w:val="0"/>
          <w:marTop w:val="0"/>
          <w:marBottom w:val="0"/>
          <w:divBdr>
            <w:top w:val="none" w:sz="0" w:space="0" w:color="auto"/>
            <w:left w:val="none" w:sz="0" w:space="0" w:color="auto"/>
            <w:bottom w:val="none" w:sz="0" w:space="0" w:color="auto"/>
            <w:right w:val="none" w:sz="0" w:space="0" w:color="auto"/>
          </w:divBdr>
        </w:div>
        <w:div w:id="50085282">
          <w:marLeft w:val="640"/>
          <w:marRight w:val="0"/>
          <w:marTop w:val="0"/>
          <w:marBottom w:val="0"/>
          <w:divBdr>
            <w:top w:val="none" w:sz="0" w:space="0" w:color="auto"/>
            <w:left w:val="none" w:sz="0" w:space="0" w:color="auto"/>
            <w:bottom w:val="none" w:sz="0" w:space="0" w:color="auto"/>
            <w:right w:val="none" w:sz="0" w:space="0" w:color="auto"/>
          </w:divBdr>
        </w:div>
        <w:div w:id="302467529">
          <w:marLeft w:val="640"/>
          <w:marRight w:val="0"/>
          <w:marTop w:val="0"/>
          <w:marBottom w:val="0"/>
          <w:divBdr>
            <w:top w:val="none" w:sz="0" w:space="0" w:color="auto"/>
            <w:left w:val="none" w:sz="0" w:space="0" w:color="auto"/>
            <w:bottom w:val="none" w:sz="0" w:space="0" w:color="auto"/>
            <w:right w:val="none" w:sz="0" w:space="0" w:color="auto"/>
          </w:divBdr>
        </w:div>
        <w:div w:id="1395204170">
          <w:marLeft w:val="640"/>
          <w:marRight w:val="0"/>
          <w:marTop w:val="0"/>
          <w:marBottom w:val="0"/>
          <w:divBdr>
            <w:top w:val="none" w:sz="0" w:space="0" w:color="auto"/>
            <w:left w:val="none" w:sz="0" w:space="0" w:color="auto"/>
            <w:bottom w:val="none" w:sz="0" w:space="0" w:color="auto"/>
            <w:right w:val="none" w:sz="0" w:space="0" w:color="auto"/>
          </w:divBdr>
        </w:div>
        <w:div w:id="1528371126">
          <w:marLeft w:val="640"/>
          <w:marRight w:val="0"/>
          <w:marTop w:val="0"/>
          <w:marBottom w:val="0"/>
          <w:divBdr>
            <w:top w:val="none" w:sz="0" w:space="0" w:color="auto"/>
            <w:left w:val="none" w:sz="0" w:space="0" w:color="auto"/>
            <w:bottom w:val="none" w:sz="0" w:space="0" w:color="auto"/>
            <w:right w:val="none" w:sz="0" w:space="0" w:color="auto"/>
          </w:divBdr>
        </w:div>
        <w:div w:id="1062367535">
          <w:marLeft w:val="640"/>
          <w:marRight w:val="0"/>
          <w:marTop w:val="0"/>
          <w:marBottom w:val="0"/>
          <w:divBdr>
            <w:top w:val="none" w:sz="0" w:space="0" w:color="auto"/>
            <w:left w:val="none" w:sz="0" w:space="0" w:color="auto"/>
            <w:bottom w:val="none" w:sz="0" w:space="0" w:color="auto"/>
            <w:right w:val="none" w:sz="0" w:space="0" w:color="auto"/>
          </w:divBdr>
        </w:div>
        <w:div w:id="1098719194">
          <w:marLeft w:val="640"/>
          <w:marRight w:val="0"/>
          <w:marTop w:val="0"/>
          <w:marBottom w:val="0"/>
          <w:divBdr>
            <w:top w:val="none" w:sz="0" w:space="0" w:color="auto"/>
            <w:left w:val="none" w:sz="0" w:space="0" w:color="auto"/>
            <w:bottom w:val="none" w:sz="0" w:space="0" w:color="auto"/>
            <w:right w:val="none" w:sz="0" w:space="0" w:color="auto"/>
          </w:divBdr>
        </w:div>
        <w:div w:id="1904366100">
          <w:marLeft w:val="640"/>
          <w:marRight w:val="0"/>
          <w:marTop w:val="0"/>
          <w:marBottom w:val="0"/>
          <w:divBdr>
            <w:top w:val="none" w:sz="0" w:space="0" w:color="auto"/>
            <w:left w:val="none" w:sz="0" w:space="0" w:color="auto"/>
            <w:bottom w:val="none" w:sz="0" w:space="0" w:color="auto"/>
            <w:right w:val="none" w:sz="0" w:space="0" w:color="auto"/>
          </w:divBdr>
        </w:div>
        <w:div w:id="1525827094">
          <w:marLeft w:val="640"/>
          <w:marRight w:val="0"/>
          <w:marTop w:val="0"/>
          <w:marBottom w:val="0"/>
          <w:divBdr>
            <w:top w:val="none" w:sz="0" w:space="0" w:color="auto"/>
            <w:left w:val="none" w:sz="0" w:space="0" w:color="auto"/>
            <w:bottom w:val="none" w:sz="0" w:space="0" w:color="auto"/>
            <w:right w:val="none" w:sz="0" w:space="0" w:color="auto"/>
          </w:divBdr>
        </w:div>
        <w:div w:id="1353150477">
          <w:marLeft w:val="640"/>
          <w:marRight w:val="0"/>
          <w:marTop w:val="0"/>
          <w:marBottom w:val="0"/>
          <w:divBdr>
            <w:top w:val="none" w:sz="0" w:space="0" w:color="auto"/>
            <w:left w:val="none" w:sz="0" w:space="0" w:color="auto"/>
            <w:bottom w:val="none" w:sz="0" w:space="0" w:color="auto"/>
            <w:right w:val="none" w:sz="0" w:space="0" w:color="auto"/>
          </w:divBdr>
        </w:div>
        <w:div w:id="1407802872">
          <w:marLeft w:val="640"/>
          <w:marRight w:val="0"/>
          <w:marTop w:val="0"/>
          <w:marBottom w:val="0"/>
          <w:divBdr>
            <w:top w:val="none" w:sz="0" w:space="0" w:color="auto"/>
            <w:left w:val="none" w:sz="0" w:space="0" w:color="auto"/>
            <w:bottom w:val="none" w:sz="0" w:space="0" w:color="auto"/>
            <w:right w:val="none" w:sz="0" w:space="0" w:color="auto"/>
          </w:divBdr>
        </w:div>
        <w:div w:id="675423014">
          <w:marLeft w:val="640"/>
          <w:marRight w:val="0"/>
          <w:marTop w:val="0"/>
          <w:marBottom w:val="0"/>
          <w:divBdr>
            <w:top w:val="none" w:sz="0" w:space="0" w:color="auto"/>
            <w:left w:val="none" w:sz="0" w:space="0" w:color="auto"/>
            <w:bottom w:val="none" w:sz="0" w:space="0" w:color="auto"/>
            <w:right w:val="none" w:sz="0" w:space="0" w:color="auto"/>
          </w:divBdr>
        </w:div>
        <w:div w:id="2015183677">
          <w:marLeft w:val="640"/>
          <w:marRight w:val="0"/>
          <w:marTop w:val="0"/>
          <w:marBottom w:val="0"/>
          <w:divBdr>
            <w:top w:val="none" w:sz="0" w:space="0" w:color="auto"/>
            <w:left w:val="none" w:sz="0" w:space="0" w:color="auto"/>
            <w:bottom w:val="none" w:sz="0" w:space="0" w:color="auto"/>
            <w:right w:val="none" w:sz="0" w:space="0" w:color="auto"/>
          </w:divBdr>
        </w:div>
        <w:div w:id="260643812">
          <w:marLeft w:val="640"/>
          <w:marRight w:val="0"/>
          <w:marTop w:val="0"/>
          <w:marBottom w:val="0"/>
          <w:divBdr>
            <w:top w:val="none" w:sz="0" w:space="0" w:color="auto"/>
            <w:left w:val="none" w:sz="0" w:space="0" w:color="auto"/>
            <w:bottom w:val="none" w:sz="0" w:space="0" w:color="auto"/>
            <w:right w:val="none" w:sz="0" w:space="0" w:color="auto"/>
          </w:divBdr>
        </w:div>
        <w:div w:id="392585905">
          <w:marLeft w:val="640"/>
          <w:marRight w:val="0"/>
          <w:marTop w:val="0"/>
          <w:marBottom w:val="0"/>
          <w:divBdr>
            <w:top w:val="none" w:sz="0" w:space="0" w:color="auto"/>
            <w:left w:val="none" w:sz="0" w:space="0" w:color="auto"/>
            <w:bottom w:val="none" w:sz="0" w:space="0" w:color="auto"/>
            <w:right w:val="none" w:sz="0" w:space="0" w:color="auto"/>
          </w:divBdr>
        </w:div>
        <w:div w:id="1314142739">
          <w:marLeft w:val="640"/>
          <w:marRight w:val="0"/>
          <w:marTop w:val="0"/>
          <w:marBottom w:val="0"/>
          <w:divBdr>
            <w:top w:val="none" w:sz="0" w:space="0" w:color="auto"/>
            <w:left w:val="none" w:sz="0" w:space="0" w:color="auto"/>
            <w:bottom w:val="none" w:sz="0" w:space="0" w:color="auto"/>
            <w:right w:val="none" w:sz="0" w:space="0" w:color="auto"/>
          </w:divBdr>
        </w:div>
        <w:div w:id="71051145">
          <w:marLeft w:val="640"/>
          <w:marRight w:val="0"/>
          <w:marTop w:val="0"/>
          <w:marBottom w:val="0"/>
          <w:divBdr>
            <w:top w:val="none" w:sz="0" w:space="0" w:color="auto"/>
            <w:left w:val="none" w:sz="0" w:space="0" w:color="auto"/>
            <w:bottom w:val="none" w:sz="0" w:space="0" w:color="auto"/>
            <w:right w:val="none" w:sz="0" w:space="0" w:color="auto"/>
          </w:divBdr>
        </w:div>
        <w:div w:id="1369991048">
          <w:marLeft w:val="640"/>
          <w:marRight w:val="0"/>
          <w:marTop w:val="0"/>
          <w:marBottom w:val="0"/>
          <w:divBdr>
            <w:top w:val="none" w:sz="0" w:space="0" w:color="auto"/>
            <w:left w:val="none" w:sz="0" w:space="0" w:color="auto"/>
            <w:bottom w:val="none" w:sz="0" w:space="0" w:color="auto"/>
            <w:right w:val="none" w:sz="0" w:space="0" w:color="auto"/>
          </w:divBdr>
        </w:div>
        <w:div w:id="2003194017">
          <w:marLeft w:val="640"/>
          <w:marRight w:val="0"/>
          <w:marTop w:val="0"/>
          <w:marBottom w:val="0"/>
          <w:divBdr>
            <w:top w:val="none" w:sz="0" w:space="0" w:color="auto"/>
            <w:left w:val="none" w:sz="0" w:space="0" w:color="auto"/>
            <w:bottom w:val="none" w:sz="0" w:space="0" w:color="auto"/>
            <w:right w:val="none" w:sz="0" w:space="0" w:color="auto"/>
          </w:divBdr>
        </w:div>
        <w:div w:id="1491171724">
          <w:marLeft w:val="640"/>
          <w:marRight w:val="0"/>
          <w:marTop w:val="0"/>
          <w:marBottom w:val="0"/>
          <w:divBdr>
            <w:top w:val="none" w:sz="0" w:space="0" w:color="auto"/>
            <w:left w:val="none" w:sz="0" w:space="0" w:color="auto"/>
            <w:bottom w:val="none" w:sz="0" w:space="0" w:color="auto"/>
            <w:right w:val="none" w:sz="0" w:space="0" w:color="auto"/>
          </w:divBdr>
        </w:div>
        <w:div w:id="656081903">
          <w:marLeft w:val="640"/>
          <w:marRight w:val="0"/>
          <w:marTop w:val="0"/>
          <w:marBottom w:val="0"/>
          <w:divBdr>
            <w:top w:val="none" w:sz="0" w:space="0" w:color="auto"/>
            <w:left w:val="none" w:sz="0" w:space="0" w:color="auto"/>
            <w:bottom w:val="none" w:sz="0" w:space="0" w:color="auto"/>
            <w:right w:val="none" w:sz="0" w:space="0" w:color="auto"/>
          </w:divBdr>
        </w:div>
        <w:div w:id="1794202967">
          <w:marLeft w:val="640"/>
          <w:marRight w:val="0"/>
          <w:marTop w:val="0"/>
          <w:marBottom w:val="0"/>
          <w:divBdr>
            <w:top w:val="none" w:sz="0" w:space="0" w:color="auto"/>
            <w:left w:val="none" w:sz="0" w:space="0" w:color="auto"/>
            <w:bottom w:val="none" w:sz="0" w:space="0" w:color="auto"/>
            <w:right w:val="none" w:sz="0" w:space="0" w:color="auto"/>
          </w:divBdr>
        </w:div>
        <w:div w:id="77218267">
          <w:marLeft w:val="640"/>
          <w:marRight w:val="0"/>
          <w:marTop w:val="0"/>
          <w:marBottom w:val="0"/>
          <w:divBdr>
            <w:top w:val="none" w:sz="0" w:space="0" w:color="auto"/>
            <w:left w:val="none" w:sz="0" w:space="0" w:color="auto"/>
            <w:bottom w:val="none" w:sz="0" w:space="0" w:color="auto"/>
            <w:right w:val="none" w:sz="0" w:space="0" w:color="auto"/>
          </w:divBdr>
        </w:div>
        <w:div w:id="2133592475">
          <w:marLeft w:val="640"/>
          <w:marRight w:val="0"/>
          <w:marTop w:val="0"/>
          <w:marBottom w:val="0"/>
          <w:divBdr>
            <w:top w:val="none" w:sz="0" w:space="0" w:color="auto"/>
            <w:left w:val="none" w:sz="0" w:space="0" w:color="auto"/>
            <w:bottom w:val="none" w:sz="0" w:space="0" w:color="auto"/>
            <w:right w:val="none" w:sz="0" w:space="0" w:color="auto"/>
          </w:divBdr>
        </w:div>
        <w:div w:id="379283735">
          <w:marLeft w:val="640"/>
          <w:marRight w:val="0"/>
          <w:marTop w:val="0"/>
          <w:marBottom w:val="0"/>
          <w:divBdr>
            <w:top w:val="none" w:sz="0" w:space="0" w:color="auto"/>
            <w:left w:val="none" w:sz="0" w:space="0" w:color="auto"/>
            <w:bottom w:val="none" w:sz="0" w:space="0" w:color="auto"/>
            <w:right w:val="none" w:sz="0" w:space="0" w:color="auto"/>
          </w:divBdr>
        </w:div>
        <w:div w:id="1371153827">
          <w:marLeft w:val="640"/>
          <w:marRight w:val="0"/>
          <w:marTop w:val="0"/>
          <w:marBottom w:val="0"/>
          <w:divBdr>
            <w:top w:val="none" w:sz="0" w:space="0" w:color="auto"/>
            <w:left w:val="none" w:sz="0" w:space="0" w:color="auto"/>
            <w:bottom w:val="none" w:sz="0" w:space="0" w:color="auto"/>
            <w:right w:val="none" w:sz="0" w:space="0" w:color="auto"/>
          </w:divBdr>
        </w:div>
        <w:div w:id="2061632821">
          <w:marLeft w:val="640"/>
          <w:marRight w:val="0"/>
          <w:marTop w:val="0"/>
          <w:marBottom w:val="0"/>
          <w:divBdr>
            <w:top w:val="none" w:sz="0" w:space="0" w:color="auto"/>
            <w:left w:val="none" w:sz="0" w:space="0" w:color="auto"/>
            <w:bottom w:val="none" w:sz="0" w:space="0" w:color="auto"/>
            <w:right w:val="none" w:sz="0" w:space="0" w:color="auto"/>
          </w:divBdr>
        </w:div>
        <w:div w:id="1204252805">
          <w:marLeft w:val="640"/>
          <w:marRight w:val="0"/>
          <w:marTop w:val="0"/>
          <w:marBottom w:val="0"/>
          <w:divBdr>
            <w:top w:val="none" w:sz="0" w:space="0" w:color="auto"/>
            <w:left w:val="none" w:sz="0" w:space="0" w:color="auto"/>
            <w:bottom w:val="none" w:sz="0" w:space="0" w:color="auto"/>
            <w:right w:val="none" w:sz="0" w:space="0" w:color="auto"/>
          </w:divBdr>
        </w:div>
        <w:div w:id="1313562250">
          <w:marLeft w:val="640"/>
          <w:marRight w:val="0"/>
          <w:marTop w:val="0"/>
          <w:marBottom w:val="0"/>
          <w:divBdr>
            <w:top w:val="none" w:sz="0" w:space="0" w:color="auto"/>
            <w:left w:val="none" w:sz="0" w:space="0" w:color="auto"/>
            <w:bottom w:val="none" w:sz="0" w:space="0" w:color="auto"/>
            <w:right w:val="none" w:sz="0" w:space="0" w:color="auto"/>
          </w:divBdr>
        </w:div>
        <w:div w:id="62680458">
          <w:marLeft w:val="640"/>
          <w:marRight w:val="0"/>
          <w:marTop w:val="0"/>
          <w:marBottom w:val="0"/>
          <w:divBdr>
            <w:top w:val="none" w:sz="0" w:space="0" w:color="auto"/>
            <w:left w:val="none" w:sz="0" w:space="0" w:color="auto"/>
            <w:bottom w:val="none" w:sz="0" w:space="0" w:color="auto"/>
            <w:right w:val="none" w:sz="0" w:space="0" w:color="auto"/>
          </w:divBdr>
        </w:div>
        <w:div w:id="42290541">
          <w:marLeft w:val="640"/>
          <w:marRight w:val="0"/>
          <w:marTop w:val="0"/>
          <w:marBottom w:val="0"/>
          <w:divBdr>
            <w:top w:val="none" w:sz="0" w:space="0" w:color="auto"/>
            <w:left w:val="none" w:sz="0" w:space="0" w:color="auto"/>
            <w:bottom w:val="none" w:sz="0" w:space="0" w:color="auto"/>
            <w:right w:val="none" w:sz="0" w:space="0" w:color="auto"/>
          </w:divBdr>
        </w:div>
        <w:div w:id="2092041798">
          <w:marLeft w:val="640"/>
          <w:marRight w:val="0"/>
          <w:marTop w:val="0"/>
          <w:marBottom w:val="0"/>
          <w:divBdr>
            <w:top w:val="none" w:sz="0" w:space="0" w:color="auto"/>
            <w:left w:val="none" w:sz="0" w:space="0" w:color="auto"/>
            <w:bottom w:val="none" w:sz="0" w:space="0" w:color="auto"/>
            <w:right w:val="none" w:sz="0" w:space="0" w:color="auto"/>
          </w:divBdr>
        </w:div>
        <w:div w:id="603195503">
          <w:marLeft w:val="640"/>
          <w:marRight w:val="0"/>
          <w:marTop w:val="0"/>
          <w:marBottom w:val="0"/>
          <w:divBdr>
            <w:top w:val="none" w:sz="0" w:space="0" w:color="auto"/>
            <w:left w:val="none" w:sz="0" w:space="0" w:color="auto"/>
            <w:bottom w:val="none" w:sz="0" w:space="0" w:color="auto"/>
            <w:right w:val="none" w:sz="0" w:space="0" w:color="auto"/>
          </w:divBdr>
        </w:div>
        <w:div w:id="297154219">
          <w:marLeft w:val="640"/>
          <w:marRight w:val="0"/>
          <w:marTop w:val="0"/>
          <w:marBottom w:val="0"/>
          <w:divBdr>
            <w:top w:val="none" w:sz="0" w:space="0" w:color="auto"/>
            <w:left w:val="none" w:sz="0" w:space="0" w:color="auto"/>
            <w:bottom w:val="none" w:sz="0" w:space="0" w:color="auto"/>
            <w:right w:val="none" w:sz="0" w:space="0" w:color="auto"/>
          </w:divBdr>
        </w:div>
        <w:div w:id="1303729593">
          <w:marLeft w:val="640"/>
          <w:marRight w:val="0"/>
          <w:marTop w:val="0"/>
          <w:marBottom w:val="0"/>
          <w:divBdr>
            <w:top w:val="none" w:sz="0" w:space="0" w:color="auto"/>
            <w:left w:val="none" w:sz="0" w:space="0" w:color="auto"/>
            <w:bottom w:val="none" w:sz="0" w:space="0" w:color="auto"/>
            <w:right w:val="none" w:sz="0" w:space="0" w:color="auto"/>
          </w:divBdr>
        </w:div>
        <w:div w:id="818302682">
          <w:marLeft w:val="640"/>
          <w:marRight w:val="0"/>
          <w:marTop w:val="0"/>
          <w:marBottom w:val="0"/>
          <w:divBdr>
            <w:top w:val="none" w:sz="0" w:space="0" w:color="auto"/>
            <w:left w:val="none" w:sz="0" w:space="0" w:color="auto"/>
            <w:bottom w:val="none" w:sz="0" w:space="0" w:color="auto"/>
            <w:right w:val="none" w:sz="0" w:space="0" w:color="auto"/>
          </w:divBdr>
        </w:div>
        <w:div w:id="301084225">
          <w:marLeft w:val="640"/>
          <w:marRight w:val="0"/>
          <w:marTop w:val="0"/>
          <w:marBottom w:val="0"/>
          <w:divBdr>
            <w:top w:val="none" w:sz="0" w:space="0" w:color="auto"/>
            <w:left w:val="none" w:sz="0" w:space="0" w:color="auto"/>
            <w:bottom w:val="none" w:sz="0" w:space="0" w:color="auto"/>
            <w:right w:val="none" w:sz="0" w:space="0" w:color="auto"/>
          </w:divBdr>
        </w:div>
        <w:div w:id="258760820">
          <w:marLeft w:val="640"/>
          <w:marRight w:val="0"/>
          <w:marTop w:val="0"/>
          <w:marBottom w:val="0"/>
          <w:divBdr>
            <w:top w:val="none" w:sz="0" w:space="0" w:color="auto"/>
            <w:left w:val="none" w:sz="0" w:space="0" w:color="auto"/>
            <w:bottom w:val="none" w:sz="0" w:space="0" w:color="auto"/>
            <w:right w:val="none" w:sz="0" w:space="0" w:color="auto"/>
          </w:divBdr>
        </w:div>
        <w:div w:id="1844976489">
          <w:marLeft w:val="640"/>
          <w:marRight w:val="0"/>
          <w:marTop w:val="0"/>
          <w:marBottom w:val="0"/>
          <w:divBdr>
            <w:top w:val="none" w:sz="0" w:space="0" w:color="auto"/>
            <w:left w:val="none" w:sz="0" w:space="0" w:color="auto"/>
            <w:bottom w:val="none" w:sz="0" w:space="0" w:color="auto"/>
            <w:right w:val="none" w:sz="0" w:space="0" w:color="auto"/>
          </w:divBdr>
        </w:div>
        <w:div w:id="452014998">
          <w:marLeft w:val="640"/>
          <w:marRight w:val="0"/>
          <w:marTop w:val="0"/>
          <w:marBottom w:val="0"/>
          <w:divBdr>
            <w:top w:val="none" w:sz="0" w:space="0" w:color="auto"/>
            <w:left w:val="none" w:sz="0" w:space="0" w:color="auto"/>
            <w:bottom w:val="none" w:sz="0" w:space="0" w:color="auto"/>
            <w:right w:val="none" w:sz="0" w:space="0" w:color="auto"/>
          </w:divBdr>
        </w:div>
        <w:div w:id="672681017">
          <w:marLeft w:val="640"/>
          <w:marRight w:val="0"/>
          <w:marTop w:val="0"/>
          <w:marBottom w:val="0"/>
          <w:divBdr>
            <w:top w:val="none" w:sz="0" w:space="0" w:color="auto"/>
            <w:left w:val="none" w:sz="0" w:space="0" w:color="auto"/>
            <w:bottom w:val="none" w:sz="0" w:space="0" w:color="auto"/>
            <w:right w:val="none" w:sz="0" w:space="0" w:color="auto"/>
          </w:divBdr>
        </w:div>
        <w:div w:id="1331327101">
          <w:marLeft w:val="640"/>
          <w:marRight w:val="0"/>
          <w:marTop w:val="0"/>
          <w:marBottom w:val="0"/>
          <w:divBdr>
            <w:top w:val="none" w:sz="0" w:space="0" w:color="auto"/>
            <w:left w:val="none" w:sz="0" w:space="0" w:color="auto"/>
            <w:bottom w:val="none" w:sz="0" w:space="0" w:color="auto"/>
            <w:right w:val="none" w:sz="0" w:space="0" w:color="auto"/>
          </w:divBdr>
        </w:div>
        <w:div w:id="398676258">
          <w:marLeft w:val="640"/>
          <w:marRight w:val="0"/>
          <w:marTop w:val="0"/>
          <w:marBottom w:val="0"/>
          <w:divBdr>
            <w:top w:val="none" w:sz="0" w:space="0" w:color="auto"/>
            <w:left w:val="none" w:sz="0" w:space="0" w:color="auto"/>
            <w:bottom w:val="none" w:sz="0" w:space="0" w:color="auto"/>
            <w:right w:val="none" w:sz="0" w:space="0" w:color="auto"/>
          </w:divBdr>
        </w:div>
        <w:div w:id="794105279">
          <w:marLeft w:val="640"/>
          <w:marRight w:val="0"/>
          <w:marTop w:val="0"/>
          <w:marBottom w:val="0"/>
          <w:divBdr>
            <w:top w:val="none" w:sz="0" w:space="0" w:color="auto"/>
            <w:left w:val="none" w:sz="0" w:space="0" w:color="auto"/>
            <w:bottom w:val="none" w:sz="0" w:space="0" w:color="auto"/>
            <w:right w:val="none" w:sz="0" w:space="0" w:color="auto"/>
          </w:divBdr>
        </w:div>
        <w:div w:id="1410080176">
          <w:marLeft w:val="640"/>
          <w:marRight w:val="0"/>
          <w:marTop w:val="0"/>
          <w:marBottom w:val="0"/>
          <w:divBdr>
            <w:top w:val="none" w:sz="0" w:space="0" w:color="auto"/>
            <w:left w:val="none" w:sz="0" w:space="0" w:color="auto"/>
            <w:bottom w:val="none" w:sz="0" w:space="0" w:color="auto"/>
            <w:right w:val="none" w:sz="0" w:space="0" w:color="auto"/>
          </w:divBdr>
        </w:div>
        <w:div w:id="1930507455">
          <w:marLeft w:val="640"/>
          <w:marRight w:val="0"/>
          <w:marTop w:val="0"/>
          <w:marBottom w:val="0"/>
          <w:divBdr>
            <w:top w:val="none" w:sz="0" w:space="0" w:color="auto"/>
            <w:left w:val="none" w:sz="0" w:space="0" w:color="auto"/>
            <w:bottom w:val="none" w:sz="0" w:space="0" w:color="auto"/>
            <w:right w:val="none" w:sz="0" w:space="0" w:color="auto"/>
          </w:divBdr>
        </w:div>
        <w:div w:id="399182047">
          <w:marLeft w:val="640"/>
          <w:marRight w:val="0"/>
          <w:marTop w:val="0"/>
          <w:marBottom w:val="0"/>
          <w:divBdr>
            <w:top w:val="none" w:sz="0" w:space="0" w:color="auto"/>
            <w:left w:val="none" w:sz="0" w:space="0" w:color="auto"/>
            <w:bottom w:val="none" w:sz="0" w:space="0" w:color="auto"/>
            <w:right w:val="none" w:sz="0" w:space="0" w:color="auto"/>
          </w:divBdr>
        </w:div>
      </w:divsChild>
    </w:div>
    <w:div w:id="1712726194">
      <w:bodyDiv w:val="1"/>
      <w:marLeft w:val="0"/>
      <w:marRight w:val="0"/>
      <w:marTop w:val="0"/>
      <w:marBottom w:val="0"/>
      <w:divBdr>
        <w:top w:val="none" w:sz="0" w:space="0" w:color="auto"/>
        <w:left w:val="none" w:sz="0" w:space="0" w:color="auto"/>
        <w:bottom w:val="none" w:sz="0" w:space="0" w:color="auto"/>
        <w:right w:val="none" w:sz="0" w:space="0" w:color="auto"/>
      </w:divBdr>
      <w:divsChild>
        <w:div w:id="729576086">
          <w:marLeft w:val="640"/>
          <w:marRight w:val="0"/>
          <w:marTop w:val="0"/>
          <w:marBottom w:val="0"/>
          <w:divBdr>
            <w:top w:val="none" w:sz="0" w:space="0" w:color="auto"/>
            <w:left w:val="none" w:sz="0" w:space="0" w:color="auto"/>
            <w:bottom w:val="none" w:sz="0" w:space="0" w:color="auto"/>
            <w:right w:val="none" w:sz="0" w:space="0" w:color="auto"/>
          </w:divBdr>
        </w:div>
        <w:div w:id="255018346">
          <w:marLeft w:val="640"/>
          <w:marRight w:val="0"/>
          <w:marTop w:val="0"/>
          <w:marBottom w:val="0"/>
          <w:divBdr>
            <w:top w:val="none" w:sz="0" w:space="0" w:color="auto"/>
            <w:left w:val="none" w:sz="0" w:space="0" w:color="auto"/>
            <w:bottom w:val="none" w:sz="0" w:space="0" w:color="auto"/>
            <w:right w:val="none" w:sz="0" w:space="0" w:color="auto"/>
          </w:divBdr>
        </w:div>
        <w:div w:id="148517596">
          <w:marLeft w:val="640"/>
          <w:marRight w:val="0"/>
          <w:marTop w:val="0"/>
          <w:marBottom w:val="0"/>
          <w:divBdr>
            <w:top w:val="none" w:sz="0" w:space="0" w:color="auto"/>
            <w:left w:val="none" w:sz="0" w:space="0" w:color="auto"/>
            <w:bottom w:val="none" w:sz="0" w:space="0" w:color="auto"/>
            <w:right w:val="none" w:sz="0" w:space="0" w:color="auto"/>
          </w:divBdr>
        </w:div>
        <w:div w:id="835993307">
          <w:marLeft w:val="640"/>
          <w:marRight w:val="0"/>
          <w:marTop w:val="0"/>
          <w:marBottom w:val="0"/>
          <w:divBdr>
            <w:top w:val="none" w:sz="0" w:space="0" w:color="auto"/>
            <w:left w:val="none" w:sz="0" w:space="0" w:color="auto"/>
            <w:bottom w:val="none" w:sz="0" w:space="0" w:color="auto"/>
            <w:right w:val="none" w:sz="0" w:space="0" w:color="auto"/>
          </w:divBdr>
        </w:div>
        <w:div w:id="66340977">
          <w:marLeft w:val="640"/>
          <w:marRight w:val="0"/>
          <w:marTop w:val="0"/>
          <w:marBottom w:val="0"/>
          <w:divBdr>
            <w:top w:val="none" w:sz="0" w:space="0" w:color="auto"/>
            <w:left w:val="none" w:sz="0" w:space="0" w:color="auto"/>
            <w:bottom w:val="none" w:sz="0" w:space="0" w:color="auto"/>
            <w:right w:val="none" w:sz="0" w:space="0" w:color="auto"/>
          </w:divBdr>
        </w:div>
        <w:div w:id="879129109">
          <w:marLeft w:val="640"/>
          <w:marRight w:val="0"/>
          <w:marTop w:val="0"/>
          <w:marBottom w:val="0"/>
          <w:divBdr>
            <w:top w:val="none" w:sz="0" w:space="0" w:color="auto"/>
            <w:left w:val="none" w:sz="0" w:space="0" w:color="auto"/>
            <w:bottom w:val="none" w:sz="0" w:space="0" w:color="auto"/>
            <w:right w:val="none" w:sz="0" w:space="0" w:color="auto"/>
          </w:divBdr>
        </w:div>
        <w:div w:id="1175532866">
          <w:marLeft w:val="640"/>
          <w:marRight w:val="0"/>
          <w:marTop w:val="0"/>
          <w:marBottom w:val="0"/>
          <w:divBdr>
            <w:top w:val="none" w:sz="0" w:space="0" w:color="auto"/>
            <w:left w:val="none" w:sz="0" w:space="0" w:color="auto"/>
            <w:bottom w:val="none" w:sz="0" w:space="0" w:color="auto"/>
            <w:right w:val="none" w:sz="0" w:space="0" w:color="auto"/>
          </w:divBdr>
        </w:div>
        <w:div w:id="973875256">
          <w:marLeft w:val="640"/>
          <w:marRight w:val="0"/>
          <w:marTop w:val="0"/>
          <w:marBottom w:val="0"/>
          <w:divBdr>
            <w:top w:val="none" w:sz="0" w:space="0" w:color="auto"/>
            <w:left w:val="none" w:sz="0" w:space="0" w:color="auto"/>
            <w:bottom w:val="none" w:sz="0" w:space="0" w:color="auto"/>
            <w:right w:val="none" w:sz="0" w:space="0" w:color="auto"/>
          </w:divBdr>
        </w:div>
        <w:div w:id="208155789">
          <w:marLeft w:val="640"/>
          <w:marRight w:val="0"/>
          <w:marTop w:val="0"/>
          <w:marBottom w:val="0"/>
          <w:divBdr>
            <w:top w:val="none" w:sz="0" w:space="0" w:color="auto"/>
            <w:left w:val="none" w:sz="0" w:space="0" w:color="auto"/>
            <w:bottom w:val="none" w:sz="0" w:space="0" w:color="auto"/>
            <w:right w:val="none" w:sz="0" w:space="0" w:color="auto"/>
          </w:divBdr>
        </w:div>
        <w:div w:id="701563502">
          <w:marLeft w:val="640"/>
          <w:marRight w:val="0"/>
          <w:marTop w:val="0"/>
          <w:marBottom w:val="0"/>
          <w:divBdr>
            <w:top w:val="none" w:sz="0" w:space="0" w:color="auto"/>
            <w:left w:val="none" w:sz="0" w:space="0" w:color="auto"/>
            <w:bottom w:val="none" w:sz="0" w:space="0" w:color="auto"/>
            <w:right w:val="none" w:sz="0" w:space="0" w:color="auto"/>
          </w:divBdr>
        </w:div>
        <w:div w:id="1006057111">
          <w:marLeft w:val="640"/>
          <w:marRight w:val="0"/>
          <w:marTop w:val="0"/>
          <w:marBottom w:val="0"/>
          <w:divBdr>
            <w:top w:val="none" w:sz="0" w:space="0" w:color="auto"/>
            <w:left w:val="none" w:sz="0" w:space="0" w:color="auto"/>
            <w:bottom w:val="none" w:sz="0" w:space="0" w:color="auto"/>
            <w:right w:val="none" w:sz="0" w:space="0" w:color="auto"/>
          </w:divBdr>
        </w:div>
        <w:div w:id="1389066511">
          <w:marLeft w:val="640"/>
          <w:marRight w:val="0"/>
          <w:marTop w:val="0"/>
          <w:marBottom w:val="0"/>
          <w:divBdr>
            <w:top w:val="none" w:sz="0" w:space="0" w:color="auto"/>
            <w:left w:val="none" w:sz="0" w:space="0" w:color="auto"/>
            <w:bottom w:val="none" w:sz="0" w:space="0" w:color="auto"/>
            <w:right w:val="none" w:sz="0" w:space="0" w:color="auto"/>
          </w:divBdr>
        </w:div>
      </w:divsChild>
    </w:div>
    <w:div w:id="1723365766">
      <w:bodyDiv w:val="1"/>
      <w:marLeft w:val="0"/>
      <w:marRight w:val="0"/>
      <w:marTop w:val="0"/>
      <w:marBottom w:val="0"/>
      <w:divBdr>
        <w:top w:val="none" w:sz="0" w:space="0" w:color="auto"/>
        <w:left w:val="none" w:sz="0" w:space="0" w:color="auto"/>
        <w:bottom w:val="none" w:sz="0" w:space="0" w:color="auto"/>
        <w:right w:val="none" w:sz="0" w:space="0" w:color="auto"/>
      </w:divBdr>
      <w:divsChild>
        <w:div w:id="344749043">
          <w:marLeft w:val="640"/>
          <w:marRight w:val="0"/>
          <w:marTop w:val="0"/>
          <w:marBottom w:val="0"/>
          <w:divBdr>
            <w:top w:val="none" w:sz="0" w:space="0" w:color="auto"/>
            <w:left w:val="none" w:sz="0" w:space="0" w:color="auto"/>
            <w:bottom w:val="none" w:sz="0" w:space="0" w:color="auto"/>
            <w:right w:val="none" w:sz="0" w:space="0" w:color="auto"/>
          </w:divBdr>
        </w:div>
        <w:div w:id="1812282213">
          <w:marLeft w:val="640"/>
          <w:marRight w:val="0"/>
          <w:marTop w:val="0"/>
          <w:marBottom w:val="0"/>
          <w:divBdr>
            <w:top w:val="none" w:sz="0" w:space="0" w:color="auto"/>
            <w:left w:val="none" w:sz="0" w:space="0" w:color="auto"/>
            <w:bottom w:val="none" w:sz="0" w:space="0" w:color="auto"/>
            <w:right w:val="none" w:sz="0" w:space="0" w:color="auto"/>
          </w:divBdr>
        </w:div>
        <w:div w:id="650526504">
          <w:marLeft w:val="640"/>
          <w:marRight w:val="0"/>
          <w:marTop w:val="0"/>
          <w:marBottom w:val="0"/>
          <w:divBdr>
            <w:top w:val="none" w:sz="0" w:space="0" w:color="auto"/>
            <w:left w:val="none" w:sz="0" w:space="0" w:color="auto"/>
            <w:bottom w:val="none" w:sz="0" w:space="0" w:color="auto"/>
            <w:right w:val="none" w:sz="0" w:space="0" w:color="auto"/>
          </w:divBdr>
        </w:div>
        <w:div w:id="1791625095">
          <w:marLeft w:val="640"/>
          <w:marRight w:val="0"/>
          <w:marTop w:val="0"/>
          <w:marBottom w:val="0"/>
          <w:divBdr>
            <w:top w:val="none" w:sz="0" w:space="0" w:color="auto"/>
            <w:left w:val="none" w:sz="0" w:space="0" w:color="auto"/>
            <w:bottom w:val="none" w:sz="0" w:space="0" w:color="auto"/>
            <w:right w:val="none" w:sz="0" w:space="0" w:color="auto"/>
          </w:divBdr>
        </w:div>
        <w:div w:id="1051462994">
          <w:marLeft w:val="640"/>
          <w:marRight w:val="0"/>
          <w:marTop w:val="0"/>
          <w:marBottom w:val="0"/>
          <w:divBdr>
            <w:top w:val="none" w:sz="0" w:space="0" w:color="auto"/>
            <w:left w:val="none" w:sz="0" w:space="0" w:color="auto"/>
            <w:bottom w:val="none" w:sz="0" w:space="0" w:color="auto"/>
            <w:right w:val="none" w:sz="0" w:space="0" w:color="auto"/>
          </w:divBdr>
        </w:div>
        <w:div w:id="103965681">
          <w:marLeft w:val="640"/>
          <w:marRight w:val="0"/>
          <w:marTop w:val="0"/>
          <w:marBottom w:val="0"/>
          <w:divBdr>
            <w:top w:val="none" w:sz="0" w:space="0" w:color="auto"/>
            <w:left w:val="none" w:sz="0" w:space="0" w:color="auto"/>
            <w:bottom w:val="none" w:sz="0" w:space="0" w:color="auto"/>
            <w:right w:val="none" w:sz="0" w:space="0" w:color="auto"/>
          </w:divBdr>
        </w:div>
        <w:div w:id="1133254633">
          <w:marLeft w:val="640"/>
          <w:marRight w:val="0"/>
          <w:marTop w:val="0"/>
          <w:marBottom w:val="0"/>
          <w:divBdr>
            <w:top w:val="none" w:sz="0" w:space="0" w:color="auto"/>
            <w:left w:val="none" w:sz="0" w:space="0" w:color="auto"/>
            <w:bottom w:val="none" w:sz="0" w:space="0" w:color="auto"/>
            <w:right w:val="none" w:sz="0" w:space="0" w:color="auto"/>
          </w:divBdr>
        </w:div>
        <w:div w:id="1137145225">
          <w:marLeft w:val="640"/>
          <w:marRight w:val="0"/>
          <w:marTop w:val="0"/>
          <w:marBottom w:val="0"/>
          <w:divBdr>
            <w:top w:val="none" w:sz="0" w:space="0" w:color="auto"/>
            <w:left w:val="none" w:sz="0" w:space="0" w:color="auto"/>
            <w:bottom w:val="none" w:sz="0" w:space="0" w:color="auto"/>
            <w:right w:val="none" w:sz="0" w:space="0" w:color="auto"/>
          </w:divBdr>
        </w:div>
        <w:div w:id="725180274">
          <w:marLeft w:val="640"/>
          <w:marRight w:val="0"/>
          <w:marTop w:val="0"/>
          <w:marBottom w:val="0"/>
          <w:divBdr>
            <w:top w:val="none" w:sz="0" w:space="0" w:color="auto"/>
            <w:left w:val="none" w:sz="0" w:space="0" w:color="auto"/>
            <w:bottom w:val="none" w:sz="0" w:space="0" w:color="auto"/>
            <w:right w:val="none" w:sz="0" w:space="0" w:color="auto"/>
          </w:divBdr>
        </w:div>
        <w:div w:id="1282568806">
          <w:marLeft w:val="640"/>
          <w:marRight w:val="0"/>
          <w:marTop w:val="0"/>
          <w:marBottom w:val="0"/>
          <w:divBdr>
            <w:top w:val="none" w:sz="0" w:space="0" w:color="auto"/>
            <w:left w:val="none" w:sz="0" w:space="0" w:color="auto"/>
            <w:bottom w:val="none" w:sz="0" w:space="0" w:color="auto"/>
            <w:right w:val="none" w:sz="0" w:space="0" w:color="auto"/>
          </w:divBdr>
        </w:div>
        <w:div w:id="1497724394">
          <w:marLeft w:val="640"/>
          <w:marRight w:val="0"/>
          <w:marTop w:val="0"/>
          <w:marBottom w:val="0"/>
          <w:divBdr>
            <w:top w:val="none" w:sz="0" w:space="0" w:color="auto"/>
            <w:left w:val="none" w:sz="0" w:space="0" w:color="auto"/>
            <w:bottom w:val="none" w:sz="0" w:space="0" w:color="auto"/>
            <w:right w:val="none" w:sz="0" w:space="0" w:color="auto"/>
          </w:divBdr>
        </w:div>
        <w:div w:id="1069813999">
          <w:marLeft w:val="640"/>
          <w:marRight w:val="0"/>
          <w:marTop w:val="0"/>
          <w:marBottom w:val="0"/>
          <w:divBdr>
            <w:top w:val="none" w:sz="0" w:space="0" w:color="auto"/>
            <w:left w:val="none" w:sz="0" w:space="0" w:color="auto"/>
            <w:bottom w:val="none" w:sz="0" w:space="0" w:color="auto"/>
            <w:right w:val="none" w:sz="0" w:space="0" w:color="auto"/>
          </w:divBdr>
        </w:div>
        <w:div w:id="1082873170">
          <w:marLeft w:val="640"/>
          <w:marRight w:val="0"/>
          <w:marTop w:val="0"/>
          <w:marBottom w:val="0"/>
          <w:divBdr>
            <w:top w:val="none" w:sz="0" w:space="0" w:color="auto"/>
            <w:left w:val="none" w:sz="0" w:space="0" w:color="auto"/>
            <w:bottom w:val="none" w:sz="0" w:space="0" w:color="auto"/>
            <w:right w:val="none" w:sz="0" w:space="0" w:color="auto"/>
          </w:divBdr>
        </w:div>
        <w:div w:id="1476684947">
          <w:marLeft w:val="640"/>
          <w:marRight w:val="0"/>
          <w:marTop w:val="0"/>
          <w:marBottom w:val="0"/>
          <w:divBdr>
            <w:top w:val="none" w:sz="0" w:space="0" w:color="auto"/>
            <w:left w:val="none" w:sz="0" w:space="0" w:color="auto"/>
            <w:bottom w:val="none" w:sz="0" w:space="0" w:color="auto"/>
            <w:right w:val="none" w:sz="0" w:space="0" w:color="auto"/>
          </w:divBdr>
        </w:div>
        <w:div w:id="1937909194">
          <w:marLeft w:val="640"/>
          <w:marRight w:val="0"/>
          <w:marTop w:val="0"/>
          <w:marBottom w:val="0"/>
          <w:divBdr>
            <w:top w:val="none" w:sz="0" w:space="0" w:color="auto"/>
            <w:left w:val="none" w:sz="0" w:space="0" w:color="auto"/>
            <w:bottom w:val="none" w:sz="0" w:space="0" w:color="auto"/>
            <w:right w:val="none" w:sz="0" w:space="0" w:color="auto"/>
          </w:divBdr>
        </w:div>
        <w:div w:id="1276979838">
          <w:marLeft w:val="640"/>
          <w:marRight w:val="0"/>
          <w:marTop w:val="0"/>
          <w:marBottom w:val="0"/>
          <w:divBdr>
            <w:top w:val="none" w:sz="0" w:space="0" w:color="auto"/>
            <w:left w:val="none" w:sz="0" w:space="0" w:color="auto"/>
            <w:bottom w:val="none" w:sz="0" w:space="0" w:color="auto"/>
            <w:right w:val="none" w:sz="0" w:space="0" w:color="auto"/>
          </w:divBdr>
        </w:div>
        <w:div w:id="1187793430">
          <w:marLeft w:val="640"/>
          <w:marRight w:val="0"/>
          <w:marTop w:val="0"/>
          <w:marBottom w:val="0"/>
          <w:divBdr>
            <w:top w:val="none" w:sz="0" w:space="0" w:color="auto"/>
            <w:left w:val="none" w:sz="0" w:space="0" w:color="auto"/>
            <w:bottom w:val="none" w:sz="0" w:space="0" w:color="auto"/>
            <w:right w:val="none" w:sz="0" w:space="0" w:color="auto"/>
          </w:divBdr>
        </w:div>
        <w:div w:id="1544125735">
          <w:marLeft w:val="640"/>
          <w:marRight w:val="0"/>
          <w:marTop w:val="0"/>
          <w:marBottom w:val="0"/>
          <w:divBdr>
            <w:top w:val="none" w:sz="0" w:space="0" w:color="auto"/>
            <w:left w:val="none" w:sz="0" w:space="0" w:color="auto"/>
            <w:bottom w:val="none" w:sz="0" w:space="0" w:color="auto"/>
            <w:right w:val="none" w:sz="0" w:space="0" w:color="auto"/>
          </w:divBdr>
        </w:div>
        <w:div w:id="1564173947">
          <w:marLeft w:val="640"/>
          <w:marRight w:val="0"/>
          <w:marTop w:val="0"/>
          <w:marBottom w:val="0"/>
          <w:divBdr>
            <w:top w:val="none" w:sz="0" w:space="0" w:color="auto"/>
            <w:left w:val="none" w:sz="0" w:space="0" w:color="auto"/>
            <w:bottom w:val="none" w:sz="0" w:space="0" w:color="auto"/>
            <w:right w:val="none" w:sz="0" w:space="0" w:color="auto"/>
          </w:divBdr>
        </w:div>
        <w:div w:id="331222711">
          <w:marLeft w:val="640"/>
          <w:marRight w:val="0"/>
          <w:marTop w:val="0"/>
          <w:marBottom w:val="0"/>
          <w:divBdr>
            <w:top w:val="none" w:sz="0" w:space="0" w:color="auto"/>
            <w:left w:val="none" w:sz="0" w:space="0" w:color="auto"/>
            <w:bottom w:val="none" w:sz="0" w:space="0" w:color="auto"/>
            <w:right w:val="none" w:sz="0" w:space="0" w:color="auto"/>
          </w:divBdr>
        </w:div>
        <w:div w:id="541404263">
          <w:marLeft w:val="640"/>
          <w:marRight w:val="0"/>
          <w:marTop w:val="0"/>
          <w:marBottom w:val="0"/>
          <w:divBdr>
            <w:top w:val="none" w:sz="0" w:space="0" w:color="auto"/>
            <w:left w:val="none" w:sz="0" w:space="0" w:color="auto"/>
            <w:bottom w:val="none" w:sz="0" w:space="0" w:color="auto"/>
            <w:right w:val="none" w:sz="0" w:space="0" w:color="auto"/>
          </w:divBdr>
        </w:div>
        <w:div w:id="2019500149">
          <w:marLeft w:val="640"/>
          <w:marRight w:val="0"/>
          <w:marTop w:val="0"/>
          <w:marBottom w:val="0"/>
          <w:divBdr>
            <w:top w:val="none" w:sz="0" w:space="0" w:color="auto"/>
            <w:left w:val="none" w:sz="0" w:space="0" w:color="auto"/>
            <w:bottom w:val="none" w:sz="0" w:space="0" w:color="auto"/>
            <w:right w:val="none" w:sz="0" w:space="0" w:color="auto"/>
          </w:divBdr>
        </w:div>
        <w:div w:id="750614369">
          <w:marLeft w:val="640"/>
          <w:marRight w:val="0"/>
          <w:marTop w:val="0"/>
          <w:marBottom w:val="0"/>
          <w:divBdr>
            <w:top w:val="none" w:sz="0" w:space="0" w:color="auto"/>
            <w:left w:val="none" w:sz="0" w:space="0" w:color="auto"/>
            <w:bottom w:val="none" w:sz="0" w:space="0" w:color="auto"/>
            <w:right w:val="none" w:sz="0" w:space="0" w:color="auto"/>
          </w:divBdr>
        </w:div>
        <w:div w:id="1622151515">
          <w:marLeft w:val="640"/>
          <w:marRight w:val="0"/>
          <w:marTop w:val="0"/>
          <w:marBottom w:val="0"/>
          <w:divBdr>
            <w:top w:val="none" w:sz="0" w:space="0" w:color="auto"/>
            <w:left w:val="none" w:sz="0" w:space="0" w:color="auto"/>
            <w:bottom w:val="none" w:sz="0" w:space="0" w:color="auto"/>
            <w:right w:val="none" w:sz="0" w:space="0" w:color="auto"/>
          </w:divBdr>
        </w:div>
        <w:div w:id="1482187231">
          <w:marLeft w:val="640"/>
          <w:marRight w:val="0"/>
          <w:marTop w:val="0"/>
          <w:marBottom w:val="0"/>
          <w:divBdr>
            <w:top w:val="none" w:sz="0" w:space="0" w:color="auto"/>
            <w:left w:val="none" w:sz="0" w:space="0" w:color="auto"/>
            <w:bottom w:val="none" w:sz="0" w:space="0" w:color="auto"/>
            <w:right w:val="none" w:sz="0" w:space="0" w:color="auto"/>
          </w:divBdr>
        </w:div>
        <w:div w:id="1306155706">
          <w:marLeft w:val="640"/>
          <w:marRight w:val="0"/>
          <w:marTop w:val="0"/>
          <w:marBottom w:val="0"/>
          <w:divBdr>
            <w:top w:val="none" w:sz="0" w:space="0" w:color="auto"/>
            <w:left w:val="none" w:sz="0" w:space="0" w:color="auto"/>
            <w:bottom w:val="none" w:sz="0" w:space="0" w:color="auto"/>
            <w:right w:val="none" w:sz="0" w:space="0" w:color="auto"/>
          </w:divBdr>
        </w:div>
        <w:div w:id="943225951">
          <w:marLeft w:val="640"/>
          <w:marRight w:val="0"/>
          <w:marTop w:val="0"/>
          <w:marBottom w:val="0"/>
          <w:divBdr>
            <w:top w:val="none" w:sz="0" w:space="0" w:color="auto"/>
            <w:left w:val="none" w:sz="0" w:space="0" w:color="auto"/>
            <w:bottom w:val="none" w:sz="0" w:space="0" w:color="auto"/>
            <w:right w:val="none" w:sz="0" w:space="0" w:color="auto"/>
          </w:divBdr>
        </w:div>
        <w:div w:id="1891770511">
          <w:marLeft w:val="640"/>
          <w:marRight w:val="0"/>
          <w:marTop w:val="0"/>
          <w:marBottom w:val="0"/>
          <w:divBdr>
            <w:top w:val="none" w:sz="0" w:space="0" w:color="auto"/>
            <w:left w:val="none" w:sz="0" w:space="0" w:color="auto"/>
            <w:bottom w:val="none" w:sz="0" w:space="0" w:color="auto"/>
            <w:right w:val="none" w:sz="0" w:space="0" w:color="auto"/>
          </w:divBdr>
        </w:div>
        <w:div w:id="565914577">
          <w:marLeft w:val="640"/>
          <w:marRight w:val="0"/>
          <w:marTop w:val="0"/>
          <w:marBottom w:val="0"/>
          <w:divBdr>
            <w:top w:val="none" w:sz="0" w:space="0" w:color="auto"/>
            <w:left w:val="none" w:sz="0" w:space="0" w:color="auto"/>
            <w:bottom w:val="none" w:sz="0" w:space="0" w:color="auto"/>
            <w:right w:val="none" w:sz="0" w:space="0" w:color="auto"/>
          </w:divBdr>
        </w:div>
        <w:div w:id="244608272">
          <w:marLeft w:val="640"/>
          <w:marRight w:val="0"/>
          <w:marTop w:val="0"/>
          <w:marBottom w:val="0"/>
          <w:divBdr>
            <w:top w:val="none" w:sz="0" w:space="0" w:color="auto"/>
            <w:left w:val="none" w:sz="0" w:space="0" w:color="auto"/>
            <w:bottom w:val="none" w:sz="0" w:space="0" w:color="auto"/>
            <w:right w:val="none" w:sz="0" w:space="0" w:color="auto"/>
          </w:divBdr>
        </w:div>
        <w:div w:id="568423210">
          <w:marLeft w:val="640"/>
          <w:marRight w:val="0"/>
          <w:marTop w:val="0"/>
          <w:marBottom w:val="0"/>
          <w:divBdr>
            <w:top w:val="none" w:sz="0" w:space="0" w:color="auto"/>
            <w:left w:val="none" w:sz="0" w:space="0" w:color="auto"/>
            <w:bottom w:val="none" w:sz="0" w:space="0" w:color="auto"/>
            <w:right w:val="none" w:sz="0" w:space="0" w:color="auto"/>
          </w:divBdr>
        </w:div>
        <w:div w:id="1261597011">
          <w:marLeft w:val="640"/>
          <w:marRight w:val="0"/>
          <w:marTop w:val="0"/>
          <w:marBottom w:val="0"/>
          <w:divBdr>
            <w:top w:val="none" w:sz="0" w:space="0" w:color="auto"/>
            <w:left w:val="none" w:sz="0" w:space="0" w:color="auto"/>
            <w:bottom w:val="none" w:sz="0" w:space="0" w:color="auto"/>
            <w:right w:val="none" w:sz="0" w:space="0" w:color="auto"/>
          </w:divBdr>
        </w:div>
        <w:div w:id="739787704">
          <w:marLeft w:val="640"/>
          <w:marRight w:val="0"/>
          <w:marTop w:val="0"/>
          <w:marBottom w:val="0"/>
          <w:divBdr>
            <w:top w:val="none" w:sz="0" w:space="0" w:color="auto"/>
            <w:left w:val="none" w:sz="0" w:space="0" w:color="auto"/>
            <w:bottom w:val="none" w:sz="0" w:space="0" w:color="auto"/>
            <w:right w:val="none" w:sz="0" w:space="0" w:color="auto"/>
          </w:divBdr>
        </w:div>
        <w:div w:id="128941935">
          <w:marLeft w:val="640"/>
          <w:marRight w:val="0"/>
          <w:marTop w:val="0"/>
          <w:marBottom w:val="0"/>
          <w:divBdr>
            <w:top w:val="none" w:sz="0" w:space="0" w:color="auto"/>
            <w:left w:val="none" w:sz="0" w:space="0" w:color="auto"/>
            <w:bottom w:val="none" w:sz="0" w:space="0" w:color="auto"/>
            <w:right w:val="none" w:sz="0" w:space="0" w:color="auto"/>
          </w:divBdr>
        </w:div>
        <w:div w:id="1903909963">
          <w:marLeft w:val="640"/>
          <w:marRight w:val="0"/>
          <w:marTop w:val="0"/>
          <w:marBottom w:val="0"/>
          <w:divBdr>
            <w:top w:val="none" w:sz="0" w:space="0" w:color="auto"/>
            <w:left w:val="none" w:sz="0" w:space="0" w:color="auto"/>
            <w:bottom w:val="none" w:sz="0" w:space="0" w:color="auto"/>
            <w:right w:val="none" w:sz="0" w:space="0" w:color="auto"/>
          </w:divBdr>
        </w:div>
        <w:div w:id="968779611">
          <w:marLeft w:val="640"/>
          <w:marRight w:val="0"/>
          <w:marTop w:val="0"/>
          <w:marBottom w:val="0"/>
          <w:divBdr>
            <w:top w:val="none" w:sz="0" w:space="0" w:color="auto"/>
            <w:left w:val="none" w:sz="0" w:space="0" w:color="auto"/>
            <w:bottom w:val="none" w:sz="0" w:space="0" w:color="auto"/>
            <w:right w:val="none" w:sz="0" w:space="0" w:color="auto"/>
          </w:divBdr>
        </w:div>
        <w:div w:id="618799310">
          <w:marLeft w:val="640"/>
          <w:marRight w:val="0"/>
          <w:marTop w:val="0"/>
          <w:marBottom w:val="0"/>
          <w:divBdr>
            <w:top w:val="none" w:sz="0" w:space="0" w:color="auto"/>
            <w:left w:val="none" w:sz="0" w:space="0" w:color="auto"/>
            <w:bottom w:val="none" w:sz="0" w:space="0" w:color="auto"/>
            <w:right w:val="none" w:sz="0" w:space="0" w:color="auto"/>
          </w:divBdr>
        </w:div>
        <w:div w:id="437912964">
          <w:marLeft w:val="640"/>
          <w:marRight w:val="0"/>
          <w:marTop w:val="0"/>
          <w:marBottom w:val="0"/>
          <w:divBdr>
            <w:top w:val="none" w:sz="0" w:space="0" w:color="auto"/>
            <w:left w:val="none" w:sz="0" w:space="0" w:color="auto"/>
            <w:bottom w:val="none" w:sz="0" w:space="0" w:color="auto"/>
            <w:right w:val="none" w:sz="0" w:space="0" w:color="auto"/>
          </w:divBdr>
        </w:div>
        <w:div w:id="439648090">
          <w:marLeft w:val="640"/>
          <w:marRight w:val="0"/>
          <w:marTop w:val="0"/>
          <w:marBottom w:val="0"/>
          <w:divBdr>
            <w:top w:val="none" w:sz="0" w:space="0" w:color="auto"/>
            <w:left w:val="none" w:sz="0" w:space="0" w:color="auto"/>
            <w:bottom w:val="none" w:sz="0" w:space="0" w:color="auto"/>
            <w:right w:val="none" w:sz="0" w:space="0" w:color="auto"/>
          </w:divBdr>
        </w:div>
        <w:div w:id="1171413739">
          <w:marLeft w:val="640"/>
          <w:marRight w:val="0"/>
          <w:marTop w:val="0"/>
          <w:marBottom w:val="0"/>
          <w:divBdr>
            <w:top w:val="none" w:sz="0" w:space="0" w:color="auto"/>
            <w:left w:val="none" w:sz="0" w:space="0" w:color="auto"/>
            <w:bottom w:val="none" w:sz="0" w:space="0" w:color="auto"/>
            <w:right w:val="none" w:sz="0" w:space="0" w:color="auto"/>
          </w:divBdr>
        </w:div>
        <w:div w:id="49039563">
          <w:marLeft w:val="640"/>
          <w:marRight w:val="0"/>
          <w:marTop w:val="0"/>
          <w:marBottom w:val="0"/>
          <w:divBdr>
            <w:top w:val="none" w:sz="0" w:space="0" w:color="auto"/>
            <w:left w:val="none" w:sz="0" w:space="0" w:color="auto"/>
            <w:bottom w:val="none" w:sz="0" w:space="0" w:color="auto"/>
            <w:right w:val="none" w:sz="0" w:space="0" w:color="auto"/>
          </w:divBdr>
        </w:div>
        <w:div w:id="1126117840">
          <w:marLeft w:val="640"/>
          <w:marRight w:val="0"/>
          <w:marTop w:val="0"/>
          <w:marBottom w:val="0"/>
          <w:divBdr>
            <w:top w:val="none" w:sz="0" w:space="0" w:color="auto"/>
            <w:left w:val="none" w:sz="0" w:space="0" w:color="auto"/>
            <w:bottom w:val="none" w:sz="0" w:space="0" w:color="auto"/>
            <w:right w:val="none" w:sz="0" w:space="0" w:color="auto"/>
          </w:divBdr>
        </w:div>
        <w:div w:id="349532664">
          <w:marLeft w:val="640"/>
          <w:marRight w:val="0"/>
          <w:marTop w:val="0"/>
          <w:marBottom w:val="0"/>
          <w:divBdr>
            <w:top w:val="none" w:sz="0" w:space="0" w:color="auto"/>
            <w:left w:val="none" w:sz="0" w:space="0" w:color="auto"/>
            <w:bottom w:val="none" w:sz="0" w:space="0" w:color="auto"/>
            <w:right w:val="none" w:sz="0" w:space="0" w:color="auto"/>
          </w:divBdr>
        </w:div>
        <w:div w:id="1425344853">
          <w:marLeft w:val="640"/>
          <w:marRight w:val="0"/>
          <w:marTop w:val="0"/>
          <w:marBottom w:val="0"/>
          <w:divBdr>
            <w:top w:val="none" w:sz="0" w:space="0" w:color="auto"/>
            <w:left w:val="none" w:sz="0" w:space="0" w:color="auto"/>
            <w:bottom w:val="none" w:sz="0" w:space="0" w:color="auto"/>
            <w:right w:val="none" w:sz="0" w:space="0" w:color="auto"/>
          </w:divBdr>
        </w:div>
        <w:div w:id="2046901107">
          <w:marLeft w:val="640"/>
          <w:marRight w:val="0"/>
          <w:marTop w:val="0"/>
          <w:marBottom w:val="0"/>
          <w:divBdr>
            <w:top w:val="none" w:sz="0" w:space="0" w:color="auto"/>
            <w:left w:val="none" w:sz="0" w:space="0" w:color="auto"/>
            <w:bottom w:val="none" w:sz="0" w:space="0" w:color="auto"/>
            <w:right w:val="none" w:sz="0" w:space="0" w:color="auto"/>
          </w:divBdr>
        </w:div>
        <w:div w:id="888810341">
          <w:marLeft w:val="640"/>
          <w:marRight w:val="0"/>
          <w:marTop w:val="0"/>
          <w:marBottom w:val="0"/>
          <w:divBdr>
            <w:top w:val="none" w:sz="0" w:space="0" w:color="auto"/>
            <w:left w:val="none" w:sz="0" w:space="0" w:color="auto"/>
            <w:bottom w:val="none" w:sz="0" w:space="0" w:color="auto"/>
            <w:right w:val="none" w:sz="0" w:space="0" w:color="auto"/>
          </w:divBdr>
        </w:div>
        <w:div w:id="1168905860">
          <w:marLeft w:val="640"/>
          <w:marRight w:val="0"/>
          <w:marTop w:val="0"/>
          <w:marBottom w:val="0"/>
          <w:divBdr>
            <w:top w:val="none" w:sz="0" w:space="0" w:color="auto"/>
            <w:left w:val="none" w:sz="0" w:space="0" w:color="auto"/>
            <w:bottom w:val="none" w:sz="0" w:space="0" w:color="auto"/>
            <w:right w:val="none" w:sz="0" w:space="0" w:color="auto"/>
          </w:divBdr>
        </w:div>
        <w:div w:id="1448743458">
          <w:marLeft w:val="640"/>
          <w:marRight w:val="0"/>
          <w:marTop w:val="0"/>
          <w:marBottom w:val="0"/>
          <w:divBdr>
            <w:top w:val="none" w:sz="0" w:space="0" w:color="auto"/>
            <w:left w:val="none" w:sz="0" w:space="0" w:color="auto"/>
            <w:bottom w:val="none" w:sz="0" w:space="0" w:color="auto"/>
            <w:right w:val="none" w:sz="0" w:space="0" w:color="auto"/>
          </w:divBdr>
        </w:div>
        <w:div w:id="666711919">
          <w:marLeft w:val="640"/>
          <w:marRight w:val="0"/>
          <w:marTop w:val="0"/>
          <w:marBottom w:val="0"/>
          <w:divBdr>
            <w:top w:val="none" w:sz="0" w:space="0" w:color="auto"/>
            <w:left w:val="none" w:sz="0" w:space="0" w:color="auto"/>
            <w:bottom w:val="none" w:sz="0" w:space="0" w:color="auto"/>
            <w:right w:val="none" w:sz="0" w:space="0" w:color="auto"/>
          </w:divBdr>
        </w:div>
        <w:div w:id="1010596937">
          <w:marLeft w:val="640"/>
          <w:marRight w:val="0"/>
          <w:marTop w:val="0"/>
          <w:marBottom w:val="0"/>
          <w:divBdr>
            <w:top w:val="none" w:sz="0" w:space="0" w:color="auto"/>
            <w:left w:val="none" w:sz="0" w:space="0" w:color="auto"/>
            <w:bottom w:val="none" w:sz="0" w:space="0" w:color="auto"/>
            <w:right w:val="none" w:sz="0" w:space="0" w:color="auto"/>
          </w:divBdr>
        </w:div>
        <w:div w:id="733311284">
          <w:marLeft w:val="640"/>
          <w:marRight w:val="0"/>
          <w:marTop w:val="0"/>
          <w:marBottom w:val="0"/>
          <w:divBdr>
            <w:top w:val="none" w:sz="0" w:space="0" w:color="auto"/>
            <w:left w:val="none" w:sz="0" w:space="0" w:color="auto"/>
            <w:bottom w:val="none" w:sz="0" w:space="0" w:color="auto"/>
            <w:right w:val="none" w:sz="0" w:space="0" w:color="auto"/>
          </w:divBdr>
        </w:div>
        <w:div w:id="1963458839">
          <w:marLeft w:val="640"/>
          <w:marRight w:val="0"/>
          <w:marTop w:val="0"/>
          <w:marBottom w:val="0"/>
          <w:divBdr>
            <w:top w:val="none" w:sz="0" w:space="0" w:color="auto"/>
            <w:left w:val="none" w:sz="0" w:space="0" w:color="auto"/>
            <w:bottom w:val="none" w:sz="0" w:space="0" w:color="auto"/>
            <w:right w:val="none" w:sz="0" w:space="0" w:color="auto"/>
          </w:divBdr>
        </w:div>
        <w:div w:id="1190216885">
          <w:marLeft w:val="640"/>
          <w:marRight w:val="0"/>
          <w:marTop w:val="0"/>
          <w:marBottom w:val="0"/>
          <w:divBdr>
            <w:top w:val="none" w:sz="0" w:space="0" w:color="auto"/>
            <w:left w:val="none" w:sz="0" w:space="0" w:color="auto"/>
            <w:bottom w:val="none" w:sz="0" w:space="0" w:color="auto"/>
            <w:right w:val="none" w:sz="0" w:space="0" w:color="auto"/>
          </w:divBdr>
        </w:div>
        <w:div w:id="1903906064">
          <w:marLeft w:val="640"/>
          <w:marRight w:val="0"/>
          <w:marTop w:val="0"/>
          <w:marBottom w:val="0"/>
          <w:divBdr>
            <w:top w:val="none" w:sz="0" w:space="0" w:color="auto"/>
            <w:left w:val="none" w:sz="0" w:space="0" w:color="auto"/>
            <w:bottom w:val="none" w:sz="0" w:space="0" w:color="auto"/>
            <w:right w:val="none" w:sz="0" w:space="0" w:color="auto"/>
          </w:divBdr>
        </w:div>
        <w:div w:id="2035961757">
          <w:marLeft w:val="640"/>
          <w:marRight w:val="0"/>
          <w:marTop w:val="0"/>
          <w:marBottom w:val="0"/>
          <w:divBdr>
            <w:top w:val="none" w:sz="0" w:space="0" w:color="auto"/>
            <w:left w:val="none" w:sz="0" w:space="0" w:color="auto"/>
            <w:bottom w:val="none" w:sz="0" w:space="0" w:color="auto"/>
            <w:right w:val="none" w:sz="0" w:space="0" w:color="auto"/>
          </w:divBdr>
        </w:div>
      </w:divsChild>
    </w:div>
    <w:div w:id="1734813978">
      <w:bodyDiv w:val="1"/>
      <w:marLeft w:val="0"/>
      <w:marRight w:val="0"/>
      <w:marTop w:val="0"/>
      <w:marBottom w:val="0"/>
      <w:divBdr>
        <w:top w:val="none" w:sz="0" w:space="0" w:color="auto"/>
        <w:left w:val="none" w:sz="0" w:space="0" w:color="auto"/>
        <w:bottom w:val="none" w:sz="0" w:space="0" w:color="auto"/>
        <w:right w:val="none" w:sz="0" w:space="0" w:color="auto"/>
      </w:divBdr>
      <w:divsChild>
        <w:div w:id="1550386349">
          <w:marLeft w:val="640"/>
          <w:marRight w:val="0"/>
          <w:marTop w:val="0"/>
          <w:marBottom w:val="0"/>
          <w:divBdr>
            <w:top w:val="none" w:sz="0" w:space="0" w:color="auto"/>
            <w:left w:val="none" w:sz="0" w:space="0" w:color="auto"/>
            <w:bottom w:val="none" w:sz="0" w:space="0" w:color="auto"/>
            <w:right w:val="none" w:sz="0" w:space="0" w:color="auto"/>
          </w:divBdr>
        </w:div>
        <w:div w:id="1743066794">
          <w:marLeft w:val="640"/>
          <w:marRight w:val="0"/>
          <w:marTop w:val="0"/>
          <w:marBottom w:val="0"/>
          <w:divBdr>
            <w:top w:val="none" w:sz="0" w:space="0" w:color="auto"/>
            <w:left w:val="none" w:sz="0" w:space="0" w:color="auto"/>
            <w:bottom w:val="none" w:sz="0" w:space="0" w:color="auto"/>
            <w:right w:val="none" w:sz="0" w:space="0" w:color="auto"/>
          </w:divBdr>
        </w:div>
        <w:div w:id="1952320943">
          <w:marLeft w:val="640"/>
          <w:marRight w:val="0"/>
          <w:marTop w:val="0"/>
          <w:marBottom w:val="0"/>
          <w:divBdr>
            <w:top w:val="none" w:sz="0" w:space="0" w:color="auto"/>
            <w:left w:val="none" w:sz="0" w:space="0" w:color="auto"/>
            <w:bottom w:val="none" w:sz="0" w:space="0" w:color="auto"/>
            <w:right w:val="none" w:sz="0" w:space="0" w:color="auto"/>
          </w:divBdr>
        </w:div>
        <w:div w:id="1814910872">
          <w:marLeft w:val="640"/>
          <w:marRight w:val="0"/>
          <w:marTop w:val="0"/>
          <w:marBottom w:val="0"/>
          <w:divBdr>
            <w:top w:val="none" w:sz="0" w:space="0" w:color="auto"/>
            <w:left w:val="none" w:sz="0" w:space="0" w:color="auto"/>
            <w:bottom w:val="none" w:sz="0" w:space="0" w:color="auto"/>
            <w:right w:val="none" w:sz="0" w:space="0" w:color="auto"/>
          </w:divBdr>
        </w:div>
        <w:div w:id="168183704">
          <w:marLeft w:val="640"/>
          <w:marRight w:val="0"/>
          <w:marTop w:val="0"/>
          <w:marBottom w:val="0"/>
          <w:divBdr>
            <w:top w:val="none" w:sz="0" w:space="0" w:color="auto"/>
            <w:left w:val="none" w:sz="0" w:space="0" w:color="auto"/>
            <w:bottom w:val="none" w:sz="0" w:space="0" w:color="auto"/>
            <w:right w:val="none" w:sz="0" w:space="0" w:color="auto"/>
          </w:divBdr>
        </w:div>
        <w:div w:id="825172964">
          <w:marLeft w:val="640"/>
          <w:marRight w:val="0"/>
          <w:marTop w:val="0"/>
          <w:marBottom w:val="0"/>
          <w:divBdr>
            <w:top w:val="none" w:sz="0" w:space="0" w:color="auto"/>
            <w:left w:val="none" w:sz="0" w:space="0" w:color="auto"/>
            <w:bottom w:val="none" w:sz="0" w:space="0" w:color="auto"/>
            <w:right w:val="none" w:sz="0" w:space="0" w:color="auto"/>
          </w:divBdr>
        </w:div>
        <w:div w:id="90205401">
          <w:marLeft w:val="640"/>
          <w:marRight w:val="0"/>
          <w:marTop w:val="0"/>
          <w:marBottom w:val="0"/>
          <w:divBdr>
            <w:top w:val="none" w:sz="0" w:space="0" w:color="auto"/>
            <w:left w:val="none" w:sz="0" w:space="0" w:color="auto"/>
            <w:bottom w:val="none" w:sz="0" w:space="0" w:color="auto"/>
            <w:right w:val="none" w:sz="0" w:space="0" w:color="auto"/>
          </w:divBdr>
        </w:div>
        <w:div w:id="1687445219">
          <w:marLeft w:val="640"/>
          <w:marRight w:val="0"/>
          <w:marTop w:val="0"/>
          <w:marBottom w:val="0"/>
          <w:divBdr>
            <w:top w:val="none" w:sz="0" w:space="0" w:color="auto"/>
            <w:left w:val="none" w:sz="0" w:space="0" w:color="auto"/>
            <w:bottom w:val="none" w:sz="0" w:space="0" w:color="auto"/>
            <w:right w:val="none" w:sz="0" w:space="0" w:color="auto"/>
          </w:divBdr>
        </w:div>
        <w:div w:id="1375421589">
          <w:marLeft w:val="640"/>
          <w:marRight w:val="0"/>
          <w:marTop w:val="0"/>
          <w:marBottom w:val="0"/>
          <w:divBdr>
            <w:top w:val="none" w:sz="0" w:space="0" w:color="auto"/>
            <w:left w:val="none" w:sz="0" w:space="0" w:color="auto"/>
            <w:bottom w:val="none" w:sz="0" w:space="0" w:color="auto"/>
            <w:right w:val="none" w:sz="0" w:space="0" w:color="auto"/>
          </w:divBdr>
        </w:div>
        <w:div w:id="864634662">
          <w:marLeft w:val="640"/>
          <w:marRight w:val="0"/>
          <w:marTop w:val="0"/>
          <w:marBottom w:val="0"/>
          <w:divBdr>
            <w:top w:val="none" w:sz="0" w:space="0" w:color="auto"/>
            <w:left w:val="none" w:sz="0" w:space="0" w:color="auto"/>
            <w:bottom w:val="none" w:sz="0" w:space="0" w:color="auto"/>
            <w:right w:val="none" w:sz="0" w:space="0" w:color="auto"/>
          </w:divBdr>
        </w:div>
        <w:div w:id="513492568">
          <w:marLeft w:val="640"/>
          <w:marRight w:val="0"/>
          <w:marTop w:val="0"/>
          <w:marBottom w:val="0"/>
          <w:divBdr>
            <w:top w:val="none" w:sz="0" w:space="0" w:color="auto"/>
            <w:left w:val="none" w:sz="0" w:space="0" w:color="auto"/>
            <w:bottom w:val="none" w:sz="0" w:space="0" w:color="auto"/>
            <w:right w:val="none" w:sz="0" w:space="0" w:color="auto"/>
          </w:divBdr>
        </w:div>
        <w:div w:id="939753326">
          <w:marLeft w:val="640"/>
          <w:marRight w:val="0"/>
          <w:marTop w:val="0"/>
          <w:marBottom w:val="0"/>
          <w:divBdr>
            <w:top w:val="none" w:sz="0" w:space="0" w:color="auto"/>
            <w:left w:val="none" w:sz="0" w:space="0" w:color="auto"/>
            <w:bottom w:val="none" w:sz="0" w:space="0" w:color="auto"/>
            <w:right w:val="none" w:sz="0" w:space="0" w:color="auto"/>
          </w:divBdr>
        </w:div>
        <w:div w:id="1556816126">
          <w:marLeft w:val="640"/>
          <w:marRight w:val="0"/>
          <w:marTop w:val="0"/>
          <w:marBottom w:val="0"/>
          <w:divBdr>
            <w:top w:val="none" w:sz="0" w:space="0" w:color="auto"/>
            <w:left w:val="none" w:sz="0" w:space="0" w:color="auto"/>
            <w:bottom w:val="none" w:sz="0" w:space="0" w:color="auto"/>
            <w:right w:val="none" w:sz="0" w:space="0" w:color="auto"/>
          </w:divBdr>
        </w:div>
        <w:div w:id="1358459255">
          <w:marLeft w:val="640"/>
          <w:marRight w:val="0"/>
          <w:marTop w:val="0"/>
          <w:marBottom w:val="0"/>
          <w:divBdr>
            <w:top w:val="none" w:sz="0" w:space="0" w:color="auto"/>
            <w:left w:val="none" w:sz="0" w:space="0" w:color="auto"/>
            <w:bottom w:val="none" w:sz="0" w:space="0" w:color="auto"/>
            <w:right w:val="none" w:sz="0" w:space="0" w:color="auto"/>
          </w:divBdr>
        </w:div>
        <w:div w:id="2037802985">
          <w:marLeft w:val="640"/>
          <w:marRight w:val="0"/>
          <w:marTop w:val="0"/>
          <w:marBottom w:val="0"/>
          <w:divBdr>
            <w:top w:val="none" w:sz="0" w:space="0" w:color="auto"/>
            <w:left w:val="none" w:sz="0" w:space="0" w:color="auto"/>
            <w:bottom w:val="none" w:sz="0" w:space="0" w:color="auto"/>
            <w:right w:val="none" w:sz="0" w:space="0" w:color="auto"/>
          </w:divBdr>
        </w:div>
        <w:div w:id="1998144595">
          <w:marLeft w:val="640"/>
          <w:marRight w:val="0"/>
          <w:marTop w:val="0"/>
          <w:marBottom w:val="0"/>
          <w:divBdr>
            <w:top w:val="none" w:sz="0" w:space="0" w:color="auto"/>
            <w:left w:val="none" w:sz="0" w:space="0" w:color="auto"/>
            <w:bottom w:val="none" w:sz="0" w:space="0" w:color="auto"/>
            <w:right w:val="none" w:sz="0" w:space="0" w:color="auto"/>
          </w:divBdr>
        </w:div>
        <w:div w:id="792215741">
          <w:marLeft w:val="640"/>
          <w:marRight w:val="0"/>
          <w:marTop w:val="0"/>
          <w:marBottom w:val="0"/>
          <w:divBdr>
            <w:top w:val="none" w:sz="0" w:space="0" w:color="auto"/>
            <w:left w:val="none" w:sz="0" w:space="0" w:color="auto"/>
            <w:bottom w:val="none" w:sz="0" w:space="0" w:color="auto"/>
            <w:right w:val="none" w:sz="0" w:space="0" w:color="auto"/>
          </w:divBdr>
        </w:div>
        <w:div w:id="638611550">
          <w:marLeft w:val="640"/>
          <w:marRight w:val="0"/>
          <w:marTop w:val="0"/>
          <w:marBottom w:val="0"/>
          <w:divBdr>
            <w:top w:val="none" w:sz="0" w:space="0" w:color="auto"/>
            <w:left w:val="none" w:sz="0" w:space="0" w:color="auto"/>
            <w:bottom w:val="none" w:sz="0" w:space="0" w:color="auto"/>
            <w:right w:val="none" w:sz="0" w:space="0" w:color="auto"/>
          </w:divBdr>
        </w:div>
        <w:div w:id="33040375">
          <w:marLeft w:val="640"/>
          <w:marRight w:val="0"/>
          <w:marTop w:val="0"/>
          <w:marBottom w:val="0"/>
          <w:divBdr>
            <w:top w:val="none" w:sz="0" w:space="0" w:color="auto"/>
            <w:left w:val="none" w:sz="0" w:space="0" w:color="auto"/>
            <w:bottom w:val="none" w:sz="0" w:space="0" w:color="auto"/>
            <w:right w:val="none" w:sz="0" w:space="0" w:color="auto"/>
          </w:divBdr>
        </w:div>
        <w:div w:id="1222717766">
          <w:marLeft w:val="640"/>
          <w:marRight w:val="0"/>
          <w:marTop w:val="0"/>
          <w:marBottom w:val="0"/>
          <w:divBdr>
            <w:top w:val="none" w:sz="0" w:space="0" w:color="auto"/>
            <w:left w:val="none" w:sz="0" w:space="0" w:color="auto"/>
            <w:bottom w:val="none" w:sz="0" w:space="0" w:color="auto"/>
            <w:right w:val="none" w:sz="0" w:space="0" w:color="auto"/>
          </w:divBdr>
        </w:div>
        <w:div w:id="1754889553">
          <w:marLeft w:val="640"/>
          <w:marRight w:val="0"/>
          <w:marTop w:val="0"/>
          <w:marBottom w:val="0"/>
          <w:divBdr>
            <w:top w:val="none" w:sz="0" w:space="0" w:color="auto"/>
            <w:left w:val="none" w:sz="0" w:space="0" w:color="auto"/>
            <w:bottom w:val="none" w:sz="0" w:space="0" w:color="auto"/>
            <w:right w:val="none" w:sz="0" w:space="0" w:color="auto"/>
          </w:divBdr>
        </w:div>
        <w:div w:id="828447925">
          <w:marLeft w:val="640"/>
          <w:marRight w:val="0"/>
          <w:marTop w:val="0"/>
          <w:marBottom w:val="0"/>
          <w:divBdr>
            <w:top w:val="none" w:sz="0" w:space="0" w:color="auto"/>
            <w:left w:val="none" w:sz="0" w:space="0" w:color="auto"/>
            <w:bottom w:val="none" w:sz="0" w:space="0" w:color="auto"/>
            <w:right w:val="none" w:sz="0" w:space="0" w:color="auto"/>
          </w:divBdr>
        </w:div>
        <w:div w:id="1732193493">
          <w:marLeft w:val="640"/>
          <w:marRight w:val="0"/>
          <w:marTop w:val="0"/>
          <w:marBottom w:val="0"/>
          <w:divBdr>
            <w:top w:val="none" w:sz="0" w:space="0" w:color="auto"/>
            <w:left w:val="none" w:sz="0" w:space="0" w:color="auto"/>
            <w:bottom w:val="none" w:sz="0" w:space="0" w:color="auto"/>
            <w:right w:val="none" w:sz="0" w:space="0" w:color="auto"/>
          </w:divBdr>
        </w:div>
        <w:div w:id="57218302">
          <w:marLeft w:val="640"/>
          <w:marRight w:val="0"/>
          <w:marTop w:val="0"/>
          <w:marBottom w:val="0"/>
          <w:divBdr>
            <w:top w:val="none" w:sz="0" w:space="0" w:color="auto"/>
            <w:left w:val="none" w:sz="0" w:space="0" w:color="auto"/>
            <w:bottom w:val="none" w:sz="0" w:space="0" w:color="auto"/>
            <w:right w:val="none" w:sz="0" w:space="0" w:color="auto"/>
          </w:divBdr>
        </w:div>
        <w:div w:id="1396316947">
          <w:marLeft w:val="640"/>
          <w:marRight w:val="0"/>
          <w:marTop w:val="0"/>
          <w:marBottom w:val="0"/>
          <w:divBdr>
            <w:top w:val="none" w:sz="0" w:space="0" w:color="auto"/>
            <w:left w:val="none" w:sz="0" w:space="0" w:color="auto"/>
            <w:bottom w:val="none" w:sz="0" w:space="0" w:color="auto"/>
            <w:right w:val="none" w:sz="0" w:space="0" w:color="auto"/>
          </w:divBdr>
        </w:div>
        <w:div w:id="656497144">
          <w:marLeft w:val="640"/>
          <w:marRight w:val="0"/>
          <w:marTop w:val="0"/>
          <w:marBottom w:val="0"/>
          <w:divBdr>
            <w:top w:val="none" w:sz="0" w:space="0" w:color="auto"/>
            <w:left w:val="none" w:sz="0" w:space="0" w:color="auto"/>
            <w:bottom w:val="none" w:sz="0" w:space="0" w:color="auto"/>
            <w:right w:val="none" w:sz="0" w:space="0" w:color="auto"/>
          </w:divBdr>
        </w:div>
        <w:div w:id="744884286">
          <w:marLeft w:val="640"/>
          <w:marRight w:val="0"/>
          <w:marTop w:val="0"/>
          <w:marBottom w:val="0"/>
          <w:divBdr>
            <w:top w:val="none" w:sz="0" w:space="0" w:color="auto"/>
            <w:left w:val="none" w:sz="0" w:space="0" w:color="auto"/>
            <w:bottom w:val="none" w:sz="0" w:space="0" w:color="auto"/>
            <w:right w:val="none" w:sz="0" w:space="0" w:color="auto"/>
          </w:divBdr>
        </w:div>
        <w:div w:id="726145396">
          <w:marLeft w:val="640"/>
          <w:marRight w:val="0"/>
          <w:marTop w:val="0"/>
          <w:marBottom w:val="0"/>
          <w:divBdr>
            <w:top w:val="none" w:sz="0" w:space="0" w:color="auto"/>
            <w:left w:val="none" w:sz="0" w:space="0" w:color="auto"/>
            <w:bottom w:val="none" w:sz="0" w:space="0" w:color="auto"/>
            <w:right w:val="none" w:sz="0" w:space="0" w:color="auto"/>
          </w:divBdr>
        </w:div>
        <w:div w:id="173157962">
          <w:marLeft w:val="640"/>
          <w:marRight w:val="0"/>
          <w:marTop w:val="0"/>
          <w:marBottom w:val="0"/>
          <w:divBdr>
            <w:top w:val="none" w:sz="0" w:space="0" w:color="auto"/>
            <w:left w:val="none" w:sz="0" w:space="0" w:color="auto"/>
            <w:bottom w:val="none" w:sz="0" w:space="0" w:color="auto"/>
            <w:right w:val="none" w:sz="0" w:space="0" w:color="auto"/>
          </w:divBdr>
        </w:div>
        <w:div w:id="1803883396">
          <w:marLeft w:val="640"/>
          <w:marRight w:val="0"/>
          <w:marTop w:val="0"/>
          <w:marBottom w:val="0"/>
          <w:divBdr>
            <w:top w:val="none" w:sz="0" w:space="0" w:color="auto"/>
            <w:left w:val="none" w:sz="0" w:space="0" w:color="auto"/>
            <w:bottom w:val="none" w:sz="0" w:space="0" w:color="auto"/>
            <w:right w:val="none" w:sz="0" w:space="0" w:color="auto"/>
          </w:divBdr>
        </w:div>
        <w:div w:id="812255045">
          <w:marLeft w:val="640"/>
          <w:marRight w:val="0"/>
          <w:marTop w:val="0"/>
          <w:marBottom w:val="0"/>
          <w:divBdr>
            <w:top w:val="none" w:sz="0" w:space="0" w:color="auto"/>
            <w:left w:val="none" w:sz="0" w:space="0" w:color="auto"/>
            <w:bottom w:val="none" w:sz="0" w:space="0" w:color="auto"/>
            <w:right w:val="none" w:sz="0" w:space="0" w:color="auto"/>
          </w:divBdr>
        </w:div>
        <w:div w:id="1585215301">
          <w:marLeft w:val="640"/>
          <w:marRight w:val="0"/>
          <w:marTop w:val="0"/>
          <w:marBottom w:val="0"/>
          <w:divBdr>
            <w:top w:val="none" w:sz="0" w:space="0" w:color="auto"/>
            <w:left w:val="none" w:sz="0" w:space="0" w:color="auto"/>
            <w:bottom w:val="none" w:sz="0" w:space="0" w:color="auto"/>
            <w:right w:val="none" w:sz="0" w:space="0" w:color="auto"/>
          </w:divBdr>
        </w:div>
        <w:div w:id="1320424361">
          <w:marLeft w:val="640"/>
          <w:marRight w:val="0"/>
          <w:marTop w:val="0"/>
          <w:marBottom w:val="0"/>
          <w:divBdr>
            <w:top w:val="none" w:sz="0" w:space="0" w:color="auto"/>
            <w:left w:val="none" w:sz="0" w:space="0" w:color="auto"/>
            <w:bottom w:val="none" w:sz="0" w:space="0" w:color="auto"/>
            <w:right w:val="none" w:sz="0" w:space="0" w:color="auto"/>
          </w:divBdr>
        </w:div>
        <w:div w:id="1369792993">
          <w:marLeft w:val="640"/>
          <w:marRight w:val="0"/>
          <w:marTop w:val="0"/>
          <w:marBottom w:val="0"/>
          <w:divBdr>
            <w:top w:val="none" w:sz="0" w:space="0" w:color="auto"/>
            <w:left w:val="none" w:sz="0" w:space="0" w:color="auto"/>
            <w:bottom w:val="none" w:sz="0" w:space="0" w:color="auto"/>
            <w:right w:val="none" w:sz="0" w:space="0" w:color="auto"/>
          </w:divBdr>
        </w:div>
        <w:div w:id="230584267">
          <w:marLeft w:val="640"/>
          <w:marRight w:val="0"/>
          <w:marTop w:val="0"/>
          <w:marBottom w:val="0"/>
          <w:divBdr>
            <w:top w:val="none" w:sz="0" w:space="0" w:color="auto"/>
            <w:left w:val="none" w:sz="0" w:space="0" w:color="auto"/>
            <w:bottom w:val="none" w:sz="0" w:space="0" w:color="auto"/>
            <w:right w:val="none" w:sz="0" w:space="0" w:color="auto"/>
          </w:divBdr>
        </w:div>
        <w:div w:id="1890916426">
          <w:marLeft w:val="640"/>
          <w:marRight w:val="0"/>
          <w:marTop w:val="0"/>
          <w:marBottom w:val="0"/>
          <w:divBdr>
            <w:top w:val="none" w:sz="0" w:space="0" w:color="auto"/>
            <w:left w:val="none" w:sz="0" w:space="0" w:color="auto"/>
            <w:bottom w:val="none" w:sz="0" w:space="0" w:color="auto"/>
            <w:right w:val="none" w:sz="0" w:space="0" w:color="auto"/>
          </w:divBdr>
        </w:div>
        <w:div w:id="1441949492">
          <w:marLeft w:val="640"/>
          <w:marRight w:val="0"/>
          <w:marTop w:val="0"/>
          <w:marBottom w:val="0"/>
          <w:divBdr>
            <w:top w:val="none" w:sz="0" w:space="0" w:color="auto"/>
            <w:left w:val="none" w:sz="0" w:space="0" w:color="auto"/>
            <w:bottom w:val="none" w:sz="0" w:space="0" w:color="auto"/>
            <w:right w:val="none" w:sz="0" w:space="0" w:color="auto"/>
          </w:divBdr>
        </w:div>
        <w:div w:id="1528762078">
          <w:marLeft w:val="640"/>
          <w:marRight w:val="0"/>
          <w:marTop w:val="0"/>
          <w:marBottom w:val="0"/>
          <w:divBdr>
            <w:top w:val="none" w:sz="0" w:space="0" w:color="auto"/>
            <w:left w:val="none" w:sz="0" w:space="0" w:color="auto"/>
            <w:bottom w:val="none" w:sz="0" w:space="0" w:color="auto"/>
            <w:right w:val="none" w:sz="0" w:space="0" w:color="auto"/>
          </w:divBdr>
        </w:div>
        <w:div w:id="2013024481">
          <w:marLeft w:val="640"/>
          <w:marRight w:val="0"/>
          <w:marTop w:val="0"/>
          <w:marBottom w:val="0"/>
          <w:divBdr>
            <w:top w:val="none" w:sz="0" w:space="0" w:color="auto"/>
            <w:left w:val="none" w:sz="0" w:space="0" w:color="auto"/>
            <w:bottom w:val="none" w:sz="0" w:space="0" w:color="auto"/>
            <w:right w:val="none" w:sz="0" w:space="0" w:color="auto"/>
          </w:divBdr>
        </w:div>
        <w:div w:id="1926645249">
          <w:marLeft w:val="640"/>
          <w:marRight w:val="0"/>
          <w:marTop w:val="0"/>
          <w:marBottom w:val="0"/>
          <w:divBdr>
            <w:top w:val="none" w:sz="0" w:space="0" w:color="auto"/>
            <w:left w:val="none" w:sz="0" w:space="0" w:color="auto"/>
            <w:bottom w:val="none" w:sz="0" w:space="0" w:color="auto"/>
            <w:right w:val="none" w:sz="0" w:space="0" w:color="auto"/>
          </w:divBdr>
        </w:div>
        <w:div w:id="538056152">
          <w:marLeft w:val="640"/>
          <w:marRight w:val="0"/>
          <w:marTop w:val="0"/>
          <w:marBottom w:val="0"/>
          <w:divBdr>
            <w:top w:val="none" w:sz="0" w:space="0" w:color="auto"/>
            <w:left w:val="none" w:sz="0" w:space="0" w:color="auto"/>
            <w:bottom w:val="none" w:sz="0" w:space="0" w:color="auto"/>
            <w:right w:val="none" w:sz="0" w:space="0" w:color="auto"/>
          </w:divBdr>
        </w:div>
        <w:div w:id="130487084">
          <w:marLeft w:val="640"/>
          <w:marRight w:val="0"/>
          <w:marTop w:val="0"/>
          <w:marBottom w:val="0"/>
          <w:divBdr>
            <w:top w:val="none" w:sz="0" w:space="0" w:color="auto"/>
            <w:left w:val="none" w:sz="0" w:space="0" w:color="auto"/>
            <w:bottom w:val="none" w:sz="0" w:space="0" w:color="auto"/>
            <w:right w:val="none" w:sz="0" w:space="0" w:color="auto"/>
          </w:divBdr>
        </w:div>
        <w:div w:id="103041737">
          <w:marLeft w:val="640"/>
          <w:marRight w:val="0"/>
          <w:marTop w:val="0"/>
          <w:marBottom w:val="0"/>
          <w:divBdr>
            <w:top w:val="none" w:sz="0" w:space="0" w:color="auto"/>
            <w:left w:val="none" w:sz="0" w:space="0" w:color="auto"/>
            <w:bottom w:val="none" w:sz="0" w:space="0" w:color="auto"/>
            <w:right w:val="none" w:sz="0" w:space="0" w:color="auto"/>
          </w:divBdr>
        </w:div>
        <w:div w:id="675353107">
          <w:marLeft w:val="640"/>
          <w:marRight w:val="0"/>
          <w:marTop w:val="0"/>
          <w:marBottom w:val="0"/>
          <w:divBdr>
            <w:top w:val="none" w:sz="0" w:space="0" w:color="auto"/>
            <w:left w:val="none" w:sz="0" w:space="0" w:color="auto"/>
            <w:bottom w:val="none" w:sz="0" w:space="0" w:color="auto"/>
            <w:right w:val="none" w:sz="0" w:space="0" w:color="auto"/>
          </w:divBdr>
        </w:div>
        <w:div w:id="1637182323">
          <w:marLeft w:val="640"/>
          <w:marRight w:val="0"/>
          <w:marTop w:val="0"/>
          <w:marBottom w:val="0"/>
          <w:divBdr>
            <w:top w:val="none" w:sz="0" w:space="0" w:color="auto"/>
            <w:left w:val="none" w:sz="0" w:space="0" w:color="auto"/>
            <w:bottom w:val="none" w:sz="0" w:space="0" w:color="auto"/>
            <w:right w:val="none" w:sz="0" w:space="0" w:color="auto"/>
          </w:divBdr>
        </w:div>
        <w:div w:id="1334378845">
          <w:marLeft w:val="640"/>
          <w:marRight w:val="0"/>
          <w:marTop w:val="0"/>
          <w:marBottom w:val="0"/>
          <w:divBdr>
            <w:top w:val="none" w:sz="0" w:space="0" w:color="auto"/>
            <w:left w:val="none" w:sz="0" w:space="0" w:color="auto"/>
            <w:bottom w:val="none" w:sz="0" w:space="0" w:color="auto"/>
            <w:right w:val="none" w:sz="0" w:space="0" w:color="auto"/>
          </w:divBdr>
        </w:div>
        <w:div w:id="1503273976">
          <w:marLeft w:val="640"/>
          <w:marRight w:val="0"/>
          <w:marTop w:val="0"/>
          <w:marBottom w:val="0"/>
          <w:divBdr>
            <w:top w:val="none" w:sz="0" w:space="0" w:color="auto"/>
            <w:left w:val="none" w:sz="0" w:space="0" w:color="auto"/>
            <w:bottom w:val="none" w:sz="0" w:space="0" w:color="auto"/>
            <w:right w:val="none" w:sz="0" w:space="0" w:color="auto"/>
          </w:divBdr>
        </w:div>
        <w:div w:id="1810124732">
          <w:marLeft w:val="640"/>
          <w:marRight w:val="0"/>
          <w:marTop w:val="0"/>
          <w:marBottom w:val="0"/>
          <w:divBdr>
            <w:top w:val="none" w:sz="0" w:space="0" w:color="auto"/>
            <w:left w:val="none" w:sz="0" w:space="0" w:color="auto"/>
            <w:bottom w:val="none" w:sz="0" w:space="0" w:color="auto"/>
            <w:right w:val="none" w:sz="0" w:space="0" w:color="auto"/>
          </w:divBdr>
        </w:div>
        <w:div w:id="2085568791">
          <w:marLeft w:val="640"/>
          <w:marRight w:val="0"/>
          <w:marTop w:val="0"/>
          <w:marBottom w:val="0"/>
          <w:divBdr>
            <w:top w:val="none" w:sz="0" w:space="0" w:color="auto"/>
            <w:left w:val="none" w:sz="0" w:space="0" w:color="auto"/>
            <w:bottom w:val="none" w:sz="0" w:space="0" w:color="auto"/>
            <w:right w:val="none" w:sz="0" w:space="0" w:color="auto"/>
          </w:divBdr>
        </w:div>
        <w:div w:id="797409060">
          <w:marLeft w:val="640"/>
          <w:marRight w:val="0"/>
          <w:marTop w:val="0"/>
          <w:marBottom w:val="0"/>
          <w:divBdr>
            <w:top w:val="none" w:sz="0" w:space="0" w:color="auto"/>
            <w:left w:val="none" w:sz="0" w:space="0" w:color="auto"/>
            <w:bottom w:val="none" w:sz="0" w:space="0" w:color="auto"/>
            <w:right w:val="none" w:sz="0" w:space="0" w:color="auto"/>
          </w:divBdr>
        </w:div>
        <w:div w:id="808860390">
          <w:marLeft w:val="640"/>
          <w:marRight w:val="0"/>
          <w:marTop w:val="0"/>
          <w:marBottom w:val="0"/>
          <w:divBdr>
            <w:top w:val="none" w:sz="0" w:space="0" w:color="auto"/>
            <w:left w:val="none" w:sz="0" w:space="0" w:color="auto"/>
            <w:bottom w:val="none" w:sz="0" w:space="0" w:color="auto"/>
            <w:right w:val="none" w:sz="0" w:space="0" w:color="auto"/>
          </w:divBdr>
        </w:div>
        <w:div w:id="880946197">
          <w:marLeft w:val="640"/>
          <w:marRight w:val="0"/>
          <w:marTop w:val="0"/>
          <w:marBottom w:val="0"/>
          <w:divBdr>
            <w:top w:val="none" w:sz="0" w:space="0" w:color="auto"/>
            <w:left w:val="none" w:sz="0" w:space="0" w:color="auto"/>
            <w:bottom w:val="none" w:sz="0" w:space="0" w:color="auto"/>
            <w:right w:val="none" w:sz="0" w:space="0" w:color="auto"/>
          </w:divBdr>
        </w:div>
        <w:div w:id="1159660263">
          <w:marLeft w:val="640"/>
          <w:marRight w:val="0"/>
          <w:marTop w:val="0"/>
          <w:marBottom w:val="0"/>
          <w:divBdr>
            <w:top w:val="none" w:sz="0" w:space="0" w:color="auto"/>
            <w:left w:val="none" w:sz="0" w:space="0" w:color="auto"/>
            <w:bottom w:val="none" w:sz="0" w:space="0" w:color="auto"/>
            <w:right w:val="none" w:sz="0" w:space="0" w:color="auto"/>
          </w:divBdr>
        </w:div>
        <w:div w:id="1691294260">
          <w:marLeft w:val="640"/>
          <w:marRight w:val="0"/>
          <w:marTop w:val="0"/>
          <w:marBottom w:val="0"/>
          <w:divBdr>
            <w:top w:val="none" w:sz="0" w:space="0" w:color="auto"/>
            <w:left w:val="none" w:sz="0" w:space="0" w:color="auto"/>
            <w:bottom w:val="none" w:sz="0" w:space="0" w:color="auto"/>
            <w:right w:val="none" w:sz="0" w:space="0" w:color="auto"/>
          </w:divBdr>
        </w:div>
        <w:div w:id="1162233625">
          <w:marLeft w:val="640"/>
          <w:marRight w:val="0"/>
          <w:marTop w:val="0"/>
          <w:marBottom w:val="0"/>
          <w:divBdr>
            <w:top w:val="none" w:sz="0" w:space="0" w:color="auto"/>
            <w:left w:val="none" w:sz="0" w:space="0" w:color="auto"/>
            <w:bottom w:val="none" w:sz="0" w:space="0" w:color="auto"/>
            <w:right w:val="none" w:sz="0" w:space="0" w:color="auto"/>
          </w:divBdr>
        </w:div>
        <w:div w:id="662856500">
          <w:marLeft w:val="640"/>
          <w:marRight w:val="0"/>
          <w:marTop w:val="0"/>
          <w:marBottom w:val="0"/>
          <w:divBdr>
            <w:top w:val="none" w:sz="0" w:space="0" w:color="auto"/>
            <w:left w:val="none" w:sz="0" w:space="0" w:color="auto"/>
            <w:bottom w:val="none" w:sz="0" w:space="0" w:color="auto"/>
            <w:right w:val="none" w:sz="0" w:space="0" w:color="auto"/>
          </w:divBdr>
        </w:div>
        <w:div w:id="1997688157">
          <w:marLeft w:val="640"/>
          <w:marRight w:val="0"/>
          <w:marTop w:val="0"/>
          <w:marBottom w:val="0"/>
          <w:divBdr>
            <w:top w:val="none" w:sz="0" w:space="0" w:color="auto"/>
            <w:left w:val="none" w:sz="0" w:space="0" w:color="auto"/>
            <w:bottom w:val="none" w:sz="0" w:space="0" w:color="auto"/>
            <w:right w:val="none" w:sz="0" w:space="0" w:color="auto"/>
          </w:divBdr>
        </w:div>
        <w:div w:id="119694196">
          <w:marLeft w:val="640"/>
          <w:marRight w:val="0"/>
          <w:marTop w:val="0"/>
          <w:marBottom w:val="0"/>
          <w:divBdr>
            <w:top w:val="none" w:sz="0" w:space="0" w:color="auto"/>
            <w:left w:val="none" w:sz="0" w:space="0" w:color="auto"/>
            <w:bottom w:val="none" w:sz="0" w:space="0" w:color="auto"/>
            <w:right w:val="none" w:sz="0" w:space="0" w:color="auto"/>
          </w:divBdr>
        </w:div>
        <w:div w:id="256135213">
          <w:marLeft w:val="640"/>
          <w:marRight w:val="0"/>
          <w:marTop w:val="0"/>
          <w:marBottom w:val="0"/>
          <w:divBdr>
            <w:top w:val="none" w:sz="0" w:space="0" w:color="auto"/>
            <w:left w:val="none" w:sz="0" w:space="0" w:color="auto"/>
            <w:bottom w:val="none" w:sz="0" w:space="0" w:color="auto"/>
            <w:right w:val="none" w:sz="0" w:space="0" w:color="auto"/>
          </w:divBdr>
        </w:div>
        <w:div w:id="1900509607">
          <w:marLeft w:val="640"/>
          <w:marRight w:val="0"/>
          <w:marTop w:val="0"/>
          <w:marBottom w:val="0"/>
          <w:divBdr>
            <w:top w:val="none" w:sz="0" w:space="0" w:color="auto"/>
            <w:left w:val="none" w:sz="0" w:space="0" w:color="auto"/>
            <w:bottom w:val="none" w:sz="0" w:space="0" w:color="auto"/>
            <w:right w:val="none" w:sz="0" w:space="0" w:color="auto"/>
          </w:divBdr>
        </w:div>
        <w:div w:id="522287803">
          <w:marLeft w:val="640"/>
          <w:marRight w:val="0"/>
          <w:marTop w:val="0"/>
          <w:marBottom w:val="0"/>
          <w:divBdr>
            <w:top w:val="none" w:sz="0" w:space="0" w:color="auto"/>
            <w:left w:val="none" w:sz="0" w:space="0" w:color="auto"/>
            <w:bottom w:val="none" w:sz="0" w:space="0" w:color="auto"/>
            <w:right w:val="none" w:sz="0" w:space="0" w:color="auto"/>
          </w:divBdr>
        </w:div>
        <w:div w:id="2009206453">
          <w:marLeft w:val="640"/>
          <w:marRight w:val="0"/>
          <w:marTop w:val="0"/>
          <w:marBottom w:val="0"/>
          <w:divBdr>
            <w:top w:val="none" w:sz="0" w:space="0" w:color="auto"/>
            <w:left w:val="none" w:sz="0" w:space="0" w:color="auto"/>
            <w:bottom w:val="none" w:sz="0" w:space="0" w:color="auto"/>
            <w:right w:val="none" w:sz="0" w:space="0" w:color="auto"/>
          </w:divBdr>
        </w:div>
        <w:div w:id="940189295">
          <w:marLeft w:val="640"/>
          <w:marRight w:val="0"/>
          <w:marTop w:val="0"/>
          <w:marBottom w:val="0"/>
          <w:divBdr>
            <w:top w:val="none" w:sz="0" w:space="0" w:color="auto"/>
            <w:left w:val="none" w:sz="0" w:space="0" w:color="auto"/>
            <w:bottom w:val="none" w:sz="0" w:space="0" w:color="auto"/>
            <w:right w:val="none" w:sz="0" w:space="0" w:color="auto"/>
          </w:divBdr>
        </w:div>
        <w:div w:id="251865827">
          <w:marLeft w:val="640"/>
          <w:marRight w:val="0"/>
          <w:marTop w:val="0"/>
          <w:marBottom w:val="0"/>
          <w:divBdr>
            <w:top w:val="none" w:sz="0" w:space="0" w:color="auto"/>
            <w:left w:val="none" w:sz="0" w:space="0" w:color="auto"/>
            <w:bottom w:val="none" w:sz="0" w:space="0" w:color="auto"/>
            <w:right w:val="none" w:sz="0" w:space="0" w:color="auto"/>
          </w:divBdr>
        </w:div>
        <w:div w:id="1367678095">
          <w:marLeft w:val="640"/>
          <w:marRight w:val="0"/>
          <w:marTop w:val="0"/>
          <w:marBottom w:val="0"/>
          <w:divBdr>
            <w:top w:val="none" w:sz="0" w:space="0" w:color="auto"/>
            <w:left w:val="none" w:sz="0" w:space="0" w:color="auto"/>
            <w:bottom w:val="none" w:sz="0" w:space="0" w:color="auto"/>
            <w:right w:val="none" w:sz="0" w:space="0" w:color="auto"/>
          </w:divBdr>
        </w:div>
        <w:div w:id="467940352">
          <w:marLeft w:val="640"/>
          <w:marRight w:val="0"/>
          <w:marTop w:val="0"/>
          <w:marBottom w:val="0"/>
          <w:divBdr>
            <w:top w:val="none" w:sz="0" w:space="0" w:color="auto"/>
            <w:left w:val="none" w:sz="0" w:space="0" w:color="auto"/>
            <w:bottom w:val="none" w:sz="0" w:space="0" w:color="auto"/>
            <w:right w:val="none" w:sz="0" w:space="0" w:color="auto"/>
          </w:divBdr>
        </w:div>
        <w:div w:id="87427987">
          <w:marLeft w:val="640"/>
          <w:marRight w:val="0"/>
          <w:marTop w:val="0"/>
          <w:marBottom w:val="0"/>
          <w:divBdr>
            <w:top w:val="none" w:sz="0" w:space="0" w:color="auto"/>
            <w:left w:val="none" w:sz="0" w:space="0" w:color="auto"/>
            <w:bottom w:val="none" w:sz="0" w:space="0" w:color="auto"/>
            <w:right w:val="none" w:sz="0" w:space="0" w:color="auto"/>
          </w:divBdr>
        </w:div>
        <w:div w:id="150995834">
          <w:marLeft w:val="640"/>
          <w:marRight w:val="0"/>
          <w:marTop w:val="0"/>
          <w:marBottom w:val="0"/>
          <w:divBdr>
            <w:top w:val="none" w:sz="0" w:space="0" w:color="auto"/>
            <w:left w:val="none" w:sz="0" w:space="0" w:color="auto"/>
            <w:bottom w:val="none" w:sz="0" w:space="0" w:color="auto"/>
            <w:right w:val="none" w:sz="0" w:space="0" w:color="auto"/>
          </w:divBdr>
        </w:div>
        <w:div w:id="1731004785">
          <w:marLeft w:val="640"/>
          <w:marRight w:val="0"/>
          <w:marTop w:val="0"/>
          <w:marBottom w:val="0"/>
          <w:divBdr>
            <w:top w:val="none" w:sz="0" w:space="0" w:color="auto"/>
            <w:left w:val="none" w:sz="0" w:space="0" w:color="auto"/>
            <w:bottom w:val="none" w:sz="0" w:space="0" w:color="auto"/>
            <w:right w:val="none" w:sz="0" w:space="0" w:color="auto"/>
          </w:divBdr>
        </w:div>
        <w:div w:id="1035958423">
          <w:marLeft w:val="640"/>
          <w:marRight w:val="0"/>
          <w:marTop w:val="0"/>
          <w:marBottom w:val="0"/>
          <w:divBdr>
            <w:top w:val="none" w:sz="0" w:space="0" w:color="auto"/>
            <w:left w:val="none" w:sz="0" w:space="0" w:color="auto"/>
            <w:bottom w:val="none" w:sz="0" w:space="0" w:color="auto"/>
            <w:right w:val="none" w:sz="0" w:space="0" w:color="auto"/>
          </w:divBdr>
        </w:div>
      </w:divsChild>
    </w:div>
    <w:div w:id="1745027155">
      <w:bodyDiv w:val="1"/>
      <w:marLeft w:val="0"/>
      <w:marRight w:val="0"/>
      <w:marTop w:val="0"/>
      <w:marBottom w:val="0"/>
      <w:divBdr>
        <w:top w:val="none" w:sz="0" w:space="0" w:color="auto"/>
        <w:left w:val="none" w:sz="0" w:space="0" w:color="auto"/>
        <w:bottom w:val="none" w:sz="0" w:space="0" w:color="auto"/>
        <w:right w:val="none" w:sz="0" w:space="0" w:color="auto"/>
      </w:divBdr>
      <w:divsChild>
        <w:div w:id="24183371">
          <w:marLeft w:val="640"/>
          <w:marRight w:val="0"/>
          <w:marTop w:val="0"/>
          <w:marBottom w:val="0"/>
          <w:divBdr>
            <w:top w:val="none" w:sz="0" w:space="0" w:color="auto"/>
            <w:left w:val="none" w:sz="0" w:space="0" w:color="auto"/>
            <w:bottom w:val="none" w:sz="0" w:space="0" w:color="auto"/>
            <w:right w:val="none" w:sz="0" w:space="0" w:color="auto"/>
          </w:divBdr>
        </w:div>
        <w:div w:id="109858059">
          <w:marLeft w:val="640"/>
          <w:marRight w:val="0"/>
          <w:marTop w:val="0"/>
          <w:marBottom w:val="0"/>
          <w:divBdr>
            <w:top w:val="none" w:sz="0" w:space="0" w:color="auto"/>
            <w:left w:val="none" w:sz="0" w:space="0" w:color="auto"/>
            <w:bottom w:val="none" w:sz="0" w:space="0" w:color="auto"/>
            <w:right w:val="none" w:sz="0" w:space="0" w:color="auto"/>
          </w:divBdr>
        </w:div>
        <w:div w:id="1241407470">
          <w:marLeft w:val="640"/>
          <w:marRight w:val="0"/>
          <w:marTop w:val="0"/>
          <w:marBottom w:val="0"/>
          <w:divBdr>
            <w:top w:val="none" w:sz="0" w:space="0" w:color="auto"/>
            <w:left w:val="none" w:sz="0" w:space="0" w:color="auto"/>
            <w:bottom w:val="none" w:sz="0" w:space="0" w:color="auto"/>
            <w:right w:val="none" w:sz="0" w:space="0" w:color="auto"/>
          </w:divBdr>
        </w:div>
        <w:div w:id="1139302683">
          <w:marLeft w:val="640"/>
          <w:marRight w:val="0"/>
          <w:marTop w:val="0"/>
          <w:marBottom w:val="0"/>
          <w:divBdr>
            <w:top w:val="none" w:sz="0" w:space="0" w:color="auto"/>
            <w:left w:val="none" w:sz="0" w:space="0" w:color="auto"/>
            <w:bottom w:val="none" w:sz="0" w:space="0" w:color="auto"/>
            <w:right w:val="none" w:sz="0" w:space="0" w:color="auto"/>
          </w:divBdr>
        </w:div>
        <w:div w:id="1843855972">
          <w:marLeft w:val="640"/>
          <w:marRight w:val="0"/>
          <w:marTop w:val="0"/>
          <w:marBottom w:val="0"/>
          <w:divBdr>
            <w:top w:val="none" w:sz="0" w:space="0" w:color="auto"/>
            <w:left w:val="none" w:sz="0" w:space="0" w:color="auto"/>
            <w:bottom w:val="none" w:sz="0" w:space="0" w:color="auto"/>
            <w:right w:val="none" w:sz="0" w:space="0" w:color="auto"/>
          </w:divBdr>
        </w:div>
        <w:div w:id="898978737">
          <w:marLeft w:val="640"/>
          <w:marRight w:val="0"/>
          <w:marTop w:val="0"/>
          <w:marBottom w:val="0"/>
          <w:divBdr>
            <w:top w:val="none" w:sz="0" w:space="0" w:color="auto"/>
            <w:left w:val="none" w:sz="0" w:space="0" w:color="auto"/>
            <w:bottom w:val="none" w:sz="0" w:space="0" w:color="auto"/>
            <w:right w:val="none" w:sz="0" w:space="0" w:color="auto"/>
          </w:divBdr>
        </w:div>
        <w:div w:id="1341155885">
          <w:marLeft w:val="640"/>
          <w:marRight w:val="0"/>
          <w:marTop w:val="0"/>
          <w:marBottom w:val="0"/>
          <w:divBdr>
            <w:top w:val="none" w:sz="0" w:space="0" w:color="auto"/>
            <w:left w:val="none" w:sz="0" w:space="0" w:color="auto"/>
            <w:bottom w:val="none" w:sz="0" w:space="0" w:color="auto"/>
            <w:right w:val="none" w:sz="0" w:space="0" w:color="auto"/>
          </w:divBdr>
        </w:div>
        <w:div w:id="1818494631">
          <w:marLeft w:val="640"/>
          <w:marRight w:val="0"/>
          <w:marTop w:val="0"/>
          <w:marBottom w:val="0"/>
          <w:divBdr>
            <w:top w:val="none" w:sz="0" w:space="0" w:color="auto"/>
            <w:left w:val="none" w:sz="0" w:space="0" w:color="auto"/>
            <w:bottom w:val="none" w:sz="0" w:space="0" w:color="auto"/>
            <w:right w:val="none" w:sz="0" w:space="0" w:color="auto"/>
          </w:divBdr>
        </w:div>
        <w:div w:id="920061682">
          <w:marLeft w:val="640"/>
          <w:marRight w:val="0"/>
          <w:marTop w:val="0"/>
          <w:marBottom w:val="0"/>
          <w:divBdr>
            <w:top w:val="none" w:sz="0" w:space="0" w:color="auto"/>
            <w:left w:val="none" w:sz="0" w:space="0" w:color="auto"/>
            <w:bottom w:val="none" w:sz="0" w:space="0" w:color="auto"/>
            <w:right w:val="none" w:sz="0" w:space="0" w:color="auto"/>
          </w:divBdr>
        </w:div>
        <w:div w:id="1880168423">
          <w:marLeft w:val="640"/>
          <w:marRight w:val="0"/>
          <w:marTop w:val="0"/>
          <w:marBottom w:val="0"/>
          <w:divBdr>
            <w:top w:val="none" w:sz="0" w:space="0" w:color="auto"/>
            <w:left w:val="none" w:sz="0" w:space="0" w:color="auto"/>
            <w:bottom w:val="none" w:sz="0" w:space="0" w:color="auto"/>
            <w:right w:val="none" w:sz="0" w:space="0" w:color="auto"/>
          </w:divBdr>
        </w:div>
        <w:div w:id="409960017">
          <w:marLeft w:val="640"/>
          <w:marRight w:val="0"/>
          <w:marTop w:val="0"/>
          <w:marBottom w:val="0"/>
          <w:divBdr>
            <w:top w:val="none" w:sz="0" w:space="0" w:color="auto"/>
            <w:left w:val="none" w:sz="0" w:space="0" w:color="auto"/>
            <w:bottom w:val="none" w:sz="0" w:space="0" w:color="auto"/>
            <w:right w:val="none" w:sz="0" w:space="0" w:color="auto"/>
          </w:divBdr>
        </w:div>
        <w:div w:id="331182438">
          <w:marLeft w:val="640"/>
          <w:marRight w:val="0"/>
          <w:marTop w:val="0"/>
          <w:marBottom w:val="0"/>
          <w:divBdr>
            <w:top w:val="none" w:sz="0" w:space="0" w:color="auto"/>
            <w:left w:val="none" w:sz="0" w:space="0" w:color="auto"/>
            <w:bottom w:val="none" w:sz="0" w:space="0" w:color="auto"/>
            <w:right w:val="none" w:sz="0" w:space="0" w:color="auto"/>
          </w:divBdr>
        </w:div>
        <w:div w:id="141889407">
          <w:marLeft w:val="640"/>
          <w:marRight w:val="0"/>
          <w:marTop w:val="0"/>
          <w:marBottom w:val="0"/>
          <w:divBdr>
            <w:top w:val="none" w:sz="0" w:space="0" w:color="auto"/>
            <w:left w:val="none" w:sz="0" w:space="0" w:color="auto"/>
            <w:bottom w:val="none" w:sz="0" w:space="0" w:color="auto"/>
            <w:right w:val="none" w:sz="0" w:space="0" w:color="auto"/>
          </w:divBdr>
        </w:div>
        <w:div w:id="2076003728">
          <w:marLeft w:val="640"/>
          <w:marRight w:val="0"/>
          <w:marTop w:val="0"/>
          <w:marBottom w:val="0"/>
          <w:divBdr>
            <w:top w:val="none" w:sz="0" w:space="0" w:color="auto"/>
            <w:left w:val="none" w:sz="0" w:space="0" w:color="auto"/>
            <w:bottom w:val="none" w:sz="0" w:space="0" w:color="auto"/>
            <w:right w:val="none" w:sz="0" w:space="0" w:color="auto"/>
          </w:divBdr>
        </w:div>
        <w:div w:id="519047943">
          <w:marLeft w:val="640"/>
          <w:marRight w:val="0"/>
          <w:marTop w:val="0"/>
          <w:marBottom w:val="0"/>
          <w:divBdr>
            <w:top w:val="none" w:sz="0" w:space="0" w:color="auto"/>
            <w:left w:val="none" w:sz="0" w:space="0" w:color="auto"/>
            <w:bottom w:val="none" w:sz="0" w:space="0" w:color="auto"/>
            <w:right w:val="none" w:sz="0" w:space="0" w:color="auto"/>
          </w:divBdr>
        </w:div>
        <w:div w:id="547226635">
          <w:marLeft w:val="640"/>
          <w:marRight w:val="0"/>
          <w:marTop w:val="0"/>
          <w:marBottom w:val="0"/>
          <w:divBdr>
            <w:top w:val="none" w:sz="0" w:space="0" w:color="auto"/>
            <w:left w:val="none" w:sz="0" w:space="0" w:color="auto"/>
            <w:bottom w:val="none" w:sz="0" w:space="0" w:color="auto"/>
            <w:right w:val="none" w:sz="0" w:space="0" w:color="auto"/>
          </w:divBdr>
        </w:div>
        <w:div w:id="339309732">
          <w:marLeft w:val="640"/>
          <w:marRight w:val="0"/>
          <w:marTop w:val="0"/>
          <w:marBottom w:val="0"/>
          <w:divBdr>
            <w:top w:val="none" w:sz="0" w:space="0" w:color="auto"/>
            <w:left w:val="none" w:sz="0" w:space="0" w:color="auto"/>
            <w:bottom w:val="none" w:sz="0" w:space="0" w:color="auto"/>
            <w:right w:val="none" w:sz="0" w:space="0" w:color="auto"/>
          </w:divBdr>
        </w:div>
        <w:div w:id="1651254206">
          <w:marLeft w:val="640"/>
          <w:marRight w:val="0"/>
          <w:marTop w:val="0"/>
          <w:marBottom w:val="0"/>
          <w:divBdr>
            <w:top w:val="none" w:sz="0" w:space="0" w:color="auto"/>
            <w:left w:val="none" w:sz="0" w:space="0" w:color="auto"/>
            <w:bottom w:val="none" w:sz="0" w:space="0" w:color="auto"/>
            <w:right w:val="none" w:sz="0" w:space="0" w:color="auto"/>
          </w:divBdr>
        </w:div>
        <w:div w:id="1297561897">
          <w:marLeft w:val="640"/>
          <w:marRight w:val="0"/>
          <w:marTop w:val="0"/>
          <w:marBottom w:val="0"/>
          <w:divBdr>
            <w:top w:val="none" w:sz="0" w:space="0" w:color="auto"/>
            <w:left w:val="none" w:sz="0" w:space="0" w:color="auto"/>
            <w:bottom w:val="none" w:sz="0" w:space="0" w:color="auto"/>
            <w:right w:val="none" w:sz="0" w:space="0" w:color="auto"/>
          </w:divBdr>
        </w:div>
        <w:div w:id="1912503279">
          <w:marLeft w:val="640"/>
          <w:marRight w:val="0"/>
          <w:marTop w:val="0"/>
          <w:marBottom w:val="0"/>
          <w:divBdr>
            <w:top w:val="none" w:sz="0" w:space="0" w:color="auto"/>
            <w:left w:val="none" w:sz="0" w:space="0" w:color="auto"/>
            <w:bottom w:val="none" w:sz="0" w:space="0" w:color="auto"/>
            <w:right w:val="none" w:sz="0" w:space="0" w:color="auto"/>
          </w:divBdr>
        </w:div>
        <w:div w:id="964701415">
          <w:marLeft w:val="640"/>
          <w:marRight w:val="0"/>
          <w:marTop w:val="0"/>
          <w:marBottom w:val="0"/>
          <w:divBdr>
            <w:top w:val="none" w:sz="0" w:space="0" w:color="auto"/>
            <w:left w:val="none" w:sz="0" w:space="0" w:color="auto"/>
            <w:bottom w:val="none" w:sz="0" w:space="0" w:color="auto"/>
            <w:right w:val="none" w:sz="0" w:space="0" w:color="auto"/>
          </w:divBdr>
        </w:div>
        <w:div w:id="711346612">
          <w:marLeft w:val="640"/>
          <w:marRight w:val="0"/>
          <w:marTop w:val="0"/>
          <w:marBottom w:val="0"/>
          <w:divBdr>
            <w:top w:val="none" w:sz="0" w:space="0" w:color="auto"/>
            <w:left w:val="none" w:sz="0" w:space="0" w:color="auto"/>
            <w:bottom w:val="none" w:sz="0" w:space="0" w:color="auto"/>
            <w:right w:val="none" w:sz="0" w:space="0" w:color="auto"/>
          </w:divBdr>
        </w:div>
        <w:div w:id="220675161">
          <w:marLeft w:val="640"/>
          <w:marRight w:val="0"/>
          <w:marTop w:val="0"/>
          <w:marBottom w:val="0"/>
          <w:divBdr>
            <w:top w:val="none" w:sz="0" w:space="0" w:color="auto"/>
            <w:left w:val="none" w:sz="0" w:space="0" w:color="auto"/>
            <w:bottom w:val="none" w:sz="0" w:space="0" w:color="auto"/>
            <w:right w:val="none" w:sz="0" w:space="0" w:color="auto"/>
          </w:divBdr>
        </w:div>
        <w:div w:id="864749234">
          <w:marLeft w:val="640"/>
          <w:marRight w:val="0"/>
          <w:marTop w:val="0"/>
          <w:marBottom w:val="0"/>
          <w:divBdr>
            <w:top w:val="none" w:sz="0" w:space="0" w:color="auto"/>
            <w:left w:val="none" w:sz="0" w:space="0" w:color="auto"/>
            <w:bottom w:val="none" w:sz="0" w:space="0" w:color="auto"/>
            <w:right w:val="none" w:sz="0" w:space="0" w:color="auto"/>
          </w:divBdr>
        </w:div>
        <w:div w:id="1520240288">
          <w:marLeft w:val="640"/>
          <w:marRight w:val="0"/>
          <w:marTop w:val="0"/>
          <w:marBottom w:val="0"/>
          <w:divBdr>
            <w:top w:val="none" w:sz="0" w:space="0" w:color="auto"/>
            <w:left w:val="none" w:sz="0" w:space="0" w:color="auto"/>
            <w:bottom w:val="none" w:sz="0" w:space="0" w:color="auto"/>
            <w:right w:val="none" w:sz="0" w:space="0" w:color="auto"/>
          </w:divBdr>
        </w:div>
        <w:div w:id="914359435">
          <w:marLeft w:val="640"/>
          <w:marRight w:val="0"/>
          <w:marTop w:val="0"/>
          <w:marBottom w:val="0"/>
          <w:divBdr>
            <w:top w:val="none" w:sz="0" w:space="0" w:color="auto"/>
            <w:left w:val="none" w:sz="0" w:space="0" w:color="auto"/>
            <w:bottom w:val="none" w:sz="0" w:space="0" w:color="auto"/>
            <w:right w:val="none" w:sz="0" w:space="0" w:color="auto"/>
          </w:divBdr>
        </w:div>
        <w:div w:id="1212109019">
          <w:marLeft w:val="640"/>
          <w:marRight w:val="0"/>
          <w:marTop w:val="0"/>
          <w:marBottom w:val="0"/>
          <w:divBdr>
            <w:top w:val="none" w:sz="0" w:space="0" w:color="auto"/>
            <w:left w:val="none" w:sz="0" w:space="0" w:color="auto"/>
            <w:bottom w:val="none" w:sz="0" w:space="0" w:color="auto"/>
            <w:right w:val="none" w:sz="0" w:space="0" w:color="auto"/>
          </w:divBdr>
        </w:div>
        <w:div w:id="51276042">
          <w:marLeft w:val="640"/>
          <w:marRight w:val="0"/>
          <w:marTop w:val="0"/>
          <w:marBottom w:val="0"/>
          <w:divBdr>
            <w:top w:val="none" w:sz="0" w:space="0" w:color="auto"/>
            <w:left w:val="none" w:sz="0" w:space="0" w:color="auto"/>
            <w:bottom w:val="none" w:sz="0" w:space="0" w:color="auto"/>
            <w:right w:val="none" w:sz="0" w:space="0" w:color="auto"/>
          </w:divBdr>
        </w:div>
        <w:div w:id="1068574121">
          <w:marLeft w:val="640"/>
          <w:marRight w:val="0"/>
          <w:marTop w:val="0"/>
          <w:marBottom w:val="0"/>
          <w:divBdr>
            <w:top w:val="none" w:sz="0" w:space="0" w:color="auto"/>
            <w:left w:val="none" w:sz="0" w:space="0" w:color="auto"/>
            <w:bottom w:val="none" w:sz="0" w:space="0" w:color="auto"/>
            <w:right w:val="none" w:sz="0" w:space="0" w:color="auto"/>
          </w:divBdr>
        </w:div>
        <w:div w:id="1683119495">
          <w:marLeft w:val="640"/>
          <w:marRight w:val="0"/>
          <w:marTop w:val="0"/>
          <w:marBottom w:val="0"/>
          <w:divBdr>
            <w:top w:val="none" w:sz="0" w:space="0" w:color="auto"/>
            <w:left w:val="none" w:sz="0" w:space="0" w:color="auto"/>
            <w:bottom w:val="none" w:sz="0" w:space="0" w:color="auto"/>
            <w:right w:val="none" w:sz="0" w:space="0" w:color="auto"/>
          </w:divBdr>
        </w:div>
        <w:div w:id="631132734">
          <w:marLeft w:val="640"/>
          <w:marRight w:val="0"/>
          <w:marTop w:val="0"/>
          <w:marBottom w:val="0"/>
          <w:divBdr>
            <w:top w:val="none" w:sz="0" w:space="0" w:color="auto"/>
            <w:left w:val="none" w:sz="0" w:space="0" w:color="auto"/>
            <w:bottom w:val="none" w:sz="0" w:space="0" w:color="auto"/>
            <w:right w:val="none" w:sz="0" w:space="0" w:color="auto"/>
          </w:divBdr>
        </w:div>
        <w:div w:id="852962083">
          <w:marLeft w:val="640"/>
          <w:marRight w:val="0"/>
          <w:marTop w:val="0"/>
          <w:marBottom w:val="0"/>
          <w:divBdr>
            <w:top w:val="none" w:sz="0" w:space="0" w:color="auto"/>
            <w:left w:val="none" w:sz="0" w:space="0" w:color="auto"/>
            <w:bottom w:val="none" w:sz="0" w:space="0" w:color="auto"/>
            <w:right w:val="none" w:sz="0" w:space="0" w:color="auto"/>
          </w:divBdr>
        </w:div>
        <w:div w:id="1615556076">
          <w:marLeft w:val="640"/>
          <w:marRight w:val="0"/>
          <w:marTop w:val="0"/>
          <w:marBottom w:val="0"/>
          <w:divBdr>
            <w:top w:val="none" w:sz="0" w:space="0" w:color="auto"/>
            <w:left w:val="none" w:sz="0" w:space="0" w:color="auto"/>
            <w:bottom w:val="none" w:sz="0" w:space="0" w:color="auto"/>
            <w:right w:val="none" w:sz="0" w:space="0" w:color="auto"/>
          </w:divBdr>
        </w:div>
        <w:div w:id="337578701">
          <w:marLeft w:val="640"/>
          <w:marRight w:val="0"/>
          <w:marTop w:val="0"/>
          <w:marBottom w:val="0"/>
          <w:divBdr>
            <w:top w:val="none" w:sz="0" w:space="0" w:color="auto"/>
            <w:left w:val="none" w:sz="0" w:space="0" w:color="auto"/>
            <w:bottom w:val="none" w:sz="0" w:space="0" w:color="auto"/>
            <w:right w:val="none" w:sz="0" w:space="0" w:color="auto"/>
          </w:divBdr>
        </w:div>
        <w:div w:id="1602300801">
          <w:marLeft w:val="640"/>
          <w:marRight w:val="0"/>
          <w:marTop w:val="0"/>
          <w:marBottom w:val="0"/>
          <w:divBdr>
            <w:top w:val="none" w:sz="0" w:space="0" w:color="auto"/>
            <w:left w:val="none" w:sz="0" w:space="0" w:color="auto"/>
            <w:bottom w:val="none" w:sz="0" w:space="0" w:color="auto"/>
            <w:right w:val="none" w:sz="0" w:space="0" w:color="auto"/>
          </w:divBdr>
        </w:div>
        <w:div w:id="171340932">
          <w:marLeft w:val="640"/>
          <w:marRight w:val="0"/>
          <w:marTop w:val="0"/>
          <w:marBottom w:val="0"/>
          <w:divBdr>
            <w:top w:val="none" w:sz="0" w:space="0" w:color="auto"/>
            <w:left w:val="none" w:sz="0" w:space="0" w:color="auto"/>
            <w:bottom w:val="none" w:sz="0" w:space="0" w:color="auto"/>
            <w:right w:val="none" w:sz="0" w:space="0" w:color="auto"/>
          </w:divBdr>
        </w:div>
        <w:div w:id="377054781">
          <w:marLeft w:val="640"/>
          <w:marRight w:val="0"/>
          <w:marTop w:val="0"/>
          <w:marBottom w:val="0"/>
          <w:divBdr>
            <w:top w:val="none" w:sz="0" w:space="0" w:color="auto"/>
            <w:left w:val="none" w:sz="0" w:space="0" w:color="auto"/>
            <w:bottom w:val="none" w:sz="0" w:space="0" w:color="auto"/>
            <w:right w:val="none" w:sz="0" w:space="0" w:color="auto"/>
          </w:divBdr>
        </w:div>
        <w:div w:id="1682389152">
          <w:marLeft w:val="640"/>
          <w:marRight w:val="0"/>
          <w:marTop w:val="0"/>
          <w:marBottom w:val="0"/>
          <w:divBdr>
            <w:top w:val="none" w:sz="0" w:space="0" w:color="auto"/>
            <w:left w:val="none" w:sz="0" w:space="0" w:color="auto"/>
            <w:bottom w:val="none" w:sz="0" w:space="0" w:color="auto"/>
            <w:right w:val="none" w:sz="0" w:space="0" w:color="auto"/>
          </w:divBdr>
        </w:div>
        <w:div w:id="1532841252">
          <w:marLeft w:val="640"/>
          <w:marRight w:val="0"/>
          <w:marTop w:val="0"/>
          <w:marBottom w:val="0"/>
          <w:divBdr>
            <w:top w:val="none" w:sz="0" w:space="0" w:color="auto"/>
            <w:left w:val="none" w:sz="0" w:space="0" w:color="auto"/>
            <w:bottom w:val="none" w:sz="0" w:space="0" w:color="auto"/>
            <w:right w:val="none" w:sz="0" w:space="0" w:color="auto"/>
          </w:divBdr>
        </w:div>
        <w:div w:id="25180738">
          <w:marLeft w:val="640"/>
          <w:marRight w:val="0"/>
          <w:marTop w:val="0"/>
          <w:marBottom w:val="0"/>
          <w:divBdr>
            <w:top w:val="none" w:sz="0" w:space="0" w:color="auto"/>
            <w:left w:val="none" w:sz="0" w:space="0" w:color="auto"/>
            <w:bottom w:val="none" w:sz="0" w:space="0" w:color="auto"/>
            <w:right w:val="none" w:sz="0" w:space="0" w:color="auto"/>
          </w:divBdr>
        </w:div>
        <w:div w:id="313461358">
          <w:marLeft w:val="640"/>
          <w:marRight w:val="0"/>
          <w:marTop w:val="0"/>
          <w:marBottom w:val="0"/>
          <w:divBdr>
            <w:top w:val="none" w:sz="0" w:space="0" w:color="auto"/>
            <w:left w:val="none" w:sz="0" w:space="0" w:color="auto"/>
            <w:bottom w:val="none" w:sz="0" w:space="0" w:color="auto"/>
            <w:right w:val="none" w:sz="0" w:space="0" w:color="auto"/>
          </w:divBdr>
        </w:div>
        <w:div w:id="789084402">
          <w:marLeft w:val="640"/>
          <w:marRight w:val="0"/>
          <w:marTop w:val="0"/>
          <w:marBottom w:val="0"/>
          <w:divBdr>
            <w:top w:val="none" w:sz="0" w:space="0" w:color="auto"/>
            <w:left w:val="none" w:sz="0" w:space="0" w:color="auto"/>
            <w:bottom w:val="none" w:sz="0" w:space="0" w:color="auto"/>
            <w:right w:val="none" w:sz="0" w:space="0" w:color="auto"/>
          </w:divBdr>
        </w:div>
        <w:div w:id="139075222">
          <w:marLeft w:val="640"/>
          <w:marRight w:val="0"/>
          <w:marTop w:val="0"/>
          <w:marBottom w:val="0"/>
          <w:divBdr>
            <w:top w:val="none" w:sz="0" w:space="0" w:color="auto"/>
            <w:left w:val="none" w:sz="0" w:space="0" w:color="auto"/>
            <w:bottom w:val="none" w:sz="0" w:space="0" w:color="auto"/>
            <w:right w:val="none" w:sz="0" w:space="0" w:color="auto"/>
          </w:divBdr>
        </w:div>
        <w:div w:id="1663776129">
          <w:marLeft w:val="640"/>
          <w:marRight w:val="0"/>
          <w:marTop w:val="0"/>
          <w:marBottom w:val="0"/>
          <w:divBdr>
            <w:top w:val="none" w:sz="0" w:space="0" w:color="auto"/>
            <w:left w:val="none" w:sz="0" w:space="0" w:color="auto"/>
            <w:bottom w:val="none" w:sz="0" w:space="0" w:color="auto"/>
            <w:right w:val="none" w:sz="0" w:space="0" w:color="auto"/>
          </w:divBdr>
        </w:div>
        <w:div w:id="470950154">
          <w:marLeft w:val="640"/>
          <w:marRight w:val="0"/>
          <w:marTop w:val="0"/>
          <w:marBottom w:val="0"/>
          <w:divBdr>
            <w:top w:val="none" w:sz="0" w:space="0" w:color="auto"/>
            <w:left w:val="none" w:sz="0" w:space="0" w:color="auto"/>
            <w:bottom w:val="none" w:sz="0" w:space="0" w:color="auto"/>
            <w:right w:val="none" w:sz="0" w:space="0" w:color="auto"/>
          </w:divBdr>
        </w:div>
        <w:div w:id="2141920303">
          <w:marLeft w:val="640"/>
          <w:marRight w:val="0"/>
          <w:marTop w:val="0"/>
          <w:marBottom w:val="0"/>
          <w:divBdr>
            <w:top w:val="none" w:sz="0" w:space="0" w:color="auto"/>
            <w:left w:val="none" w:sz="0" w:space="0" w:color="auto"/>
            <w:bottom w:val="none" w:sz="0" w:space="0" w:color="auto"/>
            <w:right w:val="none" w:sz="0" w:space="0" w:color="auto"/>
          </w:divBdr>
        </w:div>
        <w:div w:id="1131434416">
          <w:marLeft w:val="640"/>
          <w:marRight w:val="0"/>
          <w:marTop w:val="0"/>
          <w:marBottom w:val="0"/>
          <w:divBdr>
            <w:top w:val="none" w:sz="0" w:space="0" w:color="auto"/>
            <w:left w:val="none" w:sz="0" w:space="0" w:color="auto"/>
            <w:bottom w:val="none" w:sz="0" w:space="0" w:color="auto"/>
            <w:right w:val="none" w:sz="0" w:space="0" w:color="auto"/>
          </w:divBdr>
        </w:div>
        <w:div w:id="1952278217">
          <w:marLeft w:val="640"/>
          <w:marRight w:val="0"/>
          <w:marTop w:val="0"/>
          <w:marBottom w:val="0"/>
          <w:divBdr>
            <w:top w:val="none" w:sz="0" w:space="0" w:color="auto"/>
            <w:left w:val="none" w:sz="0" w:space="0" w:color="auto"/>
            <w:bottom w:val="none" w:sz="0" w:space="0" w:color="auto"/>
            <w:right w:val="none" w:sz="0" w:space="0" w:color="auto"/>
          </w:divBdr>
        </w:div>
        <w:div w:id="1139954290">
          <w:marLeft w:val="640"/>
          <w:marRight w:val="0"/>
          <w:marTop w:val="0"/>
          <w:marBottom w:val="0"/>
          <w:divBdr>
            <w:top w:val="none" w:sz="0" w:space="0" w:color="auto"/>
            <w:left w:val="none" w:sz="0" w:space="0" w:color="auto"/>
            <w:bottom w:val="none" w:sz="0" w:space="0" w:color="auto"/>
            <w:right w:val="none" w:sz="0" w:space="0" w:color="auto"/>
          </w:divBdr>
        </w:div>
        <w:div w:id="217669974">
          <w:marLeft w:val="640"/>
          <w:marRight w:val="0"/>
          <w:marTop w:val="0"/>
          <w:marBottom w:val="0"/>
          <w:divBdr>
            <w:top w:val="none" w:sz="0" w:space="0" w:color="auto"/>
            <w:left w:val="none" w:sz="0" w:space="0" w:color="auto"/>
            <w:bottom w:val="none" w:sz="0" w:space="0" w:color="auto"/>
            <w:right w:val="none" w:sz="0" w:space="0" w:color="auto"/>
          </w:divBdr>
        </w:div>
        <w:div w:id="952907714">
          <w:marLeft w:val="640"/>
          <w:marRight w:val="0"/>
          <w:marTop w:val="0"/>
          <w:marBottom w:val="0"/>
          <w:divBdr>
            <w:top w:val="none" w:sz="0" w:space="0" w:color="auto"/>
            <w:left w:val="none" w:sz="0" w:space="0" w:color="auto"/>
            <w:bottom w:val="none" w:sz="0" w:space="0" w:color="auto"/>
            <w:right w:val="none" w:sz="0" w:space="0" w:color="auto"/>
          </w:divBdr>
        </w:div>
        <w:div w:id="839124127">
          <w:marLeft w:val="640"/>
          <w:marRight w:val="0"/>
          <w:marTop w:val="0"/>
          <w:marBottom w:val="0"/>
          <w:divBdr>
            <w:top w:val="none" w:sz="0" w:space="0" w:color="auto"/>
            <w:left w:val="none" w:sz="0" w:space="0" w:color="auto"/>
            <w:bottom w:val="none" w:sz="0" w:space="0" w:color="auto"/>
            <w:right w:val="none" w:sz="0" w:space="0" w:color="auto"/>
          </w:divBdr>
        </w:div>
        <w:div w:id="1146359718">
          <w:marLeft w:val="640"/>
          <w:marRight w:val="0"/>
          <w:marTop w:val="0"/>
          <w:marBottom w:val="0"/>
          <w:divBdr>
            <w:top w:val="none" w:sz="0" w:space="0" w:color="auto"/>
            <w:left w:val="none" w:sz="0" w:space="0" w:color="auto"/>
            <w:bottom w:val="none" w:sz="0" w:space="0" w:color="auto"/>
            <w:right w:val="none" w:sz="0" w:space="0" w:color="auto"/>
          </w:divBdr>
        </w:div>
        <w:div w:id="1778678526">
          <w:marLeft w:val="640"/>
          <w:marRight w:val="0"/>
          <w:marTop w:val="0"/>
          <w:marBottom w:val="0"/>
          <w:divBdr>
            <w:top w:val="none" w:sz="0" w:space="0" w:color="auto"/>
            <w:left w:val="none" w:sz="0" w:space="0" w:color="auto"/>
            <w:bottom w:val="none" w:sz="0" w:space="0" w:color="auto"/>
            <w:right w:val="none" w:sz="0" w:space="0" w:color="auto"/>
          </w:divBdr>
        </w:div>
        <w:div w:id="188228672">
          <w:marLeft w:val="640"/>
          <w:marRight w:val="0"/>
          <w:marTop w:val="0"/>
          <w:marBottom w:val="0"/>
          <w:divBdr>
            <w:top w:val="none" w:sz="0" w:space="0" w:color="auto"/>
            <w:left w:val="none" w:sz="0" w:space="0" w:color="auto"/>
            <w:bottom w:val="none" w:sz="0" w:space="0" w:color="auto"/>
            <w:right w:val="none" w:sz="0" w:space="0" w:color="auto"/>
          </w:divBdr>
        </w:div>
        <w:div w:id="886381429">
          <w:marLeft w:val="640"/>
          <w:marRight w:val="0"/>
          <w:marTop w:val="0"/>
          <w:marBottom w:val="0"/>
          <w:divBdr>
            <w:top w:val="none" w:sz="0" w:space="0" w:color="auto"/>
            <w:left w:val="none" w:sz="0" w:space="0" w:color="auto"/>
            <w:bottom w:val="none" w:sz="0" w:space="0" w:color="auto"/>
            <w:right w:val="none" w:sz="0" w:space="0" w:color="auto"/>
          </w:divBdr>
        </w:div>
        <w:div w:id="2039698445">
          <w:marLeft w:val="640"/>
          <w:marRight w:val="0"/>
          <w:marTop w:val="0"/>
          <w:marBottom w:val="0"/>
          <w:divBdr>
            <w:top w:val="none" w:sz="0" w:space="0" w:color="auto"/>
            <w:left w:val="none" w:sz="0" w:space="0" w:color="auto"/>
            <w:bottom w:val="none" w:sz="0" w:space="0" w:color="auto"/>
            <w:right w:val="none" w:sz="0" w:space="0" w:color="auto"/>
          </w:divBdr>
        </w:div>
        <w:div w:id="393359754">
          <w:marLeft w:val="640"/>
          <w:marRight w:val="0"/>
          <w:marTop w:val="0"/>
          <w:marBottom w:val="0"/>
          <w:divBdr>
            <w:top w:val="none" w:sz="0" w:space="0" w:color="auto"/>
            <w:left w:val="none" w:sz="0" w:space="0" w:color="auto"/>
            <w:bottom w:val="none" w:sz="0" w:space="0" w:color="auto"/>
            <w:right w:val="none" w:sz="0" w:space="0" w:color="auto"/>
          </w:divBdr>
        </w:div>
        <w:div w:id="536047497">
          <w:marLeft w:val="640"/>
          <w:marRight w:val="0"/>
          <w:marTop w:val="0"/>
          <w:marBottom w:val="0"/>
          <w:divBdr>
            <w:top w:val="none" w:sz="0" w:space="0" w:color="auto"/>
            <w:left w:val="none" w:sz="0" w:space="0" w:color="auto"/>
            <w:bottom w:val="none" w:sz="0" w:space="0" w:color="auto"/>
            <w:right w:val="none" w:sz="0" w:space="0" w:color="auto"/>
          </w:divBdr>
        </w:div>
        <w:div w:id="2047829338">
          <w:marLeft w:val="640"/>
          <w:marRight w:val="0"/>
          <w:marTop w:val="0"/>
          <w:marBottom w:val="0"/>
          <w:divBdr>
            <w:top w:val="none" w:sz="0" w:space="0" w:color="auto"/>
            <w:left w:val="none" w:sz="0" w:space="0" w:color="auto"/>
            <w:bottom w:val="none" w:sz="0" w:space="0" w:color="auto"/>
            <w:right w:val="none" w:sz="0" w:space="0" w:color="auto"/>
          </w:divBdr>
        </w:div>
        <w:div w:id="1445927112">
          <w:marLeft w:val="640"/>
          <w:marRight w:val="0"/>
          <w:marTop w:val="0"/>
          <w:marBottom w:val="0"/>
          <w:divBdr>
            <w:top w:val="none" w:sz="0" w:space="0" w:color="auto"/>
            <w:left w:val="none" w:sz="0" w:space="0" w:color="auto"/>
            <w:bottom w:val="none" w:sz="0" w:space="0" w:color="auto"/>
            <w:right w:val="none" w:sz="0" w:space="0" w:color="auto"/>
          </w:divBdr>
        </w:div>
        <w:div w:id="1154223252">
          <w:marLeft w:val="640"/>
          <w:marRight w:val="0"/>
          <w:marTop w:val="0"/>
          <w:marBottom w:val="0"/>
          <w:divBdr>
            <w:top w:val="none" w:sz="0" w:space="0" w:color="auto"/>
            <w:left w:val="none" w:sz="0" w:space="0" w:color="auto"/>
            <w:bottom w:val="none" w:sz="0" w:space="0" w:color="auto"/>
            <w:right w:val="none" w:sz="0" w:space="0" w:color="auto"/>
          </w:divBdr>
        </w:div>
        <w:div w:id="421494422">
          <w:marLeft w:val="640"/>
          <w:marRight w:val="0"/>
          <w:marTop w:val="0"/>
          <w:marBottom w:val="0"/>
          <w:divBdr>
            <w:top w:val="none" w:sz="0" w:space="0" w:color="auto"/>
            <w:left w:val="none" w:sz="0" w:space="0" w:color="auto"/>
            <w:bottom w:val="none" w:sz="0" w:space="0" w:color="auto"/>
            <w:right w:val="none" w:sz="0" w:space="0" w:color="auto"/>
          </w:divBdr>
        </w:div>
        <w:div w:id="2105877983">
          <w:marLeft w:val="640"/>
          <w:marRight w:val="0"/>
          <w:marTop w:val="0"/>
          <w:marBottom w:val="0"/>
          <w:divBdr>
            <w:top w:val="none" w:sz="0" w:space="0" w:color="auto"/>
            <w:left w:val="none" w:sz="0" w:space="0" w:color="auto"/>
            <w:bottom w:val="none" w:sz="0" w:space="0" w:color="auto"/>
            <w:right w:val="none" w:sz="0" w:space="0" w:color="auto"/>
          </w:divBdr>
        </w:div>
        <w:div w:id="1893690243">
          <w:marLeft w:val="640"/>
          <w:marRight w:val="0"/>
          <w:marTop w:val="0"/>
          <w:marBottom w:val="0"/>
          <w:divBdr>
            <w:top w:val="none" w:sz="0" w:space="0" w:color="auto"/>
            <w:left w:val="none" w:sz="0" w:space="0" w:color="auto"/>
            <w:bottom w:val="none" w:sz="0" w:space="0" w:color="auto"/>
            <w:right w:val="none" w:sz="0" w:space="0" w:color="auto"/>
          </w:divBdr>
        </w:div>
        <w:div w:id="567150303">
          <w:marLeft w:val="640"/>
          <w:marRight w:val="0"/>
          <w:marTop w:val="0"/>
          <w:marBottom w:val="0"/>
          <w:divBdr>
            <w:top w:val="none" w:sz="0" w:space="0" w:color="auto"/>
            <w:left w:val="none" w:sz="0" w:space="0" w:color="auto"/>
            <w:bottom w:val="none" w:sz="0" w:space="0" w:color="auto"/>
            <w:right w:val="none" w:sz="0" w:space="0" w:color="auto"/>
          </w:divBdr>
        </w:div>
        <w:div w:id="405881251">
          <w:marLeft w:val="640"/>
          <w:marRight w:val="0"/>
          <w:marTop w:val="0"/>
          <w:marBottom w:val="0"/>
          <w:divBdr>
            <w:top w:val="none" w:sz="0" w:space="0" w:color="auto"/>
            <w:left w:val="none" w:sz="0" w:space="0" w:color="auto"/>
            <w:bottom w:val="none" w:sz="0" w:space="0" w:color="auto"/>
            <w:right w:val="none" w:sz="0" w:space="0" w:color="auto"/>
          </w:divBdr>
        </w:div>
        <w:div w:id="425271302">
          <w:marLeft w:val="640"/>
          <w:marRight w:val="0"/>
          <w:marTop w:val="0"/>
          <w:marBottom w:val="0"/>
          <w:divBdr>
            <w:top w:val="none" w:sz="0" w:space="0" w:color="auto"/>
            <w:left w:val="none" w:sz="0" w:space="0" w:color="auto"/>
            <w:bottom w:val="none" w:sz="0" w:space="0" w:color="auto"/>
            <w:right w:val="none" w:sz="0" w:space="0" w:color="auto"/>
          </w:divBdr>
        </w:div>
        <w:div w:id="136649297">
          <w:marLeft w:val="640"/>
          <w:marRight w:val="0"/>
          <w:marTop w:val="0"/>
          <w:marBottom w:val="0"/>
          <w:divBdr>
            <w:top w:val="none" w:sz="0" w:space="0" w:color="auto"/>
            <w:left w:val="none" w:sz="0" w:space="0" w:color="auto"/>
            <w:bottom w:val="none" w:sz="0" w:space="0" w:color="auto"/>
            <w:right w:val="none" w:sz="0" w:space="0" w:color="auto"/>
          </w:divBdr>
        </w:div>
        <w:div w:id="844052049">
          <w:marLeft w:val="640"/>
          <w:marRight w:val="0"/>
          <w:marTop w:val="0"/>
          <w:marBottom w:val="0"/>
          <w:divBdr>
            <w:top w:val="none" w:sz="0" w:space="0" w:color="auto"/>
            <w:left w:val="none" w:sz="0" w:space="0" w:color="auto"/>
            <w:bottom w:val="none" w:sz="0" w:space="0" w:color="auto"/>
            <w:right w:val="none" w:sz="0" w:space="0" w:color="auto"/>
          </w:divBdr>
        </w:div>
      </w:divsChild>
    </w:div>
    <w:div w:id="1745226469">
      <w:bodyDiv w:val="1"/>
      <w:marLeft w:val="0"/>
      <w:marRight w:val="0"/>
      <w:marTop w:val="0"/>
      <w:marBottom w:val="0"/>
      <w:divBdr>
        <w:top w:val="none" w:sz="0" w:space="0" w:color="auto"/>
        <w:left w:val="none" w:sz="0" w:space="0" w:color="auto"/>
        <w:bottom w:val="none" w:sz="0" w:space="0" w:color="auto"/>
        <w:right w:val="none" w:sz="0" w:space="0" w:color="auto"/>
      </w:divBdr>
      <w:divsChild>
        <w:div w:id="1826168175">
          <w:marLeft w:val="640"/>
          <w:marRight w:val="0"/>
          <w:marTop w:val="0"/>
          <w:marBottom w:val="0"/>
          <w:divBdr>
            <w:top w:val="none" w:sz="0" w:space="0" w:color="auto"/>
            <w:left w:val="none" w:sz="0" w:space="0" w:color="auto"/>
            <w:bottom w:val="none" w:sz="0" w:space="0" w:color="auto"/>
            <w:right w:val="none" w:sz="0" w:space="0" w:color="auto"/>
          </w:divBdr>
        </w:div>
        <w:div w:id="916784869">
          <w:marLeft w:val="640"/>
          <w:marRight w:val="0"/>
          <w:marTop w:val="0"/>
          <w:marBottom w:val="0"/>
          <w:divBdr>
            <w:top w:val="none" w:sz="0" w:space="0" w:color="auto"/>
            <w:left w:val="none" w:sz="0" w:space="0" w:color="auto"/>
            <w:bottom w:val="none" w:sz="0" w:space="0" w:color="auto"/>
            <w:right w:val="none" w:sz="0" w:space="0" w:color="auto"/>
          </w:divBdr>
        </w:div>
        <w:div w:id="2137600945">
          <w:marLeft w:val="640"/>
          <w:marRight w:val="0"/>
          <w:marTop w:val="0"/>
          <w:marBottom w:val="0"/>
          <w:divBdr>
            <w:top w:val="none" w:sz="0" w:space="0" w:color="auto"/>
            <w:left w:val="none" w:sz="0" w:space="0" w:color="auto"/>
            <w:bottom w:val="none" w:sz="0" w:space="0" w:color="auto"/>
            <w:right w:val="none" w:sz="0" w:space="0" w:color="auto"/>
          </w:divBdr>
        </w:div>
        <w:div w:id="443962956">
          <w:marLeft w:val="640"/>
          <w:marRight w:val="0"/>
          <w:marTop w:val="0"/>
          <w:marBottom w:val="0"/>
          <w:divBdr>
            <w:top w:val="none" w:sz="0" w:space="0" w:color="auto"/>
            <w:left w:val="none" w:sz="0" w:space="0" w:color="auto"/>
            <w:bottom w:val="none" w:sz="0" w:space="0" w:color="auto"/>
            <w:right w:val="none" w:sz="0" w:space="0" w:color="auto"/>
          </w:divBdr>
        </w:div>
        <w:div w:id="1381515219">
          <w:marLeft w:val="640"/>
          <w:marRight w:val="0"/>
          <w:marTop w:val="0"/>
          <w:marBottom w:val="0"/>
          <w:divBdr>
            <w:top w:val="none" w:sz="0" w:space="0" w:color="auto"/>
            <w:left w:val="none" w:sz="0" w:space="0" w:color="auto"/>
            <w:bottom w:val="none" w:sz="0" w:space="0" w:color="auto"/>
            <w:right w:val="none" w:sz="0" w:space="0" w:color="auto"/>
          </w:divBdr>
        </w:div>
        <w:div w:id="441002316">
          <w:marLeft w:val="640"/>
          <w:marRight w:val="0"/>
          <w:marTop w:val="0"/>
          <w:marBottom w:val="0"/>
          <w:divBdr>
            <w:top w:val="none" w:sz="0" w:space="0" w:color="auto"/>
            <w:left w:val="none" w:sz="0" w:space="0" w:color="auto"/>
            <w:bottom w:val="none" w:sz="0" w:space="0" w:color="auto"/>
            <w:right w:val="none" w:sz="0" w:space="0" w:color="auto"/>
          </w:divBdr>
        </w:div>
        <w:div w:id="1695573739">
          <w:marLeft w:val="640"/>
          <w:marRight w:val="0"/>
          <w:marTop w:val="0"/>
          <w:marBottom w:val="0"/>
          <w:divBdr>
            <w:top w:val="none" w:sz="0" w:space="0" w:color="auto"/>
            <w:left w:val="none" w:sz="0" w:space="0" w:color="auto"/>
            <w:bottom w:val="none" w:sz="0" w:space="0" w:color="auto"/>
            <w:right w:val="none" w:sz="0" w:space="0" w:color="auto"/>
          </w:divBdr>
        </w:div>
        <w:div w:id="1838761262">
          <w:marLeft w:val="640"/>
          <w:marRight w:val="0"/>
          <w:marTop w:val="0"/>
          <w:marBottom w:val="0"/>
          <w:divBdr>
            <w:top w:val="none" w:sz="0" w:space="0" w:color="auto"/>
            <w:left w:val="none" w:sz="0" w:space="0" w:color="auto"/>
            <w:bottom w:val="none" w:sz="0" w:space="0" w:color="auto"/>
            <w:right w:val="none" w:sz="0" w:space="0" w:color="auto"/>
          </w:divBdr>
        </w:div>
        <w:div w:id="108358216">
          <w:marLeft w:val="640"/>
          <w:marRight w:val="0"/>
          <w:marTop w:val="0"/>
          <w:marBottom w:val="0"/>
          <w:divBdr>
            <w:top w:val="none" w:sz="0" w:space="0" w:color="auto"/>
            <w:left w:val="none" w:sz="0" w:space="0" w:color="auto"/>
            <w:bottom w:val="none" w:sz="0" w:space="0" w:color="auto"/>
            <w:right w:val="none" w:sz="0" w:space="0" w:color="auto"/>
          </w:divBdr>
        </w:div>
        <w:div w:id="19090111">
          <w:marLeft w:val="640"/>
          <w:marRight w:val="0"/>
          <w:marTop w:val="0"/>
          <w:marBottom w:val="0"/>
          <w:divBdr>
            <w:top w:val="none" w:sz="0" w:space="0" w:color="auto"/>
            <w:left w:val="none" w:sz="0" w:space="0" w:color="auto"/>
            <w:bottom w:val="none" w:sz="0" w:space="0" w:color="auto"/>
            <w:right w:val="none" w:sz="0" w:space="0" w:color="auto"/>
          </w:divBdr>
        </w:div>
        <w:div w:id="674652345">
          <w:marLeft w:val="640"/>
          <w:marRight w:val="0"/>
          <w:marTop w:val="0"/>
          <w:marBottom w:val="0"/>
          <w:divBdr>
            <w:top w:val="none" w:sz="0" w:space="0" w:color="auto"/>
            <w:left w:val="none" w:sz="0" w:space="0" w:color="auto"/>
            <w:bottom w:val="none" w:sz="0" w:space="0" w:color="auto"/>
            <w:right w:val="none" w:sz="0" w:space="0" w:color="auto"/>
          </w:divBdr>
        </w:div>
        <w:div w:id="1066958114">
          <w:marLeft w:val="640"/>
          <w:marRight w:val="0"/>
          <w:marTop w:val="0"/>
          <w:marBottom w:val="0"/>
          <w:divBdr>
            <w:top w:val="none" w:sz="0" w:space="0" w:color="auto"/>
            <w:left w:val="none" w:sz="0" w:space="0" w:color="auto"/>
            <w:bottom w:val="none" w:sz="0" w:space="0" w:color="auto"/>
            <w:right w:val="none" w:sz="0" w:space="0" w:color="auto"/>
          </w:divBdr>
        </w:div>
        <w:div w:id="1046686657">
          <w:marLeft w:val="640"/>
          <w:marRight w:val="0"/>
          <w:marTop w:val="0"/>
          <w:marBottom w:val="0"/>
          <w:divBdr>
            <w:top w:val="none" w:sz="0" w:space="0" w:color="auto"/>
            <w:left w:val="none" w:sz="0" w:space="0" w:color="auto"/>
            <w:bottom w:val="none" w:sz="0" w:space="0" w:color="auto"/>
            <w:right w:val="none" w:sz="0" w:space="0" w:color="auto"/>
          </w:divBdr>
        </w:div>
        <w:div w:id="290133049">
          <w:marLeft w:val="640"/>
          <w:marRight w:val="0"/>
          <w:marTop w:val="0"/>
          <w:marBottom w:val="0"/>
          <w:divBdr>
            <w:top w:val="none" w:sz="0" w:space="0" w:color="auto"/>
            <w:left w:val="none" w:sz="0" w:space="0" w:color="auto"/>
            <w:bottom w:val="none" w:sz="0" w:space="0" w:color="auto"/>
            <w:right w:val="none" w:sz="0" w:space="0" w:color="auto"/>
          </w:divBdr>
        </w:div>
        <w:div w:id="1812407822">
          <w:marLeft w:val="640"/>
          <w:marRight w:val="0"/>
          <w:marTop w:val="0"/>
          <w:marBottom w:val="0"/>
          <w:divBdr>
            <w:top w:val="none" w:sz="0" w:space="0" w:color="auto"/>
            <w:left w:val="none" w:sz="0" w:space="0" w:color="auto"/>
            <w:bottom w:val="none" w:sz="0" w:space="0" w:color="auto"/>
            <w:right w:val="none" w:sz="0" w:space="0" w:color="auto"/>
          </w:divBdr>
        </w:div>
        <w:div w:id="1986659347">
          <w:marLeft w:val="640"/>
          <w:marRight w:val="0"/>
          <w:marTop w:val="0"/>
          <w:marBottom w:val="0"/>
          <w:divBdr>
            <w:top w:val="none" w:sz="0" w:space="0" w:color="auto"/>
            <w:left w:val="none" w:sz="0" w:space="0" w:color="auto"/>
            <w:bottom w:val="none" w:sz="0" w:space="0" w:color="auto"/>
            <w:right w:val="none" w:sz="0" w:space="0" w:color="auto"/>
          </w:divBdr>
        </w:div>
      </w:divsChild>
    </w:div>
    <w:div w:id="1764758363">
      <w:bodyDiv w:val="1"/>
      <w:marLeft w:val="0"/>
      <w:marRight w:val="0"/>
      <w:marTop w:val="0"/>
      <w:marBottom w:val="0"/>
      <w:divBdr>
        <w:top w:val="none" w:sz="0" w:space="0" w:color="auto"/>
        <w:left w:val="none" w:sz="0" w:space="0" w:color="auto"/>
        <w:bottom w:val="none" w:sz="0" w:space="0" w:color="auto"/>
        <w:right w:val="none" w:sz="0" w:space="0" w:color="auto"/>
      </w:divBdr>
      <w:divsChild>
        <w:div w:id="1335721078">
          <w:marLeft w:val="640"/>
          <w:marRight w:val="0"/>
          <w:marTop w:val="0"/>
          <w:marBottom w:val="0"/>
          <w:divBdr>
            <w:top w:val="none" w:sz="0" w:space="0" w:color="auto"/>
            <w:left w:val="none" w:sz="0" w:space="0" w:color="auto"/>
            <w:bottom w:val="none" w:sz="0" w:space="0" w:color="auto"/>
            <w:right w:val="none" w:sz="0" w:space="0" w:color="auto"/>
          </w:divBdr>
        </w:div>
        <w:div w:id="1491748945">
          <w:marLeft w:val="640"/>
          <w:marRight w:val="0"/>
          <w:marTop w:val="0"/>
          <w:marBottom w:val="0"/>
          <w:divBdr>
            <w:top w:val="none" w:sz="0" w:space="0" w:color="auto"/>
            <w:left w:val="none" w:sz="0" w:space="0" w:color="auto"/>
            <w:bottom w:val="none" w:sz="0" w:space="0" w:color="auto"/>
            <w:right w:val="none" w:sz="0" w:space="0" w:color="auto"/>
          </w:divBdr>
        </w:div>
        <w:div w:id="1892187068">
          <w:marLeft w:val="640"/>
          <w:marRight w:val="0"/>
          <w:marTop w:val="0"/>
          <w:marBottom w:val="0"/>
          <w:divBdr>
            <w:top w:val="none" w:sz="0" w:space="0" w:color="auto"/>
            <w:left w:val="none" w:sz="0" w:space="0" w:color="auto"/>
            <w:bottom w:val="none" w:sz="0" w:space="0" w:color="auto"/>
            <w:right w:val="none" w:sz="0" w:space="0" w:color="auto"/>
          </w:divBdr>
        </w:div>
        <w:div w:id="186526536">
          <w:marLeft w:val="640"/>
          <w:marRight w:val="0"/>
          <w:marTop w:val="0"/>
          <w:marBottom w:val="0"/>
          <w:divBdr>
            <w:top w:val="none" w:sz="0" w:space="0" w:color="auto"/>
            <w:left w:val="none" w:sz="0" w:space="0" w:color="auto"/>
            <w:bottom w:val="none" w:sz="0" w:space="0" w:color="auto"/>
            <w:right w:val="none" w:sz="0" w:space="0" w:color="auto"/>
          </w:divBdr>
        </w:div>
        <w:div w:id="19937520">
          <w:marLeft w:val="640"/>
          <w:marRight w:val="0"/>
          <w:marTop w:val="0"/>
          <w:marBottom w:val="0"/>
          <w:divBdr>
            <w:top w:val="none" w:sz="0" w:space="0" w:color="auto"/>
            <w:left w:val="none" w:sz="0" w:space="0" w:color="auto"/>
            <w:bottom w:val="none" w:sz="0" w:space="0" w:color="auto"/>
            <w:right w:val="none" w:sz="0" w:space="0" w:color="auto"/>
          </w:divBdr>
        </w:div>
        <w:div w:id="1452355087">
          <w:marLeft w:val="640"/>
          <w:marRight w:val="0"/>
          <w:marTop w:val="0"/>
          <w:marBottom w:val="0"/>
          <w:divBdr>
            <w:top w:val="none" w:sz="0" w:space="0" w:color="auto"/>
            <w:left w:val="none" w:sz="0" w:space="0" w:color="auto"/>
            <w:bottom w:val="none" w:sz="0" w:space="0" w:color="auto"/>
            <w:right w:val="none" w:sz="0" w:space="0" w:color="auto"/>
          </w:divBdr>
        </w:div>
        <w:div w:id="90469379">
          <w:marLeft w:val="640"/>
          <w:marRight w:val="0"/>
          <w:marTop w:val="0"/>
          <w:marBottom w:val="0"/>
          <w:divBdr>
            <w:top w:val="none" w:sz="0" w:space="0" w:color="auto"/>
            <w:left w:val="none" w:sz="0" w:space="0" w:color="auto"/>
            <w:bottom w:val="none" w:sz="0" w:space="0" w:color="auto"/>
            <w:right w:val="none" w:sz="0" w:space="0" w:color="auto"/>
          </w:divBdr>
        </w:div>
        <w:div w:id="886339573">
          <w:marLeft w:val="640"/>
          <w:marRight w:val="0"/>
          <w:marTop w:val="0"/>
          <w:marBottom w:val="0"/>
          <w:divBdr>
            <w:top w:val="none" w:sz="0" w:space="0" w:color="auto"/>
            <w:left w:val="none" w:sz="0" w:space="0" w:color="auto"/>
            <w:bottom w:val="none" w:sz="0" w:space="0" w:color="auto"/>
            <w:right w:val="none" w:sz="0" w:space="0" w:color="auto"/>
          </w:divBdr>
        </w:div>
        <w:div w:id="729808995">
          <w:marLeft w:val="640"/>
          <w:marRight w:val="0"/>
          <w:marTop w:val="0"/>
          <w:marBottom w:val="0"/>
          <w:divBdr>
            <w:top w:val="none" w:sz="0" w:space="0" w:color="auto"/>
            <w:left w:val="none" w:sz="0" w:space="0" w:color="auto"/>
            <w:bottom w:val="none" w:sz="0" w:space="0" w:color="auto"/>
            <w:right w:val="none" w:sz="0" w:space="0" w:color="auto"/>
          </w:divBdr>
        </w:div>
        <w:div w:id="1418938314">
          <w:marLeft w:val="640"/>
          <w:marRight w:val="0"/>
          <w:marTop w:val="0"/>
          <w:marBottom w:val="0"/>
          <w:divBdr>
            <w:top w:val="none" w:sz="0" w:space="0" w:color="auto"/>
            <w:left w:val="none" w:sz="0" w:space="0" w:color="auto"/>
            <w:bottom w:val="none" w:sz="0" w:space="0" w:color="auto"/>
            <w:right w:val="none" w:sz="0" w:space="0" w:color="auto"/>
          </w:divBdr>
        </w:div>
        <w:div w:id="542055506">
          <w:marLeft w:val="640"/>
          <w:marRight w:val="0"/>
          <w:marTop w:val="0"/>
          <w:marBottom w:val="0"/>
          <w:divBdr>
            <w:top w:val="none" w:sz="0" w:space="0" w:color="auto"/>
            <w:left w:val="none" w:sz="0" w:space="0" w:color="auto"/>
            <w:bottom w:val="none" w:sz="0" w:space="0" w:color="auto"/>
            <w:right w:val="none" w:sz="0" w:space="0" w:color="auto"/>
          </w:divBdr>
        </w:div>
        <w:div w:id="377122173">
          <w:marLeft w:val="640"/>
          <w:marRight w:val="0"/>
          <w:marTop w:val="0"/>
          <w:marBottom w:val="0"/>
          <w:divBdr>
            <w:top w:val="none" w:sz="0" w:space="0" w:color="auto"/>
            <w:left w:val="none" w:sz="0" w:space="0" w:color="auto"/>
            <w:bottom w:val="none" w:sz="0" w:space="0" w:color="auto"/>
            <w:right w:val="none" w:sz="0" w:space="0" w:color="auto"/>
          </w:divBdr>
        </w:div>
        <w:div w:id="96683116">
          <w:marLeft w:val="640"/>
          <w:marRight w:val="0"/>
          <w:marTop w:val="0"/>
          <w:marBottom w:val="0"/>
          <w:divBdr>
            <w:top w:val="none" w:sz="0" w:space="0" w:color="auto"/>
            <w:left w:val="none" w:sz="0" w:space="0" w:color="auto"/>
            <w:bottom w:val="none" w:sz="0" w:space="0" w:color="auto"/>
            <w:right w:val="none" w:sz="0" w:space="0" w:color="auto"/>
          </w:divBdr>
        </w:div>
        <w:div w:id="204146073">
          <w:marLeft w:val="640"/>
          <w:marRight w:val="0"/>
          <w:marTop w:val="0"/>
          <w:marBottom w:val="0"/>
          <w:divBdr>
            <w:top w:val="none" w:sz="0" w:space="0" w:color="auto"/>
            <w:left w:val="none" w:sz="0" w:space="0" w:color="auto"/>
            <w:bottom w:val="none" w:sz="0" w:space="0" w:color="auto"/>
            <w:right w:val="none" w:sz="0" w:space="0" w:color="auto"/>
          </w:divBdr>
        </w:div>
        <w:div w:id="1342314109">
          <w:marLeft w:val="640"/>
          <w:marRight w:val="0"/>
          <w:marTop w:val="0"/>
          <w:marBottom w:val="0"/>
          <w:divBdr>
            <w:top w:val="none" w:sz="0" w:space="0" w:color="auto"/>
            <w:left w:val="none" w:sz="0" w:space="0" w:color="auto"/>
            <w:bottom w:val="none" w:sz="0" w:space="0" w:color="auto"/>
            <w:right w:val="none" w:sz="0" w:space="0" w:color="auto"/>
          </w:divBdr>
        </w:div>
        <w:div w:id="1068578086">
          <w:marLeft w:val="640"/>
          <w:marRight w:val="0"/>
          <w:marTop w:val="0"/>
          <w:marBottom w:val="0"/>
          <w:divBdr>
            <w:top w:val="none" w:sz="0" w:space="0" w:color="auto"/>
            <w:left w:val="none" w:sz="0" w:space="0" w:color="auto"/>
            <w:bottom w:val="none" w:sz="0" w:space="0" w:color="auto"/>
            <w:right w:val="none" w:sz="0" w:space="0" w:color="auto"/>
          </w:divBdr>
        </w:div>
        <w:div w:id="13384017">
          <w:marLeft w:val="640"/>
          <w:marRight w:val="0"/>
          <w:marTop w:val="0"/>
          <w:marBottom w:val="0"/>
          <w:divBdr>
            <w:top w:val="none" w:sz="0" w:space="0" w:color="auto"/>
            <w:left w:val="none" w:sz="0" w:space="0" w:color="auto"/>
            <w:bottom w:val="none" w:sz="0" w:space="0" w:color="auto"/>
            <w:right w:val="none" w:sz="0" w:space="0" w:color="auto"/>
          </w:divBdr>
        </w:div>
        <w:div w:id="1900823009">
          <w:marLeft w:val="640"/>
          <w:marRight w:val="0"/>
          <w:marTop w:val="0"/>
          <w:marBottom w:val="0"/>
          <w:divBdr>
            <w:top w:val="none" w:sz="0" w:space="0" w:color="auto"/>
            <w:left w:val="none" w:sz="0" w:space="0" w:color="auto"/>
            <w:bottom w:val="none" w:sz="0" w:space="0" w:color="auto"/>
            <w:right w:val="none" w:sz="0" w:space="0" w:color="auto"/>
          </w:divBdr>
        </w:div>
        <w:div w:id="1842429947">
          <w:marLeft w:val="640"/>
          <w:marRight w:val="0"/>
          <w:marTop w:val="0"/>
          <w:marBottom w:val="0"/>
          <w:divBdr>
            <w:top w:val="none" w:sz="0" w:space="0" w:color="auto"/>
            <w:left w:val="none" w:sz="0" w:space="0" w:color="auto"/>
            <w:bottom w:val="none" w:sz="0" w:space="0" w:color="auto"/>
            <w:right w:val="none" w:sz="0" w:space="0" w:color="auto"/>
          </w:divBdr>
        </w:div>
        <w:div w:id="541065383">
          <w:marLeft w:val="640"/>
          <w:marRight w:val="0"/>
          <w:marTop w:val="0"/>
          <w:marBottom w:val="0"/>
          <w:divBdr>
            <w:top w:val="none" w:sz="0" w:space="0" w:color="auto"/>
            <w:left w:val="none" w:sz="0" w:space="0" w:color="auto"/>
            <w:bottom w:val="none" w:sz="0" w:space="0" w:color="auto"/>
            <w:right w:val="none" w:sz="0" w:space="0" w:color="auto"/>
          </w:divBdr>
        </w:div>
        <w:div w:id="147094811">
          <w:marLeft w:val="640"/>
          <w:marRight w:val="0"/>
          <w:marTop w:val="0"/>
          <w:marBottom w:val="0"/>
          <w:divBdr>
            <w:top w:val="none" w:sz="0" w:space="0" w:color="auto"/>
            <w:left w:val="none" w:sz="0" w:space="0" w:color="auto"/>
            <w:bottom w:val="none" w:sz="0" w:space="0" w:color="auto"/>
            <w:right w:val="none" w:sz="0" w:space="0" w:color="auto"/>
          </w:divBdr>
        </w:div>
        <w:div w:id="789132028">
          <w:marLeft w:val="640"/>
          <w:marRight w:val="0"/>
          <w:marTop w:val="0"/>
          <w:marBottom w:val="0"/>
          <w:divBdr>
            <w:top w:val="none" w:sz="0" w:space="0" w:color="auto"/>
            <w:left w:val="none" w:sz="0" w:space="0" w:color="auto"/>
            <w:bottom w:val="none" w:sz="0" w:space="0" w:color="auto"/>
            <w:right w:val="none" w:sz="0" w:space="0" w:color="auto"/>
          </w:divBdr>
        </w:div>
        <w:div w:id="332607816">
          <w:marLeft w:val="640"/>
          <w:marRight w:val="0"/>
          <w:marTop w:val="0"/>
          <w:marBottom w:val="0"/>
          <w:divBdr>
            <w:top w:val="none" w:sz="0" w:space="0" w:color="auto"/>
            <w:left w:val="none" w:sz="0" w:space="0" w:color="auto"/>
            <w:bottom w:val="none" w:sz="0" w:space="0" w:color="auto"/>
            <w:right w:val="none" w:sz="0" w:space="0" w:color="auto"/>
          </w:divBdr>
        </w:div>
        <w:div w:id="508640456">
          <w:marLeft w:val="640"/>
          <w:marRight w:val="0"/>
          <w:marTop w:val="0"/>
          <w:marBottom w:val="0"/>
          <w:divBdr>
            <w:top w:val="none" w:sz="0" w:space="0" w:color="auto"/>
            <w:left w:val="none" w:sz="0" w:space="0" w:color="auto"/>
            <w:bottom w:val="none" w:sz="0" w:space="0" w:color="auto"/>
            <w:right w:val="none" w:sz="0" w:space="0" w:color="auto"/>
          </w:divBdr>
        </w:div>
        <w:div w:id="1710256351">
          <w:marLeft w:val="640"/>
          <w:marRight w:val="0"/>
          <w:marTop w:val="0"/>
          <w:marBottom w:val="0"/>
          <w:divBdr>
            <w:top w:val="none" w:sz="0" w:space="0" w:color="auto"/>
            <w:left w:val="none" w:sz="0" w:space="0" w:color="auto"/>
            <w:bottom w:val="none" w:sz="0" w:space="0" w:color="auto"/>
            <w:right w:val="none" w:sz="0" w:space="0" w:color="auto"/>
          </w:divBdr>
        </w:div>
        <w:div w:id="1050033701">
          <w:marLeft w:val="640"/>
          <w:marRight w:val="0"/>
          <w:marTop w:val="0"/>
          <w:marBottom w:val="0"/>
          <w:divBdr>
            <w:top w:val="none" w:sz="0" w:space="0" w:color="auto"/>
            <w:left w:val="none" w:sz="0" w:space="0" w:color="auto"/>
            <w:bottom w:val="none" w:sz="0" w:space="0" w:color="auto"/>
            <w:right w:val="none" w:sz="0" w:space="0" w:color="auto"/>
          </w:divBdr>
        </w:div>
        <w:div w:id="945500530">
          <w:marLeft w:val="640"/>
          <w:marRight w:val="0"/>
          <w:marTop w:val="0"/>
          <w:marBottom w:val="0"/>
          <w:divBdr>
            <w:top w:val="none" w:sz="0" w:space="0" w:color="auto"/>
            <w:left w:val="none" w:sz="0" w:space="0" w:color="auto"/>
            <w:bottom w:val="none" w:sz="0" w:space="0" w:color="auto"/>
            <w:right w:val="none" w:sz="0" w:space="0" w:color="auto"/>
          </w:divBdr>
        </w:div>
        <w:div w:id="1886284503">
          <w:marLeft w:val="640"/>
          <w:marRight w:val="0"/>
          <w:marTop w:val="0"/>
          <w:marBottom w:val="0"/>
          <w:divBdr>
            <w:top w:val="none" w:sz="0" w:space="0" w:color="auto"/>
            <w:left w:val="none" w:sz="0" w:space="0" w:color="auto"/>
            <w:bottom w:val="none" w:sz="0" w:space="0" w:color="auto"/>
            <w:right w:val="none" w:sz="0" w:space="0" w:color="auto"/>
          </w:divBdr>
        </w:div>
      </w:divsChild>
    </w:div>
    <w:div w:id="1765295899">
      <w:bodyDiv w:val="1"/>
      <w:marLeft w:val="0"/>
      <w:marRight w:val="0"/>
      <w:marTop w:val="0"/>
      <w:marBottom w:val="0"/>
      <w:divBdr>
        <w:top w:val="none" w:sz="0" w:space="0" w:color="auto"/>
        <w:left w:val="none" w:sz="0" w:space="0" w:color="auto"/>
        <w:bottom w:val="none" w:sz="0" w:space="0" w:color="auto"/>
        <w:right w:val="none" w:sz="0" w:space="0" w:color="auto"/>
      </w:divBdr>
      <w:divsChild>
        <w:div w:id="1829666472">
          <w:marLeft w:val="640"/>
          <w:marRight w:val="0"/>
          <w:marTop w:val="0"/>
          <w:marBottom w:val="0"/>
          <w:divBdr>
            <w:top w:val="none" w:sz="0" w:space="0" w:color="auto"/>
            <w:left w:val="none" w:sz="0" w:space="0" w:color="auto"/>
            <w:bottom w:val="none" w:sz="0" w:space="0" w:color="auto"/>
            <w:right w:val="none" w:sz="0" w:space="0" w:color="auto"/>
          </w:divBdr>
        </w:div>
        <w:div w:id="830949262">
          <w:marLeft w:val="640"/>
          <w:marRight w:val="0"/>
          <w:marTop w:val="0"/>
          <w:marBottom w:val="0"/>
          <w:divBdr>
            <w:top w:val="none" w:sz="0" w:space="0" w:color="auto"/>
            <w:left w:val="none" w:sz="0" w:space="0" w:color="auto"/>
            <w:bottom w:val="none" w:sz="0" w:space="0" w:color="auto"/>
            <w:right w:val="none" w:sz="0" w:space="0" w:color="auto"/>
          </w:divBdr>
        </w:div>
        <w:div w:id="631324923">
          <w:marLeft w:val="640"/>
          <w:marRight w:val="0"/>
          <w:marTop w:val="0"/>
          <w:marBottom w:val="0"/>
          <w:divBdr>
            <w:top w:val="none" w:sz="0" w:space="0" w:color="auto"/>
            <w:left w:val="none" w:sz="0" w:space="0" w:color="auto"/>
            <w:bottom w:val="none" w:sz="0" w:space="0" w:color="auto"/>
            <w:right w:val="none" w:sz="0" w:space="0" w:color="auto"/>
          </w:divBdr>
        </w:div>
      </w:divsChild>
    </w:div>
    <w:div w:id="1768579307">
      <w:bodyDiv w:val="1"/>
      <w:marLeft w:val="0"/>
      <w:marRight w:val="0"/>
      <w:marTop w:val="0"/>
      <w:marBottom w:val="0"/>
      <w:divBdr>
        <w:top w:val="none" w:sz="0" w:space="0" w:color="auto"/>
        <w:left w:val="none" w:sz="0" w:space="0" w:color="auto"/>
        <w:bottom w:val="none" w:sz="0" w:space="0" w:color="auto"/>
        <w:right w:val="none" w:sz="0" w:space="0" w:color="auto"/>
      </w:divBdr>
      <w:divsChild>
        <w:div w:id="2043439709">
          <w:marLeft w:val="640"/>
          <w:marRight w:val="0"/>
          <w:marTop w:val="0"/>
          <w:marBottom w:val="0"/>
          <w:divBdr>
            <w:top w:val="none" w:sz="0" w:space="0" w:color="auto"/>
            <w:left w:val="none" w:sz="0" w:space="0" w:color="auto"/>
            <w:bottom w:val="none" w:sz="0" w:space="0" w:color="auto"/>
            <w:right w:val="none" w:sz="0" w:space="0" w:color="auto"/>
          </w:divBdr>
        </w:div>
        <w:div w:id="725448955">
          <w:marLeft w:val="640"/>
          <w:marRight w:val="0"/>
          <w:marTop w:val="0"/>
          <w:marBottom w:val="0"/>
          <w:divBdr>
            <w:top w:val="none" w:sz="0" w:space="0" w:color="auto"/>
            <w:left w:val="none" w:sz="0" w:space="0" w:color="auto"/>
            <w:bottom w:val="none" w:sz="0" w:space="0" w:color="auto"/>
            <w:right w:val="none" w:sz="0" w:space="0" w:color="auto"/>
          </w:divBdr>
        </w:div>
        <w:div w:id="1498569164">
          <w:marLeft w:val="640"/>
          <w:marRight w:val="0"/>
          <w:marTop w:val="0"/>
          <w:marBottom w:val="0"/>
          <w:divBdr>
            <w:top w:val="none" w:sz="0" w:space="0" w:color="auto"/>
            <w:left w:val="none" w:sz="0" w:space="0" w:color="auto"/>
            <w:bottom w:val="none" w:sz="0" w:space="0" w:color="auto"/>
            <w:right w:val="none" w:sz="0" w:space="0" w:color="auto"/>
          </w:divBdr>
        </w:div>
        <w:div w:id="364602151">
          <w:marLeft w:val="640"/>
          <w:marRight w:val="0"/>
          <w:marTop w:val="0"/>
          <w:marBottom w:val="0"/>
          <w:divBdr>
            <w:top w:val="none" w:sz="0" w:space="0" w:color="auto"/>
            <w:left w:val="none" w:sz="0" w:space="0" w:color="auto"/>
            <w:bottom w:val="none" w:sz="0" w:space="0" w:color="auto"/>
            <w:right w:val="none" w:sz="0" w:space="0" w:color="auto"/>
          </w:divBdr>
        </w:div>
        <w:div w:id="1787848672">
          <w:marLeft w:val="640"/>
          <w:marRight w:val="0"/>
          <w:marTop w:val="0"/>
          <w:marBottom w:val="0"/>
          <w:divBdr>
            <w:top w:val="none" w:sz="0" w:space="0" w:color="auto"/>
            <w:left w:val="none" w:sz="0" w:space="0" w:color="auto"/>
            <w:bottom w:val="none" w:sz="0" w:space="0" w:color="auto"/>
            <w:right w:val="none" w:sz="0" w:space="0" w:color="auto"/>
          </w:divBdr>
        </w:div>
        <w:div w:id="488063065">
          <w:marLeft w:val="640"/>
          <w:marRight w:val="0"/>
          <w:marTop w:val="0"/>
          <w:marBottom w:val="0"/>
          <w:divBdr>
            <w:top w:val="none" w:sz="0" w:space="0" w:color="auto"/>
            <w:left w:val="none" w:sz="0" w:space="0" w:color="auto"/>
            <w:bottom w:val="none" w:sz="0" w:space="0" w:color="auto"/>
            <w:right w:val="none" w:sz="0" w:space="0" w:color="auto"/>
          </w:divBdr>
        </w:div>
        <w:div w:id="608201327">
          <w:marLeft w:val="640"/>
          <w:marRight w:val="0"/>
          <w:marTop w:val="0"/>
          <w:marBottom w:val="0"/>
          <w:divBdr>
            <w:top w:val="none" w:sz="0" w:space="0" w:color="auto"/>
            <w:left w:val="none" w:sz="0" w:space="0" w:color="auto"/>
            <w:bottom w:val="none" w:sz="0" w:space="0" w:color="auto"/>
            <w:right w:val="none" w:sz="0" w:space="0" w:color="auto"/>
          </w:divBdr>
        </w:div>
        <w:div w:id="1165171936">
          <w:marLeft w:val="640"/>
          <w:marRight w:val="0"/>
          <w:marTop w:val="0"/>
          <w:marBottom w:val="0"/>
          <w:divBdr>
            <w:top w:val="none" w:sz="0" w:space="0" w:color="auto"/>
            <w:left w:val="none" w:sz="0" w:space="0" w:color="auto"/>
            <w:bottom w:val="none" w:sz="0" w:space="0" w:color="auto"/>
            <w:right w:val="none" w:sz="0" w:space="0" w:color="auto"/>
          </w:divBdr>
        </w:div>
        <w:div w:id="1115752924">
          <w:marLeft w:val="640"/>
          <w:marRight w:val="0"/>
          <w:marTop w:val="0"/>
          <w:marBottom w:val="0"/>
          <w:divBdr>
            <w:top w:val="none" w:sz="0" w:space="0" w:color="auto"/>
            <w:left w:val="none" w:sz="0" w:space="0" w:color="auto"/>
            <w:bottom w:val="none" w:sz="0" w:space="0" w:color="auto"/>
            <w:right w:val="none" w:sz="0" w:space="0" w:color="auto"/>
          </w:divBdr>
        </w:div>
        <w:div w:id="1048870607">
          <w:marLeft w:val="640"/>
          <w:marRight w:val="0"/>
          <w:marTop w:val="0"/>
          <w:marBottom w:val="0"/>
          <w:divBdr>
            <w:top w:val="none" w:sz="0" w:space="0" w:color="auto"/>
            <w:left w:val="none" w:sz="0" w:space="0" w:color="auto"/>
            <w:bottom w:val="none" w:sz="0" w:space="0" w:color="auto"/>
            <w:right w:val="none" w:sz="0" w:space="0" w:color="auto"/>
          </w:divBdr>
        </w:div>
        <w:div w:id="2081101063">
          <w:marLeft w:val="640"/>
          <w:marRight w:val="0"/>
          <w:marTop w:val="0"/>
          <w:marBottom w:val="0"/>
          <w:divBdr>
            <w:top w:val="none" w:sz="0" w:space="0" w:color="auto"/>
            <w:left w:val="none" w:sz="0" w:space="0" w:color="auto"/>
            <w:bottom w:val="none" w:sz="0" w:space="0" w:color="auto"/>
            <w:right w:val="none" w:sz="0" w:space="0" w:color="auto"/>
          </w:divBdr>
        </w:div>
        <w:div w:id="845636183">
          <w:marLeft w:val="640"/>
          <w:marRight w:val="0"/>
          <w:marTop w:val="0"/>
          <w:marBottom w:val="0"/>
          <w:divBdr>
            <w:top w:val="none" w:sz="0" w:space="0" w:color="auto"/>
            <w:left w:val="none" w:sz="0" w:space="0" w:color="auto"/>
            <w:bottom w:val="none" w:sz="0" w:space="0" w:color="auto"/>
            <w:right w:val="none" w:sz="0" w:space="0" w:color="auto"/>
          </w:divBdr>
        </w:div>
        <w:div w:id="1005132542">
          <w:marLeft w:val="640"/>
          <w:marRight w:val="0"/>
          <w:marTop w:val="0"/>
          <w:marBottom w:val="0"/>
          <w:divBdr>
            <w:top w:val="none" w:sz="0" w:space="0" w:color="auto"/>
            <w:left w:val="none" w:sz="0" w:space="0" w:color="auto"/>
            <w:bottom w:val="none" w:sz="0" w:space="0" w:color="auto"/>
            <w:right w:val="none" w:sz="0" w:space="0" w:color="auto"/>
          </w:divBdr>
        </w:div>
        <w:div w:id="501353943">
          <w:marLeft w:val="640"/>
          <w:marRight w:val="0"/>
          <w:marTop w:val="0"/>
          <w:marBottom w:val="0"/>
          <w:divBdr>
            <w:top w:val="none" w:sz="0" w:space="0" w:color="auto"/>
            <w:left w:val="none" w:sz="0" w:space="0" w:color="auto"/>
            <w:bottom w:val="none" w:sz="0" w:space="0" w:color="auto"/>
            <w:right w:val="none" w:sz="0" w:space="0" w:color="auto"/>
          </w:divBdr>
        </w:div>
        <w:div w:id="55713937">
          <w:marLeft w:val="640"/>
          <w:marRight w:val="0"/>
          <w:marTop w:val="0"/>
          <w:marBottom w:val="0"/>
          <w:divBdr>
            <w:top w:val="none" w:sz="0" w:space="0" w:color="auto"/>
            <w:left w:val="none" w:sz="0" w:space="0" w:color="auto"/>
            <w:bottom w:val="none" w:sz="0" w:space="0" w:color="auto"/>
            <w:right w:val="none" w:sz="0" w:space="0" w:color="auto"/>
          </w:divBdr>
        </w:div>
        <w:div w:id="1596598867">
          <w:marLeft w:val="640"/>
          <w:marRight w:val="0"/>
          <w:marTop w:val="0"/>
          <w:marBottom w:val="0"/>
          <w:divBdr>
            <w:top w:val="none" w:sz="0" w:space="0" w:color="auto"/>
            <w:left w:val="none" w:sz="0" w:space="0" w:color="auto"/>
            <w:bottom w:val="none" w:sz="0" w:space="0" w:color="auto"/>
            <w:right w:val="none" w:sz="0" w:space="0" w:color="auto"/>
          </w:divBdr>
        </w:div>
        <w:div w:id="1376660312">
          <w:marLeft w:val="640"/>
          <w:marRight w:val="0"/>
          <w:marTop w:val="0"/>
          <w:marBottom w:val="0"/>
          <w:divBdr>
            <w:top w:val="none" w:sz="0" w:space="0" w:color="auto"/>
            <w:left w:val="none" w:sz="0" w:space="0" w:color="auto"/>
            <w:bottom w:val="none" w:sz="0" w:space="0" w:color="auto"/>
            <w:right w:val="none" w:sz="0" w:space="0" w:color="auto"/>
          </w:divBdr>
        </w:div>
        <w:div w:id="1629238083">
          <w:marLeft w:val="640"/>
          <w:marRight w:val="0"/>
          <w:marTop w:val="0"/>
          <w:marBottom w:val="0"/>
          <w:divBdr>
            <w:top w:val="none" w:sz="0" w:space="0" w:color="auto"/>
            <w:left w:val="none" w:sz="0" w:space="0" w:color="auto"/>
            <w:bottom w:val="none" w:sz="0" w:space="0" w:color="auto"/>
            <w:right w:val="none" w:sz="0" w:space="0" w:color="auto"/>
          </w:divBdr>
        </w:div>
        <w:div w:id="993610247">
          <w:marLeft w:val="640"/>
          <w:marRight w:val="0"/>
          <w:marTop w:val="0"/>
          <w:marBottom w:val="0"/>
          <w:divBdr>
            <w:top w:val="none" w:sz="0" w:space="0" w:color="auto"/>
            <w:left w:val="none" w:sz="0" w:space="0" w:color="auto"/>
            <w:bottom w:val="none" w:sz="0" w:space="0" w:color="auto"/>
            <w:right w:val="none" w:sz="0" w:space="0" w:color="auto"/>
          </w:divBdr>
        </w:div>
        <w:div w:id="152573197">
          <w:marLeft w:val="640"/>
          <w:marRight w:val="0"/>
          <w:marTop w:val="0"/>
          <w:marBottom w:val="0"/>
          <w:divBdr>
            <w:top w:val="none" w:sz="0" w:space="0" w:color="auto"/>
            <w:left w:val="none" w:sz="0" w:space="0" w:color="auto"/>
            <w:bottom w:val="none" w:sz="0" w:space="0" w:color="auto"/>
            <w:right w:val="none" w:sz="0" w:space="0" w:color="auto"/>
          </w:divBdr>
        </w:div>
        <w:div w:id="394012192">
          <w:marLeft w:val="640"/>
          <w:marRight w:val="0"/>
          <w:marTop w:val="0"/>
          <w:marBottom w:val="0"/>
          <w:divBdr>
            <w:top w:val="none" w:sz="0" w:space="0" w:color="auto"/>
            <w:left w:val="none" w:sz="0" w:space="0" w:color="auto"/>
            <w:bottom w:val="none" w:sz="0" w:space="0" w:color="auto"/>
            <w:right w:val="none" w:sz="0" w:space="0" w:color="auto"/>
          </w:divBdr>
        </w:div>
        <w:div w:id="662320758">
          <w:marLeft w:val="640"/>
          <w:marRight w:val="0"/>
          <w:marTop w:val="0"/>
          <w:marBottom w:val="0"/>
          <w:divBdr>
            <w:top w:val="none" w:sz="0" w:space="0" w:color="auto"/>
            <w:left w:val="none" w:sz="0" w:space="0" w:color="auto"/>
            <w:bottom w:val="none" w:sz="0" w:space="0" w:color="auto"/>
            <w:right w:val="none" w:sz="0" w:space="0" w:color="auto"/>
          </w:divBdr>
        </w:div>
        <w:div w:id="1468204569">
          <w:marLeft w:val="640"/>
          <w:marRight w:val="0"/>
          <w:marTop w:val="0"/>
          <w:marBottom w:val="0"/>
          <w:divBdr>
            <w:top w:val="none" w:sz="0" w:space="0" w:color="auto"/>
            <w:left w:val="none" w:sz="0" w:space="0" w:color="auto"/>
            <w:bottom w:val="none" w:sz="0" w:space="0" w:color="auto"/>
            <w:right w:val="none" w:sz="0" w:space="0" w:color="auto"/>
          </w:divBdr>
        </w:div>
        <w:div w:id="1690568079">
          <w:marLeft w:val="640"/>
          <w:marRight w:val="0"/>
          <w:marTop w:val="0"/>
          <w:marBottom w:val="0"/>
          <w:divBdr>
            <w:top w:val="none" w:sz="0" w:space="0" w:color="auto"/>
            <w:left w:val="none" w:sz="0" w:space="0" w:color="auto"/>
            <w:bottom w:val="none" w:sz="0" w:space="0" w:color="auto"/>
            <w:right w:val="none" w:sz="0" w:space="0" w:color="auto"/>
          </w:divBdr>
        </w:div>
        <w:div w:id="1131021318">
          <w:marLeft w:val="640"/>
          <w:marRight w:val="0"/>
          <w:marTop w:val="0"/>
          <w:marBottom w:val="0"/>
          <w:divBdr>
            <w:top w:val="none" w:sz="0" w:space="0" w:color="auto"/>
            <w:left w:val="none" w:sz="0" w:space="0" w:color="auto"/>
            <w:bottom w:val="none" w:sz="0" w:space="0" w:color="auto"/>
            <w:right w:val="none" w:sz="0" w:space="0" w:color="auto"/>
          </w:divBdr>
        </w:div>
        <w:div w:id="1360155728">
          <w:marLeft w:val="640"/>
          <w:marRight w:val="0"/>
          <w:marTop w:val="0"/>
          <w:marBottom w:val="0"/>
          <w:divBdr>
            <w:top w:val="none" w:sz="0" w:space="0" w:color="auto"/>
            <w:left w:val="none" w:sz="0" w:space="0" w:color="auto"/>
            <w:bottom w:val="none" w:sz="0" w:space="0" w:color="auto"/>
            <w:right w:val="none" w:sz="0" w:space="0" w:color="auto"/>
          </w:divBdr>
        </w:div>
        <w:div w:id="870143983">
          <w:marLeft w:val="640"/>
          <w:marRight w:val="0"/>
          <w:marTop w:val="0"/>
          <w:marBottom w:val="0"/>
          <w:divBdr>
            <w:top w:val="none" w:sz="0" w:space="0" w:color="auto"/>
            <w:left w:val="none" w:sz="0" w:space="0" w:color="auto"/>
            <w:bottom w:val="none" w:sz="0" w:space="0" w:color="auto"/>
            <w:right w:val="none" w:sz="0" w:space="0" w:color="auto"/>
          </w:divBdr>
        </w:div>
        <w:div w:id="34699242">
          <w:marLeft w:val="640"/>
          <w:marRight w:val="0"/>
          <w:marTop w:val="0"/>
          <w:marBottom w:val="0"/>
          <w:divBdr>
            <w:top w:val="none" w:sz="0" w:space="0" w:color="auto"/>
            <w:left w:val="none" w:sz="0" w:space="0" w:color="auto"/>
            <w:bottom w:val="none" w:sz="0" w:space="0" w:color="auto"/>
            <w:right w:val="none" w:sz="0" w:space="0" w:color="auto"/>
          </w:divBdr>
        </w:div>
        <w:div w:id="1997567943">
          <w:marLeft w:val="640"/>
          <w:marRight w:val="0"/>
          <w:marTop w:val="0"/>
          <w:marBottom w:val="0"/>
          <w:divBdr>
            <w:top w:val="none" w:sz="0" w:space="0" w:color="auto"/>
            <w:left w:val="none" w:sz="0" w:space="0" w:color="auto"/>
            <w:bottom w:val="none" w:sz="0" w:space="0" w:color="auto"/>
            <w:right w:val="none" w:sz="0" w:space="0" w:color="auto"/>
          </w:divBdr>
        </w:div>
        <w:div w:id="985474277">
          <w:marLeft w:val="640"/>
          <w:marRight w:val="0"/>
          <w:marTop w:val="0"/>
          <w:marBottom w:val="0"/>
          <w:divBdr>
            <w:top w:val="none" w:sz="0" w:space="0" w:color="auto"/>
            <w:left w:val="none" w:sz="0" w:space="0" w:color="auto"/>
            <w:bottom w:val="none" w:sz="0" w:space="0" w:color="auto"/>
            <w:right w:val="none" w:sz="0" w:space="0" w:color="auto"/>
          </w:divBdr>
        </w:div>
        <w:div w:id="150953697">
          <w:marLeft w:val="640"/>
          <w:marRight w:val="0"/>
          <w:marTop w:val="0"/>
          <w:marBottom w:val="0"/>
          <w:divBdr>
            <w:top w:val="none" w:sz="0" w:space="0" w:color="auto"/>
            <w:left w:val="none" w:sz="0" w:space="0" w:color="auto"/>
            <w:bottom w:val="none" w:sz="0" w:space="0" w:color="auto"/>
            <w:right w:val="none" w:sz="0" w:space="0" w:color="auto"/>
          </w:divBdr>
        </w:div>
        <w:div w:id="2096630186">
          <w:marLeft w:val="640"/>
          <w:marRight w:val="0"/>
          <w:marTop w:val="0"/>
          <w:marBottom w:val="0"/>
          <w:divBdr>
            <w:top w:val="none" w:sz="0" w:space="0" w:color="auto"/>
            <w:left w:val="none" w:sz="0" w:space="0" w:color="auto"/>
            <w:bottom w:val="none" w:sz="0" w:space="0" w:color="auto"/>
            <w:right w:val="none" w:sz="0" w:space="0" w:color="auto"/>
          </w:divBdr>
        </w:div>
        <w:div w:id="946886180">
          <w:marLeft w:val="640"/>
          <w:marRight w:val="0"/>
          <w:marTop w:val="0"/>
          <w:marBottom w:val="0"/>
          <w:divBdr>
            <w:top w:val="none" w:sz="0" w:space="0" w:color="auto"/>
            <w:left w:val="none" w:sz="0" w:space="0" w:color="auto"/>
            <w:bottom w:val="none" w:sz="0" w:space="0" w:color="auto"/>
            <w:right w:val="none" w:sz="0" w:space="0" w:color="auto"/>
          </w:divBdr>
        </w:div>
        <w:div w:id="1108617655">
          <w:marLeft w:val="640"/>
          <w:marRight w:val="0"/>
          <w:marTop w:val="0"/>
          <w:marBottom w:val="0"/>
          <w:divBdr>
            <w:top w:val="none" w:sz="0" w:space="0" w:color="auto"/>
            <w:left w:val="none" w:sz="0" w:space="0" w:color="auto"/>
            <w:bottom w:val="none" w:sz="0" w:space="0" w:color="auto"/>
            <w:right w:val="none" w:sz="0" w:space="0" w:color="auto"/>
          </w:divBdr>
        </w:div>
      </w:divsChild>
    </w:div>
    <w:div w:id="1772312581">
      <w:bodyDiv w:val="1"/>
      <w:marLeft w:val="0"/>
      <w:marRight w:val="0"/>
      <w:marTop w:val="0"/>
      <w:marBottom w:val="0"/>
      <w:divBdr>
        <w:top w:val="none" w:sz="0" w:space="0" w:color="auto"/>
        <w:left w:val="none" w:sz="0" w:space="0" w:color="auto"/>
        <w:bottom w:val="none" w:sz="0" w:space="0" w:color="auto"/>
        <w:right w:val="none" w:sz="0" w:space="0" w:color="auto"/>
      </w:divBdr>
      <w:divsChild>
        <w:div w:id="338852441">
          <w:marLeft w:val="640"/>
          <w:marRight w:val="0"/>
          <w:marTop w:val="0"/>
          <w:marBottom w:val="0"/>
          <w:divBdr>
            <w:top w:val="none" w:sz="0" w:space="0" w:color="auto"/>
            <w:left w:val="none" w:sz="0" w:space="0" w:color="auto"/>
            <w:bottom w:val="none" w:sz="0" w:space="0" w:color="auto"/>
            <w:right w:val="none" w:sz="0" w:space="0" w:color="auto"/>
          </w:divBdr>
        </w:div>
        <w:div w:id="1238981995">
          <w:marLeft w:val="640"/>
          <w:marRight w:val="0"/>
          <w:marTop w:val="0"/>
          <w:marBottom w:val="0"/>
          <w:divBdr>
            <w:top w:val="none" w:sz="0" w:space="0" w:color="auto"/>
            <w:left w:val="none" w:sz="0" w:space="0" w:color="auto"/>
            <w:bottom w:val="none" w:sz="0" w:space="0" w:color="auto"/>
            <w:right w:val="none" w:sz="0" w:space="0" w:color="auto"/>
          </w:divBdr>
        </w:div>
        <w:div w:id="2018724432">
          <w:marLeft w:val="640"/>
          <w:marRight w:val="0"/>
          <w:marTop w:val="0"/>
          <w:marBottom w:val="0"/>
          <w:divBdr>
            <w:top w:val="none" w:sz="0" w:space="0" w:color="auto"/>
            <w:left w:val="none" w:sz="0" w:space="0" w:color="auto"/>
            <w:bottom w:val="none" w:sz="0" w:space="0" w:color="auto"/>
            <w:right w:val="none" w:sz="0" w:space="0" w:color="auto"/>
          </w:divBdr>
        </w:div>
        <w:div w:id="253830783">
          <w:marLeft w:val="640"/>
          <w:marRight w:val="0"/>
          <w:marTop w:val="0"/>
          <w:marBottom w:val="0"/>
          <w:divBdr>
            <w:top w:val="none" w:sz="0" w:space="0" w:color="auto"/>
            <w:left w:val="none" w:sz="0" w:space="0" w:color="auto"/>
            <w:bottom w:val="none" w:sz="0" w:space="0" w:color="auto"/>
            <w:right w:val="none" w:sz="0" w:space="0" w:color="auto"/>
          </w:divBdr>
        </w:div>
        <w:div w:id="1595089474">
          <w:marLeft w:val="640"/>
          <w:marRight w:val="0"/>
          <w:marTop w:val="0"/>
          <w:marBottom w:val="0"/>
          <w:divBdr>
            <w:top w:val="none" w:sz="0" w:space="0" w:color="auto"/>
            <w:left w:val="none" w:sz="0" w:space="0" w:color="auto"/>
            <w:bottom w:val="none" w:sz="0" w:space="0" w:color="auto"/>
            <w:right w:val="none" w:sz="0" w:space="0" w:color="auto"/>
          </w:divBdr>
        </w:div>
        <w:div w:id="1078406538">
          <w:marLeft w:val="640"/>
          <w:marRight w:val="0"/>
          <w:marTop w:val="0"/>
          <w:marBottom w:val="0"/>
          <w:divBdr>
            <w:top w:val="none" w:sz="0" w:space="0" w:color="auto"/>
            <w:left w:val="none" w:sz="0" w:space="0" w:color="auto"/>
            <w:bottom w:val="none" w:sz="0" w:space="0" w:color="auto"/>
            <w:right w:val="none" w:sz="0" w:space="0" w:color="auto"/>
          </w:divBdr>
        </w:div>
        <w:div w:id="199172012">
          <w:marLeft w:val="640"/>
          <w:marRight w:val="0"/>
          <w:marTop w:val="0"/>
          <w:marBottom w:val="0"/>
          <w:divBdr>
            <w:top w:val="none" w:sz="0" w:space="0" w:color="auto"/>
            <w:left w:val="none" w:sz="0" w:space="0" w:color="auto"/>
            <w:bottom w:val="none" w:sz="0" w:space="0" w:color="auto"/>
            <w:right w:val="none" w:sz="0" w:space="0" w:color="auto"/>
          </w:divBdr>
        </w:div>
        <w:div w:id="645739665">
          <w:marLeft w:val="640"/>
          <w:marRight w:val="0"/>
          <w:marTop w:val="0"/>
          <w:marBottom w:val="0"/>
          <w:divBdr>
            <w:top w:val="none" w:sz="0" w:space="0" w:color="auto"/>
            <w:left w:val="none" w:sz="0" w:space="0" w:color="auto"/>
            <w:bottom w:val="none" w:sz="0" w:space="0" w:color="auto"/>
            <w:right w:val="none" w:sz="0" w:space="0" w:color="auto"/>
          </w:divBdr>
        </w:div>
        <w:div w:id="1219821805">
          <w:marLeft w:val="640"/>
          <w:marRight w:val="0"/>
          <w:marTop w:val="0"/>
          <w:marBottom w:val="0"/>
          <w:divBdr>
            <w:top w:val="none" w:sz="0" w:space="0" w:color="auto"/>
            <w:left w:val="none" w:sz="0" w:space="0" w:color="auto"/>
            <w:bottom w:val="none" w:sz="0" w:space="0" w:color="auto"/>
            <w:right w:val="none" w:sz="0" w:space="0" w:color="auto"/>
          </w:divBdr>
        </w:div>
        <w:div w:id="82188932">
          <w:marLeft w:val="640"/>
          <w:marRight w:val="0"/>
          <w:marTop w:val="0"/>
          <w:marBottom w:val="0"/>
          <w:divBdr>
            <w:top w:val="none" w:sz="0" w:space="0" w:color="auto"/>
            <w:left w:val="none" w:sz="0" w:space="0" w:color="auto"/>
            <w:bottom w:val="none" w:sz="0" w:space="0" w:color="auto"/>
            <w:right w:val="none" w:sz="0" w:space="0" w:color="auto"/>
          </w:divBdr>
        </w:div>
        <w:div w:id="1043599070">
          <w:marLeft w:val="640"/>
          <w:marRight w:val="0"/>
          <w:marTop w:val="0"/>
          <w:marBottom w:val="0"/>
          <w:divBdr>
            <w:top w:val="none" w:sz="0" w:space="0" w:color="auto"/>
            <w:left w:val="none" w:sz="0" w:space="0" w:color="auto"/>
            <w:bottom w:val="none" w:sz="0" w:space="0" w:color="auto"/>
            <w:right w:val="none" w:sz="0" w:space="0" w:color="auto"/>
          </w:divBdr>
        </w:div>
        <w:div w:id="1690833935">
          <w:marLeft w:val="640"/>
          <w:marRight w:val="0"/>
          <w:marTop w:val="0"/>
          <w:marBottom w:val="0"/>
          <w:divBdr>
            <w:top w:val="none" w:sz="0" w:space="0" w:color="auto"/>
            <w:left w:val="none" w:sz="0" w:space="0" w:color="auto"/>
            <w:bottom w:val="none" w:sz="0" w:space="0" w:color="auto"/>
            <w:right w:val="none" w:sz="0" w:space="0" w:color="auto"/>
          </w:divBdr>
        </w:div>
        <w:div w:id="208105254">
          <w:marLeft w:val="640"/>
          <w:marRight w:val="0"/>
          <w:marTop w:val="0"/>
          <w:marBottom w:val="0"/>
          <w:divBdr>
            <w:top w:val="none" w:sz="0" w:space="0" w:color="auto"/>
            <w:left w:val="none" w:sz="0" w:space="0" w:color="auto"/>
            <w:bottom w:val="none" w:sz="0" w:space="0" w:color="auto"/>
            <w:right w:val="none" w:sz="0" w:space="0" w:color="auto"/>
          </w:divBdr>
        </w:div>
        <w:div w:id="620455905">
          <w:marLeft w:val="640"/>
          <w:marRight w:val="0"/>
          <w:marTop w:val="0"/>
          <w:marBottom w:val="0"/>
          <w:divBdr>
            <w:top w:val="none" w:sz="0" w:space="0" w:color="auto"/>
            <w:left w:val="none" w:sz="0" w:space="0" w:color="auto"/>
            <w:bottom w:val="none" w:sz="0" w:space="0" w:color="auto"/>
            <w:right w:val="none" w:sz="0" w:space="0" w:color="auto"/>
          </w:divBdr>
        </w:div>
        <w:div w:id="1029450433">
          <w:marLeft w:val="640"/>
          <w:marRight w:val="0"/>
          <w:marTop w:val="0"/>
          <w:marBottom w:val="0"/>
          <w:divBdr>
            <w:top w:val="none" w:sz="0" w:space="0" w:color="auto"/>
            <w:left w:val="none" w:sz="0" w:space="0" w:color="auto"/>
            <w:bottom w:val="none" w:sz="0" w:space="0" w:color="auto"/>
            <w:right w:val="none" w:sz="0" w:space="0" w:color="auto"/>
          </w:divBdr>
        </w:div>
        <w:div w:id="1085877865">
          <w:marLeft w:val="640"/>
          <w:marRight w:val="0"/>
          <w:marTop w:val="0"/>
          <w:marBottom w:val="0"/>
          <w:divBdr>
            <w:top w:val="none" w:sz="0" w:space="0" w:color="auto"/>
            <w:left w:val="none" w:sz="0" w:space="0" w:color="auto"/>
            <w:bottom w:val="none" w:sz="0" w:space="0" w:color="auto"/>
            <w:right w:val="none" w:sz="0" w:space="0" w:color="auto"/>
          </w:divBdr>
        </w:div>
        <w:div w:id="20085399">
          <w:marLeft w:val="640"/>
          <w:marRight w:val="0"/>
          <w:marTop w:val="0"/>
          <w:marBottom w:val="0"/>
          <w:divBdr>
            <w:top w:val="none" w:sz="0" w:space="0" w:color="auto"/>
            <w:left w:val="none" w:sz="0" w:space="0" w:color="auto"/>
            <w:bottom w:val="none" w:sz="0" w:space="0" w:color="auto"/>
            <w:right w:val="none" w:sz="0" w:space="0" w:color="auto"/>
          </w:divBdr>
        </w:div>
        <w:div w:id="747262815">
          <w:marLeft w:val="640"/>
          <w:marRight w:val="0"/>
          <w:marTop w:val="0"/>
          <w:marBottom w:val="0"/>
          <w:divBdr>
            <w:top w:val="none" w:sz="0" w:space="0" w:color="auto"/>
            <w:left w:val="none" w:sz="0" w:space="0" w:color="auto"/>
            <w:bottom w:val="none" w:sz="0" w:space="0" w:color="auto"/>
            <w:right w:val="none" w:sz="0" w:space="0" w:color="auto"/>
          </w:divBdr>
        </w:div>
        <w:div w:id="387339032">
          <w:marLeft w:val="640"/>
          <w:marRight w:val="0"/>
          <w:marTop w:val="0"/>
          <w:marBottom w:val="0"/>
          <w:divBdr>
            <w:top w:val="none" w:sz="0" w:space="0" w:color="auto"/>
            <w:left w:val="none" w:sz="0" w:space="0" w:color="auto"/>
            <w:bottom w:val="none" w:sz="0" w:space="0" w:color="auto"/>
            <w:right w:val="none" w:sz="0" w:space="0" w:color="auto"/>
          </w:divBdr>
        </w:div>
        <w:div w:id="1794443861">
          <w:marLeft w:val="640"/>
          <w:marRight w:val="0"/>
          <w:marTop w:val="0"/>
          <w:marBottom w:val="0"/>
          <w:divBdr>
            <w:top w:val="none" w:sz="0" w:space="0" w:color="auto"/>
            <w:left w:val="none" w:sz="0" w:space="0" w:color="auto"/>
            <w:bottom w:val="none" w:sz="0" w:space="0" w:color="auto"/>
            <w:right w:val="none" w:sz="0" w:space="0" w:color="auto"/>
          </w:divBdr>
        </w:div>
        <w:div w:id="1898396619">
          <w:marLeft w:val="640"/>
          <w:marRight w:val="0"/>
          <w:marTop w:val="0"/>
          <w:marBottom w:val="0"/>
          <w:divBdr>
            <w:top w:val="none" w:sz="0" w:space="0" w:color="auto"/>
            <w:left w:val="none" w:sz="0" w:space="0" w:color="auto"/>
            <w:bottom w:val="none" w:sz="0" w:space="0" w:color="auto"/>
            <w:right w:val="none" w:sz="0" w:space="0" w:color="auto"/>
          </w:divBdr>
        </w:div>
        <w:div w:id="1972401942">
          <w:marLeft w:val="640"/>
          <w:marRight w:val="0"/>
          <w:marTop w:val="0"/>
          <w:marBottom w:val="0"/>
          <w:divBdr>
            <w:top w:val="none" w:sz="0" w:space="0" w:color="auto"/>
            <w:left w:val="none" w:sz="0" w:space="0" w:color="auto"/>
            <w:bottom w:val="none" w:sz="0" w:space="0" w:color="auto"/>
            <w:right w:val="none" w:sz="0" w:space="0" w:color="auto"/>
          </w:divBdr>
        </w:div>
        <w:div w:id="886913529">
          <w:marLeft w:val="640"/>
          <w:marRight w:val="0"/>
          <w:marTop w:val="0"/>
          <w:marBottom w:val="0"/>
          <w:divBdr>
            <w:top w:val="none" w:sz="0" w:space="0" w:color="auto"/>
            <w:left w:val="none" w:sz="0" w:space="0" w:color="auto"/>
            <w:bottom w:val="none" w:sz="0" w:space="0" w:color="auto"/>
            <w:right w:val="none" w:sz="0" w:space="0" w:color="auto"/>
          </w:divBdr>
        </w:div>
        <w:div w:id="210311987">
          <w:marLeft w:val="640"/>
          <w:marRight w:val="0"/>
          <w:marTop w:val="0"/>
          <w:marBottom w:val="0"/>
          <w:divBdr>
            <w:top w:val="none" w:sz="0" w:space="0" w:color="auto"/>
            <w:left w:val="none" w:sz="0" w:space="0" w:color="auto"/>
            <w:bottom w:val="none" w:sz="0" w:space="0" w:color="auto"/>
            <w:right w:val="none" w:sz="0" w:space="0" w:color="auto"/>
          </w:divBdr>
        </w:div>
        <w:div w:id="2054230604">
          <w:marLeft w:val="640"/>
          <w:marRight w:val="0"/>
          <w:marTop w:val="0"/>
          <w:marBottom w:val="0"/>
          <w:divBdr>
            <w:top w:val="none" w:sz="0" w:space="0" w:color="auto"/>
            <w:left w:val="none" w:sz="0" w:space="0" w:color="auto"/>
            <w:bottom w:val="none" w:sz="0" w:space="0" w:color="auto"/>
            <w:right w:val="none" w:sz="0" w:space="0" w:color="auto"/>
          </w:divBdr>
        </w:div>
        <w:div w:id="2006594484">
          <w:marLeft w:val="640"/>
          <w:marRight w:val="0"/>
          <w:marTop w:val="0"/>
          <w:marBottom w:val="0"/>
          <w:divBdr>
            <w:top w:val="none" w:sz="0" w:space="0" w:color="auto"/>
            <w:left w:val="none" w:sz="0" w:space="0" w:color="auto"/>
            <w:bottom w:val="none" w:sz="0" w:space="0" w:color="auto"/>
            <w:right w:val="none" w:sz="0" w:space="0" w:color="auto"/>
          </w:divBdr>
        </w:div>
        <w:div w:id="600838899">
          <w:marLeft w:val="640"/>
          <w:marRight w:val="0"/>
          <w:marTop w:val="0"/>
          <w:marBottom w:val="0"/>
          <w:divBdr>
            <w:top w:val="none" w:sz="0" w:space="0" w:color="auto"/>
            <w:left w:val="none" w:sz="0" w:space="0" w:color="auto"/>
            <w:bottom w:val="none" w:sz="0" w:space="0" w:color="auto"/>
            <w:right w:val="none" w:sz="0" w:space="0" w:color="auto"/>
          </w:divBdr>
        </w:div>
        <w:div w:id="157422647">
          <w:marLeft w:val="640"/>
          <w:marRight w:val="0"/>
          <w:marTop w:val="0"/>
          <w:marBottom w:val="0"/>
          <w:divBdr>
            <w:top w:val="none" w:sz="0" w:space="0" w:color="auto"/>
            <w:left w:val="none" w:sz="0" w:space="0" w:color="auto"/>
            <w:bottom w:val="none" w:sz="0" w:space="0" w:color="auto"/>
            <w:right w:val="none" w:sz="0" w:space="0" w:color="auto"/>
          </w:divBdr>
        </w:div>
        <w:div w:id="565843673">
          <w:marLeft w:val="640"/>
          <w:marRight w:val="0"/>
          <w:marTop w:val="0"/>
          <w:marBottom w:val="0"/>
          <w:divBdr>
            <w:top w:val="none" w:sz="0" w:space="0" w:color="auto"/>
            <w:left w:val="none" w:sz="0" w:space="0" w:color="auto"/>
            <w:bottom w:val="none" w:sz="0" w:space="0" w:color="auto"/>
            <w:right w:val="none" w:sz="0" w:space="0" w:color="auto"/>
          </w:divBdr>
        </w:div>
        <w:div w:id="540945638">
          <w:marLeft w:val="640"/>
          <w:marRight w:val="0"/>
          <w:marTop w:val="0"/>
          <w:marBottom w:val="0"/>
          <w:divBdr>
            <w:top w:val="none" w:sz="0" w:space="0" w:color="auto"/>
            <w:left w:val="none" w:sz="0" w:space="0" w:color="auto"/>
            <w:bottom w:val="none" w:sz="0" w:space="0" w:color="auto"/>
            <w:right w:val="none" w:sz="0" w:space="0" w:color="auto"/>
          </w:divBdr>
        </w:div>
        <w:div w:id="2130200674">
          <w:marLeft w:val="640"/>
          <w:marRight w:val="0"/>
          <w:marTop w:val="0"/>
          <w:marBottom w:val="0"/>
          <w:divBdr>
            <w:top w:val="none" w:sz="0" w:space="0" w:color="auto"/>
            <w:left w:val="none" w:sz="0" w:space="0" w:color="auto"/>
            <w:bottom w:val="none" w:sz="0" w:space="0" w:color="auto"/>
            <w:right w:val="none" w:sz="0" w:space="0" w:color="auto"/>
          </w:divBdr>
        </w:div>
        <w:div w:id="1934363129">
          <w:marLeft w:val="640"/>
          <w:marRight w:val="0"/>
          <w:marTop w:val="0"/>
          <w:marBottom w:val="0"/>
          <w:divBdr>
            <w:top w:val="none" w:sz="0" w:space="0" w:color="auto"/>
            <w:left w:val="none" w:sz="0" w:space="0" w:color="auto"/>
            <w:bottom w:val="none" w:sz="0" w:space="0" w:color="auto"/>
            <w:right w:val="none" w:sz="0" w:space="0" w:color="auto"/>
          </w:divBdr>
        </w:div>
        <w:div w:id="331301155">
          <w:marLeft w:val="640"/>
          <w:marRight w:val="0"/>
          <w:marTop w:val="0"/>
          <w:marBottom w:val="0"/>
          <w:divBdr>
            <w:top w:val="none" w:sz="0" w:space="0" w:color="auto"/>
            <w:left w:val="none" w:sz="0" w:space="0" w:color="auto"/>
            <w:bottom w:val="none" w:sz="0" w:space="0" w:color="auto"/>
            <w:right w:val="none" w:sz="0" w:space="0" w:color="auto"/>
          </w:divBdr>
        </w:div>
        <w:div w:id="1793132403">
          <w:marLeft w:val="640"/>
          <w:marRight w:val="0"/>
          <w:marTop w:val="0"/>
          <w:marBottom w:val="0"/>
          <w:divBdr>
            <w:top w:val="none" w:sz="0" w:space="0" w:color="auto"/>
            <w:left w:val="none" w:sz="0" w:space="0" w:color="auto"/>
            <w:bottom w:val="none" w:sz="0" w:space="0" w:color="auto"/>
            <w:right w:val="none" w:sz="0" w:space="0" w:color="auto"/>
          </w:divBdr>
        </w:div>
        <w:div w:id="1182664939">
          <w:marLeft w:val="640"/>
          <w:marRight w:val="0"/>
          <w:marTop w:val="0"/>
          <w:marBottom w:val="0"/>
          <w:divBdr>
            <w:top w:val="none" w:sz="0" w:space="0" w:color="auto"/>
            <w:left w:val="none" w:sz="0" w:space="0" w:color="auto"/>
            <w:bottom w:val="none" w:sz="0" w:space="0" w:color="auto"/>
            <w:right w:val="none" w:sz="0" w:space="0" w:color="auto"/>
          </w:divBdr>
        </w:div>
        <w:div w:id="513036853">
          <w:marLeft w:val="640"/>
          <w:marRight w:val="0"/>
          <w:marTop w:val="0"/>
          <w:marBottom w:val="0"/>
          <w:divBdr>
            <w:top w:val="none" w:sz="0" w:space="0" w:color="auto"/>
            <w:left w:val="none" w:sz="0" w:space="0" w:color="auto"/>
            <w:bottom w:val="none" w:sz="0" w:space="0" w:color="auto"/>
            <w:right w:val="none" w:sz="0" w:space="0" w:color="auto"/>
          </w:divBdr>
        </w:div>
        <w:div w:id="1554199786">
          <w:marLeft w:val="640"/>
          <w:marRight w:val="0"/>
          <w:marTop w:val="0"/>
          <w:marBottom w:val="0"/>
          <w:divBdr>
            <w:top w:val="none" w:sz="0" w:space="0" w:color="auto"/>
            <w:left w:val="none" w:sz="0" w:space="0" w:color="auto"/>
            <w:bottom w:val="none" w:sz="0" w:space="0" w:color="auto"/>
            <w:right w:val="none" w:sz="0" w:space="0" w:color="auto"/>
          </w:divBdr>
        </w:div>
        <w:div w:id="183129991">
          <w:marLeft w:val="640"/>
          <w:marRight w:val="0"/>
          <w:marTop w:val="0"/>
          <w:marBottom w:val="0"/>
          <w:divBdr>
            <w:top w:val="none" w:sz="0" w:space="0" w:color="auto"/>
            <w:left w:val="none" w:sz="0" w:space="0" w:color="auto"/>
            <w:bottom w:val="none" w:sz="0" w:space="0" w:color="auto"/>
            <w:right w:val="none" w:sz="0" w:space="0" w:color="auto"/>
          </w:divBdr>
        </w:div>
        <w:div w:id="1944142352">
          <w:marLeft w:val="640"/>
          <w:marRight w:val="0"/>
          <w:marTop w:val="0"/>
          <w:marBottom w:val="0"/>
          <w:divBdr>
            <w:top w:val="none" w:sz="0" w:space="0" w:color="auto"/>
            <w:left w:val="none" w:sz="0" w:space="0" w:color="auto"/>
            <w:bottom w:val="none" w:sz="0" w:space="0" w:color="auto"/>
            <w:right w:val="none" w:sz="0" w:space="0" w:color="auto"/>
          </w:divBdr>
        </w:div>
        <w:div w:id="1846477434">
          <w:marLeft w:val="640"/>
          <w:marRight w:val="0"/>
          <w:marTop w:val="0"/>
          <w:marBottom w:val="0"/>
          <w:divBdr>
            <w:top w:val="none" w:sz="0" w:space="0" w:color="auto"/>
            <w:left w:val="none" w:sz="0" w:space="0" w:color="auto"/>
            <w:bottom w:val="none" w:sz="0" w:space="0" w:color="auto"/>
            <w:right w:val="none" w:sz="0" w:space="0" w:color="auto"/>
          </w:divBdr>
        </w:div>
        <w:div w:id="2110614891">
          <w:marLeft w:val="640"/>
          <w:marRight w:val="0"/>
          <w:marTop w:val="0"/>
          <w:marBottom w:val="0"/>
          <w:divBdr>
            <w:top w:val="none" w:sz="0" w:space="0" w:color="auto"/>
            <w:left w:val="none" w:sz="0" w:space="0" w:color="auto"/>
            <w:bottom w:val="none" w:sz="0" w:space="0" w:color="auto"/>
            <w:right w:val="none" w:sz="0" w:space="0" w:color="auto"/>
          </w:divBdr>
        </w:div>
        <w:div w:id="1284113788">
          <w:marLeft w:val="640"/>
          <w:marRight w:val="0"/>
          <w:marTop w:val="0"/>
          <w:marBottom w:val="0"/>
          <w:divBdr>
            <w:top w:val="none" w:sz="0" w:space="0" w:color="auto"/>
            <w:left w:val="none" w:sz="0" w:space="0" w:color="auto"/>
            <w:bottom w:val="none" w:sz="0" w:space="0" w:color="auto"/>
            <w:right w:val="none" w:sz="0" w:space="0" w:color="auto"/>
          </w:divBdr>
        </w:div>
        <w:div w:id="1767269275">
          <w:marLeft w:val="640"/>
          <w:marRight w:val="0"/>
          <w:marTop w:val="0"/>
          <w:marBottom w:val="0"/>
          <w:divBdr>
            <w:top w:val="none" w:sz="0" w:space="0" w:color="auto"/>
            <w:left w:val="none" w:sz="0" w:space="0" w:color="auto"/>
            <w:bottom w:val="none" w:sz="0" w:space="0" w:color="auto"/>
            <w:right w:val="none" w:sz="0" w:space="0" w:color="auto"/>
          </w:divBdr>
        </w:div>
        <w:div w:id="1167747927">
          <w:marLeft w:val="640"/>
          <w:marRight w:val="0"/>
          <w:marTop w:val="0"/>
          <w:marBottom w:val="0"/>
          <w:divBdr>
            <w:top w:val="none" w:sz="0" w:space="0" w:color="auto"/>
            <w:left w:val="none" w:sz="0" w:space="0" w:color="auto"/>
            <w:bottom w:val="none" w:sz="0" w:space="0" w:color="auto"/>
            <w:right w:val="none" w:sz="0" w:space="0" w:color="auto"/>
          </w:divBdr>
        </w:div>
        <w:div w:id="228461526">
          <w:marLeft w:val="640"/>
          <w:marRight w:val="0"/>
          <w:marTop w:val="0"/>
          <w:marBottom w:val="0"/>
          <w:divBdr>
            <w:top w:val="none" w:sz="0" w:space="0" w:color="auto"/>
            <w:left w:val="none" w:sz="0" w:space="0" w:color="auto"/>
            <w:bottom w:val="none" w:sz="0" w:space="0" w:color="auto"/>
            <w:right w:val="none" w:sz="0" w:space="0" w:color="auto"/>
          </w:divBdr>
        </w:div>
        <w:div w:id="240800951">
          <w:marLeft w:val="640"/>
          <w:marRight w:val="0"/>
          <w:marTop w:val="0"/>
          <w:marBottom w:val="0"/>
          <w:divBdr>
            <w:top w:val="none" w:sz="0" w:space="0" w:color="auto"/>
            <w:left w:val="none" w:sz="0" w:space="0" w:color="auto"/>
            <w:bottom w:val="none" w:sz="0" w:space="0" w:color="auto"/>
            <w:right w:val="none" w:sz="0" w:space="0" w:color="auto"/>
          </w:divBdr>
        </w:div>
        <w:div w:id="72050069">
          <w:marLeft w:val="640"/>
          <w:marRight w:val="0"/>
          <w:marTop w:val="0"/>
          <w:marBottom w:val="0"/>
          <w:divBdr>
            <w:top w:val="none" w:sz="0" w:space="0" w:color="auto"/>
            <w:left w:val="none" w:sz="0" w:space="0" w:color="auto"/>
            <w:bottom w:val="none" w:sz="0" w:space="0" w:color="auto"/>
            <w:right w:val="none" w:sz="0" w:space="0" w:color="auto"/>
          </w:divBdr>
        </w:div>
        <w:div w:id="938565815">
          <w:marLeft w:val="640"/>
          <w:marRight w:val="0"/>
          <w:marTop w:val="0"/>
          <w:marBottom w:val="0"/>
          <w:divBdr>
            <w:top w:val="none" w:sz="0" w:space="0" w:color="auto"/>
            <w:left w:val="none" w:sz="0" w:space="0" w:color="auto"/>
            <w:bottom w:val="none" w:sz="0" w:space="0" w:color="auto"/>
            <w:right w:val="none" w:sz="0" w:space="0" w:color="auto"/>
          </w:divBdr>
        </w:div>
        <w:div w:id="1723207915">
          <w:marLeft w:val="640"/>
          <w:marRight w:val="0"/>
          <w:marTop w:val="0"/>
          <w:marBottom w:val="0"/>
          <w:divBdr>
            <w:top w:val="none" w:sz="0" w:space="0" w:color="auto"/>
            <w:left w:val="none" w:sz="0" w:space="0" w:color="auto"/>
            <w:bottom w:val="none" w:sz="0" w:space="0" w:color="auto"/>
            <w:right w:val="none" w:sz="0" w:space="0" w:color="auto"/>
          </w:divBdr>
        </w:div>
        <w:div w:id="531456852">
          <w:marLeft w:val="640"/>
          <w:marRight w:val="0"/>
          <w:marTop w:val="0"/>
          <w:marBottom w:val="0"/>
          <w:divBdr>
            <w:top w:val="none" w:sz="0" w:space="0" w:color="auto"/>
            <w:left w:val="none" w:sz="0" w:space="0" w:color="auto"/>
            <w:bottom w:val="none" w:sz="0" w:space="0" w:color="auto"/>
            <w:right w:val="none" w:sz="0" w:space="0" w:color="auto"/>
          </w:divBdr>
        </w:div>
        <w:div w:id="689256324">
          <w:marLeft w:val="640"/>
          <w:marRight w:val="0"/>
          <w:marTop w:val="0"/>
          <w:marBottom w:val="0"/>
          <w:divBdr>
            <w:top w:val="none" w:sz="0" w:space="0" w:color="auto"/>
            <w:left w:val="none" w:sz="0" w:space="0" w:color="auto"/>
            <w:bottom w:val="none" w:sz="0" w:space="0" w:color="auto"/>
            <w:right w:val="none" w:sz="0" w:space="0" w:color="auto"/>
          </w:divBdr>
        </w:div>
        <w:div w:id="1483155376">
          <w:marLeft w:val="640"/>
          <w:marRight w:val="0"/>
          <w:marTop w:val="0"/>
          <w:marBottom w:val="0"/>
          <w:divBdr>
            <w:top w:val="none" w:sz="0" w:space="0" w:color="auto"/>
            <w:left w:val="none" w:sz="0" w:space="0" w:color="auto"/>
            <w:bottom w:val="none" w:sz="0" w:space="0" w:color="auto"/>
            <w:right w:val="none" w:sz="0" w:space="0" w:color="auto"/>
          </w:divBdr>
        </w:div>
        <w:div w:id="406075592">
          <w:marLeft w:val="640"/>
          <w:marRight w:val="0"/>
          <w:marTop w:val="0"/>
          <w:marBottom w:val="0"/>
          <w:divBdr>
            <w:top w:val="none" w:sz="0" w:space="0" w:color="auto"/>
            <w:left w:val="none" w:sz="0" w:space="0" w:color="auto"/>
            <w:bottom w:val="none" w:sz="0" w:space="0" w:color="auto"/>
            <w:right w:val="none" w:sz="0" w:space="0" w:color="auto"/>
          </w:divBdr>
        </w:div>
        <w:div w:id="1689716288">
          <w:marLeft w:val="640"/>
          <w:marRight w:val="0"/>
          <w:marTop w:val="0"/>
          <w:marBottom w:val="0"/>
          <w:divBdr>
            <w:top w:val="none" w:sz="0" w:space="0" w:color="auto"/>
            <w:left w:val="none" w:sz="0" w:space="0" w:color="auto"/>
            <w:bottom w:val="none" w:sz="0" w:space="0" w:color="auto"/>
            <w:right w:val="none" w:sz="0" w:space="0" w:color="auto"/>
          </w:divBdr>
        </w:div>
        <w:div w:id="1195734737">
          <w:marLeft w:val="640"/>
          <w:marRight w:val="0"/>
          <w:marTop w:val="0"/>
          <w:marBottom w:val="0"/>
          <w:divBdr>
            <w:top w:val="none" w:sz="0" w:space="0" w:color="auto"/>
            <w:left w:val="none" w:sz="0" w:space="0" w:color="auto"/>
            <w:bottom w:val="none" w:sz="0" w:space="0" w:color="auto"/>
            <w:right w:val="none" w:sz="0" w:space="0" w:color="auto"/>
          </w:divBdr>
        </w:div>
        <w:div w:id="1302880349">
          <w:marLeft w:val="640"/>
          <w:marRight w:val="0"/>
          <w:marTop w:val="0"/>
          <w:marBottom w:val="0"/>
          <w:divBdr>
            <w:top w:val="none" w:sz="0" w:space="0" w:color="auto"/>
            <w:left w:val="none" w:sz="0" w:space="0" w:color="auto"/>
            <w:bottom w:val="none" w:sz="0" w:space="0" w:color="auto"/>
            <w:right w:val="none" w:sz="0" w:space="0" w:color="auto"/>
          </w:divBdr>
        </w:div>
        <w:div w:id="1662544798">
          <w:marLeft w:val="640"/>
          <w:marRight w:val="0"/>
          <w:marTop w:val="0"/>
          <w:marBottom w:val="0"/>
          <w:divBdr>
            <w:top w:val="none" w:sz="0" w:space="0" w:color="auto"/>
            <w:left w:val="none" w:sz="0" w:space="0" w:color="auto"/>
            <w:bottom w:val="none" w:sz="0" w:space="0" w:color="auto"/>
            <w:right w:val="none" w:sz="0" w:space="0" w:color="auto"/>
          </w:divBdr>
        </w:div>
        <w:div w:id="1139960084">
          <w:marLeft w:val="640"/>
          <w:marRight w:val="0"/>
          <w:marTop w:val="0"/>
          <w:marBottom w:val="0"/>
          <w:divBdr>
            <w:top w:val="none" w:sz="0" w:space="0" w:color="auto"/>
            <w:left w:val="none" w:sz="0" w:space="0" w:color="auto"/>
            <w:bottom w:val="none" w:sz="0" w:space="0" w:color="auto"/>
            <w:right w:val="none" w:sz="0" w:space="0" w:color="auto"/>
          </w:divBdr>
        </w:div>
        <w:div w:id="1095977400">
          <w:marLeft w:val="640"/>
          <w:marRight w:val="0"/>
          <w:marTop w:val="0"/>
          <w:marBottom w:val="0"/>
          <w:divBdr>
            <w:top w:val="none" w:sz="0" w:space="0" w:color="auto"/>
            <w:left w:val="none" w:sz="0" w:space="0" w:color="auto"/>
            <w:bottom w:val="none" w:sz="0" w:space="0" w:color="auto"/>
            <w:right w:val="none" w:sz="0" w:space="0" w:color="auto"/>
          </w:divBdr>
        </w:div>
        <w:div w:id="1219591383">
          <w:marLeft w:val="640"/>
          <w:marRight w:val="0"/>
          <w:marTop w:val="0"/>
          <w:marBottom w:val="0"/>
          <w:divBdr>
            <w:top w:val="none" w:sz="0" w:space="0" w:color="auto"/>
            <w:left w:val="none" w:sz="0" w:space="0" w:color="auto"/>
            <w:bottom w:val="none" w:sz="0" w:space="0" w:color="auto"/>
            <w:right w:val="none" w:sz="0" w:space="0" w:color="auto"/>
          </w:divBdr>
        </w:div>
        <w:div w:id="1993755680">
          <w:marLeft w:val="640"/>
          <w:marRight w:val="0"/>
          <w:marTop w:val="0"/>
          <w:marBottom w:val="0"/>
          <w:divBdr>
            <w:top w:val="none" w:sz="0" w:space="0" w:color="auto"/>
            <w:left w:val="none" w:sz="0" w:space="0" w:color="auto"/>
            <w:bottom w:val="none" w:sz="0" w:space="0" w:color="auto"/>
            <w:right w:val="none" w:sz="0" w:space="0" w:color="auto"/>
          </w:divBdr>
        </w:div>
        <w:div w:id="2073579762">
          <w:marLeft w:val="640"/>
          <w:marRight w:val="0"/>
          <w:marTop w:val="0"/>
          <w:marBottom w:val="0"/>
          <w:divBdr>
            <w:top w:val="none" w:sz="0" w:space="0" w:color="auto"/>
            <w:left w:val="none" w:sz="0" w:space="0" w:color="auto"/>
            <w:bottom w:val="none" w:sz="0" w:space="0" w:color="auto"/>
            <w:right w:val="none" w:sz="0" w:space="0" w:color="auto"/>
          </w:divBdr>
        </w:div>
        <w:div w:id="21517320">
          <w:marLeft w:val="640"/>
          <w:marRight w:val="0"/>
          <w:marTop w:val="0"/>
          <w:marBottom w:val="0"/>
          <w:divBdr>
            <w:top w:val="none" w:sz="0" w:space="0" w:color="auto"/>
            <w:left w:val="none" w:sz="0" w:space="0" w:color="auto"/>
            <w:bottom w:val="none" w:sz="0" w:space="0" w:color="auto"/>
            <w:right w:val="none" w:sz="0" w:space="0" w:color="auto"/>
          </w:divBdr>
        </w:div>
        <w:div w:id="1773239833">
          <w:marLeft w:val="640"/>
          <w:marRight w:val="0"/>
          <w:marTop w:val="0"/>
          <w:marBottom w:val="0"/>
          <w:divBdr>
            <w:top w:val="none" w:sz="0" w:space="0" w:color="auto"/>
            <w:left w:val="none" w:sz="0" w:space="0" w:color="auto"/>
            <w:bottom w:val="none" w:sz="0" w:space="0" w:color="auto"/>
            <w:right w:val="none" w:sz="0" w:space="0" w:color="auto"/>
          </w:divBdr>
        </w:div>
        <w:div w:id="1023049691">
          <w:marLeft w:val="640"/>
          <w:marRight w:val="0"/>
          <w:marTop w:val="0"/>
          <w:marBottom w:val="0"/>
          <w:divBdr>
            <w:top w:val="none" w:sz="0" w:space="0" w:color="auto"/>
            <w:left w:val="none" w:sz="0" w:space="0" w:color="auto"/>
            <w:bottom w:val="none" w:sz="0" w:space="0" w:color="auto"/>
            <w:right w:val="none" w:sz="0" w:space="0" w:color="auto"/>
          </w:divBdr>
        </w:div>
        <w:div w:id="396637063">
          <w:marLeft w:val="640"/>
          <w:marRight w:val="0"/>
          <w:marTop w:val="0"/>
          <w:marBottom w:val="0"/>
          <w:divBdr>
            <w:top w:val="none" w:sz="0" w:space="0" w:color="auto"/>
            <w:left w:val="none" w:sz="0" w:space="0" w:color="auto"/>
            <w:bottom w:val="none" w:sz="0" w:space="0" w:color="auto"/>
            <w:right w:val="none" w:sz="0" w:space="0" w:color="auto"/>
          </w:divBdr>
        </w:div>
        <w:div w:id="1373270104">
          <w:marLeft w:val="640"/>
          <w:marRight w:val="0"/>
          <w:marTop w:val="0"/>
          <w:marBottom w:val="0"/>
          <w:divBdr>
            <w:top w:val="none" w:sz="0" w:space="0" w:color="auto"/>
            <w:left w:val="none" w:sz="0" w:space="0" w:color="auto"/>
            <w:bottom w:val="none" w:sz="0" w:space="0" w:color="auto"/>
            <w:right w:val="none" w:sz="0" w:space="0" w:color="auto"/>
          </w:divBdr>
        </w:div>
        <w:div w:id="176121524">
          <w:marLeft w:val="640"/>
          <w:marRight w:val="0"/>
          <w:marTop w:val="0"/>
          <w:marBottom w:val="0"/>
          <w:divBdr>
            <w:top w:val="none" w:sz="0" w:space="0" w:color="auto"/>
            <w:left w:val="none" w:sz="0" w:space="0" w:color="auto"/>
            <w:bottom w:val="none" w:sz="0" w:space="0" w:color="auto"/>
            <w:right w:val="none" w:sz="0" w:space="0" w:color="auto"/>
          </w:divBdr>
        </w:div>
        <w:div w:id="955285441">
          <w:marLeft w:val="640"/>
          <w:marRight w:val="0"/>
          <w:marTop w:val="0"/>
          <w:marBottom w:val="0"/>
          <w:divBdr>
            <w:top w:val="none" w:sz="0" w:space="0" w:color="auto"/>
            <w:left w:val="none" w:sz="0" w:space="0" w:color="auto"/>
            <w:bottom w:val="none" w:sz="0" w:space="0" w:color="auto"/>
            <w:right w:val="none" w:sz="0" w:space="0" w:color="auto"/>
          </w:divBdr>
        </w:div>
        <w:div w:id="876508368">
          <w:marLeft w:val="640"/>
          <w:marRight w:val="0"/>
          <w:marTop w:val="0"/>
          <w:marBottom w:val="0"/>
          <w:divBdr>
            <w:top w:val="none" w:sz="0" w:space="0" w:color="auto"/>
            <w:left w:val="none" w:sz="0" w:space="0" w:color="auto"/>
            <w:bottom w:val="none" w:sz="0" w:space="0" w:color="auto"/>
            <w:right w:val="none" w:sz="0" w:space="0" w:color="auto"/>
          </w:divBdr>
        </w:div>
      </w:divsChild>
    </w:div>
    <w:div w:id="1776830171">
      <w:bodyDiv w:val="1"/>
      <w:marLeft w:val="0"/>
      <w:marRight w:val="0"/>
      <w:marTop w:val="0"/>
      <w:marBottom w:val="0"/>
      <w:divBdr>
        <w:top w:val="none" w:sz="0" w:space="0" w:color="auto"/>
        <w:left w:val="none" w:sz="0" w:space="0" w:color="auto"/>
        <w:bottom w:val="none" w:sz="0" w:space="0" w:color="auto"/>
        <w:right w:val="none" w:sz="0" w:space="0" w:color="auto"/>
      </w:divBdr>
    </w:div>
    <w:div w:id="1789734936">
      <w:bodyDiv w:val="1"/>
      <w:marLeft w:val="0"/>
      <w:marRight w:val="0"/>
      <w:marTop w:val="0"/>
      <w:marBottom w:val="0"/>
      <w:divBdr>
        <w:top w:val="none" w:sz="0" w:space="0" w:color="auto"/>
        <w:left w:val="none" w:sz="0" w:space="0" w:color="auto"/>
        <w:bottom w:val="none" w:sz="0" w:space="0" w:color="auto"/>
        <w:right w:val="none" w:sz="0" w:space="0" w:color="auto"/>
      </w:divBdr>
      <w:divsChild>
        <w:div w:id="346910582">
          <w:marLeft w:val="640"/>
          <w:marRight w:val="0"/>
          <w:marTop w:val="0"/>
          <w:marBottom w:val="0"/>
          <w:divBdr>
            <w:top w:val="none" w:sz="0" w:space="0" w:color="auto"/>
            <w:left w:val="none" w:sz="0" w:space="0" w:color="auto"/>
            <w:bottom w:val="none" w:sz="0" w:space="0" w:color="auto"/>
            <w:right w:val="none" w:sz="0" w:space="0" w:color="auto"/>
          </w:divBdr>
        </w:div>
        <w:div w:id="464590093">
          <w:marLeft w:val="640"/>
          <w:marRight w:val="0"/>
          <w:marTop w:val="0"/>
          <w:marBottom w:val="0"/>
          <w:divBdr>
            <w:top w:val="none" w:sz="0" w:space="0" w:color="auto"/>
            <w:left w:val="none" w:sz="0" w:space="0" w:color="auto"/>
            <w:bottom w:val="none" w:sz="0" w:space="0" w:color="auto"/>
            <w:right w:val="none" w:sz="0" w:space="0" w:color="auto"/>
          </w:divBdr>
        </w:div>
        <w:div w:id="333802012">
          <w:marLeft w:val="640"/>
          <w:marRight w:val="0"/>
          <w:marTop w:val="0"/>
          <w:marBottom w:val="0"/>
          <w:divBdr>
            <w:top w:val="none" w:sz="0" w:space="0" w:color="auto"/>
            <w:left w:val="none" w:sz="0" w:space="0" w:color="auto"/>
            <w:bottom w:val="none" w:sz="0" w:space="0" w:color="auto"/>
            <w:right w:val="none" w:sz="0" w:space="0" w:color="auto"/>
          </w:divBdr>
        </w:div>
        <w:div w:id="1511067358">
          <w:marLeft w:val="640"/>
          <w:marRight w:val="0"/>
          <w:marTop w:val="0"/>
          <w:marBottom w:val="0"/>
          <w:divBdr>
            <w:top w:val="none" w:sz="0" w:space="0" w:color="auto"/>
            <w:left w:val="none" w:sz="0" w:space="0" w:color="auto"/>
            <w:bottom w:val="none" w:sz="0" w:space="0" w:color="auto"/>
            <w:right w:val="none" w:sz="0" w:space="0" w:color="auto"/>
          </w:divBdr>
        </w:div>
        <w:div w:id="1788936296">
          <w:marLeft w:val="640"/>
          <w:marRight w:val="0"/>
          <w:marTop w:val="0"/>
          <w:marBottom w:val="0"/>
          <w:divBdr>
            <w:top w:val="none" w:sz="0" w:space="0" w:color="auto"/>
            <w:left w:val="none" w:sz="0" w:space="0" w:color="auto"/>
            <w:bottom w:val="none" w:sz="0" w:space="0" w:color="auto"/>
            <w:right w:val="none" w:sz="0" w:space="0" w:color="auto"/>
          </w:divBdr>
        </w:div>
        <w:div w:id="626349094">
          <w:marLeft w:val="640"/>
          <w:marRight w:val="0"/>
          <w:marTop w:val="0"/>
          <w:marBottom w:val="0"/>
          <w:divBdr>
            <w:top w:val="none" w:sz="0" w:space="0" w:color="auto"/>
            <w:left w:val="none" w:sz="0" w:space="0" w:color="auto"/>
            <w:bottom w:val="none" w:sz="0" w:space="0" w:color="auto"/>
            <w:right w:val="none" w:sz="0" w:space="0" w:color="auto"/>
          </w:divBdr>
        </w:div>
        <w:div w:id="1236360528">
          <w:marLeft w:val="640"/>
          <w:marRight w:val="0"/>
          <w:marTop w:val="0"/>
          <w:marBottom w:val="0"/>
          <w:divBdr>
            <w:top w:val="none" w:sz="0" w:space="0" w:color="auto"/>
            <w:left w:val="none" w:sz="0" w:space="0" w:color="auto"/>
            <w:bottom w:val="none" w:sz="0" w:space="0" w:color="auto"/>
            <w:right w:val="none" w:sz="0" w:space="0" w:color="auto"/>
          </w:divBdr>
        </w:div>
        <w:div w:id="1462267979">
          <w:marLeft w:val="640"/>
          <w:marRight w:val="0"/>
          <w:marTop w:val="0"/>
          <w:marBottom w:val="0"/>
          <w:divBdr>
            <w:top w:val="none" w:sz="0" w:space="0" w:color="auto"/>
            <w:left w:val="none" w:sz="0" w:space="0" w:color="auto"/>
            <w:bottom w:val="none" w:sz="0" w:space="0" w:color="auto"/>
            <w:right w:val="none" w:sz="0" w:space="0" w:color="auto"/>
          </w:divBdr>
        </w:div>
        <w:div w:id="373116254">
          <w:marLeft w:val="640"/>
          <w:marRight w:val="0"/>
          <w:marTop w:val="0"/>
          <w:marBottom w:val="0"/>
          <w:divBdr>
            <w:top w:val="none" w:sz="0" w:space="0" w:color="auto"/>
            <w:left w:val="none" w:sz="0" w:space="0" w:color="auto"/>
            <w:bottom w:val="none" w:sz="0" w:space="0" w:color="auto"/>
            <w:right w:val="none" w:sz="0" w:space="0" w:color="auto"/>
          </w:divBdr>
        </w:div>
        <w:div w:id="987436908">
          <w:marLeft w:val="640"/>
          <w:marRight w:val="0"/>
          <w:marTop w:val="0"/>
          <w:marBottom w:val="0"/>
          <w:divBdr>
            <w:top w:val="none" w:sz="0" w:space="0" w:color="auto"/>
            <w:left w:val="none" w:sz="0" w:space="0" w:color="auto"/>
            <w:bottom w:val="none" w:sz="0" w:space="0" w:color="auto"/>
            <w:right w:val="none" w:sz="0" w:space="0" w:color="auto"/>
          </w:divBdr>
        </w:div>
        <w:div w:id="611085527">
          <w:marLeft w:val="640"/>
          <w:marRight w:val="0"/>
          <w:marTop w:val="0"/>
          <w:marBottom w:val="0"/>
          <w:divBdr>
            <w:top w:val="none" w:sz="0" w:space="0" w:color="auto"/>
            <w:left w:val="none" w:sz="0" w:space="0" w:color="auto"/>
            <w:bottom w:val="none" w:sz="0" w:space="0" w:color="auto"/>
            <w:right w:val="none" w:sz="0" w:space="0" w:color="auto"/>
          </w:divBdr>
        </w:div>
        <w:div w:id="433138483">
          <w:marLeft w:val="640"/>
          <w:marRight w:val="0"/>
          <w:marTop w:val="0"/>
          <w:marBottom w:val="0"/>
          <w:divBdr>
            <w:top w:val="none" w:sz="0" w:space="0" w:color="auto"/>
            <w:left w:val="none" w:sz="0" w:space="0" w:color="auto"/>
            <w:bottom w:val="none" w:sz="0" w:space="0" w:color="auto"/>
            <w:right w:val="none" w:sz="0" w:space="0" w:color="auto"/>
          </w:divBdr>
        </w:div>
        <w:div w:id="1678462008">
          <w:marLeft w:val="640"/>
          <w:marRight w:val="0"/>
          <w:marTop w:val="0"/>
          <w:marBottom w:val="0"/>
          <w:divBdr>
            <w:top w:val="none" w:sz="0" w:space="0" w:color="auto"/>
            <w:left w:val="none" w:sz="0" w:space="0" w:color="auto"/>
            <w:bottom w:val="none" w:sz="0" w:space="0" w:color="auto"/>
            <w:right w:val="none" w:sz="0" w:space="0" w:color="auto"/>
          </w:divBdr>
        </w:div>
        <w:div w:id="838081238">
          <w:marLeft w:val="640"/>
          <w:marRight w:val="0"/>
          <w:marTop w:val="0"/>
          <w:marBottom w:val="0"/>
          <w:divBdr>
            <w:top w:val="none" w:sz="0" w:space="0" w:color="auto"/>
            <w:left w:val="none" w:sz="0" w:space="0" w:color="auto"/>
            <w:bottom w:val="none" w:sz="0" w:space="0" w:color="auto"/>
            <w:right w:val="none" w:sz="0" w:space="0" w:color="auto"/>
          </w:divBdr>
        </w:div>
        <w:div w:id="84619907">
          <w:marLeft w:val="640"/>
          <w:marRight w:val="0"/>
          <w:marTop w:val="0"/>
          <w:marBottom w:val="0"/>
          <w:divBdr>
            <w:top w:val="none" w:sz="0" w:space="0" w:color="auto"/>
            <w:left w:val="none" w:sz="0" w:space="0" w:color="auto"/>
            <w:bottom w:val="none" w:sz="0" w:space="0" w:color="auto"/>
            <w:right w:val="none" w:sz="0" w:space="0" w:color="auto"/>
          </w:divBdr>
        </w:div>
        <w:div w:id="1424916402">
          <w:marLeft w:val="640"/>
          <w:marRight w:val="0"/>
          <w:marTop w:val="0"/>
          <w:marBottom w:val="0"/>
          <w:divBdr>
            <w:top w:val="none" w:sz="0" w:space="0" w:color="auto"/>
            <w:left w:val="none" w:sz="0" w:space="0" w:color="auto"/>
            <w:bottom w:val="none" w:sz="0" w:space="0" w:color="auto"/>
            <w:right w:val="none" w:sz="0" w:space="0" w:color="auto"/>
          </w:divBdr>
        </w:div>
        <w:div w:id="1927302811">
          <w:marLeft w:val="640"/>
          <w:marRight w:val="0"/>
          <w:marTop w:val="0"/>
          <w:marBottom w:val="0"/>
          <w:divBdr>
            <w:top w:val="none" w:sz="0" w:space="0" w:color="auto"/>
            <w:left w:val="none" w:sz="0" w:space="0" w:color="auto"/>
            <w:bottom w:val="none" w:sz="0" w:space="0" w:color="auto"/>
            <w:right w:val="none" w:sz="0" w:space="0" w:color="auto"/>
          </w:divBdr>
        </w:div>
        <w:div w:id="1117798684">
          <w:marLeft w:val="640"/>
          <w:marRight w:val="0"/>
          <w:marTop w:val="0"/>
          <w:marBottom w:val="0"/>
          <w:divBdr>
            <w:top w:val="none" w:sz="0" w:space="0" w:color="auto"/>
            <w:left w:val="none" w:sz="0" w:space="0" w:color="auto"/>
            <w:bottom w:val="none" w:sz="0" w:space="0" w:color="auto"/>
            <w:right w:val="none" w:sz="0" w:space="0" w:color="auto"/>
          </w:divBdr>
        </w:div>
        <w:div w:id="1677926464">
          <w:marLeft w:val="640"/>
          <w:marRight w:val="0"/>
          <w:marTop w:val="0"/>
          <w:marBottom w:val="0"/>
          <w:divBdr>
            <w:top w:val="none" w:sz="0" w:space="0" w:color="auto"/>
            <w:left w:val="none" w:sz="0" w:space="0" w:color="auto"/>
            <w:bottom w:val="none" w:sz="0" w:space="0" w:color="auto"/>
            <w:right w:val="none" w:sz="0" w:space="0" w:color="auto"/>
          </w:divBdr>
        </w:div>
        <w:div w:id="995305493">
          <w:marLeft w:val="640"/>
          <w:marRight w:val="0"/>
          <w:marTop w:val="0"/>
          <w:marBottom w:val="0"/>
          <w:divBdr>
            <w:top w:val="none" w:sz="0" w:space="0" w:color="auto"/>
            <w:left w:val="none" w:sz="0" w:space="0" w:color="auto"/>
            <w:bottom w:val="none" w:sz="0" w:space="0" w:color="auto"/>
            <w:right w:val="none" w:sz="0" w:space="0" w:color="auto"/>
          </w:divBdr>
        </w:div>
        <w:div w:id="1124882522">
          <w:marLeft w:val="640"/>
          <w:marRight w:val="0"/>
          <w:marTop w:val="0"/>
          <w:marBottom w:val="0"/>
          <w:divBdr>
            <w:top w:val="none" w:sz="0" w:space="0" w:color="auto"/>
            <w:left w:val="none" w:sz="0" w:space="0" w:color="auto"/>
            <w:bottom w:val="none" w:sz="0" w:space="0" w:color="auto"/>
            <w:right w:val="none" w:sz="0" w:space="0" w:color="auto"/>
          </w:divBdr>
        </w:div>
        <w:div w:id="316302319">
          <w:marLeft w:val="640"/>
          <w:marRight w:val="0"/>
          <w:marTop w:val="0"/>
          <w:marBottom w:val="0"/>
          <w:divBdr>
            <w:top w:val="none" w:sz="0" w:space="0" w:color="auto"/>
            <w:left w:val="none" w:sz="0" w:space="0" w:color="auto"/>
            <w:bottom w:val="none" w:sz="0" w:space="0" w:color="auto"/>
            <w:right w:val="none" w:sz="0" w:space="0" w:color="auto"/>
          </w:divBdr>
        </w:div>
        <w:div w:id="1697928436">
          <w:marLeft w:val="640"/>
          <w:marRight w:val="0"/>
          <w:marTop w:val="0"/>
          <w:marBottom w:val="0"/>
          <w:divBdr>
            <w:top w:val="none" w:sz="0" w:space="0" w:color="auto"/>
            <w:left w:val="none" w:sz="0" w:space="0" w:color="auto"/>
            <w:bottom w:val="none" w:sz="0" w:space="0" w:color="auto"/>
            <w:right w:val="none" w:sz="0" w:space="0" w:color="auto"/>
          </w:divBdr>
        </w:div>
        <w:div w:id="1044477918">
          <w:marLeft w:val="640"/>
          <w:marRight w:val="0"/>
          <w:marTop w:val="0"/>
          <w:marBottom w:val="0"/>
          <w:divBdr>
            <w:top w:val="none" w:sz="0" w:space="0" w:color="auto"/>
            <w:left w:val="none" w:sz="0" w:space="0" w:color="auto"/>
            <w:bottom w:val="none" w:sz="0" w:space="0" w:color="auto"/>
            <w:right w:val="none" w:sz="0" w:space="0" w:color="auto"/>
          </w:divBdr>
        </w:div>
        <w:div w:id="427586049">
          <w:marLeft w:val="640"/>
          <w:marRight w:val="0"/>
          <w:marTop w:val="0"/>
          <w:marBottom w:val="0"/>
          <w:divBdr>
            <w:top w:val="none" w:sz="0" w:space="0" w:color="auto"/>
            <w:left w:val="none" w:sz="0" w:space="0" w:color="auto"/>
            <w:bottom w:val="none" w:sz="0" w:space="0" w:color="auto"/>
            <w:right w:val="none" w:sz="0" w:space="0" w:color="auto"/>
          </w:divBdr>
        </w:div>
        <w:div w:id="810288567">
          <w:marLeft w:val="640"/>
          <w:marRight w:val="0"/>
          <w:marTop w:val="0"/>
          <w:marBottom w:val="0"/>
          <w:divBdr>
            <w:top w:val="none" w:sz="0" w:space="0" w:color="auto"/>
            <w:left w:val="none" w:sz="0" w:space="0" w:color="auto"/>
            <w:bottom w:val="none" w:sz="0" w:space="0" w:color="auto"/>
            <w:right w:val="none" w:sz="0" w:space="0" w:color="auto"/>
          </w:divBdr>
        </w:div>
        <w:div w:id="1457287706">
          <w:marLeft w:val="640"/>
          <w:marRight w:val="0"/>
          <w:marTop w:val="0"/>
          <w:marBottom w:val="0"/>
          <w:divBdr>
            <w:top w:val="none" w:sz="0" w:space="0" w:color="auto"/>
            <w:left w:val="none" w:sz="0" w:space="0" w:color="auto"/>
            <w:bottom w:val="none" w:sz="0" w:space="0" w:color="auto"/>
            <w:right w:val="none" w:sz="0" w:space="0" w:color="auto"/>
          </w:divBdr>
        </w:div>
        <w:div w:id="2091269193">
          <w:marLeft w:val="640"/>
          <w:marRight w:val="0"/>
          <w:marTop w:val="0"/>
          <w:marBottom w:val="0"/>
          <w:divBdr>
            <w:top w:val="none" w:sz="0" w:space="0" w:color="auto"/>
            <w:left w:val="none" w:sz="0" w:space="0" w:color="auto"/>
            <w:bottom w:val="none" w:sz="0" w:space="0" w:color="auto"/>
            <w:right w:val="none" w:sz="0" w:space="0" w:color="auto"/>
          </w:divBdr>
        </w:div>
        <w:div w:id="1408842328">
          <w:marLeft w:val="640"/>
          <w:marRight w:val="0"/>
          <w:marTop w:val="0"/>
          <w:marBottom w:val="0"/>
          <w:divBdr>
            <w:top w:val="none" w:sz="0" w:space="0" w:color="auto"/>
            <w:left w:val="none" w:sz="0" w:space="0" w:color="auto"/>
            <w:bottom w:val="none" w:sz="0" w:space="0" w:color="auto"/>
            <w:right w:val="none" w:sz="0" w:space="0" w:color="auto"/>
          </w:divBdr>
        </w:div>
        <w:div w:id="1214543769">
          <w:marLeft w:val="640"/>
          <w:marRight w:val="0"/>
          <w:marTop w:val="0"/>
          <w:marBottom w:val="0"/>
          <w:divBdr>
            <w:top w:val="none" w:sz="0" w:space="0" w:color="auto"/>
            <w:left w:val="none" w:sz="0" w:space="0" w:color="auto"/>
            <w:bottom w:val="none" w:sz="0" w:space="0" w:color="auto"/>
            <w:right w:val="none" w:sz="0" w:space="0" w:color="auto"/>
          </w:divBdr>
        </w:div>
        <w:div w:id="1658993589">
          <w:marLeft w:val="640"/>
          <w:marRight w:val="0"/>
          <w:marTop w:val="0"/>
          <w:marBottom w:val="0"/>
          <w:divBdr>
            <w:top w:val="none" w:sz="0" w:space="0" w:color="auto"/>
            <w:left w:val="none" w:sz="0" w:space="0" w:color="auto"/>
            <w:bottom w:val="none" w:sz="0" w:space="0" w:color="auto"/>
            <w:right w:val="none" w:sz="0" w:space="0" w:color="auto"/>
          </w:divBdr>
        </w:div>
        <w:div w:id="911158571">
          <w:marLeft w:val="640"/>
          <w:marRight w:val="0"/>
          <w:marTop w:val="0"/>
          <w:marBottom w:val="0"/>
          <w:divBdr>
            <w:top w:val="none" w:sz="0" w:space="0" w:color="auto"/>
            <w:left w:val="none" w:sz="0" w:space="0" w:color="auto"/>
            <w:bottom w:val="none" w:sz="0" w:space="0" w:color="auto"/>
            <w:right w:val="none" w:sz="0" w:space="0" w:color="auto"/>
          </w:divBdr>
        </w:div>
        <w:div w:id="1707868203">
          <w:marLeft w:val="640"/>
          <w:marRight w:val="0"/>
          <w:marTop w:val="0"/>
          <w:marBottom w:val="0"/>
          <w:divBdr>
            <w:top w:val="none" w:sz="0" w:space="0" w:color="auto"/>
            <w:left w:val="none" w:sz="0" w:space="0" w:color="auto"/>
            <w:bottom w:val="none" w:sz="0" w:space="0" w:color="auto"/>
            <w:right w:val="none" w:sz="0" w:space="0" w:color="auto"/>
          </w:divBdr>
        </w:div>
        <w:div w:id="1861964298">
          <w:marLeft w:val="640"/>
          <w:marRight w:val="0"/>
          <w:marTop w:val="0"/>
          <w:marBottom w:val="0"/>
          <w:divBdr>
            <w:top w:val="none" w:sz="0" w:space="0" w:color="auto"/>
            <w:left w:val="none" w:sz="0" w:space="0" w:color="auto"/>
            <w:bottom w:val="none" w:sz="0" w:space="0" w:color="auto"/>
            <w:right w:val="none" w:sz="0" w:space="0" w:color="auto"/>
          </w:divBdr>
        </w:div>
        <w:div w:id="1957716276">
          <w:marLeft w:val="640"/>
          <w:marRight w:val="0"/>
          <w:marTop w:val="0"/>
          <w:marBottom w:val="0"/>
          <w:divBdr>
            <w:top w:val="none" w:sz="0" w:space="0" w:color="auto"/>
            <w:left w:val="none" w:sz="0" w:space="0" w:color="auto"/>
            <w:bottom w:val="none" w:sz="0" w:space="0" w:color="auto"/>
            <w:right w:val="none" w:sz="0" w:space="0" w:color="auto"/>
          </w:divBdr>
        </w:div>
        <w:div w:id="573974151">
          <w:marLeft w:val="640"/>
          <w:marRight w:val="0"/>
          <w:marTop w:val="0"/>
          <w:marBottom w:val="0"/>
          <w:divBdr>
            <w:top w:val="none" w:sz="0" w:space="0" w:color="auto"/>
            <w:left w:val="none" w:sz="0" w:space="0" w:color="auto"/>
            <w:bottom w:val="none" w:sz="0" w:space="0" w:color="auto"/>
            <w:right w:val="none" w:sz="0" w:space="0" w:color="auto"/>
          </w:divBdr>
        </w:div>
        <w:div w:id="419260676">
          <w:marLeft w:val="640"/>
          <w:marRight w:val="0"/>
          <w:marTop w:val="0"/>
          <w:marBottom w:val="0"/>
          <w:divBdr>
            <w:top w:val="none" w:sz="0" w:space="0" w:color="auto"/>
            <w:left w:val="none" w:sz="0" w:space="0" w:color="auto"/>
            <w:bottom w:val="none" w:sz="0" w:space="0" w:color="auto"/>
            <w:right w:val="none" w:sz="0" w:space="0" w:color="auto"/>
          </w:divBdr>
        </w:div>
        <w:div w:id="1427919141">
          <w:marLeft w:val="640"/>
          <w:marRight w:val="0"/>
          <w:marTop w:val="0"/>
          <w:marBottom w:val="0"/>
          <w:divBdr>
            <w:top w:val="none" w:sz="0" w:space="0" w:color="auto"/>
            <w:left w:val="none" w:sz="0" w:space="0" w:color="auto"/>
            <w:bottom w:val="none" w:sz="0" w:space="0" w:color="auto"/>
            <w:right w:val="none" w:sz="0" w:space="0" w:color="auto"/>
          </w:divBdr>
        </w:div>
        <w:div w:id="189606916">
          <w:marLeft w:val="640"/>
          <w:marRight w:val="0"/>
          <w:marTop w:val="0"/>
          <w:marBottom w:val="0"/>
          <w:divBdr>
            <w:top w:val="none" w:sz="0" w:space="0" w:color="auto"/>
            <w:left w:val="none" w:sz="0" w:space="0" w:color="auto"/>
            <w:bottom w:val="none" w:sz="0" w:space="0" w:color="auto"/>
            <w:right w:val="none" w:sz="0" w:space="0" w:color="auto"/>
          </w:divBdr>
        </w:div>
        <w:div w:id="437602838">
          <w:marLeft w:val="640"/>
          <w:marRight w:val="0"/>
          <w:marTop w:val="0"/>
          <w:marBottom w:val="0"/>
          <w:divBdr>
            <w:top w:val="none" w:sz="0" w:space="0" w:color="auto"/>
            <w:left w:val="none" w:sz="0" w:space="0" w:color="auto"/>
            <w:bottom w:val="none" w:sz="0" w:space="0" w:color="auto"/>
            <w:right w:val="none" w:sz="0" w:space="0" w:color="auto"/>
          </w:divBdr>
        </w:div>
        <w:div w:id="1401055127">
          <w:marLeft w:val="640"/>
          <w:marRight w:val="0"/>
          <w:marTop w:val="0"/>
          <w:marBottom w:val="0"/>
          <w:divBdr>
            <w:top w:val="none" w:sz="0" w:space="0" w:color="auto"/>
            <w:left w:val="none" w:sz="0" w:space="0" w:color="auto"/>
            <w:bottom w:val="none" w:sz="0" w:space="0" w:color="auto"/>
            <w:right w:val="none" w:sz="0" w:space="0" w:color="auto"/>
          </w:divBdr>
        </w:div>
        <w:div w:id="664163021">
          <w:marLeft w:val="640"/>
          <w:marRight w:val="0"/>
          <w:marTop w:val="0"/>
          <w:marBottom w:val="0"/>
          <w:divBdr>
            <w:top w:val="none" w:sz="0" w:space="0" w:color="auto"/>
            <w:left w:val="none" w:sz="0" w:space="0" w:color="auto"/>
            <w:bottom w:val="none" w:sz="0" w:space="0" w:color="auto"/>
            <w:right w:val="none" w:sz="0" w:space="0" w:color="auto"/>
          </w:divBdr>
        </w:div>
        <w:div w:id="796608511">
          <w:marLeft w:val="640"/>
          <w:marRight w:val="0"/>
          <w:marTop w:val="0"/>
          <w:marBottom w:val="0"/>
          <w:divBdr>
            <w:top w:val="none" w:sz="0" w:space="0" w:color="auto"/>
            <w:left w:val="none" w:sz="0" w:space="0" w:color="auto"/>
            <w:bottom w:val="none" w:sz="0" w:space="0" w:color="auto"/>
            <w:right w:val="none" w:sz="0" w:space="0" w:color="auto"/>
          </w:divBdr>
        </w:div>
        <w:div w:id="491602838">
          <w:marLeft w:val="640"/>
          <w:marRight w:val="0"/>
          <w:marTop w:val="0"/>
          <w:marBottom w:val="0"/>
          <w:divBdr>
            <w:top w:val="none" w:sz="0" w:space="0" w:color="auto"/>
            <w:left w:val="none" w:sz="0" w:space="0" w:color="auto"/>
            <w:bottom w:val="none" w:sz="0" w:space="0" w:color="auto"/>
            <w:right w:val="none" w:sz="0" w:space="0" w:color="auto"/>
          </w:divBdr>
        </w:div>
        <w:div w:id="1924945502">
          <w:marLeft w:val="640"/>
          <w:marRight w:val="0"/>
          <w:marTop w:val="0"/>
          <w:marBottom w:val="0"/>
          <w:divBdr>
            <w:top w:val="none" w:sz="0" w:space="0" w:color="auto"/>
            <w:left w:val="none" w:sz="0" w:space="0" w:color="auto"/>
            <w:bottom w:val="none" w:sz="0" w:space="0" w:color="auto"/>
            <w:right w:val="none" w:sz="0" w:space="0" w:color="auto"/>
          </w:divBdr>
        </w:div>
        <w:div w:id="36512215">
          <w:marLeft w:val="640"/>
          <w:marRight w:val="0"/>
          <w:marTop w:val="0"/>
          <w:marBottom w:val="0"/>
          <w:divBdr>
            <w:top w:val="none" w:sz="0" w:space="0" w:color="auto"/>
            <w:left w:val="none" w:sz="0" w:space="0" w:color="auto"/>
            <w:bottom w:val="none" w:sz="0" w:space="0" w:color="auto"/>
            <w:right w:val="none" w:sz="0" w:space="0" w:color="auto"/>
          </w:divBdr>
        </w:div>
        <w:div w:id="1394889032">
          <w:marLeft w:val="640"/>
          <w:marRight w:val="0"/>
          <w:marTop w:val="0"/>
          <w:marBottom w:val="0"/>
          <w:divBdr>
            <w:top w:val="none" w:sz="0" w:space="0" w:color="auto"/>
            <w:left w:val="none" w:sz="0" w:space="0" w:color="auto"/>
            <w:bottom w:val="none" w:sz="0" w:space="0" w:color="auto"/>
            <w:right w:val="none" w:sz="0" w:space="0" w:color="auto"/>
          </w:divBdr>
        </w:div>
        <w:div w:id="1312104143">
          <w:marLeft w:val="640"/>
          <w:marRight w:val="0"/>
          <w:marTop w:val="0"/>
          <w:marBottom w:val="0"/>
          <w:divBdr>
            <w:top w:val="none" w:sz="0" w:space="0" w:color="auto"/>
            <w:left w:val="none" w:sz="0" w:space="0" w:color="auto"/>
            <w:bottom w:val="none" w:sz="0" w:space="0" w:color="auto"/>
            <w:right w:val="none" w:sz="0" w:space="0" w:color="auto"/>
          </w:divBdr>
        </w:div>
        <w:div w:id="62993059">
          <w:marLeft w:val="640"/>
          <w:marRight w:val="0"/>
          <w:marTop w:val="0"/>
          <w:marBottom w:val="0"/>
          <w:divBdr>
            <w:top w:val="none" w:sz="0" w:space="0" w:color="auto"/>
            <w:left w:val="none" w:sz="0" w:space="0" w:color="auto"/>
            <w:bottom w:val="none" w:sz="0" w:space="0" w:color="auto"/>
            <w:right w:val="none" w:sz="0" w:space="0" w:color="auto"/>
          </w:divBdr>
        </w:div>
        <w:div w:id="828986010">
          <w:marLeft w:val="640"/>
          <w:marRight w:val="0"/>
          <w:marTop w:val="0"/>
          <w:marBottom w:val="0"/>
          <w:divBdr>
            <w:top w:val="none" w:sz="0" w:space="0" w:color="auto"/>
            <w:left w:val="none" w:sz="0" w:space="0" w:color="auto"/>
            <w:bottom w:val="none" w:sz="0" w:space="0" w:color="auto"/>
            <w:right w:val="none" w:sz="0" w:space="0" w:color="auto"/>
          </w:divBdr>
        </w:div>
        <w:div w:id="296229048">
          <w:marLeft w:val="640"/>
          <w:marRight w:val="0"/>
          <w:marTop w:val="0"/>
          <w:marBottom w:val="0"/>
          <w:divBdr>
            <w:top w:val="none" w:sz="0" w:space="0" w:color="auto"/>
            <w:left w:val="none" w:sz="0" w:space="0" w:color="auto"/>
            <w:bottom w:val="none" w:sz="0" w:space="0" w:color="auto"/>
            <w:right w:val="none" w:sz="0" w:space="0" w:color="auto"/>
          </w:divBdr>
        </w:div>
        <w:div w:id="1501040334">
          <w:marLeft w:val="640"/>
          <w:marRight w:val="0"/>
          <w:marTop w:val="0"/>
          <w:marBottom w:val="0"/>
          <w:divBdr>
            <w:top w:val="none" w:sz="0" w:space="0" w:color="auto"/>
            <w:left w:val="none" w:sz="0" w:space="0" w:color="auto"/>
            <w:bottom w:val="none" w:sz="0" w:space="0" w:color="auto"/>
            <w:right w:val="none" w:sz="0" w:space="0" w:color="auto"/>
          </w:divBdr>
        </w:div>
        <w:div w:id="296838472">
          <w:marLeft w:val="640"/>
          <w:marRight w:val="0"/>
          <w:marTop w:val="0"/>
          <w:marBottom w:val="0"/>
          <w:divBdr>
            <w:top w:val="none" w:sz="0" w:space="0" w:color="auto"/>
            <w:left w:val="none" w:sz="0" w:space="0" w:color="auto"/>
            <w:bottom w:val="none" w:sz="0" w:space="0" w:color="auto"/>
            <w:right w:val="none" w:sz="0" w:space="0" w:color="auto"/>
          </w:divBdr>
        </w:div>
        <w:div w:id="724179830">
          <w:marLeft w:val="640"/>
          <w:marRight w:val="0"/>
          <w:marTop w:val="0"/>
          <w:marBottom w:val="0"/>
          <w:divBdr>
            <w:top w:val="none" w:sz="0" w:space="0" w:color="auto"/>
            <w:left w:val="none" w:sz="0" w:space="0" w:color="auto"/>
            <w:bottom w:val="none" w:sz="0" w:space="0" w:color="auto"/>
            <w:right w:val="none" w:sz="0" w:space="0" w:color="auto"/>
          </w:divBdr>
        </w:div>
        <w:div w:id="274168222">
          <w:marLeft w:val="640"/>
          <w:marRight w:val="0"/>
          <w:marTop w:val="0"/>
          <w:marBottom w:val="0"/>
          <w:divBdr>
            <w:top w:val="none" w:sz="0" w:space="0" w:color="auto"/>
            <w:left w:val="none" w:sz="0" w:space="0" w:color="auto"/>
            <w:bottom w:val="none" w:sz="0" w:space="0" w:color="auto"/>
            <w:right w:val="none" w:sz="0" w:space="0" w:color="auto"/>
          </w:divBdr>
        </w:div>
        <w:div w:id="1385130981">
          <w:marLeft w:val="640"/>
          <w:marRight w:val="0"/>
          <w:marTop w:val="0"/>
          <w:marBottom w:val="0"/>
          <w:divBdr>
            <w:top w:val="none" w:sz="0" w:space="0" w:color="auto"/>
            <w:left w:val="none" w:sz="0" w:space="0" w:color="auto"/>
            <w:bottom w:val="none" w:sz="0" w:space="0" w:color="auto"/>
            <w:right w:val="none" w:sz="0" w:space="0" w:color="auto"/>
          </w:divBdr>
        </w:div>
        <w:div w:id="1802721327">
          <w:marLeft w:val="640"/>
          <w:marRight w:val="0"/>
          <w:marTop w:val="0"/>
          <w:marBottom w:val="0"/>
          <w:divBdr>
            <w:top w:val="none" w:sz="0" w:space="0" w:color="auto"/>
            <w:left w:val="none" w:sz="0" w:space="0" w:color="auto"/>
            <w:bottom w:val="none" w:sz="0" w:space="0" w:color="auto"/>
            <w:right w:val="none" w:sz="0" w:space="0" w:color="auto"/>
          </w:divBdr>
        </w:div>
        <w:div w:id="737943198">
          <w:marLeft w:val="640"/>
          <w:marRight w:val="0"/>
          <w:marTop w:val="0"/>
          <w:marBottom w:val="0"/>
          <w:divBdr>
            <w:top w:val="none" w:sz="0" w:space="0" w:color="auto"/>
            <w:left w:val="none" w:sz="0" w:space="0" w:color="auto"/>
            <w:bottom w:val="none" w:sz="0" w:space="0" w:color="auto"/>
            <w:right w:val="none" w:sz="0" w:space="0" w:color="auto"/>
          </w:divBdr>
        </w:div>
        <w:div w:id="647906935">
          <w:marLeft w:val="640"/>
          <w:marRight w:val="0"/>
          <w:marTop w:val="0"/>
          <w:marBottom w:val="0"/>
          <w:divBdr>
            <w:top w:val="none" w:sz="0" w:space="0" w:color="auto"/>
            <w:left w:val="none" w:sz="0" w:space="0" w:color="auto"/>
            <w:bottom w:val="none" w:sz="0" w:space="0" w:color="auto"/>
            <w:right w:val="none" w:sz="0" w:space="0" w:color="auto"/>
          </w:divBdr>
        </w:div>
      </w:divsChild>
    </w:div>
    <w:div w:id="1798182762">
      <w:bodyDiv w:val="1"/>
      <w:marLeft w:val="0"/>
      <w:marRight w:val="0"/>
      <w:marTop w:val="0"/>
      <w:marBottom w:val="0"/>
      <w:divBdr>
        <w:top w:val="none" w:sz="0" w:space="0" w:color="auto"/>
        <w:left w:val="none" w:sz="0" w:space="0" w:color="auto"/>
        <w:bottom w:val="none" w:sz="0" w:space="0" w:color="auto"/>
        <w:right w:val="none" w:sz="0" w:space="0" w:color="auto"/>
      </w:divBdr>
      <w:divsChild>
        <w:div w:id="1627345212">
          <w:marLeft w:val="640"/>
          <w:marRight w:val="0"/>
          <w:marTop w:val="0"/>
          <w:marBottom w:val="0"/>
          <w:divBdr>
            <w:top w:val="none" w:sz="0" w:space="0" w:color="auto"/>
            <w:left w:val="none" w:sz="0" w:space="0" w:color="auto"/>
            <w:bottom w:val="none" w:sz="0" w:space="0" w:color="auto"/>
            <w:right w:val="none" w:sz="0" w:space="0" w:color="auto"/>
          </w:divBdr>
        </w:div>
        <w:div w:id="27685327">
          <w:marLeft w:val="640"/>
          <w:marRight w:val="0"/>
          <w:marTop w:val="0"/>
          <w:marBottom w:val="0"/>
          <w:divBdr>
            <w:top w:val="none" w:sz="0" w:space="0" w:color="auto"/>
            <w:left w:val="none" w:sz="0" w:space="0" w:color="auto"/>
            <w:bottom w:val="none" w:sz="0" w:space="0" w:color="auto"/>
            <w:right w:val="none" w:sz="0" w:space="0" w:color="auto"/>
          </w:divBdr>
        </w:div>
        <w:div w:id="1105150887">
          <w:marLeft w:val="640"/>
          <w:marRight w:val="0"/>
          <w:marTop w:val="0"/>
          <w:marBottom w:val="0"/>
          <w:divBdr>
            <w:top w:val="none" w:sz="0" w:space="0" w:color="auto"/>
            <w:left w:val="none" w:sz="0" w:space="0" w:color="auto"/>
            <w:bottom w:val="none" w:sz="0" w:space="0" w:color="auto"/>
            <w:right w:val="none" w:sz="0" w:space="0" w:color="auto"/>
          </w:divBdr>
        </w:div>
        <w:div w:id="2049336486">
          <w:marLeft w:val="640"/>
          <w:marRight w:val="0"/>
          <w:marTop w:val="0"/>
          <w:marBottom w:val="0"/>
          <w:divBdr>
            <w:top w:val="none" w:sz="0" w:space="0" w:color="auto"/>
            <w:left w:val="none" w:sz="0" w:space="0" w:color="auto"/>
            <w:bottom w:val="none" w:sz="0" w:space="0" w:color="auto"/>
            <w:right w:val="none" w:sz="0" w:space="0" w:color="auto"/>
          </w:divBdr>
        </w:div>
        <w:div w:id="1739012423">
          <w:marLeft w:val="640"/>
          <w:marRight w:val="0"/>
          <w:marTop w:val="0"/>
          <w:marBottom w:val="0"/>
          <w:divBdr>
            <w:top w:val="none" w:sz="0" w:space="0" w:color="auto"/>
            <w:left w:val="none" w:sz="0" w:space="0" w:color="auto"/>
            <w:bottom w:val="none" w:sz="0" w:space="0" w:color="auto"/>
            <w:right w:val="none" w:sz="0" w:space="0" w:color="auto"/>
          </w:divBdr>
        </w:div>
        <w:div w:id="64572796">
          <w:marLeft w:val="640"/>
          <w:marRight w:val="0"/>
          <w:marTop w:val="0"/>
          <w:marBottom w:val="0"/>
          <w:divBdr>
            <w:top w:val="none" w:sz="0" w:space="0" w:color="auto"/>
            <w:left w:val="none" w:sz="0" w:space="0" w:color="auto"/>
            <w:bottom w:val="none" w:sz="0" w:space="0" w:color="auto"/>
            <w:right w:val="none" w:sz="0" w:space="0" w:color="auto"/>
          </w:divBdr>
        </w:div>
        <w:div w:id="974680195">
          <w:marLeft w:val="640"/>
          <w:marRight w:val="0"/>
          <w:marTop w:val="0"/>
          <w:marBottom w:val="0"/>
          <w:divBdr>
            <w:top w:val="none" w:sz="0" w:space="0" w:color="auto"/>
            <w:left w:val="none" w:sz="0" w:space="0" w:color="auto"/>
            <w:bottom w:val="none" w:sz="0" w:space="0" w:color="auto"/>
            <w:right w:val="none" w:sz="0" w:space="0" w:color="auto"/>
          </w:divBdr>
        </w:div>
        <w:div w:id="1748115066">
          <w:marLeft w:val="640"/>
          <w:marRight w:val="0"/>
          <w:marTop w:val="0"/>
          <w:marBottom w:val="0"/>
          <w:divBdr>
            <w:top w:val="none" w:sz="0" w:space="0" w:color="auto"/>
            <w:left w:val="none" w:sz="0" w:space="0" w:color="auto"/>
            <w:bottom w:val="none" w:sz="0" w:space="0" w:color="auto"/>
            <w:right w:val="none" w:sz="0" w:space="0" w:color="auto"/>
          </w:divBdr>
        </w:div>
        <w:div w:id="1095521012">
          <w:marLeft w:val="640"/>
          <w:marRight w:val="0"/>
          <w:marTop w:val="0"/>
          <w:marBottom w:val="0"/>
          <w:divBdr>
            <w:top w:val="none" w:sz="0" w:space="0" w:color="auto"/>
            <w:left w:val="none" w:sz="0" w:space="0" w:color="auto"/>
            <w:bottom w:val="none" w:sz="0" w:space="0" w:color="auto"/>
            <w:right w:val="none" w:sz="0" w:space="0" w:color="auto"/>
          </w:divBdr>
        </w:div>
        <w:div w:id="234055399">
          <w:marLeft w:val="640"/>
          <w:marRight w:val="0"/>
          <w:marTop w:val="0"/>
          <w:marBottom w:val="0"/>
          <w:divBdr>
            <w:top w:val="none" w:sz="0" w:space="0" w:color="auto"/>
            <w:left w:val="none" w:sz="0" w:space="0" w:color="auto"/>
            <w:bottom w:val="none" w:sz="0" w:space="0" w:color="auto"/>
            <w:right w:val="none" w:sz="0" w:space="0" w:color="auto"/>
          </w:divBdr>
        </w:div>
        <w:div w:id="1178697599">
          <w:marLeft w:val="640"/>
          <w:marRight w:val="0"/>
          <w:marTop w:val="0"/>
          <w:marBottom w:val="0"/>
          <w:divBdr>
            <w:top w:val="none" w:sz="0" w:space="0" w:color="auto"/>
            <w:left w:val="none" w:sz="0" w:space="0" w:color="auto"/>
            <w:bottom w:val="none" w:sz="0" w:space="0" w:color="auto"/>
            <w:right w:val="none" w:sz="0" w:space="0" w:color="auto"/>
          </w:divBdr>
        </w:div>
        <w:div w:id="1362899053">
          <w:marLeft w:val="640"/>
          <w:marRight w:val="0"/>
          <w:marTop w:val="0"/>
          <w:marBottom w:val="0"/>
          <w:divBdr>
            <w:top w:val="none" w:sz="0" w:space="0" w:color="auto"/>
            <w:left w:val="none" w:sz="0" w:space="0" w:color="auto"/>
            <w:bottom w:val="none" w:sz="0" w:space="0" w:color="auto"/>
            <w:right w:val="none" w:sz="0" w:space="0" w:color="auto"/>
          </w:divBdr>
        </w:div>
        <w:div w:id="1433621831">
          <w:marLeft w:val="640"/>
          <w:marRight w:val="0"/>
          <w:marTop w:val="0"/>
          <w:marBottom w:val="0"/>
          <w:divBdr>
            <w:top w:val="none" w:sz="0" w:space="0" w:color="auto"/>
            <w:left w:val="none" w:sz="0" w:space="0" w:color="auto"/>
            <w:bottom w:val="none" w:sz="0" w:space="0" w:color="auto"/>
            <w:right w:val="none" w:sz="0" w:space="0" w:color="auto"/>
          </w:divBdr>
        </w:div>
        <w:div w:id="754010006">
          <w:marLeft w:val="640"/>
          <w:marRight w:val="0"/>
          <w:marTop w:val="0"/>
          <w:marBottom w:val="0"/>
          <w:divBdr>
            <w:top w:val="none" w:sz="0" w:space="0" w:color="auto"/>
            <w:left w:val="none" w:sz="0" w:space="0" w:color="auto"/>
            <w:bottom w:val="none" w:sz="0" w:space="0" w:color="auto"/>
            <w:right w:val="none" w:sz="0" w:space="0" w:color="auto"/>
          </w:divBdr>
        </w:div>
        <w:div w:id="1536962813">
          <w:marLeft w:val="640"/>
          <w:marRight w:val="0"/>
          <w:marTop w:val="0"/>
          <w:marBottom w:val="0"/>
          <w:divBdr>
            <w:top w:val="none" w:sz="0" w:space="0" w:color="auto"/>
            <w:left w:val="none" w:sz="0" w:space="0" w:color="auto"/>
            <w:bottom w:val="none" w:sz="0" w:space="0" w:color="auto"/>
            <w:right w:val="none" w:sz="0" w:space="0" w:color="auto"/>
          </w:divBdr>
        </w:div>
        <w:div w:id="1928996389">
          <w:marLeft w:val="640"/>
          <w:marRight w:val="0"/>
          <w:marTop w:val="0"/>
          <w:marBottom w:val="0"/>
          <w:divBdr>
            <w:top w:val="none" w:sz="0" w:space="0" w:color="auto"/>
            <w:left w:val="none" w:sz="0" w:space="0" w:color="auto"/>
            <w:bottom w:val="none" w:sz="0" w:space="0" w:color="auto"/>
            <w:right w:val="none" w:sz="0" w:space="0" w:color="auto"/>
          </w:divBdr>
        </w:div>
        <w:div w:id="1562861657">
          <w:marLeft w:val="640"/>
          <w:marRight w:val="0"/>
          <w:marTop w:val="0"/>
          <w:marBottom w:val="0"/>
          <w:divBdr>
            <w:top w:val="none" w:sz="0" w:space="0" w:color="auto"/>
            <w:left w:val="none" w:sz="0" w:space="0" w:color="auto"/>
            <w:bottom w:val="none" w:sz="0" w:space="0" w:color="auto"/>
            <w:right w:val="none" w:sz="0" w:space="0" w:color="auto"/>
          </w:divBdr>
        </w:div>
        <w:div w:id="1564413301">
          <w:marLeft w:val="640"/>
          <w:marRight w:val="0"/>
          <w:marTop w:val="0"/>
          <w:marBottom w:val="0"/>
          <w:divBdr>
            <w:top w:val="none" w:sz="0" w:space="0" w:color="auto"/>
            <w:left w:val="none" w:sz="0" w:space="0" w:color="auto"/>
            <w:bottom w:val="none" w:sz="0" w:space="0" w:color="auto"/>
            <w:right w:val="none" w:sz="0" w:space="0" w:color="auto"/>
          </w:divBdr>
        </w:div>
        <w:div w:id="1213153038">
          <w:marLeft w:val="640"/>
          <w:marRight w:val="0"/>
          <w:marTop w:val="0"/>
          <w:marBottom w:val="0"/>
          <w:divBdr>
            <w:top w:val="none" w:sz="0" w:space="0" w:color="auto"/>
            <w:left w:val="none" w:sz="0" w:space="0" w:color="auto"/>
            <w:bottom w:val="none" w:sz="0" w:space="0" w:color="auto"/>
            <w:right w:val="none" w:sz="0" w:space="0" w:color="auto"/>
          </w:divBdr>
        </w:div>
        <w:div w:id="239022237">
          <w:marLeft w:val="640"/>
          <w:marRight w:val="0"/>
          <w:marTop w:val="0"/>
          <w:marBottom w:val="0"/>
          <w:divBdr>
            <w:top w:val="none" w:sz="0" w:space="0" w:color="auto"/>
            <w:left w:val="none" w:sz="0" w:space="0" w:color="auto"/>
            <w:bottom w:val="none" w:sz="0" w:space="0" w:color="auto"/>
            <w:right w:val="none" w:sz="0" w:space="0" w:color="auto"/>
          </w:divBdr>
        </w:div>
        <w:div w:id="347173145">
          <w:marLeft w:val="640"/>
          <w:marRight w:val="0"/>
          <w:marTop w:val="0"/>
          <w:marBottom w:val="0"/>
          <w:divBdr>
            <w:top w:val="none" w:sz="0" w:space="0" w:color="auto"/>
            <w:left w:val="none" w:sz="0" w:space="0" w:color="auto"/>
            <w:bottom w:val="none" w:sz="0" w:space="0" w:color="auto"/>
            <w:right w:val="none" w:sz="0" w:space="0" w:color="auto"/>
          </w:divBdr>
        </w:div>
        <w:div w:id="1952585688">
          <w:marLeft w:val="640"/>
          <w:marRight w:val="0"/>
          <w:marTop w:val="0"/>
          <w:marBottom w:val="0"/>
          <w:divBdr>
            <w:top w:val="none" w:sz="0" w:space="0" w:color="auto"/>
            <w:left w:val="none" w:sz="0" w:space="0" w:color="auto"/>
            <w:bottom w:val="none" w:sz="0" w:space="0" w:color="auto"/>
            <w:right w:val="none" w:sz="0" w:space="0" w:color="auto"/>
          </w:divBdr>
        </w:div>
        <w:div w:id="1053652257">
          <w:marLeft w:val="640"/>
          <w:marRight w:val="0"/>
          <w:marTop w:val="0"/>
          <w:marBottom w:val="0"/>
          <w:divBdr>
            <w:top w:val="none" w:sz="0" w:space="0" w:color="auto"/>
            <w:left w:val="none" w:sz="0" w:space="0" w:color="auto"/>
            <w:bottom w:val="none" w:sz="0" w:space="0" w:color="auto"/>
            <w:right w:val="none" w:sz="0" w:space="0" w:color="auto"/>
          </w:divBdr>
        </w:div>
        <w:div w:id="335155287">
          <w:marLeft w:val="640"/>
          <w:marRight w:val="0"/>
          <w:marTop w:val="0"/>
          <w:marBottom w:val="0"/>
          <w:divBdr>
            <w:top w:val="none" w:sz="0" w:space="0" w:color="auto"/>
            <w:left w:val="none" w:sz="0" w:space="0" w:color="auto"/>
            <w:bottom w:val="none" w:sz="0" w:space="0" w:color="auto"/>
            <w:right w:val="none" w:sz="0" w:space="0" w:color="auto"/>
          </w:divBdr>
        </w:div>
        <w:div w:id="1985694799">
          <w:marLeft w:val="640"/>
          <w:marRight w:val="0"/>
          <w:marTop w:val="0"/>
          <w:marBottom w:val="0"/>
          <w:divBdr>
            <w:top w:val="none" w:sz="0" w:space="0" w:color="auto"/>
            <w:left w:val="none" w:sz="0" w:space="0" w:color="auto"/>
            <w:bottom w:val="none" w:sz="0" w:space="0" w:color="auto"/>
            <w:right w:val="none" w:sz="0" w:space="0" w:color="auto"/>
          </w:divBdr>
        </w:div>
        <w:div w:id="77137158">
          <w:marLeft w:val="640"/>
          <w:marRight w:val="0"/>
          <w:marTop w:val="0"/>
          <w:marBottom w:val="0"/>
          <w:divBdr>
            <w:top w:val="none" w:sz="0" w:space="0" w:color="auto"/>
            <w:left w:val="none" w:sz="0" w:space="0" w:color="auto"/>
            <w:bottom w:val="none" w:sz="0" w:space="0" w:color="auto"/>
            <w:right w:val="none" w:sz="0" w:space="0" w:color="auto"/>
          </w:divBdr>
        </w:div>
        <w:div w:id="1374622935">
          <w:marLeft w:val="640"/>
          <w:marRight w:val="0"/>
          <w:marTop w:val="0"/>
          <w:marBottom w:val="0"/>
          <w:divBdr>
            <w:top w:val="none" w:sz="0" w:space="0" w:color="auto"/>
            <w:left w:val="none" w:sz="0" w:space="0" w:color="auto"/>
            <w:bottom w:val="none" w:sz="0" w:space="0" w:color="auto"/>
            <w:right w:val="none" w:sz="0" w:space="0" w:color="auto"/>
          </w:divBdr>
        </w:div>
        <w:div w:id="125051563">
          <w:marLeft w:val="640"/>
          <w:marRight w:val="0"/>
          <w:marTop w:val="0"/>
          <w:marBottom w:val="0"/>
          <w:divBdr>
            <w:top w:val="none" w:sz="0" w:space="0" w:color="auto"/>
            <w:left w:val="none" w:sz="0" w:space="0" w:color="auto"/>
            <w:bottom w:val="none" w:sz="0" w:space="0" w:color="auto"/>
            <w:right w:val="none" w:sz="0" w:space="0" w:color="auto"/>
          </w:divBdr>
        </w:div>
        <w:div w:id="466432413">
          <w:marLeft w:val="640"/>
          <w:marRight w:val="0"/>
          <w:marTop w:val="0"/>
          <w:marBottom w:val="0"/>
          <w:divBdr>
            <w:top w:val="none" w:sz="0" w:space="0" w:color="auto"/>
            <w:left w:val="none" w:sz="0" w:space="0" w:color="auto"/>
            <w:bottom w:val="none" w:sz="0" w:space="0" w:color="auto"/>
            <w:right w:val="none" w:sz="0" w:space="0" w:color="auto"/>
          </w:divBdr>
        </w:div>
        <w:div w:id="1812163324">
          <w:marLeft w:val="640"/>
          <w:marRight w:val="0"/>
          <w:marTop w:val="0"/>
          <w:marBottom w:val="0"/>
          <w:divBdr>
            <w:top w:val="none" w:sz="0" w:space="0" w:color="auto"/>
            <w:left w:val="none" w:sz="0" w:space="0" w:color="auto"/>
            <w:bottom w:val="none" w:sz="0" w:space="0" w:color="auto"/>
            <w:right w:val="none" w:sz="0" w:space="0" w:color="auto"/>
          </w:divBdr>
        </w:div>
        <w:div w:id="1777288844">
          <w:marLeft w:val="640"/>
          <w:marRight w:val="0"/>
          <w:marTop w:val="0"/>
          <w:marBottom w:val="0"/>
          <w:divBdr>
            <w:top w:val="none" w:sz="0" w:space="0" w:color="auto"/>
            <w:left w:val="none" w:sz="0" w:space="0" w:color="auto"/>
            <w:bottom w:val="none" w:sz="0" w:space="0" w:color="auto"/>
            <w:right w:val="none" w:sz="0" w:space="0" w:color="auto"/>
          </w:divBdr>
        </w:div>
        <w:div w:id="1936087135">
          <w:marLeft w:val="640"/>
          <w:marRight w:val="0"/>
          <w:marTop w:val="0"/>
          <w:marBottom w:val="0"/>
          <w:divBdr>
            <w:top w:val="none" w:sz="0" w:space="0" w:color="auto"/>
            <w:left w:val="none" w:sz="0" w:space="0" w:color="auto"/>
            <w:bottom w:val="none" w:sz="0" w:space="0" w:color="auto"/>
            <w:right w:val="none" w:sz="0" w:space="0" w:color="auto"/>
          </w:divBdr>
        </w:div>
        <w:div w:id="1324167402">
          <w:marLeft w:val="640"/>
          <w:marRight w:val="0"/>
          <w:marTop w:val="0"/>
          <w:marBottom w:val="0"/>
          <w:divBdr>
            <w:top w:val="none" w:sz="0" w:space="0" w:color="auto"/>
            <w:left w:val="none" w:sz="0" w:space="0" w:color="auto"/>
            <w:bottom w:val="none" w:sz="0" w:space="0" w:color="auto"/>
            <w:right w:val="none" w:sz="0" w:space="0" w:color="auto"/>
          </w:divBdr>
        </w:div>
        <w:div w:id="156192226">
          <w:marLeft w:val="640"/>
          <w:marRight w:val="0"/>
          <w:marTop w:val="0"/>
          <w:marBottom w:val="0"/>
          <w:divBdr>
            <w:top w:val="none" w:sz="0" w:space="0" w:color="auto"/>
            <w:left w:val="none" w:sz="0" w:space="0" w:color="auto"/>
            <w:bottom w:val="none" w:sz="0" w:space="0" w:color="auto"/>
            <w:right w:val="none" w:sz="0" w:space="0" w:color="auto"/>
          </w:divBdr>
        </w:div>
        <w:div w:id="2140102015">
          <w:marLeft w:val="640"/>
          <w:marRight w:val="0"/>
          <w:marTop w:val="0"/>
          <w:marBottom w:val="0"/>
          <w:divBdr>
            <w:top w:val="none" w:sz="0" w:space="0" w:color="auto"/>
            <w:left w:val="none" w:sz="0" w:space="0" w:color="auto"/>
            <w:bottom w:val="none" w:sz="0" w:space="0" w:color="auto"/>
            <w:right w:val="none" w:sz="0" w:space="0" w:color="auto"/>
          </w:divBdr>
        </w:div>
        <w:div w:id="2316776">
          <w:marLeft w:val="640"/>
          <w:marRight w:val="0"/>
          <w:marTop w:val="0"/>
          <w:marBottom w:val="0"/>
          <w:divBdr>
            <w:top w:val="none" w:sz="0" w:space="0" w:color="auto"/>
            <w:left w:val="none" w:sz="0" w:space="0" w:color="auto"/>
            <w:bottom w:val="none" w:sz="0" w:space="0" w:color="auto"/>
            <w:right w:val="none" w:sz="0" w:space="0" w:color="auto"/>
          </w:divBdr>
        </w:div>
        <w:div w:id="1166552378">
          <w:marLeft w:val="640"/>
          <w:marRight w:val="0"/>
          <w:marTop w:val="0"/>
          <w:marBottom w:val="0"/>
          <w:divBdr>
            <w:top w:val="none" w:sz="0" w:space="0" w:color="auto"/>
            <w:left w:val="none" w:sz="0" w:space="0" w:color="auto"/>
            <w:bottom w:val="none" w:sz="0" w:space="0" w:color="auto"/>
            <w:right w:val="none" w:sz="0" w:space="0" w:color="auto"/>
          </w:divBdr>
        </w:div>
        <w:div w:id="579220312">
          <w:marLeft w:val="640"/>
          <w:marRight w:val="0"/>
          <w:marTop w:val="0"/>
          <w:marBottom w:val="0"/>
          <w:divBdr>
            <w:top w:val="none" w:sz="0" w:space="0" w:color="auto"/>
            <w:left w:val="none" w:sz="0" w:space="0" w:color="auto"/>
            <w:bottom w:val="none" w:sz="0" w:space="0" w:color="auto"/>
            <w:right w:val="none" w:sz="0" w:space="0" w:color="auto"/>
          </w:divBdr>
        </w:div>
        <w:div w:id="1072002705">
          <w:marLeft w:val="640"/>
          <w:marRight w:val="0"/>
          <w:marTop w:val="0"/>
          <w:marBottom w:val="0"/>
          <w:divBdr>
            <w:top w:val="none" w:sz="0" w:space="0" w:color="auto"/>
            <w:left w:val="none" w:sz="0" w:space="0" w:color="auto"/>
            <w:bottom w:val="none" w:sz="0" w:space="0" w:color="auto"/>
            <w:right w:val="none" w:sz="0" w:space="0" w:color="auto"/>
          </w:divBdr>
        </w:div>
        <w:div w:id="1004166312">
          <w:marLeft w:val="640"/>
          <w:marRight w:val="0"/>
          <w:marTop w:val="0"/>
          <w:marBottom w:val="0"/>
          <w:divBdr>
            <w:top w:val="none" w:sz="0" w:space="0" w:color="auto"/>
            <w:left w:val="none" w:sz="0" w:space="0" w:color="auto"/>
            <w:bottom w:val="none" w:sz="0" w:space="0" w:color="auto"/>
            <w:right w:val="none" w:sz="0" w:space="0" w:color="auto"/>
          </w:divBdr>
        </w:div>
        <w:div w:id="1047409480">
          <w:marLeft w:val="640"/>
          <w:marRight w:val="0"/>
          <w:marTop w:val="0"/>
          <w:marBottom w:val="0"/>
          <w:divBdr>
            <w:top w:val="none" w:sz="0" w:space="0" w:color="auto"/>
            <w:left w:val="none" w:sz="0" w:space="0" w:color="auto"/>
            <w:bottom w:val="none" w:sz="0" w:space="0" w:color="auto"/>
            <w:right w:val="none" w:sz="0" w:space="0" w:color="auto"/>
          </w:divBdr>
        </w:div>
        <w:div w:id="1863203420">
          <w:marLeft w:val="640"/>
          <w:marRight w:val="0"/>
          <w:marTop w:val="0"/>
          <w:marBottom w:val="0"/>
          <w:divBdr>
            <w:top w:val="none" w:sz="0" w:space="0" w:color="auto"/>
            <w:left w:val="none" w:sz="0" w:space="0" w:color="auto"/>
            <w:bottom w:val="none" w:sz="0" w:space="0" w:color="auto"/>
            <w:right w:val="none" w:sz="0" w:space="0" w:color="auto"/>
          </w:divBdr>
        </w:div>
        <w:div w:id="118646667">
          <w:marLeft w:val="640"/>
          <w:marRight w:val="0"/>
          <w:marTop w:val="0"/>
          <w:marBottom w:val="0"/>
          <w:divBdr>
            <w:top w:val="none" w:sz="0" w:space="0" w:color="auto"/>
            <w:left w:val="none" w:sz="0" w:space="0" w:color="auto"/>
            <w:bottom w:val="none" w:sz="0" w:space="0" w:color="auto"/>
            <w:right w:val="none" w:sz="0" w:space="0" w:color="auto"/>
          </w:divBdr>
        </w:div>
        <w:div w:id="1638795831">
          <w:marLeft w:val="640"/>
          <w:marRight w:val="0"/>
          <w:marTop w:val="0"/>
          <w:marBottom w:val="0"/>
          <w:divBdr>
            <w:top w:val="none" w:sz="0" w:space="0" w:color="auto"/>
            <w:left w:val="none" w:sz="0" w:space="0" w:color="auto"/>
            <w:bottom w:val="none" w:sz="0" w:space="0" w:color="auto"/>
            <w:right w:val="none" w:sz="0" w:space="0" w:color="auto"/>
          </w:divBdr>
        </w:div>
        <w:div w:id="1615405424">
          <w:marLeft w:val="640"/>
          <w:marRight w:val="0"/>
          <w:marTop w:val="0"/>
          <w:marBottom w:val="0"/>
          <w:divBdr>
            <w:top w:val="none" w:sz="0" w:space="0" w:color="auto"/>
            <w:left w:val="none" w:sz="0" w:space="0" w:color="auto"/>
            <w:bottom w:val="none" w:sz="0" w:space="0" w:color="auto"/>
            <w:right w:val="none" w:sz="0" w:space="0" w:color="auto"/>
          </w:divBdr>
        </w:div>
        <w:div w:id="1352220302">
          <w:marLeft w:val="640"/>
          <w:marRight w:val="0"/>
          <w:marTop w:val="0"/>
          <w:marBottom w:val="0"/>
          <w:divBdr>
            <w:top w:val="none" w:sz="0" w:space="0" w:color="auto"/>
            <w:left w:val="none" w:sz="0" w:space="0" w:color="auto"/>
            <w:bottom w:val="none" w:sz="0" w:space="0" w:color="auto"/>
            <w:right w:val="none" w:sz="0" w:space="0" w:color="auto"/>
          </w:divBdr>
        </w:div>
        <w:div w:id="1735740185">
          <w:marLeft w:val="640"/>
          <w:marRight w:val="0"/>
          <w:marTop w:val="0"/>
          <w:marBottom w:val="0"/>
          <w:divBdr>
            <w:top w:val="none" w:sz="0" w:space="0" w:color="auto"/>
            <w:left w:val="none" w:sz="0" w:space="0" w:color="auto"/>
            <w:bottom w:val="none" w:sz="0" w:space="0" w:color="auto"/>
            <w:right w:val="none" w:sz="0" w:space="0" w:color="auto"/>
          </w:divBdr>
        </w:div>
        <w:div w:id="511456414">
          <w:marLeft w:val="640"/>
          <w:marRight w:val="0"/>
          <w:marTop w:val="0"/>
          <w:marBottom w:val="0"/>
          <w:divBdr>
            <w:top w:val="none" w:sz="0" w:space="0" w:color="auto"/>
            <w:left w:val="none" w:sz="0" w:space="0" w:color="auto"/>
            <w:bottom w:val="none" w:sz="0" w:space="0" w:color="auto"/>
            <w:right w:val="none" w:sz="0" w:space="0" w:color="auto"/>
          </w:divBdr>
        </w:div>
        <w:div w:id="987785742">
          <w:marLeft w:val="640"/>
          <w:marRight w:val="0"/>
          <w:marTop w:val="0"/>
          <w:marBottom w:val="0"/>
          <w:divBdr>
            <w:top w:val="none" w:sz="0" w:space="0" w:color="auto"/>
            <w:left w:val="none" w:sz="0" w:space="0" w:color="auto"/>
            <w:bottom w:val="none" w:sz="0" w:space="0" w:color="auto"/>
            <w:right w:val="none" w:sz="0" w:space="0" w:color="auto"/>
          </w:divBdr>
        </w:div>
        <w:div w:id="939917318">
          <w:marLeft w:val="640"/>
          <w:marRight w:val="0"/>
          <w:marTop w:val="0"/>
          <w:marBottom w:val="0"/>
          <w:divBdr>
            <w:top w:val="none" w:sz="0" w:space="0" w:color="auto"/>
            <w:left w:val="none" w:sz="0" w:space="0" w:color="auto"/>
            <w:bottom w:val="none" w:sz="0" w:space="0" w:color="auto"/>
            <w:right w:val="none" w:sz="0" w:space="0" w:color="auto"/>
          </w:divBdr>
        </w:div>
        <w:div w:id="1821730538">
          <w:marLeft w:val="640"/>
          <w:marRight w:val="0"/>
          <w:marTop w:val="0"/>
          <w:marBottom w:val="0"/>
          <w:divBdr>
            <w:top w:val="none" w:sz="0" w:space="0" w:color="auto"/>
            <w:left w:val="none" w:sz="0" w:space="0" w:color="auto"/>
            <w:bottom w:val="none" w:sz="0" w:space="0" w:color="auto"/>
            <w:right w:val="none" w:sz="0" w:space="0" w:color="auto"/>
          </w:divBdr>
        </w:div>
        <w:div w:id="1319310780">
          <w:marLeft w:val="640"/>
          <w:marRight w:val="0"/>
          <w:marTop w:val="0"/>
          <w:marBottom w:val="0"/>
          <w:divBdr>
            <w:top w:val="none" w:sz="0" w:space="0" w:color="auto"/>
            <w:left w:val="none" w:sz="0" w:space="0" w:color="auto"/>
            <w:bottom w:val="none" w:sz="0" w:space="0" w:color="auto"/>
            <w:right w:val="none" w:sz="0" w:space="0" w:color="auto"/>
          </w:divBdr>
        </w:div>
      </w:divsChild>
    </w:div>
    <w:div w:id="1799297342">
      <w:bodyDiv w:val="1"/>
      <w:marLeft w:val="0"/>
      <w:marRight w:val="0"/>
      <w:marTop w:val="0"/>
      <w:marBottom w:val="0"/>
      <w:divBdr>
        <w:top w:val="none" w:sz="0" w:space="0" w:color="auto"/>
        <w:left w:val="none" w:sz="0" w:space="0" w:color="auto"/>
        <w:bottom w:val="none" w:sz="0" w:space="0" w:color="auto"/>
        <w:right w:val="none" w:sz="0" w:space="0" w:color="auto"/>
      </w:divBdr>
      <w:divsChild>
        <w:div w:id="1848204338">
          <w:marLeft w:val="640"/>
          <w:marRight w:val="0"/>
          <w:marTop w:val="0"/>
          <w:marBottom w:val="0"/>
          <w:divBdr>
            <w:top w:val="none" w:sz="0" w:space="0" w:color="auto"/>
            <w:left w:val="none" w:sz="0" w:space="0" w:color="auto"/>
            <w:bottom w:val="none" w:sz="0" w:space="0" w:color="auto"/>
            <w:right w:val="none" w:sz="0" w:space="0" w:color="auto"/>
          </w:divBdr>
        </w:div>
        <w:div w:id="260799868">
          <w:marLeft w:val="640"/>
          <w:marRight w:val="0"/>
          <w:marTop w:val="0"/>
          <w:marBottom w:val="0"/>
          <w:divBdr>
            <w:top w:val="none" w:sz="0" w:space="0" w:color="auto"/>
            <w:left w:val="none" w:sz="0" w:space="0" w:color="auto"/>
            <w:bottom w:val="none" w:sz="0" w:space="0" w:color="auto"/>
            <w:right w:val="none" w:sz="0" w:space="0" w:color="auto"/>
          </w:divBdr>
        </w:div>
        <w:div w:id="980428445">
          <w:marLeft w:val="640"/>
          <w:marRight w:val="0"/>
          <w:marTop w:val="0"/>
          <w:marBottom w:val="0"/>
          <w:divBdr>
            <w:top w:val="none" w:sz="0" w:space="0" w:color="auto"/>
            <w:left w:val="none" w:sz="0" w:space="0" w:color="auto"/>
            <w:bottom w:val="none" w:sz="0" w:space="0" w:color="auto"/>
            <w:right w:val="none" w:sz="0" w:space="0" w:color="auto"/>
          </w:divBdr>
        </w:div>
        <w:div w:id="1747996803">
          <w:marLeft w:val="640"/>
          <w:marRight w:val="0"/>
          <w:marTop w:val="0"/>
          <w:marBottom w:val="0"/>
          <w:divBdr>
            <w:top w:val="none" w:sz="0" w:space="0" w:color="auto"/>
            <w:left w:val="none" w:sz="0" w:space="0" w:color="auto"/>
            <w:bottom w:val="none" w:sz="0" w:space="0" w:color="auto"/>
            <w:right w:val="none" w:sz="0" w:space="0" w:color="auto"/>
          </w:divBdr>
        </w:div>
        <w:div w:id="1124814277">
          <w:marLeft w:val="640"/>
          <w:marRight w:val="0"/>
          <w:marTop w:val="0"/>
          <w:marBottom w:val="0"/>
          <w:divBdr>
            <w:top w:val="none" w:sz="0" w:space="0" w:color="auto"/>
            <w:left w:val="none" w:sz="0" w:space="0" w:color="auto"/>
            <w:bottom w:val="none" w:sz="0" w:space="0" w:color="auto"/>
            <w:right w:val="none" w:sz="0" w:space="0" w:color="auto"/>
          </w:divBdr>
        </w:div>
        <w:div w:id="810289823">
          <w:marLeft w:val="640"/>
          <w:marRight w:val="0"/>
          <w:marTop w:val="0"/>
          <w:marBottom w:val="0"/>
          <w:divBdr>
            <w:top w:val="none" w:sz="0" w:space="0" w:color="auto"/>
            <w:left w:val="none" w:sz="0" w:space="0" w:color="auto"/>
            <w:bottom w:val="none" w:sz="0" w:space="0" w:color="auto"/>
            <w:right w:val="none" w:sz="0" w:space="0" w:color="auto"/>
          </w:divBdr>
        </w:div>
        <w:div w:id="25370242">
          <w:marLeft w:val="640"/>
          <w:marRight w:val="0"/>
          <w:marTop w:val="0"/>
          <w:marBottom w:val="0"/>
          <w:divBdr>
            <w:top w:val="none" w:sz="0" w:space="0" w:color="auto"/>
            <w:left w:val="none" w:sz="0" w:space="0" w:color="auto"/>
            <w:bottom w:val="none" w:sz="0" w:space="0" w:color="auto"/>
            <w:right w:val="none" w:sz="0" w:space="0" w:color="auto"/>
          </w:divBdr>
        </w:div>
        <w:div w:id="1597521664">
          <w:marLeft w:val="640"/>
          <w:marRight w:val="0"/>
          <w:marTop w:val="0"/>
          <w:marBottom w:val="0"/>
          <w:divBdr>
            <w:top w:val="none" w:sz="0" w:space="0" w:color="auto"/>
            <w:left w:val="none" w:sz="0" w:space="0" w:color="auto"/>
            <w:bottom w:val="none" w:sz="0" w:space="0" w:color="auto"/>
            <w:right w:val="none" w:sz="0" w:space="0" w:color="auto"/>
          </w:divBdr>
        </w:div>
        <w:div w:id="279605042">
          <w:marLeft w:val="640"/>
          <w:marRight w:val="0"/>
          <w:marTop w:val="0"/>
          <w:marBottom w:val="0"/>
          <w:divBdr>
            <w:top w:val="none" w:sz="0" w:space="0" w:color="auto"/>
            <w:left w:val="none" w:sz="0" w:space="0" w:color="auto"/>
            <w:bottom w:val="none" w:sz="0" w:space="0" w:color="auto"/>
            <w:right w:val="none" w:sz="0" w:space="0" w:color="auto"/>
          </w:divBdr>
        </w:div>
        <w:div w:id="1752970706">
          <w:marLeft w:val="640"/>
          <w:marRight w:val="0"/>
          <w:marTop w:val="0"/>
          <w:marBottom w:val="0"/>
          <w:divBdr>
            <w:top w:val="none" w:sz="0" w:space="0" w:color="auto"/>
            <w:left w:val="none" w:sz="0" w:space="0" w:color="auto"/>
            <w:bottom w:val="none" w:sz="0" w:space="0" w:color="auto"/>
            <w:right w:val="none" w:sz="0" w:space="0" w:color="auto"/>
          </w:divBdr>
        </w:div>
        <w:div w:id="1438405240">
          <w:marLeft w:val="640"/>
          <w:marRight w:val="0"/>
          <w:marTop w:val="0"/>
          <w:marBottom w:val="0"/>
          <w:divBdr>
            <w:top w:val="none" w:sz="0" w:space="0" w:color="auto"/>
            <w:left w:val="none" w:sz="0" w:space="0" w:color="auto"/>
            <w:bottom w:val="none" w:sz="0" w:space="0" w:color="auto"/>
            <w:right w:val="none" w:sz="0" w:space="0" w:color="auto"/>
          </w:divBdr>
        </w:div>
        <w:div w:id="1725912146">
          <w:marLeft w:val="640"/>
          <w:marRight w:val="0"/>
          <w:marTop w:val="0"/>
          <w:marBottom w:val="0"/>
          <w:divBdr>
            <w:top w:val="none" w:sz="0" w:space="0" w:color="auto"/>
            <w:left w:val="none" w:sz="0" w:space="0" w:color="auto"/>
            <w:bottom w:val="none" w:sz="0" w:space="0" w:color="auto"/>
            <w:right w:val="none" w:sz="0" w:space="0" w:color="auto"/>
          </w:divBdr>
        </w:div>
        <w:div w:id="1668947143">
          <w:marLeft w:val="640"/>
          <w:marRight w:val="0"/>
          <w:marTop w:val="0"/>
          <w:marBottom w:val="0"/>
          <w:divBdr>
            <w:top w:val="none" w:sz="0" w:space="0" w:color="auto"/>
            <w:left w:val="none" w:sz="0" w:space="0" w:color="auto"/>
            <w:bottom w:val="none" w:sz="0" w:space="0" w:color="auto"/>
            <w:right w:val="none" w:sz="0" w:space="0" w:color="auto"/>
          </w:divBdr>
        </w:div>
        <w:div w:id="130294114">
          <w:marLeft w:val="640"/>
          <w:marRight w:val="0"/>
          <w:marTop w:val="0"/>
          <w:marBottom w:val="0"/>
          <w:divBdr>
            <w:top w:val="none" w:sz="0" w:space="0" w:color="auto"/>
            <w:left w:val="none" w:sz="0" w:space="0" w:color="auto"/>
            <w:bottom w:val="none" w:sz="0" w:space="0" w:color="auto"/>
            <w:right w:val="none" w:sz="0" w:space="0" w:color="auto"/>
          </w:divBdr>
        </w:div>
        <w:div w:id="1331566818">
          <w:marLeft w:val="640"/>
          <w:marRight w:val="0"/>
          <w:marTop w:val="0"/>
          <w:marBottom w:val="0"/>
          <w:divBdr>
            <w:top w:val="none" w:sz="0" w:space="0" w:color="auto"/>
            <w:left w:val="none" w:sz="0" w:space="0" w:color="auto"/>
            <w:bottom w:val="none" w:sz="0" w:space="0" w:color="auto"/>
            <w:right w:val="none" w:sz="0" w:space="0" w:color="auto"/>
          </w:divBdr>
        </w:div>
        <w:div w:id="841894178">
          <w:marLeft w:val="640"/>
          <w:marRight w:val="0"/>
          <w:marTop w:val="0"/>
          <w:marBottom w:val="0"/>
          <w:divBdr>
            <w:top w:val="none" w:sz="0" w:space="0" w:color="auto"/>
            <w:left w:val="none" w:sz="0" w:space="0" w:color="auto"/>
            <w:bottom w:val="none" w:sz="0" w:space="0" w:color="auto"/>
            <w:right w:val="none" w:sz="0" w:space="0" w:color="auto"/>
          </w:divBdr>
        </w:div>
        <w:div w:id="714357605">
          <w:marLeft w:val="640"/>
          <w:marRight w:val="0"/>
          <w:marTop w:val="0"/>
          <w:marBottom w:val="0"/>
          <w:divBdr>
            <w:top w:val="none" w:sz="0" w:space="0" w:color="auto"/>
            <w:left w:val="none" w:sz="0" w:space="0" w:color="auto"/>
            <w:bottom w:val="none" w:sz="0" w:space="0" w:color="auto"/>
            <w:right w:val="none" w:sz="0" w:space="0" w:color="auto"/>
          </w:divBdr>
        </w:div>
        <w:div w:id="653949080">
          <w:marLeft w:val="640"/>
          <w:marRight w:val="0"/>
          <w:marTop w:val="0"/>
          <w:marBottom w:val="0"/>
          <w:divBdr>
            <w:top w:val="none" w:sz="0" w:space="0" w:color="auto"/>
            <w:left w:val="none" w:sz="0" w:space="0" w:color="auto"/>
            <w:bottom w:val="none" w:sz="0" w:space="0" w:color="auto"/>
            <w:right w:val="none" w:sz="0" w:space="0" w:color="auto"/>
          </w:divBdr>
        </w:div>
        <w:div w:id="2015649895">
          <w:marLeft w:val="640"/>
          <w:marRight w:val="0"/>
          <w:marTop w:val="0"/>
          <w:marBottom w:val="0"/>
          <w:divBdr>
            <w:top w:val="none" w:sz="0" w:space="0" w:color="auto"/>
            <w:left w:val="none" w:sz="0" w:space="0" w:color="auto"/>
            <w:bottom w:val="none" w:sz="0" w:space="0" w:color="auto"/>
            <w:right w:val="none" w:sz="0" w:space="0" w:color="auto"/>
          </w:divBdr>
        </w:div>
        <w:div w:id="59792922">
          <w:marLeft w:val="640"/>
          <w:marRight w:val="0"/>
          <w:marTop w:val="0"/>
          <w:marBottom w:val="0"/>
          <w:divBdr>
            <w:top w:val="none" w:sz="0" w:space="0" w:color="auto"/>
            <w:left w:val="none" w:sz="0" w:space="0" w:color="auto"/>
            <w:bottom w:val="none" w:sz="0" w:space="0" w:color="auto"/>
            <w:right w:val="none" w:sz="0" w:space="0" w:color="auto"/>
          </w:divBdr>
        </w:div>
        <w:div w:id="485557009">
          <w:marLeft w:val="640"/>
          <w:marRight w:val="0"/>
          <w:marTop w:val="0"/>
          <w:marBottom w:val="0"/>
          <w:divBdr>
            <w:top w:val="none" w:sz="0" w:space="0" w:color="auto"/>
            <w:left w:val="none" w:sz="0" w:space="0" w:color="auto"/>
            <w:bottom w:val="none" w:sz="0" w:space="0" w:color="auto"/>
            <w:right w:val="none" w:sz="0" w:space="0" w:color="auto"/>
          </w:divBdr>
        </w:div>
        <w:div w:id="900293295">
          <w:marLeft w:val="640"/>
          <w:marRight w:val="0"/>
          <w:marTop w:val="0"/>
          <w:marBottom w:val="0"/>
          <w:divBdr>
            <w:top w:val="none" w:sz="0" w:space="0" w:color="auto"/>
            <w:left w:val="none" w:sz="0" w:space="0" w:color="auto"/>
            <w:bottom w:val="none" w:sz="0" w:space="0" w:color="auto"/>
            <w:right w:val="none" w:sz="0" w:space="0" w:color="auto"/>
          </w:divBdr>
        </w:div>
        <w:div w:id="1801455326">
          <w:marLeft w:val="640"/>
          <w:marRight w:val="0"/>
          <w:marTop w:val="0"/>
          <w:marBottom w:val="0"/>
          <w:divBdr>
            <w:top w:val="none" w:sz="0" w:space="0" w:color="auto"/>
            <w:left w:val="none" w:sz="0" w:space="0" w:color="auto"/>
            <w:bottom w:val="none" w:sz="0" w:space="0" w:color="auto"/>
            <w:right w:val="none" w:sz="0" w:space="0" w:color="auto"/>
          </w:divBdr>
        </w:div>
        <w:div w:id="2138522346">
          <w:marLeft w:val="640"/>
          <w:marRight w:val="0"/>
          <w:marTop w:val="0"/>
          <w:marBottom w:val="0"/>
          <w:divBdr>
            <w:top w:val="none" w:sz="0" w:space="0" w:color="auto"/>
            <w:left w:val="none" w:sz="0" w:space="0" w:color="auto"/>
            <w:bottom w:val="none" w:sz="0" w:space="0" w:color="auto"/>
            <w:right w:val="none" w:sz="0" w:space="0" w:color="auto"/>
          </w:divBdr>
        </w:div>
        <w:div w:id="958147636">
          <w:marLeft w:val="640"/>
          <w:marRight w:val="0"/>
          <w:marTop w:val="0"/>
          <w:marBottom w:val="0"/>
          <w:divBdr>
            <w:top w:val="none" w:sz="0" w:space="0" w:color="auto"/>
            <w:left w:val="none" w:sz="0" w:space="0" w:color="auto"/>
            <w:bottom w:val="none" w:sz="0" w:space="0" w:color="auto"/>
            <w:right w:val="none" w:sz="0" w:space="0" w:color="auto"/>
          </w:divBdr>
        </w:div>
        <w:div w:id="1672097254">
          <w:marLeft w:val="640"/>
          <w:marRight w:val="0"/>
          <w:marTop w:val="0"/>
          <w:marBottom w:val="0"/>
          <w:divBdr>
            <w:top w:val="none" w:sz="0" w:space="0" w:color="auto"/>
            <w:left w:val="none" w:sz="0" w:space="0" w:color="auto"/>
            <w:bottom w:val="none" w:sz="0" w:space="0" w:color="auto"/>
            <w:right w:val="none" w:sz="0" w:space="0" w:color="auto"/>
          </w:divBdr>
        </w:div>
        <w:div w:id="1589844161">
          <w:marLeft w:val="640"/>
          <w:marRight w:val="0"/>
          <w:marTop w:val="0"/>
          <w:marBottom w:val="0"/>
          <w:divBdr>
            <w:top w:val="none" w:sz="0" w:space="0" w:color="auto"/>
            <w:left w:val="none" w:sz="0" w:space="0" w:color="auto"/>
            <w:bottom w:val="none" w:sz="0" w:space="0" w:color="auto"/>
            <w:right w:val="none" w:sz="0" w:space="0" w:color="auto"/>
          </w:divBdr>
        </w:div>
        <w:div w:id="929003750">
          <w:marLeft w:val="640"/>
          <w:marRight w:val="0"/>
          <w:marTop w:val="0"/>
          <w:marBottom w:val="0"/>
          <w:divBdr>
            <w:top w:val="none" w:sz="0" w:space="0" w:color="auto"/>
            <w:left w:val="none" w:sz="0" w:space="0" w:color="auto"/>
            <w:bottom w:val="none" w:sz="0" w:space="0" w:color="auto"/>
            <w:right w:val="none" w:sz="0" w:space="0" w:color="auto"/>
          </w:divBdr>
        </w:div>
        <w:div w:id="1035733902">
          <w:marLeft w:val="640"/>
          <w:marRight w:val="0"/>
          <w:marTop w:val="0"/>
          <w:marBottom w:val="0"/>
          <w:divBdr>
            <w:top w:val="none" w:sz="0" w:space="0" w:color="auto"/>
            <w:left w:val="none" w:sz="0" w:space="0" w:color="auto"/>
            <w:bottom w:val="none" w:sz="0" w:space="0" w:color="auto"/>
            <w:right w:val="none" w:sz="0" w:space="0" w:color="auto"/>
          </w:divBdr>
        </w:div>
        <w:div w:id="1116828747">
          <w:marLeft w:val="640"/>
          <w:marRight w:val="0"/>
          <w:marTop w:val="0"/>
          <w:marBottom w:val="0"/>
          <w:divBdr>
            <w:top w:val="none" w:sz="0" w:space="0" w:color="auto"/>
            <w:left w:val="none" w:sz="0" w:space="0" w:color="auto"/>
            <w:bottom w:val="none" w:sz="0" w:space="0" w:color="auto"/>
            <w:right w:val="none" w:sz="0" w:space="0" w:color="auto"/>
          </w:divBdr>
        </w:div>
        <w:div w:id="362247960">
          <w:marLeft w:val="640"/>
          <w:marRight w:val="0"/>
          <w:marTop w:val="0"/>
          <w:marBottom w:val="0"/>
          <w:divBdr>
            <w:top w:val="none" w:sz="0" w:space="0" w:color="auto"/>
            <w:left w:val="none" w:sz="0" w:space="0" w:color="auto"/>
            <w:bottom w:val="none" w:sz="0" w:space="0" w:color="auto"/>
            <w:right w:val="none" w:sz="0" w:space="0" w:color="auto"/>
          </w:divBdr>
        </w:div>
        <w:div w:id="26224387">
          <w:marLeft w:val="640"/>
          <w:marRight w:val="0"/>
          <w:marTop w:val="0"/>
          <w:marBottom w:val="0"/>
          <w:divBdr>
            <w:top w:val="none" w:sz="0" w:space="0" w:color="auto"/>
            <w:left w:val="none" w:sz="0" w:space="0" w:color="auto"/>
            <w:bottom w:val="none" w:sz="0" w:space="0" w:color="auto"/>
            <w:right w:val="none" w:sz="0" w:space="0" w:color="auto"/>
          </w:divBdr>
        </w:div>
        <w:div w:id="1136292866">
          <w:marLeft w:val="640"/>
          <w:marRight w:val="0"/>
          <w:marTop w:val="0"/>
          <w:marBottom w:val="0"/>
          <w:divBdr>
            <w:top w:val="none" w:sz="0" w:space="0" w:color="auto"/>
            <w:left w:val="none" w:sz="0" w:space="0" w:color="auto"/>
            <w:bottom w:val="none" w:sz="0" w:space="0" w:color="auto"/>
            <w:right w:val="none" w:sz="0" w:space="0" w:color="auto"/>
          </w:divBdr>
        </w:div>
        <w:div w:id="704911410">
          <w:marLeft w:val="640"/>
          <w:marRight w:val="0"/>
          <w:marTop w:val="0"/>
          <w:marBottom w:val="0"/>
          <w:divBdr>
            <w:top w:val="none" w:sz="0" w:space="0" w:color="auto"/>
            <w:left w:val="none" w:sz="0" w:space="0" w:color="auto"/>
            <w:bottom w:val="none" w:sz="0" w:space="0" w:color="auto"/>
            <w:right w:val="none" w:sz="0" w:space="0" w:color="auto"/>
          </w:divBdr>
        </w:div>
        <w:div w:id="1067997402">
          <w:marLeft w:val="640"/>
          <w:marRight w:val="0"/>
          <w:marTop w:val="0"/>
          <w:marBottom w:val="0"/>
          <w:divBdr>
            <w:top w:val="none" w:sz="0" w:space="0" w:color="auto"/>
            <w:left w:val="none" w:sz="0" w:space="0" w:color="auto"/>
            <w:bottom w:val="none" w:sz="0" w:space="0" w:color="auto"/>
            <w:right w:val="none" w:sz="0" w:space="0" w:color="auto"/>
          </w:divBdr>
        </w:div>
        <w:div w:id="1062025977">
          <w:marLeft w:val="640"/>
          <w:marRight w:val="0"/>
          <w:marTop w:val="0"/>
          <w:marBottom w:val="0"/>
          <w:divBdr>
            <w:top w:val="none" w:sz="0" w:space="0" w:color="auto"/>
            <w:left w:val="none" w:sz="0" w:space="0" w:color="auto"/>
            <w:bottom w:val="none" w:sz="0" w:space="0" w:color="auto"/>
            <w:right w:val="none" w:sz="0" w:space="0" w:color="auto"/>
          </w:divBdr>
        </w:div>
        <w:div w:id="72045076">
          <w:marLeft w:val="640"/>
          <w:marRight w:val="0"/>
          <w:marTop w:val="0"/>
          <w:marBottom w:val="0"/>
          <w:divBdr>
            <w:top w:val="none" w:sz="0" w:space="0" w:color="auto"/>
            <w:left w:val="none" w:sz="0" w:space="0" w:color="auto"/>
            <w:bottom w:val="none" w:sz="0" w:space="0" w:color="auto"/>
            <w:right w:val="none" w:sz="0" w:space="0" w:color="auto"/>
          </w:divBdr>
        </w:div>
        <w:div w:id="1634017771">
          <w:marLeft w:val="640"/>
          <w:marRight w:val="0"/>
          <w:marTop w:val="0"/>
          <w:marBottom w:val="0"/>
          <w:divBdr>
            <w:top w:val="none" w:sz="0" w:space="0" w:color="auto"/>
            <w:left w:val="none" w:sz="0" w:space="0" w:color="auto"/>
            <w:bottom w:val="none" w:sz="0" w:space="0" w:color="auto"/>
            <w:right w:val="none" w:sz="0" w:space="0" w:color="auto"/>
          </w:divBdr>
        </w:div>
        <w:div w:id="862524057">
          <w:marLeft w:val="640"/>
          <w:marRight w:val="0"/>
          <w:marTop w:val="0"/>
          <w:marBottom w:val="0"/>
          <w:divBdr>
            <w:top w:val="none" w:sz="0" w:space="0" w:color="auto"/>
            <w:left w:val="none" w:sz="0" w:space="0" w:color="auto"/>
            <w:bottom w:val="none" w:sz="0" w:space="0" w:color="auto"/>
            <w:right w:val="none" w:sz="0" w:space="0" w:color="auto"/>
          </w:divBdr>
        </w:div>
        <w:div w:id="2133551525">
          <w:marLeft w:val="640"/>
          <w:marRight w:val="0"/>
          <w:marTop w:val="0"/>
          <w:marBottom w:val="0"/>
          <w:divBdr>
            <w:top w:val="none" w:sz="0" w:space="0" w:color="auto"/>
            <w:left w:val="none" w:sz="0" w:space="0" w:color="auto"/>
            <w:bottom w:val="none" w:sz="0" w:space="0" w:color="auto"/>
            <w:right w:val="none" w:sz="0" w:space="0" w:color="auto"/>
          </w:divBdr>
        </w:div>
        <w:div w:id="230191023">
          <w:marLeft w:val="640"/>
          <w:marRight w:val="0"/>
          <w:marTop w:val="0"/>
          <w:marBottom w:val="0"/>
          <w:divBdr>
            <w:top w:val="none" w:sz="0" w:space="0" w:color="auto"/>
            <w:left w:val="none" w:sz="0" w:space="0" w:color="auto"/>
            <w:bottom w:val="none" w:sz="0" w:space="0" w:color="auto"/>
            <w:right w:val="none" w:sz="0" w:space="0" w:color="auto"/>
          </w:divBdr>
        </w:div>
        <w:div w:id="948656701">
          <w:marLeft w:val="640"/>
          <w:marRight w:val="0"/>
          <w:marTop w:val="0"/>
          <w:marBottom w:val="0"/>
          <w:divBdr>
            <w:top w:val="none" w:sz="0" w:space="0" w:color="auto"/>
            <w:left w:val="none" w:sz="0" w:space="0" w:color="auto"/>
            <w:bottom w:val="none" w:sz="0" w:space="0" w:color="auto"/>
            <w:right w:val="none" w:sz="0" w:space="0" w:color="auto"/>
          </w:divBdr>
        </w:div>
        <w:div w:id="1729761069">
          <w:marLeft w:val="640"/>
          <w:marRight w:val="0"/>
          <w:marTop w:val="0"/>
          <w:marBottom w:val="0"/>
          <w:divBdr>
            <w:top w:val="none" w:sz="0" w:space="0" w:color="auto"/>
            <w:left w:val="none" w:sz="0" w:space="0" w:color="auto"/>
            <w:bottom w:val="none" w:sz="0" w:space="0" w:color="auto"/>
            <w:right w:val="none" w:sz="0" w:space="0" w:color="auto"/>
          </w:divBdr>
        </w:div>
        <w:div w:id="804547291">
          <w:marLeft w:val="640"/>
          <w:marRight w:val="0"/>
          <w:marTop w:val="0"/>
          <w:marBottom w:val="0"/>
          <w:divBdr>
            <w:top w:val="none" w:sz="0" w:space="0" w:color="auto"/>
            <w:left w:val="none" w:sz="0" w:space="0" w:color="auto"/>
            <w:bottom w:val="none" w:sz="0" w:space="0" w:color="auto"/>
            <w:right w:val="none" w:sz="0" w:space="0" w:color="auto"/>
          </w:divBdr>
        </w:div>
        <w:div w:id="2144427044">
          <w:marLeft w:val="640"/>
          <w:marRight w:val="0"/>
          <w:marTop w:val="0"/>
          <w:marBottom w:val="0"/>
          <w:divBdr>
            <w:top w:val="none" w:sz="0" w:space="0" w:color="auto"/>
            <w:left w:val="none" w:sz="0" w:space="0" w:color="auto"/>
            <w:bottom w:val="none" w:sz="0" w:space="0" w:color="auto"/>
            <w:right w:val="none" w:sz="0" w:space="0" w:color="auto"/>
          </w:divBdr>
        </w:div>
        <w:div w:id="1847399046">
          <w:marLeft w:val="640"/>
          <w:marRight w:val="0"/>
          <w:marTop w:val="0"/>
          <w:marBottom w:val="0"/>
          <w:divBdr>
            <w:top w:val="none" w:sz="0" w:space="0" w:color="auto"/>
            <w:left w:val="none" w:sz="0" w:space="0" w:color="auto"/>
            <w:bottom w:val="none" w:sz="0" w:space="0" w:color="auto"/>
            <w:right w:val="none" w:sz="0" w:space="0" w:color="auto"/>
          </w:divBdr>
        </w:div>
        <w:div w:id="624510450">
          <w:marLeft w:val="640"/>
          <w:marRight w:val="0"/>
          <w:marTop w:val="0"/>
          <w:marBottom w:val="0"/>
          <w:divBdr>
            <w:top w:val="none" w:sz="0" w:space="0" w:color="auto"/>
            <w:left w:val="none" w:sz="0" w:space="0" w:color="auto"/>
            <w:bottom w:val="none" w:sz="0" w:space="0" w:color="auto"/>
            <w:right w:val="none" w:sz="0" w:space="0" w:color="auto"/>
          </w:divBdr>
        </w:div>
        <w:div w:id="1856070253">
          <w:marLeft w:val="640"/>
          <w:marRight w:val="0"/>
          <w:marTop w:val="0"/>
          <w:marBottom w:val="0"/>
          <w:divBdr>
            <w:top w:val="none" w:sz="0" w:space="0" w:color="auto"/>
            <w:left w:val="none" w:sz="0" w:space="0" w:color="auto"/>
            <w:bottom w:val="none" w:sz="0" w:space="0" w:color="auto"/>
            <w:right w:val="none" w:sz="0" w:space="0" w:color="auto"/>
          </w:divBdr>
        </w:div>
        <w:div w:id="470707829">
          <w:marLeft w:val="640"/>
          <w:marRight w:val="0"/>
          <w:marTop w:val="0"/>
          <w:marBottom w:val="0"/>
          <w:divBdr>
            <w:top w:val="none" w:sz="0" w:space="0" w:color="auto"/>
            <w:left w:val="none" w:sz="0" w:space="0" w:color="auto"/>
            <w:bottom w:val="none" w:sz="0" w:space="0" w:color="auto"/>
            <w:right w:val="none" w:sz="0" w:space="0" w:color="auto"/>
          </w:divBdr>
        </w:div>
        <w:div w:id="707679385">
          <w:marLeft w:val="640"/>
          <w:marRight w:val="0"/>
          <w:marTop w:val="0"/>
          <w:marBottom w:val="0"/>
          <w:divBdr>
            <w:top w:val="none" w:sz="0" w:space="0" w:color="auto"/>
            <w:left w:val="none" w:sz="0" w:space="0" w:color="auto"/>
            <w:bottom w:val="none" w:sz="0" w:space="0" w:color="auto"/>
            <w:right w:val="none" w:sz="0" w:space="0" w:color="auto"/>
          </w:divBdr>
        </w:div>
        <w:div w:id="327557727">
          <w:marLeft w:val="640"/>
          <w:marRight w:val="0"/>
          <w:marTop w:val="0"/>
          <w:marBottom w:val="0"/>
          <w:divBdr>
            <w:top w:val="none" w:sz="0" w:space="0" w:color="auto"/>
            <w:left w:val="none" w:sz="0" w:space="0" w:color="auto"/>
            <w:bottom w:val="none" w:sz="0" w:space="0" w:color="auto"/>
            <w:right w:val="none" w:sz="0" w:space="0" w:color="auto"/>
          </w:divBdr>
        </w:div>
        <w:div w:id="708188715">
          <w:marLeft w:val="640"/>
          <w:marRight w:val="0"/>
          <w:marTop w:val="0"/>
          <w:marBottom w:val="0"/>
          <w:divBdr>
            <w:top w:val="none" w:sz="0" w:space="0" w:color="auto"/>
            <w:left w:val="none" w:sz="0" w:space="0" w:color="auto"/>
            <w:bottom w:val="none" w:sz="0" w:space="0" w:color="auto"/>
            <w:right w:val="none" w:sz="0" w:space="0" w:color="auto"/>
          </w:divBdr>
        </w:div>
        <w:div w:id="1722246394">
          <w:marLeft w:val="640"/>
          <w:marRight w:val="0"/>
          <w:marTop w:val="0"/>
          <w:marBottom w:val="0"/>
          <w:divBdr>
            <w:top w:val="none" w:sz="0" w:space="0" w:color="auto"/>
            <w:left w:val="none" w:sz="0" w:space="0" w:color="auto"/>
            <w:bottom w:val="none" w:sz="0" w:space="0" w:color="auto"/>
            <w:right w:val="none" w:sz="0" w:space="0" w:color="auto"/>
          </w:divBdr>
        </w:div>
        <w:div w:id="1861578188">
          <w:marLeft w:val="640"/>
          <w:marRight w:val="0"/>
          <w:marTop w:val="0"/>
          <w:marBottom w:val="0"/>
          <w:divBdr>
            <w:top w:val="none" w:sz="0" w:space="0" w:color="auto"/>
            <w:left w:val="none" w:sz="0" w:space="0" w:color="auto"/>
            <w:bottom w:val="none" w:sz="0" w:space="0" w:color="auto"/>
            <w:right w:val="none" w:sz="0" w:space="0" w:color="auto"/>
          </w:divBdr>
        </w:div>
        <w:div w:id="1096440728">
          <w:marLeft w:val="640"/>
          <w:marRight w:val="0"/>
          <w:marTop w:val="0"/>
          <w:marBottom w:val="0"/>
          <w:divBdr>
            <w:top w:val="none" w:sz="0" w:space="0" w:color="auto"/>
            <w:left w:val="none" w:sz="0" w:space="0" w:color="auto"/>
            <w:bottom w:val="none" w:sz="0" w:space="0" w:color="auto"/>
            <w:right w:val="none" w:sz="0" w:space="0" w:color="auto"/>
          </w:divBdr>
        </w:div>
        <w:div w:id="1781609586">
          <w:marLeft w:val="640"/>
          <w:marRight w:val="0"/>
          <w:marTop w:val="0"/>
          <w:marBottom w:val="0"/>
          <w:divBdr>
            <w:top w:val="none" w:sz="0" w:space="0" w:color="auto"/>
            <w:left w:val="none" w:sz="0" w:space="0" w:color="auto"/>
            <w:bottom w:val="none" w:sz="0" w:space="0" w:color="auto"/>
            <w:right w:val="none" w:sz="0" w:space="0" w:color="auto"/>
          </w:divBdr>
        </w:div>
        <w:div w:id="105392179">
          <w:marLeft w:val="640"/>
          <w:marRight w:val="0"/>
          <w:marTop w:val="0"/>
          <w:marBottom w:val="0"/>
          <w:divBdr>
            <w:top w:val="none" w:sz="0" w:space="0" w:color="auto"/>
            <w:left w:val="none" w:sz="0" w:space="0" w:color="auto"/>
            <w:bottom w:val="none" w:sz="0" w:space="0" w:color="auto"/>
            <w:right w:val="none" w:sz="0" w:space="0" w:color="auto"/>
          </w:divBdr>
        </w:div>
        <w:div w:id="1125192698">
          <w:marLeft w:val="640"/>
          <w:marRight w:val="0"/>
          <w:marTop w:val="0"/>
          <w:marBottom w:val="0"/>
          <w:divBdr>
            <w:top w:val="none" w:sz="0" w:space="0" w:color="auto"/>
            <w:left w:val="none" w:sz="0" w:space="0" w:color="auto"/>
            <w:bottom w:val="none" w:sz="0" w:space="0" w:color="auto"/>
            <w:right w:val="none" w:sz="0" w:space="0" w:color="auto"/>
          </w:divBdr>
        </w:div>
        <w:div w:id="2049641776">
          <w:marLeft w:val="640"/>
          <w:marRight w:val="0"/>
          <w:marTop w:val="0"/>
          <w:marBottom w:val="0"/>
          <w:divBdr>
            <w:top w:val="none" w:sz="0" w:space="0" w:color="auto"/>
            <w:left w:val="none" w:sz="0" w:space="0" w:color="auto"/>
            <w:bottom w:val="none" w:sz="0" w:space="0" w:color="auto"/>
            <w:right w:val="none" w:sz="0" w:space="0" w:color="auto"/>
          </w:divBdr>
        </w:div>
        <w:div w:id="1669753199">
          <w:marLeft w:val="640"/>
          <w:marRight w:val="0"/>
          <w:marTop w:val="0"/>
          <w:marBottom w:val="0"/>
          <w:divBdr>
            <w:top w:val="none" w:sz="0" w:space="0" w:color="auto"/>
            <w:left w:val="none" w:sz="0" w:space="0" w:color="auto"/>
            <w:bottom w:val="none" w:sz="0" w:space="0" w:color="auto"/>
            <w:right w:val="none" w:sz="0" w:space="0" w:color="auto"/>
          </w:divBdr>
        </w:div>
        <w:div w:id="1902061166">
          <w:marLeft w:val="640"/>
          <w:marRight w:val="0"/>
          <w:marTop w:val="0"/>
          <w:marBottom w:val="0"/>
          <w:divBdr>
            <w:top w:val="none" w:sz="0" w:space="0" w:color="auto"/>
            <w:left w:val="none" w:sz="0" w:space="0" w:color="auto"/>
            <w:bottom w:val="none" w:sz="0" w:space="0" w:color="auto"/>
            <w:right w:val="none" w:sz="0" w:space="0" w:color="auto"/>
          </w:divBdr>
        </w:div>
        <w:div w:id="1407265470">
          <w:marLeft w:val="640"/>
          <w:marRight w:val="0"/>
          <w:marTop w:val="0"/>
          <w:marBottom w:val="0"/>
          <w:divBdr>
            <w:top w:val="none" w:sz="0" w:space="0" w:color="auto"/>
            <w:left w:val="none" w:sz="0" w:space="0" w:color="auto"/>
            <w:bottom w:val="none" w:sz="0" w:space="0" w:color="auto"/>
            <w:right w:val="none" w:sz="0" w:space="0" w:color="auto"/>
          </w:divBdr>
        </w:div>
        <w:div w:id="1525053514">
          <w:marLeft w:val="640"/>
          <w:marRight w:val="0"/>
          <w:marTop w:val="0"/>
          <w:marBottom w:val="0"/>
          <w:divBdr>
            <w:top w:val="none" w:sz="0" w:space="0" w:color="auto"/>
            <w:left w:val="none" w:sz="0" w:space="0" w:color="auto"/>
            <w:bottom w:val="none" w:sz="0" w:space="0" w:color="auto"/>
            <w:right w:val="none" w:sz="0" w:space="0" w:color="auto"/>
          </w:divBdr>
        </w:div>
        <w:div w:id="1840998730">
          <w:marLeft w:val="640"/>
          <w:marRight w:val="0"/>
          <w:marTop w:val="0"/>
          <w:marBottom w:val="0"/>
          <w:divBdr>
            <w:top w:val="none" w:sz="0" w:space="0" w:color="auto"/>
            <w:left w:val="none" w:sz="0" w:space="0" w:color="auto"/>
            <w:bottom w:val="none" w:sz="0" w:space="0" w:color="auto"/>
            <w:right w:val="none" w:sz="0" w:space="0" w:color="auto"/>
          </w:divBdr>
        </w:div>
        <w:div w:id="1756901326">
          <w:marLeft w:val="640"/>
          <w:marRight w:val="0"/>
          <w:marTop w:val="0"/>
          <w:marBottom w:val="0"/>
          <w:divBdr>
            <w:top w:val="none" w:sz="0" w:space="0" w:color="auto"/>
            <w:left w:val="none" w:sz="0" w:space="0" w:color="auto"/>
            <w:bottom w:val="none" w:sz="0" w:space="0" w:color="auto"/>
            <w:right w:val="none" w:sz="0" w:space="0" w:color="auto"/>
          </w:divBdr>
        </w:div>
        <w:div w:id="2074573866">
          <w:marLeft w:val="640"/>
          <w:marRight w:val="0"/>
          <w:marTop w:val="0"/>
          <w:marBottom w:val="0"/>
          <w:divBdr>
            <w:top w:val="none" w:sz="0" w:space="0" w:color="auto"/>
            <w:left w:val="none" w:sz="0" w:space="0" w:color="auto"/>
            <w:bottom w:val="none" w:sz="0" w:space="0" w:color="auto"/>
            <w:right w:val="none" w:sz="0" w:space="0" w:color="auto"/>
          </w:divBdr>
        </w:div>
        <w:div w:id="91782883">
          <w:marLeft w:val="640"/>
          <w:marRight w:val="0"/>
          <w:marTop w:val="0"/>
          <w:marBottom w:val="0"/>
          <w:divBdr>
            <w:top w:val="none" w:sz="0" w:space="0" w:color="auto"/>
            <w:left w:val="none" w:sz="0" w:space="0" w:color="auto"/>
            <w:bottom w:val="none" w:sz="0" w:space="0" w:color="auto"/>
            <w:right w:val="none" w:sz="0" w:space="0" w:color="auto"/>
          </w:divBdr>
        </w:div>
        <w:div w:id="1742016901">
          <w:marLeft w:val="640"/>
          <w:marRight w:val="0"/>
          <w:marTop w:val="0"/>
          <w:marBottom w:val="0"/>
          <w:divBdr>
            <w:top w:val="none" w:sz="0" w:space="0" w:color="auto"/>
            <w:left w:val="none" w:sz="0" w:space="0" w:color="auto"/>
            <w:bottom w:val="none" w:sz="0" w:space="0" w:color="auto"/>
            <w:right w:val="none" w:sz="0" w:space="0" w:color="auto"/>
          </w:divBdr>
        </w:div>
        <w:div w:id="448470701">
          <w:marLeft w:val="640"/>
          <w:marRight w:val="0"/>
          <w:marTop w:val="0"/>
          <w:marBottom w:val="0"/>
          <w:divBdr>
            <w:top w:val="none" w:sz="0" w:space="0" w:color="auto"/>
            <w:left w:val="none" w:sz="0" w:space="0" w:color="auto"/>
            <w:bottom w:val="none" w:sz="0" w:space="0" w:color="auto"/>
            <w:right w:val="none" w:sz="0" w:space="0" w:color="auto"/>
          </w:divBdr>
        </w:div>
        <w:div w:id="1604805141">
          <w:marLeft w:val="640"/>
          <w:marRight w:val="0"/>
          <w:marTop w:val="0"/>
          <w:marBottom w:val="0"/>
          <w:divBdr>
            <w:top w:val="none" w:sz="0" w:space="0" w:color="auto"/>
            <w:left w:val="none" w:sz="0" w:space="0" w:color="auto"/>
            <w:bottom w:val="none" w:sz="0" w:space="0" w:color="auto"/>
            <w:right w:val="none" w:sz="0" w:space="0" w:color="auto"/>
          </w:divBdr>
        </w:div>
      </w:divsChild>
    </w:div>
    <w:div w:id="1816793920">
      <w:bodyDiv w:val="1"/>
      <w:marLeft w:val="0"/>
      <w:marRight w:val="0"/>
      <w:marTop w:val="0"/>
      <w:marBottom w:val="0"/>
      <w:divBdr>
        <w:top w:val="none" w:sz="0" w:space="0" w:color="auto"/>
        <w:left w:val="none" w:sz="0" w:space="0" w:color="auto"/>
        <w:bottom w:val="none" w:sz="0" w:space="0" w:color="auto"/>
        <w:right w:val="none" w:sz="0" w:space="0" w:color="auto"/>
      </w:divBdr>
      <w:divsChild>
        <w:div w:id="1712917112">
          <w:marLeft w:val="640"/>
          <w:marRight w:val="0"/>
          <w:marTop w:val="0"/>
          <w:marBottom w:val="0"/>
          <w:divBdr>
            <w:top w:val="none" w:sz="0" w:space="0" w:color="auto"/>
            <w:left w:val="none" w:sz="0" w:space="0" w:color="auto"/>
            <w:bottom w:val="none" w:sz="0" w:space="0" w:color="auto"/>
            <w:right w:val="none" w:sz="0" w:space="0" w:color="auto"/>
          </w:divBdr>
        </w:div>
        <w:div w:id="882789108">
          <w:marLeft w:val="640"/>
          <w:marRight w:val="0"/>
          <w:marTop w:val="0"/>
          <w:marBottom w:val="0"/>
          <w:divBdr>
            <w:top w:val="none" w:sz="0" w:space="0" w:color="auto"/>
            <w:left w:val="none" w:sz="0" w:space="0" w:color="auto"/>
            <w:bottom w:val="none" w:sz="0" w:space="0" w:color="auto"/>
            <w:right w:val="none" w:sz="0" w:space="0" w:color="auto"/>
          </w:divBdr>
        </w:div>
        <w:div w:id="143862009">
          <w:marLeft w:val="640"/>
          <w:marRight w:val="0"/>
          <w:marTop w:val="0"/>
          <w:marBottom w:val="0"/>
          <w:divBdr>
            <w:top w:val="none" w:sz="0" w:space="0" w:color="auto"/>
            <w:left w:val="none" w:sz="0" w:space="0" w:color="auto"/>
            <w:bottom w:val="none" w:sz="0" w:space="0" w:color="auto"/>
            <w:right w:val="none" w:sz="0" w:space="0" w:color="auto"/>
          </w:divBdr>
        </w:div>
        <w:div w:id="2046364542">
          <w:marLeft w:val="640"/>
          <w:marRight w:val="0"/>
          <w:marTop w:val="0"/>
          <w:marBottom w:val="0"/>
          <w:divBdr>
            <w:top w:val="none" w:sz="0" w:space="0" w:color="auto"/>
            <w:left w:val="none" w:sz="0" w:space="0" w:color="auto"/>
            <w:bottom w:val="none" w:sz="0" w:space="0" w:color="auto"/>
            <w:right w:val="none" w:sz="0" w:space="0" w:color="auto"/>
          </w:divBdr>
        </w:div>
        <w:div w:id="1936867295">
          <w:marLeft w:val="640"/>
          <w:marRight w:val="0"/>
          <w:marTop w:val="0"/>
          <w:marBottom w:val="0"/>
          <w:divBdr>
            <w:top w:val="none" w:sz="0" w:space="0" w:color="auto"/>
            <w:left w:val="none" w:sz="0" w:space="0" w:color="auto"/>
            <w:bottom w:val="none" w:sz="0" w:space="0" w:color="auto"/>
            <w:right w:val="none" w:sz="0" w:space="0" w:color="auto"/>
          </w:divBdr>
        </w:div>
        <w:div w:id="1675843233">
          <w:marLeft w:val="640"/>
          <w:marRight w:val="0"/>
          <w:marTop w:val="0"/>
          <w:marBottom w:val="0"/>
          <w:divBdr>
            <w:top w:val="none" w:sz="0" w:space="0" w:color="auto"/>
            <w:left w:val="none" w:sz="0" w:space="0" w:color="auto"/>
            <w:bottom w:val="none" w:sz="0" w:space="0" w:color="auto"/>
            <w:right w:val="none" w:sz="0" w:space="0" w:color="auto"/>
          </w:divBdr>
        </w:div>
        <w:div w:id="324163582">
          <w:marLeft w:val="640"/>
          <w:marRight w:val="0"/>
          <w:marTop w:val="0"/>
          <w:marBottom w:val="0"/>
          <w:divBdr>
            <w:top w:val="none" w:sz="0" w:space="0" w:color="auto"/>
            <w:left w:val="none" w:sz="0" w:space="0" w:color="auto"/>
            <w:bottom w:val="none" w:sz="0" w:space="0" w:color="auto"/>
            <w:right w:val="none" w:sz="0" w:space="0" w:color="auto"/>
          </w:divBdr>
        </w:div>
        <w:div w:id="1338770981">
          <w:marLeft w:val="640"/>
          <w:marRight w:val="0"/>
          <w:marTop w:val="0"/>
          <w:marBottom w:val="0"/>
          <w:divBdr>
            <w:top w:val="none" w:sz="0" w:space="0" w:color="auto"/>
            <w:left w:val="none" w:sz="0" w:space="0" w:color="auto"/>
            <w:bottom w:val="none" w:sz="0" w:space="0" w:color="auto"/>
            <w:right w:val="none" w:sz="0" w:space="0" w:color="auto"/>
          </w:divBdr>
        </w:div>
        <w:div w:id="1330793789">
          <w:marLeft w:val="640"/>
          <w:marRight w:val="0"/>
          <w:marTop w:val="0"/>
          <w:marBottom w:val="0"/>
          <w:divBdr>
            <w:top w:val="none" w:sz="0" w:space="0" w:color="auto"/>
            <w:left w:val="none" w:sz="0" w:space="0" w:color="auto"/>
            <w:bottom w:val="none" w:sz="0" w:space="0" w:color="auto"/>
            <w:right w:val="none" w:sz="0" w:space="0" w:color="auto"/>
          </w:divBdr>
        </w:div>
        <w:div w:id="735975696">
          <w:marLeft w:val="640"/>
          <w:marRight w:val="0"/>
          <w:marTop w:val="0"/>
          <w:marBottom w:val="0"/>
          <w:divBdr>
            <w:top w:val="none" w:sz="0" w:space="0" w:color="auto"/>
            <w:left w:val="none" w:sz="0" w:space="0" w:color="auto"/>
            <w:bottom w:val="none" w:sz="0" w:space="0" w:color="auto"/>
            <w:right w:val="none" w:sz="0" w:space="0" w:color="auto"/>
          </w:divBdr>
        </w:div>
        <w:div w:id="91359859">
          <w:marLeft w:val="640"/>
          <w:marRight w:val="0"/>
          <w:marTop w:val="0"/>
          <w:marBottom w:val="0"/>
          <w:divBdr>
            <w:top w:val="none" w:sz="0" w:space="0" w:color="auto"/>
            <w:left w:val="none" w:sz="0" w:space="0" w:color="auto"/>
            <w:bottom w:val="none" w:sz="0" w:space="0" w:color="auto"/>
            <w:right w:val="none" w:sz="0" w:space="0" w:color="auto"/>
          </w:divBdr>
        </w:div>
        <w:div w:id="1587572739">
          <w:marLeft w:val="640"/>
          <w:marRight w:val="0"/>
          <w:marTop w:val="0"/>
          <w:marBottom w:val="0"/>
          <w:divBdr>
            <w:top w:val="none" w:sz="0" w:space="0" w:color="auto"/>
            <w:left w:val="none" w:sz="0" w:space="0" w:color="auto"/>
            <w:bottom w:val="none" w:sz="0" w:space="0" w:color="auto"/>
            <w:right w:val="none" w:sz="0" w:space="0" w:color="auto"/>
          </w:divBdr>
        </w:div>
        <w:div w:id="1500854686">
          <w:marLeft w:val="640"/>
          <w:marRight w:val="0"/>
          <w:marTop w:val="0"/>
          <w:marBottom w:val="0"/>
          <w:divBdr>
            <w:top w:val="none" w:sz="0" w:space="0" w:color="auto"/>
            <w:left w:val="none" w:sz="0" w:space="0" w:color="auto"/>
            <w:bottom w:val="none" w:sz="0" w:space="0" w:color="auto"/>
            <w:right w:val="none" w:sz="0" w:space="0" w:color="auto"/>
          </w:divBdr>
        </w:div>
        <w:div w:id="2137285754">
          <w:marLeft w:val="640"/>
          <w:marRight w:val="0"/>
          <w:marTop w:val="0"/>
          <w:marBottom w:val="0"/>
          <w:divBdr>
            <w:top w:val="none" w:sz="0" w:space="0" w:color="auto"/>
            <w:left w:val="none" w:sz="0" w:space="0" w:color="auto"/>
            <w:bottom w:val="none" w:sz="0" w:space="0" w:color="auto"/>
            <w:right w:val="none" w:sz="0" w:space="0" w:color="auto"/>
          </w:divBdr>
        </w:div>
        <w:div w:id="1105416983">
          <w:marLeft w:val="640"/>
          <w:marRight w:val="0"/>
          <w:marTop w:val="0"/>
          <w:marBottom w:val="0"/>
          <w:divBdr>
            <w:top w:val="none" w:sz="0" w:space="0" w:color="auto"/>
            <w:left w:val="none" w:sz="0" w:space="0" w:color="auto"/>
            <w:bottom w:val="none" w:sz="0" w:space="0" w:color="auto"/>
            <w:right w:val="none" w:sz="0" w:space="0" w:color="auto"/>
          </w:divBdr>
        </w:div>
        <w:div w:id="1019358398">
          <w:marLeft w:val="640"/>
          <w:marRight w:val="0"/>
          <w:marTop w:val="0"/>
          <w:marBottom w:val="0"/>
          <w:divBdr>
            <w:top w:val="none" w:sz="0" w:space="0" w:color="auto"/>
            <w:left w:val="none" w:sz="0" w:space="0" w:color="auto"/>
            <w:bottom w:val="none" w:sz="0" w:space="0" w:color="auto"/>
            <w:right w:val="none" w:sz="0" w:space="0" w:color="auto"/>
          </w:divBdr>
        </w:div>
        <w:div w:id="192887772">
          <w:marLeft w:val="640"/>
          <w:marRight w:val="0"/>
          <w:marTop w:val="0"/>
          <w:marBottom w:val="0"/>
          <w:divBdr>
            <w:top w:val="none" w:sz="0" w:space="0" w:color="auto"/>
            <w:left w:val="none" w:sz="0" w:space="0" w:color="auto"/>
            <w:bottom w:val="none" w:sz="0" w:space="0" w:color="auto"/>
            <w:right w:val="none" w:sz="0" w:space="0" w:color="auto"/>
          </w:divBdr>
        </w:div>
        <w:div w:id="2067490439">
          <w:marLeft w:val="640"/>
          <w:marRight w:val="0"/>
          <w:marTop w:val="0"/>
          <w:marBottom w:val="0"/>
          <w:divBdr>
            <w:top w:val="none" w:sz="0" w:space="0" w:color="auto"/>
            <w:left w:val="none" w:sz="0" w:space="0" w:color="auto"/>
            <w:bottom w:val="none" w:sz="0" w:space="0" w:color="auto"/>
            <w:right w:val="none" w:sz="0" w:space="0" w:color="auto"/>
          </w:divBdr>
        </w:div>
        <w:div w:id="1566330129">
          <w:marLeft w:val="640"/>
          <w:marRight w:val="0"/>
          <w:marTop w:val="0"/>
          <w:marBottom w:val="0"/>
          <w:divBdr>
            <w:top w:val="none" w:sz="0" w:space="0" w:color="auto"/>
            <w:left w:val="none" w:sz="0" w:space="0" w:color="auto"/>
            <w:bottom w:val="none" w:sz="0" w:space="0" w:color="auto"/>
            <w:right w:val="none" w:sz="0" w:space="0" w:color="auto"/>
          </w:divBdr>
        </w:div>
        <w:div w:id="416677996">
          <w:marLeft w:val="640"/>
          <w:marRight w:val="0"/>
          <w:marTop w:val="0"/>
          <w:marBottom w:val="0"/>
          <w:divBdr>
            <w:top w:val="none" w:sz="0" w:space="0" w:color="auto"/>
            <w:left w:val="none" w:sz="0" w:space="0" w:color="auto"/>
            <w:bottom w:val="none" w:sz="0" w:space="0" w:color="auto"/>
            <w:right w:val="none" w:sz="0" w:space="0" w:color="auto"/>
          </w:divBdr>
        </w:div>
        <w:div w:id="1055154285">
          <w:marLeft w:val="640"/>
          <w:marRight w:val="0"/>
          <w:marTop w:val="0"/>
          <w:marBottom w:val="0"/>
          <w:divBdr>
            <w:top w:val="none" w:sz="0" w:space="0" w:color="auto"/>
            <w:left w:val="none" w:sz="0" w:space="0" w:color="auto"/>
            <w:bottom w:val="none" w:sz="0" w:space="0" w:color="auto"/>
            <w:right w:val="none" w:sz="0" w:space="0" w:color="auto"/>
          </w:divBdr>
        </w:div>
        <w:div w:id="1299456993">
          <w:marLeft w:val="640"/>
          <w:marRight w:val="0"/>
          <w:marTop w:val="0"/>
          <w:marBottom w:val="0"/>
          <w:divBdr>
            <w:top w:val="none" w:sz="0" w:space="0" w:color="auto"/>
            <w:left w:val="none" w:sz="0" w:space="0" w:color="auto"/>
            <w:bottom w:val="none" w:sz="0" w:space="0" w:color="auto"/>
            <w:right w:val="none" w:sz="0" w:space="0" w:color="auto"/>
          </w:divBdr>
        </w:div>
        <w:div w:id="2019845439">
          <w:marLeft w:val="640"/>
          <w:marRight w:val="0"/>
          <w:marTop w:val="0"/>
          <w:marBottom w:val="0"/>
          <w:divBdr>
            <w:top w:val="none" w:sz="0" w:space="0" w:color="auto"/>
            <w:left w:val="none" w:sz="0" w:space="0" w:color="auto"/>
            <w:bottom w:val="none" w:sz="0" w:space="0" w:color="auto"/>
            <w:right w:val="none" w:sz="0" w:space="0" w:color="auto"/>
          </w:divBdr>
        </w:div>
        <w:div w:id="1438984387">
          <w:marLeft w:val="640"/>
          <w:marRight w:val="0"/>
          <w:marTop w:val="0"/>
          <w:marBottom w:val="0"/>
          <w:divBdr>
            <w:top w:val="none" w:sz="0" w:space="0" w:color="auto"/>
            <w:left w:val="none" w:sz="0" w:space="0" w:color="auto"/>
            <w:bottom w:val="none" w:sz="0" w:space="0" w:color="auto"/>
            <w:right w:val="none" w:sz="0" w:space="0" w:color="auto"/>
          </w:divBdr>
        </w:div>
        <w:div w:id="1670016514">
          <w:marLeft w:val="640"/>
          <w:marRight w:val="0"/>
          <w:marTop w:val="0"/>
          <w:marBottom w:val="0"/>
          <w:divBdr>
            <w:top w:val="none" w:sz="0" w:space="0" w:color="auto"/>
            <w:left w:val="none" w:sz="0" w:space="0" w:color="auto"/>
            <w:bottom w:val="none" w:sz="0" w:space="0" w:color="auto"/>
            <w:right w:val="none" w:sz="0" w:space="0" w:color="auto"/>
          </w:divBdr>
        </w:div>
        <w:div w:id="1767845635">
          <w:marLeft w:val="640"/>
          <w:marRight w:val="0"/>
          <w:marTop w:val="0"/>
          <w:marBottom w:val="0"/>
          <w:divBdr>
            <w:top w:val="none" w:sz="0" w:space="0" w:color="auto"/>
            <w:left w:val="none" w:sz="0" w:space="0" w:color="auto"/>
            <w:bottom w:val="none" w:sz="0" w:space="0" w:color="auto"/>
            <w:right w:val="none" w:sz="0" w:space="0" w:color="auto"/>
          </w:divBdr>
        </w:div>
        <w:div w:id="291714235">
          <w:marLeft w:val="640"/>
          <w:marRight w:val="0"/>
          <w:marTop w:val="0"/>
          <w:marBottom w:val="0"/>
          <w:divBdr>
            <w:top w:val="none" w:sz="0" w:space="0" w:color="auto"/>
            <w:left w:val="none" w:sz="0" w:space="0" w:color="auto"/>
            <w:bottom w:val="none" w:sz="0" w:space="0" w:color="auto"/>
            <w:right w:val="none" w:sz="0" w:space="0" w:color="auto"/>
          </w:divBdr>
        </w:div>
        <w:div w:id="2009021009">
          <w:marLeft w:val="640"/>
          <w:marRight w:val="0"/>
          <w:marTop w:val="0"/>
          <w:marBottom w:val="0"/>
          <w:divBdr>
            <w:top w:val="none" w:sz="0" w:space="0" w:color="auto"/>
            <w:left w:val="none" w:sz="0" w:space="0" w:color="auto"/>
            <w:bottom w:val="none" w:sz="0" w:space="0" w:color="auto"/>
            <w:right w:val="none" w:sz="0" w:space="0" w:color="auto"/>
          </w:divBdr>
        </w:div>
        <w:div w:id="1213082913">
          <w:marLeft w:val="640"/>
          <w:marRight w:val="0"/>
          <w:marTop w:val="0"/>
          <w:marBottom w:val="0"/>
          <w:divBdr>
            <w:top w:val="none" w:sz="0" w:space="0" w:color="auto"/>
            <w:left w:val="none" w:sz="0" w:space="0" w:color="auto"/>
            <w:bottom w:val="none" w:sz="0" w:space="0" w:color="auto"/>
            <w:right w:val="none" w:sz="0" w:space="0" w:color="auto"/>
          </w:divBdr>
        </w:div>
        <w:div w:id="1903101519">
          <w:marLeft w:val="640"/>
          <w:marRight w:val="0"/>
          <w:marTop w:val="0"/>
          <w:marBottom w:val="0"/>
          <w:divBdr>
            <w:top w:val="none" w:sz="0" w:space="0" w:color="auto"/>
            <w:left w:val="none" w:sz="0" w:space="0" w:color="auto"/>
            <w:bottom w:val="none" w:sz="0" w:space="0" w:color="auto"/>
            <w:right w:val="none" w:sz="0" w:space="0" w:color="auto"/>
          </w:divBdr>
        </w:div>
        <w:div w:id="171069142">
          <w:marLeft w:val="640"/>
          <w:marRight w:val="0"/>
          <w:marTop w:val="0"/>
          <w:marBottom w:val="0"/>
          <w:divBdr>
            <w:top w:val="none" w:sz="0" w:space="0" w:color="auto"/>
            <w:left w:val="none" w:sz="0" w:space="0" w:color="auto"/>
            <w:bottom w:val="none" w:sz="0" w:space="0" w:color="auto"/>
            <w:right w:val="none" w:sz="0" w:space="0" w:color="auto"/>
          </w:divBdr>
        </w:div>
        <w:div w:id="2047748820">
          <w:marLeft w:val="640"/>
          <w:marRight w:val="0"/>
          <w:marTop w:val="0"/>
          <w:marBottom w:val="0"/>
          <w:divBdr>
            <w:top w:val="none" w:sz="0" w:space="0" w:color="auto"/>
            <w:left w:val="none" w:sz="0" w:space="0" w:color="auto"/>
            <w:bottom w:val="none" w:sz="0" w:space="0" w:color="auto"/>
            <w:right w:val="none" w:sz="0" w:space="0" w:color="auto"/>
          </w:divBdr>
        </w:div>
        <w:div w:id="419378361">
          <w:marLeft w:val="640"/>
          <w:marRight w:val="0"/>
          <w:marTop w:val="0"/>
          <w:marBottom w:val="0"/>
          <w:divBdr>
            <w:top w:val="none" w:sz="0" w:space="0" w:color="auto"/>
            <w:left w:val="none" w:sz="0" w:space="0" w:color="auto"/>
            <w:bottom w:val="none" w:sz="0" w:space="0" w:color="auto"/>
            <w:right w:val="none" w:sz="0" w:space="0" w:color="auto"/>
          </w:divBdr>
        </w:div>
        <w:div w:id="903830616">
          <w:marLeft w:val="640"/>
          <w:marRight w:val="0"/>
          <w:marTop w:val="0"/>
          <w:marBottom w:val="0"/>
          <w:divBdr>
            <w:top w:val="none" w:sz="0" w:space="0" w:color="auto"/>
            <w:left w:val="none" w:sz="0" w:space="0" w:color="auto"/>
            <w:bottom w:val="none" w:sz="0" w:space="0" w:color="auto"/>
            <w:right w:val="none" w:sz="0" w:space="0" w:color="auto"/>
          </w:divBdr>
        </w:div>
        <w:div w:id="1237402298">
          <w:marLeft w:val="640"/>
          <w:marRight w:val="0"/>
          <w:marTop w:val="0"/>
          <w:marBottom w:val="0"/>
          <w:divBdr>
            <w:top w:val="none" w:sz="0" w:space="0" w:color="auto"/>
            <w:left w:val="none" w:sz="0" w:space="0" w:color="auto"/>
            <w:bottom w:val="none" w:sz="0" w:space="0" w:color="auto"/>
            <w:right w:val="none" w:sz="0" w:space="0" w:color="auto"/>
          </w:divBdr>
        </w:div>
        <w:div w:id="2139637637">
          <w:marLeft w:val="640"/>
          <w:marRight w:val="0"/>
          <w:marTop w:val="0"/>
          <w:marBottom w:val="0"/>
          <w:divBdr>
            <w:top w:val="none" w:sz="0" w:space="0" w:color="auto"/>
            <w:left w:val="none" w:sz="0" w:space="0" w:color="auto"/>
            <w:bottom w:val="none" w:sz="0" w:space="0" w:color="auto"/>
            <w:right w:val="none" w:sz="0" w:space="0" w:color="auto"/>
          </w:divBdr>
        </w:div>
        <w:div w:id="1322393644">
          <w:marLeft w:val="640"/>
          <w:marRight w:val="0"/>
          <w:marTop w:val="0"/>
          <w:marBottom w:val="0"/>
          <w:divBdr>
            <w:top w:val="none" w:sz="0" w:space="0" w:color="auto"/>
            <w:left w:val="none" w:sz="0" w:space="0" w:color="auto"/>
            <w:bottom w:val="none" w:sz="0" w:space="0" w:color="auto"/>
            <w:right w:val="none" w:sz="0" w:space="0" w:color="auto"/>
          </w:divBdr>
        </w:div>
        <w:div w:id="1109467642">
          <w:marLeft w:val="640"/>
          <w:marRight w:val="0"/>
          <w:marTop w:val="0"/>
          <w:marBottom w:val="0"/>
          <w:divBdr>
            <w:top w:val="none" w:sz="0" w:space="0" w:color="auto"/>
            <w:left w:val="none" w:sz="0" w:space="0" w:color="auto"/>
            <w:bottom w:val="none" w:sz="0" w:space="0" w:color="auto"/>
            <w:right w:val="none" w:sz="0" w:space="0" w:color="auto"/>
          </w:divBdr>
        </w:div>
        <w:div w:id="94176254">
          <w:marLeft w:val="640"/>
          <w:marRight w:val="0"/>
          <w:marTop w:val="0"/>
          <w:marBottom w:val="0"/>
          <w:divBdr>
            <w:top w:val="none" w:sz="0" w:space="0" w:color="auto"/>
            <w:left w:val="none" w:sz="0" w:space="0" w:color="auto"/>
            <w:bottom w:val="none" w:sz="0" w:space="0" w:color="auto"/>
            <w:right w:val="none" w:sz="0" w:space="0" w:color="auto"/>
          </w:divBdr>
        </w:div>
        <w:div w:id="765928291">
          <w:marLeft w:val="640"/>
          <w:marRight w:val="0"/>
          <w:marTop w:val="0"/>
          <w:marBottom w:val="0"/>
          <w:divBdr>
            <w:top w:val="none" w:sz="0" w:space="0" w:color="auto"/>
            <w:left w:val="none" w:sz="0" w:space="0" w:color="auto"/>
            <w:bottom w:val="none" w:sz="0" w:space="0" w:color="auto"/>
            <w:right w:val="none" w:sz="0" w:space="0" w:color="auto"/>
          </w:divBdr>
        </w:div>
        <w:div w:id="349838827">
          <w:marLeft w:val="640"/>
          <w:marRight w:val="0"/>
          <w:marTop w:val="0"/>
          <w:marBottom w:val="0"/>
          <w:divBdr>
            <w:top w:val="none" w:sz="0" w:space="0" w:color="auto"/>
            <w:left w:val="none" w:sz="0" w:space="0" w:color="auto"/>
            <w:bottom w:val="none" w:sz="0" w:space="0" w:color="auto"/>
            <w:right w:val="none" w:sz="0" w:space="0" w:color="auto"/>
          </w:divBdr>
        </w:div>
        <w:div w:id="1508524546">
          <w:marLeft w:val="640"/>
          <w:marRight w:val="0"/>
          <w:marTop w:val="0"/>
          <w:marBottom w:val="0"/>
          <w:divBdr>
            <w:top w:val="none" w:sz="0" w:space="0" w:color="auto"/>
            <w:left w:val="none" w:sz="0" w:space="0" w:color="auto"/>
            <w:bottom w:val="none" w:sz="0" w:space="0" w:color="auto"/>
            <w:right w:val="none" w:sz="0" w:space="0" w:color="auto"/>
          </w:divBdr>
        </w:div>
        <w:div w:id="1752965333">
          <w:marLeft w:val="640"/>
          <w:marRight w:val="0"/>
          <w:marTop w:val="0"/>
          <w:marBottom w:val="0"/>
          <w:divBdr>
            <w:top w:val="none" w:sz="0" w:space="0" w:color="auto"/>
            <w:left w:val="none" w:sz="0" w:space="0" w:color="auto"/>
            <w:bottom w:val="none" w:sz="0" w:space="0" w:color="auto"/>
            <w:right w:val="none" w:sz="0" w:space="0" w:color="auto"/>
          </w:divBdr>
        </w:div>
        <w:div w:id="803161231">
          <w:marLeft w:val="640"/>
          <w:marRight w:val="0"/>
          <w:marTop w:val="0"/>
          <w:marBottom w:val="0"/>
          <w:divBdr>
            <w:top w:val="none" w:sz="0" w:space="0" w:color="auto"/>
            <w:left w:val="none" w:sz="0" w:space="0" w:color="auto"/>
            <w:bottom w:val="none" w:sz="0" w:space="0" w:color="auto"/>
            <w:right w:val="none" w:sz="0" w:space="0" w:color="auto"/>
          </w:divBdr>
        </w:div>
        <w:div w:id="814446130">
          <w:marLeft w:val="640"/>
          <w:marRight w:val="0"/>
          <w:marTop w:val="0"/>
          <w:marBottom w:val="0"/>
          <w:divBdr>
            <w:top w:val="none" w:sz="0" w:space="0" w:color="auto"/>
            <w:left w:val="none" w:sz="0" w:space="0" w:color="auto"/>
            <w:bottom w:val="none" w:sz="0" w:space="0" w:color="auto"/>
            <w:right w:val="none" w:sz="0" w:space="0" w:color="auto"/>
          </w:divBdr>
        </w:div>
        <w:div w:id="41104331">
          <w:marLeft w:val="640"/>
          <w:marRight w:val="0"/>
          <w:marTop w:val="0"/>
          <w:marBottom w:val="0"/>
          <w:divBdr>
            <w:top w:val="none" w:sz="0" w:space="0" w:color="auto"/>
            <w:left w:val="none" w:sz="0" w:space="0" w:color="auto"/>
            <w:bottom w:val="none" w:sz="0" w:space="0" w:color="auto"/>
            <w:right w:val="none" w:sz="0" w:space="0" w:color="auto"/>
          </w:divBdr>
        </w:div>
        <w:div w:id="442263126">
          <w:marLeft w:val="640"/>
          <w:marRight w:val="0"/>
          <w:marTop w:val="0"/>
          <w:marBottom w:val="0"/>
          <w:divBdr>
            <w:top w:val="none" w:sz="0" w:space="0" w:color="auto"/>
            <w:left w:val="none" w:sz="0" w:space="0" w:color="auto"/>
            <w:bottom w:val="none" w:sz="0" w:space="0" w:color="auto"/>
            <w:right w:val="none" w:sz="0" w:space="0" w:color="auto"/>
          </w:divBdr>
        </w:div>
        <w:div w:id="568612359">
          <w:marLeft w:val="640"/>
          <w:marRight w:val="0"/>
          <w:marTop w:val="0"/>
          <w:marBottom w:val="0"/>
          <w:divBdr>
            <w:top w:val="none" w:sz="0" w:space="0" w:color="auto"/>
            <w:left w:val="none" w:sz="0" w:space="0" w:color="auto"/>
            <w:bottom w:val="none" w:sz="0" w:space="0" w:color="auto"/>
            <w:right w:val="none" w:sz="0" w:space="0" w:color="auto"/>
          </w:divBdr>
        </w:div>
        <w:div w:id="1687176389">
          <w:marLeft w:val="640"/>
          <w:marRight w:val="0"/>
          <w:marTop w:val="0"/>
          <w:marBottom w:val="0"/>
          <w:divBdr>
            <w:top w:val="none" w:sz="0" w:space="0" w:color="auto"/>
            <w:left w:val="none" w:sz="0" w:space="0" w:color="auto"/>
            <w:bottom w:val="none" w:sz="0" w:space="0" w:color="auto"/>
            <w:right w:val="none" w:sz="0" w:space="0" w:color="auto"/>
          </w:divBdr>
        </w:div>
        <w:div w:id="1633830130">
          <w:marLeft w:val="640"/>
          <w:marRight w:val="0"/>
          <w:marTop w:val="0"/>
          <w:marBottom w:val="0"/>
          <w:divBdr>
            <w:top w:val="none" w:sz="0" w:space="0" w:color="auto"/>
            <w:left w:val="none" w:sz="0" w:space="0" w:color="auto"/>
            <w:bottom w:val="none" w:sz="0" w:space="0" w:color="auto"/>
            <w:right w:val="none" w:sz="0" w:space="0" w:color="auto"/>
          </w:divBdr>
        </w:div>
        <w:div w:id="351995884">
          <w:marLeft w:val="640"/>
          <w:marRight w:val="0"/>
          <w:marTop w:val="0"/>
          <w:marBottom w:val="0"/>
          <w:divBdr>
            <w:top w:val="none" w:sz="0" w:space="0" w:color="auto"/>
            <w:left w:val="none" w:sz="0" w:space="0" w:color="auto"/>
            <w:bottom w:val="none" w:sz="0" w:space="0" w:color="auto"/>
            <w:right w:val="none" w:sz="0" w:space="0" w:color="auto"/>
          </w:divBdr>
        </w:div>
        <w:div w:id="46418813">
          <w:marLeft w:val="640"/>
          <w:marRight w:val="0"/>
          <w:marTop w:val="0"/>
          <w:marBottom w:val="0"/>
          <w:divBdr>
            <w:top w:val="none" w:sz="0" w:space="0" w:color="auto"/>
            <w:left w:val="none" w:sz="0" w:space="0" w:color="auto"/>
            <w:bottom w:val="none" w:sz="0" w:space="0" w:color="auto"/>
            <w:right w:val="none" w:sz="0" w:space="0" w:color="auto"/>
          </w:divBdr>
        </w:div>
        <w:div w:id="554585538">
          <w:marLeft w:val="640"/>
          <w:marRight w:val="0"/>
          <w:marTop w:val="0"/>
          <w:marBottom w:val="0"/>
          <w:divBdr>
            <w:top w:val="none" w:sz="0" w:space="0" w:color="auto"/>
            <w:left w:val="none" w:sz="0" w:space="0" w:color="auto"/>
            <w:bottom w:val="none" w:sz="0" w:space="0" w:color="auto"/>
            <w:right w:val="none" w:sz="0" w:space="0" w:color="auto"/>
          </w:divBdr>
        </w:div>
        <w:div w:id="428165071">
          <w:marLeft w:val="640"/>
          <w:marRight w:val="0"/>
          <w:marTop w:val="0"/>
          <w:marBottom w:val="0"/>
          <w:divBdr>
            <w:top w:val="none" w:sz="0" w:space="0" w:color="auto"/>
            <w:left w:val="none" w:sz="0" w:space="0" w:color="auto"/>
            <w:bottom w:val="none" w:sz="0" w:space="0" w:color="auto"/>
            <w:right w:val="none" w:sz="0" w:space="0" w:color="auto"/>
          </w:divBdr>
        </w:div>
        <w:div w:id="1920167689">
          <w:marLeft w:val="640"/>
          <w:marRight w:val="0"/>
          <w:marTop w:val="0"/>
          <w:marBottom w:val="0"/>
          <w:divBdr>
            <w:top w:val="none" w:sz="0" w:space="0" w:color="auto"/>
            <w:left w:val="none" w:sz="0" w:space="0" w:color="auto"/>
            <w:bottom w:val="none" w:sz="0" w:space="0" w:color="auto"/>
            <w:right w:val="none" w:sz="0" w:space="0" w:color="auto"/>
          </w:divBdr>
        </w:div>
        <w:div w:id="1292787521">
          <w:marLeft w:val="640"/>
          <w:marRight w:val="0"/>
          <w:marTop w:val="0"/>
          <w:marBottom w:val="0"/>
          <w:divBdr>
            <w:top w:val="none" w:sz="0" w:space="0" w:color="auto"/>
            <w:left w:val="none" w:sz="0" w:space="0" w:color="auto"/>
            <w:bottom w:val="none" w:sz="0" w:space="0" w:color="auto"/>
            <w:right w:val="none" w:sz="0" w:space="0" w:color="auto"/>
          </w:divBdr>
        </w:div>
        <w:div w:id="1439522554">
          <w:marLeft w:val="640"/>
          <w:marRight w:val="0"/>
          <w:marTop w:val="0"/>
          <w:marBottom w:val="0"/>
          <w:divBdr>
            <w:top w:val="none" w:sz="0" w:space="0" w:color="auto"/>
            <w:left w:val="none" w:sz="0" w:space="0" w:color="auto"/>
            <w:bottom w:val="none" w:sz="0" w:space="0" w:color="auto"/>
            <w:right w:val="none" w:sz="0" w:space="0" w:color="auto"/>
          </w:divBdr>
        </w:div>
        <w:div w:id="806557595">
          <w:marLeft w:val="640"/>
          <w:marRight w:val="0"/>
          <w:marTop w:val="0"/>
          <w:marBottom w:val="0"/>
          <w:divBdr>
            <w:top w:val="none" w:sz="0" w:space="0" w:color="auto"/>
            <w:left w:val="none" w:sz="0" w:space="0" w:color="auto"/>
            <w:bottom w:val="none" w:sz="0" w:space="0" w:color="auto"/>
            <w:right w:val="none" w:sz="0" w:space="0" w:color="auto"/>
          </w:divBdr>
        </w:div>
        <w:div w:id="489951496">
          <w:marLeft w:val="640"/>
          <w:marRight w:val="0"/>
          <w:marTop w:val="0"/>
          <w:marBottom w:val="0"/>
          <w:divBdr>
            <w:top w:val="none" w:sz="0" w:space="0" w:color="auto"/>
            <w:left w:val="none" w:sz="0" w:space="0" w:color="auto"/>
            <w:bottom w:val="none" w:sz="0" w:space="0" w:color="auto"/>
            <w:right w:val="none" w:sz="0" w:space="0" w:color="auto"/>
          </w:divBdr>
        </w:div>
        <w:div w:id="1570651749">
          <w:marLeft w:val="640"/>
          <w:marRight w:val="0"/>
          <w:marTop w:val="0"/>
          <w:marBottom w:val="0"/>
          <w:divBdr>
            <w:top w:val="none" w:sz="0" w:space="0" w:color="auto"/>
            <w:left w:val="none" w:sz="0" w:space="0" w:color="auto"/>
            <w:bottom w:val="none" w:sz="0" w:space="0" w:color="auto"/>
            <w:right w:val="none" w:sz="0" w:space="0" w:color="auto"/>
          </w:divBdr>
        </w:div>
        <w:div w:id="1243679925">
          <w:marLeft w:val="640"/>
          <w:marRight w:val="0"/>
          <w:marTop w:val="0"/>
          <w:marBottom w:val="0"/>
          <w:divBdr>
            <w:top w:val="none" w:sz="0" w:space="0" w:color="auto"/>
            <w:left w:val="none" w:sz="0" w:space="0" w:color="auto"/>
            <w:bottom w:val="none" w:sz="0" w:space="0" w:color="auto"/>
            <w:right w:val="none" w:sz="0" w:space="0" w:color="auto"/>
          </w:divBdr>
        </w:div>
        <w:div w:id="157815757">
          <w:marLeft w:val="640"/>
          <w:marRight w:val="0"/>
          <w:marTop w:val="0"/>
          <w:marBottom w:val="0"/>
          <w:divBdr>
            <w:top w:val="none" w:sz="0" w:space="0" w:color="auto"/>
            <w:left w:val="none" w:sz="0" w:space="0" w:color="auto"/>
            <w:bottom w:val="none" w:sz="0" w:space="0" w:color="auto"/>
            <w:right w:val="none" w:sz="0" w:space="0" w:color="auto"/>
          </w:divBdr>
        </w:div>
        <w:div w:id="694501717">
          <w:marLeft w:val="640"/>
          <w:marRight w:val="0"/>
          <w:marTop w:val="0"/>
          <w:marBottom w:val="0"/>
          <w:divBdr>
            <w:top w:val="none" w:sz="0" w:space="0" w:color="auto"/>
            <w:left w:val="none" w:sz="0" w:space="0" w:color="auto"/>
            <w:bottom w:val="none" w:sz="0" w:space="0" w:color="auto"/>
            <w:right w:val="none" w:sz="0" w:space="0" w:color="auto"/>
          </w:divBdr>
        </w:div>
        <w:div w:id="1705012676">
          <w:marLeft w:val="640"/>
          <w:marRight w:val="0"/>
          <w:marTop w:val="0"/>
          <w:marBottom w:val="0"/>
          <w:divBdr>
            <w:top w:val="none" w:sz="0" w:space="0" w:color="auto"/>
            <w:left w:val="none" w:sz="0" w:space="0" w:color="auto"/>
            <w:bottom w:val="none" w:sz="0" w:space="0" w:color="auto"/>
            <w:right w:val="none" w:sz="0" w:space="0" w:color="auto"/>
          </w:divBdr>
        </w:div>
        <w:div w:id="262764289">
          <w:marLeft w:val="640"/>
          <w:marRight w:val="0"/>
          <w:marTop w:val="0"/>
          <w:marBottom w:val="0"/>
          <w:divBdr>
            <w:top w:val="none" w:sz="0" w:space="0" w:color="auto"/>
            <w:left w:val="none" w:sz="0" w:space="0" w:color="auto"/>
            <w:bottom w:val="none" w:sz="0" w:space="0" w:color="auto"/>
            <w:right w:val="none" w:sz="0" w:space="0" w:color="auto"/>
          </w:divBdr>
        </w:div>
        <w:div w:id="2044552785">
          <w:marLeft w:val="640"/>
          <w:marRight w:val="0"/>
          <w:marTop w:val="0"/>
          <w:marBottom w:val="0"/>
          <w:divBdr>
            <w:top w:val="none" w:sz="0" w:space="0" w:color="auto"/>
            <w:left w:val="none" w:sz="0" w:space="0" w:color="auto"/>
            <w:bottom w:val="none" w:sz="0" w:space="0" w:color="auto"/>
            <w:right w:val="none" w:sz="0" w:space="0" w:color="auto"/>
          </w:divBdr>
        </w:div>
        <w:div w:id="1472745449">
          <w:marLeft w:val="640"/>
          <w:marRight w:val="0"/>
          <w:marTop w:val="0"/>
          <w:marBottom w:val="0"/>
          <w:divBdr>
            <w:top w:val="none" w:sz="0" w:space="0" w:color="auto"/>
            <w:left w:val="none" w:sz="0" w:space="0" w:color="auto"/>
            <w:bottom w:val="none" w:sz="0" w:space="0" w:color="auto"/>
            <w:right w:val="none" w:sz="0" w:space="0" w:color="auto"/>
          </w:divBdr>
        </w:div>
        <w:div w:id="1329939033">
          <w:marLeft w:val="640"/>
          <w:marRight w:val="0"/>
          <w:marTop w:val="0"/>
          <w:marBottom w:val="0"/>
          <w:divBdr>
            <w:top w:val="none" w:sz="0" w:space="0" w:color="auto"/>
            <w:left w:val="none" w:sz="0" w:space="0" w:color="auto"/>
            <w:bottom w:val="none" w:sz="0" w:space="0" w:color="auto"/>
            <w:right w:val="none" w:sz="0" w:space="0" w:color="auto"/>
          </w:divBdr>
        </w:div>
        <w:div w:id="1814911888">
          <w:marLeft w:val="640"/>
          <w:marRight w:val="0"/>
          <w:marTop w:val="0"/>
          <w:marBottom w:val="0"/>
          <w:divBdr>
            <w:top w:val="none" w:sz="0" w:space="0" w:color="auto"/>
            <w:left w:val="none" w:sz="0" w:space="0" w:color="auto"/>
            <w:bottom w:val="none" w:sz="0" w:space="0" w:color="auto"/>
            <w:right w:val="none" w:sz="0" w:space="0" w:color="auto"/>
          </w:divBdr>
        </w:div>
        <w:div w:id="1097169008">
          <w:marLeft w:val="640"/>
          <w:marRight w:val="0"/>
          <w:marTop w:val="0"/>
          <w:marBottom w:val="0"/>
          <w:divBdr>
            <w:top w:val="none" w:sz="0" w:space="0" w:color="auto"/>
            <w:left w:val="none" w:sz="0" w:space="0" w:color="auto"/>
            <w:bottom w:val="none" w:sz="0" w:space="0" w:color="auto"/>
            <w:right w:val="none" w:sz="0" w:space="0" w:color="auto"/>
          </w:divBdr>
        </w:div>
        <w:div w:id="188766352">
          <w:marLeft w:val="640"/>
          <w:marRight w:val="0"/>
          <w:marTop w:val="0"/>
          <w:marBottom w:val="0"/>
          <w:divBdr>
            <w:top w:val="none" w:sz="0" w:space="0" w:color="auto"/>
            <w:left w:val="none" w:sz="0" w:space="0" w:color="auto"/>
            <w:bottom w:val="none" w:sz="0" w:space="0" w:color="auto"/>
            <w:right w:val="none" w:sz="0" w:space="0" w:color="auto"/>
          </w:divBdr>
        </w:div>
        <w:div w:id="769355645">
          <w:marLeft w:val="640"/>
          <w:marRight w:val="0"/>
          <w:marTop w:val="0"/>
          <w:marBottom w:val="0"/>
          <w:divBdr>
            <w:top w:val="none" w:sz="0" w:space="0" w:color="auto"/>
            <w:left w:val="none" w:sz="0" w:space="0" w:color="auto"/>
            <w:bottom w:val="none" w:sz="0" w:space="0" w:color="auto"/>
            <w:right w:val="none" w:sz="0" w:space="0" w:color="auto"/>
          </w:divBdr>
        </w:div>
        <w:div w:id="1017001281">
          <w:marLeft w:val="640"/>
          <w:marRight w:val="0"/>
          <w:marTop w:val="0"/>
          <w:marBottom w:val="0"/>
          <w:divBdr>
            <w:top w:val="none" w:sz="0" w:space="0" w:color="auto"/>
            <w:left w:val="none" w:sz="0" w:space="0" w:color="auto"/>
            <w:bottom w:val="none" w:sz="0" w:space="0" w:color="auto"/>
            <w:right w:val="none" w:sz="0" w:space="0" w:color="auto"/>
          </w:divBdr>
        </w:div>
        <w:div w:id="418676718">
          <w:marLeft w:val="640"/>
          <w:marRight w:val="0"/>
          <w:marTop w:val="0"/>
          <w:marBottom w:val="0"/>
          <w:divBdr>
            <w:top w:val="none" w:sz="0" w:space="0" w:color="auto"/>
            <w:left w:val="none" w:sz="0" w:space="0" w:color="auto"/>
            <w:bottom w:val="none" w:sz="0" w:space="0" w:color="auto"/>
            <w:right w:val="none" w:sz="0" w:space="0" w:color="auto"/>
          </w:divBdr>
        </w:div>
      </w:divsChild>
    </w:div>
    <w:div w:id="1870755138">
      <w:bodyDiv w:val="1"/>
      <w:marLeft w:val="0"/>
      <w:marRight w:val="0"/>
      <w:marTop w:val="0"/>
      <w:marBottom w:val="0"/>
      <w:divBdr>
        <w:top w:val="none" w:sz="0" w:space="0" w:color="auto"/>
        <w:left w:val="none" w:sz="0" w:space="0" w:color="auto"/>
        <w:bottom w:val="none" w:sz="0" w:space="0" w:color="auto"/>
        <w:right w:val="none" w:sz="0" w:space="0" w:color="auto"/>
      </w:divBdr>
      <w:divsChild>
        <w:div w:id="1536579728">
          <w:marLeft w:val="640"/>
          <w:marRight w:val="0"/>
          <w:marTop w:val="0"/>
          <w:marBottom w:val="0"/>
          <w:divBdr>
            <w:top w:val="none" w:sz="0" w:space="0" w:color="auto"/>
            <w:left w:val="none" w:sz="0" w:space="0" w:color="auto"/>
            <w:bottom w:val="none" w:sz="0" w:space="0" w:color="auto"/>
            <w:right w:val="none" w:sz="0" w:space="0" w:color="auto"/>
          </w:divBdr>
        </w:div>
        <w:div w:id="1047995903">
          <w:marLeft w:val="640"/>
          <w:marRight w:val="0"/>
          <w:marTop w:val="0"/>
          <w:marBottom w:val="0"/>
          <w:divBdr>
            <w:top w:val="none" w:sz="0" w:space="0" w:color="auto"/>
            <w:left w:val="none" w:sz="0" w:space="0" w:color="auto"/>
            <w:bottom w:val="none" w:sz="0" w:space="0" w:color="auto"/>
            <w:right w:val="none" w:sz="0" w:space="0" w:color="auto"/>
          </w:divBdr>
        </w:div>
        <w:div w:id="671421430">
          <w:marLeft w:val="640"/>
          <w:marRight w:val="0"/>
          <w:marTop w:val="0"/>
          <w:marBottom w:val="0"/>
          <w:divBdr>
            <w:top w:val="none" w:sz="0" w:space="0" w:color="auto"/>
            <w:left w:val="none" w:sz="0" w:space="0" w:color="auto"/>
            <w:bottom w:val="none" w:sz="0" w:space="0" w:color="auto"/>
            <w:right w:val="none" w:sz="0" w:space="0" w:color="auto"/>
          </w:divBdr>
        </w:div>
        <w:div w:id="1535918293">
          <w:marLeft w:val="640"/>
          <w:marRight w:val="0"/>
          <w:marTop w:val="0"/>
          <w:marBottom w:val="0"/>
          <w:divBdr>
            <w:top w:val="none" w:sz="0" w:space="0" w:color="auto"/>
            <w:left w:val="none" w:sz="0" w:space="0" w:color="auto"/>
            <w:bottom w:val="none" w:sz="0" w:space="0" w:color="auto"/>
            <w:right w:val="none" w:sz="0" w:space="0" w:color="auto"/>
          </w:divBdr>
        </w:div>
        <w:div w:id="984043431">
          <w:marLeft w:val="640"/>
          <w:marRight w:val="0"/>
          <w:marTop w:val="0"/>
          <w:marBottom w:val="0"/>
          <w:divBdr>
            <w:top w:val="none" w:sz="0" w:space="0" w:color="auto"/>
            <w:left w:val="none" w:sz="0" w:space="0" w:color="auto"/>
            <w:bottom w:val="none" w:sz="0" w:space="0" w:color="auto"/>
            <w:right w:val="none" w:sz="0" w:space="0" w:color="auto"/>
          </w:divBdr>
        </w:div>
        <w:div w:id="1329286273">
          <w:marLeft w:val="640"/>
          <w:marRight w:val="0"/>
          <w:marTop w:val="0"/>
          <w:marBottom w:val="0"/>
          <w:divBdr>
            <w:top w:val="none" w:sz="0" w:space="0" w:color="auto"/>
            <w:left w:val="none" w:sz="0" w:space="0" w:color="auto"/>
            <w:bottom w:val="none" w:sz="0" w:space="0" w:color="auto"/>
            <w:right w:val="none" w:sz="0" w:space="0" w:color="auto"/>
          </w:divBdr>
        </w:div>
        <w:div w:id="364449863">
          <w:marLeft w:val="640"/>
          <w:marRight w:val="0"/>
          <w:marTop w:val="0"/>
          <w:marBottom w:val="0"/>
          <w:divBdr>
            <w:top w:val="none" w:sz="0" w:space="0" w:color="auto"/>
            <w:left w:val="none" w:sz="0" w:space="0" w:color="auto"/>
            <w:bottom w:val="none" w:sz="0" w:space="0" w:color="auto"/>
            <w:right w:val="none" w:sz="0" w:space="0" w:color="auto"/>
          </w:divBdr>
        </w:div>
        <w:div w:id="2105572535">
          <w:marLeft w:val="640"/>
          <w:marRight w:val="0"/>
          <w:marTop w:val="0"/>
          <w:marBottom w:val="0"/>
          <w:divBdr>
            <w:top w:val="none" w:sz="0" w:space="0" w:color="auto"/>
            <w:left w:val="none" w:sz="0" w:space="0" w:color="auto"/>
            <w:bottom w:val="none" w:sz="0" w:space="0" w:color="auto"/>
            <w:right w:val="none" w:sz="0" w:space="0" w:color="auto"/>
          </w:divBdr>
        </w:div>
        <w:div w:id="694695849">
          <w:marLeft w:val="640"/>
          <w:marRight w:val="0"/>
          <w:marTop w:val="0"/>
          <w:marBottom w:val="0"/>
          <w:divBdr>
            <w:top w:val="none" w:sz="0" w:space="0" w:color="auto"/>
            <w:left w:val="none" w:sz="0" w:space="0" w:color="auto"/>
            <w:bottom w:val="none" w:sz="0" w:space="0" w:color="auto"/>
            <w:right w:val="none" w:sz="0" w:space="0" w:color="auto"/>
          </w:divBdr>
        </w:div>
        <w:div w:id="1780221789">
          <w:marLeft w:val="640"/>
          <w:marRight w:val="0"/>
          <w:marTop w:val="0"/>
          <w:marBottom w:val="0"/>
          <w:divBdr>
            <w:top w:val="none" w:sz="0" w:space="0" w:color="auto"/>
            <w:left w:val="none" w:sz="0" w:space="0" w:color="auto"/>
            <w:bottom w:val="none" w:sz="0" w:space="0" w:color="auto"/>
            <w:right w:val="none" w:sz="0" w:space="0" w:color="auto"/>
          </w:divBdr>
        </w:div>
        <w:div w:id="2058701148">
          <w:marLeft w:val="640"/>
          <w:marRight w:val="0"/>
          <w:marTop w:val="0"/>
          <w:marBottom w:val="0"/>
          <w:divBdr>
            <w:top w:val="none" w:sz="0" w:space="0" w:color="auto"/>
            <w:left w:val="none" w:sz="0" w:space="0" w:color="auto"/>
            <w:bottom w:val="none" w:sz="0" w:space="0" w:color="auto"/>
            <w:right w:val="none" w:sz="0" w:space="0" w:color="auto"/>
          </w:divBdr>
        </w:div>
        <w:div w:id="1963146683">
          <w:marLeft w:val="640"/>
          <w:marRight w:val="0"/>
          <w:marTop w:val="0"/>
          <w:marBottom w:val="0"/>
          <w:divBdr>
            <w:top w:val="none" w:sz="0" w:space="0" w:color="auto"/>
            <w:left w:val="none" w:sz="0" w:space="0" w:color="auto"/>
            <w:bottom w:val="none" w:sz="0" w:space="0" w:color="auto"/>
            <w:right w:val="none" w:sz="0" w:space="0" w:color="auto"/>
          </w:divBdr>
        </w:div>
        <w:div w:id="1193961407">
          <w:marLeft w:val="640"/>
          <w:marRight w:val="0"/>
          <w:marTop w:val="0"/>
          <w:marBottom w:val="0"/>
          <w:divBdr>
            <w:top w:val="none" w:sz="0" w:space="0" w:color="auto"/>
            <w:left w:val="none" w:sz="0" w:space="0" w:color="auto"/>
            <w:bottom w:val="none" w:sz="0" w:space="0" w:color="auto"/>
            <w:right w:val="none" w:sz="0" w:space="0" w:color="auto"/>
          </w:divBdr>
        </w:div>
        <w:div w:id="520165828">
          <w:marLeft w:val="640"/>
          <w:marRight w:val="0"/>
          <w:marTop w:val="0"/>
          <w:marBottom w:val="0"/>
          <w:divBdr>
            <w:top w:val="none" w:sz="0" w:space="0" w:color="auto"/>
            <w:left w:val="none" w:sz="0" w:space="0" w:color="auto"/>
            <w:bottom w:val="none" w:sz="0" w:space="0" w:color="auto"/>
            <w:right w:val="none" w:sz="0" w:space="0" w:color="auto"/>
          </w:divBdr>
        </w:div>
        <w:div w:id="9113731">
          <w:marLeft w:val="640"/>
          <w:marRight w:val="0"/>
          <w:marTop w:val="0"/>
          <w:marBottom w:val="0"/>
          <w:divBdr>
            <w:top w:val="none" w:sz="0" w:space="0" w:color="auto"/>
            <w:left w:val="none" w:sz="0" w:space="0" w:color="auto"/>
            <w:bottom w:val="none" w:sz="0" w:space="0" w:color="auto"/>
            <w:right w:val="none" w:sz="0" w:space="0" w:color="auto"/>
          </w:divBdr>
        </w:div>
        <w:div w:id="1862812495">
          <w:marLeft w:val="640"/>
          <w:marRight w:val="0"/>
          <w:marTop w:val="0"/>
          <w:marBottom w:val="0"/>
          <w:divBdr>
            <w:top w:val="none" w:sz="0" w:space="0" w:color="auto"/>
            <w:left w:val="none" w:sz="0" w:space="0" w:color="auto"/>
            <w:bottom w:val="none" w:sz="0" w:space="0" w:color="auto"/>
            <w:right w:val="none" w:sz="0" w:space="0" w:color="auto"/>
          </w:divBdr>
        </w:div>
        <w:div w:id="1160539300">
          <w:marLeft w:val="640"/>
          <w:marRight w:val="0"/>
          <w:marTop w:val="0"/>
          <w:marBottom w:val="0"/>
          <w:divBdr>
            <w:top w:val="none" w:sz="0" w:space="0" w:color="auto"/>
            <w:left w:val="none" w:sz="0" w:space="0" w:color="auto"/>
            <w:bottom w:val="none" w:sz="0" w:space="0" w:color="auto"/>
            <w:right w:val="none" w:sz="0" w:space="0" w:color="auto"/>
          </w:divBdr>
        </w:div>
        <w:div w:id="154801790">
          <w:marLeft w:val="640"/>
          <w:marRight w:val="0"/>
          <w:marTop w:val="0"/>
          <w:marBottom w:val="0"/>
          <w:divBdr>
            <w:top w:val="none" w:sz="0" w:space="0" w:color="auto"/>
            <w:left w:val="none" w:sz="0" w:space="0" w:color="auto"/>
            <w:bottom w:val="none" w:sz="0" w:space="0" w:color="auto"/>
            <w:right w:val="none" w:sz="0" w:space="0" w:color="auto"/>
          </w:divBdr>
        </w:div>
        <w:div w:id="1674607892">
          <w:marLeft w:val="640"/>
          <w:marRight w:val="0"/>
          <w:marTop w:val="0"/>
          <w:marBottom w:val="0"/>
          <w:divBdr>
            <w:top w:val="none" w:sz="0" w:space="0" w:color="auto"/>
            <w:left w:val="none" w:sz="0" w:space="0" w:color="auto"/>
            <w:bottom w:val="none" w:sz="0" w:space="0" w:color="auto"/>
            <w:right w:val="none" w:sz="0" w:space="0" w:color="auto"/>
          </w:divBdr>
        </w:div>
        <w:div w:id="358701709">
          <w:marLeft w:val="640"/>
          <w:marRight w:val="0"/>
          <w:marTop w:val="0"/>
          <w:marBottom w:val="0"/>
          <w:divBdr>
            <w:top w:val="none" w:sz="0" w:space="0" w:color="auto"/>
            <w:left w:val="none" w:sz="0" w:space="0" w:color="auto"/>
            <w:bottom w:val="none" w:sz="0" w:space="0" w:color="auto"/>
            <w:right w:val="none" w:sz="0" w:space="0" w:color="auto"/>
          </w:divBdr>
        </w:div>
        <w:div w:id="2029939492">
          <w:marLeft w:val="640"/>
          <w:marRight w:val="0"/>
          <w:marTop w:val="0"/>
          <w:marBottom w:val="0"/>
          <w:divBdr>
            <w:top w:val="none" w:sz="0" w:space="0" w:color="auto"/>
            <w:left w:val="none" w:sz="0" w:space="0" w:color="auto"/>
            <w:bottom w:val="none" w:sz="0" w:space="0" w:color="auto"/>
            <w:right w:val="none" w:sz="0" w:space="0" w:color="auto"/>
          </w:divBdr>
        </w:div>
        <w:div w:id="2120638277">
          <w:marLeft w:val="640"/>
          <w:marRight w:val="0"/>
          <w:marTop w:val="0"/>
          <w:marBottom w:val="0"/>
          <w:divBdr>
            <w:top w:val="none" w:sz="0" w:space="0" w:color="auto"/>
            <w:left w:val="none" w:sz="0" w:space="0" w:color="auto"/>
            <w:bottom w:val="none" w:sz="0" w:space="0" w:color="auto"/>
            <w:right w:val="none" w:sz="0" w:space="0" w:color="auto"/>
          </w:divBdr>
        </w:div>
        <w:div w:id="61176792">
          <w:marLeft w:val="640"/>
          <w:marRight w:val="0"/>
          <w:marTop w:val="0"/>
          <w:marBottom w:val="0"/>
          <w:divBdr>
            <w:top w:val="none" w:sz="0" w:space="0" w:color="auto"/>
            <w:left w:val="none" w:sz="0" w:space="0" w:color="auto"/>
            <w:bottom w:val="none" w:sz="0" w:space="0" w:color="auto"/>
            <w:right w:val="none" w:sz="0" w:space="0" w:color="auto"/>
          </w:divBdr>
        </w:div>
        <w:div w:id="1112937620">
          <w:marLeft w:val="640"/>
          <w:marRight w:val="0"/>
          <w:marTop w:val="0"/>
          <w:marBottom w:val="0"/>
          <w:divBdr>
            <w:top w:val="none" w:sz="0" w:space="0" w:color="auto"/>
            <w:left w:val="none" w:sz="0" w:space="0" w:color="auto"/>
            <w:bottom w:val="none" w:sz="0" w:space="0" w:color="auto"/>
            <w:right w:val="none" w:sz="0" w:space="0" w:color="auto"/>
          </w:divBdr>
        </w:div>
        <w:div w:id="46145518">
          <w:marLeft w:val="640"/>
          <w:marRight w:val="0"/>
          <w:marTop w:val="0"/>
          <w:marBottom w:val="0"/>
          <w:divBdr>
            <w:top w:val="none" w:sz="0" w:space="0" w:color="auto"/>
            <w:left w:val="none" w:sz="0" w:space="0" w:color="auto"/>
            <w:bottom w:val="none" w:sz="0" w:space="0" w:color="auto"/>
            <w:right w:val="none" w:sz="0" w:space="0" w:color="auto"/>
          </w:divBdr>
        </w:div>
        <w:div w:id="76558133">
          <w:marLeft w:val="640"/>
          <w:marRight w:val="0"/>
          <w:marTop w:val="0"/>
          <w:marBottom w:val="0"/>
          <w:divBdr>
            <w:top w:val="none" w:sz="0" w:space="0" w:color="auto"/>
            <w:left w:val="none" w:sz="0" w:space="0" w:color="auto"/>
            <w:bottom w:val="none" w:sz="0" w:space="0" w:color="auto"/>
            <w:right w:val="none" w:sz="0" w:space="0" w:color="auto"/>
          </w:divBdr>
        </w:div>
        <w:div w:id="220287743">
          <w:marLeft w:val="640"/>
          <w:marRight w:val="0"/>
          <w:marTop w:val="0"/>
          <w:marBottom w:val="0"/>
          <w:divBdr>
            <w:top w:val="none" w:sz="0" w:space="0" w:color="auto"/>
            <w:left w:val="none" w:sz="0" w:space="0" w:color="auto"/>
            <w:bottom w:val="none" w:sz="0" w:space="0" w:color="auto"/>
            <w:right w:val="none" w:sz="0" w:space="0" w:color="auto"/>
          </w:divBdr>
        </w:div>
        <w:div w:id="680816330">
          <w:marLeft w:val="640"/>
          <w:marRight w:val="0"/>
          <w:marTop w:val="0"/>
          <w:marBottom w:val="0"/>
          <w:divBdr>
            <w:top w:val="none" w:sz="0" w:space="0" w:color="auto"/>
            <w:left w:val="none" w:sz="0" w:space="0" w:color="auto"/>
            <w:bottom w:val="none" w:sz="0" w:space="0" w:color="auto"/>
            <w:right w:val="none" w:sz="0" w:space="0" w:color="auto"/>
          </w:divBdr>
        </w:div>
        <w:div w:id="1758860625">
          <w:marLeft w:val="640"/>
          <w:marRight w:val="0"/>
          <w:marTop w:val="0"/>
          <w:marBottom w:val="0"/>
          <w:divBdr>
            <w:top w:val="none" w:sz="0" w:space="0" w:color="auto"/>
            <w:left w:val="none" w:sz="0" w:space="0" w:color="auto"/>
            <w:bottom w:val="none" w:sz="0" w:space="0" w:color="auto"/>
            <w:right w:val="none" w:sz="0" w:space="0" w:color="auto"/>
          </w:divBdr>
        </w:div>
        <w:div w:id="1431923846">
          <w:marLeft w:val="640"/>
          <w:marRight w:val="0"/>
          <w:marTop w:val="0"/>
          <w:marBottom w:val="0"/>
          <w:divBdr>
            <w:top w:val="none" w:sz="0" w:space="0" w:color="auto"/>
            <w:left w:val="none" w:sz="0" w:space="0" w:color="auto"/>
            <w:bottom w:val="none" w:sz="0" w:space="0" w:color="auto"/>
            <w:right w:val="none" w:sz="0" w:space="0" w:color="auto"/>
          </w:divBdr>
        </w:div>
        <w:div w:id="186068142">
          <w:marLeft w:val="640"/>
          <w:marRight w:val="0"/>
          <w:marTop w:val="0"/>
          <w:marBottom w:val="0"/>
          <w:divBdr>
            <w:top w:val="none" w:sz="0" w:space="0" w:color="auto"/>
            <w:left w:val="none" w:sz="0" w:space="0" w:color="auto"/>
            <w:bottom w:val="none" w:sz="0" w:space="0" w:color="auto"/>
            <w:right w:val="none" w:sz="0" w:space="0" w:color="auto"/>
          </w:divBdr>
        </w:div>
        <w:div w:id="384721550">
          <w:marLeft w:val="640"/>
          <w:marRight w:val="0"/>
          <w:marTop w:val="0"/>
          <w:marBottom w:val="0"/>
          <w:divBdr>
            <w:top w:val="none" w:sz="0" w:space="0" w:color="auto"/>
            <w:left w:val="none" w:sz="0" w:space="0" w:color="auto"/>
            <w:bottom w:val="none" w:sz="0" w:space="0" w:color="auto"/>
            <w:right w:val="none" w:sz="0" w:space="0" w:color="auto"/>
          </w:divBdr>
        </w:div>
        <w:div w:id="131488083">
          <w:marLeft w:val="640"/>
          <w:marRight w:val="0"/>
          <w:marTop w:val="0"/>
          <w:marBottom w:val="0"/>
          <w:divBdr>
            <w:top w:val="none" w:sz="0" w:space="0" w:color="auto"/>
            <w:left w:val="none" w:sz="0" w:space="0" w:color="auto"/>
            <w:bottom w:val="none" w:sz="0" w:space="0" w:color="auto"/>
            <w:right w:val="none" w:sz="0" w:space="0" w:color="auto"/>
          </w:divBdr>
        </w:div>
        <w:div w:id="1968318407">
          <w:marLeft w:val="640"/>
          <w:marRight w:val="0"/>
          <w:marTop w:val="0"/>
          <w:marBottom w:val="0"/>
          <w:divBdr>
            <w:top w:val="none" w:sz="0" w:space="0" w:color="auto"/>
            <w:left w:val="none" w:sz="0" w:space="0" w:color="auto"/>
            <w:bottom w:val="none" w:sz="0" w:space="0" w:color="auto"/>
            <w:right w:val="none" w:sz="0" w:space="0" w:color="auto"/>
          </w:divBdr>
        </w:div>
        <w:div w:id="112791521">
          <w:marLeft w:val="640"/>
          <w:marRight w:val="0"/>
          <w:marTop w:val="0"/>
          <w:marBottom w:val="0"/>
          <w:divBdr>
            <w:top w:val="none" w:sz="0" w:space="0" w:color="auto"/>
            <w:left w:val="none" w:sz="0" w:space="0" w:color="auto"/>
            <w:bottom w:val="none" w:sz="0" w:space="0" w:color="auto"/>
            <w:right w:val="none" w:sz="0" w:space="0" w:color="auto"/>
          </w:divBdr>
        </w:div>
        <w:div w:id="665599563">
          <w:marLeft w:val="640"/>
          <w:marRight w:val="0"/>
          <w:marTop w:val="0"/>
          <w:marBottom w:val="0"/>
          <w:divBdr>
            <w:top w:val="none" w:sz="0" w:space="0" w:color="auto"/>
            <w:left w:val="none" w:sz="0" w:space="0" w:color="auto"/>
            <w:bottom w:val="none" w:sz="0" w:space="0" w:color="auto"/>
            <w:right w:val="none" w:sz="0" w:space="0" w:color="auto"/>
          </w:divBdr>
        </w:div>
        <w:div w:id="1452088112">
          <w:marLeft w:val="640"/>
          <w:marRight w:val="0"/>
          <w:marTop w:val="0"/>
          <w:marBottom w:val="0"/>
          <w:divBdr>
            <w:top w:val="none" w:sz="0" w:space="0" w:color="auto"/>
            <w:left w:val="none" w:sz="0" w:space="0" w:color="auto"/>
            <w:bottom w:val="none" w:sz="0" w:space="0" w:color="auto"/>
            <w:right w:val="none" w:sz="0" w:space="0" w:color="auto"/>
          </w:divBdr>
        </w:div>
        <w:div w:id="159199485">
          <w:marLeft w:val="640"/>
          <w:marRight w:val="0"/>
          <w:marTop w:val="0"/>
          <w:marBottom w:val="0"/>
          <w:divBdr>
            <w:top w:val="none" w:sz="0" w:space="0" w:color="auto"/>
            <w:left w:val="none" w:sz="0" w:space="0" w:color="auto"/>
            <w:bottom w:val="none" w:sz="0" w:space="0" w:color="auto"/>
            <w:right w:val="none" w:sz="0" w:space="0" w:color="auto"/>
          </w:divBdr>
        </w:div>
        <w:div w:id="1660233972">
          <w:marLeft w:val="640"/>
          <w:marRight w:val="0"/>
          <w:marTop w:val="0"/>
          <w:marBottom w:val="0"/>
          <w:divBdr>
            <w:top w:val="none" w:sz="0" w:space="0" w:color="auto"/>
            <w:left w:val="none" w:sz="0" w:space="0" w:color="auto"/>
            <w:bottom w:val="none" w:sz="0" w:space="0" w:color="auto"/>
            <w:right w:val="none" w:sz="0" w:space="0" w:color="auto"/>
          </w:divBdr>
        </w:div>
        <w:div w:id="1018698022">
          <w:marLeft w:val="640"/>
          <w:marRight w:val="0"/>
          <w:marTop w:val="0"/>
          <w:marBottom w:val="0"/>
          <w:divBdr>
            <w:top w:val="none" w:sz="0" w:space="0" w:color="auto"/>
            <w:left w:val="none" w:sz="0" w:space="0" w:color="auto"/>
            <w:bottom w:val="none" w:sz="0" w:space="0" w:color="auto"/>
            <w:right w:val="none" w:sz="0" w:space="0" w:color="auto"/>
          </w:divBdr>
        </w:div>
        <w:div w:id="1275870750">
          <w:marLeft w:val="640"/>
          <w:marRight w:val="0"/>
          <w:marTop w:val="0"/>
          <w:marBottom w:val="0"/>
          <w:divBdr>
            <w:top w:val="none" w:sz="0" w:space="0" w:color="auto"/>
            <w:left w:val="none" w:sz="0" w:space="0" w:color="auto"/>
            <w:bottom w:val="none" w:sz="0" w:space="0" w:color="auto"/>
            <w:right w:val="none" w:sz="0" w:space="0" w:color="auto"/>
          </w:divBdr>
        </w:div>
        <w:div w:id="506023822">
          <w:marLeft w:val="640"/>
          <w:marRight w:val="0"/>
          <w:marTop w:val="0"/>
          <w:marBottom w:val="0"/>
          <w:divBdr>
            <w:top w:val="none" w:sz="0" w:space="0" w:color="auto"/>
            <w:left w:val="none" w:sz="0" w:space="0" w:color="auto"/>
            <w:bottom w:val="none" w:sz="0" w:space="0" w:color="auto"/>
            <w:right w:val="none" w:sz="0" w:space="0" w:color="auto"/>
          </w:divBdr>
        </w:div>
        <w:div w:id="199979752">
          <w:marLeft w:val="640"/>
          <w:marRight w:val="0"/>
          <w:marTop w:val="0"/>
          <w:marBottom w:val="0"/>
          <w:divBdr>
            <w:top w:val="none" w:sz="0" w:space="0" w:color="auto"/>
            <w:left w:val="none" w:sz="0" w:space="0" w:color="auto"/>
            <w:bottom w:val="none" w:sz="0" w:space="0" w:color="auto"/>
            <w:right w:val="none" w:sz="0" w:space="0" w:color="auto"/>
          </w:divBdr>
        </w:div>
        <w:div w:id="1637446218">
          <w:marLeft w:val="640"/>
          <w:marRight w:val="0"/>
          <w:marTop w:val="0"/>
          <w:marBottom w:val="0"/>
          <w:divBdr>
            <w:top w:val="none" w:sz="0" w:space="0" w:color="auto"/>
            <w:left w:val="none" w:sz="0" w:space="0" w:color="auto"/>
            <w:bottom w:val="none" w:sz="0" w:space="0" w:color="auto"/>
            <w:right w:val="none" w:sz="0" w:space="0" w:color="auto"/>
          </w:divBdr>
        </w:div>
        <w:div w:id="932669540">
          <w:marLeft w:val="640"/>
          <w:marRight w:val="0"/>
          <w:marTop w:val="0"/>
          <w:marBottom w:val="0"/>
          <w:divBdr>
            <w:top w:val="none" w:sz="0" w:space="0" w:color="auto"/>
            <w:left w:val="none" w:sz="0" w:space="0" w:color="auto"/>
            <w:bottom w:val="none" w:sz="0" w:space="0" w:color="auto"/>
            <w:right w:val="none" w:sz="0" w:space="0" w:color="auto"/>
          </w:divBdr>
        </w:div>
        <w:div w:id="1899582805">
          <w:marLeft w:val="640"/>
          <w:marRight w:val="0"/>
          <w:marTop w:val="0"/>
          <w:marBottom w:val="0"/>
          <w:divBdr>
            <w:top w:val="none" w:sz="0" w:space="0" w:color="auto"/>
            <w:left w:val="none" w:sz="0" w:space="0" w:color="auto"/>
            <w:bottom w:val="none" w:sz="0" w:space="0" w:color="auto"/>
            <w:right w:val="none" w:sz="0" w:space="0" w:color="auto"/>
          </w:divBdr>
        </w:div>
        <w:div w:id="1171140920">
          <w:marLeft w:val="640"/>
          <w:marRight w:val="0"/>
          <w:marTop w:val="0"/>
          <w:marBottom w:val="0"/>
          <w:divBdr>
            <w:top w:val="none" w:sz="0" w:space="0" w:color="auto"/>
            <w:left w:val="none" w:sz="0" w:space="0" w:color="auto"/>
            <w:bottom w:val="none" w:sz="0" w:space="0" w:color="auto"/>
            <w:right w:val="none" w:sz="0" w:space="0" w:color="auto"/>
          </w:divBdr>
        </w:div>
        <w:div w:id="1447501183">
          <w:marLeft w:val="640"/>
          <w:marRight w:val="0"/>
          <w:marTop w:val="0"/>
          <w:marBottom w:val="0"/>
          <w:divBdr>
            <w:top w:val="none" w:sz="0" w:space="0" w:color="auto"/>
            <w:left w:val="none" w:sz="0" w:space="0" w:color="auto"/>
            <w:bottom w:val="none" w:sz="0" w:space="0" w:color="auto"/>
            <w:right w:val="none" w:sz="0" w:space="0" w:color="auto"/>
          </w:divBdr>
        </w:div>
        <w:div w:id="339549913">
          <w:marLeft w:val="640"/>
          <w:marRight w:val="0"/>
          <w:marTop w:val="0"/>
          <w:marBottom w:val="0"/>
          <w:divBdr>
            <w:top w:val="none" w:sz="0" w:space="0" w:color="auto"/>
            <w:left w:val="none" w:sz="0" w:space="0" w:color="auto"/>
            <w:bottom w:val="none" w:sz="0" w:space="0" w:color="auto"/>
            <w:right w:val="none" w:sz="0" w:space="0" w:color="auto"/>
          </w:divBdr>
        </w:div>
        <w:div w:id="225335524">
          <w:marLeft w:val="640"/>
          <w:marRight w:val="0"/>
          <w:marTop w:val="0"/>
          <w:marBottom w:val="0"/>
          <w:divBdr>
            <w:top w:val="none" w:sz="0" w:space="0" w:color="auto"/>
            <w:left w:val="none" w:sz="0" w:space="0" w:color="auto"/>
            <w:bottom w:val="none" w:sz="0" w:space="0" w:color="auto"/>
            <w:right w:val="none" w:sz="0" w:space="0" w:color="auto"/>
          </w:divBdr>
        </w:div>
        <w:div w:id="1096293764">
          <w:marLeft w:val="640"/>
          <w:marRight w:val="0"/>
          <w:marTop w:val="0"/>
          <w:marBottom w:val="0"/>
          <w:divBdr>
            <w:top w:val="none" w:sz="0" w:space="0" w:color="auto"/>
            <w:left w:val="none" w:sz="0" w:space="0" w:color="auto"/>
            <w:bottom w:val="none" w:sz="0" w:space="0" w:color="auto"/>
            <w:right w:val="none" w:sz="0" w:space="0" w:color="auto"/>
          </w:divBdr>
        </w:div>
        <w:div w:id="1489051570">
          <w:marLeft w:val="640"/>
          <w:marRight w:val="0"/>
          <w:marTop w:val="0"/>
          <w:marBottom w:val="0"/>
          <w:divBdr>
            <w:top w:val="none" w:sz="0" w:space="0" w:color="auto"/>
            <w:left w:val="none" w:sz="0" w:space="0" w:color="auto"/>
            <w:bottom w:val="none" w:sz="0" w:space="0" w:color="auto"/>
            <w:right w:val="none" w:sz="0" w:space="0" w:color="auto"/>
          </w:divBdr>
        </w:div>
        <w:div w:id="85926062">
          <w:marLeft w:val="640"/>
          <w:marRight w:val="0"/>
          <w:marTop w:val="0"/>
          <w:marBottom w:val="0"/>
          <w:divBdr>
            <w:top w:val="none" w:sz="0" w:space="0" w:color="auto"/>
            <w:left w:val="none" w:sz="0" w:space="0" w:color="auto"/>
            <w:bottom w:val="none" w:sz="0" w:space="0" w:color="auto"/>
            <w:right w:val="none" w:sz="0" w:space="0" w:color="auto"/>
          </w:divBdr>
        </w:div>
        <w:div w:id="860438053">
          <w:marLeft w:val="640"/>
          <w:marRight w:val="0"/>
          <w:marTop w:val="0"/>
          <w:marBottom w:val="0"/>
          <w:divBdr>
            <w:top w:val="none" w:sz="0" w:space="0" w:color="auto"/>
            <w:left w:val="none" w:sz="0" w:space="0" w:color="auto"/>
            <w:bottom w:val="none" w:sz="0" w:space="0" w:color="auto"/>
            <w:right w:val="none" w:sz="0" w:space="0" w:color="auto"/>
          </w:divBdr>
        </w:div>
        <w:div w:id="666708709">
          <w:marLeft w:val="640"/>
          <w:marRight w:val="0"/>
          <w:marTop w:val="0"/>
          <w:marBottom w:val="0"/>
          <w:divBdr>
            <w:top w:val="none" w:sz="0" w:space="0" w:color="auto"/>
            <w:left w:val="none" w:sz="0" w:space="0" w:color="auto"/>
            <w:bottom w:val="none" w:sz="0" w:space="0" w:color="auto"/>
            <w:right w:val="none" w:sz="0" w:space="0" w:color="auto"/>
          </w:divBdr>
        </w:div>
        <w:div w:id="506213373">
          <w:marLeft w:val="640"/>
          <w:marRight w:val="0"/>
          <w:marTop w:val="0"/>
          <w:marBottom w:val="0"/>
          <w:divBdr>
            <w:top w:val="none" w:sz="0" w:space="0" w:color="auto"/>
            <w:left w:val="none" w:sz="0" w:space="0" w:color="auto"/>
            <w:bottom w:val="none" w:sz="0" w:space="0" w:color="auto"/>
            <w:right w:val="none" w:sz="0" w:space="0" w:color="auto"/>
          </w:divBdr>
        </w:div>
        <w:div w:id="293948967">
          <w:marLeft w:val="640"/>
          <w:marRight w:val="0"/>
          <w:marTop w:val="0"/>
          <w:marBottom w:val="0"/>
          <w:divBdr>
            <w:top w:val="none" w:sz="0" w:space="0" w:color="auto"/>
            <w:left w:val="none" w:sz="0" w:space="0" w:color="auto"/>
            <w:bottom w:val="none" w:sz="0" w:space="0" w:color="auto"/>
            <w:right w:val="none" w:sz="0" w:space="0" w:color="auto"/>
          </w:divBdr>
        </w:div>
        <w:div w:id="1358000401">
          <w:marLeft w:val="640"/>
          <w:marRight w:val="0"/>
          <w:marTop w:val="0"/>
          <w:marBottom w:val="0"/>
          <w:divBdr>
            <w:top w:val="none" w:sz="0" w:space="0" w:color="auto"/>
            <w:left w:val="none" w:sz="0" w:space="0" w:color="auto"/>
            <w:bottom w:val="none" w:sz="0" w:space="0" w:color="auto"/>
            <w:right w:val="none" w:sz="0" w:space="0" w:color="auto"/>
          </w:divBdr>
        </w:div>
        <w:div w:id="875895947">
          <w:marLeft w:val="640"/>
          <w:marRight w:val="0"/>
          <w:marTop w:val="0"/>
          <w:marBottom w:val="0"/>
          <w:divBdr>
            <w:top w:val="none" w:sz="0" w:space="0" w:color="auto"/>
            <w:left w:val="none" w:sz="0" w:space="0" w:color="auto"/>
            <w:bottom w:val="none" w:sz="0" w:space="0" w:color="auto"/>
            <w:right w:val="none" w:sz="0" w:space="0" w:color="auto"/>
          </w:divBdr>
        </w:div>
        <w:div w:id="142235596">
          <w:marLeft w:val="640"/>
          <w:marRight w:val="0"/>
          <w:marTop w:val="0"/>
          <w:marBottom w:val="0"/>
          <w:divBdr>
            <w:top w:val="none" w:sz="0" w:space="0" w:color="auto"/>
            <w:left w:val="none" w:sz="0" w:space="0" w:color="auto"/>
            <w:bottom w:val="none" w:sz="0" w:space="0" w:color="auto"/>
            <w:right w:val="none" w:sz="0" w:space="0" w:color="auto"/>
          </w:divBdr>
        </w:div>
        <w:div w:id="1041979877">
          <w:marLeft w:val="640"/>
          <w:marRight w:val="0"/>
          <w:marTop w:val="0"/>
          <w:marBottom w:val="0"/>
          <w:divBdr>
            <w:top w:val="none" w:sz="0" w:space="0" w:color="auto"/>
            <w:left w:val="none" w:sz="0" w:space="0" w:color="auto"/>
            <w:bottom w:val="none" w:sz="0" w:space="0" w:color="auto"/>
            <w:right w:val="none" w:sz="0" w:space="0" w:color="auto"/>
          </w:divBdr>
        </w:div>
        <w:div w:id="1367174881">
          <w:marLeft w:val="640"/>
          <w:marRight w:val="0"/>
          <w:marTop w:val="0"/>
          <w:marBottom w:val="0"/>
          <w:divBdr>
            <w:top w:val="none" w:sz="0" w:space="0" w:color="auto"/>
            <w:left w:val="none" w:sz="0" w:space="0" w:color="auto"/>
            <w:bottom w:val="none" w:sz="0" w:space="0" w:color="auto"/>
            <w:right w:val="none" w:sz="0" w:space="0" w:color="auto"/>
          </w:divBdr>
        </w:div>
        <w:div w:id="1298337574">
          <w:marLeft w:val="640"/>
          <w:marRight w:val="0"/>
          <w:marTop w:val="0"/>
          <w:marBottom w:val="0"/>
          <w:divBdr>
            <w:top w:val="none" w:sz="0" w:space="0" w:color="auto"/>
            <w:left w:val="none" w:sz="0" w:space="0" w:color="auto"/>
            <w:bottom w:val="none" w:sz="0" w:space="0" w:color="auto"/>
            <w:right w:val="none" w:sz="0" w:space="0" w:color="auto"/>
          </w:divBdr>
        </w:div>
        <w:div w:id="1117212653">
          <w:marLeft w:val="640"/>
          <w:marRight w:val="0"/>
          <w:marTop w:val="0"/>
          <w:marBottom w:val="0"/>
          <w:divBdr>
            <w:top w:val="none" w:sz="0" w:space="0" w:color="auto"/>
            <w:left w:val="none" w:sz="0" w:space="0" w:color="auto"/>
            <w:bottom w:val="none" w:sz="0" w:space="0" w:color="auto"/>
            <w:right w:val="none" w:sz="0" w:space="0" w:color="auto"/>
          </w:divBdr>
        </w:div>
        <w:div w:id="1616597662">
          <w:marLeft w:val="640"/>
          <w:marRight w:val="0"/>
          <w:marTop w:val="0"/>
          <w:marBottom w:val="0"/>
          <w:divBdr>
            <w:top w:val="none" w:sz="0" w:space="0" w:color="auto"/>
            <w:left w:val="none" w:sz="0" w:space="0" w:color="auto"/>
            <w:bottom w:val="none" w:sz="0" w:space="0" w:color="auto"/>
            <w:right w:val="none" w:sz="0" w:space="0" w:color="auto"/>
          </w:divBdr>
        </w:div>
        <w:div w:id="103961618">
          <w:marLeft w:val="640"/>
          <w:marRight w:val="0"/>
          <w:marTop w:val="0"/>
          <w:marBottom w:val="0"/>
          <w:divBdr>
            <w:top w:val="none" w:sz="0" w:space="0" w:color="auto"/>
            <w:left w:val="none" w:sz="0" w:space="0" w:color="auto"/>
            <w:bottom w:val="none" w:sz="0" w:space="0" w:color="auto"/>
            <w:right w:val="none" w:sz="0" w:space="0" w:color="auto"/>
          </w:divBdr>
        </w:div>
        <w:div w:id="1437555001">
          <w:marLeft w:val="640"/>
          <w:marRight w:val="0"/>
          <w:marTop w:val="0"/>
          <w:marBottom w:val="0"/>
          <w:divBdr>
            <w:top w:val="none" w:sz="0" w:space="0" w:color="auto"/>
            <w:left w:val="none" w:sz="0" w:space="0" w:color="auto"/>
            <w:bottom w:val="none" w:sz="0" w:space="0" w:color="auto"/>
            <w:right w:val="none" w:sz="0" w:space="0" w:color="auto"/>
          </w:divBdr>
        </w:div>
        <w:div w:id="261643310">
          <w:marLeft w:val="640"/>
          <w:marRight w:val="0"/>
          <w:marTop w:val="0"/>
          <w:marBottom w:val="0"/>
          <w:divBdr>
            <w:top w:val="none" w:sz="0" w:space="0" w:color="auto"/>
            <w:left w:val="none" w:sz="0" w:space="0" w:color="auto"/>
            <w:bottom w:val="none" w:sz="0" w:space="0" w:color="auto"/>
            <w:right w:val="none" w:sz="0" w:space="0" w:color="auto"/>
          </w:divBdr>
        </w:div>
        <w:div w:id="1787238072">
          <w:marLeft w:val="640"/>
          <w:marRight w:val="0"/>
          <w:marTop w:val="0"/>
          <w:marBottom w:val="0"/>
          <w:divBdr>
            <w:top w:val="none" w:sz="0" w:space="0" w:color="auto"/>
            <w:left w:val="none" w:sz="0" w:space="0" w:color="auto"/>
            <w:bottom w:val="none" w:sz="0" w:space="0" w:color="auto"/>
            <w:right w:val="none" w:sz="0" w:space="0" w:color="auto"/>
          </w:divBdr>
        </w:div>
        <w:div w:id="790981563">
          <w:marLeft w:val="640"/>
          <w:marRight w:val="0"/>
          <w:marTop w:val="0"/>
          <w:marBottom w:val="0"/>
          <w:divBdr>
            <w:top w:val="none" w:sz="0" w:space="0" w:color="auto"/>
            <w:left w:val="none" w:sz="0" w:space="0" w:color="auto"/>
            <w:bottom w:val="none" w:sz="0" w:space="0" w:color="auto"/>
            <w:right w:val="none" w:sz="0" w:space="0" w:color="auto"/>
          </w:divBdr>
        </w:div>
        <w:div w:id="2114665903">
          <w:marLeft w:val="640"/>
          <w:marRight w:val="0"/>
          <w:marTop w:val="0"/>
          <w:marBottom w:val="0"/>
          <w:divBdr>
            <w:top w:val="none" w:sz="0" w:space="0" w:color="auto"/>
            <w:left w:val="none" w:sz="0" w:space="0" w:color="auto"/>
            <w:bottom w:val="none" w:sz="0" w:space="0" w:color="auto"/>
            <w:right w:val="none" w:sz="0" w:space="0" w:color="auto"/>
          </w:divBdr>
        </w:div>
        <w:div w:id="184952607">
          <w:marLeft w:val="640"/>
          <w:marRight w:val="0"/>
          <w:marTop w:val="0"/>
          <w:marBottom w:val="0"/>
          <w:divBdr>
            <w:top w:val="none" w:sz="0" w:space="0" w:color="auto"/>
            <w:left w:val="none" w:sz="0" w:space="0" w:color="auto"/>
            <w:bottom w:val="none" w:sz="0" w:space="0" w:color="auto"/>
            <w:right w:val="none" w:sz="0" w:space="0" w:color="auto"/>
          </w:divBdr>
        </w:div>
        <w:div w:id="1606772392">
          <w:marLeft w:val="640"/>
          <w:marRight w:val="0"/>
          <w:marTop w:val="0"/>
          <w:marBottom w:val="0"/>
          <w:divBdr>
            <w:top w:val="none" w:sz="0" w:space="0" w:color="auto"/>
            <w:left w:val="none" w:sz="0" w:space="0" w:color="auto"/>
            <w:bottom w:val="none" w:sz="0" w:space="0" w:color="auto"/>
            <w:right w:val="none" w:sz="0" w:space="0" w:color="auto"/>
          </w:divBdr>
        </w:div>
      </w:divsChild>
    </w:div>
    <w:div w:id="1873302664">
      <w:bodyDiv w:val="1"/>
      <w:marLeft w:val="0"/>
      <w:marRight w:val="0"/>
      <w:marTop w:val="0"/>
      <w:marBottom w:val="0"/>
      <w:divBdr>
        <w:top w:val="none" w:sz="0" w:space="0" w:color="auto"/>
        <w:left w:val="none" w:sz="0" w:space="0" w:color="auto"/>
        <w:bottom w:val="none" w:sz="0" w:space="0" w:color="auto"/>
        <w:right w:val="none" w:sz="0" w:space="0" w:color="auto"/>
      </w:divBdr>
      <w:divsChild>
        <w:div w:id="36323637">
          <w:marLeft w:val="640"/>
          <w:marRight w:val="0"/>
          <w:marTop w:val="0"/>
          <w:marBottom w:val="0"/>
          <w:divBdr>
            <w:top w:val="none" w:sz="0" w:space="0" w:color="auto"/>
            <w:left w:val="none" w:sz="0" w:space="0" w:color="auto"/>
            <w:bottom w:val="none" w:sz="0" w:space="0" w:color="auto"/>
            <w:right w:val="none" w:sz="0" w:space="0" w:color="auto"/>
          </w:divBdr>
        </w:div>
        <w:div w:id="76640546">
          <w:marLeft w:val="640"/>
          <w:marRight w:val="0"/>
          <w:marTop w:val="0"/>
          <w:marBottom w:val="0"/>
          <w:divBdr>
            <w:top w:val="none" w:sz="0" w:space="0" w:color="auto"/>
            <w:left w:val="none" w:sz="0" w:space="0" w:color="auto"/>
            <w:bottom w:val="none" w:sz="0" w:space="0" w:color="auto"/>
            <w:right w:val="none" w:sz="0" w:space="0" w:color="auto"/>
          </w:divBdr>
        </w:div>
        <w:div w:id="154616582">
          <w:marLeft w:val="640"/>
          <w:marRight w:val="0"/>
          <w:marTop w:val="0"/>
          <w:marBottom w:val="0"/>
          <w:divBdr>
            <w:top w:val="none" w:sz="0" w:space="0" w:color="auto"/>
            <w:left w:val="none" w:sz="0" w:space="0" w:color="auto"/>
            <w:bottom w:val="none" w:sz="0" w:space="0" w:color="auto"/>
            <w:right w:val="none" w:sz="0" w:space="0" w:color="auto"/>
          </w:divBdr>
        </w:div>
        <w:div w:id="214199046">
          <w:marLeft w:val="640"/>
          <w:marRight w:val="0"/>
          <w:marTop w:val="0"/>
          <w:marBottom w:val="0"/>
          <w:divBdr>
            <w:top w:val="none" w:sz="0" w:space="0" w:color="auto"/>
            <w:left w:val="none" w:sz="0" w:space="0" w:color="auto"/>
            <w:bottom w:val="none" w:sz="0" w:space="0" w:color="auto"/>
            <w:right w:val="none" w:sz="0" w:space="0" w:color="auto"/>
          </w:divBdr>
        </w:div>
        <w:div w:id="298070644">
          <w:marLeft w:val="640"/>
          <w:marRight w:val="0"/>
          <w:marTop w:val="0"/>
          <w:marBottom w:val="0"/>
          <w:divBdr>
            <w:top w:val="none" w:sz="0" w:space="0" w:color="auto"/>
            <w:left w:val="none" w:sz="0" w:space="0" w:color="auto"/>
            <w:bottom w:val="none" w:sz="0" w:space="0" w:color="auto"/>
            <w:right w:val="none" w:sz="0" w:space="0" w:color="auto"/>
          </w:divBdr>
        </w:div>
        <w:div w:id="327636358">
          <w:marLeft w:val="640"/>
          <w:marRight w:val="0"/>
          <w:marTop w:val="0"/>
          <w:marBottom w:val="0"/>
          <w:divBdr>
            <w:top w:val="none" w:sz="0" w:space="0" w:color="auto"/>
            <w:left w:val="none" w:sz="0" w:space="0" w:color="auto"/>
            <w:bottom w:val="none" w:sz="0" w:space="0" w:color="auto"/>
            <w:right w:val="none" w:sz="0" w:space="0" w:color="auto"/>
          </w:divBdr>
        </w:div>
        <w:div w:id="390351954">
          <w:marLeft w:val="640"/>
          <w:marRight w:val="0"/>
          <w:marTop w:val="0"/>
          <w:marBottom w:val="0"/>
          <w:divBdr>
            <w:top w:val="none" w:sz="0" w:space="0" w:color="auto"/>
            <w:left w:val="none" w:sz="0" w:space="0" w:color="auto"/>
            <w:bottom w:val="none" w:sz="0" w:space="0" w:color="auto"/>
            <w:right w:val="none" w:sz="0" w:space="0" w:color="auto"/>
          </w:divBdr>
        </w:div>
        <w:div w:id="483815233">
          <w:marLeft w:val="640"/>
          <w:marRight w:val="0"/>
          <w:marTop w:val="0"/>
          <w:marBottom w:val="0"/>
          <w:divBdr>
            <w:top w:val="none" w:sz="0" w:space="0" w:color="auto"/>
            <w:left w:val="none" w:sz="0" w:space="0" w:color="auto"/>
            <w:bottom w:val="none" w:sz="0" w:space="0" w:color="auto"/>
            <w:right w:val="none" w:sz="0" w:space="0" w:color="auto"/>
          </w:divBdr>
        </w:div>
        <w:div w:id="496456750">
          <w:marLeft w:val="640"/>
          <w:marRight w:val="0"/>
          <w:marTop w:val="0"/>
          <w:marBottom w:val="0"/>
          <w:divBdr>
            <w:top w:val="none" w:sz="0" w:space="0" w:color="auto"/>
            <w:left w:val="none" w:sz="0" w:space="0" w:color="auto"/>
            <w:bottom w:val="none" w:sz="0" w:space="0" w:color="auto"/>
            <w:right w:val="none" w:sz="0" w:space="0" w:color="auto"/>
          </w:divBdr>
        </w:div>
        <w:div w:id="553346999">
          <w:marLeft w:val="640"/>
          <w:marRight w:val="0"/>
          <w:marTop w:val="0"/>
          <w:marBottom w:val="0"/>
          <w:divBdr>
            <w:top w:val="none" w:sz="0" w:space="0" w:color="auto"/>
            <w:left w:val="none" w:sz="0" w:space="0" w:color="auto"/>
            <w:bottom w:val="none" w:sz="0" w:space="0" w:color="auto"/>
            <w:right w:val="none" w:sz="0" w:space="0" w:color="auto"/>
          </w:divBdr>
        </w:div>
        <w:div w:id="620107989">
          <w:marLeft w:val="640"/>
          <w:marRight w:val="0"/>
          <w:marTop w:val="0"/>
          <w:marBottom w:val="0"/>
          <w:divBdr>
            <w:top w:val="none" w:sz="0" w:space="0" w:color="auto"/>
            <w:left w:val="none" w:sz="0" w:space="0" w:color="auto"/>
            <w:bottom w:val="none" w:sz="0" w:space="0" w:color="auto"/>
            <w:right w:val="none" w:sz="0" w:space="0" w:color="auto"/>
          </w:divBdr>
        </w:div>
        <w:div w:id="623078854">
          <w:marLeft w:val="640"/>
          <w:marRight w:val="0"/>
          <w:marTop w:val="0"/>
          <w:marBottom w:val="0"/>
          <w:divBdr>
            <w:top w:val="none" w:sz="0" w:space="0" w:color="auto"/>
            <w:left w:val="none" w:sz="0" w:space="0" w:color="auto"/>
            <w:bottom w:val="none" w:sz="0" w:space="0" w:color="auto"/>
            <w:right w:val="none" w:sz="0" w:space="0" w:color="auto"/>
          </w:divBdr>
        </w:div>
        <w:div w:id="644774771">
          <w:marLeft w:val="640"/>
          <w:marRight w:val="0"/>
          <w:marTop w:val="0"/>
          <w:marBottom w:val="0"/>
          <w:divBdr>
            <w:top w:val="none" w:sz="0" w:space="0" w:color="auto"/>
            <w:left w:val="none" w:sz="0" w:space="0" w:color="auto"/>
            <w:bottom w:val="none" w:sz="0" w:space="0" w:color="auto"/>
            <w:right w:val="none" w:sz="0" w:space="0" w:color="auto"/>
          </w:divBdr>
        </w:div>
        <w:div w:id="688339039">
          <w:marLeft w:val="640"/>
          <w:marRight w:val="0"/>
          <w:marTop w:val="0"/>
          <w:marBottom w:val="0"/>
          <w:divBdr>
            <w:top w:val="none" w:sz="0" w:space="0" w:color="auto"/>
            <w:left w:val="none" w:sz="0" w:space="0" w:color="auto"/>
            <w:bottom w:val="none" w:sz="0" w:space="0" w:color="auto"/>
            <w:right w:val="none" w:sz="0" w:space="0" w:color="auto"/>
          </w:divBdr>
        </w:div>
        <w:div w:id="708727459">
          <w:marLeft w:val="640"/>
          <w:marRight w:val="0"/>
          <w:marTop w:val="0"/>
          <w:marBottom w:val="0"/>
          <w:divBdr>
            <w:top w:val="none" w:sz="0" w:space="0" w:color="auto"/>
            <w:left w:val="none" w:sz="0" w:space="0" w:color="auto"/>
            <w:bottom w:val="none" w:sz="0" w:space="0" w:color="auto"/>
            <w:right w:val="none" w:sz="0" w:space="0" w:color="auto"/>
          </w:divBdr>
        </w:div>
        <w:div w:id="744645414">
          <w:marLeft w:val="640"/>
          <w:marRight w:val="0"/>
          <w:marTop w:val="0"/>
          <w:marBottom w:val="0"/>
          <w:divBdr>
            <w:top w:val="none" w:sz="0" w:space="0" w:color="auto"/>
            <w:left w:val="none" w:sz="0" w:space="0" w:color="auto"/>
            <w:bottom w:val="none" w:sz="0" w:space="0" w:color="auto"/>
            <w:right w:val="none" w:sz="0" w:space="0" w:color="auto"/>
          </w:divBdr>
        </w:div>
        <w:div w:id="785080316">
          <w:marLeft w:val="640"/>
          <w:marRight w:val="0"/>
          <w:marTop w:val="0"/>
          <w:marBottom w:val="0"/>
          <w:divBdr>
            <w:top w:val="none" w:sz="0" w:space="0" w:color="auto"/>
            <w:left w:val="none" w:sz="0" w:space="0" w:color="auto"/>
            <w:bottom w:val="none" w:sz="0" w:space="0" w:color="auto"/>
            <w:right w:val="none" w:sz="0" w:space="0" w:color="auto"/>
          </w:divBdr>
        </w:div>
        <w:div w:id="793867851">
          <w:marLeft w:val="640"/>
          <w:marRight w:val="0"/>
          <w:marTop w:val="0"/>
          <w:marBottom w:val="0"/>
          <w:divBdr>
            <w:top w:val="none" w:sz="0" w:space="0" w:color="auto"/>
            <w:left w:val="none" w:sz="0" w:space="0" w:color="auto"/>
            <w:bottom w:val="none" w:sz="0" w:space="0" w:color="auto"/>
            <w:right w:val="none" w:sz="0" w:space="0" w:color="auto"/>
          </w:divBdr>
        </w:div>
        <w:div w:id="824055964">
          <w:marLeft w:val="640"/>
          <w:marRight w:val="0"/>
          <w:marTop w:val="0"/>
          <w:marBottom w:val="0"/>
          <w:divBdr>
            <w:top w:val="none" w:sz="0" w:space="0" w:color="auto"/>
            <w:left w:val="none" w:sz="0" w:space="0" w:color="auto"/>
            <w:bottom w:val="none" w:sz="0" w:space="0" w:color="auto"/>
            <w:right w:val="none" w:sz="0" w:space="0" w:color="auto"/>
          </w:divBdr>
        </w:div>
        <w:div w:id="836457344">
          <w:marLeft w:val="640"/>
          <w:marRight w:val="0"/>
          <w:marTop w:val="0"/>
          <w:marBottom w:val="0"/>
          <w:divBdr>
            <w:top w:val="none" w:sz="0" w:space="0" w:color="auto"/>
            <w:left w:val="none" w:sz="0" w:space="0" w:color="auto"/>
            <w:bottom w:val="none" w:sz="0" w:space="0" w:color="auto"/>
            <w:right w:val="none" w:sz="0" w:space="0" w:color="auto"/>
          </w:divBdr>
        </w:div>
        <w:div w:id="853687399">
          <w:marLeft w:val="640"/>
          <w:marRight w:val="0"/>
          <w:marTop w:val="0"/>
          <w:marBottom w:val="0"/>
          <w:divBdr>
            <w:top w:val="none" w:sz="0" w:space="0" w:color="auto"/>
            <w:left w:val="none" w:sz="0" w:space="0" w:color="auto"/>
            <w:bottom w:val="none" w:sz="0" w:space="0" w:color="auto"/>
            <w:right w:val="none" w:sz="0" w:space="0" w:color="auto"/>
          </w:divBdr>
        </w:div>
        <w:div w:id="869342345">
          <w:marLeft w:val="640"/>
          <w:marRight w:val="0"/>
          <w:marTop w:val="0"/>
          <w:marBottom w:val="0"/>
          <w:divBdr>
            <w:top w:val="none" w:sz="0" w:space="0" w:color="auto"/>
            <w:left w:val="none" w:sz="0" w:space="0" w:color="auto"/>
            <w:bottom w:val="none" w:sz="0" w:space="0" w:color="auto"/>
            <w:right w:val="none" w:sz="0" w:space="0" w:color="auto"/>
          </w:divBdr>
        </w:div>
        <w:div w:id="917977425">
          <w:marLeft w:val="640"/>
          <w:marRight w:val="0"/>
          <w:marTop w:val="0"/>
          <w:marBottom w:val="0"/>
          <w:divBdr>
            <w:top w:val="none" w:sz="0" w:space="0" w:color="auto"/>
            <w:left w:val="none" w:sz="0" w:space="0" w:color="auto"/>
            <w:bottom w:val="none" w:sz="0" w:space="0" w:color="auto"/>
            <w:right w:val="none" w:sz="0" w:space="0" w:color="auto"/>
          </w:divBdr>
        </w:div>
        <w:div w:id="941496282">
          <w:marLeft w:val="640"/>
          <w:marRight w:val="0"/>
          <w:marTop w:val="0"/>
          <w:marBottom w:val="0"/>
          <w:divBdr>
            <w:top w:val="none" w:sz="0" w:space="0" w:color="auto"/>
            <w:left w:val="none" w:sz="0" w:space="0" w:color="auto"/>
            <w:bottom w:val="none" w:sz="0" w:space="0" w:color="auto"/>
            <w:right w:val="none" w:sz="0" w:space="0" w:color="auto"/>
          </w:divBdr>
        </w:div>
        <w:div w:id="956449200">
          <w:marLeft w:val="640"/>
          <w:marRight w:val="0"/>
          <w:marTop w:val="0"/>
          <w:marBottom w:val="0"/>
          <w:divBdr>
            <w:top w:val="none" w:sz="0" w:space="0" w:color="auto"/>
            <w:left w:val="none" w:sz="0" w:space="0" w:color="auto"/>
            <w:bottom w:val="none" w:sz="0" w:space="0" w:color="auto"/>
            <w:right w:val="none" w:sz="0" w:space="0" w:color="auto"/>
          </w:divBdr>
        </w:div>
        <w:div w:id="971516841">
          <w:marLeft w:val="640"/>
          <w:marRight w:val="0"/>
          <w:marTop w:val="0"/>
          <w:marBottom w:val="0"/>
          <w:divBdr>
            <w:top w:val="none" w:sz="0" w:space="0" w:color="auto"/>
            <w:left w:val="none" w:sz="0" w:space="0" w:color="auto"/>
            <w:bottom w:val="none" w:sz="0" w:space="0" w:color="auto"/>
            <w:right w:val="none" w:sz="0" w:space="0" w:color="auto"/>
          </w:divBdr>
        </w:div>
        <w:div w:id="1041519750">
          <w:marLeft w:val="640"/>
          <w:marRight w:val="0"/>
          <w:marTop w:val="0"/>
          <w:marBottom w:val="0"/>
          <w:divBdr>
            <w:top w:val="none" w:sz="0" w:space="0" w:color="auto"/>
            <w:left w:val="none" w:sz="0" w:space="0" w:color="auto"/>
            <w:bottom w:val="none" w:sz="0" w:space="0" w:color="auto"/>
            <w:right w:val="none" w:sz="0" w:space="0" w:color="auto"/>
          </w:divBdr>
        </w:div>
        <w:div w:id="1062214700">
          <w:marLeft w:val="640"/>
          <w:marRight w:val="0"/>
          <w:marTop w:val="0"/>
          <w:marBottom w:val="0"/>
          <w:divBdr>
            <w:top w:val="none" w:sz="0" w:space="0" w:color="auto"/>
            <w:left w:val="none" w:sz="0" w:space="0" w:color="auto"/>
            <w:bottom w:val="none" w:sz="0" w:space="0" w:color="auto"/>
            <w:right w:val="none" w:sz="0" w:space="0" w:color="auto"/>
          </w:divBdr>
        </w:div>
        <w:div w:id="1085762466">
          <w:marLeft w:val="640"/>
          <w:marRight w:val="0"/>
          <w:marTop w:val="0"/>
          <w:marBottom w:val="0"/>
          <w:divBdr>
            <w:top w:val="none" w:sz="0" w:space="0" w:color="auto"/>
            <w:left w:val="none" w:sz="0" w:space="0" w:color="auto"/>
            <w:bottom w:val="none" w:sz="0" w:space="0" w:color="auto"/>
            <w:right w:val="none" w:sz="0" w:space="0" w:color="auto"/>
          </w:divBdr>
        </w:div>
        <w:div w:id="1090395591">
          <w:marLeft w:val="640"/>
          <w:marRight w:val="0"/>
          <w:marTop w:val="0"/>
          <w:marBottom w:val="0"/>
          <w:divBdr>
            <w:top w:val="none" w:sz="0" w:space="0" w:color="auto"/>
            <w:left w:val="none" w:sz="0" w:space="0" w:color="auto"/>
            <w:bottom w:val="none" w:sz="0" w:space="0" w:color="auto"/>
            <w:right w:val="none" w:sz="0" w:space="0" w:color="auto"/>
          </w:divBdr>
        </w:div>
        <w:div w:id="1107580813">
          <w:marLeft w:val="640"/>
          <w:marRight w:val="0"/>
          <w:marTop w:val="0"/>
          <w:marBottom w:val="0"/>
          <w:divBdr>
            <w:top w:val="none" w:sz="0" w:space="0" w:color="auto"/>
            <w:left w:val="none" w:sz="0" w:space="0" w:color="auto"/>
            <w:bottom w:val="none" w:sz="0" w:space="0" w:color="auto"/>
            <w:right w:val="none" w:sz="0" w:space="0" w:color="auto"/>
          </w:divBdr>
        </w:div>
        <w:div w:id="1113671716">
          <w:marLeft w:val="640"/>
          <w:marRight w:val="0"/>
          <w:marTop w:val="0"/>
          <w:marBottom w:val="0"/>
          <w:divBdr>
            <w:top w:val="none" w:sz="0" w:space="0" w:color="auto"/>
            <w:left w:val="none" w:sz="0" w:space="0" w:color="auto"/>
            <w:bottom w:val="none" w:sz="0" w:space="0" w:color="auto"/>
            <w:right w:val="none" w:sz="0" w:space="0" w:color="auto"/>
          </w:divBdr>
        </w:div>
        <w:div w:id="1197890796">
          <w:marLeft w:val="640"/>
          <w:marRight w:val="0"/>
          <w:marTop w:val="0"/>
          <w:marBottom w:val="0"/>
          <w:divBdr>
            <w:top w:val="none" w:sz="0" w:space="0" w:color="auto"/>
            <w:left w:val="none" w:sz="0" w:space="0" w:color="auto"/>
            <w:bottom w:val="none" w:sz="0" w:space="0" w:color="auto"/>
            <w:right w:val="none" w:sz="0" w:space="0" w:color="auto"/>
          </w:divBdr>
        </w:div>
        <w:div w:id="1208906657">
          <w:marLeft w:val="640"/>
          <w:marRight w:val="0"/>
          <w:marTop w:val="0"/>
          <w:marBottom w:val="0"/>
          <w:divBdr>
            <w:top w:val="none" w:sz="0" w:space="0" w:color="auto"/>
            <w:left w:val="none" w:sz="0" w:space="0" w:color="auto"/>
            <w:bottom w:val="none" w:sz="0" w:space="0" w:color="auto"/>
            <w:right w:val="none" w:sz="0" w:space="0" w:color="auto"/>
          </w:divBdr>
        </w:div>
        <w:div w:id="1234197359">
          <w:marLeft w:val="640"/>
          <w:marRight w:val="0"/>
          <w:marTop w:val="0"/>
          <w:marBottom w:val="0"/>
          <w:divBdr>
            <w:top w:val="none" w:sz="0" w:space="0" w:color="auto"/>
            <w:left w:val="none" w:sz="0" w:space="0" w:color="auto"/>
            <w:bottom w:val="none" w:sz="0" w:space="0" w:color="auto"/>
            <w:right w:val="none" w:sz="0" w:space="0" w:color="auto"/>
          </w:divBdr>
        </w:div>
        <w:div w:id="1373841646">
          <w:marLeft w:val="640"/>
          <w:marRight w:val="0"/>
          <w:marTop w:val="0"/>
          <w:marBottom w:val="0"/>
          <w:divBdr>
            <w:top w:val="none" w:sz="0" w:space="0" w:color="auto"/>
            <w:left w:val="none" w:sz="0" w:space="0" w:color="auto"/>
            <w:bottom w:val="none" w:sz="0" w:space="0" w:color="auto"/>
            <w:right w:val="none" w:sz="0" w:space="0" w:color="auto"/>
          </w:divBdr>
        </w:div>
        <w:div w:id="1386445517">
          <w:marLeft w:val="640"/>
          <w:marRight w:val="0"/>
          <w:marTop w:val="0"/>
          <w:marBottom w:val="0"/>
          <w:divBdr>
            <w:top w:val="none" w:sz="0" w:space="0" w:color="auto"/>
            <w:left w:val="none" w:sz="0" w:space="0" w:color="auto"/>
            <w:bottom w:val="none" w:sz="0" w:space="0" w:color="auto"/>
            <w:right w:val="none" w:sz="0" w:space="0" w:color="auto"/>
          </w:divBdr>
        </w:div>
        <w:div w:id="1436436543">
          <w:marLeft w:val="640"/>
          <w:marRight w:val="0"/>
          <w:marTop w:val="0"/>
          <w:marBottom w:val="0"/>
          <w:divBdr>
            <w:top w:val="none" w:sz="0" w:space="0" w:color="auto"/>
            <w:left w:val="none" w:sz="0" w:space="0" w:color="auto"/>
            <w:bottom w:val="none" w:sz="0" w:space="0" w:color="auto"/>
            <w:right w:val="none" w:sz="0" w:space="0" w:color="auto"/>
          </w:divBdr>
        </w:div>
        <w:div w:id="1441143479">
          <w:marLeft w:val="640"/>
          <w:marRight w:val="0"/>
          <w:marTop w:val="0"/>
          <w:marBottom w:val="0"/>
          <w:divBdr>
            <w:top w:val="none" w:sz="0" w:space="0" w:color="auto"/>
            <w:left w:val="none" w:sz="0" w:space="0" w:color="auto"/>
            <w:bottom w:val="none" w:sz="0" w:space="0" w:color="auto"/>
            <w:right w:val="none" w:sz="0" w:space="0" w:color="auto"/>
          </w:divBdr>
        </w:div>
        <w:div w:id="1500806506">
          <w:marLeft w:val="640"/>
          <w:marRight w:val="0"/>
          <w:marTop w:val="0"/>
          <w:marBottom w:val="0"/>
          <w:divBdr>
            <w:top w:val="none" w:sz="0" w:space="0" w:color="auto"/>
            <w:left w:val="none" w:sz="0" w:space="0" w:color="auto"/>
            <w:bottom w:val="none" w:sz="0" w:space="0" w:color="auto"/>
            <w:right w:val="none" w:sz="0" w:space="0" w:color="auto"/>
          </w:divBdr>
        </w:div>
        <w:div w:id="1503004497">
          <w:marLeft w:val="640"/>
          <w:marRight w:val="0"/>
          <w:marTop w:val="0"/>
          <w:marBottom w:val="0"/>
          <w:divBdr>
            <w:top w:val="none" w:sz="0" w:space="0" w:color="auto"/>
            <w:left w:val="none" w:sz="0" w:space="0" w:color="auto"/>
            <w:bottom w:val="none" w:sz="0" w:space="0" w:color="auto"/>
            <w:right w:val="none" w:sz="0" w:space="0" w:color="auto"/>
          </w:divBdr>
        </w:div>
        <w:div w:id="1532066554">
          <w:marLeft w:val="640"/>
          <w:marRight w:val="0"/>
          <w:marTop w:val="0"/>
          <w:marBottom w:val="0"/>
          <w:divBdr>
            <w:top w:val="none" w:sz="0" w:space="0" w:color="auto"/>
            <w:left w:val="none" w:sz="0" w:space="0" w:color="auto"/>
            <w:bottom w:val="none" w:sz="0" w:space="0" w:color="auto"/>
            <w:right w:val="none" w:sz="0" w:space="0" w:color="auto"/>
          </w:divBdr>
        </w:div>
        <w:div w:id="1558928030">
          <w:marLeft w:val="640"/>
          <w:marRight w:val="0"/>
          <w:marTop w:val="0"/>
          <w:marBottom w:val="0"/>
          <w:divBdr>
            <w:top w:val="none" w:sz="0" w:space="0" w:color="auto"/>
            <w:left w:val="none" w:sz="0" w:space="0" w:color="auto"/>
            <w:bottom w:val="none" w:sz="0" w:space="0" w:color="auto"/>
            <w:right w:val="none" w:sz="0" w:space="0" w:color="auto"/>
          </w:divBdr>
        </w:div>
        <w:div w:id="1577977779">
          <w:marLeft w:val="640"/>
          <w:marRight w:val="0"/>
          <w:marTop w:val="0"/>
          <w:marBottom w:val="0"/>
          <w:divBdr>
            <w:top w:val="none" w:sz="0" w:space="0" w:color="auto"/>
            <w:left w:val="none" w:sz="0" w:space="0" w:color="auto"/>
            <w:bottom w:val="none" w:sz="0" w:space="0" w:color="auto"/>
            <w:right w:val="none" w:sz="0" w:space="0" w:color="auto"/>
          </w:divBdr>
        </w:div>
        <w:div w:id="1609239853">
          <w:marLeft w:val="640"/>
          <w:marRight w:val="0"/>
          <w:marTop w:val="0"/>
          <w:marBottom w:val="0"/>
          <w:divBdr>
            <w:top w:val="none" w:sz="0" w:space="0" w:color="auto"/>
            <w:left w:val="none" w:sz="0" w:space="0" w:color="auto"/>
            <w:bottom w:val="none" w:sz="0" w:space="0" w:color="auto"/>
            <w:right w:val="none" w:sz="0" w:space="0" w:color="auto"/>
          </w:divBdr>
        </w:div>
        <w:div w:id="1610434141">
          <w:marLeft w:val="640"/>
          <w:marRight w:val="0"/>
          <w:marTop w:val="0"/>
          <w:marBottom w:val="0"/>
          <w:divBdr>
            <w:top w:val="none" w:sz="0" w:space="0" w:color="auto"/>
            <w:left w:val="none" w:sz="0" w:space="0" w:color="auto"/>
            <w:bottom w:val="none" w:sz="0" w:space="0" w:color="auto"/>
            <w:right w:val="none" w:sz="0" w:space="0" w:color="auto"/>
          </w:divBdr>
        </w:div>
        <w:div w:id="1692608986">
          <w:marLeft w:val="640"/>
          <w:marRight w:val="0"/>
          <w:marTop w:val="0"/>
          <w:marBottom w:val="0"/>
          <w:divBdr>
            <w:top w:val="none" w:sz="0" w:space="0" w:color="auto"/>
            <w:left w:val="none" w:sz="0" w:space="0" w:color="auto"/>
            <w:bottom w:val="none" w:sz="0" w:space="0" w:color="auto"/>
            <w:right w:val="none" w:sz="0" w:space="0" w:color="auto"/>
          </w:divBdr>
        </w:div>
        <w:div w:id="1693997294">
          <w:marLeft w:val="640"/>
          <w:marRight w:val="0"/>
          <w:marTop w:val="0"/>
          <w:marBottom w:val="0"/>
          <w:divBdr>
            <w:top w:val="none" w:sz="0" w:space="0" w:color="auto"/>
            <w:left w:val="none" w:sz="0" w:space="0" w:color="auto"/>
            <w:bottom w:val="none" w:sz="0" w:space="0" w:color="auto"/>
            <w:right w:val="none" w:sz="0" w:space="0" w:color="auto"/>
          </w:divBdr>
        </w:div>
        <w:div w:id="1770156722">
          <w:marLeft w:val="640"/>
          <w:marRight w:val="0"/>
          <w:marTop w:val="0"/>
          <w:marBottom w:val="0"/>
          <w:divBdr>
            <w:top w:val="none" w:sz="0" w:space="0" w:color="auto"/>
            <w:left w:val="none" w:sz="0" w:space="0" w:color="auto"/>
            <w:bottom w:val="none" w:sz="0" w:space="0" w:color="auto"/>
            <w:right w:val="none" w:sz="0" w:space="0" w:color="auto"/>
          </w:divBdr>
        </w:div>
        <w:div w:id="1809587341">
          <w:marLeft w:val="640"/>
          <w:marRight w:val="0"/>
          <w:marTop w:val="0"/>
          <w:marBottom w:val="0"/>
          <w:divBdr>
            <w:top w:val="none" w:sz="0" w:space="0" w:color="auto"/>
            <w:left w:val="none" w:sz="0" w:space="0" w:color="auto"/>
            <w:bottom w:val="none" w:sz="0" w:space="0" w:color="auto"/>
            <w:right w:val="none" w:sz="0" w:space="0" w:color="auto"/>
          </w:divBdr>
        </w:div>
        <w:div w:id="1840273192">
          <w:marLeft w:val="640"/>
          <w:marRight w:val="0"/>
          <w:marTop w:val="0"/>
          <w:marBottom w:val="0"/>
          <w:divBdr>
            <w:top w:val="none" w:sz="0" w:space="0" w:color="auto"/>
            <w:left w:val="none" w:sz="0" w:space="0" w:color="auto"/>
            <w:bottom w:val="none" w:sz="0" w:space="0" w:color="auto"/>
            <w:right w:val="none" w:sz="0" w:space="0" w:color="auto"/>
          </w:divBdr>
        </w:div>
        <w:div w:id="1841119675">
          <w:marLeft w:val="640"/>
          <w:marRight w:val="0"/>
          <w:marTop w:val="0"/>
          <w:marBottom w:val="0"/>
          <w:divBdr>
            <w:top w:val="none" w:sz="0" w:space="0" w:color="auto"/>
            <w:left w:val="none" w:sz="0" w:space="0" w:color="auto"/>
            <w:bottom w:val="none" w:sz="0" w:space="0" w:color="auto"/>
            <w:right w:val="none" w:sz="0" w:space="0" w:color="auto"/>
          </w:divBdr>
        </w:div>
        <w:div w:id="1866088931">
          <w:marLeft w:val="640"/>
          <w:marRight w:val="0"/>
          <w:marTop w:val="0"/>
          <w:marBottom w:val="0"/>
          <w:divBdr>
            <w:top w:val="none" w:sz="0" w:space="0" w:color="auto"/>
            <w:left w:val="none" w:sz="0" w:space="0" w:color="auto"/>
            <w:bottom w:val="none" w:sz="0" w:space="0" w:color="auto"/>
            <w:right w:val="none" w:sz="0" w:space="0" w:color="auto"/>
          </w:divBdr>
        </w:div>
        <w:div w:id="1866477924">
          <w:marLeft w:val="640"/>
          <w:marRight w:val="0"/>
          <w:marTop w:val="0"/>
          <w:marBottom w:val="0"/>
          <w:divBdr>
            <w:top w:val="none" w:sz="0" w:space="0" w:color="auto"/>
            <w:left w:val="none" w:sz="0" w:space="0" w:color="auto"/>
            <w:bottom w:val="none" w:sz="0" w:space="0" w:color="auto"/>
            <w:right w:val="none" w:sz="0" w:space="0" w:color="auto"/>
          </w:divBdr>
        </w:div>
        <w:div w:id="1914007152">
          <w:marLeft w:val="640"/>
          <w:marRight w:val="0"/>
          <w:marTop w:val="0"/>
          <w:marBottom w:val="0"/>
          <w:divBdr>
            <w:top w:val="none" w:sz="0" w:space="0" w:color="auto"/>
            <w:left w:val="none" w:sz="0" w:space="0" w:color="auto"/>
            <w:bottom w:val="none" w:sz="0" w:space="0" w:color="auto"/>
            <w:right w:val="none" w:sz="0" w:space="0" w:color="auto"/>
          </w:divBdr>
        </w:div>
        <w:div w:id="1941184025">
          <w:marLeft w:val="640"/>
          <w:marRight w:val="0"/>
          <w:marTop w:val="0"/>
          <w:marBottom w:val="0"/>
          <w:divBdr>
            <w:top w:val="none" w:sz="0" w:space="0" w:color="auto"/>
            <w:left w:val="none" w:sz="0" w:space="0" w:color="auto"/>
            <w:bottom w:val="none" w:sz="0" w:space="0" w:color="auto"/>
            <w:right w:val="none" w:sz="0" w:space="0" w:color="auto"/>
          </w:divBdr>
        </w:div>
        <w:div w:id="1978604328">
          <w:marLeft w:val="640"/>
          <w:marRight w:val="0"/>
          <w:marTop w:val="0"/>
          <w:marBottom w:val="0"/>
          <w:divBdr>
            <w:top w:val="none" w:sz="0" w:space="0" w:color="auto"/>
            <w:left w:val="none" w:sz="0" w:space="0" w:color="auto"/>
            <w:bottom w:val="none" w:sz="0" w:space="0" w:color="auto"/>
            <w:right w:val="none" w:sz="0" w:space="0" w:color="auto"/>
          </w:divBdr>
        </w:div>
        <w:div w:id="2006395252">
          <w:marLeft w:val="640"/>
          <w:marRight w:val="0"/>
          <w:marTop w:val="0"/>
          <w:marBottom w:val="0"/>
          <w:divBdr>
            <w:top w:val="none" w:sz="0" w:space="0" w:color="auto"/>
            <w:left w:val="none" w:sz="0" w:space="0" w:color="auto"/>
            <w:bottom w:val="none" w:sz="0" w:space="0" w:color="auto"/>
            <w:right w:val="none" w:sz="0" w:space="0" w:color="auto"/>
          </w:divBdr>
        </w:div>
        <w:div w:id="2032294264">
          <w:marLeft w:val="640"/>
          <w:marRight w:val="0"/>
          <w:marTop w:val="0"/>
          <w:marBottom w:val="0"/>
          <w:divBdr>
            <w:top w:val="none" w:sz="0" w:space="0" w:color="auto"/>
            <w:left w:val="none" w:sz="0" w:space="0" w:color="auto"/>
            <w:bottom w:val="none" w:sz="0" w:space="0" w:color="auto"/>
            <w:right w:val="none" w:sz="0" w:space="0" w:color="auto"/>
          </w:divBdr>
        </w:div>
        <w:div w:id="2052802517">
          <w:marLeft w:val="640"/>
          <w:marRight w:val="0"/>
          <w:marTop w:val="0"/>
          <w:marBottom w:val="0"/>
          <w:divBdr>
            <w:top w:val="none" w:sz="0" w:space="0" w:color="auto"/>
            <w:left w:val="none" w:sz="0" w:space="0" w:color="auto"/>
            <w:bottom w:val="none" w:sz="0" w:space="0" w:color="auto"/>
            <w:right w:val="none" w:sz="0" w:space="0" w:color="auto"/>
          </w:divBdr>
        </w:div>
        <w:div w:id="2053532130">
          <w:marLeft w:val="640"/>
          <w:marRight w:val="0"/>
          <w:marTop w:val="0"/>
          <w:marBottom w:val="0"/>
          <w:divBdr>
            <w:top w:val="none" w:sz="0" w:space="0" w:color="auto"/>
            <w:left w:val="none" w:sz="0" w:space="0" w:color="auto"/>
            <w:bottom w:val="none" w:sz="0" w:space="0" w:color="auto"/>
            <w:right w:val="none" w:sz="0" w:space="0" w:color="auto"/>
          </w:divBdr>
        </w:div>
        <w:div w:id="2064867082">
          <w:marLeft w:val="640"/>
          <w:marRight w:val="0"/>
          <w:marTop w:val="0"/>
          <w:marBottom w:val="0"/>
          <w:divBdr>
            <w:top w:val="none" w:sz="0" w:space="0" w:color="auto"/>
            <w:left w:val="none" w:sz="0" w:space="0" w:color="auto"/>
            <w:bottom w:val="none" w:sz="0" w:space="0" w:color="auto"/>
            <w:right w:val="none" w:sz="0" w:space="0" w:color="auto"/>
          </w:divBdr>
        </w:div>
        <w:div w:id="2066752045">
          <w:marLeft w:val="640"/>
          <w:marRight w:val="0"/>
          <w:marTop w:val="0"/>
          <w:marBottom w:val="0"/>
          <w:divBdr>
            <w:top w:val="none" w:sz="0" w:space="0" w:color="auto"/>
            <w:left w:val="none" w:sz="0" w:space="0" w:color="auto"/>
            <w:bottom w:val="none" w:sz="0" w:space="0" w:color="auto"/>
            <w:right w:val="none" w:sz="0" w:space="0" w:color="auto"/>
          </w:divBdr>
        </w:div>
        <w:div w:id="2115591207">
          <w:marLeft w:val="640"/>
          <w:marRight w:val="0"/>
          <w:marTop w:val="0"/>
          <w:marBottom w:val="0"/>
          <w:divBdr>
            <w:top w:val="none" w:sz="0" w:space="0" w:color="auto"/>
            <w:left w:val="none" w:sz="0" w:space="0" w:color="auto"/>
            <w:bottom w:val="none" w:sz="0" w:space="0" w:color="auto"/>
            <w:right w:val="none" w:sz="0" w:space="0" w:color="auto"/>
          </w:divBdr>
        </w:div>
        <w:div w:id="2137992146">
          <w:marLeft w:val="640"/>
          <w:marRight w:val="0"/>
          <w:marTop w:val="0"/>
          <w:marBottom w:val="0"/>
          <w:divBdr>
            <w:top w:val="none" w:sz="0" w:space="0" w:color="auto"/>
            <w:left w:val="none" w:sz="0" w:space="0" w:color="auto"/>
            <w:bottom w:val="none" w:sz="0" w:space="0" w:color="auto"/>
            <w:right w:val="none" w:sz="0" w:space="0" w:color="auto"/>
          </w:divBdr>
        </w:div>
        <w:div w:id="2146963167">
          <w:marLeft w:val="640"/>
          <w:marRight w:val="0"/>
          <w:marTop w:val="0"/>
          <w:marBottom w:val="0"/>
          <w:divBdr>
            <w:top w:val="none" w:sz="0" w:space="0" w:color="auto"/>
            <w:left w:val="none" w:sz="0" w:space="0" w:color="auto"/>
            <w:bottom w:val="none" w:sz="0" w:space="0" w:color="auto"/>
            <w:right w:val="none" w:sz="0" w:space="0" w:color="auto"/>
          </w:divBdr>
        </w:div>
      </w:divsChild>
    </w:div>
    <w:div w:id="1874462814">
      <w:bodyDiv w:val="1"/>
      <w:marLeft w:val="0"/>
      <w:marRight w:val="0"/>
      <w:marTop w:val="0"/>
      <w:marBottom w:val="0"/>
      <w:divBdr>
        <w:top w:val="none" w:sz="0" w:space="0" w:color="auto"/>
        <w:left w:val="none" w:sz="0" w:space="0" w:color="auto"/>
        <w:bottom w:val="none" w:sz="0" w:space="0" w:color="auto"/>
        <w:right w:val="none" w:sz="0" w:space="0" w:color="auto"/>
      </w:divBdr>
      <w:divsChild>
        <w:div w:id="589049308">
          <w:marLeft w:val="640"/>
          <w:marRight w:val="0"/>
          <w:marTop w:val="0"/>
          <w:marBottom w:val="0"/>
          <w:divBdr>
            <w:top w:val="none" w:sz="0" w:space="0" w:color="auto"/>
            <w:left w:val="none" w:sz="0" w:space="0" w:color="auto"/>
            <w:bottom w:val="none" w:sz="0" w:space="0" w:color="auto"/>
            <w:right w:val="none" w:sz="0" w:space="0" w:color="auto"/>
          </w:divBdr>
        </w:div>
        <w:div w:id="1650281620">
          <w:marLeft w:val="640"/>
          <w:marRight w:val="0"/>
          <w:marTop w:val="0"/>
          <w:marBottom w:val="0"/>
          <w:divBdr>
            <w:top w:val="none" w:sz="0" w:space="0" w:color="auto"/>
            <w:left w:val="none" w:sz="0" w:space="0" w:color="auto"/>
            <w:bottom w:val="none" w:sz="0" w:space="0" w:color="auto"/>
            <w:right w:val="none" w:sz="0" w:space="0" w:color="auto"/>
          </w:divBdr>
        </w:div>
        <w:div w:id="1867282338">
          <w:marLeft w:val="640"/>
          <w:marRight w:val="0"/>
          <w:marTop w:val="0"/>
          <w:marBottom w:val="0"/>
          <w:divBdr>
            <w:top w:val="none" w:sz="0" w:space="0" w:color="auto"/>
            <w:left w:val="none" w:sz="0" w:space="0" w:color="auto"/>
            <w:bottom w:val="none" w:sz="0" w:space="0" w:color="auto"/>
            <w:right w:val="none" w:sz="0" w:space="0" w:color="auto"/>
          </w:divBdr>
        </w:div>
        <w:div w:id="683746412">
          <w:marLeft w:val="640"/>
          <w:marRight w:val="0"/>
          <w:marTop w:val="0"/>
          <w:marBottom w:val="0"/>
          <w:divBdr>
            <w:top w:val="none" w:sz="0" w:space="0" w:color="auto"/>
            <w:left w:val="none" w:sz="0" w:space="0" w:color="auto"/>
            <w:bottom w:val="none" w:sz="0" w:space="0" w:color="auto"/>
            <w:right w:val="none" w:sz="0" w:space="0" w:color="auto"/>
          </w:divBdr>
        </w:div>
        <w:div w:id="1573391715">
          <w:marLeft w:val="640"/>
          <w:marRight w:val="0"/>
          <w:marTop w:val="0"/>
          <w:marBottom w:val="0"/>
          <w:divBdr>
            <w:top w:val="none" w:sz="0" w:space="0" w:color="auto"/>
            <w:left w:val="none" w:sz="0" w:space="0" w:color="auto"/>
            <w:bottom w:val="none" w:sz="0" w:space="0" w:color="auto"/>
            <w:right w:val="none" w:sz="0" w:space="0" w:color="auto"/>
          </w:divBdr>
        </w:div>
        <w:div w:id="190806175">
          <w:marLeft w:val="640"/>
          <w:marRight w:val="0"/>
          <w:marTop w:val="0"/>
          <w:marBottom w:val="0"/>
          <w:divBdr>
            <w:top w:val="none" w:sz="0" w:space="0" w:color="auto"/>
            <w:left w:val="none" w:sz="0" w:space="0" w:color="auto"/>
            <w:bottom w:val="none" w:sz="0" w:space="0" w:color="auto"/>
            <w:right w:val="none" w:sz="0" w:space="0" w:color="auto"/>
          </w:divBdr>
        </w:div>
        <w:div w:id="364452657">
          <w:marLeft w:val="640"/>
          <w:marRight w:val="0"/>
          <w:marTop w:val="0"/>
          <w:marBottom w:val="0"/>
          <w:divBdr>
            <w:top w:val="none" w:sz="0" w:space="0" w:color="auto"/>
            <w:left w:val="none" w:sz="0" w:space="0" w:color="auto"/>
            <w:bottom w:val="none" w:sz="0" w:space="0" w:color="auto"/>
            <w:right w:val="none" w:sz="0" w:space="0" w:color="auto"/>
          </w:divBdr>
        </w:div>
        <w:div w:id="723604017">
          <w:marLeft w:val="640"/>
          <w:marRight w:val="0"/>
          <w:marTop w:val="0"/>
          <w:marBottom w:val="0"/>
          <w:divBdr>
            <w:top w:val="none" w:sz="0" w:space="0" w:color="auto"/>
            <w:left w:val="none" w:sz="0" w:space="0" w:color="auto"/>
            <w:bottom w:val="none" w:sz="0" w:space="0" w:color="auto"/>
            <w:right w:val="none" w:sz="0" w:space="0" w:color="auto"/>
          </w:divBdr>
        </w:div>
        <w:div w:id="1108502399">
          <w:marLeft w:val="640"/>
          <w:marRight w:val="0"/>
          <w:marTop w:val="0"/>
          <w:marBottom w:val="0"/>
          <w:divBdr>
            <w:top w:val="none" w:sz="0" w:space="0" w:color="auto"/>
            <w:left w:val="none" w:sz="0" w:space="0" w:color="auto"/>
            <w:bottom w:val="none" w:sz="0" w:space="0" w:color="auto"/>
            <w:right w:val="none" w:sz="0" w:space="0" w:color="auto"/>
          </w:divBdr>
        </w:div>
        <w:div w:id="316957175">
          <w:marLeft w:val="640"/>
          <w:marRight w:val="0"/>
          <w:marTop w:val="0"/>
          <w:marBottom w:val="0"/>
          <w:divBdr>
            <w:top w:val="none" w:sz="0" w:space="0" w:color="auto"/>
            <w:left w:val="none" w:sz="0" w:space="0" w:color="auto"/>
            <w:bottom w:val="none" w:sz="0" w:space="0" w:color="auto"/>
            <w:right w:val="none" w:sz="0" w:space="0" w:color="auto"/>
          </w:divBdr>
        </w:div>
        <w:div w:id="1749424080">
          <w:marLeft w:val="640"/>
          <w:marRight w:val="0"/>
          <w:marTop w:val="0"/>
          <w:marBottom w:val="0"/>
          <w:divBdr>
            <w:top w:val="none" w:sz="0" w:space="0" w:color="auto"/>
            <w:left w:val="none" w:sz="0" w:space="0" w:color="auto"/>
            <w:bottom w:val="none" w:sz="0" w:space="0" w:color="auto"/>
            <w:right w:val="none" w:sz="0" w:space="0" w:color="auto"/>
          </w:divBdr>
        </w:div>
        <w:div w:id="412973196">
          <w:marLeft w:val="640"/>
          <w:marRight w:val="0"/>
          <w:marTop w:val="0"/>
          <w:marBottom w:val="0"/>
          <w:divBdr>
            <w:top w:val="none" w:sz="0" w:space="0" w:color="auto"/>
            <w:left w:val="none" w:sz="0" w:space="0" w:color="auto"/>
            <w:bottom w:val="none" w:sz="0" w:space="0" w:color="auto"/>
            <w:right w:val="none" w:sz="0" w:space="0" w:color="auto"/>
          </w:divBdr>
        </w:div>
        <w:div w:id="809245181">
          <w:marLeft w:val="640"/>
          <w:marRight w:val="0"/>
          <w:marTop w:val="0"/>
          <w:marBottom w:val="0"/>
          <w:divBdr>
            <w:top w:val="none" w:sz="0" w:space="0" w:color="auto"/>
            <w:left w:val="none" w:sz="0" w:space="0" w:color="auto"/>
            <w:bottom w:val="none" w:sz="0" w:space="0" w:color="auto"/>
            <w:right w:val="none" w:sz="0" w:space="0" w:color="auto"/>
          </w:divBdr>
        </w:div>
        <w:div w:id="274363964">
          <w:marLeft w:val="640"/>
          <w:marRight w:val="0"/>
          <w:marTop w:val="0"/>
          <w:marBottom w:val="0"/>
          <w:divBdr>
            <w:top w:val="none" w:sz="0" w:space="0" w:color="auto"/>
            <w:left w:val="none" w:sz="0" w:space="0" w:color="auto"/>
            <w:bottom w:val="none" w:sz="0" w:space="0" w:color="auto"/>
            <w:right w:val="none" w:sz="0" w:space="0" w:color="auto"/>
          </w:divBdr>
        </w:div>
        <w:div w:id="190385191">
          <w:marLeft w:val="640"/>
          <w:marRight w:val="0"/>
          <w:marTop w:val="0"/>
          <w:marBottom w:val="0"/>
          <w:divBdr>
            <w:top w:val="none" w:sz="0" w:space="0" w:color="auto"/>
            <w:left w:val="none" w:sz="0" w:space="0" w:color="auto"/>
            <w:bottom w:val="none" w:sz="0" w:space="0" w:color="auto"/>
            <w:right w:val="none" w:sz="0" w:space="0" w:color="auto"/>
          </w:divBdr>
        </w:div>
        <w:div w:id="1145665859">
          <w:marLeft w:val="640"/>
          <w:marRight w:val="0"/>
          <w:marTop w:val="0"/>
          <w:marBottom w:val="0"/>
          <w:divBdr>
            <w:top w:val="none" w:sz="0" w:space="0" w:color="auto"/>
            <w:left w:val="none" w:sz="0" w:space="0" w:color="auto"/>
            <w:bottom w:val="none" w:sz="0" w:space="0" w:color="auto"/>
            <w:right w:val="none" w:sz="0" w:space="0" w:color="auto"/>
          </w:divBdr>
        </w:div>
        <w:div w:id="573508391">
          <w:marLeft w:val="640"/>
          <w:marRight w:val="0"/>
          <w:marTop w:val="0"/>
          <w:marBottom w:val="0"/>
          <w:divBdr>
            <w:top w:val="none" w:sz="0" w:space="0" w:color="auto"/>
            <w:left w:val="none" w:sz="0" w:space="0" w:color="auto"/>
            <w:bottom w:val="none" w:sz="0" w:space="0" w:color="auto"/>
            <w:right w:val="none" w:sz="0" w:space="0" w:color="auto"/>
          </w:divBdr>
        </w:div>
        <w:div w:id="1678776465">
          <w:marLeft w:val="640"/>
          <w:marRight w:val="0"/>
          <w:marTop w:val="0"/>
          <w:marBottom w:val="0"/>
          <w:divBdr>
            <w:top w:val="none" w:sz="0" w:space="0" w:color="auto"/>
            <w:left w:val="none" w:sz="0" w:space="0" w:color="auto"/>
            <w:bottom w:val="none" w:sz="0" w:space="0" w:color="auto"/>
            <w:right w:val="none" w:sz="0" w:space="0" w:color="auto"/>
          </w:divBdr>
        </w:div>
        <w:div w:id="1862166059">
          <w:marLeft w:val="640"/>
          <w:marRight w:val="0"/>
          <w:marTop w:val="0"/>
          <w:marBottom w:val="0"/>
          <w:divBdr>
            <w:top w:val="none" w:sz="0" w:space="0" w:color="auto"/>
            <w:left w:val="none" w:sz="0" w:space="0" w:color="auto"/>
            <w:bottom w:val="none" w:sz="0" w:space="0" w:color="auto"/>
            <w:right w:val="none" w:sz="0" w:space="0" w:color="auto"/>
          </w:divBdr>
        </w:div>
        <w:div w:id="461390865">
          <w:marLeft w:val="640"/>
          <w:marRight w:val="0"/>
          <w:marTop w:val="0"/>
          <w:marBottom w:val="0"/>
          <w:divBdr>
            <w:top w:val="none" w:sz="0" w:space="0" w:color="auto"/>
            <w:left w:val="none" w:sz="0" w:space="0" w:color="auto"/>
            <w:bottom w:val="none" w:sz="0" w:space="0" w:color="auto"/>
            <w:right w:val="none" w:sz="0" w:space="0" w:color="auto"/>
          </w:divBdr>
        </w:div>
        <w:div w:id="1365788599">
          <w:marLeft w:val="640"/>
          <w:marRight w:val="0"/>
          <w:marTop w:val="0"/>
          <w:marBottom w:val="0"/>
          <w:divBdr>
            <w:top w:val="none" w:sz="0" w:space="0" w:color="auto"/>
            <w:left w:val="none" w:sz="0" w:space="0" w:color="auto"/>
            <w:bottom w:val="none" w:sz="0" w:space="0" w:color="auto"/>
            <w:right w:val="none" w:sz="0" w:space="0" w:color="auto"/>
          </w:divBdr>
        </w:div>
        <w:div w:id="1146976385">
          <w:marLeft w:val="640"/>
          <w:marRight w:val="0"/>
          <w:marTop w:val="0"/>
          <w:marBottom w:val="0"/>
          <w:divBdr>
            <w:top w:val="none" w:sz="0" w:space="0" w:color="auto"/>
            <w:left w:val="none" w:sz="0" w:space="0" w:color="auto"/>
            <w:bottom w:val="none" w:sz="0" w:space="0" w:color="auto"/>
            <w:right w:val="none" w:sz="0" w:space="0" w:color="auto"/>
          </w:divBdr>
        </w:div>
        <w:div w:id="585382148">
          <w:marLeft w:val="640"/>
          <w:marRight w:val="0"/>
          <w:marTop w:val="0"/>
          <w:marBottom w:val="0"/>
          <w:divBdr>
            <w:top w:val="none" w:sz="0" w:space="0" w:color="auto"/>
            <w:left w:val="none" w:sz="0" w:space="0" w:color="auto"/>
            <w:bottom w:val="none" w:sz="0" w:space="0" w:color="auto"/>
            <w:right w:val="none" w:sz="0" w:space="0" w:color="auto"/>
          </w:divBdr>
        </w:div>
        <w:div w:id="1775518010">
          <w:marLeft w:val="640"/>
          <w:marRight w:val="0"/>
          <w:marTop w:val="0"/>
          <w:marBottom w:val="0"/>
          <w:divBdr>
            <w:top w:val="none" w:sz="0" w:space="0" w:color="auto"/>
            <w:left w:val="none" w:sz="0" w:space="0" w:color="auto"/>
            <w:bottom w:val="none" w:sz="0" w:space="0" w:color="auto"/>
            <w:right w:val="none" w:sz="0" w:space="0" w:color="auto"/>
          </w:divBdr>
        </w:div>
        <w:div w:id="1778788939">
          <w:marLeft w:val="640"/>
          <w:marRight w:val="0"/>
          <w:marTop w:val="0"/>
          <w:marBottom w:val="0"/>
          <w:divBdr>
            <w:top w:val="none" w:sz="0" w:space="0" w:color="auto"/>
            <w:left w:val="none" w:sz="0" w:space="0" w:color="auto"/>
            <w:bottom w:val="none" w:sz="0" w:space="0" w:color="auto"/>
            <w:right w:val="none" w:sz="0" w:space="0" w:color="auto"/>
          </w:divBdr>
        </w:div>
        <w:div w:id="618487295">
          <w:marLeft w:val="640"/>
          <w:marRight w:val="0"/>
          <w:marTop w:val="0"/>
          <w:marBottom w:val="0"/>
          <w:divBdr>
            <w:top w:val="none" w:sz="0" w:space="0" w:color="auto"/>
            <w:left w:val="none" w:sz="0" w:space="0" w:color="auto"/>
            <w:bottom w:val="none" w:sz="0" w:space="0" w:color="auto"/>
            <w:right w:val="none" w:sz="0" w:space="0" w:color="auto"/>
          </w:divBdr>
        </w:div>
        <w:div w:id="396898721">
          <w:marLeft w:val="640"/>
          <w:marRight w:val="0"/>
          <w:marTop w:val="0"/>
          <w:marBottom w:val="0"/>
          <w:divBdr>
            <w:top w:val="none" w:sz="0" w:space="0" w:color="auto"/>
            <w:left w:val="none" w:sz="0" w:space="0" w:color="auto"/>
            <w:bottom w:val="none" w:sz="0" w:space="0" w:color="auto"/>
            <w:right w:val="none" w:sz="0" w:space="0" w:color="auto"/>
          </w:divBdr>
        </w:div>
        <w:div w:id="114762010">
          <w:marLeft w:val="640"/>
          <w:marRight w:val="0"/>
          <w:marTop w:val="0"/>
          <w:marBottom w:val="0"/>
          <w:divBdr>
            <w:top w:val="none" w:sz="0" w:space="0" w:color="auto"/>
            <w:left w:val="none" w:sz="0" w:space="0" w:color="auto"/>
            <w:bottom w:val="none" w:sz="0" w:space="0" w:color="auto"/>
            <w:right w:val="none" w:sz="0" w:space="0" w:color="auto"/>
          </w:divBdr>
        </w:div>
        <w:div w:id="1692680549">
          <w:marLeft w:val="640"/>
          <w:marRight w:val="0"/>
          <w:marTop w:val="0"/>
          <w:marBottom w:val="0"/>
          <w:divBdr>
            <w:top w:val="none" w:sz="0" w:space="0" w:color="auto"/>
            <w:left w:val="none" w:sz="0" w:space="0" w:color="auto"/>
            <w:bottom w:val="none" w:sz="0" w:space="0" w:color="auto"/>
            <w:right w:val="none" w:sz="0" w:space="0" w:color="auto"/>
          </w:divBdr>
        </w:div>
        <w:div w:id="1525250148">
          <w:marLeft w:val="640"/>
          <w:marRight w:val="0"/>
          <w:marTop w:val="0"/>
          <w:marBottom w:val="0"/>
          <w:divBdr>
            <w:top w:val="none" w:sz="0" w:space="0" w:color="auto"/>
            <w:left w:val="none" w:sz="0" w:space="0" w:color="auto"/>
            <w:bottom w:val="none" w:sz="0" w:space="0" w:color="auto"/>
            <w:right w:val="none" w:sz="0" w:space="0" w:color="auto"/>
          </w:divBdr>
        </w:div>
        <w:div w:id="1026101643">
          <w:marLeft w:val="640"/>
          <w:marRight w:val="0"/>
          <w:marTop w:val="0"/>
          <w:marBottom w:val="0"/>
          <w:divBdr>
            <w:top w:val="none" w:sz="0" w:space="0" w:color="auto"/>
            <w:left w:val="none" w:sz="0" w:space="0" w:color="auto"/>
            <w:bottom w:val="none" w:sz="0" w:space="0" w:color="auto"/>
            <w:right w:val="none" w:sz="0" w:space="0" w:color="auto"/>
          </w:divBdr>
        </w:div>
        <w:div w:id="543563217">
          <w:marLeft w:val="640"/>
          <w:marRight w:val="0"/>
          <w:marTop w:val="0"/>
          <w:marBottom w:val="0"/>
          <w:divBdr>
            <w:top w:val="none" w:sz="0" w:space="0" w:color="auto"/>
            <w:left w:val="none" w:sz="0" w:space="0" w:color="auto"/>
            <w:bottom w:val="none" w:sz="0" w:space="0" w:color="auto"/>
            <w:right w:val="none" w:sz="0" w:space="0" w:color="auto"/>
          </w:divBdr>
        </w:div>
        <w:div w:id="1818187870">
          <w:marLeft w:val="640"/>
          <w:marRight w:val="0"/>
          <w:marTop w:val="0"/>
          <w:marBottom w:val="0"/>
          <w:divBdr>
            <w:top w:val="none" w:sz="0" w:space="0" w:color="auto"/>
            <w:left w:val="none" w:sz="0" w:space="0" w:color="auto"/>
            <w:bottom w:val="none" w:sz="0" w:space="0" w:color="auto"/>
            <w:right w:val="none" w:sz="0" w:space="0" w:color="auto"/>
          </w:divBdr>
        </w:div>
        <w:div w:id="1086803647">
          <w:marLeft w:val="640"/>
          <w:marRight w:val="0"/>
          <w:marTop w:val="0"/>
          <w:marBottom w:val="0"/>
          <w:divBdr>
            <w:top w:val="none" w:sz="0" w:space="0" w:color="auto"/>
            <w:left w:val="none" w:sz="0" w:space="0" w:color="auto"/>
            <w:bottom w:val="none" w:sz="0" w:space="0" w:color="auto"/>
            <w:right w:val="none" w:sz="0" w:space="0" w:color="auto"/>
          </w:divBdr>
        </w:div>
        <w:div w:id="599027044">
          <w:marLeft w:val="640"/>
          <w:marRight w:val="0"/>
          <w:marTop w:val="0"/>
          <w:marBottom w:val="0"/>
          <w:divBdr>
            <w:top w:val="none" w:sz="0" w:space="0" w:color="auto"/>
            <w:left w:val="none" w:sz="0" w:space="0" w:color="auto"/>
            <w:bottom w:val="none" w:sz="0" w:space="0" w:color="auto"/>
            <w:right w:val="none" w:sz="0" w:space="0" w:color="auto"/>
          </w:divBdr>
        </w:div>
        <w:div w:id="1279213386">
          <w:marLeft w:val="640"/>
          <w:marRight w:val="0"/>
          <w:marTop w:val="0"/>
          <w:marBottom w:val="0"/>
          <w:divBdr>
            <w:top w:val="none" w:sz="0" w:space="0" w:color="auto"/>
            <w:left w:val="none" w:sz="0" w:space="0" w:color="auto"/>
            <w:bottom w:val="none" w:sz="0" w:space="0" w:color="auto"/>
            <w:right w:val="none" w:sz="0" w:space="0" w:color="auto"/>
          </w:divBdr>
        </w:div>
        <w:div w:id="551962789">
          <w:marLeft w:val="640"/>
          <w:marRight w:val="0"/>
          <w:marTop w:val="0"/>
          <w:marBottom w:val="0"/>
          <w:divBdr>
            <w:top w:val="none" w:sz="0" w:space="0" w:color="auto"/>
            <w:left w:val="none" w:sz="0" w:space="0" w:color="auto"/>
            <w:bottom w:val="none" w:sz="0" w:space="0" w:color="auto"/>
            <w:right w:val="none" w:sz="0" w:space="0" w:color="auto"/>
          </w:divBdr>
        </w:div>
        <w:div w:id="2111510799">
          <w:marLeft w:val="640"/>
          <w:marRight w:val="0"/>
          <w:marTop w:val="0"/>
          <w:marBottom w:val="0"/>
          <w:divBdr>
            <w:top w:val="none" w:sz="0" w:space="0" w:color="auto"/>
            <w:left w:val="none" w:sz="0" w:space="0" w:color="auto"/>
            <w:bottom w:val="none" w:sz="0" w:space="0" w:color="auto"/>
            <w:right w:val="none" w:sz="0" w:space="0" w:color="auto"/>
          </w:divBdr>
        </w:div>
        <w:div w:id="1875927069">
          <w:marLeft w:val="640"/>
          <w:marRight w:val="0"/>
          <w:marTop w:val="0"/>
          <w:marBottom w:val="0"/>
          <w:divBdr>
            <w:top w:val="none" w:sz="0" w:space="0" w:color="auto"/>
            <w:left w:val="none" w:sz="0" w:space="0" w:color="auto"/>
            <w:bottom w:val="none" w:sz="0" w:space="0" w:color="auto"/>
            <w:right w:val="none" w:sz="0" w:space="0" w:color="auto"/>
          </w:divBdr>
        </w:div>
        <w:div w:id="1313099861">
          <w:marLeft w:val="640"/>
          <w:marRight w:val="0"/>
          <w:marTop w:val="0"/>
          <w:marBottom w:val="0"/>
          <w:divBdr>
            <w:top w:val="none" w:sz="0" w:space="0" w:color="auto"/>
            <w:left w:val="none" w:sz="0" w:space="0" w:color="auto"/>
            <w:bottom w:val="none" w:sz="0" w:space="0" w:color="auto"/>
            <w:right w:val="none" w:sz="0" w:space="0" w:color="auto"/>
          </w:divBdr>
        </w:div>
        <w:div w:id="1951424286">
          <w:marLeft w:val="640"/>
          <w:marRight w:val="0"/>
          <w:marTop w:val="0"/>
          <w:marBottom w:val="0"/>
          <w:divBdr>
            <w:top w:val="none" w:sz="0" w:space="0" w:color="auto"/>
            <w:left w:val="none" w:sz="0" w:space="0" w:color="auto"/>
            <w:bottom w:val="none" w:sz="0" w:space="0" w:color="auto"/>
            <w:right w:val="none" w:sz="0" w:space="0" w:color="auto"/>
          </w:divBdr>
        </w:div>
        <w:div w:id="732044060">
          <w:marLeft w:val="640"/>
          <w:marRight w:val="0"/>
          <w:marTop w:val="0"/>
          <w:marBottom w:val="0"/>
          <w:divBdr>
            <w:top w:val="none" w:sz="0" w:space="0" w:color="auto"/>
            <w:left w:val="none" w:sz="0" w:space="0" w:color="auto"/>
            <w:bottom w:val="none" w:sz="0" w:space="0" w:color="auto"/>
            <w:right w:val="none" w:sz="0" w:space="0" w:color="auto"/>
          </w:divBdr>
        </w:div>
        <w:div w:id="420302837">
          <w:marLeft w:val="640"/>
          <w:marRight w:val="0"/>
          <w:marTop w:val="0"/>
          <w:marBottom w:val="0"/>
          <w:divBdr>
            <w:top w:val="none" w:sz="0" w:space="0" w:color="auto"/>
            <w:left w:val="none" w:sz="0" w:space="0" w:color="auto"/>
            <w:bottom w:val="none" w:sz="0" w:space="0" w:color="auto"/>
            <w:right w:val="none" w:sz="0" w:space="0" w:color="auto"/>
          </w:divBdr>
        </w:div>
        <w:div w:id="302464443">
          <w:marLeft w:val="640"/>
          <w:marRight w:val="0"/>
          <w:marTop w:val="0"/>
          <w:marBottom w:val="0"/>
          <w:divBdr>
            <w:top w:val="none" w:sz="0" w:space="0" w:color="auto"/>
            <w:left w:val="none" w:sz="0" w:space="0" w:color="auto"/>
            <w:bottom w:val="none" w:sz="0" w:space="0" w:color="auto"/>
            <w:right w:val="none" w:sz="0" w:space="0" w:color="auto"/>
          </w:divBdr>
        </w:div>
        <w:div w:id="1264613059">
          <w:marLeft w:val="640"/>
          <w:marRight w:val="0"/>
          <w:marTop w:val="0"/>
          <w:marBottom w:val="0"/>
          <w:divBdr>
            <w:top w:val="none" w:sz="0" w:space="0" w:color="auto"/>
            <w:left w:val="none" w:sz="0" w:space="0" w:color="auto"/>
            <w:bottom w:val="none" w:sz="0" w:space="0" w:color="auto"/>
            <w:right w:val="none" w:sz="0" w:space="0" w:color="auto"/>
          </w:divBdr>
        </w:div>
        <w:div w:id="1034161223">
          <w:marLeft w:val="640"/>
          <w:marRight w:val="0"/>
          <w:marTop w:val="0"/>
          <w:marBottom w:val="0"/>
          <w:divBdr>
            <w:top w:val="none" w:sz="0" w:space="0" w:color="auto"/>
            <w:left w:val="none" w:sz="0" w:space="0" w:color="auto"/>
            <w:bottom w:val="none" w:sz="0" w:space="0" w:color="auto"/>
            <w:right w:val="none" w:sz="0" w:space="0" w:color="auto"/>
          </w:divBdr>
        </w:div>
        <w:div w:id="418525977">
          <w:marLeft w:val="640"/>
          <w:marRight w:val="0"/>
          <w:marTop w:val="0"/>
          <w:marBottom w:val="0"/>
          <w:divBdr>
            <w:top w:val="none" w:sz="0" w:space="0" w:color="auto"/>
            <w:left w:val="none" w:sz="0" w:space="0" w:color="auto"/>
            <w:bottom w:val="none" w:sz="0" w:space="0" w:color="auto"/>
            <w:right w:val="none" w:sz="0" w:space="0" w:color="auto"/>
          </w:divBdr>
        </w:div>
        <w:div w:id="1504662282">
          <w:marLeft w:val="640"/>
          <w:marRight w:val="0"/>
          <w:marTop w:val="0"/>
          <w:marBottom w:val="0"/>
          <w:divBdr>
            <w:top w:val="none" w:sz="0" w:space="0" w:color="auto"/>
            <w:left w:val="none" w:sz="0" w:space="0" w:color="auto"/>
            <w:bottom w:val="none" w:sz="0" w:space="0" w:color="auto"/>
            <w:right w:val="none" w:sz="0" w:space="0" w:color="auto"/>
          </w:divBdr>
        </w:div>
        <w:div w:id="1486583489">
          <w:marLeft w:val="640"/>
          <w:marRight w:val="0"/>
          <w:marTop w:val="0"/>
          <w:marBottom w:val="0"/>
          <w:divBdr>
            <w:top w:val="none" w:sz="0" w:space="0" w:color="auto"/>
            <w:left w:val="none" w:sz="0" w:space="0" w:color="auto"/>
            <w:bottom w:val="none" w:sz="0" w:space="0" w:color="auto"/>
            <w:right w:val="none" w:sz="0" w:space="0" w:color="auto"/>
          </w:divBdr>
        </w:div>
        <w:div w:id="22750114">
          <w:marLeft w:val="640"/>
          <w:marRight w:val="0"/>
          <w:marTop w:val="0"/>
          <w:marBottom w:val="0"/>
          <w:divBdr>
            <w:top w:val="none" w:sz="0" w:space="0" w:color="auto"/>
            <w:left w:val="none" w:sz="0" w:space="0" w:color="auto"/>
            <w:bottom w:val="none" w:sz="0" w:space="0" w:color="auto"/>
            <w:right w:val="none" w:sz="0" w:space="0" w:color="auto"/>
          </w:divBdr>
        </w:div>
        <w:div w:id="157960644">
          <w:marLeft w:val="640"/>
          <w:marRight w:val="0"/>
          <w:marTop w:val="0"/>
          <w:marBottom w:val="0"/>
          <w:divBdr>
            <w:top w:val="none" w:sz="0" w:space="0" w:color="auto"/>
            <w:left w:val="none" w:sz="0" w:space="0" w:color="auto"/>
            <w:bottom w:val="none" w:sz="0" w:space="0" w:color="auto"/>
            <w:right w:val="none" w:sz="0" w:space="0" w:color="auto"/>
          </w:divBdr>
        </w:div>
        <w:div w:id="328556970">
          <w:marLeft w:val="640"/>
          <w:marRight w:val="0"/>
          <w:marTop w:val="0"/>
          <w:marBottom w:val="0"/>
          <w:divBdr>
            <w:top w:val="none" w:sz="0" w:space="0" w:color="auto"/>
            <w:left w:val="none" w:sz="0" w:space="0" w:color="auto"/>
            <w:bottom w:val="none" w:sz="0" w:space="0" w:color="auto"/>
            <w:right w:val="none" w:sz="0" w:space="0" w:color="auto"/>
          </w:divBdr>
        </w:div>
        <w:div w:id="1664549139">
          <w:marLeft w:val="640"/>
          <w:marRight w:val="0"/>
          <w:marTop w:val="0"/>
          <w:marBottom w:val="0"/>
          <w:divBdr>
            <w:top w:val="none" w:sz="0" w:space="0" w:color="auto"/>
            <w:left w:val="none" w:sz="0" w:space="0" w:color="auto"/>
            <w:bottom w:val="none" w:sz="0" w:space="0" w:color="auto"/>
            <w:right w:val="none" w:sz="0" w:space="0" w:color="auto"/>
          </w:divBdr>
        </w:div>
        <w:div w:id="953554463">
          <w:marLeft w:val="640"/>
          <w:marRight w:val="0"/>
          <w:marTop w:val="0"/>
          <w:marBottom w:val="0"/>
          <w:divBdr>
            <w:top w:val="none" w:sz="0" w:space="0" w:color="auto"/>
            <w:left w:val="none" w:sz="0" w:space="0" w:color="auto"/>
            <w:bottom w:val="none" w:sz="0" w:space="0" w:color="auto"/>
            <w:right w:val="none" w:sz="0" w:space="0" w:color="auto"/>
          </w:divBdr>
        </w:div>
        <w:div w:id="967124454">
          <w:marLeft w:val="640"/>
          <w:marRight w:val="0"/>
          <w:marTop w:val="0"/>
          <w:marBottom w:val="0"/>
          <w:divBdr>
            <w:top w:val="none" w:sz="0" w:space="0" w:color="auto"/>
            <w:left w:val="none" w:sz="0" w:space="0" w:color="auto"/>
            <w:bottom w:val="none" w:sz="0" w:space="0" w:color="auto"/>
            <w:right w:val="none" w:sz="0" w:space="0" w:color="auto"/>
          </w:divBdr>
        </w:div>
        <w:div w:id="1755325143">
          <w:marLeft w:val="640"/>
          <w:marRight w:val="0"/>
          <w:marTop w:val="0"/>
          <w:marBottom w:val="0"/>
          <w:divBdr>
            <w:top w:val="none" w:sz="0" w:space="0" w:color="auto"/>
            <w:left w:val="none" w:sz="0" w:space="0" w:color="auto"/>
            <w:bottom w:val="none" w:sz="0" w:space="0" w:color="auto"/>
            <w:right w:val="none" w:sz="0" w:space="0" w:color="auto"/>
          </w:divBdr>
        </w:div>
        <w:div w:id="791896266">
          <w:marLeft w:val="640"/>
          <w:marRight w:val="0"/>
          <w:marTop w:val="0"/>
          <w:marBottom w:val="0"/>
          <w:divBdr>
            <w:top w:val="none" w:sz="0" w:space="0" w:color="auto"/>
            <w:left w:val="none" w:sz="0" w:space="0" w:color="auto"/>
            <w:bottom w:val="none" w:sz="0" w:space="0" w:color="auto"/>
            <w:right w:val="none" w:sz="0" w:space="0" w:color="auto"/>
          </w:divBdr>
        </w:div>
        <w:div w:id="1179392474">
          <w:marLeft w:val="640"/>
          <w:marRight w:val="0"/>
          <w:marTop w:val="0"/>
          <w:marBottom w:val="0"/>
          <w:divBdr>
            <w:top w:val="none" w:sz="0" w:space="0" w:color="auto"/>
            <w:left w:val="none" w:sz="0" w:space="0" w:color="auto"/>
            <w:bottom w:val="none" w:sz="0" w:space="0" w:color="auto"/>
            <w:right w:val="none" w:sz="0" w:space="0" w:color="auto"/>
          </w:divBdr>
        </w:div>
        <w:div w:id="1199856754">
          <w:marLeft w:val="640"/>
          <w:marRight w:val="0"/>
          <w:marTop w:val="0"/>
          <w:marBottom w:val="0"/>
          <w:divBdr>
            <w:top w:val="none" w:sz="0" w:space="0" w:color="auto"/>
            <w:left w:val="none" w:sz="0" w:space="0" w:color="auto"/>
            <w:bottom w:val="none" w:sz="0" w:space="0" w:color="auto"/>
            <w:right w:val="none" w:sz="0" w:space="0" w:color="auto"/>
          </w:divBdr>
        </w:div>
        <w:div w:id="413672345">
          <w:marLeft w:val="640"/>
          <w:marRight w:val="0"/>
          <w:marTop w:val="0"/>
          <w:marBottom w:val="0"/>
          <w:divBdr>
            <w:top w:val="none" w:sz="0" w:space="0" w:color="auto"/>
            <w:left w:val="none" w:sz="0" w:space="0" w:color="auto"/>
            <w:bottom w:val="none" w:sz="0" w:space="0" w:color="auto"/>
            <w:right w:val="none" w:sz="0" w:space="0" w:color="auto"/>
          </w:divBdr>
        </w:div>
        <w:div w:id="1058167877">
          <w:marLeft w:val="640"/>
          <w:marRight w:val="0"/>
          <w:marTop w:val="0"/>
          <w:marBottom w:val="0"/>
          <w:divBdr>
            <w:top w:val="none" w:sz="0" w:space="0" w:color="auto"/>
            <w:left w:val="none" w:sz="0" w:space="0" w:color="auto"/>
            <w:bottom w:val="none" w:sz="0" w:space="0" w:color="auto"/>
            <w:right w:val="none" w:sz="0" w:space="0" w:color="auto"/>
          </w:divBdr>
        </w:div>
        <w:div w:id="1621453681">
          <w:marLeft w:val="640"/>
          <w:marRight w:val="0"/>
          <w:marTop w:val="0"/>
          <w:marBottom w:val="0"/>
          <w:divBdr>
            <w:top w:val="none" w:sz="0" w:space="0" w:color="auto"/>
            <w:left w:val="none" w:sz="0" w:space="0" w:color="auto"/>
            <w:bottom w:val="none" w:sz="0" w:space="0" w:color="auto"/>
            <w:right w:val="none" w:sz="0" w:space="0" w:color="auto"/>
          </w:divBdr>
        </w:div>
        <w:div w:id="1807777019">
          <w:marLeft w:val="640"/>
          <w:marRight w:val="0"/>
          <w:marTop w:val="0"/>
          <w:marBottom w:val="0"/>
          <w:divBdr>
            <w:top w:val="none" w:sz="0" w:space="0" w:color="auto"/>
            <w:left w:val="none" w:sz="0" w:space="0" w:color="auto"/>
            <w:bottom w:val="none" w:sz="0" w:space="0" w:color="auto"/>
            <w:right w:val="none" w:sz="0" w:space="0" w:color="auto"/>
          </w:divBdr>
        </w:div>
        <w:div w:id="1151553948">
          <w:marLeft w:val="640"/>
          <w:marRight w:val="0"/>
          <w:marTop w:val="0"/>
          <w:marBottom w:val="0"/>
          <w:divBdr>
            <w:top w:val="none" w:sz="0" w:space="0" w:color="auto"/>
            <w:left w:val="none" w:sz="0" w:space="0" w:color="auto"/>
            <w:bottom w:val="none" w:sz="0" w:space="0" w:color="auto"/>
            <w:right w:val="none" w:sz="0" w:space="0" w:color="auto"/>
          </w:divBdr>
        </w:div>
        <w:div w:id="1676690017">
          <w:marLeft w:val="640"/>
          <w:marRight w:val="0"/>
          <w:marTop w:val="0"/>
          <w:marBottom w:val="0"/>
          <w:divBdr>
            <w:top w:val="none" w:sz="0" w:space="0" w:color="auto"/>
            <w:left w:val="none" w:sz="0" w:space="0" w:color="auto"/>
            <w:bottom w:val="none" w:sz="0" w:space="0" w:color="auto"/>
            <w:right w:val="none" w:sz="0" w:space="0" w:color="auto"/>
          </w:divBdr>
        </w:div>
        <w:div w:id="837159580">
          <w:marLeft w:val="640"/>
          <w:marRight w:val="0"/>
          <w:marTop w:val="0"/>
          <w:marBottom w:val="0"/>
          <w:divBdr>
            <w:top w:val="none" w:sz="0" w:space="0" w:color="auto"/>
            <w:left w:val="none" w:sz="0" w:space="0" w:color="auto"/>
            <w:bottom w:val="none" w:sz="0" w:space="0" w:color="auto"/>
            <w:right w:val="none" w:sz="0" w:space="0" w:color="auto"/>
          </w:divBdr>
        </w:div>
        <w:div w:id="535048320">
          <w:marLeft w:val="640"/>
          <w:marRight w:val="0"/>
          <w:marTop w:val="0"/>
          <w:marBottom w:val="0"/>
          <w:divBdr>
            <w:top w:val="none" w:sz="0" w:space="0" w:color="auto"/>
            <w:left w:val="none" w:sz="0" w:space="0" w:color="auto"/>
            <w:bottom w:val="none" w:sz="0" w:space="0" w:color="auto"/>
            <w:right w:val="none" w:sz="0" w:space="0" w:color="auto"/>
          </w:divBdr>
        </w:div>
        <w:div w:id="661734584">
          <w:marLeft w:val="640"/>
          <w:marRight w:val="0"/>
          <w:marTop w:val="0"/>
          <w:marBottom w:val="0"/>
          <w:divBdr>
            <w:top w:val="none" w:sz="0" w:space="0" w:color="auto"/>
            <w:left w:val="none" w:sz="0" w:space="0" w:color="auto"/>
            <w:bottom w:val="none" w:sz="0" w:space="0" w:color="auto"/>
            <w:right w:val="none" w:sz="0" w:space="0" w:color="auto"/>
          </w:divBdr>
        </w:div>
        <w:div w:id="1642037208">
          <w:marLeft w:val="640"/>
          <w:marRight w:val="0"/>
          <w:marTop w:val="0"/>
          <w:marBottom w:val="0"/>
          <w:divBdr>
            <w:top w:val="none" w:sz="0" w:space="0" w:color="auto"/>
            <w:left w:val="none" w:sz="0" w:space="0" w:color="auto"/>
            <w:bottom w:val="none" w:sz="0" w:space="0" w:color="auto"/>
            <w:right w:val="none" w:sz="0" w:space="0" w:color="auto"/>
          </w:divBdr>
        </w:div>
        <w:div w:id="709647783">
          <w:marLeft w:val="640"/>
          <w:marRight w:val="0"/>
          <w:marTop w:val="0"/>
          <w:marBottom w:val="0"/>
          <w:divBdr>
            <w:top w:val="none" w:sz="0" w:space="0" w:color="auto"/>
            <w:left w:val="none" w:sz="0" w:space="0" w:color="auto"/>
            <w:bottom w:val="none" w:sz="0" w:space="0" w:color="auto"/>
            <w:right w:val="none" w:sz="0" w:space="0" w:color="auto"/>
          </w:divBdr>
        </w:div>
        <w:div w:id="27799150">
          <w:marLeft w:val="640"/>
          <w:marRight w:val="0"/>
          <w:marTop w:val="0"/>
          <w:marBottom w:val="0"/>
          <w:divBdr>
            <w:top w:val="none" w:sz="0" w:space="0" w:color="auto"/>
            <w:left w:val="none" w:sz="0" w:space="0" w:color="auto"/>
            <w:bottom w:val="none" w:sz="0" w:space="0" w:color="auto"/>
            <w:right w:val="none" w:sz="0" w:space="0" w:color="auto"/>
          </w:divBdr>
        </w:div>
        <w:div w:id="1145783258">
          <w:marLeft w:val="640"/>
          <w:marRight w:val="0"/>
          <w:marTop w:val="0"/>
          <w:marBottom w:val="0"/>
          <w:divBdr>
            <w:top w:val="none" w:sz="0" w:space="0" w:color="auto"/>
            <w:left w:val="none" w:sz="0" w:space="0" w:color="auto"/>
            <w:bottom w:val="none" w:sz="0" w:space="0" w:color="auto"/>
            <w:right w:val="none" w:sz="0" w:space="0" w:color="auto"/>
          </w:divBdr>
        </w:div>
        <w:div w:id="461652293">
          <w:marLeft w:val="640"/>
          <w:marRight w:val="0"/>
          <w:marTop w:val="0"/>
          <w:marBottom w:val="0"/>
          <w:divBdr>
            <w:top w:val="none" w:sz="0" w:space="0" w:color="auto"/>
            <w:left w:val="none" w:sz="0" w:space="0" w:color="auto"/>
            <w:bottom w:val="none" w:sz="0" w:space="0" w:color="auto"/>
            <w:right w:val="none" w:sz="0" w:space="0" w:color="auto"/>
          </w:divBdr>
        </w:div>
        <w:div w:id="361057361">
          <w:marLeft w:val="640"/>
          <w:marRight w:val="0"/>
          <w:marTop w:val="0"/>
          <w:marBottom w:val="0"/>
          <w:divBdr>
            <w:top w:val="none" w:sz="0" w:space="0" w:color="auto"/>
            <w:left w:val="none" w:sz="0" w:space="0" w:color="auto"/>
            <w:bottom w:val="none" w:sz="0" w:space="0" w:color="auto"/>
            <w:right w:val="none" w:sz="0" w:space="0" w:color="auto"/>
          </w:divBdr>
        </w:div>
      </w:divsChild>
    </w:div>
    <w:div w:id="1875803975">
      <w:bodyDiv w:val="1"/>
      <w:marLeft w:val="0"/>
      <w:marRight w:val="0"/>
      <w:marTop w:val="0"/>
      <w:marBottom w:val="0"/>
      <w:divBdr>
        <w:top w:val="none" w:sz="0" w:space="0" w:color="auto"/>
        <w:left w:val="none" w:sz="0" w:space="0" w:color="auto"/>
        <w:bottom w:val="none" w:sz="0" w:space="0" w:color="auto"/>
        <w:right w:val="none" w:sz="0" w:space="0" w:color="auto"/>
      </w:divBdr>
      <w:divsChild>
        <w:div w:id="57484225">
          <w:marLeft w:val="640"/>
          <w:marRight w:val="0"/>
          <w:marTop w:val="0"/>
          <w:marBottom w:val="0"/>
          <w:divBdr>
            <w:top w:val="none" w:sz="0" w:space="0" w:color="auto"/>
            <w:left w:val="none" w:sz="0" w:space="0" w:color="auto"/>
            <w:bottom w:val="none" w:sz="0" w:space="0" w:color="auto"/>
            <w:right w:val="none" w:sz="0" w:space="0" w:color="auto"/>
          </w:divBdr>
        </w:div>
        <w:div w:id="100146372">
          <w:marLeft w:val="640"/>
          <w:marRight w:val="0"/>
          <w:marTop w:val="0"/>
          <w:marBottom w:val="0"/>
          <w:divBdr>
            <w:top w:val="none" w:sz="0" w:space="0" w:color="auto"/>
            <w:left w:val="none" w:sz="0" w:space="0" w:color="auto"/>
            <w:bottom w:val="none" w:sz="0" w:space="0" w:color="auto"/>
            <w:right w:val="none" w:sz="0" w:space="0" w:color="auto"/>
          </w:divBdr>
        </w:div>
        <w:div w:id="136608645">
          <w:marLeft w:val="640"/>
          <w:marRight w:val="0"/>
          <w:marTop w:val="0"/>
          <w:marBottom w:val="0"/>
          <w:divBdr>
            <w:top w:val="none" w:sz="0" w:space="0" w:color="auto"/>
            <w:left w:val="none" w:sz="0" w:space="0" w:color="auto"/>
            <w:bottom w:val="none" w:sz="0" w:space="0" w:color="auto"/>
            <w:right w:val="none" w:sz="0" w:space="0" w:color="auto"/>
          </w:divBdr>
        </w:div>
        <w:div w:id="168299489">
          <w:marLeft w:val="640"/>
          <w:marRight w:val="0"/>
          <w:marTop w:val="0"/>
          <w:marBottom w:val="0"/>
          <w:divBdr>
            <w:top w:val="none" w:sz="0" w:space="0" w:color="auto"/>
            <w:left w:val="none" w:sz="0" w:space="0" w:color="auto"/>
            <w:bottom w:val="none" w:sz="0" w:space="0" w:color="auto"/>
            <w:right w:val="none" w:sz="0" w:space="0" w:color="auto"/>
          </w:divBdr>
        </w:div>
        <w:div w:id="182911593">
          <w:marLeft w:val="640"/>
          <w:marRight w:val="0"/>
          <w:marTop w:val="0"/>
          <w:marBottom w:val="0"/>
          <w:divBdr>
            <w:top w:val="none" w:sz="0" w:space="0" w:color="auto"/>
            <w:left w:val="none" w:sz="0" w:space="0" w:color="auto"/>
            <w:bottom w:val="none" w:sz="0" w:space="0" w:color="auto"/>
            <w:right w:val="none" w:sz="0" w:space="0" w:color="auto"/>
          </w:divBdr>
        </w:div>
        <w:div w:id="189684556">
          <w:marLeft w:val="640"/>
          <w:marRight w:val="0"/>
          <w:marTop w:val="0"/>
          <w:marBottom w:val="0"/>
          <w:divBdr>
            <w:top w:val="none" w:sz="0" w:space="0" w:color="auto"/>
            <w:left w:val="none" w:sz="0" w:space="0" w:color="auto"/>
            <w:bottom w:val="none" w:sz="0" w:space="0" w:color="auto"/>
            <w:right w:val="none" w:sz="0" w:space="0" w:color="auto"/>
          </w:divBdr>
        </w:div>
        <w:div w:id="202716524">
          <w:marLeft w:val="640"/>
          <w:marRight w:val="0"/>
          <w:marTop w:val="0"/>
          <w:marBottom w:val="0"/>
          <w:divBdr>
            <w:top w:val="none" w:sz="0" w:space="0" w:color="auto"/>
            <w:left w:val="none" w:sz="0" w:space="0" w:color="auto"/>
            <w:bottom w:val="none" w:sz="0" w:space="0" w:color="auto"/>
            <w:right w:val="none" w:sz="0" w:space="0" w:color="auto"/>
          </w:divBdr>
        </w:div>
        <w:div w:id="206530913">
          <w:marLeft w:val="640"/>
          <w:marRight w:val="0"/>
          <w:marTop w:val="0"/>
          <w:marBottom w:val="0"/>
          <w:divBdr>
            <w:top w:val="none" w:sz="0" w:space="0" w:color="auto"/>
            <w:left w:val="none" w:sz="0" w:space="0" w:color="auto"/>
            <w:bottom w:val="none" w:sz="0" w:space="0" w:color="auto"/>
            <w:right w:val="none" w:sz="0" w:space="0" w:color="auto"/>
          </w:divBdr>
        </w:div>
        <w:div w:id="217789015">
          <w:marLeft w:val="640"/>
          <w:marRight w:val="0"/>
          <w:marTop w:val="0"/>
          <w:marBottom w:val="0"/>
          <w:divBdr>
            <w:top w:val="none" w:sz="0" w:space="0" w:color="auto"/>
            <w:left w:val="none" w:sz="0" w:space="0" w:color="auto"/>
            <w:bottom w:val="none" w:sz="0" w:space="0" w:color="auto"/>
            <w:right w:val="none" w:sz="0" w:space="0" w:color="auto"/>
          </w:divBdr>
        </w:div>
        <w:div w:id="234048458">
          <w:marLeft w:val="640"/>
          <w:marRight w:val="0"/>
          <w:marTop w:val="0"/>
          <w:marBottom w:val="0"/>
          <w:divBdr>
            <w:top w:val="none" w:sz="0" w:space="0" w:color="auto"/>
            <w:left w:val="none" w:sz="0" w:space="0" w:color="auto"/>
            <w:bottom w:val="none" w:sz="0" w:space="0" w:color="auto"/>
            <w:right w:val="none" w:sz="0" w:space="0" w:color="auto"/>
          </w:divBdr>
        </w:div>
        <w:div w:id="277028416">
          <w:marLeft w:val="640"/>
          <w:marRight w:val="0"/>
          <w:marTop w:val="0"/>
          <w:marBottom w:val="0"/>
          <w:divBdr>
            <w:top w:val="none" w:sz="0" w:space="0" w:color="auto"/>
            <w:left w:val="none" w:sz="0" w:space="0" w:color="auto"/>
            <w:bottom w:val="none" w:sz="0" w:space="0" w:color="auto"/>
            <w:right w:val="none" w:sz="0" w:space="0" w:color="auto"/>
          </w:divBdr>
        </w:div>
        <w:div w:id="338192959">
          <w:marLeft w:val="640"/>
          <w:marRight w:val="0"/>
          <w:marTop w:val="0"/>
          <w:marBottom w:val="0"/>
          <w:divBdr>
            <w:top w:val="none" w:sz="0" w:space="0" w:color="auto"/>
            <w:left w:val="none" w:sz="0" w:space="0" w:color="auto"/>
            <w:bottom w:val="none" w:sz="0" w:space="0" w:color="auto"/>
            <w:right w:val="none" w:sz="0" w:space="0" w:color="auto"/>
          </w:divBdr>
        </w:div>
        <w:div w:id="341519593">
          <w:marLeft w:val="640"/>
          <w:marRight w:val="0"/>
          <w:marTop w:val="0"/>
          <w:marBottom w:val="0"/>
          <w:divBdr>
            <w:top w:val="none" w:sz="0" w:space="0" w:color="auto"/>
            <w:left w:val="none" w:sz="0" w:space="0" w:color="auto"/>
            <w:bottom w:val="none" w:sz="0" w:space="0" w:color="auto"/>
            <w:right w:val="none" w:sz="0" w:space="0" w:color="auto"/>
          </w:divBdr>
        </w:div>
        <w:div w:id="342317055">
          <w:marLeft w:val="640"/>
          <w:marRight w:val="0"/>
          <w:marTop w:val="0"/>
          <w:marBottom w:val="0"/>
          <w:divBdr>
            <w:top w:val="none" w:sz="0" w:space="0" w:color="auto"/>
            <w:left w:val="none" w:sz="0" w:space="0" w:color="auto"/>
            <w:bottom w:val="none" w:sz="0" w:space="0" w:color="auto"/>
            <w:right w:val="none" w:sz="0" w:space="0" w:color="auto"/>
          </w:divBdr>
        </w:div>
        <w:div w:id="362246315">
          <w:marLeft w:val="640"/>
          <w:marRight w:val="0"/>
          <w:marTop w:val="0"/>
          <w:marBottom w:val="0"/>
          <w:divBdr>
            <w:top w:val="none" w:sz="0" w:space="0" w:color="auto"/>
            <w:left w:val="none" w:sz="0" w:space="0" w:color="auto"/>
            <w:bottom w:val="none" w:sz="0" w:space="0" w:color="auto"/>
            <w:right w:val="none" w:sz="0" w:space="0" w:color="auto"/>
          </w:divBdr>
        </w:div>
        <w:div w:id="391927861">
          <w:marLeft w:val="640"/>
          <w:marRight w:val="0"/>
          <w:marTop w:val="0"/>
          <w:marBottom w:val="0"/>
          <w:divBdr>
            <w:top w:val="none" w:sz="0" w:space="0" w:color="auto"/>
            <w:left w:val="none" w:sz="0" w:space="0" w:color="auto"/>
            <w:bottom w:val="none" w:sz="0" w:space="0" w:color="auto"/>
            <w:right w:val="none" w:sz="0" w:space="0" w:color="auto"/>
          </w:divBdr>
        </w:div>
        <w:div w:id="445778580">
          <w:marLeft w:val="640"/>
          <w:marRight w:val="0"/>
          <w:marTop w:val="0"/>
          <w:marBottom w:val="0"/>
          <w:divBdr>
            <w:top w:val="none" w:sz="0" w:space="0" w:color="auto"/>
            <w:left w:val="none" w:sz="0" w:space="0" w:color="auto"/>
            <w:bottom w:val="none" w:sz="0" w:space="0" w:color="auto"/>
            <w:right w:val="none" w:sz="0" w:space="0" w:color="auto"/>
          </w:divBdr>
        </w:div>
        <w:div w:id="448163917">
          <w:marLeft w:val="640"/>
          <w:marRight w:val="0"/>
          <w:marTop w:val="0"/>
          <w:marBottom w:val="0"/>
          <w:divBdr>
            <w:top w:val="none" w:sz="0" w:space="0" w:color="auto"/>
            <w:left w:val="none" w:sz="0" w:space="0" w:color="auto"/>
            <w:bottom w:val="none" w:sz="0" w:space="0" w:color="auto"/>
            <w:right w:val="none" w:sz="0" w:space="0" w:color="auto"/>
          </w:divBdr>
        </w:div>
        <w:div w:id="491603253">
          <w:marLeft w:val="640"/>
          <w:marRight w:val="0"/>
          <w:marTop w:val="0"/>
          <w:marBottom w:val="0"/>
          <w:divBdr>
            <w:top w:val="none" w:sz="0" w:space="0" w:color="auto"/>
            <w:left w:val="none" w:sz="0" w:space="0" w:color="auto"/>
            <w:bottom w:val="none" w:sz="0" w:space="0" w:color="auto"/>
            <w:right w:val="none" w:sz="0" w:space="0" w:color="auto"/>
          </w:divBdr>
        </w:div>
        <w:div w:id="548608795">
          <w:marLeft w:val="640"/>
          <w:marRight w:val="0"/>
          <w:marTop w:val="0"/>
          <w:marBottom w:val="0"/>
          <w:divBdr>
            <w:top w:val="none" w:sz="0" w:space="0" w:color="auto"/>
            <w:left w:val="none" w:sz="0" w:space="0" w:color="auto"/>
            <w:bottom w:val="none" w:sz="0" w:space="0" w:color="auto"/>
            <w:right w:val="none" w:sz="0" w:space="0" w:color="auto"/>
          </w:divBdr>
        </w:div>
        <w:div w:id="553472157">
          <w:marLeft w:val="640"/>
          <w:marRight w:val="0"/>
          <w:marTop w:val="0"/>
          <w:marBottom w:val="0"/>
          <w:divBdr>
            <w:top w:val="none" w:sz="0" w:space="0" w:color="auto"/>
            <w:left w:val="none" w:sz="0" w:space="0" w:color="auto"/>
            <w:bottom w:val="none" w:sz="0" w:space="0" w:color="auto"/>
            <w:right w:val="none" w:sz="0" w:space="0" w:color="auto"/>
          </w:divBdr>
        </w:div>
        <w:div w:id="632446321">
          <w:marLeft w:val="640"/>
          <w:marRight w:val="0"/>
          <w:marTop w:val="0"/>
          <w:marBottom w:val="0"/>
          <w:divBdr>
            <w:top w:val="none" w:sz="0" w:space="0" w:color="auto"/>
            <w:left w:val="none" w:sz="0" w:space="0" w:color="auto"/>
            <w:bottom w:val="none" w:sz="0" w:space="0" w:color="auto"/>
            <w:right w:val="none" w:sz="0" w:space="0" w:color="auto"/>
          </w:divBdr>
        </w:div>
        <w:div w:id="709496380">
          <w:marLeft w:val="640"/>
          <w:marRight w:val="0"/>
          <w:marTop w:val="0"/>
          <w:marBottom w:val="0"/>
          <w:divBdr>
            <w:top w:val="none" w:sz="0" w:space="0" w:color="auto"/>
            <w:left w:val="none" w:sz="0" w:space="0" w:color="auto"/>
            <w:bottom w:val="none" w:sz="0" w:space="0" w:color="auto"/>
            <w:right w:val="none" w:sz="0" w:space="0" w:color="auto"/>
          </w:divBdr>
        </w:div>
        <w:div w:id="730468598">
          <w:marLeft w:val="640"/>
          <w:marRight w:val="0"/>
          <w:marTop w:val="0"/>
          <w:marBottom w:val="0"/>
          <w:divBdr>
            <w:top w:val="none" w:sz="0" w:space="0" w:color="auto"/>
            <w:left w:val="none" w:sz="0" w:space="0" w:color="auto"/>
            <w:bottom w:val="none" w:sz="0" w:space="0" w:color="auto"/>
            <w:right w:val="none" w:sz="0" w:space="0" w:color="auto"/>
          </w:divBdr>
        </w:div>
        <w:div w:id="793017528">
          <w:marLeft w:val="640"/>
          <w:marRight w:val="0"/>
          <w:marTop w:val="0"/>
          <w:marBottom w:val="0"/>
          <w:divBdr>
            <w:top w:val="none" w:sz="0" w:space="0" w:color="auto"/>
            <w:left w:val="none" w:sz="0" w:space="0" w:color="auto"/>
            <w:bottom w:val="none" w:sz="0" w:space="0" w:color="auto"/>
            <w:right w:val="none" w:sz="0" w:space="0" w:color="auto"/>
          </w:divBdr>
        </w:div>
        <w:div w:id="816996006">
          <w:marLeft w:val="640"/>
          <w:marRight w:val="0"/>
          <w:marTop w:val="0"/>
          <w:marBottom w:val="0"/>
          <w:divBdr>
            <w:top w:val="none" w:sz="0" w:space="0" w:color="auto"/>
            <w:left w:val="none" w:sz="0" w:space="0" w:color="auto"/>
            <w:bottom w:val="none" w:sz="0" w:space="0" w:color="auto"/>
            <w:right w:val="none" w:sz="0" w:space="0" w:color="auto"/>
          </w:divBdr>
        </w:div>
        <w:div w:id="818695163">
          <w:marLeft w:val="640"/>
          <w:marRight w:val="0"/>
          <w:marTop w:val="0"/>
          <w:marBottom w:val="0"/>
          <w:divBdr>
            <w:top w:val="none" w:sz="0" w:space="0" w:color="auto"/>
            <w:left w:val="none" w:sz="0" w:space="0" w:color="auto"/>
            <w:bottom w:val="none" w:sz="0" w:space="0" w:color="auto"/>
            <w:right w:val="none" w:sz="0" w:space="0" w:color="auto"/>
          </w:divBdr>
        </w:div>
        <w:div w:id="819738457">
          <w:marLeft w:val="640"/>
          <w:marRight w:val="0"/>
          <w:marTop w:val="0"/>
          <w:marBottom w:val="0"/>
          <w:divBdr>
            <w:top w:val="none" w:sz="0" w:space="0" w:color="auto"/>
            <w:left w:val="none" w:sz="0" w:space="0" w:color="auto"/>
            <w:bottom w:val="none" w:sz="0" w:space="0" w:color="auto"/>
            <w:right w:val="none" w:sz="0" w:space="0" w:color="auto"/>
          </w:divBdr>
        </w:div>
        <w:div w:id="852913429">
          <w:marLeft w:val="640"/>
          <w:marRight w:val="0"/>
          <w:marTop w:val="0"/>
          <w:marBottom w:val="0"/>
          <w:divBdr>
            <w:top w:val="none" w:sz="0" w:space="0" w:color="auto"/>
            <w:left w:val="none" w:sz="0" w:space="0" w:color="auto"/>
            <w:bottom w:val="none" w:sz="0" w:space="0" w:color="auto"/>
            <w:right w:val="none" w:sz="0" w:space="0" w:color="auto"/>
          </w:divBdr>
        </w:div>
        <w:div w:id="970751310">
          <w:marLeft w:val="640"/>
          <w:marRight w:val="0"/>
          <w:marTop w:val="0"/>
          <w:marBottom w:val="0"/>
          <w:divBdr>
            <w:top w:val="none" w:sz="0" w:space="0" w:color="auto"/>
            <w:left w:val="none" w:sz="0" w:space="0" w:color="auto"/>
            <w:bottom w:val="none" w:sz="0" w:space="0" w:color="auto"/>
            <w:right w:val="none" w:sz="0" w:space="0" w:color="auto"/>
          </w:divBdr>
        </w:div>
        <w:div w:id="985158652">
          <w:marLeft w:val="640"/>
          <w:marRight w:val="0"/>
          <w:marTop w:val="0"/>
          <w:marBottom w:val="0"/>
          <w:divBdr>
            <w:top w:val="none" w:sz="0" w:space="0" w:color="auto"/>
            <w:left w:val="none" w:sz="0" w:space="0" w:color="auto"/>
            <w:bottom w:val="none" w:sz="0" w:space="0" w:color="auto"/>
            <w:right w:val="none" w:sz="0" w:space="0" w:color="auto"/>
          </w:divBdr>
        </w:div>
        <w:div w:id="1006909053">
          <w:marLeft w:val="640"/>
          <w:marRight w:val="0"/>
          <w:marTop w:val="0"/>
          <w:marBottom w:val="0"/>
          <w:divBdr>
            <w:top w:val="none" w:sz="0" w:space="0" w:color="auto"/>
            <w:left w:val="none" w:sz="0" w:space="0" w:color="auto"/>
            <w:bottom w:val="none" w:sz="0" w:space="0" w:color="auto"/>
            <w:right w:val="none" w:sz="0" w:space="0" w:color="auto"/>
          </w:divBdr>
        </w:div>
        <w:div w:id="1025520972">
          <w:marLeft w:val="640"/>
          <w:marRight w:val="0"/>
          <w:marTop w:val="0"/>
          <w:marBottom w:val="0"/>
          <w:divBdr>
            <w:top w:val="none" w:sz="0" w:space="0" w:color="auto"/>
            <w:left w:val="none" w:sz="0" w:space="0" w:color="auto"/>
            <w:bottom w:val="none" w:sz="0" w:space="0" w:color="auto"/>
            <w:right w:val="none" w:sz="0" w:space="0" w:color="auto"/>
          </w:divBdr>
        </w:div>
        <w:div w:id="1037387837">
          <w:marLeft w:val="640"/>
          <w:marRight w:val="0"/>
          <w:marTop w:val="0"/>
          <w:marBottom w:val="0"/>
          <w:divBdr>
            <w:top w:val="none" w:sz="0" w:space="0" w:color="auto"/>
            <w:left w:val="none" w:sz="0" w:space="0" w:color="auto"/>
            <w:bottom w:val="none" w:sz="0" w:space="0" w:color="auto"/>
            <w:right w:val="none" w:sz="0" w:space="0" w:color="auto"/>
          </w:divBdr>
        </w:div>
        <w:div w:id="1045131769">
          <w:marLeft w:val="640"/>
          <w:marRight w:val="0"/>
          <w:marTop w:val="0"/>
          <w:marBottom w:val="0"/>
          <w:divBdr>
            <w:top w:val="none" w:sz="0" w:space="0" w:color="auto"/>
            <w:left w:val="none" w:sz="0" w:space="0" w:color="auto"/>
            <w:bottom w:val="none" w:sz="0" w:space="0" w:color="auto"/>
            <w:right w:val="none" w:sz="0" w:space="0" w:color="auto"/>
          </w:divBdr>
        </w:div>
        <w:div w:id="1062143756">
          <w:marLeft w:val="640"/>
          <w:marRight w:val="0"/>
          <w:marTop w:val="0"/>
          <w:marBottom w:val="0"/>
          <w:divBdr>
            <w:top w:val="none" w:sz="0" w:space="0" w:color="auto"/>
            <w:left w:val="none" w:sz="0" w:space="0" w:color="auto"/>
            <w:bottom w:val="none" w:sz="0" w:space="0" w:color="auto"/>
            <w:right w:val="none" w:sz="0" w:space="0" w:color="auto"/>
          </w:divBdr>
        </w:div>
        <w:div w:id="1080951136">
          <w:marLeft w:val="640"/>
          <w:marRight w:val="0"/>
          <w:marTop w:val="0"/>
          <w:marBottom w:val="0"/>
          <w:divBdr>
            <w:top w:val="none" w:sz="0" w:space="0" w:color="auto"/>
            <w:left w:val="none" w:sz="0" w:space="0" w:color="auto"/>
            <w:bottom w:val="none" w:sz="0" w:space="0" w:color="auto"/>
            <w:right w:val="none" w:sz="0" w:space="0" w:color="auto"/>
          </w:divBdr>
        </w:div>
        <w:div w:id="1097091831">
          <w:marLeft w:val="640"/>
          <w:marRight w:val="0"/>
          <w:marTop w:val="0"/>
          <w:marBottom w:val="0"/>
          <w:divBdr>
            <w:top w:val="none" w:sz="0" w:space="0" w:color="auto"/>
            <w:left w:val="none" w:sz="0" w:space="0" w:color="auto"/>
            <w:bottom w:val="none" w:sz="0" w:space="0" w:color="auto"/>
            <w:right w:val="none" w:sz="0" w:space="0" w:color="auto"/>
          </w:divBdr>
        </w:div>
        <w:div w:id="1185746433">
          <w:marLeft w:val="640"/>
          <w:marRight w:val="0"/>
          <w:marTop w:val="0"/>
          <w:marBottom w:val="0"/>
          <w:divBdr>
            <w:top w:val="none" w:sz="0" w:space="0" w:color="auto"/>
            <w:left w:val="none" w:sz="0" w:space="0" w:color="auto"/>
            <w:bottom w:val="none" w:sz="0" w:space="0" w:color="auto"/>
            <w:right w:val="none" w:sz="0" w:space="0" w:color="auto"/>
          </w:divBdr>
        </w:div>
        <w:div w:id="1259948352">
          <w:marLeft w:val="640"/>
          <w:marRight w:val="0"/>
          <w:marTop w:val="0"/>
          <w:marBottom w:val="0"/>
          <w:divBdr>
            <w:top w:val="none" w:sz="0" w:space="0" w:color="auto"/>
            <w:left w:val="none" w:sz="0" w:space="0" w:color="auto"/>
            <w:bottom w:val="none" w:sz="0" w:space="0" w:color="auto"/>
            <w:right w:val="none" w:sz="0" w:space="0" w:color="auto"/>
          </w:divBdr>
        </w:div>
        <w:div w:id="1291782700">
          <w:marLeft w:val="640"/>
          <w:marRight w:val="0"/>
          <w:marTop w:val="0"/>
          <w:marBottom w:val="0"/>
          <w:divBdr>
            <w:top w:val="none" w:sz="0" w:space="0" w:color="auto"/>
            <w:left w:val="none" w:sz="0" w:space="0" w:color="auto"/>
            <w:bottom w:val="none" w:sz="0" w:space="0" w:color="auto"/>
            <w:right w:val="none" w:sz="0" w:space="0" w:color="auto"/>
          </w:divBdr>
        </w:div>
        <w:div w:id="1333991568">
          <w:marLeft w:val="640"/>
          <w:marRight w:val="0"/>
          <w:marTop w:val="0"/>
          <w:marBottom w:val="0"/>
          <w:divBdr>
            <w:top w:val="none" w:sz="0" w:space="0" w:color="auto"/>
            <w:left w:val="none" w:sz="0" w:space="0" w:color="auto"/>
            <w:bottom w:val="none" w:sz="0" w:space="0" w:color="auto"/>
            <w:right w:val="none" w:sz="0" w:space="0" w:color="auto"/>
          </w:divBdr>
        </w:div>
        <w:div w:id="1350374619">
          <w:marLeft w:val="640"/>
          <w:marRight w:val="0"/>
          <w:marTop w:val="0"/>
          <w:marBottom w:val="0"/>
          <w:divBdr>
            <w:top w:val="none" w:sz="0" w:space="0" w:color="auto"/>
            <w:left w:val="none" w:sz="0" w:space="0" w:color="auto"/>
            <w:bottom w:val="none" w:sz="0" w:space="0" w:color="auto"/>
            <w:right w:val="none" w:sz="0" w:space="0" w:color="auto"/>
          </w:divBdr>
        </w:div>
        <w:div w:id="1364013793">
          <w:marLeft w:val="640"/>
          <w:marRight w:val="0"/>
          <w:marTop w:val="0"/>
          <w:marBottom w:val="0"/>
          <w:divBdr>
            <w:top w:val="none" w:sz="0" w:space="0" w:color="auto"/>
            <w:left w:val="none" w:sz="0" w:space="0" w:color="auto"/>
            <w:bottom w:val="none" w:sz="0" w:space="0" w:color="auto"/>
            <w:right w:val="none" w:sz="0" w:space="0" w:color="auto"/>
          </w:divBdr>
        </w:div>
        <w:div w:id="1388265739">
          <w:marLeft w:val="640"/>
          <w:marRight w:val="0"/>
          <w:marTop w:val="0"/>
          <w:marBottom w:val="0"/>
          <w:divBdr>
            <w:top w:val="none" w:sz="0" w:space="0" w:color="auto"/>
            <w:left w:val="none" w:sz="0" w:space="0" w:color="auto"/>
            <w:bottom w:val="none" w:sz="0" w:space="0" w:color="auto"/>
            <w:right w:val="none" w:sz="0" w:space="0" w:color="auto"/>
          </w:divBdr>
        </w:div>
        <w:div w:id="1389036169">
          <w:marLeft w:val="640"/>
          <w:marRight w:val="0"/>
          <w:marTop w:val="0"/>
          <w:marBottom w:val="0"/>
          <w:divBdr>
            <w:top w:val="none" w:sz="0" w:space="0" w:color="auto"/>
            <w:left w:val="none" w:sz="0" w:space="0" w:color="auto"/>
            <w:bottom w:val="none" w:sz="0" w:space="0" w:color="auto"/>
            <w:right w:val="none" w:sz="0" w:space="0" w:color="auto"/>
          </w:divBdr>
        </w:div>
        <w:div w:id="1394619157">
          <w:marLeft w:val="640"/>
          <w:marRight w:val="0"/>
          <w:marTop w:val="0"/>
          <w:marBottom w:val="0"/>
          <w:divBdr>
            <w:top w:val="none" w:sz="0" w:space="0" w:color="auto"/>
            <w:left w:val="none" w:sz="0" w:space="0" w:color="auto"/>
            <w:bottom w:val="none" w:sz="0" w:space="0" w:color="auto"/>
            <w:right w:val="none" w:sz="0" w:space="0" w:color="auto"/>
          </w:divBdr>
        </w:div>
        <w:div w:id="1497262952">
          <w:marLeft w:val="640"/>
          <w:marRight w:val="0"/>
          <w:marTop w:val="0"/>
          <w:marBottom w:val="0"/>
          <w:divBdr>
            <w:top w:val="none" w:sz="0" w:space="0" w:color="auto"/>
            <w:left w:val="none" w:sz="0" w:space="0" w:color="auto"/>
            <w:bottom w:val="none" w:sz="0" w:space="0" w:color="auto"/>
            <w:right w:val="none" w:sz="0" w:space="0" w:color="auto"/>
          </w:divBdr>
        </w:div>
        <w:div w:id="1503348895">
          <w:marLeft w:val="640"/>
          <w:marRight w:val="0"/>
          <w:marTop w:val="0"/>
          <w:marBottom w:val="0"/>
          <w:divBdr>
            <w:top w:val="none" w:sz="0" w:space="0" w:color="auto"/>
            <w:left w:val="none" w:sz="0" w:space="0" w:color="auto"/>
            <w:bottom w:val="none" w:sz="0" w:space="0" w:color="auto"/>
            <w:right w:val="none" w:sz="0" w:space="0" w:color="auto"/>
          </w:divBdr>
        </w:div>
        <w:div w:id="1515995747">
          <w:marLeft w:val="640"/>
          <w:marRight w:val="0"/>
          <w:marTop w:val="0"/>
          <w:marBottom w:val="0"/>
          <w:divBdr>
            <w:top w:val="none" w:sz="0" w:space="0" w:color="auto"/>
            <w:left w:val="none" w:sz="0" w:space="0" w:color="auto"/>
            <w:bottom w:val="none" w:sz="0" w:space="0" w:color="auto"/>
            <w:right w:val="none" w:sz="0" w:space="0" w:color="auto"/>
          </w:divBdr>
        </w:div>
        <w:div w:id="1535773864">
          <w:marLeft w:val="640"/>
          <w:marRight w:val="0"/>
          <w:marTop w:val="0"/>
          <w:marBottom w:val="0"/>
          <w:divBdr>
            <w:top w:val="none" w:sz="0" w:space="0" w:color="auto"/>
            <w:left w:val="none" w:sz="0" w:space="0" w:color="auto"/>
            <w:bottom w:val="none" w:sz="0" w:space="0" w:color="auto"/>
            <w:right w:val="none" w:sz="0" w:space="0" w:color="auto"/>
          </w:divBdr>
        </w:div>
        <w:div w:id="1604920286">
          <w:marLeft w:val="640"/>
          <w:marRight w:val="0"/>
          <w:marTop w:val="0"/>
          <w:marBottom w:val="0"/>
          <w:divBdr>
            <w:top w:val="none" w:sz="0" w:space="0" w:color="auto"/>
            <w:left w:val="none" w:sz="0" w:space="0" w:color="auto"/>
            <w:bottom w:val="none" w:sz="0" w:space="0" w:color="auto"/>
            <w:right w:val="none" w:sz="0" w:space="0" w:color="auto"/>
          </w:divBdr>
        </w:div>
        <w:div w:id="1645235930">
          <w:marLeft w:val="640"/>
          <w:marRight w:val="0"/>
          <w:marTop w:val="0"/>
          <w:marBottom w:val="0"/>
          <w:divBdr>
            <w:top w:val="none" w:sz="0" w:space="0" w:color="auto"/>
            <w:left w:val="none" w:sz="0" w:space="0" w:color="auto"/>
            <w:bottom w:val="none" w:sz="0" w:space="0" w:color="auto"/>
            <w:right w:val="none" w:sz="0" w:space="0" w:color="auto"/>
          </w:divBdr>
        </w:div>
        <w:div w:id="1692685733">
          <w:marLeft w:val="640"/>
          <w:marRight w:val="0"/>
          <w:marTop w:val="0"/>
          <w:marBottom w:val="0"/>
          <w:divBdr>
            <w:top w:val="none" w:sz="0" w:space="0" w:color="auto"/>
            <w:left w:val="none" w:sz="0" w:space="0" w:color="auto"/>
            <w:bottom w:val="none" w:sz="0" w:space="0" w:color="auto"/>
            <w:right w:val="none" w:sz="0" w:space="0" w:color="auto"/>
          </w:divBdr>
        </w:div>
        <w:div w:id="1699089953">
          <w:marLeft w:val="640"/>
          <w:marRight w:val="0"/>
          <w:marTop w:val="0"/>
          <w:marBottom w:val="0"/>
          <w:divBdr>
            <w:top w:val="none" w:sz="0" w:space="0" w:color="auto"/>
            <w:left w:val="none" w:sz="0" w:space="0" w:color="auto"/>
            <w:bottom w:val="none" w:sz="0" w:space="0" w:color="auto"/>
            <w:right w:val="none" w:sz="0" w:space="0" w:color="auto"/>
          </w:divBdr>
        </w:div>
        <w:div w:id="1717971319">
          <w:marLeft w:val="640"/>
          <w:marRight w:val="0"/>
          <w:marTop w:val="0"/>
          <w:marBottom w:val="0"/>
          <w:divBdr>
            <w:top w:val="none" w:sz="0" w:space="0" w:color="auto"/>
            <w:left w:val="none" w:sz="0" w:space="0" w:color="auto"/>
            <w:bottom w:val="none" w:sz="0" w:space="0" w:color="auto"/>
            <w:right w:val="none" w:sz="0" w:space="0" w:color="auto"/>
          </w:divBdr>
        </w:div>
        <w:div w:id="1726487034">
          <w:marLeft w:val="640"/>
          <w:marRight w:val="0"/>
          <w:marTop w:val="0"/>
          <w:marBottom w:val="0"/>
          <w:divBdr>
            <w:top w:val="none" w:sz="0" w:space="0" w:color="auto"/>
            <w:left w:val="none" w:sz="0" w:space="0" w:color="auto"/>
            <w:bottom w:val="none" w:sz="0" w:space="0" w:color="auto"/>
            <w:right w:val="none" w:sz="0" w:space="0" w:color="auto"/>
          </w:divBdr>
        </w:div>
        <w:div w:id="1767768354">
          <w:marLeft w:val="640"/>
          <w:marRight w:val="0"/>
          <w:marTop w:val="0"/>
          <w:marBottom w:val="0"/>
          <w:divBdr>
            <w:top w:val="none" w:sz="0" w:space="0" w:color="auto"/>
            <w:left w:val="none" w:sz="0" w:space="0" w:color="auto"/>
            <w:bottom w:val="none" w:sz="0" w:space="0" w:color="auto"/>
            <w:right w:val="none" w:sz="0" w:space="0" w:color="auto"/>
          </w:divBdr>
        </w:div>
        <w:div w:id="1842504800">
          <w:marLeft w:val="640"/>
          <w:marRight w:val="0"/>
          <w:marTop w:val="0"/>
          <w:marBottom w:val="0"/>
          <w:divBdr>
            <w:top w:val="none" w:sz="0" w:space="0" w:color="auto"/>
            <w:left w:val="none" w:sz="0" w:space="0" w:color="auto"/>
            <w:bottom w:val="none" w:sz="0" w:space="0" w:color="auto"/>
            <w:right w:val="none" w:sz="0" w:space="0" w:color="auto"/>
          </w:divBdr>
        </w:div>
        <w:div w:id="1956401792">
          <w:marLeft w:val="640"/>
          <w:marRight w:val="0"/>
          <w:marTop w:val="0"/>
          <w:marBottom w:val="0"/>
          <w:divBdr>
            <w:top w:val="none" w:sz="0" w:space="0" w:color="auto"/>
            <w:left w:val="none" w:sz="0" w:space="0" w:color="auto"/>
            <w:bottom w:val="none" w:sz="0" w:space="0" w:color="auto"/>
            <w:right w:val="none" w:sz="0" w:space="0" w:color="auto"/>
          </w:divBdr>
        </w:div>
        <w:div w:id="1962954601">
          <w:marLeft w:val="640"/>
          <w:marRight w:val="0"/>
          <w:marTop w:val="0"/>
          <w:marBottom w:val="0"/>
          <w:divBdr>
            <w:top w:val="none" w:sz="0" w:space="0" w:color="auto"/>
            <w:left w:val="none" w:sz="0" w:space="0" w:color="auto"/>
            <w:bottom w:val="none" w:sz="0" w:space="0" w:color="auto"/>
            <w:right w:val="none" w:sz="0" w:space="0" w:color="auto"/>
          </w:divBdr>
        </w:div>
        <w:div w:id="1982803416">
          <w:marLeft w:val="640"/>
          <w:marRight w:val="0"/>
          <w:marTop w:val="0"/>
          <w:marBottom w:val="0"/>
          <w:divBdr>
            <w:top w:val="none" w:sz="0" w:space="0" w:color="auto"/>
            <w:left w:val="none" w:sz="0" w:space="0" w:color="auto"/>
            <w:bottom w:val="none" w:sz="0" w:space="0" w:color="auto"/>
            <w:right w:val="none" w:sz="0" w:space="0" w:color="auto"/>
          </w:divBdr>
        </w:div>
        <w:div w:id="2049065494">
          <w:marLeft w:val="640"/>
          <w:marRight w:val="0"/>
          <w:marTop w:val="0"/>
          <w:marBottom w:val="0"/>
          <w:divBdr>
            <w:top w:val="none" w:sz="0" w:space="0" w:color="auto"/>
            <w:left w:val="none" w:sz="0" w:space="0" w:color="auto"/>
            <w:bottom w:val="none" w:sz="0" w:space="0" w:color="auto"/>
            <w:right w:val="none" w:sz="0" w:space="0" w:color="auto"/>
          </w:divBdr>
        </w:div>
        <w:div w:id="2106068052">
          <w:marLeft w:val="640"/>
          <w:marRight w:val="0"/>
          <w:marTop w:val="0"/>
          <w:marBottom w:val="0"/>
          <w:divBdr>
            <w:top w:val="none" w:sz="0" w:space="0" w:color="auto"/>
            <w:left w:val="none" w:sz="0" w:space="0" w:color="auto"/>
            <w:bottom w:val="none" w:sz="0" w:space="0" w:color="auto"/>
            <w:right w:val="none" w:sz="0" w:space="0" w:color="auto"/>
          </w:divBdr>
        </w:div>
        <w:div w:id="2124882044">
          <w:marLeft w:val="640"/>
          <w:marRight w:val="0"/>
          <w:marTop w:val="0"/>
          <w:marBottom w:val="0"/>
          <w:divBdr>
            <w:top w:val="none" w:sz="0" w:space="0" w:color="auto"/>
            <w:left w:val="none" w:sz="0" w:space="0" w:color="auto"/>
            <w:bottom w:val="none" w:sz="0" w:space="0" w:color="auto"/>
            <w:right w:val="none" w:sz="0" w:space="0" w:color="auto"/>
          </w:divBdr>
        </w:div>
        <w:div w:id="2139954692">
          <w:marLeft w:val="640"/>
          <w:marRight w:val="0"/>
          <w:marTop w:val="0"/>
          <w:marBottom w:val="0"/>
          <w:divBdr>
            <w:top w:val="none" w:sz="0" w:space="0" w:color="auto"/>
            <w:left w:val="none" w:sz="0" w:space="0" w:color="auto"/>
            <w:bottom w:val="none" w:sz="0" w:space="0" w:color="auto"/>
            <w:right w:val="none" w:sz="0" w:space="0" w:color="auto"/>
          </w:divBdr>
        </w:div>
      </w:divsChild>
    </w:div>
    <w:div w:id="1875845381">
      <w:bodyDiv w:val="1"/>
      <w:marLeft w:val="0"/>
      <w:marRight w:val="0"/>
      <w:marTop w:val="0"/>
      <w:marBottom w:val="0"/>
      <w:divBdr>
        <w:top w:val="none" w:sz="0" w:space="0" w:color="auto"/>
        <w:left w:val="none" w:sz="0" w:space="0" w:color="auto"/>
        <w:bottom w:val="none" w:sz="0" w:space="0" w:color="auto"/>
        <w:right w:val="none" w:sz="0" w:space="0" w:color="auto"/>
      </w:divBdr>
      <w:divsChild>
        <w:div w:id="1997997323">
          <w:marLeft w:val="640"/>
          <w:marRight w:val="0"/>
          <w:marTop w:val="0"/>
          <w:marBottom w:val="0"/>
          <w:divBdr>
            <w:top w:val="none" w:sz="0" w:space="0" w:color="auto"/>
            <w:left w:val="none" w:sz="0" w:space="0" w:color="auto"/>
            <w:bottom w:val="none" w:sz="0" w:space="0" w:color="auto"/>
            <w:right w:val="none" w:sz="0" w:space="0" w:color="auto"/>
          </w:divBdr>
        </w:div>
        <w:div w:id="2057503284">
          <w:marLeft w:val="640"/>
          <w:marRight w:val="0"/>
          <w:marTop w:val="0"/>
          <w:marBottom w:val="0"/>
          <w:divBdr>
            <w:top w:val="none" w:sz="0" w:space="0" w:color="auto"/>
            <w:left w:val="none" w:sz="0" w:space="0" w:color="auto"/>
            <w:bottom w:val="none" w:sz="0" w:space="0" w:color="auto"/>
            <w:right w:val="none" w:sz="0" w:space="0" w:color="auto"/>
          </w:divBdr>
        </w:div>
        <w:div w:id="24912264">
          <w:marLeft w:val="640"/>
          <w:marRight w:val="0"/>
          <w:marTop w:val="0"/>
          <w:marBottom w:val="0"/>
          <w:divBdr>
            <w:top w:val="none" w:sz="0" w:space="0" w:color="auto"/>
            <w:left w:val="none" w:sz="0" w:space="0" w:color="auto"/>
            <w:bottom w:val="none" w:sz="0" w:space="0" w:color="auto"/>
            <w:right w:val="none" w:sz="0" w:space="0" w:color="auto"/>
          </w:divBdr>
        </w:div>
        <w:div w:id="1573732014">
          <w:marLeft w:val="640"/>
          <w:marRight w:val="0"/>
          <w:marTop w:val="0"/>
          <w:marBottom w:val="0"/>
          <w:divBdr>
            <w:top w:val="none" w:sz="0" w:space="0" w:color="auto"/>
            <w:left w:val="none" w:sz="0" w:space="0" w:color="auto"/>
            <w:bottom w:val="none" w:sz="0" w:space="0" w:color="auto"/>
            <w:right w:val="none" w:sz="0" w:space="0" w:color="auto"/>
          </w:divBdr>
        </w:div>
        <w:div w:id="1052655487">
          <w:marLeft w:val="640"/>
          <w:marRight w:val="0"/>
          <w:marTop w:val="0"/>
          <w:marBottom w:val="0"/>
          <w:divBdr>
            <w:top w:val="none" w:sz="0" w:space="0" w:color="auto"/>
            <w:left w:val="none" w:sz="0" w:space="0" w:color="auto"/>
            <w:bottom w:val="none" w:sz="0" w:space="0" w:color="auto"/>
            <w:right w:val="none" w:sz="0" w:space="0" w:color="auto"/>
          </w:divBdr>
        </w:div>
        <w:div w:id="399056907">
          <w:marLeft w:val="640"/>
          <w:marRight w:val="0"/>
          <w:marTop w:val="0"/>
          <w:marBottom w:val="0"/>
          <w:divBdr>
            <w:top w:val="none" w:sz="0" w:space="0" w:color="auto"/>
            <w:left w:val="none" w:sz="0" w:space="0" w:color="auto"/>
            <w:bottom w:val="none" w:sz="0" w:space="0" w:color="auto"/>
            <w:right w:val="none" w:sz="0" w:space="0" w:color="auto"/>
          </w:divBdr>
        </w:div>
        <w:div w:id="1393428499">
          <w:marLeft w:val="640"/>
          <w:marRight w:val="0"/>
          <w:marTop w:val="0"/>
          <w:marBottom w:val="0"/>
          <w:divBdr>
            <w:top w:val="none" w:sz="0" w:space="0" w:color="auto"/>
            <w:left w:val="none" w:sz="0" w:space="0" w:color="auto"/>
            <w:bottom w:val="none" w:sz="0" w:space="0" w:color="auto"/>
            <w:right w:val="none" w:sz="0" w:space="0" w:color="auto"/>
          </w:divBdr>
        </w:div>
        <w:div w:id="1530676824">
          <w:marLeft w:val="640"/>
          <w:marRight w:val="0"/>
          <w:marTop w:val="0"/>
          <w:marBottom w:val="0"/>
          <w:divBdr>
            <w:top w:val="none" w:sz="0" w:space="0" w:color="auto"/>
            <w:left w:val="none" w:sz="0" w:space="0" w:color="auto"/>
            <w:bottom w:val="none" w:sz="0" w:space="0" w:color="auto"/>
            <w:right w:val="none" w:sz="0" w:space="0" w:color="auto"/>
          </w:divBdr>
        </w:div>
        <w:div w:id="1245527476">
          <w:marLeft w:val="640"/>
          <w:marRight w:val="0"/>
          <w:marTop w:val="0"/>
          <w:marBottom w:val="0"/>
          <w:divBdr>
            <w:top w:val="none" w:sz="0" w:space="0" w:color="auto"/>
            <w:left w:val="none" w:sz="0" w:space="0" w:color="auto"/>
            <w:bottom w:val="none" w:sz="0" w:space="0" w:color="auto"/>
            <w:right w:val="none" w:sz="0" w:space="0" w:color="auto"/>
          </w:divBdr>
        </w:div>
        <w:div w:id="721053784">
          <w:marLeft w:val="640"/>
          <w:marRight w:val="0"/>
          <w:marTop w:val="0"/>
          <w:marBottom w:val="0"/>
          <w:divBdr>
            <w:top w:val="none" w:sz="0" w:space="0" w:color="auto"/>
            <w:left w:val="none" w:sz="0" w:space="0" w:color="auto"/>
            <w:bottom w:val="none" w:sz="0" w:space="0" w:color="auto"/>
            <w:right w:val="none" w:sz="0" w:space="0" w:color="auto"/>
          </w:divBdr>
        </w:div>
        <w:div w:id="703021102">
          <w:marLeft w:val="640"/>
          <w:marRight w:val="0"/>
          <w:marTop w:val="0"/>
          <w:marBottom w:val="0"/>
          <w:divBdr>
            <w:top w:val="none" w:sz="0" w:space="0" w:color="auto"/>
            <w:left w:val="none" w:sz="0" w:space="0" w:color="auto"/>
            <w:bottom w:val="none" w:sz="0" w:space="0" w:color="auto"/>
            <w:right w:val="none" w:sz="0" w:space="0" w:color="auto"/>
          </w:divBdr>
        </w:div>
        <w:div w:id="1113522352">
          <w:marLeft w:val="640"/>
          <w:marRight w:val="0"/>
          <w:marTop w:val="0"/>
          <w:marBottom w:val="0"/>
          <w:divBdr>
            <w:top w:val="none" w:sz="0" w:space="0" w:color="auto"/>
            <w:left w:val="none" w:sz="0" w:space="0" w:color="auto"/>
            <w:bottom w:val="none" w:sz="0" w:space="0" w:color="auto"/>
            <w:right w:val="none" w:sz="0" w:space="0" w:color="auto"/>
          </w:divBdr>
        </w:div>
        <w:div w:id="1518157526">
          <w:marLeft w:val="640"/>
          <w:marRight w:val="0"/>
          <w:marTop w:val="0"/>
          <w:marBottom w:val="0"/>
          <w:divBdr>
            <w:top w:val="none" w:sz="0" w:space="0" w:color="auto"/>
            <w:left w:val="none" w:sz="0" w:space="0" w:color="auto"/>
            <w:bottom w:val="none" w:sz="0" w:space="0" w:color="auto"/>
            <w:right w:val="none" w:sz="0" w:space="0" w:color="auto"/>
          </w:divBdr>
        </w:div>
        <w:div w:id="737940727">
          <w:marLeft w:val="640"/>
          <w:marRight w:val="0"/>
          <w:marTop w:val="0"/>
          <w:marBottom w:val="0"/>
          <w:divBdr>
            <w:top w:val="none" w:sz="0" w:space="0" w:color="auto"/>
            <w:left w:val="none" w:sz="0" w:space="0" w:color="auto"/>
            <w:bottom w:val="none" w:sz="0" w:space="0" w:color="auto"/>
            <w:right w:val="none" w:sz="0" w:space="0" w:color="auto"/>
          </w:divBdr>
        </w:div>
        <w:div w:id="1638801492">
          <w:marLeft w:val="640"/>
          <w:marRight w:val="0"/>
          <w:marTop w:val="0"/>
          <w:marBottom w:val="0"/>
          <w:divBdr>
            <w:top w:val="none" w:sz="0" w:space="0" w:color="auto"/>
            <w:left w:val="none" w:sz="0" w:space="0" w:color="auto"/>
            <w:bottom w:val="none" w:sz="0" w:space="0" w:color="auto"/>
            <w:right w:val="none" w:sz="0" w:space="0" w:color="auto"/>
          </w:divBdr>
        </w:div>
        <w:div w:id="1179271295">
          <w:marLeft w:val="640"/>
          <w:marRight w:val="0"/>
          <w:marTop w:val="0"/>
          <w:marBottom w:val="0"/>
          <w:divBdr>
            <w:top w:val="none" w:sz="0" w:space="0" w:color="auto"/>
            <w:left w:val="none" w:sz="0" w:space="0" w:color="auto"/>
            <w:bottom w:val="none" w:sz="0" w:space="0" w:color="auto"/>
            <w:right w:val="none" w:sz="0" w:space="0" w:color="auto"/>
          </w:divBdr>
        </w:div>
        <w:div w:id="1404260368">
          <w:marLeft w:val="640"/>
          <w:marRight w:val="0"/>
          <w:marTop w:val="0"/>
          <w:marBottom w:val="0"/>
          <w:divBdr>
            <w:top w:val="none" w:sz="0" w:space="0" w:color="auto"/>
            <w:left w:val="none" w:sz="0" w:space="0" w:color="auto"/>
            <w:bottom w:val="none" w:sz="0" w:space="0" w:color="auto"/>
            <w:right w:val="none" w:sz="0" w:space="0" w:color="auto"/>
          </w:divBdr>
        </w:div>
        <w:div w:id="141698408">
          <w:marLeft w:val="640"/>
          <w:marRight w:val="0"/>
          <w:marTop w:val="0"/>
          <w:marBottom w:val="0"/>
          <w:divBdr>
            <w:top w:val="none" w:sz="0" w:space="0" w:color="auto"/>
            <w:left w:val="none" w:sz="0" w:space="0" w:color="auto"/>
            <w:bottom w:val="none" w:sz="0" w:space="0" w:color="auto"/>
            <w:right w:val="none" w:sz="0" w:space="0" w:color="auto"/>
          </w:divBdr>
        </w:div>
        <w:div w:id="278342209">
          <w:marLeft w:val="640"/>
          <w:marRight w:val="0"/>
          <w:marTop w:val="0"/>
          <w:marBottom w:val="0"/>
          <w:divBdr>
            <w:top w:val="none" w:sz="0" w:space="0" w:color="auto"/>
            <w:left w:val="none" w:sz="0" w:space="0" w:color="auto"/>
            <w:bottom w:val="none" w:sz="0" w:space="0" w:color="auto"/>
            <w:right w:val="none" w:sz="0" w:space="0" w:color="auto"/>
          </w:divBdr>
        </w:div>
        <w:div w:id="151873234">
          <w:marLeft w:val="640"/>
          <w:marRight w:val="0"/>
          <w:marTop w:val="0"/>
          <w:marBottom w:val="0"/>
          <w:divBdr>
            <w:top w:val="none" w:sz="0" w:space="0" w:color="auto"/>
            <w:left w:val="none" w:sz="0" w:space="0" w:color="auto"/>
            <w:bottom w:val="none" w:sz="0" w:space="0" w:color="auto"/>
            <w:right w:val="none" w:sz="0" w:space="0" w:color="auto"/>
          </w:divBdr>
        </w:div>
        <w:div w:id="1025131421">
          <w:marLeft w:val="640"/>
          <w:marRight w:val="0"/>
          <w:marTop w:val="0"/>
          <w:marBottom w:val="0"/>
          <w:divBdr>
            <w:top w:val="none" w:sz="0" w:space="0" w:color="auto"/>
            <w:left w:val="none" w:sz="0" w:space="0" w:color="auto"/>
            <w:bottom w:val="none" w:sz="0" w:space="0" w:color="auto"/>
            <w:right w:val="none" w:sz="0" w:space="0" w:color="auto"/>
          </w:divBdr>
        </w:div>
        <w:div w:id="2056615805">
          <w:marLeft w:val="640"/>
          <w:marRight w:val="0"/>
          <w:marTop w:val="0"/>
          <w:marBottom w:val="0"/>
          <w:divBdr>
            <w:top w:val="none" w:sz="0" w:space="0" w:color="auto"/>
            <w:left w:val="none" w:sz="0" w:space="0" w:color="auto"/>
            <w:bottom w:val="none" w:sz="0" w:space="0" w:color="auto"/>
            <w:right w:val="none" w:sz="0" w:space="0" w:color="auto"/>
          </w:divBdr>
        </w:div>
        <w:div w:id="365834041">
          <w:marLeft w:val="640"/>
          <w:marRight w:val="0"/>
          <w:marTop w:val="0"/>
          <w:marBottom w:val="0"/>
          <w:divBdr>
            <w:top w:val="none" w:sz="0" w:space="0" w:color="auto"/>
            <w:left w:val="none" w:sz="0" w:space="0" w:color="auto"/>
            <w:bottom w:val="none" w:sz="0" w:space="0" w:color="auto"/>
            <w:right w:val="none" w:sz="0" w:space="0" w:color="auto"/>
          </w:divBdr>
        </w:div>
        <w:div w:id="882331795">
          <w:marLeft w:val="640"/>
          <w:marRight w:val="0"/>
          <w:marTop w:val="0"/>
          <w:marBottom w:val="0"/>
          <w:divBdr>
            <w:top w:val="none" w:sz="0" w:space="0" w:color="auto"/>
            <w:left w:val="none" w:sz="0" w:space="0" w:color="auto"/>
            <w:bottom w:val="none" w:sz="0" w:space="0" w:color="auto"/>
            <w:right w:val="none" w:sz="0" w:space="0" w:color="auto"/>
          </w:divBdr>
        </w:div>
        <w:div w:id="643894863">
          <w:marLeft w:val="640"/>
          <w:marRight w:val="0"/>
          <w:marTop w:val="0"/>
          <w:marBottom w:val="0"/>
          <w:divBdr>
            <w:top w:val="none" w:sz="0" w:space="0" w:color="auto"/>
            <w:left w:val="none" w:sz="0" w:space="0" w:color="auto"/>
            <w:bottom w:val="none" w:sz="0" w:space="0" w:color="auto"/>
            <w:right w:val="none" w:sz="0" w:space="0" w:color="auto"/>
          </w:divBdr>
        </w:div>
        <w:div w:id="2135059475">
          <w:marLeft w:val="640"/>
          <w:marRight w:val="0"/>
          <w:marTop w:val="0"/>
          <w:marBottom w:val="0"/>
          <w:divBdr>
            <w:top w:val="none" w:sz="0" w:space="0" w:color="auto"/>
            <w:left w:val="none" w:sz="0" w:space="0" w:color="auto"/>
            <w:bottom w:val="none" w:sz="0" w:space="0" w:color="auto"/>
            <w:right w:val="none" w:sz="0" w:space="0" w:color="auto"/>
          </w:divBdr>
        </w:div>
        <w:div w:id="1267998942">
          <w:marLeft w:val="640"/>
          <w:marRight w:val="0"/>
          <w:marTop w:val="0"/>
          <w:marBottom w:val="0"/>
          <w:divBdr>
            <w:top w:val="none" w:sz="0" w:space="0" w:color="auto"/>
            <w:left w:val="none" w:sz="0" w:space="0" w:color="auto"/>
            <w:bottom w:val="none" w:sz="0" w:space="0" w:color="auto"/>
            <w:right w:val="none" w:sz="0" w:space="0" w:color="auto"/>
          </w:divBdr>
        </w:div>
        <w:div w:id="2140604303">
          <w:marLeft w:val="640"/>
          <w:marRight w:val="0"/>
          <w:marTop w:val="0"/>
          <w:marBottom w:val="0"/>
          <w:divBdr>
            <w:top w:val="none" w:sz="0" w:space="0" w:color="auto"/>
            <w:left w:val="none" w:sz="0" w:space="0" w:color="auto"/>
            <w:bottom w:val="none" w:sz="0" w:space="0" w:color="auto"/>
            <w:right w:val="none" w:sz="0" w:space="0" w:color="auto"/>
          </w:divBdr>
        </w:div>
        <w:div w:id="327052186">
          <w:marLeft w:val="640"/>
          <w:marRight w:val="0"/>
          <w:marTop w:val="0"/>
          <w:marBottom w:val="0"/>
          <w:divBdr>
            <w:top w:val="none" w:sz="0" w:space="0" w:color="auto"/>
            <w:left w:val="none" w:sz="0" w:space="0" w:color="auto"/>
            <w:bottom w:val="none" w:sz="0" w:space="0" w:color="auto"/>
            <w:right w:val="none" w:sz="0" w:space="0" w:color="auto"/>
          </w:divBdr>
        </w:div>
        <w:div w:id="326372331">
          <w:marLeft w:val="640"/>
          <w:marRight w:val="0"/>
          <w:marTop w:val="0"/>
          <w:marBottom w:val="0"/>
          <w:divBdr>
            <w:top w:val="none" w:sz="0" w:space="0" w:color="auto"/>
            <w:left w:val="none" w:sz="0" w:space="0" w:color="auto"/>
            <w:bottom w:val="none" w:sz="0" w:space="0" w:color="auto"/>
            <w:right w:val="none" w:sz="0" w:space="0" w:color="auto"/>
          </w:divBdr>
        </w:div>
        <w:div w:id="1276136475">
          <w:marLeft w:val="640"/>
          <w:marRight w:val="0"/>
          <w:marTop w:val="0"/>
          <w:marBottom w:val="0"/>
          <w:divBdr>
            <w:top w:val="none" w:sz="0" w:space="0" w:color="auto"/>
            <w:left w:val="none" w:sz="0" w:space="0" w:color="auto"/>
            <w:bottom w:val="none" w:sz="0" w:space="0" w:color="auto"/>
            <w:right w:val="none" w:sz="0" w:space="0" w:color="auto"/>
          </w:divBdr>
        </w:div>
        <w:div w:id="1075321867">
          <w:marLeft w:val="640"/>
          <w:marRight w:val="0"/>
          <w:marTop w:val="0"/>
          <w:marBottom w:val="0"/>
          <w:divBdr>
            <w:top w:val="none" w:sz="0" w:space="0" w:color="auto"/>
            <w:left w:val="none" w:sz="0" w:space="0" w:color="auto"/>
            <w:bottom w:val="none" w:sz="0" w:space="0" w:color="auto"/>
            <w:right w:val="none" w:sz="0" w:space="0" w:color="auto"/>
          </w:divBdr>
        </w:div>
        <w:div w:id="1784836582">
          <w:marLeft w:val="640"/>
          <w:marRight w:val="0"/>
          <w:marTop w:val="0"/>
          <w:marBottom w:val="0"/>
          <w:divBdr>
            <w:top w:val="none" w:sz="0" w:space="0" w:color="auto"/>
            <w:left w:val="none" w:sz="0" w:space="0" w:color="auto"/>
            <w:bottom w:val="none" w:sz="0" w:space="0" w:color="auto"/>
            <w:right w:val="none" w:sz="0" w:space="0" w:color="auto"/>
          </w:divBdr>
        </w:div>
        <w:div w:id="492256016">
          <w:marLeft w:val="640"/>
          <w:marRight w:val="0"/>
          <w:marTop w:val="0"/>
          <w:marBottom w:val="0"/>
          <w:divBdr>
            <w:top w:val="none" w:sz="0" w:space="0" w:color="auto"/>
            <w:left w:val="none" w:sz="0" w:space="0" w:color="auto"/>
            <w:bottom w:val="none" w:sz="0" w:space="0" w:color="auto"/>
            <w:right w:val="none" w:sz="0" w:space="0" w:color="auto"/>
          </w:divBdr>
        </w:div>
        <w:div w:id="1691756259">
          <w:marLeft w:val="640"/>
          <w:marRight w:val="0"/>
          <w:marTop w:val="0"/>
          <w:marBottom w:val="0"/>
          <w:divBdr>
            <w:top w:val="none" w:sz="0" w:space="0" w:color="auto"/>
            <w:left w:val="none" w:sz="0" w:space="0" w:color="auto"/>
            <w:bottom w:val="none" w:sz="0" w:space="0" w:color="auto"/>
            <w:right w:val="none" w:sz="0" w:space="0" w:color="auto"/>
          </w:divBdr>
        </w:div>
        <w:div w:id="1521234531">
          <w:marLeft w:val="640"/>
          <w:marRight w:val="0"/>
          <w:marTop w:val="0"/>
          <w:marBottom w:val="0"/>
          <w:divBdr>
            <w:top w:val="none" w:sz="0" w:space="0" w:color="auto"/>
            <w:left w:val="none" w:sz="0" w:space="0" w:color="auto"/>
            <w:bottom w:val="none" w:sz="0" w:space="0" w:color="auto"/>
            <w:right w:val="none" w:sz="0" w:space="0" w:color="auto"/>
          </w:divBdr>
        </w:div>
        <w:div w:id="647057682">
          <w:marLeft w:val="640"/>
          <w:marRight w:val="0"/>
          <w:marTop w:val="0"/>
          <w:marBottom w:val="0"/>
          <w:divBdr>
            <w:top w:val="none" w:sz="0" w:space="0" w:color="auto"/>
            <w:left w:val="none" w:sz="0" w:space="0" w:color="auto"/>
            <w:bottom w:val="none" w:sz="0" w:space="0" w:color="auto"/>
            <w:right w:val="none" w:sz="0" w:space="0" w:color="auto"/>
          </w:divBdr>
        </w:div>
        <w:div w:id="1259411165">
          <w:marLeft w:val="640"/>
          <w:marRight w:val="0"/>
          <w:marTop w:val="0"/>
          <w:marBottom w:val="0"/>
          <w:divBdr>
            <w:top w:val="none" w:sz="0" w:space="0" w:color="auto"/>
            <w:left w:val="none" w:sz="0" w:space="0" w:color="auto"/>
            <w:bottom w:val="none" w:sz="0" w:space="0" w:color="auto"/>
            <w:right w:val="none" w:sz="0" w:space="0" w:color="auto"/>
          </w:divBdr>
        </w:div>
        <w:div w:id="639725301">
          <w:marLeft w:val="640"/>
          <w:marRight w:val="0"/>
          <w:marTop w:val="0"/>
          <w:marBottom w:val="0"/>
          <w:divBdr>
            <w:top w:val="none" w:sz="0" w:space="0" w:color="auto"/>
            <w:left w:val="none" w:sz="0" w:space="0" w:color="auto"/>
            <w:bottom w:val="none" w:sz="0" w:space="0" w:color="auto"/>
            <w:right w:val="none" w:sz="0" w:space="0" w:color="auto"/>
          </w:divBdr>
        </w:div>
        <w:div w:id="1756515058">
          <w:marLeft w:val="640"/>
          <w:marRight w:val="0"/>
          <w:marTop w:val="0"/>
          <w:marBottom w:val="0"/>
          <w:divBdr>
            <w:top w:val="none" w:sz="0" w:space="0" w:color="auto"/>
            <w:left w:val="none" w:sz="0" w:space="0" w:color="auto"/>
            <w:bottom w:val="none" w:sz="0" w:space="0" w:color="auto"/>
            <w:right w:val="none" w:sz="0" w:space="0" w:color="auto"/>
          </w:divBdr>
        </w:div>
        <w:div w:id="1351293002">
          <w:marLeft w:val="640"/>
          <w:marRight w:val="0"/>
          <w:marTop w:val="0"/>
          <w:marBottom w:val="0"/>
          <w:divBdr>
            <w:top w:val="none" w:sz="0" w:space="0" w:color="auto"/>
            <w:left w:val="none" w:sz="0" w:space="0" w:color="auto"/>
            <w:bottom w:val="none" w:sz="0" w:space="0" w:color="auto"/>
            <w:right w:val="none" w:sz="0" w:space="0" w:color="auto"/>
          </w:divBdr>
        </w:div>
        <w:div w:id="1684163349">
          <w:marLeft w:val="640"/>
          <w:marRight w:val="0"/>
          <w:marTop w:val="0"/>
          <w:marBottom w:val="0"/>
          <w:divBdr>
            <w:top w:val="none" w:sz="0" w:space="0" w:color="auto"/>
            <w:left w:val="none" w:sz="0" w:space="0" w:color="auto"/>
            <w:bottom w:val="none" w:sz="0" w:space="0" w:color="auto"/>
            <w:right w:val="none" w:sz="0" w:space="0" w:color="auto"/>
          </w:divBdr>
        </w:div>
        <w:div w:id="1902862890">
          <w:marLeft w:val="640"/>
          <w:marRight w:val="0"/>
          <w:marTop w:val="0"/>
          <w:marBottom w:val="0"/>
          <w:divBdr>
            <w:top w:val="none" w:sz="0" w:space="0" w:color="auto"/>
            <w:left w:val="none" w:sz="0" w:space="0" w:color="auto"/>
            <w:bottom w:val="none" w:sz="0" w:space="0" w:color="auto"/>
            <w:right w:val="none" w:sz="0" w:space="0" w:color="auto"/>
          </w:divBdr>
        </w:div>
        <w:div w:id="89667684">
          <w:marLeft w:val="640"/>
          <w:marRight w:val="0"/>
          <w:marTop w:val="0"/>
          <w:marBottom w:val="0"/>
          <w:divBdr>
            <w:top w:val="none" w:sz="0" w:space="0" w:color="auto"/>
            <w:left w:val="none" w:sz="0" w:space="0" w:color="auto"/>
            <w:bottom w:val="none" w:sz="0" w:space="0" w:color="auto"/>
            <w:right w:val="none" w:sz="0" w:space="0" w:color="auto"/>
          </w:divBdr>
        </w:div>
        <w:div w:id="2047755173">
          <w:marLeft w:val="640"/>
          <w:marRight w:val="0"/>
          <w:marTop w:val="0"/>
          <w:marBottom w:val="0"/>
          <w:divBdr>
            <w:top w:val="none" w:sz="0" w:space="0" w:color="auto"/>
            <w:left w:val="none" w:sz="0" w:space="0" w:color="auto"/>
            <w:bottom w:val="none" w:sz="0" w:space="0" w:color="auto"/>
            <w:right w:val="none" w:sz="0" w:space="0" w:color="auto"/>
          </w:divBdr>
        </w:div>
        <w:div w:id="866988106">
          <w:marLeft w:val="640"/>
          <w:marRight w:val="0"/>
          <w:marTop w:val="0"/>
          <w:marBottom w:val="0"/>
          <w:divBdr>
            <w:top w:val="none" w:sz="0" w:space="0" w:color="auto"/>
            <w:left w:val="none" w:sz="0" w:space="0" w:color="auto"/>
            <w:bottom w:val="none" w:sz="0" w:space="0" w:color="auto"/>
            <w:right w:val="none" w:sz="0" w:space="0" w:color="auto"/>
          </w:divBdr>
        </w:div>
        <w:div w:id="619409859">
          <w:marLeft w:val="640"/>
          <w:marRight w:val="0"/>
          <w:marTop w:val="0"/>
          <w:marBottom w:val="0"/>
          <w:divBdr>
            <w:top w:val="none" w:sz="0" w:space="0" w:color="auto"/>
            <w:left w:val="none" w:sz="0" w:space="0" w:color="auto"/>
            <w:bottom w:val="none" w:sz="0" w:space="0" w:color="auto"/>
            <w:right w:val="none" w:sz="0" w:space="0" w:color="auto"/>
          </w:divBdr>
        </w:div>
        <w:div w:id="1749227334">
          <w:marLeft w:val="640"/>
          <w:marRight w:val="0"/>
          <w:marTop w:val="0"/>
          <w:marBottom w:val="0"/>
          <w:divBdr>
            <w:top w:val="none" w:sz="0" w:space="0" w:color="auto"/>
            <w:left w:val="none" w:sz="0" w:space="0" w:color="auto"/>
            <w:bottom w:val="none" w:sz="0" w:space="0" w:color="auto"/>
            <w:right w:val="none" w:sz="0" w:space="0" w:color="auto"/>
          </w:divBdr>
        </w:div>
        <w:div w:id="1471315748">
          <w:marLeft w:val="640"/>
          <w:marRight w:val="0"/>
          <w:marTop w:val="0"/>
          <w:marBottom w:val="0"/>
          <w:divBdr>
            <w:top w:val="none" w:sz="0" w:space="0" w:color="auto"/>
            <w:left w:val="none" w:sz="0" w:space="0" w:color="auto"/>
            <w:bottom w:val="none" w:sz="0" w:space="0" w:color="auto"/>
            <w:right w:val="none" w:sz="0" w:space="0" w:color="auto"/>
          </w:divBdr>
        </w:div>
        <w:div w:id="1209486758">
          <w:marLeft w:val="640"/>
          <w:marRight w:val="0"/>
          <w:marTop w:val="0"/>
          <w:marBottom w:val="0"/>
          <w:divBdr>
            <w:top w:val="none" w:sz="0" w:space="0" w:color="auto"/>
            <w:left w:val="none" w:sz="0" w:space="0" w:color="auto"/>
            <w:bottom w:val="none" w:sz="0" w:space="0" w:color="auto"/>
            <w:right w:val="none" w:sz="0" w:space="0" w:color="auto"/>
          </w:divBdr>
        </w:div>
        <w:div w:id="145364632">
          <w:marLeft w:val="640"/>
          <w:marRight w:val="0"/>
          <w:marTop w:val="0"/>
          <w:marBottom w:val="0"/>
          <w:divBdr>
            <w:top w:val="none" w:sz="0" w:space="0" w:color="auto"/>
            <w:left w:val="none" w:sz="0" w:space="0" w:color="auto"/>
            <w:bottom w:val="none" w:sz="0" w:space="0" w:color="auto"/>
            <w:right w:val="none" w:sz="0" w:space="0" w:color="auto"/>
          </w:divBdr>
        </w:div>
        <w:div w:id="1697539180">
          <w:marLeft w:val="640"/>
          <w:marRight w:val="0"/>
          <w:marTop w:val="0"/>
          <w:marBottom w:val="0"/>
          <w:divBdr>
            <w:top w:val="none" w:sz="0" w:space="0" w:color="auto"/>
            <w:left w:val="none" w:sz="0" w:space="0" w:color="auto"/>
            <w:bottom w:val="none" w:sz="0" w:space="0" w:color="auto"/>
            <w:right w:val="none" w:sz="0" w:space="0" w:color="auto"/>
          </w:divBdr>
        </w:div>
        <w:div w:id="886113093">
          <w:marLeft w:val="640"/>
          <w:marRight w:val="0"/>
          <w:marTop w:val="0"/>
          <w:marBottom w:val="0"/>
          <w:divBdr>
            <w:top w:val="none" w:sz="0" w:space="0" w:color="auto"/>
            <w:left w:val="none" w:sz="0" w:space="0" w:color="auto"/>
            <w:bottom w:val="none" w:sz="0" w:space="0" w:color="auto"/>
            <w:right w:val="none" w:sz="0" w:space="0" w:color="auto"/>
          </w:divBdr>
        </w:div>
        <w:div w:id="1936280140">
          <w:marLeft w:val="640"/>
          <w:marRight w:val="0"/>
          <w:marTop w:val="0"/>
          <w:marBottom w:val="0"/>
          <w:divBdr>
            <w:top w:val="none" w:sz="0" w:space="0" w:color="auto"/>
            <w:left w:val="none" w:sz="0" w:space="0" w:color="auto"/>
            <w:bottom w:val="none" w:sz="0" w:space="0" w:color="auto"/>
            <w:right w:val="none" w:sz="0" w:space="0" w:color="auto"/>
          </w:divBdr>
        </w:div>
        <w:div w:id="1853103410">
          <w:marLeft w:val="640"/>
          <w:marRight w:val="0"/>
          <w:marTop w:val="0"/>
          <w:marBottom w:val="0"/>
          <w:divBdr>
            <w:top w:val="none" w:sz="0" w:space="0" w:color="auto"/>
            <w:left w:val="none" w:sz="0" w:space="0" w:color="auto"/>
            <w:bottom w:val="none" w:sz="0" w:space="0" w:color="auto"/>
            <w:right w:val="none" w:sz="0" w:space="0" w:color="auto"/>
          </w:divBdr>
        </w:div>
        <w:div w:id="563487091">
          <w:marLeft w:val="640"/>
          <w:marRight w:val="0"/>
          <w:marTop w:val="0"/>
          <w:marBottom w:val="0"/>
          <w:divBdr>
            <w:top w:val="none" w:sz="0" w:space="0" w:color="auto"/>
            <w:left w:val="none" w:sz="0" w:space="0" w:color="auto"/>
            <w:bottom w:val="none" w:sz="0" w:space="0" w:color="auto"/>
            <w:right w:val="none" w:sz="0" w:space="0" w:color="auto"/>
          </w:divBdr>
        </w:div>
        <w:div w:id="973632294">
          <w:marLeft w:val="640"/>
          <w:marRight w:val="0"/>
          <w:marTop w:val="0"/>
          <w:marBottom w:val="0"/>
          <w:divBdr>
            <w:top w:val="none" w:sz="0" w:space="0" w:color="auto"/>
            <w:left w:val="none" w:sz="0" w:space="0" w:color="auto"/>
            <w:bottom w:val="none" w:sz="0" w:space="0" w:color="auto"/>
            <w:right w:val="none" w:sz="0" w:space="0" w:color="auto"/>
          </w:divBdr>
        </w:div>
        <w:div w:id="637150148">
          <w:marLeft w:val="640"/>
          <w:marRight w:val="0"/>
          <w:marTop w:val="0"/>
          <w:marBottom w:val="0"/>
          <w:divBdr>
            <w:top w:val="none" w:sz="0" w:space="0" w:color="auto"/>
            <w:left w:val="none" w:sz="0" w:space="0" w:color="auto"/>
            <w:bottom w:val="none" w:sz="0" w:space="0" w:color="auto"/>
            <w:right w:val="none" w:sz="0" w:space="0" w:color="auto"/>
          </w:divBdr>
        </w:div>
        <w:div w:id="981350569">
          <w:marLeft w:val="640"/>
          <w:marRight w:val="0"/>
          <w:marTop w:val="0"/>
          <w:marBottom w:val="0"/>
          <w:divBdr>
            <w:top w:val="none" w:sz="0" w:space="0" w:color="auto"/>
            <w:left w:val="none" w:sz="0" w:space="0" w:color="auto"/>
            <w:bottom w:val="none" w:sz="0" w:space="0" w:color="auto"/>
            <w:right w:val="none" w:sz="0" w:space="0" w:color="auto"/>
          </w:divBdr>
        </w:div>
        <w:div w:id="1102528019">
          <w:marLeft w:val="640"/>
          <w:marRight w:val="0"/>
          <w:marTop w:val="0"/>
          <w:marBottom w:val="0"/>
          <w:divBdr>
            <w:top w:val="none" w:sz="0" w:space="0" w:color="auto"/>
            <w:left w:val="none" w:sz="0" w:space="0" w:color="auto"/>
            <w:bottom w:val="none" w:sz="0" w:space="0" w:color="auto"/>
            <w:right w:val="none" w:sz="0" w:space="0" w:color="auto"/>
          </w:divBdr>
        </w:div>
        <w:div w:id="1736466697">
          <w:marLeft w:val="640"/>
          <w:marRight w:val="0"/>
          <w:marTop w:val="0"/>
          <w:marBottom w:val="0"/>
          <w:divBdr>
            <w:top w:val="none" w:sz="0" w:space="0" w:color="auto"/>
            <w:left w:val="none" w:sz="0" w:space="0" w:color="auto"/>
            <w:bottom w:val="none" w:sz="0" w:space="0" w:color="auto"/>
            <w:right w:val="none" w:sz="0" w:space="0" w:color="auto"/>
          </w:divBdr>
        </w:div>
        <w:div w:id="723410838">
          <w:marLeft w:val="640"/>
          <w:marRight w:val="0"/>
          <w:marTop w:val="0"/>
          <w:marBottom w:val="0"/>
          <w:divBdr>
            <w:top w:val="none" w:sz="0" w:space="0" w:color="auto"/>
            <w:left w:val="none" w:sz="0" w:space="0" w:color="auto"/>
            <w:bottom w:val="none" w:sz="0" w:space="0" w:color="auto"/>
            <w:right w:val="none" w:sz="0" w:space="0" w:color="auto"/>
          </w:divBdr>
        </w:div>
        <w:div w:id="495464052">
          <w:marLeft w:val="640"/>
          <w:marRight w:val="0"/>
          <w:marTop w:val="0"/>
          <w:marBottom w:val="0"/>
          <w:divBdr>
            <w:top w:val="none" w:sz="0" w:space="0" w:color="auto"/>
            <w:left w:val="none" w:sz="0" w:space="0" w:color="auto"/>
            <w:bottom w:val="none" w:sz="0" w:space="0" w:color="auto"/>
            <w:right w:val="none" w:sz="0" w:space="0" w:color="auto"/>
          </w:divBdr>
        </w:div>
        <w:div w:id="728458528">
          <w:marLeft w:val="640"/>
          <w:marRight w:val="0"/>
          <w:marTop w:val="0"/>
          <w:marBottom w:val="0"/>
          <w:divBdr>
            <w:top w:val="none" w:sz="0" w:space="0" w:color="auto"/>
            <w:left w:val="none" w:sz="0" w:space="0" w:color="auto"/>
            <w:bottom w:val="none" w:sz="0" w:space="0" w:color="auto"/>
            <w:right w:val="none" w:sz="0" w:space="0" w:color="auto"/>
          </w:divBdr>
        </w:div>
        <w:div w:id="834609001">
          <w:marLeft w:val="640"/>
          <w:marRight w:val="0"/>
          <w:marTop w:val="0"/>
          <w:marBottom w:val="0"/>
          <w:divBdr>
            <w:top w:val="none" w:sz="0" w:space="0" w:color="auto"/>
            <w:left w:val="none" w:sz="0" w:space="0" w:color="auto"/>
            <w:bottom w:val="none" w:sz="0" w:space="0" w:color="auto"/>
            <w:right w:val="none" w:sz="0" w:space="0" w:color="auto"/>
          </w:divBdr>
        </w:div>
        <w:div w:id="353583475">
          <w:marLeft w:val="640"/>
          <w:marRight w:val="0"/>
          <w:marTop w:val="0"/>
          <w:marBottom w:val="0"/>
          <w:divBdr>
            <w:top w:val="none" w:sz="0" w:space="0" w:color="auto"/>
            <w:left w:val="none" w:sz="0" w:space="0" w:color="auto"/>
            <w:bottom w:val="none" w:sz="0" w:space="0" w:color="auto"/>
            <w:right w:val="none" w:sz="0" w:space="0" w:color="auto"/>
          </w:divBdr>
        </w:div>
        <w:div w:id="1792480907">
          <w:marLeft w:val="640"/>
          <w:marRight w:val="0"/>
          <w:marTop w:val="0"/>
          <w:marBottom w:val="0"/>
          <w:divBdr>
            <w:top w:val="none" w:sz="0" w:space="0" w:color="auto"/>
            <w:left w:val="none" w:sz="0" w:space="0" w:color="auto"/>
            <w:bottom w:val="none" w:sz="0" w:space="0" w:color="auto"/>
            <w:right w:val="none" w:sz="0" w:space="0" w:color="auto"/>
          </w:divBdr>
        </w:div>
        <w:div w:id="1394625452">
          <w:marLeft w:val="640"/>
          <w:marRight w:val="0"/>
          <w:marTop w:val="0"/>
          <w:marBottom w:val="0"/>
          <w:divBdr>
            <w:top w:val="none" w:sz="0" w:space="0" w:color="auto"/>
            <w:left w:val="none" w:sz="0" w:space="0" w:color="auto"/>
            <w:bottom w:val="none" w:sz="0" w:space="0" w:color="auto"/>
            <w:right w:val="none" w:sz="0" w:space="0" w:color="auto"/>
          </w:divBdr>
        </w:div>
        <w:div w:id="678384439">
          <w:marLeft w:val="640"/>
          <w:marRight w:val="0"/>
          <w:marTop w:val="0"/>
          <w:marBottom w:val="0"/>
          <w:divBdr>
            <w:top w:val="none" w:sz="0" w:space="0" w:color="auto"/>
            <w:left w:val="none" w:sz="0" w:space="0" w:color="auto"/>
            <w:bottom w:val="none" w:sz="0" w:space="0" w:color="auto"/>
            <w:right w:val="none" w:sz="0" w:space="0" w:color="auto"/>
          </w:divBdr>
        </w:div>
        <w:div w:id="340086304">
          <w:marLeft w:val="640"/>
          <w:marRight w:val="0"/>
          <w:marTop w:val="0"/>
          <w:marBottom w:val="0"/>
          <w:divBdr>
            <w:top w:val="none" w:sz="0" w:space="0" w:color="auto"/>
            <w:left w:val="none" w:sz="0" w:space="0" w:color="auto"/>
            <w:bottom w:val="none" w:sz="0" w:space="0" w:color="auto"/>
            <w:right w:val="none" w:sz="0" w:space="0" w:color="auto"/>
          </w:divBdr>
        </w:div>
        <w:div w:id="1276014573">
          <w:marLeft w:val="640"/>
          <w:marRight w:val="0"/>
          <w:marTop w:val="0"/>
          <w:marBottom w:val="0"/>
          <w:divBdr>
            <w:top w:val="none" w:sz="0" w:space="0" w:color="auto"/>
            <w:left w:val="none" w:sz="0" w:space="0" w:color="auto"/>
            <w:bottom w:val="none" w:sz="0" w:space="0" w:color="auto"/>
            <w:right w:val="none" w:sz="0" w:space="0" w:color="auto"/>
          </w:divBdr>
        </w:div>
      </w:divsChild>
    </w:div>
    <w:div w:id="1901286879">
      <w:bodyDiv w:val="1"/>
      <w:marLeft w:val="0"/>
      <w:marRight w:val="0"/>
      <w:marTop w:val="0"/>
      <w:marBottom w:val="0"/>
      <w:divBdr>
        <w:top w:val="none" w:sz="0" w:space="0" w:color="auto"/>
        <w:left w:val="none" w:sz="0" w:space="0" w:color="auto"/>
        <w:bottom w:val="none" w:sz="0" w:space="0" w:color="auto"/>
        <w:right w:val="none" w:sz="0" w:space="0" w:color="auto"/>
      </w:divBdr>
      <w:divsChild>
        <w:div w:id="1091007422">
          <w:marLeft w:val="640"/>
          <w:marRight w:val="0"/>
          <w:marTop w:val="0"/>
          <w:marBottom w:val="0"/>
          <w:divBdr>
            <w:top w:val="none" w:sz="0" w:space="0" w:color="auto"/>
            <w:left w:val="none" w:sz="0" w:space="0" w:color="auto"/>
            <w:bottom w:val="none" w:sz="0" w:space="0" w:color="auto"/>
            <w:right w:val="none" w:sz="0" w:space="0" w:color="auto"/>
          </w:divBdr>
        </w:div>
        <w:div w:id="1701315523">
          <w:marLeft w:val="640"/>
          <w:marRight w:val="0"/>
          <w:marTop w:val="0"/>
          <w:marBottom w:val="0"/>
          <w:divBdr>
            <w:top w:val="none" w:sz="0" w:space="0" w:color="auto"/>
            <w:left w:val="none" w:sz="0" w:space="0" w:color="auto"/>
            <w:bottom w:val="none" w:sz="0" w:space="0" w:color="auto"/>
            <w:right w:val="none" w:sz="0" w:space="0" w:color="auto"/>
          </w:divBdr>
        </w:div>
        <w:div w:id="1763842427">
          <w:marLeft w:val="640"/>
          <w:marRight w:val="0"/>
          <w:marTop w:val="0"/>
          <w:marBottom w:val="0"/>
          <w:divBdr>
            <w:top w:val="none" w:sz="0" w:space="0" w:color="auto"/>
            <w:left w:val="none" w:sz="0" w:space="0" w:color="auto"/>
            <w:bottom w:val="none" w:sz="0" w:space="0" w:color="auto"/>
            <w:right w:val="none" w:sz="0" w:space="0" w:color="auto"/>
          </w:divBdr>
        </w:div>
        <w:div w:id="520700308">
          <w:marLeft w:val="640"/>
          <w:marRight w:val="0"/>
          <w:marTop w:val="0"/>
          <w:marBottom w:val="0"/>
          <w:divBdr>
            <w:top w:val="none" w:sz="0" w:space="0" w:color="auto"/>
            <w:left w:val="none" w:sz="0" w:space="0" w:color="auto"/>
            <w:bottom w:val="none" w:sz="0" w:space="0" w:color="auto"/>
            <w:right w:val="none" w:sz="0" w:space="0" w:color="auto"/>
          </w:divBdr>
        </w:div>
        <w:div w:id="1466658987">
          <w:marLeft w:val="640"/>
          <w:marRight w:val="0"/>
          <w:marTop w:val="0"/>
          <w:marBottom w:val="0"/>
          <w:divBdr>
            <w:top w:val="none" w:sz="0" w:space="0" w:color="auto"/>
            <w:left w:val="none" w:sz="0" w:space="0" w:color="auto"/>
            <w:bottom w:val="none" w:sz="0" w:space="0" w:color="auto"/>
            <w:right w:val="none" w:sz="0" w:space="0" w:color="auto"/>
          </w:divBdr>
        </w:div>
        <w:div w:id="2131627399">
          <w:marLeft w:val="640"/>
          <w:marRight w:val="0"/>
          <w:marTop w:val="0"/>
          <w:marBottom w:val="0"/>
          <w:divBdr>
            <w:top w:val="none" w:sz="0" w:space="0" w:color="auto"/>
            <w:left w:val="none" w:sz="0" w:space="0" w:color="auto"/>
            <w:bottom w:val="none" w:sz="0" w:space="0" w:color="auto"/>
            <w:right w:val="none" w:sz="0" w:space="0" w:color="auto"/>
          </w:divBdr>
        </w:div>
        <w:div w:id="76053785">
          <w:marLeft w:val="640"/>
          <w:marRight w:val="0"/>
          <w:marTop w:val="0"/>
          <w:marBottom w:val="0"/>
          <w:divBdr>
            <w:top w:val="none" w:sz="0" w:space="0" w:color="auto"/>
            <w:left w:val="none" w:sz="0" w:space="0" w:color="auto"/>
            <w:bottom w:val="none" w:sz="0" w:space="0" w:color="auto"/>
            <w:right w:val="none" w:sz="0" w:space="0" w:color="auto"/>
          </w:divBdr>
        </w:div>
        <w:div w:id="1535193489">
          <w:marLeft w:val="640"/>
          <w:marRight w:val="0"/>
          <w:marTop w:val="0"/>
          <w:marBottom w:val="0"/>
          <w:divBdr>
            <w:top w:val="none" w:sz="0" w:space="0" w:color="auto"/>
            <w:left w:val="none" w:sz="0" w:space="0" w:color="auto"/>
            <w:bottom w:val="none" w:sz="0" w:space="0" w:color="auto"/>
            <w:right w:val="none" w:sz="0" w:space="0" w:color="auto"/>
          </w:divBdr>
        </w:div>
        <w:div w:id="646595993">
          <w:marLeft w:val="640"/>
          <w:marRight w:val="0"/>
          <w:marTop w:val="0"/>
          <w:marBottom w:val="0"/>
          <w:divBdr>
            <w:top w:val="none" w:sz="0" w:space="0" w:color="auto"/>
            <w:left w:val="none" w:sz="0" w:space="0" w:color="auto"/>
            <w:bottom w:val="none" w:sz="0" w:space="0" w:color="auto"/>
            <w:right w:val="none" w:sz="0" w:space="0" w:color="auto"/>
          </w:divBdr>
        </w:div>
        <w:div w:id="641236510">
          <w:marLeft w:val="640"/>
          <w:marRight w:val="0"/>
          <w:marTop w:val="0"/>
          <w:marBottom w:val="0"/>
          <w:divBdr>
            <w:top w:val="none" w:sz="0" w:space="0" w:color="auto"/>
            <w:left w:val="none" w:sz="0" w:space="0" w:color="auto"/>
            <w:bottom w:val="none" w:sz="0" w:space="0" w:color="auto"/>
            <w:right w:val="none" w:sz="0" w:space="0" w:color="auto"/>
          </w:divBdr>
        </w:div>
        <w:div w:id="1859932167">
          <w:marLeft w:val="640"/>
          <w:marRight w:val="0"/>
          <w:marTop w:val="0"/>
          <w:marBottom w:val="0"/>
          <w:divBdr>
            <w:top w:val="none" w:sz="0" w:space="0" w:color="auto"/>
            <w:left w:val="none" w:sz="0" w:space="0" w:color="auto"/>
            <w:bottom w:val="none" w:sz="0" w:space="0" w:color="auto"/>
            <w:right w:val="none" w:sz="0" w:space="0" w:color="auto"/>
          </w:divBdr>
        </w:div>
        <w:div w:id="1040059579">
          <w:marLeft w:val="640"/>
          <w:marRight w:val="0"/>
          <w:marTop w:val="0"/>
          <w:marBottom w:val="0"/>
          <w:divBdr>
            <w:top w:val="none" w:sz="0" w:space="0" w:color="auto"/>
            <w:left w:val="none" w:sz="0" w:space="0" w:color="auto"/>
            <w:bottom w:val="none" w:sz="0" w:space="0" w:color="auto"/>
            <w:right w:val="none" w:sz="0" w:space="0" w:color="auto"/>
          </w:divBdr>
        </w:div>
        <w:div w:id="1707368791">
          <w:marLeft w:val="640"/>
          <w:marRight w:val="0"/>
          <w:marTop w:val="0"/>
          <w:marBottom w:val="0"/>
          <w:divBdr>
            <w:top w:val="none" w:sz="0" w:space="0" w:color="auto"/>
            <w:left w:val="none" w:sz="0" w:space="0" w:color="auto"/>
            <w:bottom w:val="none" w:sz="0" w:space="0" w:color="auto"/>
            <w:right w:val="none" w:sz="0" w:space="0" w:color="auto"/>
          </w:divBdr>
        </w:div>
        <w:div w:id="2118207414">
          <w:marLeft w:val="640"/>
          <w:marRight w:val="0"/>
          <w:marTop w:val="0"/>
          <w:marBottom w:val="0"/>
          <w:divBdr>
            <w:top w:val="none" w:sz="0" w:space="0" w:color="auto"/>
            <w:left w:val="none" w:sz="0" w:space="0" w:color="auto"/>
            <w:bottom w:val="none" w:sz="0" w:space="0" w:color="auto"/>
            <w:right w:val="none" w:sz="0" w:space="0" w:color="auto"/>
          </w:divBdr>
        </w:div>
        <w:div w:id="582956825">
          <w:marLeft w:val="640"/>
          <w:marRight w:val="0"/>
          <w:marTop w:val="0"/>
          <w:marBottom w:val="0"/>
          <w:divBdr>
            <w:top w:val="none" w:sz="0" w:space="0" w:color="auto"/>
            <w:left w:val="none" w:sz="0" w:space="0" w:color="auto"/>
            <w:bottom w:val="none" w:sz="0" w:space="0" w:color="auto"/>
            <w:right w:val="none" w:sz="0" w:space="0" w:color="auto"/>
          </w:divBdr>
        </w:div>
        <w:div w:id="1205747937">
          <w:marLeft w:val="640"/>
          <w:marRight w:val="0"/>
          <w:marTop w:val="0"/>
          <w:marBottom w:val="0"/>
          <w:divBdr>
            <w:top w:val="none" w:sz="0" w:space="0" w:color="auto"/>
            <w:left w:val="none" w:sz="0" w:space="0" w:color="auto"/>
            <w:bottom w:val="none" w:sz="0" w:space="0" w:color="auto"/>
            <w:right w:val="none" w:sz="0" w:space="0" w:color="auto"/>
          </w:divBdr>
        </w:div>
        <w:div w:id="537279421">
          <w:marLeft w:val="640"/>
          <w:marRight w:val="0"/>
          <w:marTop w:val="0"/>
          <w:marBottom w:val="0"/>
          <w:divBdr>
            <w:top w:val="none" w:sz="0" w:space="0" w:color="auto"/>
            <w:left w:val="none" w:sz="0" w:space="0" w:color="auto"/>
            <w:bottom w:val="none" w:sz="0" w:space="0" w:color="auto"/>
            <w:right w:val="none" w:sz="0" w:space="0" w:color="auto"/>
          </w:divBdr>
        </w:div>
        <w:div w:id="1393309541">
          <w:marLeft w:val="640"/>
          <w:marRight w:val="0"/>
          <w:marTop w:val="0"/>
          <w:marBottom w:val="0"/>
          <w:divBdr>
            <w:top w:val="none" w:sz="0" w:space="0" w:color="auto"/>
            <w:left w:val="none" w:sz="0" w:space="0" w:color="auto"/>
            <w:bottom w:val="none" w:sz="0" w:space="0" w:color="auto"/>
            <w:right w:val="none" w:sz="0" w:space="0" w:color="auto"/>
          </w:divBdr>
        </w:div>
        <w:div w:id="714736501">
          <w:marLeft w:val="640"/>
          <w:marRight w:val="0"/>
          <w:marTop w:val="0"/>
          <w:marBottom w:val="0"/>
          <w:divBdr>
            <w:top w:val="none" w:sz="0" w:space="0" w:color="auto"/>
            <w:left w:val="none" w:sz="0" w:space="0" w:color="auto"/>
            <w:bottom w:val="none" w:sz="0" w:space="0" w:color="auto"/>
            <w:right w:val="none" w:sz="0" w:space="0" w:color="auto"/>
          </w:divBdr>
        </w:div>
        <w:div w:id="586811505">
          <w:marLeft w:val="640"/>
          <w:marRight w:val="0"/>
          <w:marTop w:val="0"/>
          <w:marBottom w:val="0"/>
          <w:divBdr>
            <w:top w:val="none" w:sz="0" w:space="0" w:color="auto"/>
            <w:left w:val="none" w:sz="0" w:space="0" w:color="auto"/>
            <w:bottom w:val="none" w:sz="0" w:space="0" w:color="auto"/>
            <w:right w:val="none" w:sz="0" w:space="0" w:color="auto"/>
          </w:divBdr>
        </w:div>
        <w:div w:id="1711683964">
          <w:marLeft w:val="640"/>
          <w:marRight w:val="0"/>
          <w:marTop w:val="0"/>
          <w:marBottom w:val="0"/>
          <w:divBdr>
            <w:top w:val="none" w:sz="0" w:space="0" w:color="auto"/>
            <w:left w:val="none" w:sz="0" w:space="0" w:color="auto"/>
            <w:bottom w:val="none" w:sz="0" w:space="0" w:color="auto"/>
            <w:right w:val="none" w:sz="0" w:space="0" w:color="auto"/>
          </w:divBdr>
        </w:div>
        <w:div w:id="1367485109">
          <w:marLeft w:val="640"/>
          <w:marRight w:val="0"/>
          <w:marTop w:val="0"/>
          <w:marBottom w:val="0"/>
          <w:divBdr>
            <w:top w:val="none" w:sz="0" w:space="0" w:color="auto"/>
            <w:left w:val="none" w:sz="0" w:space="0" w:color="auto"/>
            <w:bottom w:val="none" w:sz="0" w:space="0" w:color="auto"/>
            <w:right w:val="none" w:sz="0" w:space="0" w:color="auto"/>
          </w:divBdr>
        </w:div>
        <w:div w:id="1743336218">
          <w:marLeft w:val="640"/>
          <w:marRight w:val="0"/>
          <w:marTop w:val="0"/>
          <w:marBottom w:val="0"/>
          <w:divBdr>
            <w:top w:val="none" w:sz="0" w:space="0" w:color="auto"/>
            <w:left w:val="none" w:sz="0" w:space="0" w:color="auto"/>
            <w:bottom w:val="none" w:sz="0" w:space="0" w:color="auto"/>
            <w:right w:val="none" w:sz="0" w:space="0" w:color="auto"/>
          </w:divBdr>
        </w:div>
        <w:div w:id="1934781955">
          <w:marLeft w:val="640"/>
          <w:marRight w:val="0"/>
          <w:marTop w:val="0"/>
          <w:marBottom w:val="0"/>
          <w:divBdr>
            <w:top w:val="none" w:sz="0" w:space="0" w:color="auto"/>
            <w:left w:val="none" w:sz="0" w:space="0" w:color="auto"/>
            <w:bottom w:val="none" w:sz="0" w:space="0" w:color="auto"/>
            <w:right w:val="none" w:sz="0" w:space="0" w:color="auto"/>
          </w:divBdr>
        </w:div>
        <w:div w:id="488717443">
          <w:marLeft w:val="640"/>
          <w:marRight w:val="0"/>
          <w:marTop w:val="0"/>
          <w:marBottom w:val="0"/>
          <w:divBdr>
            <w:top w:val="none" w:sz="0" w:space="0" w:color="auto"/>
            <w:left w:val="none" w:sz="0" w:space="0" w:color="auto"/>
            <w:bottom w:val="none" w:sz="0" w:space="0" w:color="auto"/>
            <w:right w:val="none" w:sz="0" w:space="0" w:color="auto"/>
          </w:divBdr>
        </w:div>
        <w:div w:id="2093041098">
          <w:marLeft w:val="640"/>
          <w:marRight w:val="0"/>
          <w:marTop w:val="0"/>
          <w:marBottom w:val="0"/>
          <w:divBdr>
            <w:top w:val="none" w:sz="0" w:space="0" w:color="auto"/>
            <w:left w:val="none" w:sz="0" w:space="0" w:color="auto"/>
            <w:bottom w:val="none" w:sz="0" w:space="0" w:color="auto"/>
            <w:right w:val="none" w:sz="0" w:space="0" w:color="auto"/>
          </w:divBdr>
        </w:div>
        <w:div w:id="1686788200">
          <w:marLeft w:val="640"/>
          <w:marRight w:val="0"/>
          <w:marTop w:val="0"/>
          <w:marBottom w:val="0"/>
          <w:divBdr>
            <w:top w:val="none" w:sz="0" w:space="0" w:color="auto"/>
            <w:left w:val="none" w:sz="0" w:space="0" w:color="auto"/>
            <w:bottom w:val="none" w:sz="0" w:space="0" w:color="auto"/>
            <w:right w:val="none" w:sz="0" w:space="0" w:color="auto"/>
          </w:divBdr>
        </w:div>
        <w:div w:id="819464367">
          <w:marLeft w:val="640"/>
          <w:marRight w:val="0"/>
          <w:marTop w:val="0"/>
          <w:marBottom w:val="0"/>
          <w:divBdr>
            <w:top w:val="none" w:sz="0" w:space="0" w:color="auto"/>
            <w:left w:val="none" w:sz="0" w:space="0" w:color="auto"/>
            <w:bottom w:val="none" w:sz="0" w:space="0" w:color="auto"/>
            <w:right w:val="none" w:sz="0" w:space="0" w:color="auto"/>
          </w:divBdr>
        </w:div>
        <w:div w:id="820392833">
          <w:marLeft w:val="640"/>
          <w:marRight w:val="0"/>
          <w:marTop w:val="0"/>
          <w:marBottom w:val="0"/>
          <w:divBdr>
            <w:top w:val="none" w:sz="0" w:space="0" w:color="auto"/>
            <w:left w:val="none" w:sz="0" w:space="0" w:color="auto"/>
            <w:bottom w:val="none" w:sz="0" w:space="0" w:color="auto"/>
            <w:right w:val="none" w:sz="0" w:space="0" w:color="auto"/>
          </w:divBdr>
        </w:div>
        <w:div w:id="2059891043">
          <w:marLeft w:val="640"/>
          <w:marRight w:val="0"/>
          <w:marTop w:val="0"/>
          <w:marBottom w:val="0"/>
          <w:divBdr>
            <w:top w:val="none" w:sz="0" w:space="0" w:color="auto"/>
            <w:left w:val="none" w:sz="0" w:space="0" w:color="auto"/>
            <w:bottom w:val="none" w:sz="0" w:space="0" w:color="auto"/>
            <w:right w:val="none" w:sz="0" w:space="0" w:color="auto"/>
          </w:divBdr>
        </w:div>
        <w:div w:id="193201337">
          <w:marLeft w:val="640"/>
          <w:marRight w:val="0"/>
          <w:marTop w:val="0"/>
          <w:marBottom w:val="0"/>
          <w:divBdr>
            <w:top w:val="none" w:sz="0" w:space="0" w:color="auto"/>
            <w:left w:val="none" w:sz="0" w:space="0" w:color="auto"/>
            <w:bottom w:val="none" w:sz="0" w:space="0" w:color="auto"/>
            <w:right w:val="none" w:sz="0" w:space="0" w:color="auto"/>
          </w:divBdr>
        </w:div>
        <w:div w:id="897785013">
          <w:marLeft w:val="640"/>
          <w:marRight w:val="0"/>
          <w:marTop w:val="0"/>
          <w:marBottom w:val="0"/>
          <w:divBdr>
            <w:top w:val="none" w:sz="0" w:space="0" w:color="auto"/>
            <w:left w:val="none" w:sz="0" w:space="0" w:color="auto"/>
            <w:bottom w:val="none" w:sz="0" w:space="0" w:color="auto"/>
            <w:right w:val="none" w:sz="0" w:space="0" w:color="auto"/>
          </w:divBdr>
        </w:div>
        <w:div w:id="1654993038">
          <w:marLeft w:val="640"/>
          <w:marRight w:val="0"/>
          <w:marTop w:val="0"/>
          <w:marBottom w:val="0"/>
          <w:divBdr>
            <w:top w:val="none" w:sz="0" w:space="0" w:color="auto"/>
            <w:left w:val="none" w:sz="0" w:space="0" w:color="auto"/>
            <w:bottom w:val="none" w:sz="0" w:space="0" w:color="auto"/>
            <w:right w:val="none" w:sz="0" w:space="0" w:color="auto"/>
          </w:divBdr>
        </w:div>
        <w:div w:id="1529954327">
          <w:marLeft w:val="640"/>
          <w:marRight w:val="0"/>
          <w:marTop w:val="0"/>
          <w:marBottom w:val="0"/>
          <w:divBdr>
            <w:top w:val="none" w:sz="0" w:space="0" w:color="auto"/>
            <w:left w:val="none" w:sz="0" w:space="0" w:color="auto"/>
            <w:bottom w:val="none" w:sz="0" w:space="0" w:color="auto"/>
            <w:right w:val="none" w:sz="0" w:space="0" w:color="auto"/>
          </w:divBdr>
        </w:div>
        <w:div w:id="1303736287">
          <w:marLeft w:val="640"/>
          <w:marRight w:val="0"/>
          <w:marTop w:val="0"/>
          <w:marBottom w:val="0"/>
          <w:divBdr>
            <w:top w:val="none" w:sz="0" w:space="0" w:color="auto"/>
            <w:left w:val="none" w:sz="0" w:space="0" w:color="auto"/>
            <w:bottom w:val="none" w:sz="0" w:space="0" w:color="auto"/>
            <w:right w:val="none" w:sz="0" w:space="0" w:color="auto"/>
          </w:divBdr>
        </w:div>
        <w:div w:id="1419403365">
          <w:marLeft w:val="640"/>
          <w:marRight w:val="0"/>
          <w:marTop w:val="0"/>
          <w:marBottom w:val="0"/>
          <w:divBdr>
            <w:top w:val="none" w:sz="0" w:space="0" w:color="auto"/>
            <w:left w:val="none" w:sz="0" w:space="0" w:color="auto"/>
            <w:bottom w:val="none" w:sz="0" w:space="0" w:color="auto"/>
            <w:right w:val="none" w:sz="0" w:space="0" w:color="auto"/>
          </w:divBdr>
        </w:div>
        <w:div w:id="680819534">
          <w:marLeft w:val="640"/>
          <w:marRight w:val="0"/>
          <w:marTop w:val="0"/>
          <w:marBottom w:val="0"/>
          <w:divBdr>
            <w:top w:val="none" w:sz="0" w:space="0" w:color="auto"/>
            <w:left w:val="none" w:sz="0" w:space="0" w:color="auto"/>
            <w:bottom w:val="none" w:sz="0" w:space="0" w:color="auto"/>
            <w:right w:val="none" w:sz="0" w:space="0" w:color="auto"/>
          </w:divBdr>
        </w:div>
        <w:div w:id="494804501">
          <w:marLeft w:val="640"/>
          <w:marRight w:val="0"/>
          <w:marTop w:val="0"/>
          <w:marBottom w:val="0"/>
          <w:divBdr>
            <w:top w:val="none" w:sz="0" w:space="0" w:color="auto"/>
            <w:left w:val="none" w:sz="0" w:space="0" w:color="auto"/>
            <w:bottom w:val="none" w:sz="0" w:space="0" w:color="auto"/>
            <w:right w:val="none" w:sz="0" w:space="0" w:color="auto"/>
          </w:divBdr>
        </w:div>
        <w:div w:id="569535261">
          <w:marLeft w:val="640"/>
          <w:marRight w:val="0"/>
          <w:marTop w:val="0"/>
          <w:marBottom w:val="0"/>
          <w:divBdr>
            <w:top w:val="none" w:sz="0" w:space="0" w:color="auto"/>
            <w:left w:val="none" w:sz="0" w:space="0" w:color="auto"/>
            <w:bottom w:val="none" w:sz="0" w:space="0" w:color="auto"/>
            <w:right w:val="none" w:sz="0" w:space="0" w:color="auto"/>
          </w:divBdr>
        </w:div>
        <w:div w:id="1683239389">
          <w:marLeft w:val="640"/>
          <w:marRight w:val="0"/>
          <w:marTop w:val="0"/>
          <w:marBottom w:val="0"/>
          <w:divBdr>
            <w:top w:val="none" w:sz="0" w:space="0" w:color="auto"/>
            <w:left w:val="none" w:sz="0" w:space="0" w:color="auto"/>
            <w:bottom w:val="none" w:sz="0" w:space="0" w:color="auto"/>
            <w:right w:val="none" w:sz="0" w:space="0" w:color="auto"/>
          </w:divBdr>
        </w:div>
        <w:div w:id="1947537584">
          <w:marLeft w:val="640"/>
          <w:marRight w:val="0"/>
          <w:marTop w:val="0"/>
          <w:marBottom w:val="0"/>
          <w:divBdr>
            <w:top w:val="none" w:sz="0" w:space="0" w:color="auto"/>
            <w:left w:val="none" w:sz="0" w:space="0" w:color="auto"/>
            <w:bottom w:val="none" w:sz="0" w:space="0" w:color="auto"/>
            <w:right w:val="none" w:sz="0" w:space="0" w:color="auto"/>
          </w:divBdr>
        </w:div>
        <w:div w:id="829520771">
          <w:marLeft w:val="640"/>
          <w:marRight w:val="0"/>
          <w:marTop w:val="0"/>
          <w:marBottom w:val="0"/>
          <w:divBdr>
            <w:top w:val="none" w:sz="0" w:space="0" w:color="auto"/>
            <w:left w:val="none" w:sz="0" w:space="0" w:color="auto"/>
            <w:bottom w:val="none" w:sz="0" w:space="0" w:color="auto"/>
            <w:right w:val="none" w:sz="0" w:space="0" w:color="auto"/>
          </w:divBdr>
        </w:div>
        <w:div w:id="130831291">
          <w:marLeft w:val="640"/>
          <w:marRight w:val="0"/>
          <w:marTop w:val="0"/>
          <w:marBottom w:val="0"/>
          <w:divBdr>
            <w:top w:val="none" w:sz="0" w:space="0" w:color="auto"/>
            <w:left w:val="none" w:sz="0" w:space="0" w:color="auto"/>
            <w:bottom w:val="none" w:sz="0" w:space="0" w:color="auto"/>
            <w:right w:val="none" w:sz="0" w:space="0" w:color="auto"/>
          </w:divBdr>
        </w:div>
        <w:div w:id="1142381763">
          <w:marLeft w:val="640"/>
          <w:marRight w:val="0"/>
          <w:marTop w:val="0"/>
          <w:marBottom w:val="0"/>
          <w:divBdr>
            <w:top w:val="none" w:sz="0" w:space="0" w:color="auto"/>
            <w:left w:val="none" w:sz="0" w:space="0" w:color="auto"/>
            <w:bottom w:val="none" w:sz="0" w:space="0" w:color="auto"/>
            <w:right w:val="none" w:sz="0" w:space="0" w:color="auto"/>
          </w:divBdr>
        </w:div>
        <w:div w:id="958947981">
          <w:marLeft w:val="640"/>
          <w:marRight w:val="0"/>
          <w:marTop w:val="0"/>
          <w:marBottom w:val="0"/>
          <w:divBdr>
            <w:top w:val="none" w:sz="0" w:space="0" w:color="auto"/>
            <w:left w:val="none" w:sz="0" w:space="0" w:color="auto"/>
            <w:bottom w:val="none" w:sz="0" w:space="0" w:color="auto"/>
            <w:right w:val="none" w:sz="0" w:space="0" w:color="auto"/>
          </w:divBdr>
        </w:div>
      </w:divsChild>
    </w:div>
    <w:div w:id="1907182911">
      <w:bodyDiv w:val="1"/>
      <w:marLeft w:val="0"/>
      <w:marRight w:val="0"/>
      <w:marTop w:val="0"/>
      <w:marBottom w:val="0"/>
      <w:divBdr>
        <w:top w:val="none" w:sz="0" w:space="0" w:color="auto"/>
        <w:left w:val="none" w:sz="0" w:space="0" w:color="auto"/>
        <w:bottom w:val="none" w:sz="0" w:space="0" w:color="auto"/>
        <w:right w:val="none" w:sz="0" w:space="0" w:color="auto"/>
      </w:divBdr>
      <w:divsChild>
        <w:div w:id="1923685449">
          <w:marLeft w:val="640"/>
          <w:marRight w:val="0"/>
          <w:marTop w:val="0"/>
          <w:marBottom w:val="0"/>
          <w:divBdr>
            <w:top w:val="none" w:sz="0" w:space="0" w:color="auto"/>
            <w:left w:val="none" w:sz="0" w:space="0" w:color="auto"/>
            <w:bottom w:val="none" w:sz="0" w:space="0" w:color="auto"/>
            <w:right w:val="none" w:sz="0" w:space="0" w:color="auto"/>
          </w:divBdr>
        </w:div>
        <w:div w:id="739863047">
          <w:marLeft w:val="640"/>
          <w:marRight w:val="0"/>
          <w:marTop w:val="0"/>
          <w:marBottom w:val="0"/>
          <w:divBdr>
            <w:top w:val="none" w:sz="0" w:space="0" w:color="auto"/>
            <w:left w:val="none" w:sz="0" w:space="0" w:color="auto"/>
            <w:bottom w:val="none" w:sz="0" w:space="0" w:color="auto"/>
            <w:right w:val="none" w:sz="0" w:space="0" w:color="auto"/>
          </w:divBdr>
        </w:div>
        <w:div w:id="836843420">
          <w:marLeft w:val="640"/>
          <w:marRight w:val="0"/>
          <w:marTop w:val="0"/>
          <w:marBottom w:val="0"/>
          <w:divBdr>
            <w:top w:val="none" w:sz="0" w:space="0" w:color="auto"/>
            <w:left w:val="none" w:sz="0" w:space="0" w:color="auto"/>
            <w:bottom w:val="none" w:sz="0" w:space="0" w:color="auto"/>
            <w:right w:val="none" w:sz="0" w:space="0" w:color="auto"/>
          </w:divBdr>
        </w:div>
        <w:div w:id="1801997891">
          <w:marLeft w:val="640"/>
          <w:marRight w:val="0"/>
          <w:marTop w:val="0"/>
          <w:marBottom w:val="0"/>
          <w:divBdr>
            <w:top w:val="none" w:sz="0" w:space="0" w:color="auto"/>
            <w:left w:val="none" w:sz="0" w:space="0" w:color="auto"/>
            <w:bottom w:val="none" w:sz="0" w:space="0" w:color="auto"/>
            <w:right w:val="none" w:sz="0" w:space="0" w:color="auto"/>
          </w:divBdr>
        </w:div>
        <w:div w:id="1917281265">
          <w:marLeft w:val="640"/>
          <w:marRight w:val="0"/>
          <w:marTop w:val="0"/>
          <w:marBottom w:val="0"/>
          <w:divBdr>
            <w:top w:val="none" w:sz="0" w:space="0" w:color="auto"/>
            <w:left w:val="none" w:sz="0" w:space="0" w:color="auto"/>
            <w:bottom w:val="none" w:sz="0" w:space="0" w:color="auto"/>
            <w:right w:val="none" w:sz="0" w:space="0" w:color="auto"/>
          </w:divBdr>
        </w:div>
        <w:div w:id="928002591">
          <w:marLeft w:val="640"/>
          <w:marRight w:val="0"/>
          <w:marTop w:val="0"/>
          <w:marBottom w:val="0"/>
          <w:divBdr>
            <w:top w:val="none" w:sz="0" w:space="0" w:color="auto"/>
            <w:left w:val="none" w:sz="0" w:space="0" w:color="auto"/>
            <w:bottom w:val="none" w:sz="0" w:space="0" w:color="auto"/>
            <w:right w:val="none" w:sz="0" w:space="0" w:color="auto"/>
          </w:divBdr>
        </w:div>
        <w:div w:id="1849902577">
          <w:marLeft w:val="640"/>
          <w:marRight w:val="0"/>
          <w:marTop w:val="0"/>
          <w:marBottom w:val="0"/>
          <w:divBdr>
            <w:top w:val="none" w:sz="0" w:space="0" w:color="auto"/>
            <w:left w:val="none" w:sz="0" w:space="0" w:color="auto"/>
            <w:bottom w:val="none" w:sz="0" w:space="0" w:color="auto"/>
            <w:right w:val="none" w:sz="0" w:space="0" w:color="auto"/>
          </w:divBdr>
        </w:div>
        <w:div w:id="1535458164">
          <w:marLeft w:val="640"/>
          <w:marRight w:val="0"/>
          <w:marTop w:val="0"/>
          <w:marBottom w:val="0"/>
          <w:divBdr>
            <w:top w:val="none" w:sz="0" w:space="0" w:color="auto"/>
            <w:left w:val="none" w:sz="0" w:space="0" w:color="auto"/>
            <w:bottom w:val="none" w:sz="0" w:space="0" w:color="auto"/>
            <w:right w:val="none" w:sz="0" w:space="0" w:color="auto"/>
          </w:divBdr>
        </w:div>
        <w:div w:id="2068526110">
          <w:marLeft w:val="640"/>
          <w:marRight w:val="0"/>
          <w:marTop w:val="0"/>
          <w:marBottom w:val="0"/>
          <w:divBdr>
            <w:top w:val="none" w:sz="0" w:space="0" w:color="auto"/>
            <w:left w:val="none" w:sz="0" w:space="0" w:color="auto"/>
            <w:bottom w:val="none" w:sz="0" w:space="0" w:color="auto"/>
            <w:right w:val="none" w:sz="0" w:space="0" w:color="auto"/>
          </w:divBdr>
        </w:div>
        <w:div w:id="61174318">
          <w:marLeft w:val="640"/>
          <w:marRight w:val="0"/>
          <w:marTop w:val="0"/>
          <w:marBottom w:val="0"/>
          <w:divBdr>
            <w:top w:val="none" w:sz="0" w:space="0" w:color="auto"/>
            <w:left w:val="none" w:sz="0" w:space="0" w:color="auto"/>
            <w:bottom w:val="none" w:sz="0" w:space="0" w:color="auto"/>
            <w:right w:val="none" w:sz="0" w:space="0" w:color="auto"/>
          </w:divBdr>
        </w:div>
        <w:div w:id="163133655">
          <w:marLeft w:val="640"/>
          <w:marRight w:val="0"/>
          <w:marTop w:val="0"/>
          <w:marBottom w:val="0"/>
          <w:divBdr>
            <w:top w:val="none" w:sz="0" w:space="0" w:color="auto"/>
            <w:left w:val="none" w:sz="0" w:space="0" w:color="auto"/>
            <w:bottom w:val="none" w:sz="0" w:space="0" w:color="auto"/>
            <w:right w:val="none" w:sz="0" w:space="0" w:color="auto"/>
          </w:divBdr>
        </w:div>
        <w:div w:id="626619321">
          <w:marLeft w:val="640"/>
          <w:marRight w:val="0"/>
          <w:marTop w:val="0"/>
          <w:marBottom w:val="0"/>
          <w:divBdr>
            <w:top w:val="none" w:sz="0" w:space="0" w:color="auto"/>
            <w:left w:val="none" w:sz="0" w:space="0" w:color="auto"/>
            <w:bottom w:val="none" w:sz="0" w:space="0" w:color="auto"/>
            <w:right w:val="none" w:sz="0" w:space="0" w:color="auto"/>
          </w:divBdr>
        </w:div>
        <w:div w:id="626393390">
          <w:marLeft w:val="640"/>
          <w:marRight w:val="0"/>
          <w:marTop w:val="0"/>
          <w:marBottom w:val="0"/>
          <w:divBdr>
            <w:top w:val="none" w:sz="0" w:space="0" w:color="auto"/>
            <w:left w:val="none" w:sz="0" w:space="0" w:color="auto"/>
            <w:bottom w:val="none" w:sz="0" w:space="0" w:color="auto"/>
            <w:right w:val="none" w:sz="0" w:space="0" w:color="auto"/>
          </w:divBdr>
        </w:div>
        <w:div w:id="1148130031">
          <w:marLeft w:val="640"/>
          <w:marRight w:val="0"/>
          <w:marTop w:val="0"/>
          <w:marBottom w:val="0"/>
          <w:divBdr>
            <w:top w:val="none" w:sz="0" w:space="0" w:color="auto"/>
            <w:left w:val="none" w:sz="0" w:space="0" w:color="auto"/>
            <w:bottom w:val="none" w:sz="0" w:space="0" w:color="auto"/>
            <w:right w:val="none" w:sz="0" w:space="0" w:color="auto"/>
          </w:divBdr>
        </w:div>
        <w:div w:id="1801801896">
          <w:marLeft w:val="640"/>
          <w:marRight w:val="0"/>
          <w:marTop w:val="0"/>
          <w:marBottom w:val="0"/>
          <w:divBdr>
            <w:top w:val="none" w:sz="0" w:space="0" w:color="auto"/>
            <w:left w:val="none" w:sz="0" w:space="0" w:color="auto"/>
            <w:bottom w:val="none" w:sz="0" w:space="0" w:color="auto"/>
            <w:right w:val="none" w:sz="0" w:space="0" w:color="auto"/>
          </w:divBdr>
        </w:div>
        <w:div w:id="1395809335">
          <w:marLeft w:val="640"/>
          <w:marRight w:val="0"/>
          <w:marTop w:val="0"/>
          <w:marBottom w:val="0"/>
          <w:divBdr>
            <w:top w:val="none" w:sz="0" w:space="0" w:color="auto"/>
            <w:left w:val="none" w:sz="0" w:space="0" w:color="auto"/>
            <w:bottom w:val="none" w:sz="0" w:space="0" w:color="auto"/>
            <w:right w:val="none" w:sz="0" w:space="0" w:color="auto"/>
          </w:divBdr>
        </w:div>
        <w:div w:id="1205286945">
          <w:marLeft w:val="640"/>
          <w:marRight w:val="0"/>
          <w:marTop w:val="0"/>
          <w:marBottom w:val="0"/>
          <w:divBdr>
            <w:top w:val="none" w:sz="0" w:space="0" w:color="auto"/>
            <w:left w:val="none" w:sz="0" w:space="0" w:color="auto"/>
            <w:bottom w:val="none" w:sz="0" w:space="0" w:color="auto"/>
            <w:right w:val="none" w:sz="0" w:space="0" w:color="auto"/>
          </w:divBdr>
        </w:div>
        <w:div w:id="1504466787">
          <w:marLeft w:val="640"/>
          <w:marRight w:val="0"/>
          <w:marTop w:val="0"/>
          <w:marBottom w:val="0"/>
          <w:divBdr>
            <w:top w:val="none" w:sz="0" w:space="0" w:color="auto"/>
            <w:left w:val="none" w:sz="0" w:space="0" w:color="auto"/>
            <w:bottom w:val="none" w:sz="0" w:space="0" w:color="auto"/>
            <w:right w:val="none" w:sz="0" w:space="0" w:color="auto"/>
          </w:divBdr>
        </w:div>
        <w:div w:id="60763130">
          <w:marLeft w:val="640"/>
          <w:marRight w:val="0"/>
          <w:marTop w:val="0"/>
          <w:marBottom w:val="0"/>
          <w:divBdr>
            <w:top w:val="none" w:sz="0" w:space="0" w:color="auto"/>
            <w:left w:val="none" w:sz="0" w:space="0" w:color="auto"/>
            <w:bottom w:val="none" w:sz="0" w:space="0" w:color="auto"/>
            <w:right w:val="none" w:sz="0" w:space="0" w:color="auto"/>
          </w:divBdr>
        </w:div>
        <w:div w:id="697504914">
          <w:marLeft w:val="640"/>
          <w:marRight w:val="0"/>
          <w:marTop w:val="0"/>
          <w:marBottom w:val="0"/>
          <w:divBdr>
            <w:top w:val="none" w:sz="0" w:space="0" w:color="auto"/>
            <w:left w:val="none" w:sz="0" w:space="0" w:color="auto"/>
            <w:bottom w:val="none" w:sz="0" w:space="0" w:color="auto"/>
            <w:right w:val="none" w:sz="0" w:space="0" w:color="auto"/>
          </w:divBdr>
        </w:div>
        <w:div w:id="870538242">
          <w:marLeft w:val="640"/>
          <w:marRight w:val="0"/>
          <w:marTop w:val="0"/>
          <w:marBottom w:val="0"/>
          <w:divBdr>
            <w:top w:val="none" w:sz="0" w:space="0" w:color="auto"/>
            <w:left w:val="none" w:sz="0" w:space="0" w:color="auto"/>
            <w:bottom w:val="none" w:sz="0" w:space="0" w:color="auto"/>
            <w:right w:val="none" w:sz="0" w:space="0" w:color="auto"/>
          </w:divBdr>
        </w:div>
        <w:div w:id="1705129371">
          <w:marLeft w:val="640"/>
          <w:marRight w:val="0"/>
          <w:marTop w:val="0"/>
          <w:marBottom w:val="0"/>
          <w:divBdr>
            <w:top w:val="none" w:sz="0" w:space="0" w:color="auto"/>
            <w:left w:val="none" w:sz="0" w:space="0" w:color="auto"/>
            <w:bottom w:val="none" w:sz="0" w:space="0" w:color="auto"/>
            <w:right w:val="none" w:sz="0" w:space="0" w:color="auto"/>
          </w:divBdr>
        </w:div>
        <w:div w:id="70736126">
          <w:marLeft w:val="640"/>
          <w:marRight w:val="0"/>
          <w:marTop w:val="0"/>
          <w:marBottom w:val="0"/>
          <w:divBdr>
            <w:top w:val="none" w:sz="0" w:space="0" w:color="auto"/>
            <w:left w:val="none" w:sz="0" w:space="0" w:color="auto"/>
            <w:bottom w:val="none" w:sz="0" w:space="0" w:color="auto"/>
            <w:right w:val="none" w:sz="0" w:space="0" w:color="auto"/>
          </w:divBdr>
        </w:div>
        <w:div w:id="639577976">
          <w:marLeft w:val="640"/>
          <w:marRight w:val="0"/>
          <w:marTop w:val="0"/>
          <w:marBottom w:val="0"/>
          <w:divBdr>
            <w:top w:val="none" w:sz="0" w:space="0" w:color="auto"/>
            <w:left w:val="none" w:sz="0" w:space="0" w:color="auto"/>
            <w:bottom w:val="none" w:sz="0" w:space="0" w:color="auto"/>
            <w:right w:val="none" w:sz="0" w:space="0" w:color="auto"/>
          </w:divBdr>
        </w:div>
        <w:div w:id="575436831">
          <w:marLeft w:val="640"/>
          <w:marRight w:val="0"/>
          <w:marTop w:val="0"/>
          <w:marBottom w:val="0"/>
          <w:divBdr>
            <w:top w:val="none" w:sz="0" w:space="0" w:color="auto"/>
            <w:left w:val="none" w:sz="0" w:space="0" w:color="auto"/>
            <w:bottom w:val="none" w:sz="0" w:space="0" w:color="auto"/>
            <w:right w:val="none" w:sz="0" w:space="0" w:color="auto"/>
          </w:divBdr>
        </w:div>
        <w:div w:id="1510292637">
          <w:marLeft w:val="640"/>
          <w:marRight w:val="0"/>
          <w:marTop w:val="0"/>
          <w:marBottom w:val="0"/>
          <w:divBdr>
            <w:top w:val="none" w:sz="0" w:space="0" w:color="auto"/>
            <w:left w:val="none" w:sz="0" w:space="0" w:color="auto"/>
            <w:bottom w:val="none" w:sz="0" w:space="0" w:color="auto"/>
            <w:right w:val="none" w:sz="0" w:space="0" w:color="auto"/>
          </w:divBdr>
        </w:div>
        <w:div w:id="1978804622">
          <w:marLeft w:val="640"/>
          <w:marRight w:val="0"/>
          <w:marTop w:val="0"/>
          <w:marBottom w:val="0"/>
          <w:divBdr>
            <w:top w:val="none" w:sz="0" w:space="0" w:color="auto"/>
            <w:left w:val="none" w:sz="0" w:space="0" w:color="auto"/>
            <w:bottom w:val="none" w:sz="0" w:space="0" w:color="auto"/>
            <w:right w:val="none" w:sz="0" w:space="0" w:color="auto"/>
          </w:divBdr>
        </w:div>
        <w:div w:id="1024482363">
          <w:marLeft w:val="640"/>
          <w:marRight w:val="0"/>
          <w:marTop w:val="0"/>
          <w:marBottom w:val="0"/>
          <w:divBdr>
            <w:top w:val="none" w:sz="0" w:space="0" w:color="auto"/>
            <w:left w:val="none" w:sz="0" w:space="0" w:color="auto"/>
            <w:bottom w:val="none" w:sz="0" w:space="0" w:color="auto"/>
            <w:right w:val="none" w:sz="0" w:space="0" w:color="auto"/>
          </w:divBdr>
        </w:div>
        <w:div w:id="1820729442">
          <w:marLeft w:val="640"/>
          <w:marRight w:val="0"/>
          <w:marTop w:val="0"/>
          <w:marBottom w:val="0"/>
          <w:divBdr>
            <w:top w:val="none" w:sz="0" w:space="0" w:color="auto"/>
            <w:left w:val="none" w:sz="0" w:space="0" w:color="auto"/>
            <w:bottom w:val="none" w:sz="0" w:space="0" w:color="auto"/>
            <w:right w:val="none" w:sz="0" w:space="0" w:color="auto"/>
          </w:divBdr>
        </w:div>
        <w:div w:id="1478374339">
          <w:marLeft w:val="640"/>
          <w:marRight w:val="0"/>
          <w:marTop w:val="0"/>
          <w:marBottom w:val="0"/>
          <w:divBdr>
            <w:top w:val="none" w:sz="0" w:space="0" w:color="auto"/>
            <w:left w:val="none" w:sz="0" w:space="0" w:color="auto"/>
            <w:bottom w:val="none" w:sz="0" w:space="0" w:color="auto"/>
            <w:right w:val="none" w:sz="0" w:space="0" w:color="auto"/>
          </w:divBdr>
        </w:div>
        <w:div w:id="1485853337">
          <w:marLeft w:val="640"/>
          <w:marRight w:val="0"/>
          <w:marTop w:val="0"/>
          <w:marBottom w:val="0"/>
          <w:divBdr>
            <w:top w:val="none" w:sz="0" w:space="0" w:color="auto"/>
            <w:left w:val="none" w:sz="0" w:space="0" w:color="auto"/>
            <w:bottom w:val="none" w:sz="0" w:space="0" w:color="auto"/>
            <w:right w:val="none" w:sz="0" w:space="0" w:color="auto"/>
          </w:divBdr>
        </w:div>
        <w:div w:id="1457680368">
          <w:marLeft w:val="640"/>
          <w:marRight w:val="0"/>
          <w:marTop w:val="0"/>
          <w:marBottom w:val="0"/>
          <w:divBdr>
            <w:top w:val="none" w:sz="0" w:space="0" w:color="auto"/>
            <w:left w:val="none" w:sz="0" w:space="0" w:color="auto"/>
            <w:bottom w:val="none" w:sz="0" w:space="0" w:color="auto"/>
            <w:right w:val="none" w:sz="0" w:space="0" w:color="auto"/>
          </w:divBdr>
        </w:div>
        <w:div w:id="2132898887">
          <w:marLeft w:val="640"/>
          <w:marRight w:val="0"/>
          <w:marTop w:val="0"/>
          <w:marBottom w:val="0"/>
          <w:divBdr>
            <w:top w:val="none" w:sz="0" w:space="0" w:color="auto"/>
            <w:left w:val="none" w:sz="0" w:space="0" w:color="auto"/>
            <w:bottom w:val="none" w:sz="0" w:space="0" w:color="auto"/>
            <w:right w:val="none" w:sz="0" w:space="0" w:color="auto"/>
          </w:divBdr>
        </w:div>
        <w:div w:id="87505293">
          <w:marLeft w:val="640"/>
          <w:marRight w:val="0"/>
          <w:marTop w:val="0"/>
          <w:marBottom w:val="0"/>
          <w:divBdr>
            <w:top w:val="none" w:sz="0" w:space="0" w:color="auto"/>
            <w:left w:val="none" w:sz="0" w:space="0" w:color="auto"/>
            <w:bottom w:val="none" w:sz="0" w:space="0" w:color="auto"/>
            <w:right w:val="none" w:sz="0" w:space="0" w:color="auto"/>
          </w:divBdr>
        </w:div>
        <w:div w:id="1985355683">
          <w:marLeft w:val="640"/>
          <w:marRight w:val="0"/>
          <w:marTop w:val="0"/>
          <w:marBottom w:val="0"/>
          <w:divBdr>
            <w:top w:val="none" w:sz="0" w:space="0" w:color="auto"/>
            <w:left w:val="none" w:sz="0" w:space="0" w:color="auto"/>
            <w:bottom w:val="none" w:sz="0" w:space="0" w:color="auto"/>
            <w:right w:val="none" w:sz="0" w:space="0" w:color="auto"/>
          </w:divBdr>
        </w:div>
        <w:div w:id="1306543491">
          <w:marLeft w:val="640"/>
          <w:marRight w:val="0"/>
          <w:marTop w:val="0"/>
          <w:marBottom w:val="0"/>
          <w:divBdr>
            <w:top w:val="none" w:sz="0" w:space="0" w:color="auto"/>
            <w:left w:val="none" w:sz="0" w:space="0" w:color="auto"/>
            <w:bottom w:val="none" w:sz="0" w:space="0" w:color="auto"/>
            <w:right w:val="none" w:sz="0" w:space="0" w:color="auto"/>
          </w:divBdr>
        </w:div>
        <w:div w:id="1434058804">
          <w:marLeft w:val="640"/>
          <w:marRight w:val="0"/>
          <w:marTop w:val="0"/>
          <w:marBottom w:val="0"/>
          <w:divBdr>
            <w:top w:val="none" w:sz="0" w:space="0" w:color="auto"/>
            <w:left w:val="none" w:sz="0" w:space="0" w:color="auto"/>
            <w:bottom w:val="none" w:sz="0" w:space="0" w:color="auto"/>
            <w:right w:val="none" w:sz="0" w:space="0" w:color="auto"/>
          </w:divBdr>
        </w:div>
        <w:div w:id="1275479756">
          <w:marLeft w:val="640"/>
          <w:marRight w:val="0"/>
          <w:marTop w:val="0"/>
          <w:marBottom w:val="0"/>
          <w:divBdr>
            <w:top w:val="none" w:sz="0" w:space="0" w:color="auto"/>
            <w:left w:val="none" w:sz="0" w:space="0" w:color="auto"/>
            <w:bottom w:val="none" w:sz="0" w:space="0" w:color="auto"/>
            <w:right w:val="none" w:sz="0" w:space="0" w:color="auto"/>
          </w:divBdr>
        </w:div>
        <w:div w:id="598298487">
          <w:marLeft w:val="640"/>
          <w:marRight w:val="0"/>
          <w:marTop w:val="0"/>
          <w:marBottom w:val="0"/>
          <w:divBdr>
            <w:top w:val="none" w:sz="0" w:space="0" w:color="auto"/>
            <w:left w:val="none" w:sz="0" w:space="0" w:color="auto"/>
            <w:bottom w:val="none" w:sz="0" w:space="0" w:color="auto"/>
            <w:right w:val="none" w:sz="0" w:space="0" w:color="auto"/>
          </w:divBdr>
        </w:div>
        <w:div w:id="724835316">
          <w:marLeft w:val="640"/>
          <w:marRight w:val="0"/>
          <w:marTop w:val="0"/>
          <w:marBottom w:val="0"/>
          <w:divBdr>
            <w:top w:val="none" w:sz="0" w:space="0" w:color="auto"/>
            <w:left w:val="none" w:sz="0" w:space="0" w:color="auto"/>
            <w:bottom w:val="none" w:sz="0" w:space="0" w:color="auto"/>
            <w:right w:val="none" w:sz="0" w:space="0" w:color="auto"/>
          </w:divBdr>
        </w:div>
        <w:div w:id="1581527586">
          <w:marLeft w:val="640"/>
          <w:marRight w:val="0"/>
          <w:marTop w:val="0"/>
          <w:marBottom w:val="0"/>
          <w:divBdr>
            <w:top w:val="none" w:sz="0" w:space="0" w:color="auto"/>
            <w:left w:val="none" w:sz="0" w:space="0" w:color="auto"/>
            <w:bottom w:val="none" w:sz="0" w:space="0" w:color="auto"/>
            <w:right w:val="none" w:sz="0" w:space="0" w:color="auto"/>
          </w:divBdr>
        </w:div>
        <w:div w:id="1267343771">
          <w:marLeft w:val="640"/>
          <w:marRight w:val="0"/>
          <w:marTop w:val="0"/>
          <w:marBottom w:val="0"/>
          <w:divBdr>
            <w:top w:val="none" w:sz="0" w:space="0" w:color="auto"/>
            <w:left w:val="none" w:sz="0" w:space="0" w:color="auto"/>
            <w:bottom w:val="none" w:sz="0" w:space="0" w:color="auto"/>
            <w:right w:val="none" w:sz="0" w:space="0" w:color="auto"/>
          </w:divBdr>
        </w:div>
        <w:div w:id="1346785515">
          <w:marLeft w:val="640"/>
          <w:marRight w:val="0"/>
          <w:marTop w:val="0"/>
          <w:marBottom w:val="0"/>
          <w:divBdr>
            <w:top w:val="none" w:sz="0" w:space="0" w:color="auto"/>
            <w:left w:val="none" w:sz="0" w:space="0" w:color="auto"/>
            <w:bottom w:val="none" w:sz="0" w:space="0" w:color="auto"/>
            <w:right w:val="none" w:sz="0" w:space="0" w:color="auto"/>
          </w:divBdr>
        </w:div>
        <w:div w:id="1474255111">
          <w:marLeft w:val="640"/>
          <w:marRight w:val="0"/>
          <w:marTop w:val="0"/>
          <w:marBottom w:val="0"/>
          <w:divBdr>
            <w:top w:val="none" w:sz="0" w:space="0" w:color="auto"/>
            <w:left w:val="none" w:sz="0" w:space="0" w:color="auto"/>
            <w:bottom w:val="none" w:sz="0" w:space="0" w:color="auto"/>
            <w:right w:val="none" w:sz="0" w:space="0" w:color="auto"/>
          </w:divBdr>
        </w:div>
        <w:div w:id="2095592393">
          <w:marLeft w:val="640"/>
          <w:marRight w:val="0"/>
          <w:marTop w:val="0"/>
          <w:marBottom w:val="0"/>
          <w:divBdr>
            <w:top w:val="none" w:sz="0" w:space="0" w:color="auto"/>
            <w:left w:val="none" w:sz="0" w:space="0" w:color="auto"/>
            <w:bottom w:val="none" w:sz="0" w:space="0" w:color="auto"/>
            <w:right w:val="none" w:sz="0" w:space="0" w:color="auto"/>
          </w:divBdr>
        </w:div>
        <w:div w:id="1106775974">
          <w:marLeft w:val="640"/>
          <w:marRight w:val="0"/>
          <w:marTop w:val="0"/>
          <w:marBottom w:val="0"/>
          <w:divBdr>
            <w:top w:val="none" w:sz="0" w:space="0" w:color="auto"/>
            <w:left w:val="none" w:sz="0" w:space="0" w:color="auto"/>
            <w:bottom w:val="none" w:sz="0" w:space="0" w:color="auto"/>
            <w:right w:val="none" w:sz="0" w:space="0" w:color="auto"/>
          </w:divBdr>
        </w:div>
      </w:divsChild>
    </w:div>
    <w:div w:id="1911966644">
      <w:bodyDiv w:val="1"/>
      <w:marLeft w:val="0"/>
      <w:marRight w:val="0"/>
      <w:marTop w:val="0"/>
      <w:marBottom w:val="0"/>
      <w:divBdr>
        <w:top w:val="none" w:sz="0" w:space="0" w:color="auto"/>
        <w:left w:val="none" w:sz="0" w:space="0" w:color="auto"/>
        <w:bottom w:val="none" w:sz="0" w:space="0" w:color="auto"/>
        <w:right w:val="none" w:sz="0" w:space="0" w:color="auto"/>
      </w:divBdr>
      <w:divsChild>
        <w:div w:id="318072711">
          <w:marLeft w:val="640"/>
          <w:marRight w:val="0"/>
          <w:marTop w:val="0"/>
          <w:marBottom w:val="0"/>
          <w:divBdr>
            <w:top w:val="none" w:sz="0" w:space="0" w:color="auto"/>
            <w:left w:val="none" w:sz="0" w:space="0" w:color="auto"/>
            <w:bottom w:val="none" w:sz="0" w:space="0" w:color="auto"/>
            <w:right w:val="none" w:sz="0" w:space="0" w:color="auto"/>
          </w:divBdr>
        </w:div>
        <w:div w:id="1102651321">
          <w:marLeft w:val="640"/>
          <w:marRight w:val="0"/>
          <w:marTop w:val="0"/>
          <w:marBottom w:val="0"/>
          <w:divBdr>
            <w:top w:val="none" w:sz="0" w:space="0" w:color="auto"/>
            <w:left w:val="none" w:sz="0" w:space="0" w:color="auto"/>
            <w:bottom w:val="none" w:sz="0" w:space="0" w:color="auto"/>
            <w:right w:val="none" w:sz="0" w:space="0" w:color="auto"/>
          </w:divBdr>
        </w:div>
        <w:div w:id="156725094">
          <w:marLeft w:val="640"/>
          <w:marRight w:val="0"/>
          <w:marTop w:val="0"/>
          <w:marBottom w:val="0"/>
          <w:divBdr>
            <w:top w:val="none" w:sz="0" w:space="0" w:color="auto"/>
            <w:left w:val="none" w:sz="0" w:space="0" w:color="auto"/>
            <w:bottom w:val="none" w:sz="0" w:space="0" w:color="auto"/>
            <w:right w:val="none" w:sz="0" w:space="0" w:color="auto"/>
          </w:divBdr>
        </w:div>
        <w:div w:id="1455906590">
          <w:marLeft w:val="640"/>
          <w:marRight w:val="0"/>
          <w:marTop w:val="0"/>
          <w:marBottom w:val="0"/>
          <w:divBdr>
            <w:top w:val="none" w:sz="0" w:space="0" w:color="auto"/>
            <w:left w:val="none" w:sz="0" w:space="0" w:color="auto"/>
            <w:bottom w:val="none" w:sz="0" w:space="0" w:color="auto"/>
            <w:right w:val="none" w:sz="0" w:space="0" w:color="auto"/>
          </w:divBdr>
        </w:div>
        <w:div w:id="751969460">
          <w:marLeft w:val="640"/>
          <w:marRight w:val="0"/>
          <w:marTop w:val="0"/>
          <w:marBottom w:val="0"/>
          <w:divBdr>
            <w:top w:val="none" w:sz="0" w:space="0" w:color="auto"/>
            <w:left w:val="none" w:sz="0" w:space="0" w:color="auto"/>
            <w:bottom w:val="none" w:sz="0" w:space="0" w:color="auto"/>
            <w:right w:val="none" w:sz="0" w:space="0" w:color="auto"/>
          </w:divBdr>
        </w:div>
        <w:div w:id="393893786">
          <w:marLeft w:val="640"/>
          <w:marRight w:val="0"/>
          <w:marTop w:val="0"/>
          <w:marBottom w:val="0"/>
          <w:divBdr>
            <w:top w:val="none" w:sz="0" w:space="0" w:color="auto"/>
            <w:left w:val="none" w:sz="0" w:space="0" w:color="auto"/>
            <w:bottom w:val="none" w:sz="0" w:space="0" w:color="auto"/>
            <w:right w:val="none" w:sz="0" w:space="0" w:color="auto"/>
          </w:divBdr>
        </w:div>
        <w:div w:id="1145125234">
          <w:marLeft w:val="640"/>
          <w:marRight w:val="0"/>
          <w:marTop w:val="0"/>
          <w:marBottom w:val="0"/>
          <w:divBdr>
            <w:top w:val="none" w:sz="0" w:space="0" w:color="auto"/>
            <w:left w:val="none" w:sz="0" w:space="0" w:color="auto"/>
            <w:bottom w:val="none" w:sz="0" w:space="0" w:color="auto"/>
            <w:right w:val="none" w:sz="0" w:space="0" w:color="auto"/>
          </w:divBdr>
        </w:div>
        <w:div w:id="1661229082">
          <w:marLeft w:val="640"/>
          <w:marRight w:val="0"/>
          <w:marTop w:val="0"/>
          <w:marBottom w:val="0"/>
          <w:divBdr>
            <w:top w:val="none" w:sz="0" w:space="0" w:color="auto"/>
            <w:left w:val="none" w:sz="0" w:space="0" w:color="auto"/>
            <w:bottom w:val="none" w:sz="0" w:space="0" w:color="auto"/>
            <w:right w:val="none" w:sz="0" w:space="0" w:color="auto"/>
          </w:divBdr>
        </w:div>
        <w:div w:id="311953676">
          <w:marLeft w:val="640"/>
          <w:marRight w:val="0"/>
          <w:marTop w:val="0"/>
          <w:marBottom w:val="0"/>
          <w:divBdr>
            <w:top w:val="none" w:sz="0" w:space="0" w:color="auto"/>
            <w:left w:val="none" w:sz="0" w:space="0" w:color="auto"/>
            <w:bottom w:val="none" w:sz="0" w:space="0" w:color="auto"/>
            <w:right w:val="none" w:sz="0" w:space="0" w:color="auto"/>
          </w:divBdr>
        </w:div>
        <w:div w:id="467359351">
          <w:marLeft w:val="640"/>
          <w:marRight w:val="0"/>
          <w:marTop w:val="0"/>
          <w:marBottom w:val="0"/>
          <w:divBdr>
            <w:top w:val="none" w:sz="0" w:space="0" w:color="auto"/>
            <w:left w:val="none" w:sz="0" w:space="0" w:color="auto"/>
            <w:bottom w:val="none" w:sz="0" w:space="0" w:color="auto"/>
            <w:right w:val="none" w:sz="0" w:space="0" w:color="auto"/>
          </w:divBdr>
        </w:div>
        <w:div w:id="1128934751">
          <w:marLeft w:val="640"/>
          <w:marRight w:val="0"/>
          <w:marTop w:val="0"/>
          <w:marBottom w:val="0"/>
          <w:divBdr>
            <w:top w:val="none" w:sz="0" w:space="0" w:color="auto"/>
            <w:left w:val="none" w:sz="0" w:space="0" w:color="auto"/>
            <w:bottom w:val="none" w:sz="0" w:space="0" w:color="auto"/>
            <w:right w:val="none" w:sz="0" w:space="0" w:color="auto"/>
          </w:divBdr>
        </w:div>
        <w:div w:id="618947975">
          <w:marLeft w:val="640"/>
          <w:marRight w:val="0"/>
          <w:marTop w:val="0"/>
          <w:marBottom w:val="0"/>
          <w:divBdr>
            <w:top w:val="none" w:sz="0" w:space="0" w:color="auto"/>
            <w:left w:val="none" w:sz="0" w:space="0" w:color="auto"/>
            <w:bottom w:val="none" w:sz="0" w:space="0" w:color="auto"/>
            <w:right w:val="none" w:sz="0" w:space="0" w:color="auto"/>
          </w:divBdr>
        </w:div>
        <w:div w:id="272053234">
          <w:marLeft w:val="640"/>
          <w:marRight w:val="0"/>
          <w:marTop w:val="0"/>
          <w:marBottom w:val="0"/>
          <w:divBdr>
            <w:top w:val="none" w:sz="0" w:space="0" w:color="auto"/>
            <w:left w:val="none" w:sz="0" w:space="0" w:color="auto"/>
            <w:bottom w:val="none" w:sz="0" w:space="0" w:color="auto"/>
            <w:right w:val="none" w:sz="0" w:space="0" w:color="auto"/>
          </w:divBdr>
        </w:div>
        <w:div w:id="1419667399">
          <w:marLeft w:val="640"/>
          <w:marRight w:val="0"/>
          <w:marTop w:val="0"/>
          <w:marBottom w:val="0"/>
          <w:divBdr>
            <w:top w:val="none" w:sz="0" w:space="0" w:color="auto"/>
            <w:left w:val="none" w:sz="0" w:space="0" w:color="auto"/>
            <w:bottom w:val="none" w:sz="0" w:space="0" w:color="auto"/>
            <w:right w:val="none" w:sz="0" w:space="0" w:color="auto"/>
          </w:divBdr>
        </w:div>
        <w:div w:id="1420058952">
          <w:marLeft w:val="640"/>
          <w:marRight w:val="0"/>
          <w:marTop w:val="0"/>
          <w:marBottom w:val="0"/>
          <w:divBdr>
            <w:top w:val="none" w:sz="0" w:space="0" w:color="auto"/>
            <w:left w:val="none" w:sz="0" w:space="0" w:color="auto"/>
            <w:bottom w:val="none" w:sz="0" w:space="0" w:color="auto"/>
            <w:right w:val="none" w:sz="0" w:space="0" w:color="auto"/>
          </w:divBdr>
        </w:div>
        <w:div w:id="498272870">
          <w:marLeft w:val="640"/>
          <w:marRight w:val="0"/>
          <w:marTop w:val="0"/>
          <w:marBottom w:val="0"/>
          <w:divBdr>
            <w:top w:val="none" w:sz="0" w:space="0" w:color="auto"/>
            <w:left w:val="none" w:sz="0" w:space="0" w:color="auto"/>
            <w:bottom w:val="none" w:sz="0" w:space="0" w:color="auto"/>
            <w:right w:val="none" w:sz="0" w:space="0" w:color="auto"/>
          </w:divBdr>
        </w:div>
        <w:div w:id="1874809918">
          <w:marLeft w:val="640"/>
          <w:marRight w:val="0"/>
          <w:marTop w:val="0"/>
          <w:marBottom w:val="0"/>
          <w:divBdr>
            <w:top w:val="none" w:sz="0" w:space="0" w:color="auto"/>
            <w:left w:val="none" w:sz="0" w:space="0" w:color="auto"/>
            <w:bottom w:val="none" w:sz="0" w:space="0" w:color="auto"/>
            <w:right w:val="none" w:sz="0" w:space="0" w:color="auto"/>
          </w:divBdr>
        </w:div>
        <w:div w:id="41683649">
          <w:marLeft w:val="640"/>
          <w:marRight w:val="0"/>
          <w:marTop w:val="0"/>
          <w:marBottom w:val="0"/>
          <w:divBdr>
            <w:top w:val="none" w:sz="0" w:space="0" w:color="auto"/>
            <w:left w:val="none" w:sz="0" w:space="0" w:color="auto"/>
            <w:bottom w:val="none" w:sz="0" w:space="0" w:color="auto"/>
            <w:right w:val="none" w:sz="0" w:space="0" w:color="auto"/>
          </w:divBdr>
        </w:div>
        <w:div w:id="511379605">
          <w:marLeft w:val="640"/>
          <w:marRight w:val="0"/>
          <w:marTop w:val="0"/>
          <w:marBottom w:val="0"/>
          <w:divBdr>
            <w:top w:val="none" w:sz="0" w:space="0" w:color="auto"/>
            <w:left w:val="none" w:sz="0" w:space="0" w:color="auto"/>
            <w:bottom w:val="none" w:sz="0" w:space="0" w:color="auto"/>
            <w:right w:val="none" w:sz="0" w:space="0" w:color="auto"/>
          </w:divBdr>
        </w:div>
        <w:div w:id="936210297">
          <w:marLeft w:val="640"/>
          <w:marRight w:val="0"/>
          <w:marTop w:val="0"/>
          <w:marBottom w:val="0"/>
          <w:divBdr>
            <w:top w:val="none" w:sz="0" w:space="0" w:color="auto"/>
            <w:left w:val="none" w:sz="0" w:space="0" w:color="auto"/>
            <w:bottom w:val="none" w:sz="0" w:space="0" w:color="auto"/>
            <w:right w:val="none" w:sz="0" w:space="0" w:color="auto"/>
          </w:divBdr>
        </w:div>
        <w:div w:id="824123910">
          <w:marLeft w:val="640"/>
          <w:marRight w:val="0"/>
          <w:marTop w:val="0"/>
          <w:marBottom w:val="0"/>
          <w:divBdr>
            <w:top w:val="none" w:sz="0" w:space="0" w:color="auto"/>
            <w:left w:val="none" w:sz="0" w:space="0" w:color="auto"/>
            <w:bottom w:val="none" w:sz="0" w:space="0" w:color="auto"/>
            <w:right w:val="none" w:sz="0" w:space="0" w:color="auto"/>
          </w:divBdr>
        </w:div>
        <w:div w:id="1559122061">
          <w:marLeft w:val="640"/>
          <w:marRight w:val="0"/>
          <w:marTop w:val="0"/>
          <w:marBottom w:val="0"/>
          <w:divBdr>
            <w:top w:val="none" w:sz="0" w:space="0" w:color="auto"/>
            <w:left w:val="none" w:sz="0" w:space="0" w:color="auto"/>
            <w:bottom w:val="none" w:sz="0" w:space="0" w:color="auto"/>
            <w:right w:val="none" w:sz="0" w:space="0" w:color="auto"/>
          </w:divBdr>
        </w:div>
        <w:div w:id="1622879844">
          <w:marLeft w:val="640"/>
          <w:marRight w:val="0"/>
          <w:marTop w:val="0"/>
          <w:marBottom w:val="0"/>
          <w:divBdr>
            <w:top w:val="none" w:sz="0" w:space="0" w:color="auto"/>
            <w:left w:val="none" w:sz="0" w:space="0" w:color="auto"/>
            <w:bottom w:val="none" w:sz="0" w:space="0" w:color="auto"/>
            <w:right w:val="none" w:sz="0" w:space="0" w:color="auto"/>
          </w:divBdr>
        </w:div>
        <w:div w:id="916937026">
          <w:marLeft w:val="640"/>
          <w:marRight w:val="0"/>
          <w:marTop w:val="0"/>
          <w:marBottom w:val="0"/>
          <w:divBdr>
            <w:top w:val="none" w:sz="0" w:space="0" w:color="auto"/>
            <w:left w:val="none" w:sz="0" w:space="0" w:color="auto"/>
            <w:bottom w:val="none" w:sz="0" w:space="0" w:color="auto"/>
            <w:right w:val="none" w:sz="0" w:space="0" w:color="auto"/>
          </w:divBdr>
        </w:div>
        <w:div w:id="1364401092">
          <w:marLeft w:val="640"/>
          <w:marRight w:val="0"/>
          <w:marTop w:val="0"/>
          <w:marBottom w:val="0"/>
          <w:divBdr>
            <w:top w:val="none" w:sz="0" w:space="0" w:color="auto"/>
            <w:left w:val="none" w:sz="0" w:space="0" w:color="auto"/>
            <w:bottom w:val="none" w:sz="0" w:space="0" w:color="auto"/>
            <w:right w:val="none" w:sz="0" w:space="0" w:color="auto"/>
          </w:divBdr>
        </w:div>
        <w:div w:id="1085226088">
          <w:marLeft w:val="640"/>
          <w:marRight w:val="0"/>
          <w:marTop w:val="0"/>
          <w:marBottom w:val="0"/>
          <w:divBdr>
            <w:top w:val="none" w:sz="0" w:space="0" w:color="auto"/>
            <w:left w:val="none" w:sz="0" w:space="0" w:color="auto"/>
            <w:bottom w:val="none" w:sz="0" w:space="0" w:color="auto"/>
            <w:right w:val="none" w:sz="0" w:space="0" w:color="auto"/>
          </w:divBdr>
        </w:div>
        <w:div w:id="1953827045">
          <w:marLeft w:val="640"/>
          <w:marRight w:val="0"/>
          <w:marTop w:val="0"/>
          <w:marBottom w:val="0"/>
          <w:divBdr>
            <w:top w:val="none" w:sz="0" w:space="0" w:color="auto"/>
            <w:left w:val="none" w:sz="0" w:space="0" w:color="auto"/>
            <w:bottom w:val="none" w:sz="0" w:space="0" w:color="auto"/>
            <w:right w:val="none" w:sz="0" w:space="0" w:color="auto"/>
          </w:divBdr>
        </w:div>
        <w:div w:id="822694780">
          <w:marLeft w:val="640"/>
          <w:marRight w:val="0"/>
          <w:marTop w:val="0"/>
          <w:marBottom w:val="0"/>
          <w:divBdr>
            <w:top w:val="none" w:sz="0" w:space="0" w:color="auto"/>
            <w:left w:val="none" w:sz="0" w:space="0" w:color="auto"/>
            <w:bottom w:val="none" w:sz="0" w:space="0" w:color="auto"/>
            <w:right w:val="none" w:sz="0" w:space="0" w:color="auto"/>
          </w:divBdr>
        </w:div>
        <w:div w:id="1262646127">
          <w:marLeft w:val="640"/>
          <w:marRight w:val="0"/>
          <w:marTop w:val="0"/>
          <w:marBottom w:val="0"/>
          <w:divBdr>
            <w:top w:val="none" w:sz="0" w:space="0" w:color="auto"/>
            <w:left w:val="none" w:sz="0" w:space="0" w:color="auto"/>
            <w:bottom w:val="none" w:sz="0" w:space="0" w:color="auto"/>
            <w:right w:val="none" w:sz="0" w:space="0" w:color="auto"/>
          </w:divBdr>
        </w:div>
        <w:div w:id="42413405">
          <w:marLeft w:val="640"/>
          <w:marRight w:val="0"/>
          <w:marTop w:val="0"/>
          <w:marBottom w:val="0"/>
          <w:divBdr>
            <w:top w:val="none" w:sz="0" w:space="0" w:color="auto"/>
            <w:left w:val="none" w:sz="0" w:space="0" w:color="auto"/>
            <w:bottom w:val="none" w:sz="0" w:space="0" w:color="auto"/>
            <w:right w:val="none" w:sz="0" w:space="0" w:color="auto"/>
          </w:divBdr>
        </w:div>
        <w:div w:id="1476793968">
          <w:marLeft w:val="640"/>
          <w:marRight w:val="0"/>
          <w:marTop w:val="0"/>
          <w:marBottom w:val="0"/>
          <w:divBdr>
            <w:top w:val="none" w:sz="0" w:space="0" w:color="auto"/>
            <w:left w:val="none" w:sz="0" w:space="0" w:color="auto"/>
            <w:bottom w:val="none" w:sz="0" w:space="0" w:color="auto"/>
            <w:right w:val="none" w:sz="0" w:space="0" w:color="auto"/>
          </w:divBdr>
        </w:div>
        <w:div w:id="1590504812">
          <w:marLeft w:val="640"/>
          <w:marRight w:val="0"/>
          <w:marTop w:val="0"/>
          <w:marBottom w:val="0"/>
          <w:divBdr>
            <w:top w:val="none" w:sz="0" w:space="0" w:color="auto"/>
            <w:left w:val="none" w:sz="0" w:space="0" w:color="auto"/>
            <w:bottom w:val="none" w:sz="0" w:space="0" w:color="auto"/>
            <w:right w:val="none" w:sz="0" w:space="0" w:color="auto"/>
          </w:divBdr>
        </w:div>
        <w:div w:id="737636002">
          <w:marLeft w:val="640"/>
          <w:marRight w:val="0"/>
          <w:marTop w:val="0"/>
          <w:marBottom w:val="0"/>
          <w:divBdr>
            <w:top w:val="none" w:sz="0" w:space="0" w:color="auto"/>
            <w:left w:val="none" w:sz="0" w:space="0" w:color="auto"/>
            <w:bottom w:val="none" w:sz="0" w:space="0" w:color="auto"/>
            <w:right w:val="none" w:sz="0" w:space="0" w:color="auto"/>
          </w:divBdr>
        </w:div>
        <w:div w:id="1476878392">
          <w:marLeft w:val="640"/>
          <w:marRight w:val="0"/>
          <w:marTop w:val="0"/>
          <w:marBottom w:val="0"/>
          <w:divBdr>
            <w:top w:val="none" w:sz="0" w:space="0" w:color="auto"/>
            <w:left w:val="none" w:sz="0" w:space="0" w:color="auto"/>
            <w:bottom w:val="none" w:sz="0" w:space="0" w:color="auto"/>
            <w:right w:val="none" w:sz="0" w:space="0" w:color="auto"/>
          </w:divBdr>
        </w:div>
        <w:div w:id="1583560034">
          <w:marLeft w:val="640"/>
          <w:marRight w:val="0"/>
          <w:marTop w:val="0"/>
          <w:marBottom w:val="0"/>
          <w:divBdr>
            <w:top w:val="none" w:sz="0" w:space="0" w:color="auto"/>
            <w:left w:val="none" w:sz="0" w:space="0" w:color="auto"/>
            <w:bottom w:val="none" w:sz="0" w:space="0" w:color="auto"/>
            <w:right w:val="none" w:sz="0" w:space="0" w:color="auto"/>
          </w:divBdr>
        </w:div>
        <w:div w:id="310326172">
          <w:marLeft w:val="640"/>
          <w:marRight w:val="0"/>
          <w:marTop w:val="0"/>
          <w:marBottom w:val="0"/>
          <w:divBdr>
            <w:top w:val="none" w:sz="0" w:space="0" w:color="auto"/>
            <w:left w:val="none" w:sz="0" w:space="0" w:color="auto"/>
            <w:bottom w:val="none" w:sz="0" w:space="0" w:color="auto"/>
            <w:right w:val="none" w:sz="0" w:space="0" w:color="auto"/>
          </w:divBdr>
        </w:div>
        <w:div w:id="2035567845">
          <w:marLeft w:val="640"/>
          <w:marRight w:val="0"/>
          <w:marTop w:val="0"/>
          <w:marBottom w:val="0"/>
          <w:divBdr>
            <w:top w:val="none" w:sz="0" w:space="0" w:color="auto"/>
            <w:left w:val="none" w:sz="0" w:space="0" w:color="auto"/>
            <w:bottom w:val="none" w:sz="0" w:space="0" w:color="auto"/>
            <w:right w:val="none" w:sz="0" w:space="0" w:color="auto"/>
          </w:divBdr>
        </w:div>
        <w:div w:id="159004025">
          <w:marLeft w:val="640"/>
          <w:marRight w:val="0"/>
          <w:marTop w:val="0"/>
          <w:marBottom w:val="0"/>
          <w:divBdr>
            <w:top w:val="none" w:sz="0" w:space="0" w:color="auto"/>
            <w:left w:val="none" w:sz="0" w:space="0" w:color="auto"/>
            <w:bottom w:val="none" w:sz="0" w:space="0" w:color="auto"/>
            <w:right w:val="none" w:sz="0" w:space="0" w:color="auto"/>
          </w:divBdr>
        </w:div>
        <w:div w:id="197547153">
          <w:marLeft w:val="640"/>
          <w:marRight w:val="0"/>
          <w:marTop w:val="0"/>
          <w:marBottom w:val="0"/>
          <w:divBdr>
            <w:top w:val="none" w:sz="0" w:space="0" w:color="auto"/>
            <w:left w:val="none" w:sz="0" w:space="0" w:color="auto"/>
            <w:bottom w:val="none" w:sz="0" w:space="0" w:color="auto"/>
            <w:right w:val="none" w:sz="0" w:space="0" w:color="auto"/>
          </w:divBdr>
        </w:div>
        <w:div w:id="1536960742">
          <w:marLeft w:val="640"/>
          <w:marRight w:val="0"/>
          <w:marTop w:val="0"/>
          <w:marBottom w:val="0"/>
          <w:divBdr>
            <w:top w:val="none" w:sz="0" w:space="0" w:color="auto"/>
            <w:left w:val="none" w:sz="0" w:space="0" w:color="auto"/>
            <w:bottom w:val="none" w:sz="0" w:space="0" w:color="auto"/>
            <w:right w:val="none" w:sz="0" w:space="0" w:color="auto"/>
          </w:divBdr>
        </w:div>
        <w:div w:id="173156767">
          <w:marLeft w:val="640"/>
          <w:marRight w:val="0"/>
          <w:marTop w:val="0"/>
          <w:marBottom w:val="0"/>
          <w:divBdr>
            <w:top w:val="none" w:sz="0" w:space="0" w:color="auto"/>
            <w:left w:val="none" w:sz="0" w:space="0" w:color="auto"/>
            <w:bottom w:val="none" w:sz="0" w:space="0" w:color="auto"/>
            <w:right w:val="none" w:sz="0" w:space="0" w:color="auto"/>
          </w:divBdr>
        </w:div>
        <w:div w:id="1227498267">
          <w:marLeft w:val="640"/>
          <w:marRight w:val="0"/>
          <w:marTop w:val="0"/>
          <w:marBottom w:val="0"/>
          <w:divBdr>
            <w:top w:val="none" w:sz="0" w:space="0" w:color="auto"/>
            <w:left w:val="none" w:sz="0" w:space="0" w:color="auto"/>
            <w:bottom w:val="none" w:sz="0" w:space="0" w:color="auto"/>
            <w:right w:val="none" w:sz="0" w:space="0" w:color="auto"/>
          </w:divBdr>
        </w:div>
        <w:div w:id="1520463400">
          <w:marLeft w:val="640"/>
          <w:marRight w:val="0"/>
          <w:marTop w:val="0"/>
          <w:marBottom w:val="0"/>
          <w:divBdr>
            <w:top w:val="none" w:sz="0" w:space="0" w:color="auto"/>
            <w:left w:val="none" w:sz="0" w:space="0" w:color="auto"/>
            <w:bottom w:val="none" w:sz="0" w:space="0" w:color="auto"/>
            <w:right w:val="none" w:sz="0" w:space="0" w:color="auto"/>
          </w:divBdr>
        </w:div>
        <w:div w:id="572357502">
          <w:marLeft w:val="640"/>
          <w:marRight w:val="0"/>
          <w:marTop w:val="0"/>
          <w:marBottom w:val="0"/>
          <w:divBdr>
            <w:top w:val="none" w:sz="0" w:space="0" w:color="auto"/>
            <w:left w:val="none" w:sz="0" w:space="0" w:color="auto"/>
            <w:bottom w:val="none" w:sz="0" w:space="0" w:color="auto"/>
            <w:right w:val="none" w:sz="0" w:space="0" w:color="auto"/>
          </w:divBdr>
        </w:div>
        <w:div w:id="1170219942">
          <w:marLeft w:val="640"/>
          <w:marRight w:val="0"/>
          <w:marTop w:val="0"/>
          <w:marBottom w:val="0"/>
          <w:divBdr>
            <w:top w:val="none" w:sz="0" w:space="0" w:color="auto"/>
            <w:left w:val="none" w:sz="0" w:space="0" w:color="auto"/>
            <w:bottom w:val="none" w:sz="0" w:space="0" w:color="auto"/>
            <w:right w:val="none" w:sz="0" w:space="0" w:color="auto"/>
          </w:divBdr>
        </w:div>
        <w:div w:id="403531558">
          <w:marLeft w:val="640"/>
          <w:marRight w:val="0"/>
          <w:marTop w:val="0"/>
          <w:marBottom w:val="0"/>
          <w:divBdr>
            <w:top w:val="none" w:sz="0" w:space="0" w:color="auto"/>
            <w:left w:val="none" w:sz="0" w:space="0" w:color="auto"/>
            <w:bottom w:val="none" w:sz="0" w:space="0" w:color="auto"/>
            <w:right w:val="none" w:sz="0" w:space="0" w:color="auto"/>
          </w:divBdr>
        </w:div>
        <w:div w:id="994184432">
          <w:marLeft w:val="640"/>
          <w:marRight w:val="0"/>
          <w:marTop w:val="0"/>
          <w:marBottom w:val="0"/>
          <w:divBdr>
            <w:top w:val="none" w:sz="0" w:space="0" w:color="auto"/>
            <w:left w:val="none" w:sz="0" w:space="0" w:color="auto"/>
            <w:bottom w:val="none" w:sz="0" w:space="0" w:color="auto"/>
            <w:right w:val="none" w:sz="0" w:space="0" w:color="auto"/>
          </w:divBdr>
        </w:div>
        <w:div w:id="1691951932">
          <w:marLeft w:val="640"/>
          <w:marRight w:val="0"/>
          <w:marTop w:val="0"/>
          <w:marBottom w:val="0"/>
          <w:divBdr>
            <w:top w:val="none" w:sz="0" w:space="0" w:color="auto"/>
            <w:left w:val="none" w:sz="0" w:space="0" w:color="auto"/>
            <w:bottom w:val="none" w:sz="0" w:space="0" w:color="auto"/>
            <w:right w:val="none" w:sz="0" w:space="0" w:color="auto"/>
          </w:divBdr>
        </w:div>
        <w:div w:id="953634052">
          <w:marLeft w:val="640"/>
          <w:marRight w:val="0"/>
          <w:marTop w:val="0"/>
          <w:marBottom w:val="0"/>
          <w:divBdr>
            <w:top w:val="none" w:sz="0" w:space="0" w:color="auto"/>
            <w:left w:val="none" w:sz="0" w:space="0" w:color="auto"/>
            <w:bottom w:val="none" w:sz="0" w:space="0" w:color="auto"/>
            <w:right w:val="none" w:sz="0" w:space="0" w:color="auto"/>
          </w:divBdr>
        </w:div>
        <w:div w:id="1134641200">
          <w:marLeft w:val="640"/>
          <w:marRight w:val="0"/>
          <w:marTop w:val="0"/>
          <w:marBottom w:val="0"/>
          <w:divBdr>
            <w:top w:val="none" w:sz="0" w:space="0" w:color="auto"/>
            <w:left w:val="none" w:sz="0" w:space="0" w:color="auto"/>
            <w:bottom w:val="none" w:sz="0" w:space="0" w:color="auto"/>
            <w:right w:val="none" w:sz="0" w:space="0" w:color="auto"/>
          </w:divBdr>
        </w:div>
        <w:div w:id="2129544378">
          <w:marLeft w:val="640"/>
          <w:marRight w:val="0"/>
          <w:marTop w:val="0"/>
          <w:marBottom w:val="0"/>
          <w:divBdr>
            <w:top w:val="none" w:sz="0" w:space="0" w:color="auto"/>
            <w:left w:val="none" w:sz="0" w:space="0" w:color="auto"/>
            <w:bottom w:val="none" w:sz="0" w:space="0" w:color="auto"/>
            <w:right w:val="none" w:sz="0" w:space="0" w:color="auto"/>
          </w:divBdr>
        </w:div>
        <w:div w:id="681400644">
          <w:marLeft w:val="640"/>
          <w:marRight w:val="0"/>
          <w:marTop w:val="0"/>
          <w:marBottom w:val="0"/>
          <w:divBdr>
            <w:top w:val="none" w:sz="0" w:space="0" w:color="auto"/>
            <w:left w:val="none" w:sz="0" w:space="0" w:color="auto"/>
            <w:bottom w:val="none" w:sz="0" w:space="0" w:color="auto"/>
            <w:right w:val="none" w:sz="0" w:space="0" w:color="auto"/>
          </w:divBdr>
        </w:div>
        <w:div w:id="916942087">
          <w:marLeft w:val="640"/>
          <w:marRight w:val="0"/>
          <w:marTop w:val="0"/>
          <w:marBottom w:val="0"/>
          <w:divBdr>
            <w:top w:val="none" w:sz="0" w:space="0" w:color="auto"/>
            <w:left w:val="none" w:sz="0" w:space="0" w:color="auto"/>
            <w:bottom w:val="none" w:sz="0" w:space="0" w:color="auto"/>
            <w:right w:val="none" w:sz="0" w:space="0" w:color="auto"/>
          </w:divBdr>
        </w:div>
        <w:div w:id="1015884002">
          <w:marLeft w:val="640"/>
          <w:marRight w:val="0"/>
          <w:marTop w:val="0"/>
          <w:marBottom w:val="0"/>
          <w:divBdr>
            <w:top w:val="none" w:sz="0" w:space="0" w:color="auto"/>
            <w:left w:val="none" w:sz="0" w:space="0" w:color="auto"/>
            <w:bottom w:val="none" w:sz="0" w:space="0" w:color="auto"/>
            <w:right w:val="none" w:sz="0" w:space="0" w:color="auto"/>
          </w:divBdr>
        </w:div>
        <w:div w:id="1877962731">
          <w:marLeft w:val="640"/>
          <w:marRight w:val="0"/>
          <w:marTop w:val="0"/>
          <w:marBottom w:val="0"/>
          <w:divBdr>
            <w:top w:val="none" w:sz="0" w:space="0" w:color="auto"/>
            <w:left w:val="none" w:sz="0" w:space="0" w:color="auto"/>
            <w:bottom w:val="none" w:sz="0" w:space="0" w:color="auto"/>
            <w:right w:val="none" w:sz="0" w:space="0" w:color="auto"/>
          </w:divBdr>
        </w:div>
        <w:div w:id="1090347467">
          <w:marLeft w:val="640"/>
          <w:marRight w:val="0"/>
          <w:marTop w:val="0"/>
          <w:marBottom w:val="0"/>
          <w:divBdr>
            <w:top w:val="none" w:sz="0" w:space="0" w:color="auto"/>
            <w:left w:val="none" w:sz="0" w:space="0" w:color="auto"/>
            <w:bottom w:val="none" w:sz="0" w:space="0" w:color="auto"/>
            <w:right w:val="none" w:sz="0" w:space="0" w:color="auto"/>
          </w:divBdr>
        </w:div>
        <w:div w:id="1598827033">
          <w:marLeft w:val="640"/>
          <w:marRight w:val="0"/>
          <w:marTop w:val="0"/>
          <w:marBottom w:val="0"/>
          <w:divBdr>
            <w:top w:val="none" w:sz="0" w:space="0" w:color="auto"/>
            <w:left w:val="none" w:sz="0" w:space="0" w:color="auto"/>
            <w:bottom w:val="none" w:sz="0" w:space="0" w:color="auto"/>
            <w:right w:val="none" w:sz="0" w:space="0" w:color="auto"/>
          </w:divBdr>
        </w:div>
        <w:div w:id="254171765">
          <w:marLeft w:val="640"/>
          <w:marRight w:val="0"/>
          <w:marTop w:val="0"/>
          <w:marBottom w:val="0"/>
          <w:divBdr>
            <w:top w:val="none" w:sz="0" w:space="0" w:color="auto"/>
            <w:left w:val="none" w:sz="0" w:space="0" w:color="auto"/>
            <w:bottom w:val="none" w:sz="0" w:space="0" w:color="auto"/>
            <w:right w:val="none" w:sz="0" w:space="0" w:color="auto"/>
          </w:divBdr>
        </w:div>
        <w:div w:id="1595893248">
          <w:marLeft w:val="640"/>
          <w:marRight w:val="0"/>
          <w:marTop w:val="0"/>
          <w:marBottom w:val="0"/>
          <w:divBdr>
            <w:top w:val="none" w:sz="0" w:space="0" w:color="auto"/>
            <w:left w:val="none" w:sz="0" w:space="0" w:color="auto"/>
            <w:bottom w:val="none" w:sz="0" w:space="0" w:color="auto"/>
            <w:right w:val="none" w:sz="0" w:space="0" w:color="auto"/>
          </w:divBdr>
        </w:div>
        <w:div w:id="987779213">
          <w:marLeft w:val="640"/>
          <w:marRight w:val="0"/>
          <w:marTop w:val="0"/>
          <w:marBottom w:val="0"/>
          <w:divBdr>
            <w:top w:val="none" w:sz="0" w:space="0" w:color="auto"/>
            <w:left w:val="none" w:sz="0" w:space="0" w:color="auto"/>
            <w:bottom w:val="none" w:sz="0" w:space="0" w:color="auto"/>
            <w:right w:val="none" w:sz="0" w:space="0" w:color="auto"/>
          </w:divBdr>
        </w:div>
        <w:div w:id="1412041839">
          <w:marLeft w:val="640"/>
          <w:marRight w:val="0"/>
          <w:marTop w:val="0"/>
          <w:marBottom w:val="0"/>
          <w:divBdr>
            <w:top w:val="none" w:sz="0" w:space="0" w:color="auto"/>
            <w:left w:val="none" w:sz="0" w:space="0" w:color="auto"/>
            <w:bottom w:val="none" w:sz="0" w:space="0" w:color="auto"/>
            <w:right w:val="none" w:sz="0" w:space="0" w:color="auto"/>
          </w:divBdr>
        </w:div>
        <w:div w:id="66653511">
          <w:marLeft w:val="640"/>
          <w:marRight w:val="0"/>
          <w:marTop w:val="0"/>
          <w:marBottom w:val="0"/>
          <w:divBdr>
            <w:top w:val="none" w:sz="0" w:space="0" w:color="auto"/>
            <w:left w:val="none" w:sz="0" w:space="0" w:color="auto"/>
            <w:bottom w:val="none" w:sz="0" w:space="0" w:color="auto"/>
            <w:right w:val="none" w:sz="0" w:space="0" w:color="auto"/>
          </w:divBdr>
        </w:div>
        <w:div w:id="1677003219">
          <w:marLeft w:val="640"/>
          <w:marRight w:val="0"/>
          <w:marTop w:val="0"/>
          <w:marBottom w:val="0"/>
          <w:divBdr>
            <w:top w:val="none" w:sz="0" w:space="0" w:color="auto"/>
            <w:left w:val="none" w:sz="0" w:space="0" w:color="auto"/>
            <w:bottom w:val="none" w:sz="0" w:space="0" w:color="auto"/>
            <w:right w:val="none" w:sz="0" w:space="0" w:color="auto"/>
          </w:divBdr>
        </w:div>
        <w:div w:id="1556813238">
          <w:marLeft w:val="640"/>
          <w:marRight w:val="0"/>
          <w:marTop w:val="0"/>
          <w:marBottom w:val="0"/>
          <w:divBdr>
            <w:top w:val="none" w:sz="0" w:space="0" w:color="auto"/>
            <w:left w:val="none" w:sz="0" w:space="0" w:color="auto"/>
            <w:bottom w:val="none" w:sz="0" w:space="0" w:color="auto"/>
            <w:right w:val="none" w:sz="0" w:space="0" w:color="auto"/>
          </w:divBdr>
        </w:div>
        <w:div w:id="1882865215">
          <w:marLeft w:val="640"/>
          <w:marRight w:val="0"/>
          <w:marTop w:val="0"/>
          <w:marBottom w:val="0"/>
          <w:divBdr>
            <w:top w:val="none" w:sz="0" w:space="0" w:color="auto"/>
            <w:left w:val="none" w:sz="0" w:space="0" w:color="auto"/>
            <w:bottom w:val="none" w:sz="0" w:space="0" w:color="auto"/>
            <w:right w:val="none" w:sz="0" w:space="0" w:color="auto"/>
          </w:divBdr>
        </w:div>
        <w:div w:id="306906798">
          <w:marLeft w:val="640"/>
          <w:marRight w:val="0"/>
          <w:marTop w:val="0"/>
          <w:marBottom w:val="0"/>
          <w:divBdr>
            <w:top w:val="none" w:sz="0" w:space="0" w:color="auto"/>
            <w:left w:val="none" w:sz="0" w:space="0" w:color="auto"/>
            <w:bottom w:val="none" w:sz="0" w:space="0" w:color="auto"/>
            <w:right w:val="none" w:sz="0" w:space="0" w:color="auto"/>
          </w:divBdr>
        </w:div>
        <w:div w:id="1168442886">
          <w:marLeft w:val="640"/>
          <w:marRight w:val="0"/>
          <w:marTop w:val="0"/>
          <w:marBottom w:val="0"/>
          <w:divBdr>
            <w:top w:val="none" w:sz="0" w:space="0" w:color="auto"/>
            <w:left w:val="none" w:sz="0" w:space="0" w:color="auto"/>
            <w:bottom w:val="none" w:sz="0" w:space="0" w:color="auto"/>
            <w:right w:val="none" w:sz="0" w:space="0" w:color="auto"/>
          </w:divBdr>
        </w:div>
        <w:div w:id="750346522">
          <w:marLeft w:val="640"/>
          <w:marRight w:val="0"/>
          <w:marTop w:val="0"/>
          <w:marBottom w:val="0"/>
          <w:divBdr>
            <w:top w:val="none" w:sz="0" w:space="0" w:color="auto"/>
            <w:left w:val="none" w:sz="0" w:space="0" w:color="auto"/>
            <w:bottom w:val="none" w:sz="0" w:space="0" w:color="auto"/>
            <w:right w:val="none" w:sz="0" w:space="0" w:color="auto"/>
          </w:divBdr>
        </w:div>
        <w:div w:id="995688630">
          <w:marLeft w:val="640"/>
          <w:marRight w:val="0"/>
          <w:marTop w:val="0"/>
          <w:marBottom w:val="0"/>
          <w:divBdr>
            <w:top w:val="none" w:sz="0" w:space="0" w:color="auto"/>
            <w:left w:val="none" w:sz="0" w:space="0" w:color="auto"/>
            <w:bottom w:val="none" w:sz="0" w:space="0" w:color="auto"/>
            <w:right w:val="none" w:sz="0" w:space="0" w:color="auto"/>
          </w:divBdr>
        </w:div>
        <w:div w:id="1119106461">
          <w:marLeft w:val="640"/>
          <w:marRight w:val="0"/>
          <w:marTop w:val="0"/>
          <w:marBottom w:val="0"/>
          <w:divBdr>
            <w:top w:val="none" w:sz="0" w:space="0" w:color="auto"/>
            <w:left w:val="none" w:sz="0" w:space="0" w:color="auto"/>
            <w:bottom w:val="none" w:sz="0" w:space="0" w:color="auto"/>
            <w:right w:val="none" w:sz="0" w:space="0" w:color="auto"/>
          </w:divBdr>
        </w:div>
      </w:divsChild>
    </w:div>
    <w:div w:id="1914663248">
      <w:bodyDiv w:val="1"/>
      <w:marLeft w:val="0"/>
      <w:marRight w:val="0"/>
      <w:marTop w:val="0"/>
      <w:marBottom w:val="0"/>
      <w:divBdr>
        <w:top w:val="none" w:sz="0" w:space="0" w:color="auto"/>
        <w:left w:val="none" w:sz="0" w:space="0" w:color="auto"/>
        <w:bottom w:val="none" w:sz="0" w:space="0" w:color="auto"/>
        <w:right w:val="none" w:sz="0" w:space="0" w:color="auto"/>
      </w:divBdr>
      <w:divsChild>
        <w:div w:id="372390804">
          <w:marLeft w:val="640"/>
          <w:marRight w:val="0"/>
          <w:marTop w:val="0"/>
          <w:marBottom w:val="0"/>
          <w:divBdr>
            <w:top w:val="none" w:sz="0" w:space="0" w:color="auto"/>
            <w:left w:val="none" w:sz="0" w:space="0" w:color="auto"/>
            <w:bottom w:val="none" w:sz="0" w:space="0" w:color="auto"/>
            <w:right w:val="none" w:sz="0" w:space="0" w:color="auto"/>
          </w:divBdr>
        </w:div>
        <w:div w:id="1117062281">
          <w:marLeft w:val="640"/>
          <w:marRight w:val="0"/>
          <w:marTop w:val="0"/>
          <w:marBottom w:val="0"/>
          <w:divBdr>
            <w:top w:val="none" w:sz="0" w:space="0" w:color="auto"/>
            <w:left w:val="none" w:sz="0" w:space="0" w:color="auto"/>
            <w:bottom w:val="none" w:sz="0" w:space="0" w:color="auto"/>
            <w:right w:val="none" w:sz="0" w:space="0" w:color="auto"/>
          </w:divBdr>
        </w:div>
        <w:div w:id="86199510">
          <w:marLeft w:val="640"/>
          <w:marRight w:val="0"/>
          <w:marTop w:val="0"/>
          <w:marBottom w:val="0"/>
          <w:divBdr>
            <w:top w:val="none" w:sz="0" w:space="0" w:color="auto"/>
            <w:left w:val="none" w:sz="0" w:space="0" w:color="auto"/>
            <w:bottom w:val="none" w:sz="0" w:space="0" w:color="auto"/>
            <w:right w:val="none" w:sz="0" w:space="0" w:color="auto"/>
          </w:divBdr>
        </w:div>
        <w:div w:id="1485584881">
          <w:marLeft w:val="640"/>
          <w:marRight w:val="0"/>
          <w:marTop w:val="0"/>
          <w:marBottom w:val="0"/>
          <w:divBdr>
            <w:top w:val="none" w:sz="0" w:space="0" w:color="auto"/>
            <w:left w:val="none" w:sz="0" w:space="0" w:color="auto"/>
            <w:bottom w:val="none" w:sz="0" w:space="0" w:color="auto"/>
            <w:right w:val="none" w:sz="0" w:space="0" w:color="auto"/>
          </w:divBdr>
        </w:div>
        <w:div w:id="1962833190">
          <w:marLeft w:val="640"/>
          <w:marRight w:val="0"/>
          <w:marTop w:val="0"/>
          <w:marBottom w:val="0"/>
          <w:divBdr>
            <w:top w:val="none" w:sz="0" w:space="0" w:color="auto"/>
            <w:left w:val="none" w:sz="0" w:space="0" w:color="auto"/>
            <w:bottom w:val="none" w:sz="0" w:space="0" w:color="auto"/>
            <w:right w:val="none" w:sz="0" w:space="0" w:color="auto"/>
          </w:divBdr>
        </w:div>
        <w:div w:id="1678077755">
          <w:marLeft w:val="640"/>
          <w:marRight w:val="0"/>
          <w:marTop w:val="0"/>
          <w:marBottom w:val="0"/>
          <w:divBdr>
            <w:top w:val="none" w:sz="0" w:space="0" w:color="auto"/>
            <w:left w:val="none" w:sz="0" w:space="0" w:color="auto"/>
            <w:bottom w:val="none" w:sz="0" w:space="0" w:color="auto"/>
            <w:right w:val="none" w:sz="0" w:space="0" w:color="auto"/>
          </w:divBdr>
        </w:div>
        <w:div w:id="1435978120">
          <w:marLeft w:val="640"/>
          <w:marRight w:val="0"/>
          <w:marTop w:val="0"/>
          <w:marBottom w:val="0"/>
          <w:divBdr>
            <w:top w:val="none" w:sz="0" w:space="0" w:color="auto"/>
            <w:left w:val="none" w:sz="0" w:space="0" w:color="auto"/>
            <w:bottom w:val="none" w:sz="0" w:space="0" w:color="auto"/>
            <w:right w:val="none" w:sz="0" w:space="0" w:color="auto"/>
          </w:divBdr>
        </w:div>
        <w:div w:id="315308428">
          <w:marLeft w:val="640"/>
          <w:marRight w:val="0"/>
          <w:marTop w:val="0"/>
          <w:marBottom w:val="0"/>
          <w:divBdr>
            <w:top w:val="none" w:sz="0" w:space="0" w:color="auto"/>
            <w:left w:val="none" w:sz="0" w:space="0" w:color="auto"/>
            <w:bottom w:val="none" w:sz="0" w:space="0" w:color="auto"/>
            <w:right w:val="none" w:sz="0" w:space="0" w:color="auto"/>
          </w:divBdr>
        </w:div>
        <w:div w:id="1538155670">
          <w:marLeft w:val="640"/>
          <w:marRight w:val="0"/>
          <w:marTop w:val="0"/>
          <w:marBottom w:val="0"/>
          <w:divBdr>
            <w:top w:val="none" w:sz="0" w:space="0" w:color="auto"/>
            <w:left w:val="none" w:sz="0" w:space="0" w:color="auto"/>
            <w:bottom w:val="none" w:sz="0" w:space="0" w:color="auto"/>
            <w:right w:val="none" w:sz="0" w:space="0" w:color="auto"/>
          </w:divBdr>
        </w:div>
        <w:div w:id="2105762755">
          <w:marLeft w:val="640"/>
          <w:marRight w:val="0"/>
          <w:marTop w:val="0"/>
          <w:marBottom w:val="0"/>
          <w:divBdr>
            <w:top w:val="none" w:sz="0" w:space="0" w:color="auto"/>
            <w:left w:val="none" w:sz="0" w:space="0" w:color="auto"/>
            <w:bottom w:val="none" w:sz="0" w:space="0" w:color="auto"/>
            <w:right w:val="none" w:sz="0" w:space="0" w:color="auto"/>
          </w:divBdr>
        </w:div>
        <w:div w:id="1677880049">
          <w:marLeft w:val="640"/>
          <w:marRight w:val="0"/>
          <w:marTop w:val="0"/>
          <w:marBottom w:val="0"/>
          <w:divBdr>
            <w:top w:val="none" w:sz="0" w:space="0" w:color="auto"/>
            <w:left w:val="none" w:sz="0" w:space="0" w:color="auto"/>
            <w:bottom w:val="none" w:sz="0" w:space="0" w:color="auto"/>
            <w:right w:val="none" w:sz="0" w:space="0" w:color="auto"/>
          </w:divBdr>
        </w:div>
        <w:div w:id="1041711113">
          <w:marLeft w:val="640"/>
          <w:marRight w:val="0"/>
          <w:marTop w:val="0"/>
          <w:marBottom w:val="0"/>
          <w:divBdr>
            <w:top w:val="none" w:sz="0" w:space="0" w:color="auto"/>
            <w:left w:val="none" w:sz="0" w:space="0" w:color="auto"/>
            <w:bottom w:val="none" w:sz="0" w:space="0" w:color="auto"/>
            <w:right w:val="none" w:sz="0" w:space="0" w:color="auto"/>
          </w:divBdr>
        </w:div>
        <w:div w:id="743600924">
          <w:marLeft w:val="640"/>
          <w:marRight w:val="0"/>
          <w:marTop w:val="0"/>
          <w:marBottom w:val="0"/>
          <w:divBdr>
            <w:top w:val="none" w:sz="0" w:space="0" w:color="auto"/>
            <w:left w:val="none" w:sz="0" w:space="0" w:color="auto"/>
            <w:bottom w:val="none" w:sz="0" w:space="0" w:color="auto"/>
            <w:right w:val="none" w:sz="0" w:space="0" w:color="auto"/>
          </w:divBdr>
        </w:div>
        <w:div w:id="502934503">
          <w:marLeft w:val="640"/>
          <w:marRight w:val="0"/>
          <w:marTop w:val="0"/>
          <w:marBottom w:val="0"/>
          <w:divBdr>
            <w:top w:val="none" w:sz="0" w:space="0" w:color="auto"/>
            <w:left w:val="none" w:sz="0" w:space="0" w:color="auto"/>
            <w:bottom w:val="none" w:sz="0" w:space="0" w:color="auto"/>
            <w:right w:val="none" w:sz="0" w:space="0" w:color="auto"/>
          </w:divBdr>
        </w:div>
        <w:div w:id="1097018443">
          <w:marLeft w:val="640"/>
          <w:marRight w:val="0"/>
          <w:marTop w:val="0"/>
          <w:marBottom w:val="0"/>
          <w:divBdr>
            <w:top w:val="none" w:sz="0" w:space="0" w:color="auto"/>
            <w:left w:val="none" w:sz="0" w:space="0" w:color="auto"/>
            <w:bottom w:val="none" w:sz="0" w:space="0" w:color="auto"/>
            <w:right w:val="none" w:sz="0" w:space="0" w:color="auto"/>
          </w:divBdr>
        </w:div>
        <w:div w:id="998921823">
          <w:marLeft w:val="640"/>
          <w:marRight w:val="0"/>
          <w:marTop w:val="0"/>
          <w:marBottom w:val="0"/>
          <w:divBdr>
            <w:top w:val="none" w:sz="0" w:space="0" w:color="auto"/>
            <w:left w:val="none" w:sz="0" w:space="0" w:color="auto"/>
            <w:bottom w:val="none" w:sz="0" w:space="0" w:color="auto"/>
            <w:right w:val="none" w:sz="0" w:space="0" w:color="auto"/>
          </w:divBdr>
        </w:div>
        <w:div w:id="675772391">
          <w:marLeft w:val="640"/>
          <w:marRight w:val="0"/>
          <w:marTop w:val="0"/>
          <w:marBottom w:val="0"/>
          <w:divBdr>
            <w:top w:val="none" w:sz="0" w:space="0" w:color="auto"/>
            <w:left w:val="none" w:sz="0" w:space="0" w:color="auto"/>
            <w:bottom w:val="none" w:sz="0" w:space="0" w:color="auto"/>
            <w:right w:val="none" w:sz="0" w:space="0" w:color="auto"/>
          </w:divBdr>
        </w:div>
        <w:div w:id="304698046">
          <w:marLeft w:val="640"/>
          <w:marRight w:val="0"/>
          <w:marTop w:val="0"/>
          <w:marBottom w:val="0"/>
          <w:divBdr>
            <w:top w:val="none" w:sz="0" w:space="0" w:color="auto"/>
            <w:left w:val="none" w:sz="0" w:space="0" w:color="auto"/>
            <w:bottom w:val="none" w:sz="0" w:space="0" w:color="auto"/>
            <w:right w:val="none" w:sz="0" w:space="0" w:color="auto"/>
          </w:divBdr>
        </w:div>
        <w:div w:id="1819109163">
          <w:marLeft w:val="640"/>
          <w:marRight w:val="0"/>
          <w:marTop w:val="0"/>
          <w:marBottom w:val="0"/>
          <w:divBdr>
            <w:top w:val="none" w:sz="0" w:space="0" w:color="auto"/>
            <w:left w:val="none" w:sz="0" w:space="0" w:color="auto"/>
            <w:bottom w:val="none" w:sz="0" w:space="0" w:color="auto"/>
            <w:right w:val="none" w:sz="0" w:space="0" w:color="auto"/>
          </w:divBdr>
        </w:div>
        <w:div w:id="373964122">
          <w:marLeft w:val="640"/>
          <w:marRight w:val="0"/>
          <w:marTop w:val="0"/>
          <w:marBottom w:val="0"/>
          <w:divBdr>
            <w:top w:val="none" w:sz="0" w:space="0" w:color="auto"/>
            <w:left w:val="none" w:sz="0" w:space="0" w:color="auto"/>
            <w:bottom w:val="none" w:sz="0" w:space="0" w:color="auto"/>
            <w:right w:val="none" w:sz="0" w:space="0" w:color="auto"/>
          </w:divBdr>
        </w:div>
        <w:div w:id="1348680238">
          <w:marLeft w:val="640"/>
          <w:marRight w:val="0"/>
          <w:marTop w:val="0"/>
          <w:marBottom w:val="0"/>
          <w:divBdr>
            <w:top w:val="none" w:sz="0" w:space="0" w:color="auto"/>
            <w:left w:val="none" w:sz="0" w:space="0" w:color="auto"/>
            <w:bottom w:val="none" w:sz="0" w:space="0" w:color="auto"/>
            <w:right w:val="none" w:sz="0" w:space="0" w:color="auto"/>
          </w:divBdr>
        </w:div>
        <w:div w:id="76480888">
          <w:marLeft w:val="640"/>
          <w:marRight w:val="0"/>
          <w:marTop w:val="0"/>
          <w:marBottom w:val="0"/>
          <w:divBdr>
            <w:top w:val="none" w:sz="0" w:space="0" w:color="auto"/>
            <w:left w:val="none" w:sz="0" w:space="0" w:color="auto"/>
            <w:bottom w:val="none" w:sz="0" w:space="0" w:color="auto"/>
            <w:right w:val="none" w:sz="0" w:space="0" w:color="auto"/>
          </w:divBdr>
        </w:div>
        <w:div w:id="1635132506">
          <w:marLeft w:val="640"/>
          <w:marRight w:val="0"/>
          <w:marTop w:val="0"/>
          <w:marBottom w:val="0"/>
          <w:divBdr>
            <w:top w:val="none" w:sz="0" w:space="0" w:color="auto"/>
            <w:left w:val="none" w:sz="0" w:space="0" w:color="auto"/>
            <w:bottom w:val="none" w:sz="0" w:space="0" w:color="auto"/>
            <w:right w:val="none" w:sz="0" w:space="0" w:color="auto"/>
          </w:divBdr>
        </w:div>
        <w:div w:id="603155612">
          <w:marLeft w:val="640"/>
          <w:marRight w:val="0"/>
          <w:marTop w:val="0"/>
          <w:marBottom w:val="0"/>
          <w:divBdr>
            <w:top w:val="none" w:sz="0" w:space="0" w:color="auto"/>
            <w:left w:val="none" w:sz="0" w:space="0" w:color="auto"/>
            <w:bottom w:val="none" w:sz="0" w:space="0" w:color="auto"/>
            <w:right w:val="none" w:sz="0" w:space="0" w:color="auto"/>
          </w:divBdr>
        </w:div>
        <w:div w:id="1032877817">
          <w:marLeft w:val="640"/>
          <w:marRight w:val="0"/>
          <w:marTop w:val="0"/>
          <w:marBottom w:val="0"/>
          <w:divBdr>
            <w:top w:val="none" w:sz="0" w:space="0" w:color="auto"/>
            <w:left w:val="none" w:sz="0" w:space="0" w:color="auto"/>
            <w:bottom w:val="none" w:sz="0" w:space="0" w:color="auto"/>
            <w:right w:val="none" w:sz="0" w:space="0" w:color="auto"/>
          </w:divBdr>
        </w:div>
        <w:div w:id="1392651503">
          <w:marLeft w:val="640"/>
          <w:marRight w:val="0"/>
          <w:marTop w:val="0"/>
          <w:marBottom w:val="0"/>
          <w:divBdr>
            <w:top w:val="none" w:sz="0" w:space="0" w:color="auto"/>
            <w:left w:val="none" w:sz="0" w:space="0" w:color="auto"/>
            <w:bottom w:val="none" w:sz="0" w:space="0" w:color="auto"/>
            <w:right w:val="none" w:sz="0" w:space="0" w:color="auto"/>
          </w:divBdr>
        </w:div>
        <w:div w:id="1588925507">
          <w:marLeft w:val="640"/>
          <w:marRight w:val="0"/>
          <w:marTop w:val="0"/>
          <w:marBottom w:val="0"/>
          <w:divBdr>
            <w:top w:val="none" w:sz="0" w:space="0" w:color="auto"/>
            <w:left w:val="none" w:sz="0" w:space="0" w:color="auto"/>
            <w:bottom w:val="none" w:sz="0" w:space="0" w:color="auto"/>
            <w:right w:val="none" w:sz="0" w:space="0" w:color="auto"/>
          </w:divBdr>
        </w:div>
        <w:div w:id="1661153243">
          <w:marLeft w:val="640"/>
          <w:marRight w:val="0"/>
          <w:marTop w:val="0"/>
          <w:marBottom w:val="0"/>
          <w:divBdr>
            <w:top w:val="none" w:sz="0" w:space="0" w:color="auto"/>
            <w:left w:val="none" w:sz="0" w:space="0" w:color="auto"/>
            <w:bottom w:val="none" w:sz="0" w:space="0" w:color="auto"/>
            <w:right w:val="none" w:sz="0" w:space="0" w:color="auto"/>
          </w:divBdr>
        </w:div>
        <w:div w:id="1894073144">
          <w:marLeft w:val="640"/>
          <w:marRight w:val="0"/>
          <w:marTop w:val="0"/>
          <w:marBottom w:val="0"/>
          <w:divBdr>
            <w:top w:val="none" w:sz="0" w:space="0" w:color="auto"/>
            <w:left w:val="none" w:sz="0" w:space="0" w:color="auto"/>
            <w:bottom w:val="none" w:sz="0" w:space="0" w:color="auto"/>
            <w:right w:val="none" w:sz="0" w:space="0" w:color="auto"/>
          </w:divBdr>
        </w:div>
        <w:div w:id="1326280518">
          <w:marLeft w:val="640"/>
          <w:marRight w:val="0"/>
          <w:marTop w:val="0"/>
          <w:marBottom w:val="0"/>
          <w:divBdr>
            <w:top w:val="none" w:sz="0" w:space="0" w:color="auto"/>
            <w:left w:val="none" w:sz="0" w:space="0" w:color="auto"/>
            <w:bottom w:val="none" w:sz="0" w:space="0" w:color="auto"/>
            <w:right w:val="none" w:sz="0" w:space="0" w:color="auto"/>
          </w:divBdr>
        </w:div>
        <w:div w:id="1894539807">
          <w:marLeft w:val="640"/>
          <w:marRight w:val="0"/>
          <w:marTop w:val="0"/>
          <w:marBottom w:val="0"/>
          <w:divBdr>
            <w:top w:val="none" w:sz="0" w:space="0" w:color="auto"/>
            <w:left w:val="none" w:sz="0" w:space="0" w:color="auto"/>
            <w:bottom w:val="none" w:sz="0" w:space="0" w:color="auto"/>
            <w:right w:val="none" w:sz="0" w:space="0" w:color="auto"/>
          </w:divBdr>
        </w:div>
        <w:div w:id="1658069796">
          <w:marLeft w:val="640"/>
          <w:marRight w:val="0"/>
          <w:marTop w:val="0"/>
          <w:marBottom w:val="0"/>
          <w:divBdr>
            <w:top w:val="none" w:sz="0" w:space="0" w:color="auto"/>
            <w:left w:val="none" w:sz="0" w:space="0" w:color="auto"/>
            <w:bottom w:val="none" w:sz="0" w:space="0" w:color="auto"/>
            <w:right w:val="none" w:sz="0" w:space="0" w:color="auto"/>
          </w:divBdr>
        </w:div>
        <w:div w:id="664357501">
          <w:marLeft w:val="640"/>
          <w:marRight w:val="0"/>
          <w:marTop w:val="0"/>
          <w:marBottom w:val="0"/>
          <w:divBdr>
            <w:top w:val="none" w:sz="0" w:space="0" w:color="auto"/>
            <w:left w:val="none" w:sz="0" w:space="0" w:color="auto"/>
            <w:bottom w:val="none" w:sz="0" w:space="0" w:color="auto"/>
            <w:right w:val="none" w:sz="0" w:space="0" w:color="auto"/>
          </w:divBdr>
        </w:div>
        <w:div w:id="1199468206">
          <w:marLeft w:val="640"/>
          <w:marRight w:val="0"/>
          <w:marTop w:val="0"/>
          <w:marBottom w:val="0"/>
          <w:divBdr>
            <w:top w:val="none" w:sz="0" w:space="0" w:color="auto"/>
            <w:left w:val="none" w:sz="0" w:space="0" w:color="auto"/>
            <w:bottom w:val="none" w:sz="0" w:space="0" w:color="auto"/>
            <w:right w:val="none" w:sz="0" w:space="0" w:color="auto"/>
          </w:divBdr>
        </w:div>
        <w:div w:id="759444086">
          <w:marLeft w:val="640"/>
          <w:marRight w:val="0"/>
          <w:marTop w:val="0"/>
          <w:marBottom w:val="0"/>
          <w:divBdr>
            <w:top w:val="none" w:sz="0" w:space="0" w:color="auto"/>
            <w:left w:val="none" w:sz="0" w:space="0" w:color="auto"/>
            <w:bottom w:val="none" w:sz="0" w:space="0" w:color="auto"/>
            <w:right w:val="none" w:sz="0" w:space="0" w:color="auto"/>
          </w:divBdr>
        </w:div>
        <w:div w:id="7877783">
          <w:marLeft w:val="640"/>
          <w:marRight w:val="0"/>
          <w:marTop w:val="0"/>
          <w:marBottom w:val="0"/>
          <w:divBdr>
            <w:top w:val="none" w:sz="0" w:space="0" w:color="auto"/>
            <w:left w:val="none" w:sz="0" w:space="0" w:color="auto"/>
            <w:bottom w:val="none" w:sz="0" w:space="0" w:color="auto"/>
            <w:right w:val="none" w:sz="0" w:space="0" w:color="auto"/>
          </w:divBdr>
        </w:div>
        <w:div w:id="224880766">
          <w:marLeft w:val="640"/>
          <w:marRight w:val="0"/>
          <w:marTop w:val="0"/>
          <w:marBottom w:val="0"/>
          <w:divBdr>
            <w:top w:val="none" w:sz="0" w:space="0" w:color="auto"/>
            <w:left w:val="none" w:sz="0" w:space="0" w:color="auto"/>
            <w:bottom w:val="none" w:sz="0" w:space="0" w:color="auto"/>
            <w:right w:val="none" w:sz="0" w:space="0" w:color="auto"/>
          </w:divBdr>
        </w:div>
        <w:div w:id="1577326152">
          <w:marLeft w:val="640"/>
          <w:marRight w:val="0"/>
          <w:marTop w:val="0"/>
          <w:marBottom w:val="0"/>
          <w:divBdr>
            <w:top w:val="none" w:sz="0" w:space="0" w:color="auto"/>
            <w:left w:val="none" w:sz="0" w:space="0" w:color="auto"/>
            <w:bottom w:val="none" w:sz="0" w:space="0" w:color="auto"/>
            <w:right w:val="none" w:sz="0" w:space="0" w:color="auto"/>
          </w:divBdr>
        </w:div>
        <w:div w:id="1289169936">
          <w:marLeft w:val="640"/>
          <w:marRight w:val="0"/>
          <w:marTop w:val="0"/>
          <w:marBottom w:val="0"/>
          <w:divBdr>
            <w:top w:val="none" w:sz="0" w:space="0" w:color="auto"/>
            <w:left w:val="none" w:sz="0" w:space="0" w:color="auto"/>
            <w:bottom w:val="none" w:sz="0" w:space="0" w:color="auto"/>
            <w:right w:val="none" w:sz="0" w:space="0" w:color="auto"/>
          </w:divBdr>
        </w:div>
        <w:div w:id="2044479339">
          <w:marLeft w:val="640"/>
          <w:marRight w:val="0"/>
          <w:marTop w:val="0"/>
          <w:marBottom w:val="0"/>
          <w:divBdr>
            <w:top w:val="none" w:sz="0" w:space="0" w:color="auto"/>
            <w:left w:val="none" w:sz="0" w:space="0" w:color="auto"/>
            <w:bottom w:val="none" w:sz="0" w:space="0" w:color="auto"/>
            <w:right w:val="none" w:sz="0" w:space="0" w:color="auto"/>
          </w:divBdr>
        </w:div>
        <w:div w:id="1731423367">
          <w:marLeft w:val="640"/>
          <w:marRight w:val="0"/>
          <w:marTop w:val="0"/>
          <w:marBottom w:val="0"/>
          <w:divBdr>
            <w:top w:val="none" w:sz="0" w:space="0" w:color="auto"/>
            <w:left w:val="none" w:sz="0" w:space="0" w:color="auto"/>
            <w:bottom w:val="none" w:sz="0" w:space="0" w:color="auto"/>
            <w:right w:val="none" w:sz="0" w:space="0" w:color="auto"/>
          </w:divBdr>
        </w:div>
        <w:div w:id="585696805">
          <w:marLeft w:val="640"/>
          <w:marRight w:val="0"/>
          <w:marTop w:val="0"/>
          <w:marBottom w:val="0"/>
          <w:divBdr>
            <w:top w:val="none" w:sz="0" w:space="0" w:color="auto"/>
            <w:left w:val="none" w:sz="0" w:space="0" w:color="auto"/>
            <w:bottom w:val="none" w:sz="0" w:space="0" w:color="auto"/>
            <w:right w:val="none" w:sz="0" w:space="0" w:color="auto"/>
          </w:divBdr>
        </w:div>
        <w:div w:id="1239555958">
          <w:marLeft w:val="640"/>
          <w:marRight w:val="0"/>
          <w:marTop w:val="0"/>
          <w:marBottom w:val="0"/>
          <w:divBdr>
            <w:top w:val="none" w:sz="0" w:space="0" w:color="auto"/>
            <w:left w:val="none" w:sz="0" w:space="0" w:color="auto"/>
            <w:bottom w:val="none" w:sz="0" w:space="0" w:color="auto"/>
            <w:right w:val="none" w:sz="0" w:space="0" w:color="auto"/>
          </w:divBdr>
        </w:div>
        <w:div w:id="1908883023">
          <w:marLeft w:val="640"/>
          <w:marRight w:val="0"/>
          <w:marTop w:val="0"/>
          <w:marBottom w:val="0"/>
          <w:divBdr>
            <w:top w:val="none" w:sz="0" w:space="0" w:color="auto"/>
            <w:left w:val="none" w:sz="0" w:space="0" w:color="auto"/>
            <w:bottom w:val="none" w:sz="0" w:space="0" w:color="auto"/>
            <w:right w:val="none" w:sz="0" w:space="0" w:color="auto"/>
          </w:divBdr>
        </w:div>
        <w:div w:id="1941793887">
          <w:marLeft w:val="640"/>
          <w:marRight w:val="0"/>
          <w:marTop w:val="0"/>
          <w:marBottom w:val="0"/>
          <w:divBdr>
            <w:top w:val="none" w:sz="0" w:space="0" w:color="auto"/>
            <w:left w:val="none" w:sz="0" w:space="0" w:color="auto"/>
            <w:bottom w:val="none" w:sz="0" w:space="0" w:color="auto"/>
            <w:right w:val="none" w:sz="0" w:space="0" w:color="auto"/>
          </w:divBdr>
        </w:div>
        <w:div w:id="621570907">
          <w:marLeft w:val="640"/>
          <w:marRight w:val="0"/>
          <w:marTop w:val="0"/>
          <w:marBottom w:val="0"/>
          <w:divBdr>
            <w:top w:val="none" w:sz="0" w:space="0" w:color="auto"/>
            <w:left w:val="none" w:sz="0" w:space="0" w:color="auto"/>
            <w:bottom w:val="none" w:sz="0" w:space="0" w:color="auto"/>
            <w:right w:val="none" w:sz="0" w:space="0" w:color="auto"/>
          </w:divBdr>
        </w:div>
        <w:div w:id="942498802">
          <w:marLeft w:val="640"/>
          <w:marRight w:val="0"/>
          <w:marTop w:val="0"/>
          <w:marBottom w:val="0"/>
          <w:divBdr>
            <w:top w:val="none" w:sz="0" w:space="0" w:color="auto"/>
            <w:left w:val="none" w:sz="0" w:space="0" w:color="auto"/>
            <w:bottom w:val="none" w:sz="0" w:space="0" w:color="auto"/>
            <w:right w:val="none" w:sz="0" w:space="0" w:color="auto"/>
          </w:divBdr>
        </w:div>
        <w:div w:id="1791439943">
          <w:marLeft w:val="640"/>
          <w:marRight w:val="0"/>
          <w:marTop w:val="0"/>
          <w:marBottom w:val="0"/>
          <w:divBdr>
            <w:top w:val="none" w:sz="0" w:space="0" w:color="auto"/>
            <w:left w:val="none" w:sz="0" w:space="0" w:color="auto"/>
            <w:bottom w:val="none" w:sz="0" w:space="0" w:color="auto"/>
            <w:right w:val="none" w:sz="0" w:space="0" w:color="auto"/>
          </w:divBdr>
        </w:div>
        <w:div w:id="284317296">
          <w:marLeft w:val="640"/>
          <w:marRight w:val="0"/>
          <w:marTop w:val="0"/>
          <w:marBottom w:val="0"/>
          <w:divBdr>
            <w:top w:val="none" w:sz="0" w:space="0" w:color="auto"/>
            <w:left w:val="none" w:sz="0" w:space="0" w:color="auto"/>
            <w:bottom w:val="none" w:sz="0" w:space="0" w:color="auto"/>
            <w:right w:val="none" w:sz="0" w:space="0" w:color="auto"/>
          </w:divBdr>
        </w:div>
        <w:div w:id="628780238">
          <w:marLeft w:val="640"/>
          <w:marRight w:val="0"/>
          <w:marTop w:val="0"/>
          <w:marBottom w:val="0"/>
          <w:divBdr>
            <w:top w:val="none" w:sz="0" w:space="0" w:color="auto"/>
            <w:left w:val="none" w:sz="0" w:space="0" w:color="auto"/>
            <w:bottom w:val="none" w:sz="0" w:space="0" w:color="auto"/>
            <w:right w:val="none" w:sz="0" w:space="0" w:color="auto"/>
          </w:divBdr>
        </w:div>
        <w:div w:id="1055934315">
          <w:marLeft w:val="640"/>
          <w:marRight w:val="0"/>
          <w:marTop w:val="0"/>
          <w:marBottom w:val="0"/>
          <w:divBdr>
            <w:top w:val="none" w:sz="0" w:space="0" w:color="auto"/>
            <w:left w:val="none" w:sz="0" w:space="0" w:color="auto"/>
            <w:bottom w:val="none" w:sz="0" w:space="0" w:color="auto"/>
            <w:right w:val="none" w:sz="0" w:space="0" w:color="auto"/>
          </w:divBdr>
        </w:div>
        <w:div w:id="1609508633">
          <w:marLeft w:val="640"/>
          <w:marRight w:val="0"/>
          <w:marTop w:val="0"/>
          <w:marBottom w:val="0"/>
          <w:divBdr>
            <w:top w:val="none" w:sz="0" w:space="0" w:color="auto"/>
            <w:left w:val="none" w:sz="0" w:space="0" w:color="auto"/>
            <w:bottom w:val="none" w:sz="0" w:space="0" w:color="auto"/>
            <w:right w:val="none" w:sz="0" w:space="0" w:color="auto"/>
          </w:divBdr>
        </w:div>
        <w:div w:id="151992781">
          <w:marLeft w:val="640"/>
          <w:marRight w:val="0"/>
          <w:marTop w:val="0"/>
          <w:marBottom w:val="0"/>
          <w:divBdr>
            <w:top w:val="none" w:sz="0" w:space="0" w:color="auto"/>
            <w:left w:val="none" w:sz="0" w:space="0" w:color="auto"/>
            <w:bottom w:val="none" w:sz="0" w:space="0" w:color="auto"/>
            <w:right w:val="none" w:sz="0" w:space="0" w:color="auto"/>
          </w:divBdr>
        </w:div>
        <w:div w:id="97456687">
          <w:marLeft w:val="640"/>
          <w:marRight w:val="0"/>
          <w:marTop w:val="0"/>
          <w:marBottom w:val="0"/>
          <w:divBdr>
            <w:top w:val="none" w:sz="0" w:space="0" w:color="auto"/>
            <w:left w:val="none" w:sz="0" w:space="0" w:color="auto"/>
            <w:bottom w:val="none" w:sz="0" w:space="0" w:color="auto"/>
            <w:right w:val="none" w:sz="0" w:space="0" w:color="auto"/>
          </w:divBdr>
        </w:div>
        <w:div w:id="532572574">
          <w:marLeft w:val="640"/>
          <w:marRight w:val="0"/>
          <w:marTop w:val="0"/>
          <w:marBottom w:val="0"/>
          <w:divBdr>
            <w:top w:val="none" w:sz="0" w:space="0" w:color="auto"/>
            <w:left w:val="none" w:sz="0" w:space="0" w:color="auto"/>
            <w:bottom w:val="none" w:sz="0" w:space="0" w:color="auto"/>
            <w:right w:val="none" w:sz="0" w:space="0" w:color="auto"/>
          </w:divBdr>
        </w:div>
        <w:div w:id="1982884491">
          <w:marLeft w:val="640"/>
          <w:marRight w:val="0"/>
          <w:marTop w:val="0"/>
          <w:marBottom w:val="0"/>
          <w:divBdr>
            <w:top w:val="none" w:sz="0" w:space="0" w:color="auto"/>
            <w:left w:val="none" w:sz="0" w:space="0" w:color="auto"/>
            <w:bottom w:val="none" w:sz="0" w:space="0" w:color="auto"/>
            <w:right w:val="none" w:sz="0" w:space="0" w:color="auto"/>
          </w:divBdr>
        </w:div>
        <w:div w:id="1940018417">
          <w:marLeft w:val="640"/>
          <w:marRight w:val="0"/>
          <w:marTop w:val="0"/>
          <w:marBottom w:val="0"/>
          <w:divBdr>
            <w:top w:val="none" w:sz="0" w:space="0" w:color="auto"/>
            <w:left w:val="none" w:sz="0" w:space="0" w:color="auto"/>
            <w:bottom w:val="none" w:sz="0" w:space="0" w:color="auto"/>
            <w:right w:val="none" w:sz="0" w:space="0" w:color="auto"/>
          </w:divBdr>
        </w:div>
        <w:div w:id="984512517">
          <w:marLeft w:val="640"/>
          <w:marRight w:val="0"/>
          <w:marTop w:val="0"/>
          <w:marBottom w:val="0"/>
          <w:divBdr>
            <w:top w:val="none" w:sz="0" w:space="0" w:color="auto"/>
            <w:left w:val="none" w:sz="0" w:space="0" w:color="auto"/>
            <w:bottom w:val="none" w:sz="0" w:space="0" w:color="auto"/>
            <w:right w:val="none" w:sz="0" w:space="0" w:color="auto"/>
          </w:divBdr>
        </w:div>
        <w:div w:id="290596205">
          <w:marLeft w:val="640"/>
          <w:marRight w:val="0"/>
          <w:marTop w:val="0"/>
          <w:marBottom w:val="0"/>
          <w:divBdr>
            <w:top w:val="none" w:sz="0" w:space="0" w:color="auto"/>
            <w:left w:val="none" w:sz="0" w:space="0" w:color="auto"/>
            <w:bottom w:val="none" w:sz="0" w:space="0" w:color="auto"/>
            <w:right w:val="none" w:sz="0" w:space="0" w:color="auto"/>
          </w:divBdr>
        </w:div>
        <w:div w:id="1717075917">
          <w:marLeft w:val="640"/>
          <w:marRight w:val="0"/>
          <w:marTop w:val="0"/>
          <w:marBottom w:val="0"/>
          <w:divBdr>
            <w:top w:val="none" w:sz="0" w:space="0" w:color="auto"/>
            <w:left w:val="none" w:sz="0" w:space="0" w:color="auto"/>
            <w:bottom w:val="none" w:sz="0" w:space="0" w:color="auto"/>
            <w:right w:val="none" w:sz="0" w:space="0" w:color="auto"/>
          </w:divBdr>
        </w:div>
        <w:div w:id="224993179">
          <w:marLeft w:val="640"/>
          <w:marRight w:val="0"/>
          <w:marTop w:val="0"/>
          <w:marBottom w:val="0"/>
          <w:divBdr>
            <w:top w:val="none" w:sz="0" w:space="0" w:color="auto"/>
            <w:left w:val="none" w:sz="0" w:space="0" w:color="auto"/>
            <w:bottom w:val="none" w:sz="0" w:space="0" w:color="auto"/>
            <w:right w:val="none" w:sz="0" w:space="0" w:color="auto"/>
          </w:divBdr>
        </w:div>
        <w:div w:id="47384587">
          <w:marLeft w:val="640"/>
          <w:marRight w:val="0"/>
          <w:marTop w:val="0"/>
          <w:marBottom w:val="0"/>
          <w:divBdr>
            <w:top w:val="none" w:sz="0" w:space="0" w:color="auto"/>
            <w:left w:val="none" w:sz="0" w:space="0" w:color="auto"/>
            <w:bottom w:val="none" w:sz="0" w:space="0" w:color="auto"/>
            <w:right w:val="none" w:sz="0" w:space="0" w:color="auto"/>
          </w:divBdr>
        </w:div>
        <w:div w:id="518082144">
          <w:marLeft w:val="640"/>
          <w:marRight w:val="0"/>
          <w:marTop w:val="0"/>
          <w:marBottom w:val="0"/>
          <w:divBdr>
            <w:top w:val="none" w:sz="0" w:space="0" w:color="auto"/>
            <w:left w:val="none" w:sz="0" w:space="0" w:color="auto"/>
            <w:bottom w:val="none" w:sz="0" w:space="0" w:color="auto"/>
            <w:right w:val="none" w:sz="0" w:space="0" w:color="auto"/>
          </w:divBdr>
        </w:div>
        <w:div w:id="1325889360">
          <w:marLeft w:val="640"/>
          <w:marRight w:val="0"/>
          <w:marTop w:val="0"/>
          <w:marBottom w:val="0"/>
          <w:divBdr>
            <w:top w:val="none" w:sz="0" w:space="0" w:color="auto"/>
            <w:left w:val="none" w:sz="0" w:space="0" w:color="auto"/>
            <w:bottom w:val="none" w:sz="0" w:space="0" w:color="auto"/>
            <w:right w:val="none" w:sz="0" w:space="0" w:color="auto"/>
          </w:divBdr>
        </w:div>
        <w:div w:id="1977561965">
          <w:marLeft w:val="640"/>
          <w:marRight w:val="0"/>
          <w:marTop w:val="0"/>
          <w:marBottom w:val="0"/>
          <w:divBdr>
            <w:top w:val="none" w:sz="0" w:space="0" w:color="auto"/>
            <w:left w:val="none" w:sz="0" w:space="0" w:color="auto"/>
            <w:bottom w:val="none" w:sz="0" w:space="0" w:color="auto"/>
            <w:right w:val="none" w:sz="0" w:space="0" w:color="auto"/>
          </w:divBdr>
        </w:div>
        <w:div w:id="1660385444">
          <w:marLeft w:val="640"/>
          <w:marRight w:val="0"/>
          <w:marTop w:val="0"/>
          <w:marBottom w:val="0"/>
          <w:divBdr>
            <w:top w:val="none" w:sz="0" w:space="0" w:color="auto"/>
            <w:left w:val="none" w:sz="0" w:space="0" w:color="auto"/>
            <w:bottom w:val="none" w:sz="0" w:space="0" w:color="auto"/>
            <w:right w:val="none" w:sz="0" w:space="0" w:color="auto"/>
          </w:divBdr>
        </w:div>
        <w:div w:id="1593512166">
          <w:marLeft w:val="640"/>
          <w:marRight w:val="0"/>
          <w:marTop w:val="0"/>
          <w:marBottom w:val="0"/>
          <w:divBdr>
            <w:top w:val="none" w:sz="0" w:space="0" w:color="auto"/>
            <w:left w:val="none" w:sz="0" w:space="0" w:color="auto"/>
            <w:bottom w:val="none" w:sz="0" w:space="0" w:color="auto"/>
            <w:right w:val="none" w:sz="0" w:space="0" w:color="auto"/>
          </w:divBdr>
        </w:div>
        <w:div w:id="1640725748">
          <w:marLeft w:val="640"/>
          <w:marRight w:val="0"/>
          <w:marTop w:val="0"/>
          <w:marBottom w:val="0"/>
          <w:divBdr>
            <w:top w:val="none" w:sz="0" w:space="0" w:color="auto"/>
            <w:left w:val="none" w:sz="0" w:space="0" w:color="auto"/>
            <w:bottom w:val="none" w:sz="0" w:space="0" w:color="auto"/>
            <w:right w:val="none" w:sz="0" w:space="0" w:color="auto"/>
          </w:divBdr>
        </w:div>
        <w:div w:id="1367607077">
          <w:marLeft w:val="640"/>
          <w:marRight w:val="0"/>
          <w:marTop w:val="0"/>
          <w:marBottom w:val="0"/>
          <w:divBdr>
            <w:top w:val="none" w:sz="0" w:space="0" w:color="auto"/>
            <w:left w:val="none" w:sz="0" w:space="0" w:color="auto"/>
            <w:bottom w:val="none" w:sz="0" w:space="0" w:color="auto"/>
            <w:right w:val="none" w:sz="0" w:space="0" w:color="auto"/>
          </w:divBdr>
        </w:div>
        <w:div w:id="799422074">
          <w:marLeft w:val="640"/>
          <w:marRight w:val="0"/>
          <w:marTop w:val="0"/>
          <w:marBottom w:val="0"/>
          <w:divBdr>
            <w:top w:val="none" w:sz="0" w:space="0" w:color="auto"/>
            <w:left w:val="none" w:sz="0" w:space="0" w:color="auto"/>
            <w:bottom w:val="none" w:sz="0" w:space="0" w:color="auto"/>
            <w:right w:val="none" w:sz="0" w:space="0" w:color="auto"/>
          </w:divBdr>
        </w:div>
      </w:divsChild>
    </w:div>
    <w:div w:id="1919167151">
      <w:bodyDiv w:val="1"/>
      <w:marLeft w:val="0"/>
      <w:marRight w:val="0"/>
      <w:marTop w:val="0"/>
      <w:marBottom w:val="0"/>
      <w:divBdr>
        <w:top w:val="none" w:sz="0" w:space="0" w:color="auto"/>
        <w:left w:val="none" w:sz="0" w:space="0" w:color="auto"/>
        <w:bottom w:val="none" w:sz="0" w:space="0" w:color="auto"/>
        <w:right w:val="none" w:sz="0" w:space="0" w:color="auto"/>
      </w:divBdr>
      <w:divsChild>
        <w:div w:id="18481846">
          <w:marLeft w:val="640"/>
          <w:marRight w:val="0"/>
          <w:marTop w:val="0"/>
          <w:marBottom w:val="0"/>
          <w:divBdr>
            <w:top w:val="none" w:sz="0" w:space="0" w:color="auto"/>
            <w:left w:val="none" w:sz="0" w:space="0" w:color="auto"/>
            <w:bottom w:val="none" w:sz="0" w:space="0" w:color="auto"/>
            <w:right w:val="none" w:sz="0" w:space="0" w:color="auto"/>
          </w:divBdr>
        </w:div>
        <w:div w:id="42101425">
          <w:marLeft w:val="640"/>
          <w:marRight w:val="0"/>
          <w:marTop w:val="0"/>
          <w:marBottom w:val="0"/>
          <w:divBdr>
            <w:top w:val="none" w:sz="0" w:space="0" w:color="auto"/>
            <w:left w:val="none" w:sz="0" w:space="0" w:color="auto"/>
            <w:bottom w:val="none" w:sz="0" w:space="0" w:color="auto"/>
            <w:right w:val="none" w:sz="0" w:space="0" w:color="auto"/>
          </w:divBdr>
        </w:div>
        <w:div w:id="80806614">
          <w:marLeft w:val="640"/>
          <w:marRight w:val="0"/>
          <w:marTop w:val="0"/>
          <w:marBottom w:val="0"/>
          <w:divBdr>
            <w:top w:val="none" w:sz="0" w:space="0" w:color="auto"/>
            <w:left w:val="none" w:sz="0" w:space="0" w:color="auto"/>
            <w:bottom w:val="none" w:sz="0" w:space="0" w:color="auto"/>
            <w:right w:val="none" w:sz="0" w:space="0" w:color="auto"/>
          </w:divBdr>
        </w:div>
        <w:div w:id="88280106">
          <w:marLeft w:val="640"/>
          <w:marRight w:val="0"/>
          <w:marTop w:val="0"/>
          <w:marBottom w:val="0"/>
          <w:divBdr>
            <w:top w:val="none" w:sz="0" w:space="0" w:color="auto"/>
            <w:left w:val="none" w:sz="0" w:space="0" w:color="auto"/>
            <w:bottom w:val="none" w:sz="0" w:space="0" w:color="auto"/>
            <w:right w:val="none" w:sz="0" w:space="0" w:color="auto"/>
          </w:divBdr>
        </w:div>
        <w:div w:id="127013111">
          <w:marLeft w:val="640"/>
          <w:marRight w:val="0"/>
          <w:marTop w:val="0"/>
          <w:marBottom w:val="0"/>
          <w:divBdr>
            <w:top w:val="none" w:sz="0" w:space="0" w:color="auto"/>
            <w:left w:val="none" w:sz="0" w:space="0" w:color="auto"/>
            <w:bottom w:val="none" w:sz="0" w:space="0" w:color="auto"/>
            <w:right w:val="none" w:sz="0" w:space="0" w:color="auto"/>
          </w:divBdr>
        </w:div>
        <w:div w:id="163905583">
          <w:marLeft w:val="640"/>
          <w:marRight w:val="0"/>
          <w:marTop w:val="0"/>
          <w:marBottom w:val="0"/>
          <w:divBdr>
            <w:top w:val="none" w:sz="0" w:space="0" w:color="auto"/>
            <w:left w:val="none" w:sz="0" w:space="0" w:color="auto"/>
            <w:bottom w:val="none" w:sz="0" w:space="0" w:color="auto"/>
            <w:right w:val="none" w:sz="0" w:space="0" w:color="auto"/>
          </w:divBdr>
        </w:div>
        <w:div w:id="176314219">
          <w:marLeft w:val="640"/>
          <w:marRight w:val="0"/>
          <w:marTop w:val="0"/>
          <w:marBottom w:val="0"/>
          <w:divBdr>
            <w:top w:val="none" w:sz="0" w:space="0" w:color="auto"/>
            <w:left w:val="none" w:sz="0" w:space="0" w:color="auto"/>
            <w:bottom w:val="none" w:sz="0" w:space="0" w:color="auto"/>
            <w:right w:val="none" w:sz="0" w:space="0" w:color="auto"/>
          </w:divBdr>
        </w:div>
        <w:div w:id="200629177">
          <w:marLeft w:val="640"/>
          <w:marRight w:val="0"/>
          <w:marTop w:val="0"/>
          <w:marBottom w:val="0"/>
          <w:divBdr>
            <w:top w:val="none" w:sz="0" w:space="0" w:color="auto"/>
            <w:left w:val="none" w:sz="0" w:space="0" w:color="auto"/>
            <w:bottom w:val="none" w:sz="0" w:space="0" w:color="auto"/>
            <w:right w:val="none" w:sz="0" w:space="0" w:color="auto"/>
          </w:divBdr>
        </w:div>
        <w:div w:id="230578299">
          <w:marLeft w:val="640"/>
          <w:marRight w:val="0"/>
          <w:marTop w:val="0"/>
          <w:marBottom w:val="0"/>
          <w:divBdr>
            <w:top w:val="none" w:sz="0" w:space="0" w:color="auto"/>
            <w:left w:val="none" w:sz="0" w:space="0" w:color="auto"/>
            <w:bottom w:val="none" w:sz="0" w:space="0" w:color="auto"/>
            <w:right w:val="none" w:sz="0" w:space="0" w:color="auto"/>
          </w:divBdr>
        </w:div>
        <w:div w:id="245454458">
          <w:marLeft w:val="640"/>
          <w:marRight w:val="0"/>
          <w:marTop w:val="0"/>
          <w:marBottom w:val="0"/>
          <w:divBdr>
            <w:top w:val="none" w:sz="0" w:space="0" w:color="auto"/>
            <w:left w:val="none" w:sz="0" w:space="0" w:color="auto"/>
            <w:bottom w:val="none" w:sz="0" w:space="0" w:color="auto"/>
            <w:right w:val="none" w:sz="0" w:space="0" w:color="auto"/>
          </w:divBdr>
        </w:div>
        <w:div w:id="269514355">
          <w:marLeft w:val="640"/>
          <w:marRight w:val="0"/>
          <w:marTop w:val="0"/>
          <w:marBottom w:val="0"/>
          <w:divBdr>
            <w:top w:val="none" w:sz="0" w:space="0" w:color="auto"/>
            <w:left w:val="none" w:sz="0" w:space="0" w:color="auto"/>
            <w:bottom w:val="none" w:sz="0" w:space="0" w:color="auto"/>
            <w:right w:val="none" w:sz="0" w:space="0" w:color="auto"/>
          </w:divBdr>
        </w:div>
        <w:div w:id="291907812">
          <w:marLeft w:val="640"/>
          <w:marRight w:val="0"/>
          <w:marTop w:val="0"/>
          <w:marBottom w:val="0"/>
          <w:divBdr>
            <w:top w:val="none" w:sz="0" w:space="0" w:color="auto"/>
            <w:left w:val="none" w:sz="0" w:space="0" w:color="auto"/>
            <w:bottom w:val="none" w:sz="0" w:space="0" w:color="auto"/>
            <w:right w:val="none" w:sz="0" w:space="0" w:color="auto"/>
          </w:divBdr>
        </w:div>
        <w:div w:id="356270280">
          <w:marLeft w:val="640"/>
          <w:marRight w:val="0"/>
          <w:marTop w:val="0"/>
          <w:marBottom w:val="0"/>
          <w:divBdr>
            <w:top w:val="none" w:sz="0" w:space="0" w:color="auto"/>
            <w:left w:val="none" w:sz="0" w:space="0" w:color="auto"/>
            <w:bottom w:val="none" w:sz="0" w:space="0" w:color="auto"/>
            <w:right w:val="none" w:sz="0" w:space="0" w:color="auto"/>
          </w:divBdr>
        </w:div>
        <w:div w:id="382363245">
          <w:marLeft w:val="640"/>
          <w:marRight w:val="0"/>
          <w:marTop w:val="0"/>
          <w:marBottom w:val="0"/>
          <w:divBdr>
            <w:top w:val="none" w:sz="0" w:space="0" w:color="auto"/>
            <w:left w:val="none" w:sz="0" w:space="0" w:color="auto"/>
            <w:bottom w:val="none" w:sz="0" w:space="0" w:color="auto"/>
            <w:right w:val="none" w:sz="0" w:space="0" w:color="auto"/>
          </w:divBdr>
        </w:div>
        <w:div w:id="407457043">
          <w:marLeft w:val="640"/>
          <w:marRight w:val="0"/>
          <w:marTop w:val="0"/>
          <w:marBottom w:val="0"/>
          <w:divBdr>
            <w:top w:val="none" w:sz="0" w:space="0" w:color="auto"/>
            <w:left w:val="none" w:sz="0" w:space="0" w:color="auto"/>
            <w:bottom w:val="none" w:sz="0" w:space="0" w:color="auto"/>
            <w:right w:val="none" w:sz="0" w:space="0" w:color="auto"/>
          </w:divBdr>
        </w:div>
        <w:div w:id="413673298">
          <w:marLeft w:val="640"/>
          <w:marRight w:val="0"/>
          <w:marTop w:val="0"/>
          <w:marBottom w:val="0"/>
          <w:divBdr>
            <w:top w:val="none" w:sz="0" w:space="0" w:color="auto"/>
            <w:left w:val="none" w:sz="0" w:space="0" w:color="auto"/>
            <w:bottom w:val="none" w:sz="0" w:space="0" w:color="auto"/>
            <w:right w:val="none" w:sz="0" w:space="0" w:color="auto"/>
          </w:divBdr>
        </w:div>
        <w:div w:id="431586771">
          <w:marLeft w:val="640"/>
          <w:marRight w:val="0"/>
          <w:marTop w:val="0"/>
          <w:marBottom w:val="0"/>
          <w:divBdr>
            <w:top w:val="none" w:sz="0" w:space="0" w:color="auto"/>
            <w:left w:val="none" w:sz="0" w:space="0" w:color="auto"/>
            <w:bottom w:val="none" w:sz="0" w:space="0" w:color="auto"/>
            <w:right w:val="none" w:sz="0" w:space="0" w:color="auto"/>
          </w:divBdr>
        </w:div>
        <w:div w:id="435712812">
          <w:marLeft w:val="640"/>
          <w:marRight w:val="0"/>
          <w:marTop w:val="0"/>
          <w:marBottom w:val="0"/>
          <w:divBdr>
            <w:top w:val="none" w:sz="0" w:space="0" w:color="auto"/>
            <w:left w:val="none" w:sz="0" w:space="0" w:color="auto"/>
            <w:bottom w:val="none" w:sz="0" w:space="0" w:color="auto"/>
            <w:right w:val="none" w:sz="0" w:space="0" w:color="auto"/>
          </w:divBdr>
        </w:div>
        <w:div w:id="447043013">
          <w:marLeft w:val="640"/>
          <w:marRight w:val="0"/>
          <w:marTop w:val="0"/>
          <w:marBottom w:val="0"/>
          <w:divBdr>
            <w:top w:val="none" w:sz="0" w:space="0" w:color="auto"/>
            <w:left w:val="none" w:sz="0" w:space="0" w:color="auto"/>
            <w:bottom w:val="none" w:sz="0" w:space="0" w:color="auto"/>
            <w:right w:val="none" w:sz="0" w:space="0" w:color="auto"/>
          </w:divBdr>
        </w:div>
        <w:div w:id="468716138">
          <w:marLeft w:val="640"/>
          <w:marRight w:val="0"/>
          <w:marTop w:val="0"/>
          <w:marBottom w:val="0"/>
          <w:divBdr>
            <w:top w:val="none" w:sz="0" w:space="0" w:color="auto"/>
            <w:left w:val="none" w:sz="0" w:space="0" w:color="auto"/>
            <w:bottom w:val="none" w:sz="0" w:space="0" w:color="auto"/>
            <w:right w:val="none" w:sz="0" w:space="0" w:color="auto"/>
          </w:divBdr>
        </w:div>
        <w:div w:id="473988092">
          <w:marLeft w:val="640"/>
          <w:marRight w:val="0"/>
          <w:marTop w:val="0"/>
          <w:marBottom w:val="0"/>
          <w:divBdr>
            <w:top w:val="none" w:sz="0" w:space="0" w:color="auto"/>
            <w:left w:val="none" w:sz="0" w:space="0" w:color="auto"/>
            <w:bottom w:val="none" w:sz="0" w:space="0" w:color="auto"/>
            <w:right w:val="none" w:sz="0" w:space="0" w:color="auto"/>
          </w:divBdr>
        </w:div>
        <w:div w:id="655453226">
          <w:marLeft w:val="640"/>
          <w:marRight w:val="0"/>
          <w:marTop w:val="0"/>
          <w:marBottom w:val="0"/>
          <w:divBdr>
            <w:top w:val="none" w:sz="0" w:space="0" w:color="auto"/>
            <w:left w:val="none" w:sz="0" w:space="0" w:color="auto"/>
            <w:bottom w:val="none" w:sz="0" w:space="0" w:color="auto"/>
            <w:right w:val="none" w:sz="0" w:space="0" w:color="auto"/>
          </w:divBdr>
        </w:div>
        <w:div w:id="710804716">
          <w:marLeft w:val="640"/>
          <w:marRight w:val="0"/>
          <w:marTop w:val="0"/>
          <w:marBottom w:val="0"/>
          <w:divBdr>
            <w:top w:val="none" w:sz="0" w:space="0" w:color="auto"/>
            <w:left w:val="none" w:sz="0" w:space="0" w:color="auto"/>
            <w:bottom w:val="none" w:sz="0" w:space="0" w:color="auto"/>
            <w:right w:val="none" w:sz="0" w:space="0" w:color="auto"/>
          </w:divBdr>
        </w:div>
        <w:div w:id="742529525">
          <w:marLeft w:val="640"/>
          <w:marRight w:val="0"/>
          <w:marTop w:val="0"/>
          <w:marBottom w:val="0"/>
          <w:divBdr>
            <w:top w:val="none" w:sz="0" w:space="0" w:color="auto"/>
            <w:left w:val="none" w:sz="0" w:space="0" w:color="auto"/>
            <w:bottom w:val="none" w:sz="0" w:space="0" w:color="auto"/>
            <w:right w:val="none" w:sz="0" w:space="0" w:color="auto"/>
          </w:divBdr>
        </w:div>
        <w:div w:id="758596001">
          <w:marLeft w:val="640"/>
          <w:marRight w:val="0"/>
          <w:marTop w:val="0"/>
          <w:marBottom w:val="0"/>
          <w:divBdr>
            <w:top w:val="none" w:sz="0" w:space="0" w:color="auto"/>
            <w:left w:val="none" w:sz="0" w:space="0" w:color="auto"/>
            <w:bottom w:val="none" w:sz="0" w:space="0" w:color="auto"/>
            <w:right w:val="none" w:sz="0" w:space="0" w:color="auto"/>
          </w:divBdr>
        </w:div>
        <w:div w:id="761682811">
          <w:marLeft w:val="640"/>
          <w:marRight w:val="0"/>
          <w:marTop w:val="0"/>
          <w:marBottom w:val="0"/>
          <w:divBdr>
            <w:top w:val="none" w:sz="0" w:space="0" w:color="auto"/>
            <w:left w:val="none" w:sz="0" w:space="0" w:color="auto"/>
            <w:bottom w:val="none" w:sz="0" w:space="0" w:color="auto"/>
            <w:right w:val="none" w:sz="0" w:space="0" w:color="auto"/>
          </w:divBdr>
        </w:div>
        <w:div w:id="771820029">
          <w:marLeft w:val="640"/>
          <w:marRight w:val="0"/>
          <w:marTop w:val="0"/>
          <w:marBottom w:val="0"/>
          <w:divBdr>
            <w:top w:val="none" w:sz="0" w:space="0" w:color="auto"/>
            <w:left w:val="none" w:sz="0" w:space="0" w:color="auto"/>
            <w:bottom w:val="none" w:sz="0" w:space="0" w:color="auto"/>
            <w:right w:val="none" w:sz="0" w:space="0" w:color="auto"/>
          </w:divBdr>
        </w:div>
        <w:div w:id="788626444">
          <w:marLeft w:val="640"/>
          <w:marRight w:val="0"/>
          <w:marTop w:val="0"/>
          <w:marBottom w:val="0"/>
          <w:divBdr>
            <w:top w:val="none" w:sz="0" w:space="0" w:color="auto"/>
            <w:left w:val="none" w:sz="0" w:space="0" w:color="auto"/>
            <w:bottom w:val="none" w:sz="0" w:space="0" w:color="auto"/>
            <w:right w:val="none" w:sz="0" w:space="0" w:color="auto"/>
          </w:divBdr>
        </w:div>
        <w:div w:id="796796331">
          <w:marLeft w:val="640"/>
          <w:marRight w:val="0"/>
          <w:marTop w:val="0"/>
          <w:marBottom w:val="0"/>
          <w:divBdr>
            <w:top w:val="none" w:sz="0" w:space="0" w:color="auto"/>
            <w:left w:val="none" w:sz="0" w:space="0" w:color="auto"/>
            <w:bottom w:val="none" w:sz="0" w:space="0" w:color="auto"/>
            <w:right w:val="none" w:sz="0" w:space="0" w:color="auto"/>
          </w:divBdr>
        </w:div>
        <w:div w:id="801119703">
          <w:marLeft w:val="640"/>
          <w:marRight w:val="0"/>
          <w:marTop w:val="0"/>
          <w:marBottom w:val="0"/>
          <w:divBdr>
            <w:top w:val="none" w:sz="0" w:space="0" w:color="auto"/>
            <w:left w:val="none" w:sz="0" w:space="0" w:color="auto"/>
            <w:bottom w:val="none" w:sz="0" w:space="0" w:color="auto"/>
            <w:right w:val="none" w:sz="0" w:space="0" w:color="auto"/>
          </w:divBdr>
        </w:div>
        <w:div w:id="820732991">
          <w:marLeft w:val="640"/>
          <w:marRight w:val="0"/>
          <w:marTop w:val="0"/>
          <w:marBottom w:val="0"/>
          <w:divBdr>
            <w:top w:val="none" w:sz="0" w:space="0" w:color="auto"/>
            <w:left w:val="none" w:sz="0" w:space="0" w:color="auto"/>
            <w:bottom w:val="none" w:sz="0" w:space="0" w:color="auto"/>
            <w:right w:val="none" w:sz="0" w:space="0" w:color="auto"/>
          </w:divBdr>
        </w:div>
        <w:div w:id="839614457">
          <w:marLeft w:val="640"/>
          <w:marRight w:val="0"/>
          <w:marTop w:val="0"/>
          <w:marBottom w:val="0"/>
          <w:divBdr>
            <w:top w:val="none" w:sz="0" w:space="0" w:color="auto"/>
            <w:left w:val="none" w:sz="0" w:space="0" w:color="auto"/>
            <w:bottom w:val="none" w:sz="0" w:space="0" w:color="auto"/>
            <w:right w:val="none" w:sz="0" w:space="0" w:color="auto"/>
          </w:divBdr>
        </w:div>
        <w:div w:id="841970129">
          <w:marLeft w:val="640"/>
          <w:marRight w:val="0"/>
          <w:marTop w:val="0"/>
          <w:marBottom w:val="0"/>
          <w:divBdr>
            <w:top w:val="none" w:sz="0" w:space="0" w:color="auto"/>
            <w:left w:val="none" w:sz="0" w:space="0" w:color="auto"/>
            <w:bottom w:val="none" w:sz="0" w:space="0" w:color="auto"/>
            <w:right w:val="none" w:sz="0" w:space="0" w:color="auto"/>
          </w:divBdr>
        </w:div>
        <w:div w:id="842014398">
          <w:marLeft w:val="640"/>
          <w:marRight w:val="0"/>
          <w:marTop w:val="0"/>
          <w:marBottom w:val="0"/>
          <w:divBdr>
            <w:top w:val="none" w:sz="0" w:space="0" w:color="auto"/>
            <w:left w:val="none" w:sz="0" w:space="0" w:color="auto"/>
            <w:bottom w:val="none" w:sz="0" w:space="0" w:color="auto"/>
            <w:right w:val="none" w:sz="0" w:space="0" w:color="auto"/>
          </w:divBdr>
        </w:div>
        <w:div w:id="883640378">
          <w:marLeft w:val="640"/>
          <w:marRight w:val="0"/>
          <w:marTop w:val="0"/>
          <w:marBottom w:val="0"/>
          <w:divBdr>
            <w:top w:val="none" w:sz="0" w:space="0" w:color="auto"/>
            <w:left w:val="none" w:sz="0" w:space="0" w:color="auto"/>
            <w:bottom w:val="none" w:sz="0" w:space="0" w:color="auto"/>
            <w:right w:val="none" w:sz="0" w:space="0" w:color="auto"/>
          </w:divBdr>
        </w:div>
        <w:div w:id="895511767">
          <w:marLeft w:val="640"/>
          <w:marRight w:val="0"/>
          <w:marTop w:val="0"/>
          <w:marBottom w:val="0"/>
          <w:divBdr>
            <w:top w:val="none" w:sz="0" w:space="0" w:color="auto"/>
            <w:left w:val="none" w:sz="0" w:space="0" w:color="auto"/>
            <w:bottom w:val="none" w:sz="0" w:space="0" w:color="auto"/>
            <w:right w:val="none" w:sz="0" w:space="0" w:color="auto"/>
          </w:divBdr>
        </w:div>
        <w:div w:id="895624414">
          <w:marLeft w:val="640"/>
          <w:marRight w:val="0"/>
          <w:marTop w:val="0"/>
          <w:marBottom w:val="0"/>
          <w:divBdr>
            <w:top w:val="none" w:sz="0" w:space="0" w:color="auto"/>
            <w:left w:val="none" w:sz="0" w:space="0" w:color="auto"/>
            <w:bottom w:val="none" w:sz="0" w:space="0" w:color="auto"/>
            <w:right w:val="none" w:sz="0" w:space="0" w:color="auto"/>
          </w:divBdr>
        </w:div>
        <w:div w:id="964044480">
          <w:marLeft w:val="640"/>
          <w:marRight w:val="0"/>
          <w:marTop w:val="0"/>
          <w:marBottom w:val="0"/>
          <w:divBdr>
            <w:top w:val="none" w:sz="0" w:space="0" w:color="auto"/>
            <w:left w:val="none" w:sz="0" w:space="0" w:color="auto"/>
            <w:bottom w:val="none" w:sz="0" w:space="0" w:color="auto"/>
            <w:right w:val="none" w:sz="0" w:space="0" w:color="auto"/>
          </w:divBdr>
        </w:div>
        <w:div w:id="992560149">
          <w:marLeft w:val="640"/>
          <w:marRight w:val="0"/>
          <w:marTop w:val="0"/>
          <w:marBottom w:val="0"/>
          <w:divBdr>
            <w:top w:val="none" w:sz="0" w:space="0" w:color="auto"/>
            <w:left w:val="none" w:sz="0" w:space="0" w:color="auto"/>
            <w:bottom w:val="none" w:sz="0" w:space="0" w:color="auto"/>
            <w:right w:val="none" w:sz="0" w:space="0" w:color="auto"/>
          </w:divBdr>
        </w:div>
        <w:div w:id="1018236879">
          <w:marLeft w:val="640"/>
          <w:marRight w:val="0"/>
          <w:marTop w:val="0"/>
          <w:marBottom w:val="0"/>
          <w:divBdr>
            <w:top w:val="none" w:sz="0" w:space="0" w:color="auto"/>
            <w:left w:val="none" w:sz="0" w:space="0" w:color="auto"/>
            <w:bottom w:val="none" w:sz="0" w:space="0" w:color="auto"/>
            <w:right w:val="none" w:sz="0" w:space="0" w:color="auto"/>
          </w:divBdr>
        </w:div>
        <w:div w:id="1038627591">
          <w:marLeft w:val="640"/>
          <w:marRight w:val="0"/>
          <w:marTop w:val="0"/>
          <w:marBottom w:val="0"/>
          <w:divBdr>
            <w:top w:val="none" w:sz="0" w:space="0" w:color="auto"/>
            <w:left w:val="none" w:sz="0" w:space="0" w:color="auto"/>
            <w:bottom w:val="none" w:sz="0" w:space="0" w:color="auto"/>
            <w:right w:val="none" w:sz="0" w:space="0" w:color="auto"/>
          </w:divBdr>
        </w:div>
        <w:div w:id="1179076389">
          <w:marLeft w:val="640"/>
          <w:marRight w:val="0"/>
          <w:marTop w:val="0"/>
          <w:marBottom w:val="0"/>
          <w:divBdr>
            <w:top w:val="none" w:sz="0" w:space="0" w:color="auto"/>
            <w:left w:val="none" w:sz="0" w:space="0" w:color="auto"/>
            <w:bottom w:val="none" w:sz="0" w:space="0" w:color="auto"/>
            <w:right w:val="none" w:sz="0" w:space="0" w:color="auto"/>
          </w:divBdr>
        </w:div>
        <w:div w:id="1214467863">
          <w:marLeft w:val="640"/>
          <w:marRight w:val="0"/>
          <w:marTop w:val="0"/>
          <w:marBottom w:val="0"/>
          <w:divBdr>
            <w:top w:val="none" w:sz="0" w:space="0" w:color="auto"/>
            <w:left w:val="none" w:sz="0" w:space="0" w:color="auto"/>
            <w:bottom w:val="none" w:sz="0" w:space="0" w:color="auto"/>
            <w:right w:val="none" w:sz="0" w:space="0" w:color="auto"/>
          </w:divBdr>
        </w:div>
        <w:div w:id="1233394260">
          <w:marLeft w:val="640"/>
          <w:marRight w:val="0"/>
          <w:marTop w:val="0"/>
          <w:marBottom w:val="0"/>
          <w:divBdr>
            <w:top w:val="none" w:sz="0" w:space="0" w:color="auto"/>
            <w:left w:val="none" w:sz="0" w:space="0" w:color="auto"/>
            <w:bottom w:val="none" w:sz="0" w:space="0" w:color="auto"/>
            <w:right w:val="none" w:sz="0" w:space="0" w:color="auto"/>
          </w:divBdr>
        </w:div>
        <w:div w:id="1355809705">
          <w:marLeft w:val="640"/>
          <w:marRight w:val="0"/>
          <w:marTop w:val="0"/>
          <w:marBottom w:val="0"/>
          <w:divBdr>
            <w:top w:val="none" w:sz="0" w:space="0" w:color="auto"/>
            <w:left w:val="none" w:sz="0" w:space="0" w:color="auto"/>
            <w:bottom w:val="none" w:sz="0" w:space="0" w:color="auto"/>
            <w:right w:val="none" w:sz="0" w:space="0" w:color="auto"/>
          </w:divBdr>
        </w:div>
        <w:div w:id="1435662608">
          <w:marLeft w:val="640"/>
          <w:marRight w:val="0"/>
          <w:marTop w:val="0"/>
          <w:marBottom w:val="0"/>
          <w:divBdr>
            <w:top w:val="none" w:sz="0" w:space="0" w:color="auto"/>
            <w:left w:val="none" w:sz="0" w:space="0" w:color="auto"/>
            <w:bottom w:val="none" w:sz="0" w:space="0" w:color="auto"/>
            <w:right w:val="none" w:sz="0" w:space="0" w:color="auto"/>
          </w:divBdr>
        </w:div>
        <w:div w:id="1475560290">
          <w:marLeft w:val="640"/>
          <w:marRight w:val="0"/>
          <w:marTop w:val="0"/>
          <w:marBottom w:val="0"/>
          <w:divBdr>
            <w:top w:val="none" w:sz="0" w:space="0" w:color="auto"/>
            <w:left w:val="none" w:sz="0" w:space="0" w:color="auto"/>
            <w:bottom w:val="none" w:sz="0" w:space="0" w:color="auto"/>
            <w:right w:val="none" w:sz="0" w:space="0" w:color="auto"/>
          </w:divBdr>
        </w:div>
        <w:div w:id="1485051899">
          <w:marLeft w:val="640"/>
          <w:marRight w:val="0"/>
          <w:marTop w:val="0"/>
          <w:marBottom w:val="0"/>
          <w:divBdr>
            <w:top w:val="none" w:sz="0" w:space="0" w:color="auto"/>
            <w:left w:val="none" w:sz="0" w:space="0" w:color="auto"/>
            <w:bottom w:val="none" w:sz="0" w:space="0" w:color="auto"/>
            <w:right w:val="none" w:sz="0" w:space="0" w:color="auto"/>
          </w:divBdr>
        </w:div>
        <w:div w:id="1493256032">
          <w:marLeft w:val="640"/>
          <w:marRight w:val="0"/>
          <w:marTop w:val="0"/>
          <w:marBottom w:val="0"/>
          <w:divBdr>
            <w:top w:val="none" w:sz="0" w:space="0" w:color="auto"/>
            <w:left w:val="none" w:sz="0" w:space="0" w:color="auto"/>
            <w:bottom w:val="none" w:sz="0" w:space="0" w:color="auto"/>
            <w:right w:val="none" w:sz="0" w:space="0" w:color="auto"/>
          </w:divBdr>
        </w:div>
        <w:div w:id="1505171044">
          <w:marLeft w:val="640"/>
          <w:marRight w:val="0"/>
          <w:marTop w:val="0"/>
          <w:marBottom w:val="0"/>
          <w:divBdr>
            <w:top w:val="none" w:sz="0" w:space="0" w:color="auto"/>
            <w:left w:val="none" w:sz="0" w:space="0" w:color="auto"/>
            <w:bottom w:val="none" w:sz="0" w:space="0" w:color="auto"/>
            <w:right w:val="none" w:sz="0" w:space="0" w:color="auto"/>
          </w:divBdr>
        </w:div>
        <w:div w:id="1512257818">
          <w:marLeft w:val="640"/>
          <w:marRight w:val="0"/>
          <w:marTop w:val="0"/>
          <w:marBottom w:val="0"/>
          <w:divBdr>
            <w:top w:val="none" w:sz="0" w:space="0" w:color="auto"/>
            <w:left w:val="none" w:sz="0" w:space="0" w:color="auto"/>
            <w:bottom w:val="none" w:sz="0" w:space="0" w:color="auto"/>
            <w:right w:val="none" w:sz="0" w:space="0" w:color="auto"/>
          </w:divBdr>
        </w:div>
        <w:div w:id="1518808158">
          <w:marLeft w:val="640"/>
          <w:marRight w:val="0"/>
          <w:marTop w:val="0"/>
          <w:marBottom w:val="0"/>
          <w:divBdr>
            <w:top w:val="none" w:sz="0" w:space="0" w:color="auto"/>
            <w:left w:val="none" w:sz="0" w:space="0" w:color="auto"/>
            <w:bottom w:val="none" w:sz="0" w:space="0" w:color="auto"/>
            <w:right w:val="none" w:sz="0" w:space="0" w:color="auto"/>
          </w:divBdr>
        </w:div>
        <w:div w:id="1649434359">
          <w:marLeft w:val="640"/>
          <w:marRight w:val="0"/>
          <w:marTop w:val="0"/>
          <w:marBottom w:val="0"/>
          <w:divBdr>
            <w:top w:val="none" w:sz="0" w:space="0" w:color="auto"/>
            <w:left w:val="none" w:sz="0" w:space="0" w:color="auto"/>
            <w:bottom w:val="none" w:sz="0" w:space="0" w:color="auto"/>
            <w:right w:val="none" w:sz="0" w:space="0" w:color="auto"/>
          </w:divBdr>
        </w:div>
        <w:div w:id="1720085500">
          <w:marLeft w:val="640"/>
          <w:marRight w:val="0"/>
          <w:marTop w:val="0"/>
          <w:marBottom w:val="0"/>
          <w:divBdr>
            <w:top w:val="none" w:sz="0" w:space="0" w:color="auto"/>
            <w:left w:val="none" w:sz="0" w:space="0" w:color="auto"/>
            <w:bottom w:val="none" w:sz="0" w:space="0" w:color="auto"/>
            <w:right w:val="none" w:sz="0" w:space="0" w:color="auto"/>
          </w:divBdr>
        </w:div>
        <w:div w:id="1732846909">
          <w:marLeft w:val="640"/>
          <w:marRight w:val="0"/>
          <w:marTop w:val="0"/>
          <w:marBottom w:val="0"/>
          <w:divBdr>
            <w:top w:val="none" w:sz="0" w:space="0" w:color="auto"/>
            <w:left w:val="none" w:sz="0" w:space="0" w:color="auto"/>
            <w:bottom w:val="none" w:sz="0" w:space="0" w:color="auto"/>
            <w:right w:val="none" w:sz="0" w:space="0" w:color="auto"/>
          </w:divBdr>
        </w:div>
        <w:div w:id="1816725349">
          <w:marLeft w:val="640"/>
          <w:marRight w:val="0"/>
          <w:marTop w:val="0"/>
          <w:marBottom w:val="0"/>
          <w:divBdr>
            <w:top w:val="none" w:sz="0" w:space="0" w:color="auto"/>
            <w:left w:val="none" w:sz="0" w:space="0" w:color="auto"/>
            <w:bottom w:val="none" w:sz="0" w:space="0" w:color="auto"/>
            <w:right w:val="none" w:sz="0" w:space="0" w:color="auto"/>
          </w:divBdr>
        </w:div>
        <w:div w:id="1817600189">
          <w:marLeft w:val="640"/>
          <w:marRight w:val="0"/>
          <w:marTop w:val="0"/>
          <w:marBottom w:val="0"/>
          <w:divBdr>
            <w:top w:val="none" w:sz="0" w:space="0" w:color="auto"/>
            <w:left w:val="none" w:sz="0" w:space="0" w:color="auto"/>
            <w:bottom w:val="none" w:sz="0" w:space="0" w:color="auto"/>
            <w:right w:val="none" w:sz="0" w:space="0" w:color="auto"/>
          </w:divBdr>
        </w:div>
        <w:div w:id="1859812213">
          <w:marLeft w:val="640"/>
          <w:marRight w:val="0"/>
          <w:marTop w:val="0"/>
          <w:marBottom w:val="0"/>
          <w:divBdr>
            <w:top w:val="none" w:sz="0" w:space="0" w:color="auto"/>
            <w:left w:val="none" w:sz="0" w:space="0" w:color="auto"/>
            <w:bottom w:val="none" w:sz="0" w:space="0" w:color="auto"/>
            <w:right w:val="none" w:sz="0" w:space="0" w:color="auto"/>
          </w:divBdr>
        </w:div>
        <w:div w:id="1898541430">
          <w:marLeft w:val="640"/>
          <w:marRight w:val="0"/>
          <w:marTop w:val="0"/>
          <w:marBottom w:val="0"/>
          <w:divBdr>
            <w:top w:val="none" w:sz="0" w:space="0" w:color="auto"/>
            <w:left w:val="none" w:sz="0" w:space="0" w:color="auto"/>
            <w:bottom w:val="none" w:sz="0" w:space="0" w:color="auto"/>
            <w:right w:val="none" w:sz="0" w:space="0" w:color="auto"/>
          </w:divBdr>
        </w:div>
        <w:div w:id="1957633999">
          <w:marLeft w:val="640"/>
          <w:marRight w:val="0"/>
          <w:marTop w:val="0"/>
          <w:marBottom w:val="0"/>
          <w:divBdr>
            <w:top w:val="none" w:sz="0" w:space="0" w:color="auto"/>
            <w:left w:val="none" w:sz="0" w:space="0" w:color="auto"/>
            <w:bottom w:val="none" w:sz="0" w:space="0" w:color="auto"/>
            <w:right w:val="none" w:sz="0" w:space="0" w:color="auto"/>
          </w:divBdr>
        </w:div>
        <w:div w:id="1971670770">
          <w:marLeft w:val="640"/>
          <w:marRight w:val="0"/>
          <w:marTop w:val="0"/>
          <w:marBottom w:val="0"/>
          <w:divBdr>
            <w:top w:val="none" w:sz="0" w:space="0" w:color="auto"/>
            <w:left w:val="none" w:sz="0" w:space="0" w:color="auto"/>
            <w:bottom w:val="none" w:sz="0" w:space="0" w:color="auto"/>
            <w:right w:val="none" w:sz="0" w:space="0" w:color="auto"/>
          </w:divBdr>
        </w:div>
        <w:div w:id="1981643978">
          <w:marLeft w:val="640"/>
          <w:marRight w:val="0"/>
          <w:marTop w:val="0"/>
          <w:marBottom w:val="0"/>
          <w:divBdr>
            <w:top w:val="none" w:sz="0" w:space="0" w:color="auto"/>
            <w:left w:val="none" w:sz="0" w:space="0" w:color="auto"/>
            <w:bottom w:val="none" w:sz="0" w:space="0" w:color="auto"/>
            <w:right w:val="none" w:sz="0" w:space="0" w:color="auto"/>
          </w:divBdr>
        </w:div>
        <w:div w:id="2003660763">
          <w:marLeft w:val="640"/>
          <w:marRight w:val="0"/>
          <w:marTop w:val="0"/>
          <w:marBottom w:val="0"/>
          <w:divBdr>
            <w:top w:val="none" w:sz="0" w:space="0" w:color="auto"/>
            <w:left w:val="none" w:sz="0" w:space="0" w:color="auto"/>
            <w:bottom w:val="none" w:sz="0" w:space="0" w:color="auto"/>
            <w:right w:val="none" w:sz="0" w:space="0" w:color="auto"/>
          </w:divBdr>
        </w:div>
        <w:div w:id="2085254147">
          <w:marLeft w:val="640"/>
          <w:marRight w:val="0"/>
          <w:marTop w:val="0"/>
          <w:marBottom w:val="0"/>
          <w:divBdr>
            <w:top w:val="none" w:sz="0" w:space="0" w:color="auto"/>
            <w:left w:val="none" w:sz="0" w:space="0" w:color="auto"/>
            <w:bottom w:val="none" w:sz="0" w:space="0" w:color="auto"/>
            <w:right w:val="none" w:sz="0" w:space="0" w:color="auto"/>
          </w:divBdr>
        </w:div>
        <w:div w:id="2087338056">
          <w:marLeft w:val="640"/>
          <w:marRight w:val="0"/>
          <w:marTop w:val="0"/>
          <w:marBottom w:val="0"/>
          <w:divBdr>
            <w:top w:val="none" w:sz="0" w:space="0" w:color="auto"/>
            <w:left w:val="none" w:sz="0" w:space="0" w:color="auto"/>
            <w:bottom w:val="none" w:sz="0" w:space="0" w:color="auto"/>
            <w:right w:val="none" w:sz="0" w:space="0" w:color="auto"/>
          </w:divBdr>
        </w:div>
        <w:div w:id="2091585643">
          <w:marLeft w:val="640"/>
          <w:marRight w:val="0"/>
          <w:marTop w:val="0"/>
          <w:marBottom w:val="0"/>
          <w:divBdr>
            <w:top w:val="none" w:sz="0" w:space="0" w:color="auto"/>
            <w:left w:val="none" w:sz="0" w:space="0" w:color="auto"/>
            <w:bottom w:val="none" w:sz="0" w:space="0" w:color="auto"/>
            <w:right w:val="none" w:sz="0" w:space="0" w:color="auto"/>
          </w:divBdr>
        </w:div>
      </w:divsChild>
    </w:div>
    <w:div w:id="1938173664">
      <w:bodyDiv w:val="1"/>
      <w:marLeft w:val="0"/>
      <w:marRight w:val="0"/>
      <w:marTop w:val="0"/>
      <w:marBottom w:val="0"/>
      <w:divBdr>
        <w:top w:val="none" w:sz="0" w:space="0" w:color="auto"/>
        <w:left w:val="none" w:sz="0" w:space="0" w:color="auto"/>
        <w:bottom w:val="none" w:sz="0" w:space="0" w:color="auto"/>
        <w:right w:val="none" w:sz="0" w:space="0" w:color="auto"/>
      </w:divBdr>
      <w:divsChild>
        <w:div w:id="29840216">
          <w:marLeft w:val="640"/>
          <w:marRight w:val="0"/>
          <w:marTop w:val="0"/>
          <w:marBottom w:val="0"/>
          <w:divBdr>
            <w:top w:val="none" w:sz="0" w:space="0" w:color="auto"/>
            <w:left w:val="none" w:sz="0" w:space="0" w:color="auto"/>
            <w:bottom w:val="none" w:sz="0" w:space="0" w:color="auto"/>
            <w:right w:val="none" w:sz="0" w:space="0" w:color="auto"/>
          </w:divBdr>
        </w:div>
        <w:div w:id="138346579">
          <w:marLeft w:val="640"/>
          <w:marRight w:val="0"/>
          <w:marTop w:val="0"/>
          <w:marBottom w:val="0"/>
          <w:divBdr>
            <w:top w:val="none" w:sz="0" w:space="0" w:color="auto"/>
            <w:left w:val="none" w:sz="0" w:space="0" w:color="auto"/>
            <w:bottom w:val="none" w:sz="0" w:space="0" w:color="auto"/>
            <w:right w:val="none" w:sz="0" w:space="0" w:color="auto"/>
          </w:divBdr>
        </w:div>
        <w:div w:id="148641246">
          <w:marLeft w:val="640"/>
          <w:marRight w:val="0"/>
          <w:marTop w:val="0"/>
          <w:marBottom w:val="0"/>
          <w:divBdr>
            <w:top w:val="none" w:sz="0" w:space="0" w:color="auto"/>
            <w:left w:val="none" w:sz="0" w:space="0" w:color="auto"/>
            <w:bottom w:val="none" w:sz="0" w:space="0" w:color="auto"/>
            <w:right w:val="none" w:sz="0" w:space="0" w:color="auto"/>
          </w:divBdr>
        </w:div>
        <w:div w:id="159470953">
          <w:marLeft w:val="640"/>
          <w:marRight w:val="0"/>
          <w:marTop w:val="0"/>
          <w:marBottom w:val="0"/>
          <w:divBdr>
            <w:top w:val="none" w:sz="0" w:space="0" w:color="auto"/>
            <w:left w:val="none" w:sz="0" w:space="0" w:color="auto"/>
            <w:bottom w:val="none" w:sz="0" w:space="0" w:color="auto"/>
            <w:right w:val="none" w:sz="0" w:space="0" w:color="auto"/>
          </w:divBdr>
        </w:div>
        <w:div w:id="245648349">
          <w:marLeft w:val="640"/>
          <w:marRight w:val="0"/>
          <w:marTop w:val="0"/>
          <w:marBottom w:val="0"/>
          <w:divBdr>
            <w:top w:val="none" w:sz="0" w:space="0" w:color="auto"/>
            <w:left w:val="none" w:sz="0" w:space="0" w:color="auto"/>
            <w:bottom w:val="none" w:sz="0" w:space="0" w:color="auto"/>
            <w:right w:val="none" w:sz="0" w:space="0" w:color="auto"/>
          </w:divBdr>
        </w:div>
        <w:div w:id="250626535">
          <w:marLeft w:val="640"/>
          <w:marRight w:val="0"/>
          <w:marTop w:val="0"/>
          <w:marBottom w:val="0"/>
          <w:divBdr>
            <w:top w:val="none" w:sz="0" w:space="0" w:color="auto"/>
            <w:left w:val="none" w:sz="0" w:space="0" w:color="auto"/>
            <w:bottom w:val="none" w:sz="0" w:space="0" w:color="auto"/>
            <w:right w:val="none" w:sz="0" w:space="0" w:color="auto"/>
          </w:divBdr>
        </w:div>
        <w:div w:id="325133521">
          <w:marLeft w:val="640"/>
          <w:marRight w:val="0"/>
          <w:marTop w:val="0"/>
          <w:marBottom w:val="0"/>
          <w:divBdr>
            <w:top w:val="none" w:sz="0" w:space="0" w:color="auto"/>
            <w:left w:val="none" w:sz="0" w:space="0" w:color="auto"/>
            <w:bottom w:val="none" w:sz="0" w:space="0" w:color="auto"/>
            <w:right w:val="none" w:sz="0" w:space="0" w:color="auto"/>
          </w:divBdr>
        </w:div>
        <w:div w:id="358435957">
          <w:marLeft w:val="640"/>
          <w:marRight w:val="0"/>
          <w:marTop w:val="0"/>
          <w:marBottom w:val="0"/>
          <w:divBdr>
            <w:top w:val="none" w:sz="0" w:space="0" w:color="auto"/>
            <w:left w:val="none" w:sz="0" w:space="0" w:color="auto"/>
            <w:bottom w:val="none" w:sz="0" w:space="0" w:color="auto"/>
            <w:right w:val="none" w:sz="0" w:space="0" w:color="auto"/>
          </w:divBdr>
        </w:div>
        <w:div w:id="379867086">
          <w:marLeft w:val="640"/>
          <w:marRight w:val="0"/>
          <w:marTop w:val="0"/>
          <w:marBottom w:val="0"/>
          <w:divBdr>
            <w:top w:val="none" w:sz="0" w:space="0" w:color="auto"/>
            <w:left w:val="none" w:sz="0" w:space="0" w:color="auto"/>
            <w:bottom w:val="none" w:sz="0" w:space="0" w:color="auto"/>
            <w:right w:val="none" w:sz="0" w:space="0" w:color="auto"/>
          </w:divBdr>
        </w:div>
        <w:div w:id="432479607">
          <w:marLeft w:val="640"/>
          <w:marRight w:val="0"/>
          <w:marTop w:val="0"/>
          <w:marBottom w:val="0"/>
          <w:divBdr>
            <w:top w:val="none" w:sz="0" w:space="0" w:color="auto"/>
            <w:left w:val="none" w:sz="0" w:space="0" w:color="auto"/>
            <w:bottom w:val="none" w:sz="0" w:space="0" w:color="auto"/>
            <w:right w:val="none" w:sz="0" w:space="0" w:color="auto"/>
          </w:divBdr>
        </w:div>
        <w:div w:id="435517964">
          <w:marLeft w:val="640"/>
          <w:marRight w:val="0"/>
          <w:marTop w:val="0"/>
          <w:marBottom w:val="0"/>
          <w:divBdr>
            <w:top w:val="none" w:sz="0" w:space="0" w:color="auto"/>
            <w:left w:val="none" w:sz="0" w:space="0" w:color="auto"/>
            <w:bottom w:val="none" w:sz="0" w:space="0" w:color="auto"/>
            <w:right w:val="none" w:sz="0" w:space="0" w:color="auto"/>
          </w:divBdr>
        </w:div>
        <w:div w:id="442268313">
          <w:marLeft w:val="640"/>
          <w:marRight w:val="0"/>
          <w:marTop w:val="0"/>
          <w:marBottom w:val="0"/>
          <w:divBdr>
            <w:top w:val="none" w:sz="0" w:space="0" w:color="auto"/>
            <w:left w:val="none" w:sz="0" w:space="0" w:color="auto"/>
            <w:bottom w:val="none" w:sz="0" w:space="0" w:color="auto"/>
            <w:right w:val="none" w:sz="0" w:space="0" w:color="auto"/>
          </w:divBdr>
        </w:div>
        <w:div w:id="443035201">
          <w:marLeft w:val="640"/>
          <w:marRight w:val="0"/>
          <w:marTop w:val="0"/>
          <w:marBottom w:val="0"/>
          <w:divBdr>
            <w:top w:val="none" w:sz="0" w:space="0" w:color="auto"/>
            <w:left w:val="none" w:sz="0" w:space="0" w:color="auto"/>
            <w:bottom w:val="none" w:sz="0" w:space="0" w:color="auto"/>
            <w:right w:val="none" w:sz="0" w:space="0" w:color="auto"/>
          </w:divBdr>
        </w:div>
        <w:div w:id="478039053">
          <w:marLeft w:val="640"/>
          <w:marRight w:val="0"/>
          <w:marTop w:val="0"/>
          <w:marBottom w:val="0"/>
          <w:divBdr>
            <w:top w:val="none" w:sz="0" w:space="0" w:color="auto"/>
            <w:left w:val="none" w:sz="0" w:space="0" w:color="auto"/>
            <w:bottom w:val="none" w:sz="0" w:space="0" w:color="auto"/>
            <w:right w:val="none" w:sz="0" w:space="0" w:color="auto"/>
          </w:divBdr>
        </w:div>
        <w:div w:id="478305535">
          <w:marLeft w:val="640"/>
          <w:marRight w:val="0"/>
          <w:marTop w:val="0"/>
          <w:marBottom w:val="0"/>
          <w:divBdr>
            <w:top w:val="none" w:sz="0" w:space="0" w:color="auto"/>
            <w:left w:val="none" w:sz="0" w:space="0" w:color="auto"/>
            <w:bottom w:val="none" w:sz="0" w:space="0" w:color="auto"/>
            <w:right w:val="none" w:sz="0" w:space="0" w:color="auto"/>
          </w:divBdr>
        </w:div>
        <w:div w:id="514661467">
          <w:marLeft w:val="640"/>
          <w:marRight w:val="0"/>
          <w:marTop w:val="0"/>
          <w:marBottom w:val="0"/>
          <w:divBdr>
            <w:top w:val="none" w:sz="0" w:space="0" w:color="auto"/>
            <w:left w:val="none" w:sz="0" w:space="0" w:color="auto"/>
            <w:bottom w:val="none" w:sz="0" w:space="0" w:color="auto"/>
            <w:right w:val="none" w:sz="0" w:space="0" w:color="auto"/>
          </w:divBdr>
        </w:div>
        <w:div w:id="524489009">
          <w:marLeft w:val="640"/>
          <w:marRight w:val="0"/>
          <w:marTop w:val="0"/>
          <w:marBottom w:val="0"/>
          <w:divBdr>
            <w:top w:val="none" w:sz="0" w:space="0" w:color="auto"/>
            <w:left w:val="none" w:sz="0" w:space="0" w:color="auto"/>
            <w:bottom w:val="none" w:sz="0" w:space="0" w:color="auto"/>
            <w:right w:val="none" w:sz="0" w:space="0" w:color="auto"/>
          </w:divBdr>
        </w:div>
        <w:div w:id="538588836">
          <w:marLeft w:val="640"/>
          <w:marRight w:val="0"/>
          <w:marTop w:val="0"/>
          <w:marBottom w:val="0"/>
          <w:divBdr>
            <w:top w:val="none" w:sz="0" w:space="0" w:color="auto"/>
            <w:left w:val="none" w:sz="0" w:space="0" w:color="auto"/>
            <w:bottom w:val="none" w:sz="0" w:space="0" w:color="auto"/>
            <w:right w:val="none" w:sz="0" w:space="0" w:color="auto"/>
          </w:divBdr>
        </w:div>
        <w:div w:id="544761414">
          <w:marLeft w:val="640"/>
          <w:marRight w:val="0"/>
          <w:marTop w:val="0"/>
          <w:marBottom w:val="0"/>
          <w:divBdr>
            <w:top w:val="none" w:sz="0" w:space="0" w:color="auto"/>
            <w:left w:val="none" w:sz="0" w:space="0" w:color="auto"/>
            <w:bottom w:val="none" w:sz="0" w:space="0" w:color="auto"/>
            <w:right w:val="none" w:sz="0" w:space="0" w:color="auto"/>
          </w:divBdr>
        </w:div>
        <w:div w:id="556668123">
          <w:marLeft w:val="640"/>
          <w:marRight w:val="0"/>
          <w:marTop w:val="0"/>
          <w:marBottom w:val="0"/>
          <w:divBdr>
            <w:top w:val="none" w:sz="0" w:space="0" w:color="auto"/>
            <w:left w:val="none" w:sz="0" w:space="0" w:color="auto"/>
            <w:bottom w:val="none" w:sz="0" w:space="0" w:color="auto"/>
            <w:right w:val="none" w:sz="0" w:space="0" w:color="auto"/>
          </w:divBdr>
        </w:div>
        <w:div w:id="638192242">
          <w:marLeft w:val="640"/>
          <w:marRight w:val="0"/>
          <w:marTop w:val="0"/>
          <w:marBottom w:val="0"/>
          <w:divBdr>
            <w:top w:val="none" w:sz="0" w:space="0" w:color="auto"/>
            <w:left w:val="none" w:sz="0" w:space="0" w:color="auto"/>
            <w:bottom w:val="none" w:sz="0" w:space="0" w:color="auto"/>
            <w:right w:val="none" w:sz="0" w:space="0" w:color="auto"/>
          </w:divBdr>
        </w:div>
        <w:div w:id="688070127">
          <w:marLeft w:val="640"/>
          <w:marRight w:val="0"/>
          <w:marTop w:val="0"/>
          <w:marBottom w:val="0"/>
          <w:divBdr>
            <w:top w:val="none" w:sz="0" w:space="0" w:color="auto"/>
            <w:left w:val="none" w:sz="0" w:space="0" w:color="auto"/>
            <w:bottom w:val="none" w:sz="0" w:space="0" w:color="auto"/>
            <w:right w:val="none" w:sz="0" w:space="0" w:color="auto"/>
          </w:divBdr>
        </w:div>
        <w:div w:id="778840401">
          <w:marLeft w:val="640"/>
          <w:marRight w:val="0"/>
          <w:marTop w:val="0"/>
          <w:marBottom w:val="0"/>
          <w:divBdr>
            <w:top w:val="none" w:sz="0" w:space="0" w:color="auto"/>
            <w:left w:val="none" w:sz="0" w:space="0" w:color="auto"/>
            <w:bottom w:val="none" w:sz="0" w:space="0" w:color="auto"/>
            <w:right w:val="none" w:sz="0" w:space="0" w:color="auto"/>
          </w:divBdr>
        </w:div>
        <w:div w:id="784235007">
          <w:marLeft w:val="640"/>
          <w:marRight w:val="0"/>
          <w:marTop w:val="0"/>
          <w:marBottom w:val="0"/>
          <w:divBdr>
            <w:top w:val="none" w:sz="0" w:space="0" w:color="auto"/>
            <w:left w:val="none" w:sz="0" w:space="0" w:color="auto"/>
            <w:bottom w:val="none" w:sz="0" w:space="0" w:color="auto"/>
            <w:right w:val="none" w:sz="0" w:space="0" w:color="auto"/>
          </w:divBdr>
        </w:div>
        <w:div w:id="785777026">
          <w:marLeft w:val="640"/>
          <w:marRight w:val="0"/>
          <w:marTop w:val="0"/>
          <w:marBottom w:val="0"/>
          <w:divBdr>
            <w:top w:val="none" w:sz="0" w:space="0" w:color="auto"/>
            <w:left w:val="none" w:sz="0" w:space="0" w:color="auto"/>
            <w:bottom w:val="none" w:sz="0" w:space="0" w:color="auto"/>
            <w:right w:val="none" w:sz="0" w:space="0" w:color="auto"/>
          </w:divBdr>
        </w:div>
        <w:div w:id="848980340">
          <w:marLeft w:val="640"/>
          <w:marRight w:val="0"/>
          <w:marTop w:val="0"/>
          <w:marBottom w:val="0"/>
          <w:divBdr>
            <w:top w:val="none" w:sz="0" w:space="0" w:color="auto"/>
            <w:left w:val="none" w:sz="0" w:space="0" w:color="auto"/>
            <w:bottom w:val="none" w:sz="0" w:space="0" w:color="auto"/>
            <w:right w:val="none" w:sz="0" w:space="0" w:color="auto"/>
          </w:divBdr>
        </w:div>
        <w:div w:id="885723949">
          <w:marLeft w:val="640"/>
          <w:marRight w:val="0"/>
          <w:marTop w:val="0"/>
          <w:marBottom w:val="0"/>
          <w:divBdr>
            <w:top w:val="none" w:sz="0" w:space="0" w:color="auto"/>
            <w:left w:val="none" w:sz="0" w:space="0" w:color="auto"/>
            <w:bottom w:val="none" w:sz="0" w:space="0" w:color="auto"/>
            <w:right w:val="none" w:sz="0" w:space="0" w:color="auto"/>
          </w:divBdr>
        </w:div>
        <w:div w:id="994452581">
          <w:marLeft w:val="640"/>
          <w:marRight w:val="0"/>
          <w:marTop w:val="0"/>
          <w:marBottom w:val="0"/>
          <w:divBdr>
            <w:top w:val="none" w:sz="0" w:space="0" w:color="auto"/>
            <w:left w:val="none" w:sz="0" w:space="0" w:color="auto"/>
            <w:bottom w:val="none" w:sz="0" w:space="0" w:color="auto"/>
            <w:right w:val="none" w:sz="0" w:space="0" w:color="auto"/>
          </w:divBdr>
        </w:div>
        <w:div w:id="1029378835">
          <w:marLeft w:val="640"/>
          <w:marRight w:val="0"/>
          <w:marTop w:val="0"/>
          <w:marBottom w:val="0"/>
          <w:divBdr>
            <w:top w:val="none" w:sz="0" w:space="0" w:color="auto"/>
            <w:left w:val="none" w:sz="0" w:space="0" w:color="auto"/>
            <w:bottom w:val="none" w:sz="0" w:space="0" w:color="auto"/>
            <w:right w:val="none" w:sz="0" w:space="0" w:color="auto"/>
          </w:divBdr>
        </w:div>
        <w:div w:id="1059598214">
          <w:marLeft w:val="640"/>
          <w:marRight w:val="0"/>
          <w:marTop w:val="0"/>
          <w:marBottom w:val="0"/>
          <w:divBdr>
            <w:top w:val="none" w:sz="0" w:space="0" w:color="auto"/>
            <w:left w:val="none" w:sz="0" w:space="0" w:color="auto"/>
            <w:bottom w:val="none" w:sz="0" w:space="0" w:color="auto"/>
            <w:right w:val="none" w:sz="0" w:space="0" w:color="auto"/>
          </w:divBdr>
        </w:div>
        <w:div w:id="1079330331">
          <w:marLeft w:val="640"/>
          <w:marRight w:val="0"/>
          <w:marTop w:val="0"/>
          <w:marBottom w:val="0"/>
          <w:divBdr>
            <w:top w:val="none" w:sz="0" w:space="0" w:color="auto"/>
            <w:left w:val="none" w:sz="0" w:space="0" w:color="auto"/>
            <w:bottom w:val="none" w:sz="0" w:space="0" w:color="auto"/>
            <w:right w:val="none" w:sz="0" w:space="0" w:color="auto"/>
          </w:divBdr>
        </w:div>
        <w:div w:id="1175808100">
          <w:marLeft w:val="640"/>
          <w:marRight w:val="0"/>
          <w:marTop w:val="0"/>
          <w:marBottom w:val="0"/>
          <w:divBdr>
            <w:top w:val="none" w:sz="0" w:space="0" w:color="auto"/>
            <w:left w:val="none" w:sz="0" w:space="0" w:color="auto"/>
            <w:bottom w:val="none" w:sz="0" w:space="0" w:color="auto"/>
            <w:right w:val="none" w:sz="0" w:space="0" w:color="auto"/>
          </w:divBdr>
        </w:div>
        <w:div w:id="1178033933">
          <w:marLeft w:val="640"/>
          <w:marRight w:val="0"/>
          <w:marTop w:val="0"/>
          <w:marBottom w:val="0"/>
          <w:divBdr>
            <w:top w:val="none" w:sz="0" w:space="0" w:color="auto"/>
            <w:left w:val="none" w:sz="0" w:space="0" w:color="auto"/>
            <w:bottom w:val="none" w:sz="0" w:space="0" w:color="auto"/>
            <w:right w:val="none" w:sz="0" w:space="0" w:color="auto"/>
          </w:divBdr>
        </w:div>
        <w:div w:id="1207453043">
          <w:marLeft w:val="640"/>
          <w:marRight w:val="0"/>
          <w:marTop w:val="0"/>
          <w:marBottom w:val="0"/>
          <w:divBdr>
            <w:top w:val="none" w:sz="0" w:space="0" w:color="auto"/>
            <w:left w:val="none" w:sz="0" w:space="0" w:color="auto"/>
            <w:bottom w:val="none" w:sz="0" w:space="0" w:color="auto"/>
            <w:right w:val="none" w:sz="0" w:space="0" w:color="auto"/>
          </w:divBdr>
        </w:div>
        <w:div w:id="1229151199">
          <w:marLeft w:val="640"/>
          <w:marRight w:val="0"/>
          <w:marTop w:val="0"/>
          <w:marBottom w:val="0"/>
          <w:divBdr>
            <w:top w:val="none" w:sz="0" w:space="0" w:color="auto"/>
            <w:left w:val="none" w:sz="0" w:space="0" w:color="auto"/>
            <w:bottom w:val="none" w:sz="0" w:space="0" w:color="auto"/>
            <w:right w:val="none" w:sz="0" w:space="0" w:color="auto"/>
          </w:divBdr>
        </w:div>
        <w:div w:id="1251423462">
          <w:marLeft w:val="640"/>
          <w:marRight w:val="0"/>
          <w:marTop w:val="0"/>
          <w:marBottom w:val="0"/>
          <w:divBdr>
            <w:top w:val="none" w:sz="0" w:space="0" w:color="auto"/>
            <w:left w:val="none" w:sz="0" w:space="0" w:color="auto"/>
            <w:bottom w:val="none" w:sz="0" w:space="0" w:color="auto"/>
            <w:right w:val="none" w:sz="0" w:space="0" w:color="auto"/>
          </w:divBdr>
        </w:div>
        <w:div w:id="1253054622">
          <w:marLeft w:val="640"/>
          <w:marRight w:val="0"/>
          <w:marTop w:val="0"/>
          <w:marBottom w:val="0"/>
          <w:divBdr>
            <w:top w:val="none" w:sz="0" w:space="0" w:color="auto"/>
            <w:left w:val="none" w:sz="0" w:space="0" w:color="auto"/>
            <w:bottom w:val="none" w:sz="0" w:space="0" w:color="auto"/>
            <w:right w:val="none" w:sz="0" w:space="0" w:color="auto"/>
          </w:divBdr>
        </w:div>
        <w:div w:id="1369526676">
          <w:marLeft w:val="640"/>
          <w:marRight w:val="0"/>
          <w:marTop w:val="0"/>
          <w:marBottom w:val="0"/>
          <w:divBdr>
            <w:top w:val="none" w:sz="0" w:space="0" w:color="auto"/>
            <w:left w:val="none" w:sz="0" w:space="0" w:color="auto"/>
            <w:bottom w:val="none" w:sz="0" w:space="0" w:color="auto"/>
            <w:right w:val="none" w:sz="0" w:space="0" w:color="auto"/>
          </w:divBdr>
        </w:div>
        <w:div w:id="1386104314">
          <w:marLeft w:val="640"/>
          <w:marRight w:val="0"/>
          <w:marTop w:val="0"/>
          <w:marBottom w:val="0"/>
          <w:divBdr>
            <w:top w:val="none" w:sz="0" w:space="0" w:color="auto"/>
            <w:left w:val="none" w:sz="0" w:space="0" w:color="auto"/>
            <w:bottom w:val="none" w:sz="0" w:space="0" w:color="auto"/>
            <w:right w:val="none" w:sz="0" w:space="0" w:color="auto"/>
          </w:divBdr>
        </w:div>
        <w:div w:id="1387609001">
          <w:marLeft w:val="640"/>
          <w:marRight w:val="0"/>
          <w:marTop w:val="0"/>
          <w:marBottom w:val="0"/>
          <w:divBdr>
            <w:top w:val="none" w:sz="0" w:space="0" w:color="auto"/>
            <w:left w:val="none" w:sz="0" w:space="0" w:color="auto"/>
            <w:bottom w:val="none" w:sz="0" w:space="0" w:color="auto"/>
            <w:right w:val="none" w:sz="0" w:space="0" w:color="auto"/>
          </w:divBdr>
        </w:div>
        <w:div w:id="1476991222">
          <w:marLeft w:val="640"/>
          <w:marRight w:val="0"/>
          <w:marTop w:val="0"/>
          <w:marBottom w:val="0"/>
          <w:divBdr>
            <w:top w:val="none" w:sz="0" w:space="0" w:color="auto"/>
            <w:left w:val="none" w:sz="0" w:space="0" w:color="auto"/>
            <w:bottom w:val="none" w:sz="0" w:space="0" w:color="auto"/>
            <w:right w:val="none" w:sz="0" w:space="0" w:color="auto"/>
          </w:divBdr>
        </w:div>
        <w:div w:id="1511991780">
          <w:marLeft w:val="640"/>
          <w:marRight w:val="0"/>
          <w:marTop w:val="0"/>
          <w:marBottom w:val="0"/>
          <w:divBdr>
            <w:top w:val="none" w:sz="0" w:space="0" w:color="auto"/>
            <w:left w:val="none" w:sz="0" w:space="0" w:color="auto"/>
            <w:bottom w:val="none" w:sz="0" w:space="0" w:color="auto"/>
            <w:right w:val="none" w:sz="0" w:space="0" w:color="auto"/>
          </w:divBdr>
        </w:div>
        <w:div w:id="1513451928">
          <w:marLeft w:val="640"/>
          <w:marRight w:val="0"/>
          <w:marTop w:val="0"/>
          <w:marBottom w:val="0"/>
          <w:divBdr>
            <w:top w:val="none" w:sz="0" w:space="0" w:color="auto"/>
            <w:left w:val="none" w:sz="0" w:space="0" w:color="auto"/>
            <w:bottom w:val="none" w:sz="0" w:space="0" w:color="auto"/>
            <w:right w:val="none" w:sz="0" w:space="0" w:color="auto"/>
          </w:divBdr>
        </w:div>
        <w:div w:id="1540315873">
          <w:marLeft w:val="640"/>
          <w:marRight w:val="0"/>
          <w:marTop w:val="0"/>
          <w:marBottom w:val="0"/>
          <w:divBdr>
            <w:top w:val="none" w:sz="0" w:space="0" w:color="auto"/>
            <w:left w:val="none" w:sz="0" w:space="0" w:color="auto"/>
            <w:bottom w:val="none" w:sz="0" w:space="0" w:color="auto"/>
            <w:right w:val="none" w:sz="0" w:space="0" w:color="auto"/>
          </w:divBdr>
        </w:div>
        <w:div w:id="1590650616">
          <w:marLeft w:val="640"/>
          <w:marRight w:val="0"/>
          <w:marTop w:val="0"/>
          <w:marBottom w:val="0"/>
          <w:divBdr>
            <w:top w:val="none" w:sz="0" w:space="0" w:color="auto"/>
            <w:left w:val="none" w:sz="0" w:space="0" w:color="auto"/>
            <w:bottom w:val="none" w:sz="0" w:space="0" w:color="auto"/>
            <w:right w:val="none" w:sz="0" w:space="0" w:color="auto"/>
          </w:divBdr>
        </w:div>
        <w:div w:id="1618566716">
          <w:marLeft w:val="640"/>
          <w:marRight w:val="0"/>
          <w:marTop w:val="0"/>
          <w:marBottom w:val="0"/>
          <w:divBdr>
            <w:top w:val="none" w:sz="0" w:space="0" w:color="auto"/>
            <w:left w:val="none" w:sz="0" w:space="0" w:color="auto"/>
            <w:bottom w:val="none" w:sz="0" w:space="0" w:color="auto"/>
            <w:right w:val="none" w:sz="0" w:space="0" w:color="auto"/>
          </w:divBdr>
        </w:div>
        <w:div w:id="1629126111">
          <w:marLeft w:val="640"/>
          <w:marRight w:val="0"/>
          <w:marTop w:val="0"/>
          <w:marBottom w:val="0"/>
          <w:divBdr>
            <w:top w:val="none" w:sz="0" w:space="0" w:color="auto"/>
            <w:left w:val="none" w:sz="0" w:space="0" w:color="auto"/>
            <w:bottom w:val="none" w:sz="0" w:space="0" w:color="auto"/>
            <w:right w:val="none" w:sz="0" w:space="0" w:color="auto"/>
          </w:divBdr>
        </w:div>
        <w:div w:id="1629706026">
          <w:marLeft w:val="640"/>
          <w:marRight w:val="0"/>
          <w:marTop w:val="0"/>
          <w:marBottom w:val="0"/>
          <w:divBdr>
            <w:top w:val="none" w:sz="0" w:space="0" w:color="auto"/>
            <w:left w:val="none" w:sz="0" w:space="0" w:color="auto"/>
            <w:bottom w:val="none" w:sz="0" w:space="0" w:color="auto"/>
            <w:right w:val="none" w:sz="0" w:space="0" w:color="auto"/>
          </w:divBdr>
        </w:div>
        <w:div w:id="1656758313">
          <w:marLeft w:val="640"/>
          <w:marRight w:val="0"/>
          <w:marTop w:val="0"/>
          <w:marBottom w:val="0"/>
          <w:divBdr>
            <w:top w:val="none" w:sz="0" w:space="0" w:color="auto"/>
            <w:left w:val="none" w:sz="0" w:space="0" w:color="auto"/>
            <w:bottom w:val="none" w:sz="0" w:space="0" w:color="auto"/>
            <w:right w:val="none" w:sz="0" w:space="0" w:color="auto"/>
          </w:divBdr>
        </w:div>
        <w:div w:id="1705322317">
          <w:marLeft w:val="640"/>
          <w:marRight w:val="0"/>
          <w:marTop w:val="0"/>
          <w:marBottom w:val="0"/>
          <w:divBdr>
            <w:top w:val="none" w:sz="0" w:space="0" w:color="auto"/>
            <w:left w:val="none" w:sz="0" w:space="0" w:color="auto"/>
            <w:bottom w:val="none" w:sz="0" w:space="0" w:color="auto"/>
            <w:right w:val="none" w:sz="0" w:space="0" w:color="auto"/>
          </w:divBdr>
        </w:div>
        <w:div w:id="1730693359">
          <w:marLeft w:val="640"/>
          <w:marRight w:val="0"/>
          <w:marTop w:val="0"/>
          <w:marBottom w:val="0"/>
          <w:divBdr>
            <w:top w:val="none" w:sz="0" w:space="0" w:color="auto"/>
            <w:left w:val="none" w:sz="0" w:space="0" w:color="auto"/>
            <w:bottom w:val="none" w:sz="0" w:space="0" w:color="auto"/>
            <w:right w:val="none" w:sz="0" w:space="0" w:color="auto"/>
          </w:divBdr>
        </w:div>
        <w:div w:id="1742024288">
          <w:marLeft w:val="640"/>
          <w:marRight w:val="0"/>
          <w:marTop w:val="0"/>
          <w:marBottom w:val="0"/>
          <w:divBdr>
            <w:top w:val="none" w:sz="0" w:space="0" w:color="auto"/>
            <w:left w:val="none" w:sz="0" w:space="0" w:color="auto"/>
            <w:bottom w:val="none" w:sz="0" w:space="0" w:color="auto"/>
            <w:right w:val="none" w:sz="0" w:space="0" w:color="auto"/>
          </w:divBdr>
        </w:div>
        <w:div w:id="1800800663">
          <w:marLeft w:val="640"/>
          <w:marRight w:val="0"/>
          <w:marTop w:val="0"/>
          <w:marBottom w:val="0"/>
          <w:divBdr>
            <w:top w:val="none" w:sz="0" w:space="0" w:color="auto"/>
            <w:left w:val="none" w:sz="0" w:space="0" w:color="auto"/>
            <w:bottom w:val="none" w:sz="0" w:space="0" w:color="auto"/>
            <w:right w:val="none" w:sz="0" w:space="0" w:color="auto"/>
          </w:divBdr>
        </w:div>
        <w:div w:id="1855724775">
          <w:marLeft w:val="640"/>
          <w:marRight w:val="0"/>
          <w:marTop w:val="0"/>
          <w:marBottom w:val="0"/>
          <w:divBdr>
            <w:top w:val="none" w:sz="0" w:space="0" w:color="auto"/>
            <w:left w:val="none" w:sz="0" w:space="0" w:color="auto"/>
            <w:bottom w:val="none" w:sz="0" w:space="0" w:color="auto"/>
            <w:right w:val="none" w:sz="0" w:space="0" w:color="auto"/>
          </w:divBdr>
        </w:div>
        <w:div w:id="1871844938">
          <w:marLeft w:val="640"/>
          <w:marRight w:val="0"/>
          <w:marTop w:val="0"/>
          <w:marBottom w:val="0"/>
          <w:divBdr>
            <w:top w:val="none" w:sz="0" w:space="0" w:color="auto"/>
            <w:left w:val="none" w:sz="0" w:space="0" w:color="auto"/>
            <w:bottom w:val="none" w:sz="0" w:space="0" w:color="auto"/>
            <w:right w:val="none" w:sz="0" w:space="0" w:color="auto"/>
          </w:divBdr>
        </w:div>
        <w:div w:id="1909344077">
          <w:marLeft w:val="640"/>
          <w:marRight w:val="0"/>
          <w:marTop w:val="0"/>
          <w:marBottom w:val="0"/>
          <w:divBdr>
            <w:top w:val="none" w:sz="0" w:space="0" w:color="auto"/>
            <w:left w:val="none" w:sz="0" w:space="0" w:color="auto"/>
            <w:bottom w:val="none" w:sz="0" w:space="0" w:color="auto"/>
            <w:right w:val="none" w:sz="0" w:space="0" w:color="auto"/>
          </w:divBdr>
        </w:div>
        <w:div w:id="1942562646">
          <w:marLeft w:val="640"/>
          <w:marRight w:val="0"/>
          <w:marTop w:val="0"/>
          <w:marBottom w:val="0"/>
          <w:divBdr>
            <w:top w:val="none" w:sz="0" w:space="0" w:color="auto"/>
            <w:left w:val="none" w:sz="0" w:space="0" w:color="auto"/>
            <w:bottom w:val="none" w:sz="0" w:space="0" w:color="auto"/>
            <w:right w:val="none" w:sz="0" w:space="0" w:color="auto"/>
          </w:divBdr>
        </w:div>
        <w:div w:id="1949779306">
          <w:marLeft w:val="640"/>
          <w:marRight w:val="0"/>
          <w:marTop w:val="0"/>
          <w:marBottom w:val="0"/>
          <w:divBdr>
            <w:top w:val="none" w:sz="0" w:space="0" w:color="auto"/>
            <w:left w:val="none" w:sz="0" w:space="0" w:color="auto"/>
            <w:bottom w:val="none" w:sz="0" w:space="0" w:color="auto"/>
            <w:right w:val="none" w:sz="0" w:space="0" w:color="auto"/>
          </w:divBdr>
        </w:div>
        <w:div w:id="1985233771">
          <w:marLeft w:val="640"/>
          <w:marRight w:val="0"/>
          <w:marTop w:val="0"/>
          <w:marBottom w:val="0"/>
          <w:divBdr>
            <w:top w:val="none" w:sz="0" w:space="0" w:color="auto"/>
            <w:left w:val="none" w:sz="0" w:space="0" w:color="auto"/>
            <w:bottom w:val="none" w:sz="0" w:space="0" w:color="auto"/>
            <w:right w:val="none" w:sz="0" w:space="0" w:color="auto"/>
          </w:divBdr>
        </w:div>
        <w:div w:id="2002200836">
          <w:marLeft w:val="640"/>
          <w:marRight w:val="0"/>
          <w:marTop w:val="0"/>
          <w:marBottom w:val="0"/>
          <w:divBdr>
            <w:top w:val="none" w:sz="0" w:space="0" w:color="auto"/>
            <w:left w:val="none" w:sz="0" w:space="0" w:color="auto"/>
            <w:bottom w:val="none" w:sz="0" w:space="0" w:color="auto"/>
            <w:right w:val="none" w:sz="0" w:space="0" w:color="auto"/>
          </w:divBdr>
        </w:div>
        <w:div w:id="2011442942">
          <w:marLeft w:val="640"/>
          <w:marRight w:val="0"/>
          <w:marTop w:val="0"/>
          <w:marBottom w:val="0"/>
          <w:divBdr>
            <w:top w:val="none" w:sz="0" w:space="0" w:color="auto"/>
            <w:left w:val="none" w:sz="0" w:space="0" w:color="auto"/>
            <w:bottom w:val="none" w:sz="0" w:space="0" w:color="auto"/>
            <w:right w:val="none" w:sz="0" w:space="0" w:color="auto"/>
          </w:divBdr>
        </w:div>
        <w:div w:id="2015522920">
          <w:marLeft w:val="640"/>
          <w:marRight w:val="0"/>
          <w:marTop w:val="0"/>
          <w:marBottom w:val="0"/>
          <w:divBdr>
            <w:top w:val="none" w:sz="0" w:space="0" w:color="auto"/>
            <w:left w:val="none" w:sz="0" w:space="0" w:color="auto"/>
            <w:bottom w:val="none" w:sz="0" w:space="0" w:color="auto"/>
            <w:right w:val="none" w:sz="0" w:space="0" w:color="auto"/>
          </w:divBdr>
        </w:div>
        <w:div w:id="2064402793">
          <w:marLeft w:val="640"/>
          <w:marRight w:val="0"/>
          <w:marTop w:val="0"/>
          <w:marBottom w:val="0"/>
          <w:divBdr>
            <w:top w:val="none" w:sz="0" w:space="0" w:color="auto"/>
            <w:left w:val="none" w:sz="0" w:space="0" w:color="auto"/>
            <w:bottom w:val="none" w:sz="0" w:space="0" w:color="auto"/>
            <w:right w:val="none" w:sz="0" w:space="0" w:color="auto"/>
          </w:divBdr>
        </w:div>
        <w:div w:id="2090760771">
          <w:marLeft w:val="640"/>
          <w:marRight w:val="0"/>
          <w:marTop w:val="0"/>
          <w:marBottom w:val="0"/>
          <w:divBdr>
            <w:top w:val="none" w:sz="0" w:space="0" w:color="auto"/>
            <w:left w:val="none" w:sz="0" w:space="0" w:color="auto"/>
            <w:bottom w:val="none" w:sz="0" w:space="0" w:color="auto"/>
            <w:right w:val="none" w:sz="0" w:space="0" w:color="auto"/>
          </w:divBdr>
        </w:div>
        <w:div w:id="2107996363">
          <w:marLeft w:val="640"/>
          <w:marRight w:val="0"/>
          <w:marTop w:val="0"/>
          <w:marBottom w:val="0"/>
          <w:divBdr>
            <w:top w:val="none" w:sz="0" w:space="0" w:color="auto"/>
            <w:left w:val="none" w:sz="0" w:space="0" w:color="auto"/>
            <w:bottom w:val="none" w:sz="0" w:space="0" w:color="auto"/>
            <w:right w:val="none" w:sz="0" w:space="0" w:color="auto"/>
          </w:divBdr>
        </w:div>
        <w:div w:id="2122259795">
          <w:marLeft w:val="640"/>
          <w:marRight w:val="0"/>
          <w:marTop w:val="0"/>
          <w:marBottom w:val="0"/>
          <w:divBdr>
            <w:top w:val="none" w:sz="0" w:space="0" w:color="auto"/>
            <w:left w:val="none" w:sz="0" w:space="0" w:color="auto"/>
            <w:bottom w:val="none" w:sz="0" w:space="0" w:color="auto"/>
            <w:right w:val="none" w:sz="0" w:space="0" w:color="auto"/>
          </w:divBdr>
        </w:div>
      </w:divsChild>
    </w:div>
    <w:div w:id="1938244546">
      <w:bodyDiv w:val="1"/>
      <w:marLeft w:val="0"/>
      <w:marRight w:val="0"/>
      <w:marTop w:val="0"/>
      <w:marBottom w:val="0"/>
      <w:divBdr>
        <w:top w:val="none" w:sz="0" w:space="0" w:color="auto"/>
        <w:left w:val="none" w:sz="0" w:space="0" w:color="auto"/>
        <w:bottom w:val="none" w:sz="0" w:space="0" w:color="auto"/>
        <w:right w:val="none" w:sz="0" w:space="0" w:color="auto"/>
      </w:divBdr>
      <w:divsChild>
        <w:div w:id="144274610">
          <w:marLeft w:val="640"/>
          <w:marRight w:val="0"/>
          <w:marTop w:val="0"/>
          <w:marBottom w:val="0"/>
          <w:divBdr>
            <w:top w:val="none" w:sz="0" w:space="0" w:color="auto"/>
            <w:left w:val="none" w:sz="0" w:space="0" w:color="auto"/>
            <w:bottom w:val="none" w:sz="0" w:space="0" w:color="auto"/>
            <w:right w:val="none" w:sz="0" w:space="0" w:color="auto"/>
          </w:divBdr>
        </w:div>
        <w:div w:id="2137719552">
          <w:marLeft w:val="640"/>
          <w:marRight w:val="0"/>
          <w:marTop w:val="0"/>
          <w:marBottom w:val="0"/>
          <w:divBdr>
            <w:top w:val="none" w:sz="0" w:space="0" w:color="auto"/>
            <w:left w:val="none" w:sz="0" w:space="0" w:color="auto"/>
            <w:bottom w:val="none" w:sz="0" w:space="0" w:color="auto"/>
            <w:right w:val="none" w:sz="0" w:space="0" w:color="auto"/>
          </w:divBdr>
        </w:div>
        <w:div w:id="833112020">
          <w:marLeft w:val="640"/>
          <w:marRight w:val="0"/>
          <w:marTop w:val="0"/>
          <w:marBottom w:val="0"/>
          <w:divBdr>
            <w:top w:val="none" w:sz="0" w:space="0" w:color="auto"/>
            <w:left w:val="none" w:sz="0" w:space="0" w:color="auto"/>
            <w:bottom w:val="none" w:sz="0" w:space="0" w:color="auto"/>
            <w:right w:val="none" w:sz="0" w:space="0" w:color="auto"/>
          </w:divBdr>
        </w:div>
        <w:div w:id="500700767">
          <w:marLeft w:val="640"/>
          <w:marRight w:val="0"/>
          <w:marTop w:val="0"/>
          <w:marBottom w:val="0"/>
          <w:divBdr>
            <w:top w:val="none" w:sz="0" w:space="0" w:color="auto"/>
            <w:left w:val="none" w:sz="0" w:space="0" w:color="auto"/>
            <w:bottom w:val="none" w:sz="0" w:space="0" w:color="auto"/>
            <w:right w:val="none" w:sz="0" w:space="0" w:color="auto"/>
          </w:divBdr>
        </w:div>
        <w:div w:id="1170875353">
          <w:marLeft w:val="640"/>
          <w:marRight w:val="0"/>
          <w:marTop w:val="0"/>
          <w:marBottom w:val="0"/>
          <w:divBdr>
            <w:top w:val="none" w:sz="0" w:space="0" w:color="auto"/>
            <w:left w:val="none" w:sz="0" w:space="0" w:color="auto"/>
            <w:bottom w:val="none" w:sz="0" w:space="0" w:color="auto"/>
            <w:right w:val="none" w:sz="0" w:space="0" w:color="auto"/>
          </w:divBdr>
        </w:div>
        <w:div w:id="1482576746">
          <w:marLeft w:val="640"/>
          <w:marRight w:val="0"/>
          <w:marTop w:val="0"/>
          <w:marBottom w:val="0"/>
          <w:divBdr>
            <w:top w:val="none" w:sz="0" w:space="0" w:color="auto"/>
            <w:left w:val="none" w:sz="0" w:space="0" w:color="auto"/>
            <w:bottom w:val="none" w:sz="0" w:space="0" w:color="auto"/>
            <w:right w:val="none" w:sz="0" w:space="0" w:color="auto"/>
          </w:divBdr>
        </w:div>
        <w:div w:id="426997406">
          <w:marLeft w:val="640"/>
          <w:marRight w:val="0"/>
          <w:marTop w:val="0"/>
          <w:marBottom w:val="0"/>
          <w:divBdr>
            <w:top w:val="none" w:sz="0" w:space="0" w:color="auto"/>
            <w:left w:val="none" w:sz="0" w:space="0" w:color="auto"/>
            <w:bottom w:val="none" w:sz="0" w:space="0" w:color="auto"/>
            <w:right w:val="none" w:sz="0" w:space="0" w:color="auto"/>
          </w:divBdr>
        </w:div>
        <w:div w:id="955915494">
          <w:marLeft w:val="640"/>
          <w:marRight w:val="0"/>
          <w:marTop w:val="0"/>
          <w:marBottom w:val="0"/>
          <w:divBdr>
            <w:top w:val="none" w:sz="0" w:space="0" w:color="auto"/>
            <w:left w:val="none" w:sz="0" w:space="0" w:color="auto"/>
            <w:bottom w:val="none" w:sz="0" w:space="0" w:color="auto"/>
            <w:right w:val="none" w:sz="0" w:space="0" w:color="auto"/>
          </w:divBdr>
        </w:div>
        <w:div w:id="597520905">
          <w:marLeft w:val="640"/>
          <w:marRight w:val="0"/>
          <w:marTop w:val="0"/>
          <w:marBottom w:val="0"/>
          <w:divBdr>
            <w:top w:val="none" w:sz="0" w:space="0" w:color="auto"/>
            <w:left w:val="none" w:sz="0" w:space="0" w:color="auto"/>
            <w:bottom w:val="none" w:sz="0" w:space="0" w:color="auto"/>
            <w:right w:val="none" w:sz="0" w:space="0" w:color="auto"/>
          </w:divBdr>
        </w:div>
        <w:div w:id="1738747200">
          <w:marLeft w:val="640"/>
          <w:marRight w:val="0"/>
          <w:marTop w:val="0"/>
          <w:marBottom w:val="0"/>
          <w:divBdr>
            <w:top w:val="none" w:sz="0" w:space="0" w:color="auto"/>
            <w:left w:val="none" w:sz="0" w:space="0" w:color="auto"/>
            <w:bottom w:val="none" w:sz="0" w:space="0" w:color="auto"/>
            <w:right w:val="none" w:sz="0" w:space="0" w:color="auto"/>
          </w:divBdr>
        </w:div>
      </w:divsChild>
    </w:div>
    <w:div w:id="1939753854">
      <w:bodyDiv w:val="1"/>
      <w:marLeft w:val="0"/>
      <w:marRight w:val="0"/>
      <w:marTop w:val="0"/>
      <w:marBottom w:val="0"/>
      <w:divBdr>
        <w:top w:val="none" w:sz="0" w:space="0" w:color="auto"/>
        <w:left w:val="none" w:sz="0" w:space="0" w:color="auto"/>
        <w:bottom w:val="none" w:sz="0" w:space="0" w:color="auto"/>
        <w:right w:val="none" w:sz="0" w:space="0" w:color="auto"/>
      </w:divBdr>
      <w:divsChild>
        <w:div w:id="1833447275">
          <w:marLeft w:val="640"/>
          <w:marRight w:val="0"/>
          <w:marTop w:val="0"/>
          <w:marBottom w:val="0"/>
          <w:divBdr>
            <w:top w:val="none" w:sz="0" w:space="0" w:color="auto"/>
            <w:left w:val="none" w:sz="0" w:space="0" w:color="auto"/>
            <w:bottom w:val="none" w:sz="0" w:space="0" w:color="auto"/>
            <w:right w:val="none" w:sz="0" w:space="0" w:color="auto"/>
          </w:divBdr>
        </w:div>
        <w:div w:id="752702974">
          <w:marLeft w:val="640"/>
          <w:marRight w:val="0"/>
          <w:marTop w:val="0"/>
          <w:marBottom w:val="0"/>
          <w:divBdr>
            <w:top w:val="none" w:sz="0" w:space="0" w:color="auto"/>
            <w:left w:val="none" w:sz="0" w:space="0" w:color="auto"/>
            <w:bottom w:val="none" w:sz="0" w:space="0" w:color="auto"/>
            <w:right w:val="none" w:sz="0" w:space="0" w:color="auto"/>
          </w:divBdr>
        </w:div>
        <w:div w:id="580991124">
          <w:marLeft w:val="640"/>
          <w:marRight w:val="0"/>
          <w:marTop w:val="0"/>
          <w:marBottom w:val="0"/>
          <w:divBdr>
            <w:top w:val="none" w:sz="0" w:space="0" w:color="auto"/>
            <w:left w:val="none" w:sz="0" w:space="0" w:color="auto"/>
            <w:bottom w:val="none" w:sz="0" w:space="0" w:color="auto"/>
            <w:right w:val="none" w:sz="0" w:space="0" w:color="auto"/>
          </w:divBdr>
        </w:div>
        <w:div w:id="777799814">
          <w:marLeft w:val="640"/>
          <w:marRight w:val="0"/>
          <w:marTop w:val="0"/>
          <w:marBottom w:val="0"/>
          <w:divBdr>
            <w:top w:val="none" w:sz="0" w:space="0" w:color="auto"/>
            <w:left w:val="none" w:sz="0" w:space="0" w:color="auto"/>
            <w:bottom w:val="none" w:sz="0" w:space="0" w:color="auto"/>
            <w:right w:val="none" w:sz="0" w:space="0" w:color="auto"/>
          </w:divBdr>
        </w:div>
        <w:div w:id="1481651370">
          <w:marLeft w:val="640"/>
          <w:marRight w:val="0"/>
          <w:marTop w:val="0"/>
          <w:marBottom w:val="0"/>
          <w:divBdr>
            <w:top w:val="none" w:sz="0" w:space="0" w:color="auto"/>
            <w:left w:val="none" w:sz="0" w:space="0" w:color="auto"/>
            <w:bottom w:val="none" w:sz="0" w:space="0" w:color="auto"/>
            <w:right w:val="none" w:sz="0" w:space="0" w:color="auto"/>
          </w:divBdr>
        </w:div>
        <w:div w:id="2055808413">
          <w:marLeft w:val="640"/>
          <w:marRight w:val="0"/>
          <w:marTop w:val="0"/>
          <w:marBottom w:val="0"/>
          <w:divBdr>
            <w:top w:val="none" w:sz="0" w:space="0" w:color="auto"/>
            <w:left w:val="none" w:sz="0" w:space="0" w:color="auto"/>
            <w:bottom w:val="none" w:sz="0" w:space="0" w:color="auto"/>
            <w:right w:val="none" w:sz="0" w:space="0" w:color="auto"/>
          </w:divBdr>
        </w:div>
        <w:div w:id="16276973">
          <w:marLeft w:val="640"/>
          <w:marRight w:val="0"/>
          <w:marTop w:val="0"/>
          <w:marBottom w:val="0"/>
          <w:divBdr>
            <w:top w:val="none" w:sz="0" w:space="0" w:color="auto"/>
            <w:left w:val="none" w:sz="0" w:space="0" w:color="auto"/>
            <w:bottom w:val="none" w:sz="0" w:space="0" w:color="auto"/>
            <w:right w:val="none" w:sz="0" w:space="0" w:color="auto"/>
          </w:divBdr>
        </w:div>
        <w:div w:id="1852916444">
          <w:marLeft w:val="640"/>
          <w:marRight w:val="0"/>
          <w:marTop w:val="0"/>
          <w:marBottom w:val="0"/>
          <w:divBdr>
            <w:top w:val="none" w:sz="0" w:space="0" w:color="auto"/>
            <w:left w:val="none" w:sz="0" w:space="0" w:color="auto"/>
            <w:bottom w:val="none" w:sz="0" w:space="0" w:color="auto"/>
            <w:right w:val="none" w:sz="0" w:space="0" w:color="auto"/>
          </w:divBdr>
        </w:div>
        <w:div w:id="427235850">
          <w:marLeft w:val="640"/>
          <w:marRight w:val="0"/>
          <w:marTop w:val="0"/>
          <w:marBottom w:val="0"/>
          <w:divBdr>
            <w:top w:val="none" w:sz="0" w:space="0" w:color="auto"/>
            <w:left w:val="none" w:sz="0" w:space="0" w:color="auto"/>
            <w:bottom w:val="none" w:sz="0" w:space="0" w:color="auto"/>
            <w:right w:val="none" w:sz="0" w:space="0" w:color="auto"/>
          </w:divBdr>
        </w:div>
        <w:div w:id="338889641">
          <w:marLeft w:val="640"/>
          <w:marRight w:val="0"/>
          <w:marTop w:val="0"/>
          <w:marBottom w:val="0"/>
          <w:divBdr>
            <w:top w:val="none" w:sz="0" w:space="0" w:color="auto"/>
            <w:left w:val="none" w:sz="0" w:space="0" w:color="auto"/>
            <w:bottom w:val="none" w:sz="0" w:space="0" w:color="auto"/>
            <w:right w:val="none" w:sz="0" w:space="0" w:color="auto"/>
          </w:divBdr>
        </w:div>
        <w:div w:id="1472092779">
          <w:marLeft w:val="640"/>
          <w:marRight w:val="0"/>
          <w:marTop w:val="0"/>
          <w:marBottom w:val="0"/>
          <w:divBdr>
            <w:top w:val="none" w:sz="0" w:space="0" w:color="auto"/>
            <w:left w:val="none" w:sz="0" w:space="0" w:color="auto"/>
            <w:bottom w:val="none" w:sz="0" w:space="0" w:color="auto"/>
            <w:right w:val="none" w:sz="0" w:space="0" w:color="auto"/>
          </w:divBdr>
        </w:div>
        <w:div w:id="1469011129">
          <w:marLeft w:val="640"/>
          <w:marRight w:val="0"/>
          <w:marTop w:val="0"/>
          <w:marBottom w:val="0"/>
          <w:divBdr>
            <w:top w:val="none" w:sz="0" w:space="0" w:color="auto"/>
            <w:left w:val="none" w:sz="0" w:space="0" w:color="auto"/>
            <w:bottom w:val="none" w:sz="0" w:space="0" w:color="auto"/>
            <w:right w:val="none" w:sz="0" w:space="0" w:color="auto"/>
          </w:divBdr>
        </w:div>
        <w:div w:id="1306157179">
          <w:marLeft w:val="640"/>
          <w:marRight w:val="0"/>
          <w:marTop w:val="0"/>
          <w:marBottom w:val="0"/>
          <w:divBdr>
            <w:top w:val="none" w:sz="0" w:space="0" w:color="auto"/>
            <w:left w:val="none" w:sz="0" w:space="0" w:color="auto"/>
            <w:bottom w:val="none" w:sz="0" w:space="0" w:color="auto"/>
            <w:right w:val="none" w:sz="0" w:space="0" w:color="auto"/>
          </w:divBdr>
        </w:div>
        <w:div w:id="2043624313">
          <w:marLeft w:val="640"/>
          <w:marRight w:val="0"/>
          <w:marTop w:val="0"/>
          <w:marBottom w:val="0"/>
          <w:divBdr>
            <w:top w:val="none" w:sz="0" w:space="0" w:color="auto"/>
            <w:left w:val="none" w:sz="0" w:space="0" w:color="auto"/>
            <w:bottom w:val="none" w:sz="0" w:space="0" w:color="auto"/>
            <w:right w:val="none" w:sz="0" w:space="0" w:color="auto"/>
          </w:divBdr>
        </w:div>
        <w:div w:id="1010177900">
          <w:marLeft w:val="640"/>
          <w:marRight w:val="0"/>
          <w:marTop w:val="0"/>
          <w:marBottom w:val="0"/>
          <w:divBdr>
            <w:top w:val="none" w:sz="0" w:space="0" w:color="auto"/>
            <w:left w:val="none" w:sz="0" w:space="0" w:color="auto"/>
            <w:bottom w:val="none" w:sz="0" w:space="0" w:color="auto"/>
            <w:right w:val="none" w:sz="0" w:space="0" w:color="auto"/>
          </w:divBdr>
        </w:div>
        <w:div w:id="349186839">
          <w:marLeft w:val="640"/>
          <w:marRight w:val="0"/>
          <w:marTop w:val="0"/>
          <w:marBottom w:val="0"/>
          <w:divBdr>
            <w:top w:val="none" w:sz="0" w:space="0" w:color="auto"/>
            <w:left w:val="none" w:sz="0" w:space="0" w:color="auto"/>
            <w:bottom w:val="none" w:sz="0" w:space="0" w:color="auto"/>
            <w:right w:val="none" w:sz="0" w:space="0" w:color="auto"/>
          </w:divBdr>
        </w:div>
        <w:div w:id="696079894">
          <w:marLeft w:val="640"/>
          <w:marRight w:val="0"/>
          <w:marTop w:val="0"/>
          <w:marBottom w:val="0"/>
          <w:divBdr>
            <w:top w:val="none" w:sz="0" w:space="0" w:color="auto"/>
            <w:left w:val="none" w:sz="0" w:space="0" w:color="auto"/>
            <w:bottom w:val="none" w:sz="0" w:space="0" w:color="auto"/>
            <w:right w:val="none" w:sz="0" w:space="0" w:color="auto"/>
          </w:divBdr>
        </w:div>
        <w:div w:id="449974624">
          <w:marLeft w:val="640"/>
          <w:marRight w:val="0"/>
          <w:marTop w:val="0"/>
          <w:marBottom w:val="0"/>
          <w:divBdr>
            <w:top w:val="none" w:sz="0" w:space="0" w:color="auto"/>
            <w:left w:val="none" w:sz="0" w:space="0" w:color="auto"/>
            <w:bottom w:val="none" w:sz="0" w:space="0" w:color="auto"/>
            <w:right w:val="none" w:sz="0" w:space="0" w:color="auto"/>
          </w:divBdr>
        </w:div>
        <w:div w:id="560019787">
          <w:marLeft w:val="640"/>
          <w:marRight w:val="0"/>
          <w:marTop w:val="0"/>
          <w:marBottom w:val="0"/>
          <w:divBdr>
            <w:top w:val="none" w:sz="0" w:space="0" w:color="auto"/>
            <w:left w:val="none" w:sz="0" w:space="0" w:color="auto"/>
            <w:bottom w:val="none" w:sz="0" w:space="0" w:color="auto"/>
            <w:right w:val="none" w:sz="0" w:space="0" w:color="auto"/>
          </w:divBdr>
        </w:div>
        <w:div w:id="458229846">
          <w:marLeft w:val="640"/>
          <w:marRight w:val="0"/>
          <w:marTop w:val="0"/>
          <w:marBottom w:val="0"/>
          <w:divBdr>
            <w:top w:val="none" w:sz="0" w:space="0" w:color="auto"/>
            <w:left w:val="none" w:sz="0" w:space="0" w:color="auto"/>
            <w:bottom w:val="none" w:sz="0" w:space="0" w:color="auto"/>
            <w:right w:val="none" w:sz="0" w:space="0" w:color="auto"/>
          </w:divBdr>
        </w:div>
        <w:div w:id="1392458001">
          <w:marLeft w:val="640"/>
          <w:marRight w:val="0"/>
          <w:marTop w:val="0"/>
          <w:marBottom w:val="0"/>
          <w:divBdr>
            <w:top w:val="none" w:sz="0" w:space="0" w:color="auto"/>
            <w:left w:val="none" w:sz="0" w:space="0" w:color="auto"/>
            <w:bottom w:val="none" w:sz="0" w:space="0" w:color="auto"/>
            <w:right w:val="none" w:sz="0" w:space="0" w:color="auto"/>
          </w:divBdr>
        </w:div>
        <w:div w:id="1359282843">
          <w:marLeft w:val="640"/>
          <w:marRight w:val="0"/>
          <w:marTop w:val="0"/>
          <w:marBottom w:val="0"/>
          <w:divBdr>
            <w:top w:val="none" w:sz="0" w:space="0" w:color="auto"/>
            <w:left w:val="none" w:sz="0" w:space="0" w:color="auto"/>
            <w:bottom w:val="none" w:sz="0" w:space="0" w:color="auto"/>
            <w:right w:val="none" w:sz="0" w:space="0" w:color="auto"/>
          </w:divBdr>
        </w:div>
        <w:div w:id="746242">
          <w:marLeft w:val="640"/>
          <w:marRight w:val="0"/>
          <w:marTop w:val="0"/>
          <w:marBottom w:val="0"/>
          <w:divBdr>
            <w:top w:val="none" w:sz="0" w:space="0" w:color="auto"/>
            <w:left w:val="none" w:sz="0" w:space="0" w:color="auto"/>
            <w:bottom w:val="none" w:sz="0" w:space="0" w:color="auto"/>
            <w:right w:val="none" w:sz="0" w:space="0" w:color="auto"/>
          </w:divBdr>
        </w:div>
        <w:div w:id="1726835901">
          <w:marLeft w:val="640"/>
          <w:marRight w:val="0"/>
          <w:marTop w:val="0"/>
          <w:marBottom w:val="0"/>
          <w:divBdr>
            <w:top w:val="none" w:sz="0" w:space="0" w:color="auto"/>
            <w:left w:val="none" w:sz="0" w:space="0" w:color="auto"/>
            <w:bottom w:val="none" w:sz="0" w:space="0" w:color="auto"/>
            <w:right w:val="none" w:sz="0" w:space="0" w:color="auto"/>
          </w:divBdr>
        </w:div>
        <w:div w:id="689911066">
          <w:marLeft w:val="640"/>
          <w:marRight w:val="0"/>
          <w:marTop w:val="0"/>
          <w:marBottom w:val="0"/>
          <w:divBdr>
            <w:top w:val="none" w:sz="0" w:space="0" w:color="auto"/>
            <w:left w:val="none" w:sz="0" w:space="0" w:color="auto"/>
            <w:bottom w:val="none" w:sz="0" w:space="0" w:color="auto"/>
            <w:right w:val="none" w:sz="0" w:space="0" w:color="auto"/>
          </w:divBdr>
        </w:div>
        <w:div w:id="1357971463">
          <w:marLeft w:val="640"/>
          <w:marRight w:val="0"/>
          <w:marTop w:val="0"/>
          <w:marBottom w:val="0"/>
          <w:divBdr>
            <w:top w:val="none" w:sz="0" w:space="0" w:color="auto"/>
            <w:left w:val="none" w:sz="0" w:space="0" w:color="auto"/>
            <w:bottom w:val="none" w:sz="0" w:space="0" w:color="auto"/>
            <w:right w:val="none" w:sz="0" w:space="0" w:color="auto"/>
          </w:divBdr>
        </w:div>
        <w:div w:id="122892235">
          <w:marLeft w:val="640"/>
          <w:marRight w:val="0"/>
          <w:marTop w:val="0"/>
          <w:marBottom w:val="0"/>
          <w:divBdr>
            <w:top w:val="none" w:sz="0" w:space="0" w:color="auto"/>
            <w:left w:val="none" w:sz="0" w:space="0" w:color="auto"/>
            <w:bottom w:val="none" w:sz="0" w:space="0" w:color="auto"/>
            <w:right w:val="none" w:sz="0" w:space="0" w:color="auto"/>
          </w:divBdr>
        </w:div>
        <w:div w:id="615449281">
          <w:marLeft w:val="640"/>
          <w:marRight w:val="0"/>
          <w:marTop w:val="0"/>
          <w:marBottom w:val="0"/>
          <w:divBdr>
            <w:top w:val="none" w:sz="0" w:space="0" w:color="auto"/>
            <w:left w:val="none" w:sz="0" w:space="0" w:color="auto"/>
            <w:bottom w:val="none" w:sz="0" w:space="0" w:color="auto"/>
            <w:right w:val="none" w:sz="0" w:space="0" w:color="auto"/>
          </w:divBdr>
        </w:div>
        <w:div w:id="566914902">
          <w:marLeft w:val="640"/>
          <w:marRight w:val="0"/>
          <w:marTop w:val="0"/>
          <w:marBottom w:val="0"/>
          <w:divBdr>
            <w:top w:val="none" w:sz="0" w:space="0" w:color="auto"/>
            <w:left w:val="none" w:sz="0" w:space="0" w:color="auto"/>
            <w:bottom w:val="none" w:sz="0" w:space="0" w:color="auto"/>
            <w:right w:val="none" w:sz="0" w:space="0" w:color="auto"/>
          </w:divBdr>
        </w:div>
        <w:div w:id="1847597031">
          <w:marLeft w:val="640"/>
          <w:marRight w:val="0"/>
          <w:marTop w:val="0"/>
          <w:marBottom w:val="0"/>
          <w:divBdr>
            <w:top w:val="none" w:sz="0" w:space="0" w:color="auto"/>
            <w:left w:val="none" w:sz="0" w:space="0" w:color="auto"/>
            <w:bottom w:val="none" w:sz="0" w:space="0" w:color="auto"/>
            <w:right w:val="none" w:sz="0" w:space="0" w:color="auto"/>
          </w:divBdr>
        </w:div>
        <w:div w:id="14775936">
          <w:marLeft w:val="640"/>
          <w:marRight w:val="0"/>
          <w:marTop w:val="0"/>
          <w:marBottom w:val="0"/>
          <w:divBdr>
            <w:top w:val="none" w:sz="0" w:space="0" w:color="auto"/>
            <w:left w:val="none" w:sz="0" w:space="0" w:color="auto"/>
            <w:bottom w:val="none" w:sz="0" w:space="0" w:color="auto"/>
            <w:right w:val="none" w:sz="0" w:space="0" w:color="auto"/>
          </w:divBdr>
        </w:div>
        <w:div w:id="950089431">
          <w:marLeft w:val="640"/>
          <w:marRight w:val="0"/>
          <w:marTop w:val="0"/>
          <w:marBottom w:val="0"/>
          <w:divBdr>
            <w:top w:val="none" w:sz="0" w:space="0" w:color="auto"/>
            <w:left w:val="none" w:sz="0" w:space="0" w:color="auto"/>
            <w:bottom w:val="none" w:sz="0" w:space="0" w:color="auto"/>
            <w:right w:val="none" w:sz="0" w:space="0" w:color="auto"/>
          </w:divBdr>
        </w:div>
        <w:div w:id="2071153670">
          <w:marLeft w:val="640"/>
          <w:marRight w:val="0"/>
          <w:marTop w:val="0"/>
          <w:marBottom w:val="0"/>
          <w:divBdr>
            <w:top w:val="none" w:sz="0" w:space="0" w:color="auto"/>
            <w:left w:val="none" w:sz="0" w:space="0" w:color="auto"/>
            <w:bottom w:val="none" w:sz="0" w:space="0" w:color="auto"/>
            <w:right w:val="none" w:sz="0" w:space="0" w:color="auto"/>
          </w:divBdr>
        </w:div>
        <w:div w:id="864945503">
          <w:marLeft w:val="640"/>
          <w:marRight w:val="0"/>
          <w:marTop w:val="0"/>
          <w:marBottom w:val="0"/>
          <w:divBdr>
            <w:top w:val="none" w:sz="0" w:space="0" w:color="auto"/>
            <w:left w:val="none" w:sz="0" w:space="0" w:color="auto"/>
            <w:bottom w:val="none" w:sz="0" w:space="0" w:color="auto"/>
            <w:right w:val="none" w:sz="0" w:space="0" w:color="auto"/>
          </w:divBdr>
        </w:div>
        <w:div w:id="70389610">
          <w:marLeft w:val="640"/>
          <w:marRight w:val="0"/>
          <w:marTop w:val="0"/>
          <w:marBottom w:val="0"/>
          <w:divBdr>
            <w:top w:val="none" w:sz="0" w:space="0" w:color="auto"/>
            <w:left w:val="none" w:sz="0" w:space="0" w:color="auto"/>
            <w:bottom w:val="none" w:sz="0" w:space="0" w:color="auto"/>
            <w:right w:val="none" w:sz="0" w:space="0" w:color="auto"/>
          </w:divBdr>
        </w:div>
        <w:div w:id="1907908440">
          <w:marLeft w:val="640"/>
          <w:marRight w:val="0"/>
          <w:marTop w:val="0"/>
          <w:marBottom w:val="0"/>
          <w:divBdr>
            <w:top w:val="none" w:sz="0" w:space="0" w:color="auto"/>
            <w:left w:val="none" w:sz="0" w:space="0" w:color="auto"/>
            <w:bottom w:val="none" w:sz="0" w:space="0" w:color="auto"/>
            <w:right w:val="none" w:sz="0" w:space="0" w:color="auto"/>
          </w:divBdr>
        </w:div>
        <w:div w:id="1696538320">
          <w:marLeft w:val="640"/>
          <w:marRight w:val="0"/>
          <w:marTop w:val="0"/>
          <w:marBottom w:val="0"/>
          <w:divBdr>
            <w:top w:val="none" w:sz="0" w:space="0" w:color="auto"/>
            <w:left w:val="none" w:sz="0" w:space="0" w:color="auto"/>
            <w:bottom w:val="none" w:sz="0" w:space="0" w:color="auto"/>
            <w:right w:val="none" w:sz="0" w:space="0" w:color="auto"/>
          </w:divBdr>
        </w:div>
        <w:div w:id="767429509">
          <w:marLeft w:val="640"/>
          <w:marRight w:val="0"/>
          <w:marTop w:val="0"/>
          <w:marBottom w:val="0"/>
          <w:divBdr>
            <w:top w:val="none" w:sz="0" w:space="0" w:color="auto"/>
            <w:left w:val="none" w:sz="0" w:space="0" w:color="auto"/>
            <w:bottom w:val="none" w:sz="0" w:space="0" w:color="auto"/>
            <w:right w:val="none" w:sz="0" w:space="0" w:color="auto"/>
          </w:divBdr>
        </w:div>
        <w:div w:id="1760441259">
          <w:marLeft w:val="640"/>
          <w:marRight w:val="0"/>
          <w:marTop w:val="0"/>
          <w:marBottom w:val="0"/>
          <w:divBdr>
            <w:top w:val="none" w:sz="0" w:space="0" w:color="auto"/>
            <w:left w:val="none" w:sz="0" w:space="0" w:color="auto"/>
            <w:bottom w:val="none" w:sz="0" w:space="0" w:color="auto"/>
            <w:right w:val="none" w:sz="0" w:space="0" w:color="auto"/>
          </w:divBdr>
        </w:div>
        <w:div w:id="1243025503">
          <w:marLeft w:val="640"/>
          <w:marRight w:val="0"/>
          <w:marTop w:val="0"/>
          <w:marBottom w:val="0"/>
          <w:divBdr>
            <w:top w:val="none" w:sz="0" w:space="0" w:color="auto"/>
            <w:left w:val="none" w:sz="0" w:space="0" w:color="auto"/>
            <w:bottom w:val="none" w:sz="0" w:space="0" w:color="auto"/>
            <w:right w:val="none" w:sz="0" w:space="0" w:color="auto"/>
          </w:divBdr>
        </w:div>
        <w:div w:id="526799973">
          <w:marLeft w:val="640"/>
          <w:marRight w:val="0"/>
          <w:marTop w:val="0"/>
          <w:marBottom w:val="0"/>
          <w:divBdr>
            <w:top w:val="none" w:sz="0" w:space="0" w:color="auto"/>
            <w:left w:val="none" w:sz="0" w:space="0" w:color="auto"/>
            <w:bottom w:val="none" w:sz="0" w:space="0" w:color="auto"/>
            <w:right w:val="none" w:sz="0" w:space="0" w:color="auto"/>
          </w:divBdr>
        </w:div>
        <w:div w:id="1042098190">
          <w:marLeft w:val="640"/>
          <w:marRight w:val="0"/>
          <w:marTop w:val="0"/>
          <w:marBottom w:val="0"/>
          <w:divBdr>
            <w:top w:val="none" w:sz="0" w:space="0" w:color="auto"/>
            <w:left w:val="none" w:sz="0" w:space="0" w:color="auto"/>
            <w:bottom w:val="none" w:sz="0" w:space="0" w:color="auto"/>
            <w:right w:val="none" w:sz="0" w:space="0" w:color="auto"/>
          </w:divBdr>
        </w:div>
        <w:div w:id="829908147">
          <w:marLeft w:val="640"/>
          <w:marRight w:val="0"/>
          <w:marTop w:val="0"/>
          <w:marBottom w:val="0"/>
          <w:divBdr>
            <w:top w:val="none" w:sz="0" w:space="0" w:color="auto"/>
            <w:left w:val="none" w:sz="0" w:space="0" w:color="auto"/>
            <w:bottom w:val="none" w:sz="0" w:space="0" w:color="auto"/>
            <w:right w:val="none" w:sz="0" w:space="0" w:color="auto"/>
          </w:divBdr>
        </w:div>
        <w:div w:id="1596746784">
          <w:marLeft w:val="640"/>
          <w:marRight w:val="0"/>
          <w:marTop w:val="0"/>
          <w:marBottom w:val="0"/>
          <w:divBdr>
            <w:top w:val="none" w:sz="0" w:space="0" w:color="auto"/>
            <w:left w:val="none" w:sz="0" w:space="0" w:color="auto"/>
            <w:bottom w:val="none" w:sz="0" w:space="0" w:color="auto"/>
            <w:right w:val="none" w:sz="0" w:space="0" w:color="auto"/>
          </w:divBdr>
        </w:div>
        <w:div w:id="720834823">
          <w:marLeft w:val="640"/>
          <w:marRight w:val="0"/>
          <w:marTop w:val="0"/>
          <w:marBottom w:val="0"/>
          <w:divBdr>
            <w:top w:val="none" w:sz="0" w:space="0" w:color="auto"/>
            <w:left w:val="none" w:sz="0" w:space="0" w:color="auto"/>
            <w:bottom w:val="none" w:sz="0" w:space="0" w:color="auto"/>
            <w:right w:val="none" w:sz="0" w:space="0" w:color="auto"/>
          </w:divBdr>
        </w:div>
        <w:div w:id="1342246123">
          <w:marLeft w:val="640"/>
          <w:marRight w:val="0"/>
          <w:marTop w:val="0"/>
          <w:marBottom w:val="0"/>
          <w:divBdr>
            <w:top w:val="none" w:sz="0" w:space="0" w:color="auto"/>
            <w:left w:val="none" w:sz="0" w:space="0" w:color="auto"/>
            <w:bottom w:val="none" w:sz="0" w:space="0" w:color="auto"/>
            <w:right w:val="none" w:sz="0" w:space="0" w:color="auto"/>
          </w:divBdr>
        </w:div>
        <w:div w:id="203057352">
          <w:marLeft w:val="640"/>
          <w:marRight w:val="0"/>
          <w:marTop w:val="0"/>
          <w:marBottom w:val="0"/>
          <w:divBdr>
            <w:top w:val="none" w:sz="0" w:space="0" w:color="auto"/>
            <w:left w:val="none" w:sz="0" w:space="0" w:color="auto"/>
            <w:bottom w:val="none" w:sz="0" w:space="0" w:color="auto"/>
            <w:right w:val="none" w:sz="0" w:space="0" w:color="auto"/>
          </w:divBdr>
        </w:div>
        <w:div w:id="1879586128">
          <w:marLeft w:val="640"/>
          <w:marRight w:val="0"/>
          <w:marTop w:val="0"/>
          <w:marBottom w:val="0"/>
          <w:divBdr>
            <w:top w:val="none" w:sz="0" w:space="0" w:color="auto"/>
            <w:left w:val="none" w:sz="0" w:space="0" w:color="auto"/>
            <w:bottom w:val="none" w:sz="0" w:space="0" w:color="auto"/>
            <w:right w:val="none" w:sz="0" w:space="0" w:color="auto"/>
          </w:divBdr>
        </w:div>
        <w:div w:id="1748383796">
          <w:marLeft w:val="640"/>
          <w:marRight w:val="0"/>
          <w:marTop w:val="0"/>
          <w:marBottom w:val="0"/>
          <w:divBdr>
            <w:top w:val="none" w:sz="0" w:space="0" w:color="auto"/>
            <w:left w:val="none" w:sz="0" w:space="0" w:color="auto"/>
            <w:bottom w:val="none" w:sz="0" w:space="0" w:color="auto"/>
            <w:right w:val="none" w:sz="0" w:space="0" w:color="auto"/>
          </w:divBdr>
        </w:div>
        <w:div w:id="1117985807">
          <w:marLeft w:val="640"/>
          <w:marRight w:val="0"/>
          <w:marTop w:val="0"/>
          <w:marBottom w:val="0"/>
          <w:divBdr>
            <w:top w:val="none" w:sz="0" w:space="0" w:color="auto"/>
            <w:left w:val="none" w:sz="0" w:space="0" w:color="auto"/>
            <w:bottom w:val="none" w:sz="0" w:space="0" w:color="auto"/>
            <w:right w:val="none" w:sz="0" w:space="0" w:color="auto"/>
          </w:divBdr>
        </w:div>
        <w:div w:id="2131631403">
          <w:marLeft w:val="640"/>
          <w:marRight w:val="0"/>
          <w:marTop w:val="0"/>
          <w:marBottom w:val="0"/>
          <w:divBdr>
            <w:top w:val="none" w:sz="0" w:space="0" w:color="auto"/>
            <w:left w:val="none" w:sz="0" w:space="0" w:color="auto"/>
            <w:bottom w:val="none" w:sz="0" w:space="0" w:color="auto"/>
            <w:right w:val="none" w:sz="0" w:space="0" w:color="auto"/>
          </w:divBdr>
        </w:div>
        <w:div w:id="337345216">
          <w:marLeft w:val="640"/>
          <w:marRight w:val="0"/>
          <w:marTop w:val="0"/>
          <w:marBottom w:val="0"/>
          <w:divBdr>
            <w:top w:val="none" w:sz="0" w:space="0" w:color="auto"/>
            <w:left w:val="none" w:sz="0" w:space="0" w:color="auto"/>
            <w:bottom w:val="none" w:sz="0" w:space="0" w:color="auto"/>
            <w:right w:val="none" w:sz="0" w:space="0" w:color="auto"/>
          </w:divBdr>
        </w:div>
        <w:div w:id="1188182637">
          <w:marLeft w:val="640"/>
          <w:marRight w:val="0"/>
          <w:marTop w:val="0"/>
          <w:marBottom w:val="0"/>
          <w:divBdr>
            <w:top w:val="none" w:sz="0" w:space="0" w:color="auto"/>
            <w:left w:val="none" w:sz="0" w:space="0" w:color="auto"/>
            <w:bottom w:val="none" w:sz="0" w:space="0" w:color="auto"/>
            <w:right w:val="none" w:sz="0" w:space="0" w:color="auto"/>
          </w:divBdr>
        </w:div>
        <w:div w:id="1914390273">
          <w:marLeft w:val="640"/>
          <w:marRight w:val="0"/>
          <w:marTop w:val="0"/>
          <w:marBottom w:val="0"/>
          <w:divBdr>
            <w:top w:val="none" w:sz="0" w:space="0" w:color="auto"/>
            <w:left w:val="none" w:sz="0" w:space="0" w:color="auto"/>
            <w:bottom w:val="none" w:sz="0" w:space="0" w:color="auto"/>
            <w:right w:val="none" w:sz="0" w:space="0" w:color="auto"/>
          </w:divBdr>
        </w:div>
        <w:div w:id="299655287">
          <w:marLeft w:val="640"/>
          <w:marRight w:val="0"/>
          <w:marTop w:val="0"/>
          <w:marBottom w:val="0"/>
          <w:divBdr>
            <w:top w:val="none" w:sz="0" w:space="0" w:color="auto"/>
            <w:left w:val="none" w:sz="0" w:space="0" w:color="auto"/>
            <w:bottom w:val="none" w:sz="0" w:space="0" w:color="auto"/>
            <w:right w:val="none" w:sz="0" w:space="0" w:color="auto"/>
          </w:divBdr>
        </w:div>
        <w:div w:id="1419908207">
          <w:marLeft w:val="640"/>
          <w:marRight w:val="0"/>
          <w:marTop w:val="0"/>
          <w:marBottom w:val="0"/>
          <w:divBdr>
            <w:top w:val="none" w:sz="0" w:space="0" w:color="auto"/>
            <w:left w:val="none" w:sz="0" w:space="0" w:color="auto"/>
            <w:bottom w:val="none" w:sz="0" w:space="0" w:color="auto"/>
            <w:right w:val="none" w:sz="0" w:space="0" w:color="auto"/>
          </w:divBdr>
        </w:div>
        <w:div w:id="1855537862">
          <w:marLeft w:val="640"/>
          <w:marRight w:val="0"/>
          <w:marTop w:val="0"/>
          <w:marBottom w:val="0"/>
          <w:divBdr>
            <w:top w:val="none" w:sz="0" w:space="0" w:color="auto"/>
            <w:left w:val="none" w:sz="0" w:space="0" w:color="auto"/>
            <w:bottom w:val="none" w:sz="0" w:space="0" w:color="auto"/>
            <w:right w:val="none" w:sz="0" w:space="0" w:color="auto"/>
          </w:divBdr>
        </w:div>
        <w:div w:id="1030104461">
          <w:marLeft w:val="640"/>
          <w:marRight w:val="0"/>
          <w:marTop w:val="0"/>
          <w:marBottom w:val="0"/>
          <w:divBdr>
            <w:top w:val="none" w:sz="0" w:space="0" w:color="auto"/>
            <w:left w:val="none" w:sz="0" w:space="0" w:color="auto"/>
            <w:bottom w:val="none" w:sz="0" w:space="0" w:color="auto"/>
            <w:right w:val="none" w:sz="0" w:space="0" w:color="auto"/>
          </w:divBdr>
        </w:div>
        <w:div w:id="920942611">
          <w:marLeft w:val="640"/>
          <w:marRight w:val="0"/>
          <w:marTop w:val="0"/>
          <w:marBottom w:val="0"/>
          <w:divBdr>
            <w:top w:val="none" w:sz="0" w:space="0" w:color="auto"/>
            <w:left w:val="none" w:sz="0" w:space="0" w:color="auto"/>
            <w:bottom w:val="none" w:sz="0" w:space="0" w:color="auto"/>
            <w:right w:val="none" w:sz="0" w:space="0" w:color="auto"/>
          </w:divBdr>
        </w:div>
        <w:div w:id="235167144">
          <w:marLeft w:val="640"/>
          <w:marRight w:val="0"/>
          <w:marTop w:val="0"/>
          <w:marBottom w:val="0"/>
          <w:divBdr>
            <w:top w:val="none" w:sz="0" w:space="0" w:color="auto"/>
            <w:left w:val="none" w:sz="0" w:space="0" w:color="auto"/>
            <w:bottom w:val="none" w:sz="0" w:space="0" w:color="auto"/>
            <w:right w:val="none" w:sz="0" w:space="0" w:color="auto"/>
          </w:divBdr>
        </w:div>
        <w:div w:id="238944946">
          <w:marLeft w:val="640"/>
          <w:marRight w:val="0"/>
          <w:marTop w:val="0"/>
          <w:marBottom w:val="0"/>
          <w:divBdr>
            <w:top w:val="none" w:sz="0" w:space="0" w:color="auto"/>
            <w:left w:val="none" w:sz="0" w:space="0" w:color="auto"/>
            <w:bottom w:val="none" w:sz="0" w:space="0" w:color="auto"/>
            <w:right w:val="none" w:sz="0" w:space="0" w:color="auto"/>
          </w:divBdr>
        </w:div>
        <w:div w:id="1993483685">
          <w:marLeft w:val="640"/>
          <w:marRight w:val="0"/>
          <w:marTop w:val="0"/>
          <w:marBottom w:val="0"/>
          <w:divBdr>
            <w:top w:val="none" w:sz="0" w:space="0" w:color="auto"/>
            <w:left w:val="none" w:sz="0" w:space="0" w:color="auto"/>
            <w:bottom w:val="none" w:sz="0" w:space="0" w:color="auto"/>
            <w:right w:val="none" w:sz="0" w:space="0" w:color="auto"/>
          </w:divBdr>
        </w:div>
        <w:div w:id="811024086">
          <w:marLeft w:val="640"/>
          <w:marRight w:val="0"/>
          <w:marTop w:val="0"/>
          <w:marBottom w:val="0"/>
          <w:divBdr>
            <w:top w:val="none" w:sz="0" w:space="0" w:color="auto"/>
            <w:left w:val="none" w:sz="0" w:space="0" w:color="auto"/>
            <w:bottom w:val="none" w:sz="0" w:space="0" w:color="auto"/>
            <w:right w:val="none" w:sz="0" w:space="0" w:color="auto"/>
          </w:divBdr>
        </w:div>
        <w:div w:id="631525583">
          <w:marLeft w:val="640"/>
          <w:marRight w:val="0"/>
          <w:marTop w:val="0"/>
          <w:marBottom w:val="0"/>
          <w:divBdr>
            <w:top w:val="none" w:sz="0" w:space="0" w:color="auto"/>
            <w:left w:val="none" w:sz="0" w:space="0" w:color="auto"/>
            <w:bottom w:val="none" w:sz="0" w:space="0" w:color="auto"/>
            <w:right w:val="none" w:sz="0" w:space="0" w:color="auto"/>
          </w:divBdr>
        </w:div>
        <w:div w:id="1019547365">
          <w:marLeft w:val="640"/>
          <w:marRight w:val="0"/>
          <w:marTop w:val="0"/>
          <w:marBottom w:val="0"/>
          <w:divBdr>
            <w:top w:val="none" w:sz="0" w:space="0" w:color="auto"/>
            <w:left w:val="none" w:sz="0" w:space="0" w:color="auto"/>
            <w:bottom w:val="none" w:sz="0" w:space="0" w:color="auto"/>
            <w:right w:val="none" w:sz="0" w:space="0" w:color="auto"/>
          </w:divBdr>
        </w:div>
        <w:div w:id="1866945609">
          <w:marLeft w:val="640"/>
          <w:marRight w:val="0"/>
          <w:marTop w:val="0"/>
          <w:marBottom w:val="0"/>
          <w:divBdr>
            <w:top w:val="none" w:sz="0" w:space="0" w:color="auto"/>
            <w:left w:val="none" w:sz="0" w:space="0" w:color="auto"/>
            <w:bottom w:val="none" w:sz="0" w:space="0" w:color="auto"/>
            <w:right w:val="none" w:sz="0" w:space="0" w:color="auto"/>
          </w:divBdr>
        </w:div>
        <w:div w:id="474110353">
          <w:marLeft w:val="640"/>
          <w:marRight w:val="0"/>
          <w:marTop w:val="0"/>
          <w:marBottom w:val="0"/>
          <w:divBdr>
            <w:top w:val="none" w:sz="0" w:space="0" w:color="auto"/>
            <w:left w:val="none" w:sz="0" w:space="0" w:color="auto"/>
            <w:bottom w:val="none" w:sz="0" w:space="0" w:color="auto"/>
            <w:right w:val="none" w:sz="0" w:space="0" w:color="auto"/>
          </w:divBdr>
        </w:div>
        <w:div w:id="707922765">
          <w:marLeft w:val="640"/>
          <w:marRight w:val="0"/>
          <w:marTop w:val="0"/>
          <w:marBottom w:val="0"/>
          <w:divBdr>
            <w:top w:val="none" w:sz="0" w:space="0" w:color="auto"/>
            <w:left w:val="none" w:sz="0" w:space="0" w:color="auto"/>
            <w:bottom w:val="none" w:sz="0" w:space="0" w:color="auto"/>
            <w:right w:val="none" w:sz="0" w:space="0" w:color="auto"/>
          </w:divBdr>
        </w:div>
        <w:div w:id="240677555">
          <w:marLeft w:val="640"/>
          <w:marRight w:val="0"/>
          <w:marTop w:val="0"/>
          <w:marBottom w:val="0"/>
          <w:divBdr>
            <w:top w:val="none" w:sz="0" w:space="0" w:color="auto"/>
            <w:left w:val="none" w:sz="0" w:space="0" w:color="auto"/>
            <w:bottom w:val="none" w:sz="0" w:space="0" w:color="auto"/>
            <w:right w:val="none" w:sz="0" w:space="0" w:color="auto"/>
          </w:divBdr>
        </w:div>
        <w:div w:id="1536503087">
          <w:marLeft w:val="640"/>
          <w:marRight w:val="0"/>
          <w:marTop w:val="0"/>
          <w:marBottom w:val="0"/>
          <w:divBdr>
            <w:top w:val="none" w:sz="0" w:space="0" w:color="auto"/>
            <w:left w:val="none" w:sz="0" w:space="0" w:color="auto"/>
            <w:bottom w:val="none" w:sz="0" w:space="0" w:color="auto"/>
            <w:right w:val="none" w:sz="0" w:space="0" w:color="auto"/>
          </w:divBdr>
        </w:div>
        <w:div w:id="4989314">
          <w:marLeft w:val="640"/>
          <w:marRight w:val="0"/>
          <w:marTop w:val="0"/>
          <w:marBottom w:val="0"/>
          <w:divBdr>
            <w:top w:val="none" w:sz="0" w:space="0" w:color="auto"/>
            <w:left w:val="none" w:sz="0" w:space="0" w:color="auto"/>
            <w:bottom w:val="none" w:sz="0" w:space="0" w:color="auto"/>
            <w:right w:val="none" w:sz="0" w:space="0" w:color="auto"/>
          </w:divBdr>
        </w:div>
        <w:div w:id="401565063">
          <w:marLeft w:val="640"/>
          <w:marRight w:val="0"/>
          <w:marTop w:val="0"/>
          <w:marBottom w:val="0"/>
          <w:divBdr>
            <w:top w:val="none" w:sz="0" w:space="0" w:color="auto"/>
            <w:left w:val="none" w:sz="0" w:space="0" w:color="auto"/>
            <w:bottom w:val="none" w:sz="0" w:space="0" w:color="auto"/>
            <w:right w:val="none" w:sz="0" w:space="0" w:color="auto"/>
          </w:divBdr>
        </w:div>
        <w:div w:id="459150820">
          <w:marLeft w:val="640"/>
          <w:marRight w:val="0"/>
          <w:marTop w:val="0"/>
          <w:marBottom w:val="0"/>
          <w:divBdr>
            <w:top w:val="none" w:sz="0" w:space="0" w:color="auto"/>
            <w:left w:val="none" w:sz="0" w:space="0" w:color="auto"/>
            <w:bottom w:val="none" w:sz="0" w:space="0" w:color="auto"/>
            <w:right w:val="none" w:sz="0" w:space="0" w:color="auto"/>
          </w:divBdr>
        </w:div>
        <w:div w:id="1787891986">
          <w:marLeft w:val="640"/>
          <w:marRight w:val="0"/>
          <w:marTop w:val="0"/>
          <w:marBottom w:val="0"/>
          <w:divBdr>
            <w:top w:val="none" w:sz="0" w:space="0" w:color="auto"/>
            <w:left w:val="none" w:sz="0" w:space="0" w:color="auto"/>
            <w:bottom w:val="none" w:sz="0" w:space="0" w:color="auto"/>
            <w:right w:val="none" w:sz="0" w:space="0" w:color="auto"/>
          </w:divBdr>
        </w:div>
      </w:divsChild>
    </w:div>
    <w:div w:id="1957251626">
      <w:bodyDiv w:val="1"/>
      <w:marLeft w:val="0"/>
      <w:marRight w:val="0"/>
      <w:marTop w:val="0"/>
      <w:marBottom w:val="0"/>
      <w:divBdr>
        <w:top w:val="none" w:sz="0" w:space="0" w:color="auto"/>
        <w:left w:val="none" w:sz="0" w:space="0" w:color="auto"/>
        <w:bottom w:val="none" w:sz="0" w:space="0" w:color="auto"/>
        <w:right w:val="none" w:sz="0" w:space="0" w:color="auto"/>
      </w:divBdr>
      <w:divsChild>
        <w:div w:id="577522795">
          <w:marLeft w:val="640"/>
          <w:marRight w:val="0"/>
          <w:marTop w:val="0"/>
          <w:marBottom w:val="0"/>
          <w:divBdr>
            <w:top w:val="none" w:sz="0" w:space="0" w:color="auto"/>
            <w:left w:val="none" w:sz="0" w:space="0" w:color="auto"/>
            <w:bottom w:val="none" w:sz="0" w:space="0" w:color="auto"/>
            <w:right w:val="none" w:sz="0" w:space="0" w:color="auto"/>
          </w:divBdr>
        </w:div>
        <w:div w:id="949509732">
          <w:marLeft w:val="640"/>
          <w:marRight w:val="0"/>
          <w:marTop w:val="0"/>
          <w:marBottom w:val="0"/>
          <w:divBdr>
            <w:top w:val="none" w:sz="0" w:space="0" w:color="auto"/>
            <w:left w:val="none" w:sz="0" w:space="0" w:color="auto"/>
            <w:bottom w:val="none" w:sz="0" w:space="0" w:color="auto"/>
            <w:right w:val="none" w:sz="0" w:space="0" w:color="auto"/>
          </w:divBdr>
        </w:div>
        <w:div w:id="1000739363">
          <w:marLeft w:val="640"/>
          <w:marRight w:val="0"/>
          <w:marTop w:val="0"/>
          <w:marBottom w:val="0"/>
          <w:divBdr>
            <w:top w:val="none" w:sz="0" w:space="0" w:color="auto"/>
            <w:left w:val="none" w:sz="0" w:space="0" w:color="auto"/>
            <w:bottom w:val="none" w:sz="0" w:space="0" w:color="auto"/>
            <w:right w:val="none" w:sz="0" w:space="0" w:color="auto"/>
          </w:divBdr>
        </w:div>
        <w:div w:id="1151868092">
          <w:marLeft w:val="640"/>
          <w:marRight w:val="0"/>
          <w:marTop w:val="0"/>
          <w:marBottom w:val="0"/>
          <w:divBdr>
            <w:top w:val="none" w:sz="0" w:space="0" w:color="auto"/>
            <w:left w:val="none" w:sz="0" w:space="0" w:color="auto"/>
            <w:bottom w:val="none" w:sz="0" w:space="0" w:color="auto"/>
            <w:right w:val="none" w:sz="0" w:space="0" w:color="auto"/>
          </w:divBdr>
        </w:div>
        <w:div w:id="1594433500">
          <w:marLeft w:val="640"/>
          <w:marRight w:val="0"/>
          <w:marTop w:val="0"/>
          <w:marBottom w:val="0"/>
          <w:divBdr>
            <w:top w:val="none" w:sz="0" w:space="0" w:color="auto"/>
            <w:left w:val="none" w:sz="0" w:space="0" w:color="auto"/>
            <w:bottom w:val="none" w:sz="0" w:space="0" w:color="auto"/>
            <w:right w:val="none" w:sz="0" w:space="0" w:color="auto"/>
          </w:divBdr>
        </w:div>
        <w:div w:id="1580476482">
          <w:marLeft w:val="640"/>
          <w:marRight w:val="0"/>
          <w:marTop w:val="0"/>
          <w:marBottom w:val="0"/>
          <w:divBdr>
            <w:top w:val="none" w:sz="0" w:space="0" w:color="auto"/>
            <w:left w:val="none" w:sz="0" w:space="0" w:color="auto"/>
            <w:bottom w:val="none" w:sz="0" w:space="0" w:color="auto"/>
            <w:right w:val="none" w:sz="0" w:space="0" w:color="auto"/>
          </w:divBdr>
        </w:div>
        <w:div w:id="2050908347">
          <w:marLeft w:val="640"/>
          <w:marRight w:val="0"/>
          <w:marTop w:val="0"/>
          <w:marBottom w:val="0"/>
          <w:divBdr>
            <w:top w:val="none" w:sz="0" w:space="0" w:color="auto"/>
            <w:left w:val="none" w:sz="0" w:space="0" w:color="auto"/>
            <w:bottom w:val="none" w:sz="0" w:space="0" w:color="auto"/>
            <w:right w:val="none" w:sz="0" w:space="0" w:color="auto"/>
          </w:divBdr>
        </w:div>
        <w:div w:id="463041185">
          <w:marLeft w:val="640"/>
          <w:marRight w:val="0"/>
          <w:marTop w:val="0"/>
          <w:marBottom w:val="0"/>
          <w:divBdr>
            <w:top w:val="none" w:sz="0" w:space="0" w:color="auto"/>
            <w:left w:val="none" w:sz="0" w:space="0" w:color="auto"/>
            <w:bottom w:val="none" w:sz="0" w:space="0" w:color="auto"/>
            <w:right w:val="none" w:sz="0" w:space="0" w:color="auto"/>
          </w:divBdr>
        </w:div>
        <w:div w:id="1075205295">
          <w:marLeft w:val="640"/>
          <w:marRight w:val="0"/>
          <w:marTop w:val="0"/>
          <w:marBottom w:val="0"/>
          <w:divBdr>
            <w:top w:val="none" w:sz="0" w:space="0" w:color="auto"/>
            <w:left w:val="none" w:sz="0" w:space="0" w:color="auto"/>
            <w:bottom w:val="none" w:sz="0" w:space="0" w:color="auto"/>
            <w:right w:val="none" w:sz="0" w:space="0" w:color="auto"/>
          </w:divBdr>
        </w:div>
        <w:div w:id="1451820135">
          <w:marLeft w:val="640"/>
          <w:marRight w:val="0"/>
          <w:marTop w:val="0"/>
          <w:marBottom w:val="0"/>
          <w:divBdr>
            <w:top w:val="none" w:sz="0" w:space="0" w:color="auto"/>
            <w:left w:val="none" w:sz="0" w:space="0" w:color="auto"/>
            <w:bottom w:val="none" w:sz="0" w:space="0" w:color="auto"/>
            <w:right w:val="none" w:sz="0" w:space="0" w:color="auto"/>
          </w:divBdr>
        </w:div>
        <w:div w:id="1989476858">
          <w:marLeft w:val="640"/>
          <w:marRight w:val="0"/>
          <w:marTop w:val="0"/>
          <w:marBottom w:val="0"/>
          <w:divBdr>
            <w:top w:val="none" w:sz="0" w:space="0" w:color="auto"/>
            <w:left w:val="none" w:sz="0" w:space="0" w:color="auto"/>
            <w:bottom w:val="none" w:sz="0" w:space="0" w:color="auto"/>
            <w:right w:val="none" w:sz="0" w:space="0" w:color="auto"/>
          </w:divBdr>
        </w:div>
        <w:div w:id="1311205180">
          <w:marLeft w:val="640"/>
          <w:marRight w:val="0"/>
          <w:marTop w:val="0"/>
          <w:marBottom w:val="0"/>
          <w:divBdr>
            <w:top w:val="none" w:sz="0" w:space="0" w:color="auto"/>
            <w:left w:val="none" w:sz="0" w:space="0" w:color="auto"/>
            <w:bottom w:val="none" w:sz="0" w:space="0" w:color="auto"/>
            <w:right w:val="none" w:sz="0" w:space="0" w:color="auto"/>
          </w:divBdr>
        </w:div>
        <w:div w:id="31852362">
          <w:marLeft w:val="640"/>
          <w:marRight w:val="0"/>
          <w:marTop w:val="0"/>
          <w:marBottom w:val="0"/>
          <w:divBdr>
            <w:top w:val="none" w:sz="0" w:space="0" w:color="auto"/>
            <w:left w:val="none" w:sz="0" w:space="0" w:color="auto"/>
            <w:bottom w:val="none" w:sz="0" w:space="0" w:color="auto"/>
            <w:right w:val="none" w:sz="0" w:space="0" w:color="auto"/>
          </w:divBdr>
        </w:div>
        <w:div w:id="986207656">
          <w:marLeft w:val="640"/>
          <w:marRight w:val="0"/>
          <w:marTop w:val="0"/>
          <w:marBottom w:val="0"/>
          <w:divBdr>
            <w:top w:val="none" w:sz="0" w:space="0" w:color="auto"/>
            <w:left w:val="none" w:sz="0" w:space="0" w:color="auto"/>
            <w:bottom w:val="none" w:sz="0" w:space="0" w:color="auto"/>
            <w:right w:val="none" w:sz="0" w:space="0" w:color="auto"/>
          </w:divBdr>
        </w:div>
        <w:div w:id="974867662">
          <w:marLeft w:val="640"/>
          <w:marRight w:val="0"/>
          <w:marTop w:val="0"/>
          <w:marBottom w:val="0"/>
          <w:divBdr>
            <w:top w:val="none" w:sz="0" w:space="0" w:color="auto"/>
            <w:left w:val="none" w:sz="0" w:space="0" w:color="auto"/>
            <w:bottom w:val="none" w:sz="0" w:space="0" w:color="auto"/>
            <w:right w:val="none" w:sz="0" w:space="0" w:color="auto"/>
          </w:divBdr>
        </w:div>
        <w:div w:id="417363094">
          <w:marLeft w:val="640"/>
          <w:marRight w:val="0"/>
          <w:marTop w:val="0"/>
          <w:marBottom w:val="0"/>
          <w:divBdr>
            <w:top w:val="none" w:sz="0" w:space="0" w:color="auto"/>
            <w:left w:val="none" w:sz="0" w:space="0" w:color="auto"/>
            <w:bottom w:val="none" w:sz="0" w:space="0" w:color="auto"/>
            <w:right w:val="none" w:sz="0" w:space="0" w:color="auto"/>
          </w:divBdr>
        </w:div>
        <w:div w:id="1286735751">
          <w:marLeft w:val="640"/>
          <w:marRight w:val="0"/>
          <w:marTop w:val="0"/>
          <w:marBottom w:val="0"/>
          <w:divBdr>
            <w:top w:val="none" w:sz="0" w:space="0" w:color="auto"/>
            <w:left w:val="none" w:sz="0" w:space="0" w:color="auto"/>
            <w:bottom w:val="none" w:sz="0" w:space="0" w:color="auto"/>
            <w:right w:val="none" w:sz="0" w:space="0" w:color="auto"/>
          </w:divBdr>
        </w:div>
        <w:div w:id="1112094810">
          <w:marLeft w:val="640"/>
          <w:marRight w:val="0"/>
          <w:marTop w:val="0"/>
          <w:marBottom w:val="0"/>
          <w:divBdr>
            <w:top w:val="none" w:sz="0" w:space="0" w:color="auto"/>
            <w:left w:val="none" w:sz="0" w:space="0" w:color="auto"/>
            <w:bottom w:val="none" w:sz="0" w:space="0" w:color="auto"/>
            <w:right w:val="none" w:sz="0" w:space="0" w:color="auto"/>
          </w:divBdr>
        </w:div>
      </w:divsChild>
    </w:div>
    <w:div w:id="1974480179">
      <w:bodyDiv w:val="1"/>
      <w:marLeft w:val="0"/>
      <w:marRight w:val="0"/>
      <w:marTop w:val="0"/>
      <w:marBottom w:val="0"/>
      <w:divBdr>
        <w:top w:val="none" w:sz="0" w:space="0" w:color="auto"/>
        <w:left w:val="none" w:sz="0" w:space="0" w:color="auto"/>
        <w:bottom w:val="none" w:sz="0" w:space="0" w:color="auto"/>
        <w:right w:val="none" w:sz="0" w:space="0" w:color="auto"/>
      </w:divBdr>
      <w:divsChild>
        <w:div w:id="2014912908">
          <w:marLeft w:val="640"/>
          <w:marRight w:val="0"/>
          <w:marTop w:val="0"/>
          <w:marBottom w:val="0"/>
          <w:divBdr>
            <w:top w:val="none" w:sz="0" w:space="0" w:color="auto"/>
            <w:left w:val="none" w:sz="0" w:space="0" w:color="auto"/>
            <w:bottom w:val="none" w:sz="0" w:space="0" w:color="auto"/>
            <w:right w:val="none" w:sz="0" w:space="0" w:color="auto"/>
          </w:divBdr>
        </w:div>
        <w:div w:id="344481413">
          <w:marLeft w:val="640"/>
          <w:marRight w:val="0"/>
          <w:marTop w:val="0"/>
          <w:marBottom w:val="0"/>
          <w:divBdr>
            <w:top w:val="none" w:sz="0" w:space="0" w:color="auto"/>
            <w:left w:val="none" w:sz="0" w:space="0" w:color="auto"/>
            <w:bottom w:val="none" w:sz="0" w:space="0" w:color="auto"/>
            <w:right w:val="none" w:sz="0" w:space="0" w:color="auto"/>
          </w:divBdr>
        </w:div>
        <w:div w:id="1098596394">
          <w:marLeft w:val="640"/>
          <w:marRight w:val="0"/>
          <w:marTop w:val="0"/>
          <w:marBottom w:val="0"/>
          <w:divBdr>
            <w:top w:val="none" w:sz="0" w:space="0" w:color="auto"/>
            <w:left w:val="none" w:sz="0" w:space="0" w:color="auto"/>
            <w:bottom w:val="none" w:sz="0" w:space="0" w:color="auto"/>
            <w:right w:val="none" w:sz="0" w:space="0" w:color="auto"/>
          </w:divBdr>
        </w:div>
        <w:div w:id="821891789">
          <w:marLeft w:val="640"/>
          <w:marRight w:val="0"/>
          <w:marTop w:val="0"/>
          <w:marBottom w:val="0"/>
          <w:divBdr>
            <w:top w:val="none" w:sz="0" w:space="0" w:color="auto"/>
            <w:left w:val="none" w:sz="0" w:space="0" w:color="auto"/>
            <w:bottom w:val="none" w:sz="0" w:space="0" w:color="auto"/>
            <w:right w:val="none" w:sz="0" w:space="0" w:color="auto"/>
          </w:divBdr>
        </w:div>
        <w:div w:id="1182359701">
          <w:marLeft w:val="640"/>
          <w:marRight w:val="0"/>
          <w:marTop w:val="0"/>
          <w:marBottom w:val="0"/>
          <w:divBdr>
            <w:top w:val="none" w:sz="0" w:space="0" w:color="auto"/>
            <w:left w:val="none" w:sz="0" w:space="0" w:color="auto"/>
            <w:bottom w:val="none" w:sz="0" w:space="0" w:color="auto"/>
            <w:right w:val="none" w:sz="0" w:space="0" w:color="auto"/>
          </w:divBdr>
        </w:div>
        <w:div w:id="1361124245">
          <w:marLeft w:val="640"/>
          <w:marRight w:val="0"/>
          <w:marTop w:val="0"/>
          <w:marBottom w:val="0"/>
          <w:divBdr>
            <w:top w:val="none" w:sz="0" w:space="0" w:color="auto"/>
            <w:left w:val="none" w:sz="0" w:space="0" w:color="auto"/>
            <w:bottom w:val="none" w:sz="0" w:space="0" w:color="auto"/>
            <w:right w:val="none" w:sz="0" w:space="0" w:color="auto"/>
          </w:divBdr>
        </w:div>
        <w:div w:id="613366397">
          <w:marLeft w:val="640"/>
          <w:marRight w:val="0"/>
          <w:marTop w:val="0"/>
          <w:marBottom w:val="0"/>
          <w:divBdr>
            <w:top w:val="none" w:sz="0" w:space="0" w:color="auto"/>
            <w:left w:val="none" w:sz="0" w:space="0" w:color="auto"/>
            <w:bottom w:val="none" w:sz="0" w:space="0" w:color="auto"/>
            <w:right w:val="none" w:sz="0" w:space="0" w:color="auto"/>
          </w:divBdr>
        </w:div>
        <w:div w:id="1970935982">
          <w:marLeft w:val="640"/>
          <w:marRight w:val="0"/>
          <w:marTop w:val="0"/>
          <w:marBottom w:val="0"/>
          <w:divBdr>
            <w:top w:val="none" w:sz="0" w:space="0" w:color="auto"/>
            <w:left w:val="none" w:sz="0" w:space="0" w:color="auto"/>
            <w:bottom w:val="none" w:sz="0" w:space="0" w:color="auto"/>
            <w:right w:val="none" w:sz="0" w:space="0" w:color="auto"/>
          </w:divBdr>
        </w:div>
        <w:div w:id="1228565904">
          <w:marLeft w:val="640"/>
          <w:marRight w:val="0"/>
          <w:marTop w:val="0"/>
          <w:marBottom w:val="0"/>
          <w:divBdr>
            <w:top w:val="none" w:sz="0" w:space="0" w:color="auto"/>
            <w:left w:val="none" w:sz="0" w:space="0" w:color="auto"/>
            <w:bottom w:val="none" w:sz="0" w:space="0" w:color="auto"/>
            <w:right w:val="none" w:sz="0" w:space="0" w:color="auto"/>
          </w:divBdr>
        </w:div>
        <w:div w:id="1314681820">
          <w:marLeft w:val="640"/>
          <w:marRight w:val="0"/>
          <w:marTop w:val="0"/>
          <w:marBottom w:val="0"/>
          <w:divBdr>
            <w:top w:val="none" w:sz="0" w:space="0" w:color="auto"/>
            <w:left w:val="none" w:sz="0" w:space="0" w:color="auto"/>
            <w:bottom w:val="none" w:sz="0" w:space="0" w:color="auto"/>
            <w:right w:val="none" w:sz="0" w:space="0" w:color="auto"/>
          </w:divBdr>
        </w:div>
        <w:div w:id="2074768320">
          <w:marLeft w:val="640"/>
          <w:marRight w:val="0"/>
          <w:marTop w:val="0"/>
          <w:marBottom w:val="0"/>
          <w:divBdr>
            <w:top w:val="none" w:sz="0" w:space="0" w:color="auto"/>
            <w:left w:val="none" w:sz="0" w:space="0" w:color="auto"/>
            <w:bottom w:val="none" w:sz="0" w:space="0" w:color="auto"/>
            <w:right w:val="none" w:sz="0" w:space="0" w:color="auto"/>
          </w:divBdr>
        </w:div>
        <w:div w:id="745805433">
          <w:marLeft w:val="640"/>
          <w:marRight w:val="0"/>
          <w:marTop w:val="0"/>
          <w:marBottom w:val="0"/>
          <w:divBdr>
            <w:top w:val="none" w:sz="0" w:space="0" w:color="auto"/>
            <w:left w:val="none" w:sz="0" w:space="0" w:color="auto"/>
            <w:bottom w:val="none" w:sz="0" w:space="0" w:color="auto"/>
            <w:right w:val="none" w:sz="0" w:space="0" w:color="auto"/>
          </w:divBdr>
        </w:div>
        <w:div w:id="755322368">
          <w:marLeft w:val="640"/>
          <w:marRight w:val="0"/>
          <w:marTop w:val="0"/>
          <w:marBottom w:val="0"/>
          <w:divBdr>
            <w:top w:val="none" w:sz="0" w:space="0" w:color="auto"/>
            <w:left w:val="none" w:sz="0" w:space="0" w:color="auto"/>
            <w:bottom w:val="none" w:sz="0" w:space="0" w:color="auto"/>
            <w:right w:val="none" w:sz="0" w:space="0" w:color="auto"/>
          </w:divBdr>
        </w:div>
        <w:div w:id="2122721648">
          <w:marLeft w:val="640"/>
          <w:marRight w:val="0"/>
          <w:marTop w:val="0"/>
          <w:marBottom w:val="0"/>
          <w:divBdr>
            <w:top w:val="none" w:sz="0" w:space="0" w:color="auto"/>
            <w:left w:val="none" w:sz="0" w:space="0" w:color="auto"/>
            <w:bottom w:val="none" w:sz="0" w:space="0" w:color="auto"/>
            <w:right w:val="none" w:sz="0" w:space="0" w:color="auto"/>
          </w:divBdr>
        </w:div>
        <w:div w:id="1351374415">
          <w:marLeft w:val="640"/>
          <w:marRight w:val="0"/>
          <w:marTop w:val="0"/>
          <w:marBottom w:val="0"/>
          <w:divBdr>
            <w:top w:val="none" w:sz="0" w:space="0" w:color="auto"/>
            <w:left w:val="none" w:sz="0" w:space="0" w:color="auto"/>
            <w:bottom w:val="none" w:sz="0" w:space="0" w:color="auto"/>
            <w:right w:val="none" w:sz="0" w:space="0" w:color="auto"/>
          </w:divBdr>
        </w:div>
        <w:div w:id="1232698237">
          <w:marLeft w:val="640"/>
          <w:marRight w:val="0"/>
          <w:marTop w:val="0"/>
          <w:marBottom w:val="0"/>
          <w:divBdr>
            <w:top w:val="none" w:sz="0" w:space="0" w:color="auto"/>
            <w:left w:val="none" w:sz="0" w:space="0" w:color="auto"/>
            <w:bottom w:val="none" w:sz="0" w:space="0" w:color="auto"/>
            <w:right w:val="none" w:sz="0" w:space="0" w:color="auto"/>
          </w:divBdr>
        </w:div>
        <w:div w:id="476186460">
          <w:marLeft w:val="640"/>
          <w:marRight w:val="0"/>
          <w:marTop w:val="0"/>
          <w:marBottom w:val="0"/>
          <w:divBdr>
            <w:top w:val="none" w:sz="0" w:space="0" w:color="auto"/>
            <w:left w:val="none" w:sz="0" w:space="0" w:color="auto"/>
            <w:bottom w:val="none" w:sz="0" w:space="0" w:color="auto"/>
            <w:right w:val="none" w:sz="0" w:space="0" w:color="auto"/>
          </w:divBdr>
        </w:div>
        <w:div w:id="1690568775">
          <w:marLeft w:val="640"/>
          <w:marRight w:val="0"/>
          <w:marTop w:val="0"/>
          <w:marBottom w:val="0"/>
          <w:divBdr>
            <w:top w:val="none" w:sz="0" w:space="0" w:color="auto"/>
            <w:left w:val="none" w:sz="0" w:space="0" w:color="auto"/>
            <w:bottom w:val="none" w:sz="0" w:space="0" w:color="auto"/>
            <w:right w:val="none" w:sz="0" w:space="0" w:color="auto"/>
          </w:divBdr>
        </w:div>
        <w:div w:id="59985208">
          <w:marLeft w:val="640"/>
          <w:marRight w:val="0"/>
          <w:marTop w:val="0"/>
          <w:marBottom w:val="0"/>
          <w:divBdr>
            <w:top w:val="none" w:sz="0" w:space="0" w:color="auto"/>
            <w:left w:val="none" w:sz="0" w:space="0" w:color="auto"/>
            <w:bottom w:val="none" w:sz="0" w:space="0" w:color="auto"/>
            <w:right w:val="none" w:sz="0" w:space="0" w:color="auto"/>
          </w:divBdr>
        </w:div>
        <w:div w:id="1769042483">
          <w:marLeft w:val="640"/>
          <w:marRight w:val="0"/>
          <w:marTop w:val="0"/>
          <w:marBottom w:val="0"/>
          <w:divBdr>
            <w:top w:val="none" w:sz="0" w:space="0" w:color="auto"/>
            <w:left w:val="none" w:sz="0" w:space="0" w:color="auto"/>
            <w:bottom w:val="none" w:sz="0" w:space="0" w:color="auto"/>
            <w:right w:val="none" w:sz="0" w:space="0" w:color="auto"/>
          </w:divBdr>
        </w:div>
        <w:div w:id="909316675">
          <w:marLeft w:val="640"/>
          <w:marRight w:val="0"/>
          <w:marTop w:val="0"/>
          <w:marBottom w:val="0"/>
          <w:divBdr>
            <w:top w:val="none" w:sz="0" w:space="0" w:color="auto"/>
            <w:left w:val="none" w:sz="0" w:space="0" w:color="auto"/>
            <w:bottom w:val="none" w:sz="0" w:space="0" w:color="auto"/>
            <w:right w:val="none" w:sz="0" w:space="0" w:color="auto"/>
          </w:divBdr>
        </w:div>
        <w:div w:id="747921721">
          <w:marLeft w:val="640"/>
          <w:marRight w:val="0"/>
          <w:marTop w:val="0"/>
          <w:marBottom w:val="0"/>
          <w:divBdr>
            <w:top w:val="none" w:sz="0" w:space="0" w:color="auto"/>
            <w:left w:val="none" w:sz="0" w:space="0" w:color="auto"/>
            <w:bottom w:val="none" w:sz="0" w:space="0" w:color="auto"/>
            <w:right w:val="none" w:sz="0" w:space="0" w:color="auto"/>
          </w:divBdr>
        </w:div>
        <w:div w:id="1770422198">
          <w:marLeft w:val="640"/>
          <w:marRight w:val="0"/>
          <w:marTop w:val="0"/>
          <w:marBottom w:val="0"/>
          <w:divBdr>
            <w:top w:val="none" w:sz="0" w:space="0" w:color="auto"/>
            <w:left w:val="none" w:sz="0" w:space="0" w:color="auto"/>
            <w:bottom w:val="none" w:sz="0" w:space="0" w:color="auto"/>
            <w:right w:val="none" w:sz="0" w:space="0" w:color="auto"/>
          </w:divBdr>
        </w:div>
        <w:div w:id="153761112">
          <w:marLeft w:val="640"/>
          <w:marRight w:val="0"/>
          <w:marTop w:val="0"/>
          <w:marBottom w:val="0"/>
          <w:divBdr>
            <w:top w:val="none" w:sz="0" w:space="0" w:color="auto"/>
            <w:left w:val="none" w:sz="0" w:space="0" w:color="auto"/>
            <w:bottom w:val="none" w:sz="0" w:space="0" w:color="auto"/>
            <w:right w:val="none" w:sz="0" w:space="0" w:color="auto"/>
          </w:divBdr>
        </w:div>
        <w:div w:id="355426010">
          <w:marLeft w:val="640"/>
          <w:marRight w:val="0"/>
          <w:marTop w:val="0"/>
          <w:marBottom w:val="0"/>
          <w:divBdr>
            <w:top w:val="none" w:sz="0" w:space="0" w:color="auto"/>
            <w:left w:val="none" w:sz="0" w:space="0" w:color="auto"/>
            <w:bottom w:val="none" w:sz="0" w:space="0" w:color="auto"/>
            <w:right w:val="none" w:sz="0" w:space="0" w:color="auto"/>
          </w:divBdr>
        </w:div>
        <w:div w:id="2128350204">
          <w:marLeft w:val="640"/>
          <w:marRight w:val="0"/>
          <w:marTop w:val="0"/>
          <w:marBottom w:val="0"/>
          <w:divBdr>
            <w:top w:val="none" w:sz="0" w:space="0" w:color="auto"/>
            <w:left w:val="none" w:sz="0" w:space="0" w:color="auto"/>
            <w:bottom w:val="none" w:sz="0" w:space="0" w:color="auto"/>
            <w:right w:val="none" w:sz="0" w:space="0" w:color="auto"/>
          </w:divBdr>
        </w:div>
        <w:div w:id="1457719637">
          <w:marLeft w:val="640"/>
          <w:marRight w:val="0"/>
          <w:marTop w:val="0"/>
          <w:marBottom w:val="0"/>
          <w:divBdr>
            <w:top w:val="none" w:sz="0" w:space="0" w:color="auto"/>
            <w:left w:val="none" w:sz="0" w:space="0" w:color="auto"/>
            <w:bottom w:val="none" w:sz="0" w:space="0" w:color="auto"/>
            <w:right w:val="none" w:sz="0" w:space="0" w:color="auto"/>
          </w:divBdr>
        </w:div>
        <w:div w:id="100222796">
          <w:marLeft w:val="640"/>
          <w:marRight w:val="0"/>
          <w:marTop w:val="0"/>
          <w:marBottom w:val="0"/>
          <w:divBdr>
            <w:top w:val="none" w:sz="0" w:space="0" w:color="auto"/>
            <w:left w:val="none" w:sz="0" w:space="0" w:color="auto"/>
            <w:bottom w:val="none" w:sz="0" w:space="0" w:color="auto"/>
            <w:right w:val="none" w:sz="0" w:space="0" w:color="auto"/>
          </w:divBdr>
        </w:div>
        <w:div w:id="1269196892">
          <w:marLeft w:val="640"/>
          <w:marRight w:val="0"/>
          <w:marTop w:val="0"/>
          <w:marBottom w:val="0"/>
          <w:divBdr>
            <w:top w:val="none" w:sz="0" w:space="0" w:color="auto"/>
            <w:left w:val="none" w:sz="0" w:space="0" w:color="auto"/>
            <w:bottom w:val="none" w:sz="0" w:space="0" w:color="auto"/>
            <w:right w:val="none" w:sz="0" w:space="0" w:color="auto"/>
          </w:divBdr>
        </w:div>
        <w:div w:id="753479328">
          <w:marLeft w:val="640"/>
          <w:marRight w:val="0"/>
          <w:marTop w:val="0"/>
          <w:marBottom w:val="0"/>
          <w:divBdr>
            <w:top w:val="none" w:sz="0" w:space="0" w:color="auto"/>
            <w:left w:val="none" w:sz="0" w:space="0" w:color="auto"/>
            <w:bottom w:val="none" w:sz="0" w:space="0" w:color="auto"/>
            <w:right w:val="none" w:sz="0" w:space="0" w:color="auto"/>
          </w:divBdr>
        </w:div>
        <w:div w:id="1280457688">
          <w:marLeft w:val="640"/>
          <w:marRight w:val="0"/>
          <w:marTop w:val="0"/>
          <w:marBottom w:val="0"/>
          <w:divBdr>
            <w:top w:val="none" w:sz="0" w:space="0" w:color="auto"/>
            <w:left w:val="none" w:sz="0" w:space="0" w:color="auto"/>
            <w:bottom w:val="none" w:sz="0" w:space="0" w:color="auto"/>
            <w:right w:val="none" w:sz="0" w:space="0" w:color="auto"/>
          </w:divBdr>
        </w:div>
        <w:div w:id="1587225258">
          <w:marLeft w:val="640"/>
          <w:marRight w:val="0"/>
          <w:marTop w:val="0"/>
          <w:marBottom w:val="0"/>
          <w:divBdr>
            <w:top w:val="none" w:sz="0" w:space="0" w:color="auto"/>
            <w:left w:val="none" w:sz="0" w:space="0" w:color="auto"/>
            <w:bottom w:val="none" w:sz="0" w:space="0" w:color="auto"/>
            <w:right w:val="none" w:sz="0" w:space="0" w:color="auto"/>
          </w:divBdr>
        </w:div>
        <w:div w:id="1647081191">
          <w:marLeft w:val="640"/>
          <w:marRight w:val="0"/>
          <w:marTop w:val="0"/>
          <w:marBottom w:val="0"/>
          <w:divBdr>
            <w:top w:val="none" w:sz="0" w:space="0" w:color="auto"/>
            <w:left w:val="none" w:sz="0" w:space="0" w:color="auto"/>
            <w:bottom w:val="none" w:sz="0" w:space="0" w:color="auto"/>
            <w:right w:val="none" w:sz="0" w:space="0" w:color="auto"/>
          </w:divBdr>
        </w:div>
        <w:div w:id="593898697">
          <w:marLeft w:val="640"/>
          <w:marRight w:val="0"/>
          <w:marTop w:val="0"/>
          <w:marBottom w:val="0"/>
          <w:divBdr>
            <w:top w:val="none" w:sz="0" w:space="0" w:color="auto"/>
            <w:left w:val="none" w:sz="0" w:space="0" w:color="auto"/>
            <w:bottom w:val="none" w:sz="0" w:space="0" w:color="auto"/>
            <w:right w:val="none" w:sz="0" w:space="0" w:color="auto"/>
          </w:divBdr>
        </w:div>
        <w:div w:id="553588318">
          <w:marLeft w:val="640"/>
          <w:marRight w:val="0"/>
          <w:marTop w:val="0"/>
          <w:marBottom w:val="0"/>
          <w:divBdr>
            <w:top w:val="none" w:sz="0" w:space="0" w:color="auto"/>
            <w:left w:val="none" w:sz="0" w:space="0" w:color="auto"/>
            <w:bottom w:val="none" w:sz="0" w:space="0" w:color="auto"/>
            <w:right w:val="none" w:sz="0" w:space="0" w:color="auto"/>
          </w:divBdr>
        </w:div>
        <w:div w:id="523062240">
          <w:marLeft w:val="640"/>
          <w:marRight w:val="0"/>
          <w:marTop w:val="0"/>
          <w:marBottom w:val="0"/>
          <w:divBdr>
            <w:top w:val="none" w:sz="0" w:space="0" w:color="auto"/>
            <w:left w:val="none" w:sz="0" w:space="0" w:color="auto"/>
            <w:bottom w:val="none" w:sz="0" w:space="0" w:color="auto"/>
            <w:right w:val="none" w:sz="0" w:space="0" w:color="auto"/>
          </w:divBdr>
        </w:div>
        <w:div w:id="1888909981">
          <w:marLeft w:val="640"/>
          <w:marRight w:val="0"/>
          <w:marTop w:val="0"/>
          <w:marBottom w:val="0"/>
          <w:divBdr>
            <w:top w:val="none" w:sz="0" w:space="0" w:color="auto"/>
            <w:left w:val="none" w:sz="0" w:space="0" w:color="auto"/>
            <w:bottom w:val="none" w:sz="0" w:space="0" w:color="auto"/>
            <w:right w:val="none" w:sz="0" w:space="0" w:color="auto"/>
          </w:divBdr>
        </w:div>
        <w:div w:id="160705408">
          <w:marLeft w:val="640"/>
          <w:marRight w:val="0"/>
          <w:marTop w:val="0"/>
          <w:marBottom w:val="0"/>
          <w:divBdr>
            <w:top w:val="none" w:sz="0" w:space="0" w:color="auto"/>
            <w:left w:val="none" w:sz="0" w:space="0" w:color="auto"/>
            <w:bottom w:val="none" w:sz="0" w:space="0" w:color="auto"/>
            <w:right w:val="none" w:sz="0" w:space="0" w:color="auto"/>
          </w:divBdr>
        </w:div>
        <w:div w:id="1658418332">
          <w:marLeft w:val="640"/>
          <w:marRight w:val="0"/>
          <w:marTop w:val="0"/>
          <w:marBottom w:val="0"/>
          <w:divBdr>
            <w:top w:val="none" w:sz="0" w:space="0" w:color="auto"/>
            <w:left w:val="none" w:sz="0" w:space="0" w:color="auto"/>
            <w:bottom w:val="none" w:sz="0" w:space="0" w:color="auto"/>
            <w:right w:val="none" w:sz="0" w:space="0" w:color="auto"/>
          </w:divBdr>
        </w:div>
        <w:div w:id="563612662">
          <w:marLeft w:val="640"/>
          <w:marRight w:val="0"/>
          <w:marTop w:val="0"/>
          <w:marBottom w:val="0"/>
          <w:divBdr>
            <w:top w:val="none" w:sz="0" w:space="0" w:color="auto"/>
            <w:left w:val="none" w:sz="0" w:space="0" w:color="auto"/>
            <w:bottom w:val="none" w:sz="0" w:space="0" w:color="auto"/>
            <w:right w:val="none" w:sz="0" w:space="0" w:color="auto"/>
          </w:divBdr>
        </w:div>
        <w:div w:id="1826773639">
          <w:marLeft w:val="640"/>
          <w:marRight w:val="0"/>
          <w:marTop w:val="0"/>
          <w:marBottom w:val="0"/>
          <w:divBdr>
            <w:top w:val="none" w:sz="0" w:space="0" w:color="auto"/>
            <w:left w:val="none" w:sz="0" w:space="0" w:color="auto"/>
            <w:bottom w:val="none" w:sz="0" w:space="0" w:color="auto"/>
            <w:right w:val="none" w:sz="0" w:space="0" w:color="auto"/>
          </w:divBdr>
        </w:div>
        <w:div w:id="499782206">
          <w:marLeft w:val="640"/>
          <w:marRight w:val="0"/>
          <w:marTop w:val="0"/>
          <w:marBottom w:val="0"/>
          <w:divBdr>
            <w:top w:val="none" w:sz="0" w:space="0" w:color="auto"/>
            <w:left w:val="none" w:sz="0" w:space="0" w:color="auto"/>
            <w:bottom w:val="none" w:sz="0" w:space="0" w:color="auto"/>
            <w:right w:val="none" w:sz="0" w:space="0" w:color="auto"/>
          </w:divBdr>
        </w:div>
        <w:div w:id="1774591211">
          <w:marLeft w:val="640"/>
          <w:marRight w:val="0"/>
          <w:marTop w:val="0"/>
          <w:marBottom w:val="0"/>
          <w:divBdr>
            <w:top w:val="none" w:sz="0" w:space="0" w:color="auto"/>
            <w:left w:val="none" w:sz="0" w:space="0" w:color="auto"/>
            <w:bottom w:val="none" w:sz="0" w:space="0" w:color="auto"/>
            <w:right w:val="none" w:sz="0" w:space="0" w:color="auto"/>
          </w:divBdr>
        </w:div>
        <w:div w:id="1808283655">
          <w:marLeft w:val="640"/>
          <w:marRight w:val="0"/>
          <w:marTop w:val="0"/>
          <w:marBottom w:val="0"/>
          <w:divBdr>
            <w:top w:val="none" w:sz="0" w:space="0" w:color="auto"/>
            <w:left w:val="none" w:sz="0" w:space="0" w:color="auto"/>
            <w:bottom w:val="none" w:sz="0" w:space="0" w:color="auto"/>
            <w:right w:val="none" w:sz="0" w:space="0" w:color="auto"/>
          </w:divBdr>
        </w:div>
        <w:div w:id="1943561988">
          <w:marLeft w:val="640"/>
          <w:marRight w:val="0"/>
          <w:marTop w:val="0"/>
          <w:marBottom w:val="0"/>
          <w:divBdr>
            <w:top w:val="none" w:sz="0" w:space="0" w:color="auto"/>
            <w:left w:val="none" w:sz="0" w:space="0" w:color="auto"/>
            <w:bottom w:val="none" w:sz="0" w:space="0" w:color="auto"/>
            <w:right w:val="none" w:sz="0" w:space="0" w:color="auto"/>
          </w:divBdr>
        </w:div>
        <w:div w:id="641038128">
          <w:marLeft w:val="640"/>
          <w:marRight w:val="0"/>
          <w:marTop w:val="0"/>
          <w:marBottom w:val="0"/>
          <w:divBdr>
            <w:top w:val="none" w:sz="0" w:space="0" w:color="auto"/>
            <w:left w:val="none" w:sz="0" w:space="0" w:color="auto"/>
            <w:bottom w:val="none" w:sz="0" w:space="0" w:color="auto"/>
            <w:right w:val="none" w:sz="0" w:space="0" w:color="auto"/>
          </w:divBdr>
        </w:div>
        <w:div w:id="450898968">
          <w:marLeft w:val="640"/>
          <w:marRight w:val="0"/>
          <w:marTop w:val="0"/>
          <w:marBottom w:val="0"/>
          <w:divBdr>
            <w:top w:val="none" w:sz="0" w:space="0" w:color="auto"/>
            <w:left w:val="none" w:sz="0" w:space="0" w:color="auto"/>
            <w:bottom w:val="none" w:sz="0" w:space="0" w:color="auto"/>
            <w:right w:val="none" w:sz="0" w:space="0" w:color="auto"/>
          </w:divBdr>
        </w:div>
        <w:div w:id="565536586">
          <w:marLeft w:val="640"/>
          <w:marRight w:val="0"/>
          <w:marTop w:val="0"/>
          <w:marBottom w:val="0"/>
          <w:divBdr>
            <w:top w:val="none" w:sz="0" w:space="0" w:color="auto"/>
            <w:left w:val="none" w:sz="0" w:space="0" w:color="auto"/>
            <w:bottom w:val="none" w:sz="0" w:space="0" w:color="auto"/>
            <w:right w:val="none" w:sz="0" w:space="0" w:color="auto"/>
          </w:divBdr>
        </w:div>
        <w:div w:id="443381465">
          <w:marLeft w:val="640"/>
          <w:marRight w:val="0"/>
          <w:marTop w:val="0"/>
          <w:marBottom w:val="0"/>
          <w:divBdr>
            <w:top w:val="none" w:sz="0" w:space="0" w:color="auto"/>
            <w:left w:val="none" w:sz="0" w:space="0" w:color="auto"/>
            <w:bottom w:val="none" w:sz="0" w:space="0" w:color="auto"/>
            <w:right w:val="none" w:sz="0" w:space="0" w:color="auto"/>
          </w:divBdr>
        </w:div>
        <w:div w:id="233512795">
          <w:marLeft w:val="640"/>
          <w:marRight w:val="0"/>
          <w:marTop w:val="0"/>
          <w:marBottom w:val="0"/>
          <w:divBdr>
            <w:top w:val="none" w:sz="0" w:space="0" w:color="auto"/>
            <w:left w:val="none" w:sz="0" w:space="0" w:color="auto"/>
            <w:bottom w:val="none" w:sz="0" w:space="0" w:color="auto"/>
            <w:right w:val="none" w:sz="0" w:space="0" w:color="auto"/>
          </w:divBdr>
        </w:div>
        <w:div w:id="2088961202">
          <w:marLeft w:val="640"/>
          <w:marRight w:val="0"/>
          <w:marTop w:val="0"/>
          <w:marBottom w:val="0"/>
          <w:divBdr>
            <w:top w:val="none" w:sz="0" w:space="0" w:color="auto"/>
            <w:left w:val="none" w:sz="0" w:space="0" w:color="auto"/>
            <w:bottom w:val="none" w:sz="0" w:space="0" w:color="auto"/>
            <w:right w:val="none" w:sz="0" w:space="0" w:color="auto"/>
          </w:divBdr>
        </w:div>
        <w:div w:id="700907795">
          <w:marLeft w:val="640"/>
          <w:marRight w:val="0"/>
          <w:marTop w:val="0"/>
          <w:marBottom w:val="0"/>
          <w:divBdr>
            <w:top w:val="none" w:sz="0" w:space="0" w:color="auto"/>
            <w:left w:val="none" w:sz="0" w:space="0" w:color="auto"/>
            <w:bottom w:val="none" w:sz="0" w:space="0" w:color="auto"/>
            <w:right w:val="none" w:sz="0" w:space="0" w:color="auto"/>
          </w:divBdr>
        </w:div>
        <w:div w:id="734546148">
          <w:marLeft w:val="640"/>
          <w:marRight w:val="0"/>
          <w:marTop w:val="0"/>
          <w:marBottom w:val="0"/>
          <w:divBdr>
            <w:top w:val="none" w:sz="0" w:space="0" w:color="auto"/>
            <w:left w:val="none" w:sz="0" w:space="0" w:color="auto"/>
            <w:bottom w:val="none" w:sz="0" w:space="0" w:color="auto"/>
            <w:right w:val="none" w:sz="0" w:space="0" w:color="auto"/>
          </w:divBdr>
        </w:div>
        <w:div w:id="1641498046">
          <w:marLeft w:val="640"/>
          <w:marRight w:val="0"/>
          <w:marTop w:val="0"/>
          <w:marBottom w:val="0"/>
          <w:divBdr>
            <w:top w:val="none" w:sz="0" w:space="0" w:color="auto"/>
            <w:left w:val="none" w:sz="0" w:space="0" w:color="auto"/>
            <w:bottom w:val="none" w:sz="0" w:space="0" w:color="auto"/>
            <w:right w:val="none" w:sz="0" w:space="0" w:color="auto"/>
          </w:divBdr>
        </w:div>
        <w:div w:id="803549441">
          <w:marLeft w:val="640"/>
          <w:marRight w:val="0"/>
          <w:marTop w:val="0"/>
          <w:marBottom w:val="0"/>
          <w:divBdr>
            <w:top w:val="none" w:sz="0" w:space="0" w:color="auto"/>
            <w:left w:val="none" w:sz="0" w:space="0" w:color="auto"/>
            <w:bottom w:val="none" w:sz="0" w:space="0" w:color="auto"/>
            <w:right w:val="none" w:sz="0" w:space="0" w:color="auto"/>
          </w:divBdr>
        </w:div>
        <w:div w:id="156266699">
          <w:marLeft w:val="640"/>
          <w:marRight w:val="0"/>
          <w:marTop w:val="0"/>
          <w:marBottom w:val="0"/>
          <w:divBdr>
            <w:top w:val="none" w:sz="0" w:space="0" w:color="auto"/>
            <w:left w:val="none" w:sz="0" w:space="0" w:color="auto"/>
            <w:bottom w:val="none" w:sz="0" w:space="0" w:color="auto"/>
            <w:right w:val="none" w:sz="0" w:space="0" w:color="auto"/>
          </w:divBdr>
        </w:div>
        <w:div w:id="1001273410">
          <w:marLeft w:val="640"/>
          <w:marRight w:val="0"/>
          <w:marTop w:val="0"/>
          <w:marBottom w:val="0"/>
          <w:divBdr>
            <w:top w:val="none" w:sz="0" w:space="0" w:color="auto"/>
            <w:left w:val="none" w:sz="0" w:space="0" w:color="auto"/>
            <w:bottom w:val="none" w:sz="0" w:space="0" w:color="auto"/>
            <w:right w:val="none" w:sz="0" w:space="0" w:color="auto"/>
          </w:divBdr>
        </w:div>
        <w:div w:id="1398550253">
          <w:marLeft w:val="640"/>
          <w:marRight w:val="0"/>
          <w:marTop w:val="0"/>
          <w:marBottom w:val="0"/>
          <w:divBdr>
            <w:top w:val="none" w:sz="0" w:space="0" w:color="auto"/>
            <w:left w:val="none" w:sz="0" w:space="0" w:color="auto"/>
            <w:bottom w:val="none" w:sz="0" w:space="0" w:color="auto"/>
            <w:right w:val="none" w:sz="0" w:space="0" w:color="auto"/>
          </w:divBdr>
        </w:div>
        <w:div w:id="1333528794">
          <w:marLeft w:val="640"/>
          <w:marRight w:val="0"/>
          <w:marTop w:val="0"/>
          <w:marBottom w:val="0"/>
          <w:divBdr>
            <w:top w:val="none" w:sz="0" w:space="0" w:color="auto"/>
            <w:left w:val="none" w:sz="0" w:space="0" w:color="auto"/>
            <w:bottom w:val="none" w:sz="0" w:space="0" w:color="auto"/>
            <w:right w:val="none" w:sz="0" w:space="0" w:color="auto"/>
          </w:divBdr>
        </w:div>
        <w:div w:id="442846449">
          <w:marLeft w:val="640"/>
          <w:marRight w:val="0"/>
          <w:marTop w:val="0"/>
          <w:marBottom w:val="0"/>
          <w:divBdr>
            <w:top w:val="none" w:sz="0" w:space="0" w:color="auto"/>
            <w:left w:val="none" w:sz="0" w:space="0" w:color="auto"/>
            <w:bottom w:val="none" w:sz="0" w:space="0" w:color="auto"/>
            <w:right w:val="none" w:sz="0" w:space="0" w:color="auto"/>
          </w:divBdr>
        </w:div>
        <w:div w:id="1697609185">
          <w:marLeft w:val="640"/>
          <w:marRight w:val="0"/>
          <w:marTop w:val="0"/>
          <w:marBottom w:val="0"/>
          <w:divBdr>
            <w:top w:val="none" w:sz="0" w:space="0" w:color="auto"/>
            <w:left w:val="none" w:sz="0" w:space="0" w:color="auto"/>
            <w:bottom w:val="none" w:sz="0" w:space="0" w:color="auto"/>
            <w:right w:val="none" w:sz="0" w:space="0" w:color="auto"/>
          </w:divBdr>
        </w:div>
        <w:div w:id="1890990455">
          <w:marLeft w:val="640"/>
          <w:marRight w:val="0"/>
          <w:marTop w:val="0"/>
          <w:marBottom w:val="0"/>
          <w:divBdr>
            <w:top w:val="none" w:sz="0" w:space="0" w:color="auto"/>
            <w:left w:val="none" w:sz="0" w:space="0" w:color="auto"/>
            <w:bottom w:val="none" w:sz="0" w:space="0" w:color="auto"/>
            <w:right w:val="none" w:sz="0" w:space="0" w:color="auto"/>
          </w:divBdr>
        </w:div>
        <w:div w:id="404186518">
          <w:marLeft w:val="640"/>
          <w:marRight w:val="0"/>
          <w:marTop w:val="0"/>
          <w:marBottom w:val="0"/>
          <w:divBdr>
            <w:top w:val="none" w:sz="0" w:space="0" w:color="auto"/>
            <w:left w:val="none" w:sz="0" w:space="0" w:color="auto"/>
            <w:bottom w:val="none" w:sz="0" w:space="0" w:color="auto"/>
            <w:right w:val="none" w:sz="0" w:space="0" w:color="auto"/>
          </w:divBdr>
        </w:div>
        <w:div w:id="1409500971">
          <w:marLeft w:val="640"/>
          <w:marRight w:val="0"/>
          <w:marTop w:val="0"/>
          <w:marBottom w:val="0"/>
          <w:divBdr>
            <w:top w:val="none" w:sz="0" w:space="0" w:color="auto"/>
            <w:left w:val="none" w:sz="0" w:space="0" w:color="auto"/>
            <w:bottom w:val="none" w:sz="0" w:space="0" w:color="auto"/>
            <w:right w:val="none" w:sz="0" w:space="0" w:color="auto"/>
          </w:divBdr>
        </w:div>
        <w:div w:id="1628664149">
          <w:marLeft w:val="640"/>
          <w:marRight w:val="0"/>
          <w:marTop w:val="0"/>
          <w:marBottom w:val="0"/>
          <w:divBdr>
            <w:top w:val="none" w:sz="0" w:space="0" w:color="auto"/>
            <w:left w:val="none" w:sz="0" w:space="0" w:color="auto"/>
            <w:bottom w:val="none" w:sz="0" w:space="0" w:color="auto"/>
            <w:right w:val="none" w:sz="0" w:space="0" w:color="auto"/>
          </w:divBdr>
        </w:div>
        <w:div w:id="1851336711">
          <w:marLeft w:val="640"/>
          <w:marRight w:val="0"/>
          <w:marTop w:val="0"/>
          <w:marBottom w:val="0"/>
          <w:divBdr>
            <w:top w:val="none" w:sz="0" w:space="0" w:color="auto"/>
            <w:left w:val="none" w:sz="0" w:space="0" w:color="auto"/>
            <w:bottom w:val="none" w:sz="0" w:space="0" w:color="auto"/>
            <w:right w:val="none" w:sz="0" w:space="0" w:color="auto"/>
          </w:divBdr>
        </w:div>
        <w:div w:id="849954707">
          <w:marLeft w:val="640"/>
          <w:marRight w:val="0"/>
          <w:marTop w:val="0"/>
          <w:marBottom w:val="0"/>
          <w:divBdr>
            <w:top w:val="none" w:sz="0" w:space="0" w:color="auto"/>
            <w:left w:val="none" w:sz="0" w:space="0" w:color="auto"/>
            <w:bottom w:val="none" w:sz="0" w:space="0" w:color="auto"/>
            <w:right w:val="none" w:sz="0" w:space="0" w:color="auto"/>
          </w:divBdr>
        </w:div>
        <w:div w:id="2052607463">
          <w:marLeft w:val="640"/>
          <w:marRight w:val="0"/>
          <w:marTop w:val="0"/>
          <w:marBottom w:val="0"/>
          <w:divBdr>
            <w:top w:val="none" w:sz="0" w:space="0" w:color="auto"/>
            <w:left w:val="none" w:sz="0" w:space="0" w:color="auto"/>
            <w:bottom w:val="none" w:sz="0" w:space="0" w:color="auto"/>
            <w:right w:val="none" w:sz="0" w:space="0" w:color="auto"/>
          </w:divBdr>
        </w:div>
        <w:div w:id="921305131">
          <w:marLeft w:val="640"/>
          <w:marRight w:val="0"/>
          <w:marTop w:val="0"/>
          <w:marBottom w:val="0"/>
          <w:divBdr>
            <w:top w:val="none" w:sz="0" w:space="0" w:color="auto"/>
            <w:left w:val="none" w:sz="0" w:space="0" w:color="auto"/>
            <w:bottom w:val="none" w:sz="0" w:space="0" w:color="auto"/>
            <w:right w:val="none" w:sz="0" w:space="0" w:color="auto"/>
          </w:divBdr>
        </w:div>
        <w:div w:id="1760520189">
          <w:marLeft w:val="640"/>
          <w:marRight w:val="0"/>
          <w:marTop w:val="0"/>
          <w:marBottom w:val="0"/>
          <w:divBdr>
            <w:top w:val="none" w:sz="0" w:space="0" w:color="auto"/>
            <w:left w:val="none" w:sz="0" w:space="0" w:color="auto"/>
            <w:bottom w:val="none" w:sz="0" w:space="0" w:color="auto"/>
            <w:right w:val="none" w:sz="0" w:space="0" w:color="auto"/>
          </w:divBdr>
        </w:div>
      </w:divsChild>
    </w:div>
    <w:div w:id="1984461303">
      <w:bodyDiv w:val="1"/>
      <w:marLeft w:val="0"/>
      <w:marRight w:val="0"/>
      <w:marTop w:val="0"/>
      <w:marBottom w:val="0"/>
      <w:divBdr>
        <w:top w:val="none" w:sz="0" w:space="0" w:color="auto"/>
        <w:left w:val="none" w:sz="0" w:space="0" w:color="auto"/>
        <w:bottom w:val="none" w:sz="0" w:space="0" w:color="auto"/>
        <w:right w:val="none" w:sz="0" w:space="0" w:color="auto"/>
      </w:divBdr>
      <w:divsChild>
        <w:div w:id="1435781830">
          <w:marLeft w:val="640"/>
          <w:marRight w:val="0"/>
          <w:marTop w:val="0"/>
          <w:marBottom w:val="0"/>
          <w:divBdr>
            <w:top w:val="none" w:sz="0" w:space="0" w:color="auto"/>
            <w:left w:val="none" w:sz="0" w:space="0" w:color="auto"/>
            <w:bottom w:val="none" w:sz="0" w:space="0" w:color="auto"/>
            <w:right w:val="none" w:sz="0" w:space="0" w:color="auto"/>
          </w:divBdr>
        </w:div>
        <w:div w:id="682514671">
          <w:marLeft w:val="640"/>
          <w:marRight w:val="0"/>
          <w:marTop w:val="0"/>
          <w:marBottom w:val="0"/>
          <w:divBdr>
            <w:top w:val="none" w:sz="0" w:space="0" w:color="auto"/>
            <w:left w:val="none" w:sz="0" w:space="0" w:color="auto"/>
            <w:bottom w:val="none" w:sz="0" w:space="0" w:color="auto"/>
            <w:right w:val="none" w:sz="0" w:space="0" w:color="auto"/>
          </w:divBdr>
        </w:div>
        <w:div w:id="1726761855">
          <w:marLeft w:val="640"/>
          <w:marRight w:val="0"/>
          <w:marTop w:val="0"/>
          <w:marBottom w:val="0"/>
          <w:divBdr>
            <w:top w:val="none" w:sz="0" w:space="0" w:color="auto"/>
            <w:left w:val="none" w:sz="0" w:space="0" w:color="auto"/>
            <w:bottom w:val="none" w:sz="0" w:space="0" w:color="auto"/>
            <w:right w:val="none" w:sz="0" w:space="0" w:color="auto"/>
          </w:divBdr>
        </w:div>
        <w:div w:id="1724596437">
          <w:marLeft w:val="640"/>
          <w:marRight w:val="0"/>
          <w:marTop w:val="0"/>
          <w:marBottom w:val="0"/>
          <w:divBdr>
            <w:top w:val="none" w:sz="0" w:space="0" w:color="auto"/>
            <w:left w:val="none" w:sz="0" w:space="0" w:color="auto"/>
            <w:bottom w:val="none" w:sz="0" w:space="0" w:color="auto"/>
            <w:right w:val="none" w:sz="0" w:space="0" w:color="auto"/>
          </w:divBdr>
        </w:div>
        <w:div w:id="1379931804">
          <w:marLeft w:val="640"/>
          <w:marRight w:val="0"/>
          <w:marTop w:val="0"/>
          <w:marBottom w:val="0"/>
          <w:divBdr>
            <w:top w:val="none" w:sz="0" w:space="0" w:color="auto"/>
            <w:left w:val="none" w:sz="0" w:space="0" w:color="auto"/>
            <w:bottom w:val="none" w:sz="0" w:space="0" w:color="auto"/>
            <w:right w:val="none" w:sz="0" w:space="0" w:color="auto"/>
          </w:divBdr>
        </w:div>
        <w:div w:id="2005012469">
          <w:marLeft w:val="640"/>
          <w:marRight w:val="0"/>
          <w:marTop w:val="0"/>
          <w:marBottom w:val="0"/>
          <w:divBdr>
            <w:top w:val="none" w:sz="0" w:space="0" w:color="auto"/>
            <w:left w:val="none" w:sz="0" w:space="0" w:color="auto"/>
            <w:bottom w:val="none" w:sz="0" w:space="0" w:color="auto"/>
            <w:right w:val="none" w:sz="0" w:space="0" w:color="auto"/>
          </w:divBdr>
        </w:div>
        <w:div w:id="873545048">
          <w:marLeft w:val="640"/>
          <w:marRight w:val="0"/>
          <w:marTop w:val="0"/>
          <w:marBottom w:val="0"/>
          <w:divBdr>
            <w:top w:val="none" w:sz="0" w:space="0" w:color="auto"/>
            <w:left w:val="none" w:sz="0" w:space="0" w:color="auto"/>
            <w:bottom w:val="none" w:sz="0" w:space="0" w:color="auto"/>
            <w:right w:val="none" w:sz="0" w:space="0" w:color="auto"/>
          </w:divBdr>
        </w:div>
        <w:div w:id="96101727">
          <w:marLeft w:val="640"/>
          <w:marRight w:val="0"/>
          <w:marTop w:val="0"/>
          <w:marBottom w:val="0"/>
          <w:divBdr>
            <w:top w:val="none" w:sz="0" w:space="0" w:color="auto"/>
            <w:left w:val="none" w:sz="0" w:space="0" w:color="auto"/>
            <w:bottom w:val="none" w:sz="0" w:space="0" w:color="auto"/>
            <w:right w:val="none" w:sz="0" w:space="0" w:color="auto"/>
          </w:divBdr>
        </w:div>
        <w:div w:id="154927656">
          <w:marLeft w:val="640"/>
          <w:marRight w:val="0"/>
          <w:marTop w:val="0"/>
          <w:marBottom w:val="0"/>
          <w:divBdr>
            <w:top w:val="none" w:sz="0" w:space="0" w:color="auto"/>
            <w:left w:val="none" w:sz="0" w:space="0" w:color="auto"/>
            <w:bottom w:val="none" w:sz="0" w:space="0" w:color="auto"/>
            <w:right w:val="none" w:sz="0" w:space="0" w:color="auto"/>
          </w:divBdr>
        </w:div>
        <w:div w:id="989207658">
          <w:marLeft w:val="640"/>
          <w:marRight w:val="0"/>
          <w:marTop w:val="0"/>
          <w:marBottom w:val="0"/>
          <w:divBdr>
            <w:top w:val="none" w:sz="0" w:space="0" w:color="auto"/>
            <w:left w:val="none" w:sz="0" w:space="0" w:color="auto"/>
            <w:bottom w:val="none" w:sz="0" w:space="0" w:color="auto"/>
            <w:right w:val="none" w:sz="0" w:space="0" w:color="auto"/>
          </w:divBdr>
        </w:div>
        <w:div w:id="537401343">
          <w:marLeft w:val="640"/>
          <w:marRight w:val="0"/>
          <w:marTop w:val="0"/>
          <w:marBottom w:val="0"/>
          <w:divBdr>
            <w:top w:val="none" w:sz="0" w:space="0" w:color="auto"/>
            <w:left w:val="none" w:sz="0" w:space="0" w:color="auto"/>
            <w:bottom w:val="none" w:sz="0" w:space="0" w:color="auto"/>
            <w:right w:val="none" w:sz="0" w:space="0" w:color="auto"/>
          </w:divBdr>
        </w:div>
        <w:div w:id="620451754">
          <w:marLeft w:val="640"/>
          <w:marRight w:val="0"/>
          <w:marTop w:val="0"/>
          <w:marBottom w:val="0"/>
          <w:divBdr>
            <w:top w:val="none" w:sz="0" w:space="0" w:color="auto"/>
            <w:left w:val="none" w:sz="0" w:space="0" w:color="auto"/>
            <w:bottom w:val="none" w:sz="0" w:space="0" w:color="auto"/>
            <w:right w:val="none" w:sz="0" w:space="0" w:color="auto"/>
          </w:divBdr>
        </w:div>
        <w:div w:id="1196121733">
          <w:marLeft w:val="640"/>
          <w:marRight w:val="0"/>
          <w:marTop w:val="0"/>
          <w:marBottom w:val="0"/>
          <w:divBdr>
            <w:top w:val="none" w:sz="0" w:space="0" w:color="auto"/>
            <w:left w:val="none" w:sz="0" w:space="0" w:color="auto"/>
            <w:bottom w:val="none" w:sz="0" w:space="0" w:color="auto"/>
            <w:right w:val="none" w:sz="0" w:space="0" w:color="auto"/>
          </w:divBdr>
        </w:div>
        <w:div w:id="884483908">
          <w:marLeft w:val="640"/>
          <w:marRight w:val="0"/>
          <w:marTop w:val="0"/>
          <w:marBottom w:val="0"/>
          <w:divBdr>
            <w:top w:val="none" w:sz="0" w:space="0" w:color="auto"/>
            <w:left w:val="none" w:sz="0" w:space="0" w:color="auto"/>
            <w:bottom w:val="none" w:sz="0" w:space="0" w:color="auto"/>
            <w:right w:val="none" w:sz="0" w:space="0" w:color="auto"/>
          </w:divBdr>
        </w:div>
        <w:div w:id="1775319367">
          <w:marLeft w:val="640"/>
          <w:marRight w:val="0"/>
          <w:marTop w:val="0"/>
          <w:marBottom w:val="0"/>
          <w:divBdr>
            <w:top w:val="none" w:sz="0" w:space="0" w:color="auto"/>
            <w:left w:val="none" w:sz="0" w:space="0" w:color="auto"/>
            <w:bottom w:val="none" w:sz="0" w:space="0" w:color="auto"/>
            <w:right w:val="none" w:sz="0" w:space="0" w:color="auto"/>
          </w:divBdr>
        </w:div>
        <w:div w:id="1760831491">
          <w:marLeft w:val="640"/>
          <w:marRight w:val="0"/>
          <w:marTop w:val="0"/>
          <w:marBottom w:val="0"/>
          <w:divBdr>
            <w:top w:val="none" w:sz="0" w:space="0" w:color="auto"/>
            <w:left w:val="none" w:sz="0" w:space="0" w:color="auto"/>
            <w:bottom w:val="none" w:sz="0" w:space="0" w:color="auto"/>
            <w:right w:val="none" w:sz="0" w:space="0" w:color="auto"/>
          </w:divBdr>
        </w:div>
        <w:div w:id="23217903">
          <w:marLeft w:val="640"/>
          <w:marRight w:val="0"/>
          <w:marTop w:val="0"/>
          <w:marBottom w:val="0"/>
          <w:divBdr>
            <w:top w:val="none" w:sz="0" w:space="0" w:color="auto"/>
            <w:left w:val="none" w:sz="0" w:space="0" w:color="auto"/>
            <w:bottom w:val="none" w:sz="0" w:space="0" w:color="auto"/>
            <w:right w:val="none" w:sz="0" w:space="0" w:color="auto"/>
          </w:divBdr>
        </w:div>
        <w:div w:id="1520461361">
          <w:marLeft w:val="640"/>
          <w:marRight w:val="0"/>
          <w:marTop w:val="0"/>
          <w:marBottom w:val="0"/>
          <w:divBdr>
            <w:top w:val="none" w:sz="0" w:space="0" w:color="auto"/>
            <w:left w:val="none" w:sz="0" w:space="0" w:color="auto"/>
            <w:bottom w:val="none" w:sz="0" w:space="0" w:color="auto"/>
            <w:right w:val="none" w:sz="0" w:space="0" w:color="auto"/>
          </w:divBdr>
        </w:div>
        <w:div w:id="333537111">
          <w:marLeft w:val="640"/>
          <w:marRight w:val="0"/>
          <w:marTop w:val="0"/>
          <w:marBottom w:val="0"/>
          <w:divBdr>
            <w:top w:val="none" w:sz="0" w:space="0" w:color="auto"/>
            <w:left w:val="none" w:sz="0" w:space="0" w:color="auto"/>
            <w:bottom w:val="none" w:sz="0" w:space="0" w:color="auto"/>
            <w:right w:val="none" w:sz="0" w:space="0" w:color="auto"/>
          </w:divBdr>
        </w:div>
        <w:div w:id="890658147">
          <w:marLeft w:val="640"/>
          <w:marRight w:val="0"/>
          <w:marTop w:val="0"/>
          <w:marBottom w:val="0"/>
          <w:divBdr>
            <w:top w:val="none" w:sz="0" w:space="0" w:color="auto"/>
            <w:left w:val="none" w:sz="0" w:space="0" w:color="auto"/>
            <w:bottom w:val="none" w:sz="0" w:space="0" w:color="auto"/>
            <w:right w:val="none" w:sz="0" w:space="0" w:color="auto"/>
          </w:divBdr>
        </w:div>
        <w:div w:id="806629479">
          <w:marLeft w:val="640"/>
          <w:marRight w:val="0"/>
          <w:marTop w:val="0"/>
          <w:marBottom w:val="0"/>
          <w:divBdr>
            <w:top w:val="none" w:sz="0" w:space="0" w:color="auto"/>
            <w:left w:val="none" w:sz="0" w:space="0" w:color="auto"/>
            <w:bottom w:val="none" w:sz="0" w:space="0" w:color="auto"/>
            <w:right w:val="none" w:sz="0" w:space="0" w:color="auto"/>
          </w:divBdr>
        </w:div>
        <w:div w:id="2107000618">
          <w:marLeft w:val="640"/>
          <w:marRight w:val="0"/>
          <w:marTop w:val="0"/>
          <w:marBottom w:val="0"/>
          <w:divBdr>
            <w:top w:val="none" w:sz="0" w:space="0" w:color="auto"/>
            <w:left w:val="none" w:sz="0" w:space="0" w:color="auto"/>
            <w:bottom w:val="none" w:sz="0" w:space="0" w:color="auto"/>
            <w:right w:val="none" w:sz="0" w:space="0" w:color="auto"/>
          </w:divBdr>
        </w:div>
        <w:div w:id="828062551">
          <w:marLeft w:val="640"/>
          <w:marRight w:val="0"/>
          <w:marTop w:val="0"/>
          <w:marBottom w:val="0"/>
          <w:divBdr>
            <w:top w:val="none" w:sz="0" w:space="0" w:color="auto"/>
            <w:left w:val="none" w:sz="0" w:space="0" w:color="auto"/>
            <w:bottom w:val="none" w:sz="0" w:space="0" w:color="auto"/>
            <w:right w:val="none" w:sz="0" w:space="0" w:color="auto"/>
          </w:divBdr>
        </w:div>
        <w:div w:id="478421307">
          <w:marLeft w:val="640"/>
          <w:marRight w:val="0"/>
          <w:marTop w:val="0"/>
          <w:marBottom w:val="0"/>
          <w:divBdr>
            <w:top w:val="none" w:sz="0" w:space="0" w:color="auto"/>
            <w:left w:val="none" w:sz="0" w:space="0" w:color="auto"/>
            <w:bottom w:val="none" w:sz="0" w:space="0" w:color="auto"/>
            <w:right w:val="none" w:sz="0" w:space="0" w:color="auto"/>
          </w:divBdr>
        </w:div>
        <w:div w:id="1539271490">
          <w:marLeft w:val="640"/>
          <w:marRight w:val="0"/>
          <w:marTop w:val="0"/>
          <w:marBottom w:val="0"/>
          <w:divBdr>
            <w:top w:val="none" w:sz="0" w:space="0" w:color="auto"/>
            <w:left w:val="none" w:sz="0" w:space="0" w:color="auto"/>
            <w:bottom w:val="none" w:sz="0" w:space="0" w:color="auto"/>
            <w:right w:val="none" w:sz="0" w:space="0" w:color="auto"/>
          </w:divBdr>
        </w:div>
        <w:div w:id="1928539601">
          <w:marLeft w:val="640"/>
          <w:marRight w:val="0"/>
          <w:marTop w:val="0"/>
          <w:marBottom w:val="0"/>
          <w:divBdr>
            <w:top w:val="none" w:sz="0" w:space="0" w:color="auto"/>
            <w:left w:val="none" w:sz="0" w:space="0" w:color="auto"/>
            <w:bottom w:val="none" w:sz="0" w:space="0" w:color="auto"/>
            <w:right w:val="none" w:sz="0" w:space="0" w:color="auto"/>
          </w:divBdr>
        </w:div>
        <w:div w:id="1251737738">
          <w:marLeft w:val="640"/>
          <w:marRight w:val="0"/>
          <w:marTop w:val="0"/>
          <w:marBottom w:val="0"/>
          <w:divBdr>
            <w:top w:val="none" w:sz="0" w:space="0" w:color="auto"/>
            <w:left w:val="none" w:sz="0" w:space="0" w:color="auto"/>
            <w:bottom w:val="none" w:sz="0" w:space="0" w:color="auto"/>
            <w:right w:val="none" w:sz="0" w:space="0" w:color="auto"/>
          </w:divBdr>
        </w:div>
        <w:div w:id="1077240613">
          <w:marLeft w:val="640"/>
          <w:marRight w:val="0"/>
          <w:marTop w:val="0"/>
          <w:marBottom w:val="0"/>
          <w:divBdr>
            <w:top w:val="none" w:sz="0" w:space="0" w:color="auto"/>
            <w:left w:val="none" w:sz="0" w:space="0" w:color="auto"/>
            <w:bottom w:val="none" w:sz="0" w:space="0" w:color="auto"/>
            <w:right w:val="none" w:sz="0" w:space="0" w:color="auto"/>
          </w:divBdr>
        </w:div>
        <w:div w:id="766659884">
          <w:marLeft w:val="640"/>
          <w:marRight w:val="0"/>
          <w:marTop w:val="0"/>
          <w:marBottom w:val="0"/>
          <w:divBdr>
            <w:top w:val="none" w:sz="0" w:space="0" w:color="auto"/>
            <w:left w:val="none" w:sz="0" w:space="0" w:color="auto"/>
            <w:bottom w:val="none" w:sz="0" w:space="0" w:color="auto"/>
            <w:right w:val="none" w:sz="0" w:space="0" w:color="auto"/>
          </w:divBdr>
        </w:div>
        <w:div w:id="937713325">
          <w:marLeft w:val="640"/>
          <w:marRight w:val="0"/>
          <w:marTop w:val="0"/>
          <w:marBottom w:val="0"/>
          <w:divBdr>
            <w:top w:val="none" w:sz="0" w:space="0" w:color="auto"/>
            <w:left w:val="none" w:sz="0" w:space="0" w:color="auto"/>
            <w:bottom w:val="none" w:sz="0" w:space="0" w:color="auto"/>
            <w:right w:val="none" w:sz="0" w:space="0" w:color="auto"/>
          </w:divBdr>
        </w:div>
        <w:div w:id="610093806">
          <w:marLeft w:val="640"/>
          <w:marRight w:val="0"/>
          <w:marTop w:val="0"/>
          <w:marBottom w:val="0"/>
          <w:divBdr>
            <w:top w:val="none" w:sz="0" w:space="0" w:color="auto"/>
            <w:left w:val="none" w:sz="0" w:space="0" w:color="auto"/>
            <w:bottom w:val="none" w:sz="0" w:space="0" w:color="auto"/>
            <w:right w:val="none" w:sz="0" w:space="0" w:color="auto"/>
          </w:divBdr>
        </w:div>
        <w:div w:id="925841666">
          <w:marLeft w:val="640"/>
          <w:marRight w:val="0"/>
          <w:marTop w:val="0"/>
          <w:marBottom w:val="0"/>
          <w:divBdr>
            <w:top w:val="none" w:sz="0" w:space="0" w:color="auto"/>
            <w:left w:val="none" w:sz="0" w:space="0" w:color="auto"/>
            <w:bottom w:val="none" w:sz="0" w:space="0" w:color="auto"/>
            <w:right w:val="none" w:sz="0" w:space="0" w:color="auto"/>
          </w:divBdr>
        </w:div>
        <w:div w:id="624432810">
          <w:marLeft w:val="640"/>
          <w:marRight w:val="0"/>
          <w:marTop w:val="0"/>
          <w:marBottom w:val="0"/>
          <w:divBdr>
            <w:top w:val="none" w:sz="0" w:space="0" w:color="auto"/>
            <w:left w:val="none" w:sz="0" w:space="0" w:color="auto"/>
            <w:bottom w:val="none" w:sz="0" w:space="0" w:color="auto"/>
            <w:right w:val="none" w:sz="0" w:space="0" w:color="auto"/>
          </w:divBdr>
        </w:div>
        <w:div w:id="405734965">
          <w:marLeft w:val="640"/>
          <w:marRight w:val="0"/>
          <w:marTop w:val="0"/>
          <w:marBottom w:val="0"/>
          <w:divBdr>
            <w:top w:val="none" w:sz="0" w:space="0" w:color="auto"/>
            <w:left w:val="none" w:sz="0" w:space="0" w:color="auto"/>
            <w:bottom w:val="none" w:sz="0" w:space="0" w:color="auto"/>
            <w:right w:val="none" w:sz="0" w:space="0" w:color="auto"/>
          </w:divBdr>
        </w:div>
        <w:div w:id="794756133">
          <w:marLeft w:val="640"/>
          <w:marRight w:val="0"/>
          <w:marTop w:val="0"/>
          <w:marBottom w:val="0"/>
          <w:divBdr>
            <w:top w:val="none" w:sz="0" w:space="0" w:color="auto"/>
            <w:left w:val="none" w:sz="0" w:space="0" w:color="auto"/>
            <w:bottom w:val="none" w:sz="0" w:space="0" w:color="auto"/>
            <w:right w:val="none" w:sz="0" w:space="0" w:color="auto"/>
          </w:divBdr>
        </w:div>
        <w:div w:id="2043509252">
          <w:marLeft w:val="640"/>
          <w:marRight w:val="0"/>
          <w:marTop w:val="0"/>
          <w:marBottom w:val="0"/>
          <w:divBdr>
            <w:top w:val="none" w:sz="0" w:space="0" w:color="auto"/>
            <w:left w:val="none" w:sz="0" w:space="0" w:color="auto"/>
            <w:bottom w:val="none" w:sz="0" w:space="0" w:color="auto"/>
            <w:right w:val="none" w:sz="0" w:space="0" w:color="auto"/>
          </w:divBdr>
        </w:div>
        <w:div w:id="505482622">
          <w:marLeft w:val="640"/>
          <w:marRight w:val="0"/>
          <w:marTop w:val="0"/>
          <w:marBottom w:val="0"/>
          <w:divBdr>
            <w:top w:val="none" w:sz="0" w:space="0" w:color="auto"/>
            <w:left w:val="none" w:sz="0" w:space="0" w:color="auto"/>
            <w:bottom w:val="none" w:sz="0" w:space="0" w:color="auto"/>
            <w:right w:val="none" w:sz="0" w:space="0" w:color="auto"/>
          </w:divBdr>
        </w:div>
        <w:div w:id="647780204">
          <w:marLeft w:val="640"/>
          <w:marRight w:val="0"/>
          <w:marTop w:val="0"/>
          <w:marBottom w:val="0"/>
          <w:divBdr>
            <w:top w:val="none" w:sz="0" w:space="0" w:color="auto"/>
            <w:left w:val="none" w:sz="0" w:space="0" w:color="auto"/>
            <w:bottom w:val="none" w:sz="0" w:space="0" w:color="auto"/>
            <w:right w:val="none" w:sz="0" w:space="0" w:color="auto"/>
          </w:divBdr>
        </w:div>
        <w:div w:id="1617711426">
          <w:marLeft w:val="640"/>
          <w:marRight w:val="0"/>
          <w:marTop w:val="0"/>
          <w:marBottom w:val="0"/>
          <w:divBdr>
            <w:top w:val="none" w:sz="0" w:space="0" w:color="auto"/>
            <w:left w:val="none" w:sz="0" w:space="0" w:color="auto"/>
            <w:bottom w:val="none" w:sz="0" w:space="0" w:color="auto"/>
            <w:right w:val="none" w:sz="0" w:space="0" w:color="auto"/>
          </w:divBdr>
        </w:div>
        <w:div w:id="50154345">
          <w:marLeft w:val="640"/>
          <w:marRight w:val="0"/>
          <w:marTop w:val="0"/>
          <w:marBottom w:val="0"/>
          <w:divBdr>
            <w:top w:val="none" w:sz="0" w:space="0" w:color="auto"/>
            <w:left w:val="none" w:sz="0" w:space="0" w:color="auto"/>
            <w:bottom w:val="none" w:sz="0" w:space="0" w:color="auto"/>
            <w:right w:val="none" w:sz="0" w:space="0" w:color="auto"/>
          </w:divBdr>
        </w:div>
        <w:div w:id="550775730">
          <w:marLeft w:val="640"/>
          <w:marRight w:val="0"/>
          <w:marTop w:val="0"/>
          <w:marBottom w:val="0"/>
          <w:divBdr>
            <w:top w:val="none" w:sz="0" w:space="0" w:color="auto"/>
            <w:left w:val="none" w:sz="0" w:space="0" w:color="auto"/>
            <w:bottom w:val="none" w:sz="0" w:space="0" w:color="auto"/>
            <w:right w:val="none" w:sz="0" w:space="0" w:color="auto"/>
          </w:divBdr>
        </w:div>
        <w:div w:id="1694647749">
          <w:marLeft w:val="640"/>
          <w:marRight w:val="0"/>
          <w:marTop w:val="0"/>
          <w:marBottom w:val="0"/>
          <w:divBdr>
            <w:top w:val="none" w:sz="0" w:space="0" w:color="auto"/>
            <w:left w:val="none" w:sz="0" w:space="0" w:color="auto"/>
            <w:bottom w:val="none" w:sz="0" w:space="0" w:color="auto"/>
            <w:right w:val="none" w:sz="0" w:space="0" w:color="auto"/>
          </w:divBdr>
        </w:div>
        <w:div w:id="895824065">
          <w:marLeft w:val="640"/>
          <w:marRight w:val="0"/>
          <w:marTop w:val="0"/>
          <w:marBottom w:val="0"/>
          <w:divBdr>
            <w:top w:val="none" w:sz="0" w:space="0" w:color="auto"/>
            <w:left w:val="none" w:sz="0" w:space="0" w:color="auto"/>
            <w:bottom w:val="none" w:sz="0" w:space="0" w:color="auto"/>
            <w:right w:val="none" w:sz="0" w:space="0" w:color="auto"/>
          </w:divBdr>
        </w:div>
        <w:div w:id="61104825">
          <w:marLeft w:val="640"/>
          <w:marRight w:val="0"/>
          <w:marTop w:val="0"/>
          <w:marBottom w:val="0"/>
          <w:divBdr>
            <w:top w:val="none" w:sz="0" w:space="0" w:color="auto"/>
            <w:left w:val="none" w:sz="0" w:space="0" w:color="auto"/>
            <w:bottom w:val="none" w:sz="0" w:space="0" w:color="auto"/>
            <w:right w:val="none" w:sz="0" w:space="0" w:color="auto"/>
          </w:divBdr>
        </w:div>
        <w:div w:id="1994483196">
          <w:marLeft w:val="640"/>
          <w:marRight w:val="0"/>
          <w:marTop w:val="0"/>
          <w:marBottom w:val="0"/>
          <w:divBdr>
            <w:top w:val="none" w:sz="0" w:space="0" w:color="auto"/>
            <w:left w:val="none" w:sz="0" w:space="0" w:color="auto"/>
            <w:bottom w:val="none" w:sz="0" w:space="0" w:color="auto"/>
            <w:right w:val="none" w:sz="0" w:space="0" w:color="auto"/>
          </w:divBdr>
        </w:div>
        <w:div w:id="549919540">
          <w:marLeft w:val="640"/>
          <w:marRight w:val="0"/>
          <w:marTop w:val="0"/>
          <w:marBottom w:val="0"/>
          <w:divBdr>
            <w:top w:val="none" w:sz="0" w:space="0" w:color="auto"/>
            <w:left w:val="none" w:sz="0" w:space="0" w:color="auto"/>
            <w:bottom w:val="none" w:sz="0" w:space="0" w:color="auto"/>
            <w:right w:val="none" w:sz="0" w:space="0" w:color="auto"/>
          </w:divBdr>
        </w:div>
        <w:div w:id="928007416">
          <w:marLeft w:val="640"/>
          <w:marRight w:val="0"/>
          <w:marTop w:val="0"/>
          <w:marBottom w:val="0"/>
          <w:divBdr>
            <w:top w:val="none" w:sz="0" w:space="0" w:color="auto"/>
            <w:left w:val="none" w:sz="0" w:space="0" w:color="auto"/>
            <w:bottom w:val="none" w:sz="0" w:space="0" w:color="auto"/>
            <w:right w:val="none" w:sz="0" w:space="0" w:color="auto"/>
          </w:divBdr>
        </w:div>
        <w:div w:id="168564430">
          <w:marLeft w:val="640"/>
          <w:marRight w:val="0"/>
          <w:marTop w:val="0"/>
          <w:marBottom w:val="0"/>
          <w:divBdr>
            <w:top w:val="none" w:sz="0" w:space="0" w:color="auto"/>
            <w:left w:val="none" w:sz="0" w:space="0" w:color="auto"/>
            <w:bottom w:val="none" w:sz="0" w:space="0" w:color="auto"/>
            <w:right w:val="none" w:sz="0" w:space="0" w:color="auto"/>
          </w:divBdr>
        </w:div>
        <w:div w:id="2094038009">
          <w:marLeft w:val="640"/>
          <w:marRight w:val="0"/>
          <w:marTop w:val="0"/>
          <w:marBottom w:val="0"/>
          <w:divBdr>
            <w:top w:val="none" w:sz="0" w:space="0" w:color="auto"/>
            <w:left w:val="none" w:sz="0" w:space="0" w:color="auto"/>
            <w:bottom w:val="none" w:sz="0" w:space="0" w:color="auto"/>
            <w:right w:val="none" w:sz="0" w:space="0" w:color="auto"/>
          </w:divBdr>
        </w:div>
        <w:div w:id="780609745">
          <w:marLeft w:val="640"/>
          <w:marRight w:val="0"/>
          <w:marTop w:val="0"/>
          <w:marBottom w:val="0"/>
          <w:divBdr>
            <w:top w:val="none" w:sz="0" w:space="0" w:color="auto"/>
            <w:left w:val="none" w:sz="0" w:space="0" w:color="auto"/>
            <w:bottom w:val="none" w:sz="0" w:space="0" w:color="auto"/>
            <w:right w:val="none" w:sz="0" w:space="0" w:color="auto"/>
          </w:divBdr>
        </w:div>
        <w:div w:id="1701784203">
          <w:marLeft w:val="640"/>
          <w:marRight w:val="0"/>
          <w:marTop w:val="0"/>
          <w:marBottom w:val="0"/>
          <w:divBdr>
            <w:top w:val="none" w:sz="0" w:space="0" w:color="auto"/>
            <w:left w:val="none" w:sz="0" w:space="0" w:color="auto"/>
            <w:bottom w:val="none" w:sz="0" w:space="0" w:color="auto"/>
            <w:right w:val="none" w:sz="0" w:space="0" w:color="auto"/>
          </w:divBdr>
        </w:div>
        <w:div w:id="680816125">
          <w:marLeft w:val="640"/>
          <w:marRight w:val="0"/>
          <w:marTop w:val="0"/>
          <w:marBottom w:val="0"/>
          <w:divBdr>
            <w:top w:val="none" w:sz="0" w:space="0" w:color="auto"/>
            <w:left w:val="none" w:sz="0" w:space="0" w:color="auto"/>
            <w:bottom w:val="none" w:sz="0" w:space="0" w:color="auto"/>
            <w:right w:val="none" w:sz="0" w:space="0" w:color="auto"/>
          </w:divBdr>
        </w:div>
        <w:div w:id="541673807">
          <w:marLeft w:val="640"/>
          <w:marRight w:val="0"/>
          <w:marTop w:val="0"/>
          <w:marBottom w:val="0"/>
          <w:divBdr>
            <w:top w:val="none" w:sz="0" w:space="0" w:color="auto"/>
            <w:left w:val="none" w:sz="0" w:space="0" w:color="auto"/>
            <w:bottom w:val="none" w:sz="0" w:space="0" w:color="auto"/>
            <w:right w:val="none" w:sz="0" w:space="0" w:color="auto"/>
          </w:divBdr>
        </w:div>
        <w:div w:id="1949310850">
          <w:marLeft w:val="640"/>
          <w:marRight w:val="0"/>
          <w:marTop w:val="0"/>
          <w:marBottom w:val="0"/>
          <w:divBdr>
            <w:top w:val="none" w:sz="0" w:space="0" w:color="auto"/>
            <w:left w:val="none" w:sz="0" w:space="0" w:color="auto"/>
            <w:bottom w:val="none" w:sz="0" w:space="0" w:color="auto"/>
            <w:right w:val="none" w:sz="0" w:space="0" w:color="auto"/>
          </w:divBdr>
        </w:div>
        <w:div w:id="1417556390">
          <w:marLeft w:val="640"/>
          <w:marRight w:val="0"/>
          <w:marTop w:val="0"/>
          <w:marBottom w:val="0"/>
          <w:divBdr>
            <w:top w:val="none" w:sz="0" w:space="0" w:color="auto"/>
            <w:left w:val="none" w:sz="0" w:space="0" w:color="auto"/>
            <w:bottom w:val="none" w:sz="0" w:space="0" w:color="auto"/>
            <w:right w:val="none" w:sz="0" w:space="0" w:color="auto"/>
          </w:divBdr>
        </w:div>
        <w:div w:id="898900350">
          <w:marLeft w:val="640"/>
          <w:marRight w:val="0"/>
          <w:marTop w:val="0"/>
          <w:marBottom w:val="0"/>
          <w:divBdr>
            <w:top w:val="none" w:sz="0" w:space="0" w:color="auto"/>
            <w:left w:val="none" w:sz="0" w:space="0" w:color="auto"/>
            <w:bottom w:val="none" w:sz="0" w:space="0" w:color="auto"/>
            <w:right w:val="none" w:sz="0" w:space="0" w:color="auto"/>
          </w:divBdr>
        </w:div>
        <w:div w:id="1984044022">
          <w:marLeft w:val="640"/>
          <w:marRight w:val="0"/>
          <w:marTop w:val="0"/>
          <w:marBottom w:val="0"/>
          <w:divBdr>
            <w:top w:val="none" w:sz="0" w:space="0" w:color="auto"/>
            <w:left w:val="none" w:sz="0" w:space="0" w:color="auto"/>
            <w:bottom w:val="none" w:sz="0" w:space="0" w:color="auto"/>
            <w:right w:val="none" w:sz="0" w:space="0" w:color="auto"/>
          </w:divBdr>
        </w:div>
        <w:div w:id="1111363071">
          <w:marLeft w:val="640"/>
          <w:marRight w:val="0"/>
          <w:marTop w:val="0"/>
          <w:marBottom w:val="0"/>
          <w:divBdr>
            <w:top w:val="none" w:sz="0" w:space="0" w:color="auto"/>
            <w:left w:val="none" w:sz="0" w:space="0" w:color="auto"/>
            <w:bottom w:val="none" w:sz="0" w:space="0" w:color="auto"/>
            <w:right w:val="none" w:sz="0" w:space="0" w:color="auto"/>
          </w:divBdr>
        </w:div>
      </w:divsChild>
    </w:div>
    <w:div w:id="1986621991">
      <w:bodyDiv w:val="1"/>
      <w:marLeft w:val="0"/>
      <w:marRight w:val="0"/>
      <w:marTop w:val="0"/>
      <w:marBottom w:val="0"/>
      <w:divBdr>
        <w:top w:val="none" w:sz="0" w:space="0" w:color="auto"/>
        <w:left w:val="none" w:sz="0" w:space="0" w:color="auto"/>
        <w:bottom w:val="none" w:sz="0" w:space="0" w:color="auto"/>
        <w:right w:val="none" w:sz="0" w:space="0" w:color="auto"/>
      </w:divBdr>
    </w:div>
    <w:div w:id="1990132842">
      <w:bodyDiv w:val="1"/>
      <w:marLeft w:val="0"/>
      <w:marRight w:val="0"/>
      <w:marTop w:val="0"/>
      <w:marBottom w:val="0"/>
      <w:divBdr>
        <w:top w:val="none" w:sz="0" w:space="0" w:color="auto"/>
        <w:left w:val="none" w:sz="0" w:space="0" w:color="auto"/>
        <w:bottom w:val="none" w:sz="0" w:space="0" w:color="auto"/>
        <w:right w:val="none" w:sz="0" w:space="0" w:color="auto"/>
      </w:divBdr>
      <w:divsChild>
        <w:div w:id="1182474166">
          <w:marLeft w:val="640"/>
          <w:marRight w:val="0"/>
          <w:marTop w:val="0"/>
          <w:marBottom w:val="0"/>
          <w:divBdr>
            <w:top w:val="none" w:sz="0" w:space="0" w:color="auto"/>
            <w:left w:val="none" w:sz="0" w:space="0" w:color="auto"/>
            <w:bottom w:val="none" w:sz="0" w:space="0" w:color="auto"/>
            <w:right w:val="none" w:sz="0" w:space="0" w:color="auto"/>
          </w:divBdr>
        </w:div>
        <w:div w:id="383871168">
          <w:marLeft w:val="640"/>
          <w:marRight w:val="0"/>
          <w:marTop w:val="0"/>
          <w:marBottom w:val="0"/>
          <w:divBdr>
            <w:top w:val="none" w:sz="0" w:space="0" w:color="auto"/>
            <w:left w:val="none" w:sz="0" w:space="0" w:color="auto"/>
            <w:bottom w:val="none" w:sz="0" w:space="0" w:color="auto"/>
            <w:right w:val="none" w:sz="0" w:space="0" w:color="auto"/>
          </w:divBdr>
        </w:div>
        <w:div w:id="842743881">
          <w:marLeft w:val="640"/>
          <w:marRight w:val="0"/>
          <w:marTop w:val="0"/>
          <w:marBottom w:val="0"/>
          <w:divBdr>
            <w:top w:val="none" w:sz="0" w:space="0" w:color="auto"/>
            <w:left w:val="none" w:sz="0" w:space="0" w:color="auto"/>
            <w:bottom w:val="none" w:sz="0" w:space="0" w:color="auto"/>
            <w:right w:val="none" w:sz="0" w:space="0" w:color="auto"/>
          </w:divBdr>
        </w:div>
        <w:div w:id="1315723607">
          <w:marLeft w:val="640"/>
          <w:marRight w:val="0"/>
          <w:marTop w:val="0"/>
          <w:marBottom w:val="0"/>
          <w:divBdr>
            <w:top w:val="none" w:sz="0" w:space="0" w:color="auto"/>
            <w:left w:val="none" w:sz="0" w:space="0" w:color="auto"/>
            <w:bottom w:val="none" w:sz="0" w:space="0" w:color="auto"/>
            <w:right w:val="none" w:sz="0" w:space="0" w:color="auto"/>
          </w:divBdr>
        </w:div>
        <w:div w:id="179511723">
          <w:marLeft w:val="640"/>
          <w:marRight w:val="0"/>
          <w:marTop w:val="0"/>
          <w:marBottom w:val="0"/>
          <w:divBdr>
            <w:top w:val="none" w:sz="0" w:space="0" w:color="auto"/>
            <w:left w:val="none" w:sz="0" w:space="0" w:color="auto"/>
            <w:bottom w:val="none" w:sz="0" w:space="0" w:color="auto"/>
            <w:right w:val="none" w:sz="0" w:space="0" w:color="auto"/>
          </w:divBdr>
        </w:div>
        <w:div w:id="574898248">
          <w:marLeft w:val="640"/>
          <w:marRight w:val="0"/>
          <w:marTop w:val="0"/>
          <w:marBottom w:val="0"/>
          <w:divBdr>
            <w:top w:val="none" w:sz="0" w:space="0" w:color="auto"/>
            <w:left w:val="none" w:sz="0" w:space="0" w:color="auto"/>
            <w:bottom w:val="none" w:sz="0" w:space="0" w:color="auto"/>
            <w:right w:val="none" w:sz="0" w:space="0" w:color="auto"/>
          </w:divBdr>
        </w:div>
        <w:div w:id="415788973">
          <w:marLeft w:val="640"/>
          <w:marRight w:val="0"/>
          <w:marTop w:val="0"/>
          <w:marBottom w:val="0"/>
          <w:divBdr>
            <w:top w:val="none" w:sz="0" w:space="0" w:color="auto"/>
            <w:left w:val="none" w:sz="0" w:space="0" w:color="auto"/>
            <w:bottom w:val="none" w:sz="0" w:space="0" w:color="auto"/>
            <w:right w:val="none" w:sz="0" w:space="0" w:color="auto"/>
          </w:divBdr>
        </w:div>
        <w:div w:id="1531842383">
          <w:marLeft w:val="640"/>
          <w:marRight w:val="0"/>
          <w:marTop w:val="0"/>
          <w:marBottom w:val="0"/>
          <w:divBdr>
            <w:top w:val="none" w:sz="0" w:space="0" w:color="auto"/>
            <w:left w:val="none" w:sz="0" w:space="0" w:color="auto"/>
            <w:bottom w:val="none" w:sz="0" w:space="0" w:color="auto"/>
            <w:right w:val="none" w:sz="0" w:space="0" w:color="auto"/>
          </w:divBdr>
        </w:div>
        <w:div w:id="1756779848">
          <w:marLeft w:val="640"/>
          <w:marRight w:val="0"/>
          <w:marTop w:val="0"/>
          <w:marBottom w:val="0"/>
          <w:divBdr>
            <w:top w:val="none" w:sz="0" w:space="0" w:color="auto"/>
            <w:left w:val="none" w:sz="0" w:space="0" w:color="auto"/>
            <w:bottom w:val="none" w:sz="0" w:space="0" w:color="auto"/>
            <w:right w:val="none" w:sz="0" w:space="0" w:color="auto"/>
          </w:divBdr>
        </w:div>
        <w:div w:id="1560049559">
          <w:marLeft w:val="640"/>
          <w:marRight w:val="0"/>
          <w:marTop w:val="0"/>
          <w:marBottom w:val="0"/>
          <w:divBdr>
            <w:top w:val="none" w:sz="0" w:space="0" w:color="auto"/>
            <w:left w:val="none" w:sz="0" w:space="0" w:color="auto"/>
            <w:bottom w:val="none" w:sz="0" w:space="0" w:color="auto"/>
            <w:right w:val="none" w:sz="0" w:space="0" w:color="auto"/>
          </w:divBdr>
        </w:div>
        <w:div w:id="2113891271">
          <w:marLeft w:val="640"/>
          <w:marRight w:val="0"/>
          <w:marTop w:val="0"/>
          <w:marBottom w:val="0"/>
          <w:divBdr>
            <w:top w:val="none" w:sz="0" w:space="0" w:color="auto"/>
            <w:left w:val="none" w:sz="0" w:space="0" w:color="auto"/>
            <w:bottom w:val="none" w:sz="0" w:space="0" w:color="auto"/>
            <w:right w:val="none" w:sz="0" w:space="0" w:color="auto"/>
          </w:divBdr>
        </w:div>
        <w:div w:id="1504972052">
          <w:marLeft w:val="640"/>
          <w:marRight w:val="0"/>
          <w:marTop w:val="0"/>
          <w:marBottom w:val="0"/>
          <w:divBdr>
            <w:top w:val="none" w:sz="0" w:space="0" w:color="auto"/>
            <w:left w:val="none" w:sz="0" w:space="0" w:color="auto"/>
            <w:bottom w:val="none" w:sz="0" w:space="0" w:color="auto"/>
            <w:right w:val="none" w:sz="0" w:space="0" w:color="auto"/>
          </w:divBdr>
        </w:div>
        <w:div w:id="822425404">
          <w:marLeft w:val="640"/>
          <w:marRight w:val="0"/>
          <w:marTop w:val="0"/>
          <w:marBottom w:val="0"/>
          <w:divBdr>
            <w:top w:val="none" w:sz="0" w:space="0" w:color="auto"/>
            <w:left w:val="none" w:sz="0" w:space="0" w:color="auto"/>
            <w:bottom w:val="none" w:sz="0" w:space="0" w:color="auto"/>
            <w:right w:val="none" w:sz="0" w:space="0" w:color="auto"/>
          </w:divBdr>
        </w:div>
        <w:div w:id="516651133">
          <w:marLeft w:val="640"/>
          <w:marRight w:val="0"/>
          <w:marTop w:val="0"/>
          <w:marBottom w:val="0"/>
          <w:divBdr>
            <w:top w:val="none" w:sz="0" w:space="0" w:color="auto"/>
            <w:left w:val="none" w:sz="0" w:space="0" w:color="auto"/>
            <w:bottom w:val="none" w:sz="0" w:space="0" w:color="auto"/>
            <w:right w:val="none" w:sz="0" w:space="0" w:color="auto"/>
          </w:divBdr>
        </w:div>
        <w:div w:id="170993292">
          <w:marLeft w:val="640"/>
          <w:marRight w:val="0"/>
          <w:marTop w:val="0"/>
          <w:marBottom w:val="0"/>
          <w:divBdr>
            <w:top w:val="none" w:sz="0" w:space="0" w:color="auto"/>
            <w:left w:val="none" w:sz="0" w:space="0" w:color="auto"/>
            <w:bottom w:val="none" w:sz="0" w:space="0" w:color="auto"/>
            <w:right w:val="none" w:sz="0" w:space="0" w:color="auto"/>
          </w:divBdr>
        </w:div>
        <w:div w:id="1419788579">
          <w:marLeft w:val="640"/>
          <w:marRight w:val="0"/>
          <w:marTop w:val="0"/>
          <w:marBottom w:val="0"/>
          <w:divBdr>
            <w:top w:val="none" w:sz="0" w:space="0" w:color="auto"/>
            <w:left w:val="none" w:sz="0" w:space="0" w:color="auto"/>
            <w:bottom w:val="none" w:sz="0" w:space="0" w:color="auto"/>
            <w:right w:val="none" w:sz="0" w:space="0" w:color="auto"/>
          </w:divBdr>
        </w:div>
        <w:div w:id="1837841450">
          <w:marLeft w:val="640"/>
          <w:marRight w:val="0"/>
          <w:marTop w:val="0"/>
          <w:marBottom w:val="0"/>
          <w:divBdr>
            <w:top w:val="none" w:sz="0" w:space="0" w:color="auto"/>
            <w:left w:val="none" w:sz="0" w:space="0" w:color="auto"/>
            <w:bottom w:val="none" w:sz="0" w:space="0" w:color="auto"/>
            <w:right w:val="none" w:sz="0" w:space="0" w:color="auto"/>
          </w:divBdr>
        </w:div>
        <w:div w:id="998772181">
          <w:marLeft w:val="640"/>
          <w:marRight w:val="0"/>
          <w:marTop w:val="0"/>
          <w:marBottom w:val="0"/>
          <w:divBdr>
            <w:top w:val="none" w:sz="0" w:space="0" w:color="auto"/>
            <w:left w:val="none" w:sz="0" w:space="0" w:color="auto"/>
            <w:bottom w:val="none" w:sz="0" w:space="0" w:color="auto"/>
            <w:right w:val="none" w:sz="0" w:space="0" w:color="auto"/>
          </w:divBdr>
        </w:div>
        <w:div w:id="736825931">
          <w:marLeft w:val="640"/>
          <w:marRight w:val="0"/>
          <w:marTop w:val="0"/>
          <w:marBottom w:val="0"/>
          <w:divBdr>
            <w:top w:val="none" w:sz="0" w:space="0" w:color="auto"/>
            <w:left w:val="none" w:sz="0" w:space="0" w:color="auto"/>
            <w:bottom w:val="none" w:sz="0" w:space="0" w:color="auto"/>
            <w:right w:val="none" w:sz="0" w:space="0" w:color="auto"/>
          </w:divBdr>
        </w:div>
        <w:div w:id="1475751516">
          <w:marLeft w:val="640"/>
          <w:marRight w:val="0"/>
          <w:marTop w:val="0"/>
          <w:marBottom w:val="0"/>
          <w:divBdr>
            <w:top w:val="none" w:sz="0" w:space="0" w:color="auto"/>
            <w:left w:val="none" w:sz="0" w:space="0" w:color="auto"/>
            <w:bottom w:val="none" w:sz="0" w:space="0" w:color="auto"/>
            <w:right w:val="none" w:sz="0" w:space="0" w:color="auto"/>
          </w:divBdr>
        </w:div>
        <w:div w:id="47993143">
          <w:marLeft w:val="640"/>
          <w:marRight w:val="0"/>
          <w:marTop w:val="0"/>
          <w:marBottom w:val="0"/>
          <w:divBdr>
            <w:top w:val="none" w:sz="0" w:space="0" w:color="auto"/>
            <w:left w:val="none" w:sz="0" w:space="0" w:color="auto"/>
            <w:bottom w:val="none" w:sz="0" w:space="0" w:color="auto"/>
            <w:right w:val="none" w:sz="0" w:space="0" w:color="auto"/>
          </w:divBdr>
        </w:div>
        <w:div w:id="1055006939">
          <w:marLeft w:val="640"/>
          <w:marRight w:val="0"/>
          <w:marTop w:val="0"/>
          <w:marBottom w:val="0"/>
          <w:divBdr>
            <w:top w:val="none" w:sz="0" w:space="0" w:color="auto"/>
            <w:left w:val="none" w:sz="0" w:space="0" w:color="auto"/>
            <w:bottom w:val="none" w:sz="0" w:space="0" w:color="auto"/>
            <w:right w:val="none" w:sz="0" w:space="0" w:color="auto"/>
          </w:divBdr>
        </w:div>
        <w:div w:id="1881361698">
          <w:marLeft w:val="640"/>
          <w:marRight w:val="0"/>
          <w:marTop w:val="0"/>
          <w:marBottom w:val="0"/>
          <w:divBdr>
            <w:top w:val="none" w:sz="0" w:space="0" w:color="auto"/>
            <w:left w:val="none" w:sz="0" w:space="0" w:color="auto"/>
            <w:bottom w:val="none" w:sz="0" w:space="0" w:color="auto"/>
            <w:right w:val="none" w:sz="0" w:space="0" w:color="auto"/>
          </w:divBdr>
        </w:div>
        <w:div w:id="575557055">
          <w:marLeft w:val="640"/>
          <w:marRight w:val="0"/>
          <w:marTop w:val="0"/>
          <w:marBottom w:val="0"/>
          <w:divBdr>
            <w:top w:val="none" w:sz="0" w:space="0" w:color="auto"/>
            <w:left w:val="none" w:sz="0" w:space="0" w:color="auto"/>
            <w:bottom w:val="none" w:sz="0" w:space="0" w:color="auto"/>
            <w:right w:val="none" w:sz="0" w:space="0" w:color="auto"/>
          </w:divBdr>
        </w:div>
        <w:div w:id="1181435810">
          <w:marLeft w:val="640"/>
          <w:marRight w:val="0"/>
          <w:marTop w:val="0"/>
          <w:marBottom w:val="0"/>
          <w:divBdr>
            <w:top w:val="none" w:sz="0" w:space="0" w:color="auto"/>
            <w:left w:val="none" w:sz="0" w:space="0" w:color="auto"/>
            <w:bottom w:val="none" w:sz="0" w:space="0" w:color="auto"/>
            <w:right w:val="none" w:sz="0" w:space="0" w:color="auto"/>
          </w:divBdr>
        </w:div>
        <w:div w:id="968974727">
          <w:marLeft w:val="640"/>
          <w:marRight w:val="0"/>
          <w:marTop w:val="0"/>
          <w:marBottom w:val="0"/>
          <w:divBdr>
            <w:top w:val="none" w:sz="0" w:space="0" w:color="auto"/>
            <w:left w:val="none" w:sz="0" w:space="0" w:color="auto"/>
            <w:bottom w:val="none" w:sz="0" w:space="0" w:color="auto"/>
            <w:right w:val="none" w:sz="0" w:space="0" w:color="auto"/>
          </w:divBdr>
        </w:div>
        <w:div w:id="260649650">
          <w:marLeft w:val="640"/>
          <w:marRight w:val="0"/>
          <w:marTop w:val="0"/>
          <w:marBottom w:val="0"/>
          <w:divBdr>
            <w:top w:val="none" w:sz="0" w:space="0" w:color="auto"/>
            <w:left w:val="none" w:sz="0" w:space="0" w:color="auto"/>
            <w:bottom w:val="none" w:sz="0" w:space="0" w:color="auto"/>
            <w:right w:val="none" w:sz="0" w:space="0" w:color="auto"/>
          </w:divBdr>
        </w:div>
        <w:div w:id="1872718110">
          <w:marLeft w:val="640"/>
          <w:marRight w:val="0"/>
          <w:marTop w:val="0"/>
          <w:marBottom w:val="0"/>
          <w:divBdr>
            <w:top w:val="none" w:sz="0" w:space="0" w:color="auto"/>
            <w:left w:val="none" w:sz="0" w:space="0" w:color="auto"/>
            <w:bottom w:val="none" w:sz="0" w:space="0" w:color="auto"/>
            <w:right w:val="none" w:sz="0" w:space="0" w:color="auto"/>
          </w:divBdr>
        </w:div>
        <w:div w:id="1041905871">
          <w:marLeft w:val="640"/>
          <w:marRight w:val="0"/>
          <w:marTop w:val="0"/>
          <w:marBottom w:val="0"/>
          <w:divBdr>
            <w:top w:val="none" w:sz="0" w:space="0" w:color="auto"/>
            <w:left w:val="none" w:sz="0" w:space="0" w:color="auto"/>
            <w:bottom w:val="none" w:sz="0" w:space="0" w:color="auto"/>
            <w:right w:val="none" w:sz="0" w:space="0" w:color="auto"/>
          </w:divBdr>
        </w:div>
        <w:div w:id="121115593">
          <w:marLeft w:val="640"/>
          <w:marRight w:val="0"/>
          <w:marTop w:val="0"/>
          <w:marBottom w:val="0"/>
          <w:divBdr>
            <w:top w:val="none" w:sz="0" w:space="0" w:color="auto"/>
            <w:left w:val="none" w:sz="0" w:space="0" w:color="auto"/>
            <w:bottom w:val="none" w:sz="0" w:space="0" w:color="auto"/>
            <w:right w:val="none" w:sz="0" w:space="0" w:color="auto"/>
          </w:divBdr>
        </w:div>
        <w:div w:id="185675092">
          <w:marLeft w:val="640"/>
          <w:marRight w:val="0"/>
          <w:marTop w:val="0"/>
          <w:marBottom w:val="0"/>
          <w:divBdr>
            <w:top w:val="none" w:sz="0" w:space="0" w:color="auto"/>
            <w:left w:val="none" w:sz="0" w:space="0" w:color="auto"/>
            <w:bottom w:val="none" w:sz="0" w:space="0" w:color="auto"/>
            <w:right w:val="none" w:sz="0" w:space="0" w:color="auto"/>
          </w:divBdr>
        </w:div>
        <w:div w:id="64649049">
          <w:marLeft w:val="640"/>
          <w:marRight w:val="0"/>
          <w:marTop w:val="0"/>
          <w:marBottom w:val="0"/>
          <w:divBdr>
            <w:top w:val="none" w:sz="0" w:space="0" w:color="auto"/>
            <w:left w:val="none" w:sz="0" w:space="0" w:color="auto"/>
            <w:bottom w:val="none" w:sz="0" w:space="0" w:color="auto"/>
            <w:right w:val="none" w:sz="0" w:space="0" w:color="auto"/>
          </w:divBdr>
        </w:div>
        <w:div w:id="856887664">
          <w:marLeft w:val="640"/>
          <w:marRight w:val="0"/>
          <w:marTop w:val="0"/>
          <w:marBottom w:val="0"/>
          <w:divBdr>
            <w:top w:val="none" w:sz="0" w:space="0" w:color="auto"/>
            <w:left w:val="none" w:sz="0" w:space="0" w:color="auto"/>
            <w:bottom w:val="none" w:sz="0" w:space="0" w:color="auto"/>
            <w:right w:val="none" w:sz="0" w:space="0" w:color="auto"/>
          </w:divBdr>
        </w:div>
        <w:div w:id="2088189269">
          <w:marLeft w:val="640"/>
          <w:marRight w:val="0"/>
          <w:marTop w:val="0"/>
          <w:marBottom w:val="0"/>
          <w:divBdr>
            <w:top w:val="none" w:sz="0" w:space="0" w:color="auto"/>
            <w:left w:val="none" w:sz="0" w:space="0" w:color="auto"/>
            <w:bottom w:val="none" w:sz="0" w:space="0" w:color="auto"/>
            <w:right w:val="none" w:sz="0" w:space="0" w:color="auto"/>
          </w:divBdr>
        </w:div>
        <w:div w:id="161555921">
          <w:marLeft w:val="640"/>
          <w:marRight w:val="0"/>
          <w:marTop w:val="0"/>
          <w:marBottom w:val="0"/>
          <w:divBdr>
            <w:top w:val="none" w:sz="0" w:space="0" w:color="auto"/>
            <w:left w:val="none" w:sz="0" w:space="0" w:color="auto"/>
            <w:bottom w:val="none" w:sz="0" w:space="0" w:color="auto"/>
            <w:right w:val="none" w:sz="0" w:space="0" w:color="auto"/>
          </w:divBdr>
        </w:div>
        <w:div w:id="1186752902">
          <w:marLeft w:val="640"/>
          <w:marRight w:val="0"/>
          <w:marTop w:val="0"/>
          <w:marBottom w:val="0"/>
          <w:divBdr>
            <w:top w:val="none" w:sz="0" w:space="0" w:color="auto"/>
            <w:left w:val="none" w:sz="0" w:space="0" w:color="auto"/>
            <w:bottom w:val="none" w:sz="0" w:space="0" w:color="auto"/>
            <w:right w:val="none" w:sz="0" w:space="0" w:color="auto"/>
          </w:divBdr>
        </w:div>
        <w:div w:id="1381323000">
          <w:marLeft w:val="640"/>
          <w:marRight w:val="0"/>
          <w:marTop w:val="0"/>
          <w:marBottom w:val="0"/>
          <w:divBdr>
            <w:top w:val="none" w:sz="0" w:space="0" w:color="auto"/>
            <w:left w:val="none" w:sz="0" w:space="0" w:color="auto"/>
            <w:bottom w:val="none" w:sz="0" w:space="0" w:color="auto"/>
            <w:right w:val="none" w:sz="0" w:space="0" w:color="auto"/>
          </w:divBdr>
        </w:div>
        <w:div w:id="1433360747">
          <w:marLeft w:val="640"/>
          <w:marRight w:val="0"/>
          <w:marTop w:val="0"/>
          <w:marBottom w:val="0"/>
          <w:divBdr>
            <w:top w:val="none" w:sz="0" w:space="0" w:color="auto"/>
            <w:left w:val="none" w:sz="0" w:space="0" w:color="auto"/>
            <w:bottom w:val="none" w:sz="0" w:space="0" w:color="auto"/>
            <w:right w:val="none" w:sz="0" w:space="0" w:color="auto"/>
          </w:divBdr>
        </w:div>
        <w:div w:id="1856730482">
          <w:marLeft w:val="640"/>
          <w:marRight w:val="0"/>
          <w:marTop w:val="0"/>
          <w:marBottom w:val="0"/>
          <w:divBdr>
            <w:top w:val="none" w:sz="0" w:space="0" w:color="auto"/>
            <w:left w:val="none" w:sz="0" w:space="0" w:color="auto"/>
            <w:bottom w:val="none" w:sz="0" w:space="0" w:color="auto"/>
            <w:right w:val="none" w:sz="0" w:space="0" w:color="auto"/>
          </w:divBdr>
        </w:div>
        <w:div w:id="1170213359">
          <w:marLeft w:val="640"/>
          <w:marRight w:val="0"/>
          <w:marTop w:val="0"/>
          <w:marBottom w:val="0"/>
          <w:divBdr>
            <w:top w:val="none" w:sz="0" w:space="0" w:color="auto"/>
            <w:left w:val="none" w:sz="0" w:space="0" w:color="auto"/>
            <w:bottom w:val="none" w:sz="0" w:space="0" w:color="auto"/>
            <w:right w:val="none" w:sz="0" w:space="0" w:color="auto"/>
          </w:divBdr>
        </w:div>
        <w:div w:id="455566438">
          <w:marLeft w:val="640"/>
          <w:marRight w:val="0"/>
          <w:marTop w:val="0"/>
          <w:marBottom w:val="0"/>
          <w:divBdr>
            <w:top w:val="none" w:sz="0" w:space="0" w:color="auto"/>
            <w:left w:val="none" w:sz="0" w:space="0" w:color="auto"/>
            <w:bottom w:val="none" w:sz="0" w:space="0" w:color="auto"/>
            <w:right w:val="none" w:sz="0" w:space="0" w:color="auto"/>
          </w:divBdr>
        </w:div>
        <w:div w:id="1237351731">
          <w:marLeft w:val="640"/>
          <w:marRight w:val="0"/>
          <w:marTop w:val="0"/>
          <w:marBottom w:val="0"/>
          <w:divBdr>
            <w:top w:val="none" w:sz="0" w:space="0" w:color="auto"/>
            <w:left w:val="none" w:sz="0" w:space="0" w:color="auto"/>
            <w:bottom w:val="none" w:sz="0" w:space="0" w:color="auto"/>
            <w:right w:val="none" w:sz="0" w:space="0" w:color="auto"/>
          </w:divBdr>
        </w:div>
        <w:div w:id="754323306">
          <w:marLeft w:val="640"/>
          <w:marRight w:val="0"/>
          <w:marTop w:val="0"/>
          <w:marBottom w:val="0"/>
          <w:divBdr>
            <w:top w:val="none" w:sz="0" w:space="0" w:color="auto"/>
            <w:left w:val="none" w:sz="0" w:space="0" w:color="auto"/>
            <w:bottom w:val="none" w:sz="0" w:space="0" w:color="auto"/>
            <w:right w:val="none" w:sz="0" w:space="0" w:color="auto"/>
          </w:divBdr>
        </w:div>
        <w:div w:id="1539010828">
          <w:marLeft w:val="640"/>
          <w:marRight w:val="0"/>
          <w:marTop w:val="0"/>
          <w:marBottom w:val="0"/>
          <w:divBdr>
            <w:top w:val="none" w:sz="0" w:space="0" w:color="auto"/>
            <w:left w:val="none" w:sz="0" w:space="0" w:color="auto"/>
            <w:bottom w:val="none" w:sz="0" w:space="0" w:color="auto"/>
            <w:right w:val="none" w:sz="0" w:space="0" w:color="auto"/>
          </w:divBdr>
        </w:div>
        <w:div w:id="331757692">
          <w:marLeft w:val="640"/>
          <w:marRight w:val="0"/>
          <w:marTop w:val="0"/>
          <w:marBottom w:val="0"/>
          <w:divBdr>
            <w:top w:val="none" w:sz="0" w:space="0" w:color="auto"/>
            <w:left w:val="none" w:sz="0" w:space="0" w:color="auto"/>
            <w:bottom w:val="none" w:sz="0" w:space="0" w:color="auto"/>
            <w:right w:val="none" w:sz="0" w:space="0" w:color="auto"/>
          </w:divBdr>
        </w:div>
        <w:div w:id="135146495">
          <w:marLeft w:val="640"/>
          <w:marRight w:val="0"/>
          <w:marTop w:val="0"/>
          <w:marBottom w:val="0"/>
          <w:divBdr>
            <w:top w:val="none" w:sz="0" w:space="0" w:color="auto"/>
            <w:left w:val="none" w:sz="0" w:space="0" w:color="auto"/>
            <w:bottom w:val="none" w:sz="0" w:space="0" w:color="auto"/>
            <w:right w:val="none" w:sz="0" w:space="0" w:color="auto"/>
          </w:divBdr>
        </w:div>
        <w:div w:id="1575361422">
          <w:marLeft w:val="640"/>
          <w:marRight w:val="0"/>
          <w:marTop w:val="0"/>
          <w:marBottom w:val="0"/>
          <w:divBdr>
            <w:top w:val="none" w:sz="0" w:space="0" w:color="auto"/>
            <w:left w:val="none" w:sz="0" w:space="0" w:color="auto"/>
            <w:bottom w:val="none" w:sz="0" w:space="0" w:color="auto"/>
            <w:right w:val="none" w:sz="0" w:space="0" w:color="auto"/>
          </w:divBdr>
        </w:div>
        <w:div w:id="928151139">
          <w:marLeft w:val="640"/>
          <w:marRight w:val="0"/>
          <w:marTop w:val="0"/>
          <w:marBottom w:val="0"/>
          <w:divBdr>
            <w:top w:val="none" w:sz="0" w:space="0" w:color="auto"/>
            <w:left w:val="none" w:sz="0" w:space="0" w:color="auto"/>
            <w:bottom w:val="none" w:sz="0" w:space="0" w:color="auto"/>
            <w:right w:val="none" w:sz="0" w:space="0" w:color="auto"/>
          </w:divBdr>
        </w:div>
        <w:div w:id="1583182616">
          <w:marLeft w:val="640"/>
          <w:marRight w:val="0"/>
          <w:marTop w:val="0"/>
          <w:marBottom w:val="0"/>
          <w:divBdr>
            <w:top w:val="none" w:sz="0" w:space="0" w:color="auto"/>
            <w:left w:val="none" w:sz="0" w:space="0" w:color="auto"/>
            <w:bottom w:val="none" w:sz="0" w:space="0" w:color="auto"/>
            <w:right w:val="none" w:sz="0" w:space="0" w:color="auto"/>
          </w:divBdr>
        </w:div>
        <w:div w:id="2105564915">
          <w:marLeft w:val="640"/>
          <w:marRight w:val="0"/>
          <w:marTop w:val="0"/>
          <w:marBottom w:val="0"/>
          <w:divBdr>
            <w:top w:val="none" w:sz="0" w:space="0" w:color="auto"/>
            <w:left w:val="none" w:sz="0" w:space="0" w:color="auto"/>
            <w:bottom w:val="none" w:sz="0" w:space="0" w:color="auto"/>
            <w:right w:val="none" w:sz="0" w:space="0" w:color="auto"/>
          </w:divBdr>
        </w:div>
        <w:div w:id="579024674">
          <w:marLeft w:val="640"/>
          <w:marRight w:val="0"/>
          <w:marTop w:val="0"/>
          <w:marBottom w:val="0"/>
          <w:divBdr>
            <w:top w:val="none" w:sz="0" w:space="0" w:color="auto"/>
            <w:left w:val="none" w:sz="0" w:space="0" w:color="auto"/>
            <w:bottom w:val="none" w:sz="0" w:space="0" w:color="auto"/>
            <w:right w:val="none" w:sz="0" w:space="0" w:color="auto"/>
          </w:divBdr>
        </w:div>
        <w:div w:id="599875641">
          <w:marLeft w:val="640"/>
          <w:marRight w:val="0"/>
          <w:marTop w:val="0"/>
          <w:marBottom w:val="0"/>
          <w:divBdr>
            <w:top w:val="none" w:sz="0" w:space="0" w:color="auto"/>
            <w:left w:val="none" w:sz="0" w:space="0" w:color="auto"/>
            <w:bottom w:val="none" w:sz="0" w:space="0" w:color="auto"/>
            <w:right w:val="none" w:sz="0" w:space="0" w:color="auto"/>
          </w:divBdr>
        </w:div>
        <w:div w:id="28260861">
          <w:marLeft w:val="640"/>
          <w:marRight w:val="0"/>
          <w:marTop w:val="0"/>
          <w:marBottom w:val="0"/>
          <w:divBdr>
            <w:top w:val="none" w:sz="0" w:space="0" w:color="auto"/>
            <w:left w:val="none" w:sz="0" w:space="0" w:color="auto"/>
            <w:bottom w:val="none" w:sz="0" w:space="0" w:color="auto"/>
            <w:right w:val="none" w:sz="0" w:space="0" w:color="auto"/>
          </w:divBdr>
        </w:div>
        <w:div w:id="940062704">
          <w:marLeft w:val="640"/>
          <w:marRight w:val="0"/>
          <w:marTop w:val="0"/>
          <w:marBottom w:val="0"/>
          <w:divBdr>
            <w:top w:val="none" w:sz="0" w:space="0" w:color="auto"/>
            <w:left w:val="none" w:sz="0" w:space="0" w:color="auto"/>
            <w:bottom w:val="none" w:sz="0" w:space="0" w:color="auto"/>
            <w:right w:val="none" w:sz="0" w:space="0" w:color="auto"/>
          </w:divBdr>
        </w:div>
        <w:div w:id="84038823">
          <w:marLeft w:val="640"/>
          <w:marRight w:val="0"/>
          <w:marTop w:val="0"/>
          <w:marBottom w:val="0"/>
          <w:divBdr>
            <w:top w:val="none" w:sz="0" w:space="0" w:color="auto"/>
            <w:left w:val="none" w:sz="0" w:space="0" w:color="auto"/>
            <w:bottom w:val="none" w:sz="0" w:space="0" w:color="auto"/>
            <w:right w:val="none" w:sz="0" w:space="0" w:color="auto"/>
          </w:divBdr>
        </w:div>
        <w:div w:id="733087977">
          <w:marLeft w:val="640"/>
          <w:marRight w:val="0"/>
          <w:marTop w:val="0"/>
          <w:marBottom w:val="0"/>
          <w:divBdr>
            <w:top w:val="none" w:sz="0" w:space="0" w:color="auto"/>
            <w:left w:val="none" w:sz="0" w:space="0" w:color="auto"/>
            <w:bottom w:val="none" w:sz="0" w:space="0" w:color="auto"/>
            <w:right w:val="none" w:sz="0" w:space="0" w:color="auto"/>
          </w:divBdr>
        </w:div>
        <w:div w:id="1310473462">
          <w:marLeft w:val="640"/>
          <w:marRight w:val="0"/>
          <w:marTop w:val="0"/>
          <w:marBottom w:val="0"/>
          <w:divBdr>
            <w:top w:val="none" w:sz="0" w:space="0" w:color="auto"/>
            <w:left w:val="none" w:sz="0" w:space="0" w:color="auto"/>
            <w:bottom w:val="none" w:sz="0" w:space="0" w:color="auto"/>
            <w:right w:val="none" w:sz="0" w:space="0" w:color="auto"/>
          </w:divBdr>
        </w:div>
        <w:div w:id="811943897">
          <w:marLeft w:val="640"/>
          <w:marRight w:val="0"/>
          <w:marTop w:val="0"/>
          <w:marBottom w:val="0"/>
          <w:divBdr>
            <w:top w:val="none" w:sz="0" w:space="0" w:color="auto"/>
            <w:left w:val="none" w:sz="0" w:space="0" w:color="auto"/>
            <w:bottom w:val="none" w:sz="0" w:space="0" w:color="auto"/>
            <w:right w:val="none" w:sz="0" w:space="0" w:color="auto"/>
          </w:divBdr>
        </w:div>
        <w:div w:id="1963883334">
          <w:marLeft w:val="640"/>
          <w:marRight w:val="0"/>
          <w:marTop w:val="0"/>
          <w:marBottom w:val="0"/>
          <w:divBdr>
            <w:top w:val="none" w:sz="0" w:space="0" w:color="auto"/>
            <w:left w:val="none" w:sz="0" w:space="0" w:color="auto"/>
            <w:bottom w:val="none" w:sz="0" w:space="0" w:color="auto"/>
            <w:right w:val="none" w:sz="0" w:space="0" w:color="auto"/>
          </w:divBdr>
        </w:div>
        <w:div w:id="1257447264">
          <w:marLeft w:val="640"/>
          <w:marRight w:val="0"/>
          <w:marTop w:val="0"/>
          <w:marBottom w:val="0"/>
          <w:divBdr>
            <w:top w:val="none" w:sz="0" w:space="0" w:color="auto"/>
            <w:left w:val="none" w:sz="0" w:space="0" w:color="auto"/>
            <w:bottom w:val="none" w:sz="0" w:space="0" w:color="auto"/>
            <w:right w:val="none" w:sz="0" w:space="0" w:color="auto"/>
          </w:divBdr>
        </w:div>
        <w:div w:id="1190723648">
          <w:marLeft w:val="640"/>
          <w:marRight w:val="0"/>
          <w:marTop w:val="0"/>
          <w:marBottom w:val="0"/>
          <w:divBdr>
            <w:top w:val="none" w:sz="0" w:space="0" w:color="auto"/>
            <w:left w:val="none" w:sz="0" w:space="0" w:color="auto"/>
            <w:bottom w:val="none" w:sz="0" w:space="0" w:color="auto"/>
            <w:right w:val="none" w:sz="0" w:space="0" w:color="auto"/>
          </w:divBdr>
        </w:div>
        <w:div w:id="782119553">
          <w:marLeft w:val="640"/>
          <w:marRight w:val="0"/>
          <w:marTop w:val="0"/>
          <w:marBottom w:val="0"/>
          <w:divBdr>
            <w:top w:val="none" w:sz="0" w:space="0" w:color="auto"/>
            <w:left w:val="none" w:sz="0" w:space="0" w:color="auto"/>
            <w:bottom w:val="none" w:sz="0" w:space="0" w:color="auto"/>
            <w:right w:val="none" w:sz="0" w:space="0" w:color="auto"/>
          </w:divBdr>
        </w:div>
        <w:div w:id="119111204">
          <w:marLeft w:val="640"/>
          <w:marRight w:val="0"/>
          <w:marTop w:val="0"/>
          <w:marBottom w:val="0"/>
          <w:divBdr>
            <w:top w:val="none" w:sz="0" w:space="0" w:color="auto"/>
            <w:left w:val="none" w:sz="0" w:space="0" w:color="auto"/>
            <w:bottom w:val="none" w:sz="0" w:space="0" w:color="auto"/>
            <w:right w:val="none" w:sz="0" w:space="0" w:color="auto"/>
          </w:divBdr>
        </w:div>
        <w:div w:id="1808550242">
          <w:marLeft w:val="640"/>
          <w:marRight w:val="0"/>
          <w:marTop w:val="0"/>
          <w:marBottom w:val="0"/>
          <w:divBdr>
            <w:top w:val="none" w:sz="0" w:space="0" w:color="auto"/>
            <w:left w:val="none" w:sz="0" w:space="0" w:color="auto"/>
            <w:bottom w:val="none" w:sz="0" w:space="0" w:color="auto"/>
            <w:right w:val="none" w:sz="0" w:space="0" w:color="auto"/>
          </w:divBdr>
        </w:div>
        <w:div w:id="1472206741">
          <w:marLeft w:val="640"/>
          <w:marRight w:val="0"/>
          <w:marTop w:val="0"/>
          <w:marBottom w:val="0"/>
          <w:divBdr>
            <w:top w:val="none" w:sz="0" w:space="0" w:color="auto"/>
            <w:left w:val="none" w:sz="0" w:space="0" w:color="auto"/>
            <w:bottom w:val="none" w:sz="0" w:space="0" w:color="auto"/>
            <w:right w:val="none" w:sz="0" w:space="0" w:color="auto"/>
          </w:divBdr>
        </w:div>
        <w:div w:id="1163854458">
          <w:marLeft w:val="640"/>
          <w:marRight w:val="0"/>
          <w:marTop w:val="0"/>
          <w:marBottom w:val="0"/>
          <w:divBdr>
            <w:top w:val="none" w:sz="0" w:space="0" w:color="auto"/>
            <w:left w:val="none" w:sz="0" w:space="0" w:color="auto"/>
            <w:bottom w:val="none" w:sz="0" w:space="0" w:color="auto"/>
            <w:right w:val="none" w:sz="0" w:space="0" w:color="auto"/>
          </w:divBdr>
        </w:div>
        <w:div w:id="104884955">
          <w:marLeft w:val="640"/>
          <w:marRight w:val="0"/>
          <w:marTop w:val="0"/>
          <w:marBottom w:val="0"/>
          <w:divBdr>
            <w:top w:val="none" w:sz="0" w:space="0" w:color="auto"/>
            <w:left w:val="none" w:sz="0" w:space="0" w:color="auto"/>
            <w:bottom w:val="none" w:sz="0" w:space="0" w:color="auto"/>
            <w:right w:val="none" w:sz="0" w:space="0" w:color="auto"/>
          </w:divBdr>
        </w:div>
        <w:div w:id="2051489144">
          <w:marLeft w:val="640"/>
          <w:marRight w:val="0"/>
          <w:marTop w:val="0"/>
          <w:marBottom w:val="0"/>
          <w:divBdr>
            <w:top w:val="none" w:sz="0" w:space="0" w:color="auto"/>
            <w:left w:val="none" w:sz="0" w:space="0" w:color="auto"/>
            <w:bottom w:val="none" w:sz="0" w:space="0" w:color="auto"/>
            <w:right w:val="none" w:sz="0" w:space="0" w:color="auto"/>
          </w:divBdr>
        </w:div>
        <w:div w:id="1114835220">
          <w:marLeft w:val="640"/>
          <w:marRight w:val="0"/>
          <w:marTop w:val="0"/>
          <w:marBottom w:val="0"/>
          <w:divBdr>
            <w:top w:val="none" w:sz="0" w:space="0" w:color="auto"/>
            <w:left w:val="none" w:sz="0" w:space="0" w:color="auto"/>
            <w:bottom w:val="none" w:sz="0" w:space="0" w:color="auto"/>
            <w:right w:val="none" w:sz="0" w:space="0" w:color="auto"/>
          </w:divBdr>
        </w:div>
        <w:div w:id="1642536402">
          <w:marLeft w:val="640"/>
          <w:marRight w:val="0"/>
          <w:marTop w:val="0"/>
          <w:marBottom w:val="0"/>
          <w:divBdr>
            <w:top w:val="none" w:sz="0" w:space="0" w:color="auto"/>
            <w:left w:val="none" w:sz="0" w:space="0" w:color="auto"/>
            <w:bottom w:val="none" w:sz="0" w:space="0" w:color="auto"/>
            <w:right w:val="none" w:sz="0" w:space="0" w:color="auto"/>
          </w:divBdr>
        </w:div>
        <w:div w:id="611212214">
          <w:marLeft w:val="640"/>
          <w:marRight w:val="0"/>
          <w:marTop w:val="0"/>
          <w:marBottom w:val="0"/>
          <w:divBdr>
            <w:top w:val="none" w:sz="0" w:space="0" w:color="auto"/>
            <w:left w:val="none" w:sz="0" w:space="0" w:color="auto"/>
            <w:bottom w:val="none" w:sz="0" w:space="0" w:color="auto"/>
            <w:right w:val="none" w:sz="0" w:space="0" w:color="auto"/>
          </w:divBdr>
        </w:div>
        <w:div w:id="143358556">
          <w:marLeft w:val="640"/>
          <w:marRight w:val="0"/>
          <w:marTop w:val="0"/>
          <w:marBottom w:val="0"/>
          <w:divBdr>
            <w:top w:val="none" w:sz="0" w:space="0" w:color="auto"/>
            <w:left w:val="none" w:sz="0" w:space="0" w:color="auto"/>
            <w:bottom w:val="none" w:sz="0" w:space="0" w:color="auto"/>
            <w:right w:val="none" w:sz="0" w:space="0" w:color="auto"/>
          </w:divBdr>
        </w:div>
        <w:div w:id="1129977981">
          <w:marLeft w:val="640"/>
          <w:marRight w:val="0"/>
          <w:marTop w:val="0"/>
          <w:marBottom w:val="0"/>
          <w:divBdr>
            <w:top w:val="none" w:sz="0" w:space="0" w:color="auto"/>
            <w:left w:val="none" w:sz="0" w:space="0" w:color="auto"/>
            <w:bottom w:val="none" w:sz="0" w:space="0" w:color="auto"/>
            <w:right w:val="none" w:sz="0" w:space="0" w:color="auto"/>
          </w:divBdr>
        </w:div>
      </w:divsChild>
    </w:div>
    <w:div w:id="1994941481">
      <w:bodyDiv w:val="1"/>
      <w:marLeft w:val="0"/>
      <w:marRight w:val="0"/>
      <w:marTop w:val="0"/>
      <w:marBottom w:val="0"/>
      <w:divBdr>
        <w:top w:val="none" w:sz="0" w:space="0" w:color="auto"/>
        <w:left w:val="none" w:sz="0" w:space="0" w:color="auto"/>
        <w:bottom w:val="none" w:sz="0" w:space="0" w:color="auto"/>
        <w:right w:val="none" w:sz="0" w:space="0" w:color="auto"/>
      </w:divBdr>
      <w:divsChild>
        <w:div w:id="2063290481">
          <w:marLeft w:val="640"/>
          <w:marRight w:val="0"/>
          <w:marTop w:val="0"/>
          <w:marBottom w:val="0"/>
          <w:divBdr>
            <w:top w:val="none" w:sz="0" w:space="0" w:color="auto"/>
            <w:left w:val="none" w:sz="0" w:space="0" w:color="auto"/>
            <w:bottom w:val="none" w:sz="0" w:space="0" w:color="auto"/>
            <w:right w:val="none" w:sz="0" w:space="0" w:color="auto"/>
          </w:divBdr>
        </w:div>
        <w:div w:id="590970587">
          <w:marLeft w:val="640"/>
          <w:marRight w:val="0"/>
          <w:marTop w:val="0"/>
          <w:marBottom w:val="0"/>
          <w:divBdr>
            <w:top w:val="none" w:sz="0" w:space="0" w:color="auto"/>
            <w:left w:val="none" w:sz="0" w:space="0" w:color="auto"/>
            <w:bottom w:val="none" w:sz="0" w:space="0" w:color="auto"/>
            <w:right w:val="none" w:sz="0" w:space="0" w:color="auto"/>
          </w:divBdr>
        </w:div>
        <w:div w:id="1093431651">
          <w:marLeft w:val="640"/>
          <w:marRight w:val="0"/>
          <w:marTop w:val="0"/>
          <w:marBottom w:val="0"/>
          <w:divBdr>
            <w:top w:val="none" w:sz="0" w:space="0" w:color="auto"/>
            <w:left w:val="none" w:sz="0" w:space="0" w:color="auto"/>
            <w:bottom w:val="none" w:sz="0" w:space="0" w:color="auto"/>
            <w:right w:val="none" w:sz="0" w:space="0" w:color="auto"/>
          </w:divBdr>
        </w:div>
        <w:div w:id="515072330">
          <w:marLeft w:val="640"/>
          <w:marRight w:val="0"/>
          <w:marTop w:val="0"/>
          <w:marBottom w:val="0"/>
          <w:divBdr>
            <w:top w:val="none" w:sz="0" w:space="0" w:color="auto"/>
            <w:left w:val="none" w:sz="0" w:space="0" w:color="auto"/>
            <w:bottom w:val="none" w:sz="0" w:space="0" w:color="auto"/>
            <w:right w:val="none" w:sz="0" w:space="0" w:color="auto"/>
          </w:divBdr>
        </w:div>
        <w:div w:id="1855076258">
          <w:marLeft w:val="640"/>
          <w:marRight w:val="0"/>
          <w:marTop w:val="0"/>
          <w:marBottom w:val="0"/>
          <w:divBdr>
            <w:top w:val="none" w:sz="0" w:space="0" w:color="auto"/>
            <w:left w:val="none" w:sz="0" w:space="0" w:color="auto"/>
            <w:bottom w:val="none" w:sz="0" w:space="0" w:color="auto"/>
            <w:right w:val="none" w:sz="0" w:space="0" w:color="auto"/>
          </w:divBdr>
        </w:div>
        <w:div w:id="1640040269">
          <w:marLeft w:val="640"/>
          <w:marRight w:val="0"/>
          <w:marTop w:val="0"/>
          <w:marBottom w:val="0"/>
          <w:divBdr>
            <w:top w:val="none" w:sz="0" w:space="0" w:color="auto"/>
            <w:left w:val="none" w:sz="0" w:space="0" w:color="auto"/>
            <w:bottom w:val="none" w:sz="0" w:space="0" w:color="auto"/>
            <w:right w:val="none" w:sz="0" w:space="0" w:color="auto"/>
          </w:divBdr>
        </w:div>
        <w:div w:id="584385267">
          <w:marLeft w:val="640"/>
          <w:marRight w:val="0"/>
          <w:marTop w:val="0"/>
          <w:marBottom w:val="0"/>
          <w:divBdr>
            <w:top w:val="none" w:sz="0" w:space="0" w:color="auto"/>
            <w:left w:val="none" w:sz="0" w:space="0" w:color="auto"/>
            <w:bottom w:val="none" w:sz="0" w:space="0" w:color="auto"/>
            <w:right w:val="none" w:sz="0" w:space="0" w:color="auto"/>
          </w:divBdr>
        </w:div>
        <w:div w:id="577247971">
          <w:marLeft w:val="640"/>
          <w:marRight w:val="0"/>
          <w:marTop w:val="0"/>
          <w:marBottom w:val="0"/>
          <w:divBdr>
            <w:top w:val="none" w:sz="0" w:space="0" w:color="auto"/>
            <w:left w:val="none" w:sz="0" w:space="0" w:color="auto"/>
            <w:bottom w:val="none" w:sz="0" w:space="0" w:color="auto"/>
            <w:right w:val="none" w:sz="0" w:space="0" w:color="auto"/>
          </w:divBdr>
        </w:div>
        <w:div w:id="2061517252">
          <w:marLeft w:val="640"/>
          <w:marRight w:val="0"/>
          <w:marTop w:val="0"/>
          <w:marBottom w:val="0"/>
          <w:divBdr>
            <w:top w:val="none" w:sz="0" w:space="0" w:color="auto"/>
            <w:left w:val="none" w:sz="0" w:space="0" w:color="auto"/>
            <w:bottom w:val="none" w:sz="0" w:space="0" w:color="auto"/>
            <w:right w:val="none" w:sz="0" w:space="0" w:color="auto"/>
          </w:divBdr>
        </w:div>
        <w:div w:id="439688417">
          <w:marLeft w:val="640"/>
          <w:marRight w:val="0"/>
          <w:marTop w:val="0"/>
          <w:marBottom w:val="0"/>
          <w:divBdr>
            <w:top w:val="none" w:sz="0" w:space="0" w:color="auto"/>
            <w:left w:val="none" w:sz="0" w:space="0" w:color="auto"/>
            <w:bottom w:val="none" w:sz="0" w:space="0" w:color="auto"/>
            <w:right w:val="none" w:sz="0" w:space="0" w:color="auto"/>
          </w:divBdr>
        </w:div>
        <w:div w:id="1892114580">
          <w:marLeft w:val="640"/>
          <w:marRight w:val="0"/>
          <w:marTop w:val="0"/>
          <w:marBottom w:val="0"/>
          <w:divBdr>
            <w:top w:val="none" w:sz="0" w:space="0" w:color="auto"/>
            <w:left w:val="none" w:sz="0" w:space="0" w:color="auto"/>
            <w:bottom w:val="none" w:sz="0" w:space="0" w:color="auto"/>
            <w:right w:val="none" w:sz="0" w:space="0" w:color="auto"/>
          </w:divBdr>
        </w:div>
        <w:div w:id="1156533166">
          <w:marLeft w:val="640"/>
          <w:marRight w:val="0"/>
          <w:marTop w:val="0"/>
          <w:marBottom w:val="0"/>
          <w:divBdr>
            <w:top w:val="none" w:sz="0" w:space="0" w:color="auto"/>
            <w:left w:val="none" w:sz="0" w:space="0" w:color="auto"/>
            <w:bottom w:val="none" w:sz="0" w:space="0" w:color="auto"/>
            <w:right w:val="none" w:sz="0" w:space="0" w:color="auto"/>
          </w:divBdr>
        </w:div>
        <w:div w:id="2108309139">
          <w:marLeft w:val="640"/>
          <w:marRight w:val="0"/>
          <w:marTop w:val="0"/>
          <w:marBottom w:val="0"/>
          <w:divBdr>
            <w:top w:val="none" w:sz="0" w:space="0" w:color="auto"/>
            <w:left w:val="none" w:sz="0" w:space="0" w:color="auto"/>
            <w:bottom w:val="none" w:sz="0" w:space="0" w:color="auto"/>
            <w:right w:val="none" w:sz="0" w:space="0" w:color="auto"/>
          </w:divBdr>
        </w:div>
        <w:div w:id="353533006">
          <w:marLeft w:val="640"/>
          <w:marRight w:val="0"/>
          <w:marTop w:val="0"/>
          <w:marBottom w:val="0"/>
          <w:divBdr>
            <w:top w:val="none" w:sz="0" w:space="0" w:color="auto"/>
            <w:left w:val="none" w:sz="0" w:space="0" w:color="auto"/>
            <w:bottom w:val="none" w:sz="0" w:space="0" w:color="auto"/>
            <w:right w:val="none" w:sz="0" w:space="0" w:color="auto"/>
          </w:divBdr>
        </w:div>
        <w:div w:id="1713536757">
          <w:marLeft w:val="640"/>
          <w:marRight w:val="0"/>
          <w:marTop w:val="0"/>
          <w:marBottom w:val="0"/>
          <w:divBdr>
            <w:top w:val="none" w:sz="0" w:space="0" w:color="auto"/>
            <w:left w:val="none" w:sz="0" w:space="0" w:color="auto"/>
            <w:bottom w:val="none" w:sz="0" w:space="0" w:color="auto"/>
            <w:right w:val="none" w:sz="0" w:space="0" w:color="auto"/>
          </w:divBdr>
        </w:div>
        <w:div w:id="1022244532">
          <w:marLeft w:val="640"/>
          <w:marRight w:val="0"/>
          <w:marTop w:val="0"/>
          <w:marBottom w:val="0"/>
          <w:divBdr>
            <w:top w:val="none" w:sz="0" w:space="0" w:color="auto"/>
            <w:left w:val="none" w:sz="0" w:space="0" w:color="auto"/>
            <w:bottom w:val="none" w:sz="0" w:space="0" w:color="auto"/>
            <w:right w:val="none" w:sz="0" w:space="0" w:color="auto"/>
          </w:divBdr>
        </w:div>
        <w:div w:id="1115751510">
          <w:marLeft w:val="640"/>
          <w:marRight w:val="0"/>
          <w:marTop w:val="0"/>
          <w:marBottom w:val="0"/>
          <w:divBdr>
            <w:top w:val="none" w:sz="0" w:space="0" w:color="auto"/>
            <w:left w:val="none" w:sz="0" w:space="0" w:color="auto"/>
            <w:bottom w:val="none" w:sz="0" w:space="0" w:color="auto"/>
            <w:right w:val="none" w:sz="0" w:space="0" w:color="auto"/>
          </w:divBdr>
        </w:div>
        <w:div w:id="1760711454">
          <w:marLeft w:val="640"/>
          <w:marRight w:val="0"/>
          <w:marTop w:val="0"/>
          <w:marBottom w:val="0"/>
          <w:divBdr>
            <w:top w:val="none" w:sz="0" w:space="0" w:color="auto"/>
            <w:left w:val="none" w:sz="0" w:space="0" w:color="auto"/>
            <w:bottom w:val="none" w:sz="0" w:space="0" w:color="auto"/>
            <w:right w:val="none" w:sz="0" w:space="0" w:color="auto"/>
          </w:divBdr>
        </w:div>
        <w:div w:id="1288000968">
          <w:marLeft w:val="640"/>
          <w:marRight w:val="0"/>
          <w:marTop w:val="0"/>
          <w:marBottom w:val="0"/>
          <w:divBdr>
            <w:top w:val="none" w:sz="0" w:space="0" w:color="auto"/>
            <w:left w:val="none" w:sz="0" w:space="0" w:color="auto"/>
            <w:bottom w:val="none" w:sz="0" w:space="0" w:color="auto"/>
            <w:right w:val="none" w:sz="0" w:space="0" w:color="auto"/>
          </w:divBdr>
        </w:div>
        <w:div w:id="1793133606">
          <w:marLeft w:val="640"/>
          <w:marRight w:val="0"/>
          <w:marTop w:val="0"/>
          <w:marBottom w:val="0"/>
          <w:divBdr>
            <w:top w:val="none" w:sz="0" w:space="0" w:color="auto"/>
            <w:left w:val="none" w:sz="0" w:space="0" w:color="auto"/>
            <w:bottom w:val="none" w:sz="0" w:space="0" w:color="auto"/>
            <w:right w:val="none" w:sz="0" w:space="0" w:color="auto"/>
          </w:divBdr>
        </w:div>
        <w:div w:id="428965306">
          <w:marLeft w:val="640"/>
          <w:marRight w:val="0"/>
          <w:marTop w:val="0"/>
          <w:marBottom w:val="0"/>
          <w:divBdr>
            <w:top w:val="none" w:sz="0" w:space="0" w:color="auto"/>
            <w:left w:val="none" w:sz="0" w:space="0" w:color="auto"/>
            <w:bottom w:val="none" w:sz="0" w:space="0" w:color="auto"/>
            <w:right w:val="none" w:sz="0" w:space="0" w:color="auto"/>
          </w:divBdr>
        </w:div>
        <w:div w:id="41096457">
          <w:marLeft w:val="640"/>
          <w:marRight w:val="0"/>
          <w:marTop w:val="0"/>
          <w:marBottom w:val="0"/>
          <w:divBdr>
            <w:top w:val="none" w:sz="0" w:space="0" w:color="auto"/>
            <w:left w:val="none" w:sz="0" w:space="0" w:color="auto"/>
            <w:bottom w:val="none" w:sz="0" w:space="0" w:color="auto"/>
            <w:right w:val="none" w:sz="0" w:space="0" w:color="auto"/>
          </w:divBdr>
        </w:div>
        <w:div w:id="434205131">
          <w:marLeft w:val="640"/>
          <w:marRight w:val="0"/>
          <w:marTop w:val="0"/>
          <w:marBottom w:val="0"/>
          <w:divBdr>
            <w:top w:val="none" w:sz="0" w:space="0" w:color="auto"/>
            <w:left w:val="none" w:sz="0" w:space="0" w:color="auto"/>
            <w:bottom w:val="none" w:sz="0" w:space="0" w:color="auto"/>
            <w:right w:val="none" w:sz="0" w:space="0" w:color="auto"/>
          </w:divBdr>
        </w:div>
        <w:div w:id="583804269">
          <w:marLeft w:val="640"/>
          <w:marRight w:val="0"/>
          <w:marTop w:val="0"/>
          <w:marBottom w:val="0"/>
          <w:divBdr>
            <w:top w:val="none" w:sz="0" w:space="0" w:color="auto"/>
            <w:left w:val="none" w:sz="0" w:space="0" w:color="auto"/>
            <w:bottom w:val="none" w:sz="0" w:space="0" w:color="auto"/>
            <w:right w:val="none" w:sz="0" w:space="0" w:color="auto"/>
          </w:divBdr>
        </w:div>
        <w:div w:id="1431968624">
          <w:marLeft w:val="640"/>
          <w:marRight w:val="0"/>
          <w:marTop w:val="0"/>
          <w:marBottom w:val="0"/>
          <w:divBdr>
            <w:top w:val="none" w:sz="0" w:space="0" w:color="auto"/>
            <w:left w:val="none" w:sz="0" w:space="0" w:color="auto"/>
            <w:bottom w:val="none" w:sz="0" w:space="0" w:color="auto"/>
            <w:right w:val="none" w:sz="0" w:space="0" w:color="auto"/>
          </w:divBdr>
        </w:div>
        <w:div w:id="761338772">
          <w:marLeft w:val="640"/>
          <w:marRight w:val="0"/>
          <w:marTop w:val="0"/>
          <w:marBottom w:val="0"/>
          <w:divBdr>
            <w:top w:val="none" w:sz="0" w:space="0" w:color="auto"/>
            <w:left w:val="none" w:sz="0" w:space="0" w:color="auto"/>
            <w:bottom w:val="none" w:sz="0" w:space="0" w:color="auto"/>
            <w:right w:val="none" w:sz="0" w:space="0" w:color="auto"/>
          </w:divBdr>
        </w:div>
        <w:div w:id="39671423">
          <w:marLeft w:val="640"/>
          <w:marRight w:val="0"/>
          <w:marTop w:val="0"/>
          <w:marBottom w:val="0"/>
          <w:divBdr>
            <w:top w:val="none" w:sz="0" w:space="0" w:color="auto"/>
            <w:left w:val="none" w:sz="0" w:space="0" w:color="auto"/>
            <w:bottom w:val="none" w:sz="0" w:space="0" w:color="auto"/>
            <w:right w:val="none" w:sz="0" w:space="0" w:color="auto"/>
          </w:divBdr>
        </w:div>
        <w:div w:id="1540127412">
          <w:marLeft w:val="640"/>
          <w:marRight w:val="0"/>
          <w:marTop w:val="0"/>
          <w:marBottom w:val="0"/>
          <w:divBdr>
            <w:top w:val="none" w:sz="0" w:space="0" w:color="auto"/>
            <w:left w:val="none" w:sz="0" w:space="0" w:color="auto"/>
            <w:bottom w:val="none" w:sz="0" w:space="0" w:color="auto"/>
            <w:right w:val="none" w:sz="0" w:space="0" w:color="auto"/>
          </w:divBdr>
        </w:div>
        <w:div w:id="1967928752">
          <w:marLeft w:val="640"/>
          <w:marRight w:val="0"/>
          <w:marTop w:val="0"/>
          <w:marBottom w:val="0"/>
          <w:divBdr>
            <w:top w:val="none" w:sz="0" w:space="0" w:color="auto"/>
            <w:left w:val="none" w:sz="0" w:space="0" w:color="auto"/>
            <w:bottom w:val="none" w:sz="0" w:space="0" w:color="auto"/>
            <w:right w:val="none" w:sz="0" w:space="0" w:color="auto"/>
          </w:divBdr>
        </w:div>
        <w:div w:id="827671958">
          <w:marLeft w:val="640"/>
          <w:marRight w:val="0"/>
          <w:marTop w:val="0"/>
          <w:marBottom w:val="0"/>
          <w:divBdr>
            <w:top w:val="none" w:sz="0" w:space="0" w:color="auto"/>
            <w:left w:val="none" w:sz="0" w:space="0" w:color="auto"/>
            <w:bottom w:val="none" w:sz="0" w:space="0" w:color="auto"/>
            <w:right w:val="none" w:sz="0" w:space="0" w:color="auto"/>
          </w:divBdr>
        </w:div>
        <w:div w:id="748816831">
          <w:marLeft w:val="640"/>
          <w:marRight w:val="0"/>
          <w:marTop w:val="0"/>
          <w:marBottom w:val="0"/>
          <w:divBdr>
            <w:top w:val="none" w:sz="0" w:space="0" w:color="auto"/>
            <w:left w:val="none" w:sz="0" w:space="0" w:color="auto"/>
            <w:bottom w:val="none" w:sz="0" w:space="0" w:color="auto"/>
            <w:right w:val="none" w:sz="0" w:space="0" w:color="auto"/>
          </w:divBdr>
        </w:div>
        <w:div w:id="31467615">
          <w:marLeft w:val="640"/>
          <w:marRight w:val="0"/>
          <w:marTop w:val="0"/>
          <w:marBottom w:val="0"/>
          <w:divBdr>
            <w:top w:val="none" w:sz="0" w:space="0" w:color="auto"/>
            <w:left w:val="none" w:sz="0" w:space="0" w:color="auto"/>
            <w:bottom w:val="none" w:sz="0" w:space="0" w:color="auto"/>
            <w:right w:val="none" w:sz="0" w:space="0" w:color="auto"/>
          </w:divBdr>
        </w:div>
        <w:div w:id="1731615094">
          <w:marLeft w:val="640"/>
          <w:marRight w:val="0"/>
          <w:marTop w:val="0"/>
          <w:marBottom w:val="0"/>
          <w:divBdr>
            <w:top w:val="none" w:sz="0" w:space="0" w:color="auto"/>
            <w:left w:val="none" w:sz="0" w:space="0" w:color="auto"/>
            <w:bottom w:val="none" w:sz="0" w:space="0" w:color="auto"/>
            <w:right w:val="none" w:sz="0" w:space="0" w:color="auto"/>
          </w:divBdr>
        </w:div>
        <w:div w:id="688481957">
          <w:marLeft w:val="640"/>
          <w:marRight w:val="0"/>
          <w:marTop w:val="0"/>
          <w:marBottom w:val="0"/>
          <w:divBdr>
            <w:top w:val="none" w:sz="0" w:space="0" w:color="auto"/>
            <w:left w:val="none" w:sz="0" w:space="0" w:color="auto"/>
            <w:bottom w:val="none" w:sz="0" w:space="0" w:color="auto"/>
            <w:right w:val="none" w:sz="0" w:space="0" w:color="auto"/>
          </w:divBdr>
        </w:div>
        <w:div w:id="1860583552">
          <w:marLeft w:val="640"/>
          <w:marRight w:val="0"/>
          <w:marTop w:val="0"/>
          <w:marBottom w:val="0"/>
          <w:divBdr>
            <w:top w:val="none" w:sz="0" w:space="0" w:color="auto"/>
            <w:left w:val="none" w:sz="0" w:space="0" w:color="auto"/>
            <w:bottom w:val="none" w:sz="0" w:space="0" w:color="auto"/>
            <w:right w:val="none" w:sz="0" w:space="0" w:color="auto"/>
          </w:divBdr>
        </w:div>
        <w:div w:id="2075619037">
          <w:marLeft w:val="640"/>
          <w:marRight w:val="0"/>
          <w:marTop w:val="0"/>
          <w:marBottom w:val="0"/>
          <w:divBdr>
            <w:top w:val="none" w:sz="0" w:space="0" w:color="auto"/>
            <w:left w:val="none" w:sz="0" w:space="0" w:color="auto"/>
            <w:bottom w:val="none" w:sz="0" w:space="0" w:color="auto"/>
            <w:right w:val="none" w:sz="0" w:space="0" w:color="auto"/>
          </w:divBdr>
        </w:div>
        <w:div w:id="1150556117">
          <w:marLeft w:val="640"/>
          <w:marRight w:val="0"/>
          <w:marTop w:val="0"/>
          <w:marBottom w:val="0"/>
          <w:divBdr>
            <w:top w:val="none" w:sz="0" w:space="0" w:color="auto"/>
            <w:left w:val="none" w:sz="0" w:space="0" w:color="auto"/>
            <w:bottom w:val="none" w:sz="0" w:space="0" w:color="auto"/>
            <w:right w:val="none" w:sz="0" w:space="0" w:color="auto"/>
          </w:divBdr>
        </w:div>
        <w:div w:id="1592818440">
          <w:marLeft w:val="640"/>
          <w:marRight w:val="0"/>
          <w:marTop w:val="0"/>
          <w:marBottom w:val="0"/>
          <w:divBdr>
            <w:top w:val="none" w:sz="0" w:space="0" w:color="auto"/>
            <w:left w:val="none" w:sz="0" w:space="0" w:color="auto"/>
            <w:bottom w:val="none" w:sz="0" w:space="0" w:color="auto"/>
            <w:right w:val="none" w:sz="0" w:space="0" w:color="auto"/>
          </w:divBdr>
        </w:div>
        <w:div w:id="217789636">
          <w:marLeft w:val="640"/>
          <w:marRight w:val="0"/>
          <w:marTop w:val="0"/>
          <w:marBottom w:val="0"/>
          <w:divBdr>
            <w:top w:val="none" w:sz="0" w:space="0" w:color="auto"/>
            <w:left w:val="none" w:sz="0" w:space="0" w:color="auto"/>
            <w:bottom w:val="none" w:sz="0" w:space="0" w:color="auto"/>
            <w:right w:val="none" w:sz="0" w:space="0" w:color="auto"/>
          </w:divBdr>
        </w:div>
        <w:div w:id="1254047493">
          <w:marLeft w:val="640"/>
          <w:marRight w:val="0"/>
          <w:marTop w:val="0"/>
          <w:marBottom w:val="0"/>
          <w:divBdr>
            <w:top w:val="none" w:sz="0" w:space="0" w:color="auto"/>
            <w:left w:val="none" w:sz="0" w:space="0" w:color="auto"/>
            <w:bottom w:val="none" w:sz="0" w:space="0" w:color="auto"/>
            <w:right w:val="none" w:sz="0" w:space="0" w:color="auto"/>
          </w:divBdr>
        </w:div>
        <w:div w:id="910891877">
          <w:marLeft w:val="640"/>
          <w:marRight w:val="0"/>
          <w:marTop w:val="0"/>
          <w:marBottom w:val="0"/>
          <w:divBdr>
            <w:top w:val="none" w:sz="0" w:space="0" w:color="auto"/>
            <w:left w:val="none" w:sz="0" w:space="0" w:color="auto"/>
            <w:bottom w:val="none" w:sz="0" w:space="0" w:color="auto"/>
            <w:right w:val="none" w:sz="0" w:space="0" w:color="auto"/>
          </w:divBdr>
        </w:div>
        <w:div w:id="2054694969">
          <w:marLeft w:val="640"/>
          <w:marRight w:val="0"/>
          <w:marTop w:val="0"/>
          <w:marBottom w:val="0"/>
          <w:divBdr>
            <w:top w:val="none" w:sz="0" w:space="0" w:color="auto"/>
            <w:left w:val="none" w:sz="0" w:space="0" w:color="auto"/>
            <w:bottom w:val="none" w:sz="0" w:space="0" w:color="auto"/>
            <w:right w:val="none" w:sz="0" w:space="0" w:color="auto"/>
          </w:divBdr>
        </w:div>
        <w:div w:id="499661494">
          <w:marLeft w:val="640"/>
          <w:marRight w:val="0"/>
          <w:marTop w:val="0"/>
          <w:marBottom w:val="0"/>
          <w:divBdr>
            <w:top w:val="none" w:sz="0" w:space="0" w:color="auto"/>
            <w:left w:val="none" w:sz="0" w:space="0" w:color="auto"/>
            <w:bottom w:val="none" w:sz="0" w:space="0" w:color="auto"/>
            <w:right w:val="none" w:sz="0" w:space="0" w:color="auto"/>
          </w:divBdr>
        </w:div>
        <w:div w:id="1825198674">
          <w:marLeft w:val="640"/>
          <w:marRight w:val="0"/>
          <w:marTop w:val="0"/>
          <w:marBottom w:val="0"/>
          <w:divBdr>
            <w:top w:val="none" w:sz="0" w:space="0" w:color="auto"/>
            <w:left w:val="none" w:sz="0" w:space="0" w:color="auto"/>
            <w:bottom w:val="none" w:sz="0" w:space="0" w:color="auto"/>
            <w:right w:val="none" w:sz="0" w:space="0" w:color="auto"/>
          </w:divBdr>
        </w:div>
        <w:div w:id="617758140">
          <w:marLeft w:val="640"/>
          <w:marRight w:val="0"/>
          <w:marTop w:val="0"/>
          <w:marBottom w:val="0"/>
          <w:divBdr>
            <w:top w:val="none" w:sz="0" w:space="0" w:color="auto"/>
            <w:left w:val="none" w:sz="0" w:space="0" w:color="auto"/>
            <w:bottom w:val="none" w:sz="0" w:space="0" w:color="auto"/>
            <w:right w:val="none" w:sz="0" w:space="0" w:color="auto"/>
          </w:divBdr>
        </w:div>
        <w:div w:id="2067139725">
          <w:marLeft w:val="640"/>
          <w:marRight w:val="0"/>
          <w:marTop w:val="0"/>
          <w:marBottom w:val="0"/>
          <w:divBdr>
            <w:top w:val="none" w:sz="0" w:space="0" w:color="auto"/>
            <w:left w:val="none" w:sz="0" w:space="0" w:color="auto"/>
            <w:bottom w:val="none" w:sz="0" w:space="0" w:color="auto"/>
            <w:right w:val="none" w:sz="0" w:space="0" w:color="auto"/>
          </w:divBdr>
        </w:div>
        <w:div w:id="368993247">
          <w:marLeft w:val="640"/>
          <w:marRight w:val="0"/>
          <w:marTop w:val="0"/>
          <w:marBottom w:val="0"/>
          <w:divBdr>
            <w:top w:val="none" w:sz="0" w:space="0" w:color="auto"/>
            <w:left w:val="none" w:sz="0" w:space="0" w:color="auto"/>
            <w:bottom w:val="none" w:sz="0" w:space="0" w:color="auto"/>
            <w:right w:val="none" w:sz="0" w:space="0" w:color="auto"/>
          </w:divBdr>
        </w:div>
        <w:div w:id="294801418">
          <w:marLeft w:val="640"/>
          <w:marRight w:val="0"/>
          <w:marTop w:val="0"/>
          <w:marBottom w:val="0"/>
          <w:divBdr>
            <w:top w:val="none" w:sz="0" w:space="0" w:color="auto"/>
            <w:left w:val="none" w:sz="0" w:space="0" w:color="auto"/>
            <w:bottom w:val="none" w:sz="0" w:space="0" w:color="auto"/>
            <w:right w:val="none" w:sz="0" w:space="0" w:color="auto"/>
          </w:divBdr>
        </w:div>
        <w:div w:id="803040551">
          <w:marLeft w:val="640"/>
          <w:marRight w:val="0"/>
          <w:marTop w:val="0"/>
          <w:marBottom w:val="0"/>
          <w:divBdr>
            <w:top w:val="none" w:sz="0" w:space="0" w:color="auto"/>
            <w:left w:val="none" w:sz="0" w:space="0" w:color="auto"/>
            <w:bottom w:val="none" w:sz="0" w:space="0" w:color="auto"/>
            <w:right w:val="none" w:sz="0" w:space="0" w:color="auto"/>
          </w:divBdr>
        </w:div>
        <w:div w:id="183521134">
          <w:marLeft w:val="640"/>
          <w:marRight w:val="0"/>
          <w:marTop w:val="0"/>
          <w:marBottom w:val="0"/>
          <w:divBdr>
            <w:top w:val="none" w:sz="0" w:space="0" w:color="auto"/>
            <w:left w:val="none" w:sz="0" w:space="0" w:color="auto"/>
            <w:bottom w:val="none" w:sz="0" w:space="0" w:color="auto"/>
            <w:right w:val="none" w:sz="0" w:space="0" w:color="auto"/>
          </w:divBdr>
        </w:div>
        <w:div w:id="1091242173">
          <w:marLeft w:val="640"/>
          <w:marRight w:val="0"/>
          <w:marTop w:val="0"/>
          <w:marBottom w:val="0"/>
          <w:divBdr>
            <w:top w:val="none" w:sz="0" w:space="0" w:color="auto"/>
            <w:left w:val="none" w:sz="0" w:space="0" w:color="auto"/>
            <w:bottom w:val="none" w:sz="0" w:space="0" w:color="auto"/>
            <w:right w:val="none" w:sz="0" w:space="0" w:color="auto"/>
          </w:divBdr>
        </w:div>
        <w:div w:id="1407336075">
          <w:marLeft w:val="640"/>
          <w:marRight w:val="0"/>
          <w:marTop w:val="0"/>
          <w:marBottom w:val="0"/>
          <w:divBdr>
            <w:top w:val="none" w:sz="0" w:space="0" w:color="auto"/>
            <w:left w:val="none" w:sz="0" w:space="0" w:color="auto"/>
            <w:bottom w:val="none" w:sz="0" w:space="0" w:color="auto"/>
            <w:right w:val="none" w:sz="0" w:space="0" w:color="auto"/>
          </w:divBdr>
        </w:div>
        <w:div w:id="2059816467">
          <w:marLeft w:val="640"/>
          <w:marRight w:val="0"/>
          <w:marTop w:val="0"/>
          <w:marBottom w:val="0"/>
          <w:divBdr>
            <w:top w:val="none" w:sz="0" w:space="0" w:color="auto"/>
            <w:left w:val="none" w:sz="0" w:space="0" w:color="auto"/>
            <w:bottom w:val="none" w:sz="0" w:space="0" w:color="auto"/>
            <w:right w:val="none" w:sz="0" w:space="0" w:color="auto"/>
          </w:divBdr>
        </w:div>
        <w:div w:id="1058825440">
          <w:marLeft w:val="640"/>
          <w:marRight w:val="0"/>
          <w:marTop w:val="0"/>
          <w:marBottom w:val="0"/>
          <w:divBdr>
            <w:top w:val="none" w:sz="0" w:space="0" w:color="auto"/>
            <w:left w:val="none" w:sz="0" w:space="0" w:color="auto"/>
            <w:bottom w:val="none" w:sz="0" w:space="0" w:color="auto"/>
            <w:right w:val="none" w:sz="0" w:space="0" w:color="auto"/>
          </w:divBdr>
        </w:div>
        <w:div w:id="75983661">
          <w:marLeft w:val="640"/>
          <w:marRight w:val="0"/>
          <w:marTop w:val="0"/>
          <w:marBottom w:val="0"/>
          <w:divBdr>
            <w:top w:val="none" w:sz="0" w:space="0" w:color="auto"/>
            <w:left w:val="none" w:sz="0" w:space="0" w:color="auto"/>
            <w:bottom w:val="none" w:sz="0" w:space="0" w:color="auto"/>
            <w:right w:val="none" w:sz="0" w:space="0" w:color="auto"/>
          </w:divBdr>
        </w:div>
        <w:div w:id="997268351">
          <w:marLeft w:val="640"/>
          <w:marRight w:val="0"/>
          <w:marTop w:val="0"/>
          <w:marBottom w:val="0"/>
          <w:divBdr>
            <w:top w:val="none" w:sz="0" w:space="0" w:color="auto"/>
            <w:left w:val="none" w:sz="0" w:space="0" w:color="auto"/>
            <w:bottom w:val="none" w:sz="0" w:space="0" w:color="auto"/>
            <w:right w:val="none" w:sz="0" w:space="0" w:color="auto"/>
          </w:divBdr>
        </w:div>
        <w:div w:id="1603805474">
          <w:marLeft w:val="640"/>
          <w:marRight w:val="0"/>
          <w:marTop w:val="0"/>
          <w:marBottom w:val="0"/>
          <w:divBdr>
            <w:top w:val="none" w:sz="0" w:space="0" w:color="auto"/>
            <w:left w:val="none" w:sz="0" w:space="0" w:color="auto"/>
            <w:bottom w:val="none" w:sz="0" w:space="0" w:color="auto"/>
            <w:right w:val="none" w:sz="0" w:space="0" w:color="auto"/>
          </w:divBdr>
        </w:div>
        <w:div w:id="671949721">
          <w:marLeft w:val="640"/>
          <w:marRight w:val="0"/>
          <w:marTop w:val="0"/>
          <w:marBottom w:val="0"/>
          <w:divBdr>
            <w:top w:val="none" w:sz="0" w:space="0" w:color="auto"/>
            <w:left w:val="none" w:sz="0" w:space="0" w:color="auto"/>
            <w:bottom w:val="none" w:sz="0" w:space="0" w:color="auto"/>
            <w:right w:val="none" w:sz="0" w:space="0" w:color="auto"/>
          </w:divBdr>
        </w:div>
        <w:div w:id="1095787692">
          <w:marLeft w:val="640"/>
          <w:marRight w:val="0"/>
          <w:marTop w:val="0"/>
          <w:marBottom w:val="0"/>
          <w:divBdr>
            <w:top w:val="none" w:sz="0" w:space="0" w:color="auto"/>
            <w:left w:val="none" w:sz="0" w:space="0" w:color="auto"/>
            <w:bottom w:val="none" w:sz="0" w:space="0" w:color="auto"/>
            <w:right w:val="none" w:sz="0" w:space="0" w:color="auto"/>
          </w:divBdr>
        </w:div>
        <w:div w:id="846822011">
          <w:marLeft w:val="640"/>
          <w:marRight w:val="0"/>
          <w:marTop w:val="0"/>
          <w:marBottom w:val="0"/>
          <w:divBdr>
            <w:top w:val="none" w:sz="0" w:space="0" w:color="auto"/>
            <w:left w:val="none" w:sz="0" w:space="0" w:color="auto"/>
            <w:bottom w:val="none" w:sz="0" w:space="0" w:color="auto"/>
            <w:right w:val="none" w:sz="0" w:space="0" w:color="auto"/>
          </w:divBdr>
        </w:div>
        <w:div w:id="1726952517">
          <w:marLeft w:val="640"/>
          <w:marRight w:val="0"/>
          <w:marTop w:val="0"/>
          <w:marBottom w:val="0"/>
          <w:divBdr>
            <w:top w:val="none" w:sz="0" w:space="0" w:color="auto"/>
            <w:left w:val="none" w:sz="0" w:space="0" w:color="auto"/>
            <w:bottom w:val="none" w:sz="0" w:space="0" w:color="auto"/>
            <w:right w:val="none" w:sz="0" w:space="0" w:color="auto"/>
          </w:divBdr>
        </w:div>
        <w:div w:id="1240559054">
          <w:marLeft w:val="640"/>
          <w:marRight w:val="0"/>
          <w:marTop w:val="0"/>
          <w:marBottom w:val="0"/>
          <w:divBdr>
            <w:top w:val="none" w:sz="0" w:space="0" w:color="auto"/>
            <w:left w:val="none" w:sz="0" w:space="0" w:color="auto"/>
            <w:bottom w:val="none" w:sz="0" w:space="0" w:color="auto"/>
            <w:right w:val="none" w:sz="0" w:space="0" w:color="auto"/>
          </w:divBdr>
        </w:div>
        <w:div w:id="314648491">
          <w:marLeft w:val="640"/>
          <w:marRight w:val="0"/>
          <w:marTop w:val="0"/>
          <w:marBottom w:val="0"/>
          <w:divBdr>
            <w:top w:val="none" w:sz="0" w:space="0" w:color="auto"/>
            <w:left w:val="none" w:sz="0" w:space="0" w:color="auto"/>
            <w:bottom w:val="none" w:sz="0" w:space="0" w:color="auto"/>
            <w:right w:val="none" w:sz="0" w:space="0" w:color="auto"/>
          </w:divBdr>
        </w:div>
        <w:div w:id="1494834886">
          <w:marLeft w:val="640"/>
          <w:marRight w:val="0"/>
          <w:marTop w:val="0"/>
          <w:marBottom w:val="0"/>
          <w:divBdr>
            <w:top w:val="none" w:sz="0" w:space="0" w:color="auto"/>
            <w:left w:val="none" w:sz="0" w:space="0" w:color="auto"/>
            <w:bottom w:val="none" w:sz="0" w:space="0" w:color="auto"/>
            <w:right w:val="none" w:sz="0" w:space="0" w:color="auto"/>
          </w:divBdr>
        </w:div>
        <w:div w:id="3172770">
          <w:marLeft w:val="640"/>
          <w:marRight w:val="0"/>
          <w:marTop w:val="0"/>
          <w:marBottom w:val="0"/>
          <w:divBdr>
            <w:top w:val="none" w:sz="0" w:space="0" w:color="auto"/>
            <w:left w:val="none" w:sz="0" w:space="0" w:color="auto"/>
            <w:bottom w:val="none" w:sz="0" w:space="0" w:color="auto"/>
            <w:right w:val="none" w:sz="0" w:space="0" w:color="auto"/>
          </w:divBdr>
        </w:div>
        <w:div w:id="410280487">
          <w:marLeft w:val="640"/>
          <w:marRight w:val="0"/>
          <w:marTop w:val="0"/>
          <w:marBottom w:val="0"/>
          <w:divBdr>
            <w:top w:val="none" w:sz="0" w:space="0" w:color="auto"/>
            <w:left w:val="none" w:sz="0" w:space="0" w:color="auto"/>
            <w:bottom w:val="none" w:sz="0" w:space="0" w:color="auto"/>
            <w:right w:val="none" w:sz="0" w:space="0" w:color="auto"/>
          </w:divBdr>
        </w:div>
        <w:div w:id="462619918">
          <w:marLeft w:val="640"/>
          <w:marRight w:val="0"/>
          <w:marTop w:val="0"/>
          <w:marBottom w:val="0"/>
          <w:divBdr>
            <w:top w:val="none" w:sz="0" w:space="0" w:color="auto"/>
            <w:left w:val="none" w:sz="0" w:space="0" w:color="auto"/>
            <w:bottom w:val="none" w:sz="0" w:space="0" w:color="auto"/>
            <w:right w:val="none" w:sz="0" w:space="0" w:color="auto"/>
          </w:divBdr>
        </w:div>
        <w:div w:id="1637182505">
          <w:marLeft w:val="640"/>
          <w:marRight w:val="0"/>
          <w:marTop w:val="0"/>
          <w:marBottom w:val="0"/>
          <w:divBdr>
            <w:top w:val="none" w:sz="0" w:space="0" w:color="auto"/>
            <w:left w:val="none" w:sz="0" w:space="0" w:color="auto"/>
            <w:bottom w:val="none" w:sz="0" w:space="0" w:color="auto"/>
            <w:right w:val="none" w:sz="0" w:space="0" w:color="auto"/>
          </w:divBdr>
        </w:div>
      </w:divsChild>
    </w:div>
    <w:div w:id="2001738680">
      <w:bodyDiv w:val="1"/>
      <w:marLeft w:val="0"/>
      <w:marRight w:val="0"/>
      <w:marTop w:val="0"/>
      <w:marBottom w:val="0"/>
      <w:divBdr>
        <w:top w:val="none" w:sz="0" w:space="0" w:color="auto"/>
        <w:left w:val="none" w:sz="0" w:space="0" w:color="auto"/>
        <w:bottom w:val="none" w:sz="0" w:space="0" w:color="auto"/>
        <w:right w:val="none" w:sz="0" w:space="0" w:color="auto"/>
      </w:divBdr>
      <w:divsChild>
        <w:div w:id="6102952">
          <w:marLeft w:val="640"/>
          <w:marRight w:val="0"/>
          <w:marTop w:val="0"/>
          <w:marBottom w:val="0"/>
          <w:divBdr>
            <w:top w:val="none" w:sz="0" w:space="0" w:color="auto"/>
            <w:left w:val="none" w:sz="0" w:space="0" w:color="auto"/>
            <w:bottom w:val="none" w:sz="0" w:space="0" w:color="auto"/>
            <w:right w:val="none" w:sz="0" w:space="0" w:color="auto"/>
          </w:divBdr>
        </w:div>
        <w:div w:id="149559268">
          <w:marLeft w:val="640"/>
          <w:marRight w:val="0"/>
          <w:marTop w:val="0"/>
          <w:marBottom w:val="0"/>
          <w:divBdr>
            <w:top w:val="none" w:sz="0" w:space="0" w:color="auto"/>
            <w:left w:val="none" w:sz="0" w:space="0" w:color="auto"/>
            <w:bottom w:val="none" w:sz="0" w:space="0" w:color="auto"/>
            <w:right w:val="none" w:sz="0" w:space="0" w:color="auto"/>
          </w:divBdr>
        </w:div>
        <w:div w:id="150366280">
          <w:marLeft w:val="640"/>
          <w:marRight w:val="0"/>
          <w:marTop w:val="0"/>
          <w:marBottom w:val="0"/>
          <w:divBdr>
            <w:top w:val="none" w:sz="0" w:space="0" w:color="auto"/>
            <w:left w:val="none" w:sz="0" w:space="0" w:color="auto"/>
            <w:bottom w:val="none" w:sz="0" w:space="0" w:color="auto"/>
            <w:right w:val="none" w:sz="0" w:space="0" w:color="auto"/>
          </w:divBdr>
        </w:div>
        <w:div w:id="194737202">
          <w:marLeft w:val="640"/>
          <w:marRight w:val="0"/>
          <w:marTop w:val="0"/>
          <w:marBottom w:val="0"/>
          <w:divBdr>
            <w:top w:val="none" w:sz="0" w:space="0" w:color="auto"/>
            <w:left w:val="none" w:sz="0" w:space="0" w:color="auto"/>
            <w:bottom w:val="none" w:sz="0" w:space="0" w:color="auto"/>
            <w:right w:val="none" w:sz="0" w:space="0" w:color="auto"/>
          </w:divBdr>
        </w:div>
        <w:div w:id="229193556">
          <w:marLeft w:val="640"/>
          <w:marRight w:val="0"/>
          <w:marTop w:val="0"/>
          <w:marBottom w:val="0"/>
          <w:divBdr>
            <w:top w:val="none" w:sz="0" w:space="0" w:color="auto"/>
            <w:left w:val="none" w:sz="0" w:space="0" w:color="auto"/>
            <w:bottom w:val="none" w:sz="0" w:space="0" w:color="auto"/>
            <w:right w:val="none" w:sz="0" w:space="0" w:color="auto"/>
          </w:divBdr>
        </w:div>
        <w:div w:id="322129400">
          <w:marLeft w:val="640"/>
          <w:marRight w:val="0"/>
          <w:marTop w:val="0"/>
          <w:marBottom w:val="0"/>
          <w:divBdr>
            <w:top w:val="none" w:sz="0" w:space="0" w:color="auto"/>
            <w:left w:val="none" w:sz="0" w:space="0" w:color="auto"/>
            <w:bottom w:val="none" w:sz="0" w:space="0" w:color="auto"/>
            <w:right w:val="none" w:sz="0" w:space="0" w:color="auto"/>
          </w:divBdr>
        </w:div>
        <w:div w:id="342367870">
          <w:marLeft w:val="640"/>
          <w:marRight w:val="0"/>
          <w:marTop w:val="0"/>
          <w:marBottom w:val="0"/>
          <w:divBdr>
            <w:top w:val="none" w:sz="0" w:space="0" w:color="auto"/>
            <w:left w:val="none" w:sz="0" w:space="0" w:color="auto"/>
            <w:bottom w:val="none" w:sz="0" w:space="0" w:color="auto"/>
            <w:right w:val="none" w:sz="0" w:space="0" w:color="auto"/>
          </w:divBdr>
        </w:div>
        <w:div w:id="343872179">
          <w:marLeft w:val="640"/>
          <w:marRight w:val="0"/>
          <w:marTop w:val="0"/>
          <w:marBottom w:val="0"/>
          <w:divBdr>
            <w:top w:val="none" w:sz="0" w:space="0" w:color="auto"/>
            <w:left w:val="none" w:sz="0" w:space="0" w:color="auto"/>
            <w:bottom w:val="none" w:sz="0" w:space="0" w:color="auto"/>
            <w:right w:val="none" w:sz="0" w:space="0" w:color="auto"/>
          </w:divBdr>
        </w:div>
        <w:div w:id="345444688">
          <w:marLeft w:val="640"/>
          <w:marRight w:val="0"/>
          <w:marTop w:val="0"/>
          <w:marBottom w:val="0"/>
          <w:divBdr>
            <w:top w:val="none" w:sz="0" w:space="0" w:color="auto"/>
            <w:left w:val="none" w:sz="0" w:space="0" w:color="auto"/>
            <w:bottom w:val="none" w:sz="0" w:space="0" w:color="auto"/>
            <w:right w:val="none" w:sz="0" w:space="0" w:color="auto"/>
          </w:divBdr>
        </w:div>
        <w:div w:id="409430074">
          <w:marLeft w:val="640"/>
          <w:marRight w:val="0"/>
          <w:marTop w:val="0"/>
          <w:marBottom w:val="0"/>
          <w:divBdr>
            <w:top w:val="none" w:sz="0" w:space="0" w:color="auto"/>
            <w:left w:val="none" w:sz="0" w:space="0" w:color="auto"/>
            <w:bottom w:val="none" w:sz="0" w:space="0" w:color="auto"/>
            <w:right w:val="none" w:sz="0" w:space="0" w:color="auto"/>
          </w:divBdr>
        </w:div>
        <w:div w:id="426654276">
          <w:marLeft w:val="640"/>
          <w:marRight w:val="0"/>
          <w:marTop w:val="0"/>
          <w:marBottom w:val="0"/>
          <w:divBdr>
            <w:top w:val="none" w:sz="0" w:space="0" w:color="auto"/>
            <w:left w:val="none" w:sz="0" w:space="0" w:color="auto"/>
            <w:bottom w:val="none" w:sz="0" w:space="0" w:color="auto"/>
            <w:right w:val="none" w:sz="0" w:space="0" w:color="auto"/>
          </w:divBdr>
        </w:div>
        <w:div w:id="455832781">
          <w:marLeft w:val="640"/>
          <w:marRight w:val="0"/>
          <w:marTop w:val="0"/>
          <w:marBottom w:val="0"/>
          <w:divBdr>
            <w:top w:val="none" w:sz="0" w:space="0" w:color="auto"/>
            <w:left w:val="none" w:sz="0" w:space="0" w:color="auto"/>
            <w:bottom w:val="none" w:sz="0" w:space="0" w:color="auto"/>
            <w:right w:val="none" w:sz="0" w:space="0" w:color="auto"/>
          </w:divBdr>
        </w:div>
        <w:div w:id="491222589">
          <w:marLeft w:val="640"/>
          <w:marRight w:val="0"/>
          <w:marTop w:val="0"/>
          <w:marBottom w:val="0"/>
          <w:divBdr>
            <w:top w:val="none" w:sz="0" w:space="0" w:color="auto"/>
            <w:left w:val="none" w:sz="0" w:space="0" w:color="auto"/>
            <w:bottom w:val="none" w:sz="0" w:space="0" w:color="auto"/>
            <w:right w:val="none" w:sz="0" w:space="0" w:color="auto"/>
          </w:divBdr>
        </w:div>
        <w:div w:id="546257407">
          <w:marLeft w:val="640"/>
          <w:marRight w:val="0"/>
          <w:marTop w:val="0"/>
          <w:marBottom w:val="0"/>
          <w:divBdr>
            <w:top w:val="none" w:sz="0" w:space="0" w:color="auto"/>
            <w:left w:val="none" w:sz="0" w:space="0" w:color="auto"/>
            <w:bottom w:val="none" w:sz="0" w:space="0" w:color="auto"/>
            <w:right w:val="none" w:sz="0" w:space="0" w:color="auto"/>
          </w:divBdr>
        </w:div>
        <w:div w:id="560291052">
          <w:marLeft w:val="640"/>
          <w:marRight w:val="0"/>
          <w:marTop w:val="0"/>
          <w:marBottom w:val="0"/>
          <w:divBdr>
            <w:top w:val="none" w:sz="0" w:space="0" w:color="auto"/>
            <w:left w:val="none" w:sz="0" w:space="0" w:color="auto"/>
            <w:bottom w:val="none" w:sz="0" w:space="0" w:color="auto"/>
            <w:right w:val="none" w:sz="0" w:space="0" w:color="auto"/>
          </w:divBdr>
        </w:div>
        <w:div w:id="580258243">
          <w:marLeft w:val="640"/>
          <w:marRight w:val="0"/>
          <w:marTop w:val="0"/>
          <w:marBottom w:val="0"/>
          <w:divBdr>
            <w:top w:val="none" w:sz="0" w:space="0" w:color="auto"/>
            <w:left w:val="none" w:sz="0" w:space="0" w:color="auto"/>
            <w:bottom w:val="none" w:sz="0" w:space="0" w:color="auto"/>
            <w:right w:val="none" w:sz="0" w:space="0" w:color="auto"/>
          </w:divBdr>
        </w:div>
        <w:div w:id="630134268">
          <w:marLeft w:val="640"/>
          <w:marRight w:val="0"/>
          <w:marTop w:val="0"/>
          <w:marBottom w:val="0"/>
          <w:divBdr>
            <w:top w:val="none" w:sz="0" w:space="0" w:color="auto"/>
            <w:left w:val="none" w:sz="0" w:space="0" w:color="auto"/>
            <w:bottom w:val="none" w:sz="0" w:space="0" w:color="auto"/>
            <w:right w:val="none" w:sz="0" w:space="0" w:color="auto"/>
          </w:divBdr>
        </w:div>
        <w:div w:id="633946865">
          <w:marLeft w:val="640"/>
          <w:marRight w:val="0"/>
          <w:marTop w:val="0"/>
          <w:marBottom w:val="0"/>
          <w:divBdr>
            <w:top w:val="none" w:sz="0" w:space="0" w:color="auto"/>
            <w:left w:val="none" w:sz="0" w:space="0" w:color="auto"/>
            <w:bottom w:val="none" w:sz="0" w:space="0" w:color="auto"/>
            <w:right w:val="none" w:sz="0" w:space="0" w:color="auto"/>
          </w:divBdr>
        </w:div>
        <w:div w:id="662664368">
          <w:marLeft w:val="640"/>
          <w:marRight w:val="0"/>
          <w:marTop w:val="0"/>
          <w:marBottom w:val="0"/>
          <w:divBdr>
            <w:top w:val="none" w:sz="0" w:space="0" w:color="auto"/>
            <w:left w:val="none" w:sz="0" w:space="0" w:color="auto"/>
            <w:bottom w:val="none" w:sz="0" w:space="0" w:color="auto"/>
            <w:right w:val="none" w:sz="0" w:space="0" w:color="auto"/>
          </w:divBdr>
        </w:div>
        <w:div w:id="665013641">
          <w:marLeft w:val="640"/>
          <w:marRight w:val="0"/>
          <w:marTop w:val="0"/>
          <w:marBottom w:val="0"/>
          <w:divBdr>
            <w:top w:val="none" w:sz="0" w:space="0" w:color="auto"/>
            <w:left w:val="none" w:sz="0" w:space="0" w:color="auto"/>
            <w:bottom w:val="none" w:sz="0" w:space="0" w:color="auto"/>
            <w:right w:val="none" w:sz="0" w:space="0" w:color="auto"/>
          </w:divBdr>
        </w:div>
        <w:div w:id="666788244">
          <w:marLeft w:val="640"/>
          <w:marRight w:val="0"/>
          <w:marTop w:val="0"/>
          <w:marBottom w:val="0"/>
          <w:divBdr>
            <w:top w:val="none" w:sz="0" w:space="0" w:color="auto"/>
            <w:left w:val="none" w:sz="0" w:space="0" w:color="auto"/>
            <w:bottom w:val="none" w:sz="0" w:space="0" w:color="auto"/>
            <w:right w:val="none" w:sz="0" w:space="0" w:color="auto"/>
          </w:divBdr>
        </w:div>
        <w:div w:id="704672602">
          <w:marLeft w:val="640"/>
          <w:marRight w:val="0"/>
          <w:marTop w:val="0"/>
          <w:marBottom w:val="0"/>
          <w:divBdr>
            <w:top w:val="none" w:sz="0" w:space="0" w:color="auto"/>
            <w:left w:val="none" w:sz="0" w:space="0" w:color="auto"/>
            <w:bottom w:val="none" w:sz="0" w:space="0" w:color="auto"/>
            <w:right w:val="none" w:sz="0" w:space="0" w:color="auto"/>
          </w:divBdr>
        </w:div>
        <w:div w:id="734813567">
          <w:marLeft w:val="640"/>
          <w:marRight w:val="0"/>
          <w:marTop w:val="0"/>
          <w:marBottom w:val="0"/>
          <w:divBdr>
            <w:top w:val="none" w:sz="0" w:space="0" w:color="auto"/>
            <w:left w:val="none" w:sz="0" w:space="0" w:color="auto"/>
            <w:bottom w:val="none" w:sz="0" w:space="0" w:color="auto"/>
            <w:right w:val="none" w:sz="0" w:space="0" w:color="auto"/>
          </w:divBdr>
        </w:div>
        <w:div w:id="738136064">
          <w:marLeft w:val="640"/>
          <w:marRight w:val="0"/>
          <w:marTop w:val="0"/>
          <w:marBottom w:val="0"/>
          <w:divBdr>
            <w:top w:val="none" w:sz="0" w:space="0" w:color="auto"/>
            <w:left w:val="none" w:sz="0" w:space="0" w:color="auto"/>
            <w:bottom w:val="none" w:sz="0" w:space="0" w:color="auto"/>
            <w:right w:val="none" w:sz="0" w:space="0" w:color="auto"/>
          </w:divBdr>
        </w:div>
        <w:div w:id="816334781">
          <w:marLeft w:val="640"/>
          <w:marRight w:val="0"/>
          <w:marTop w:val="0"/>
          <w:marBottom w:val="0"/>
          <w:divBdr>
            <w:top w:val="none" w:sz="0" w:space="0" w:color="auto"/>
            <w:left w:val="none" w:sz="0" w:space="0" w:color="auto"/>
            <w:bottom w:val="none" w:sz="0" w:space="0" w:color="auto"/>
            <w:right w:val="none" w:sz="0" w:space="0" w:color="auto"/>
          </w:divBdr>
        </w:div>
        <w:div w:id="836925461">
          <w:marLeft w:val="640"/>
          <w:marRight w:val="0"/>
          <w:marTop w:val="0"/>
          <w:marBottom w:val="0"/>
          <w:divBdr>
            <w:top w:val="none" w:sz="0" w:space="0" w:color="auto"/>
            <w:left w:val="none" w:sz="0" w:space="0" w:color="auto"/>
            <w:bottom w:val="none" w:sz="0" w:space="0" w:color="auto"/>
            <w:right w:val="none" w:sz="0" w:space="0" w:color="auto"/>
          </w:divBdr>
        </w:div>
        <w:div w:id="859583927">
          <w:marLeft w:val="640"/>
          <w:marRight w:val="0"/>
          <w:marTop w:val="0"/>
          <w:marBottom w:val="0"/>
          <w:divBdr>
            <w:top w:val="none" w:sz="0" w:space="0" w:color="auto"/>
            <w:left w:val="none" w:sz="0" w:space="0" w:color="auto"/>
            <w:bottom w:val="none" w:sz="0" w:space="0" w:color="auto"/>
            <w:right w:val="none" w:sz="0" w:space="0" w:color="auto"/>
          </w:divBdr>
        </w:div>
        <w:div w:id="871191835">
          <w:marLeft w:val="640"/>
          <w:marRight w:val="0"/>
          <w:marTop w:val="0"/>
          <w:marBottom w:val="0"/>
          <w:divBdr>
            <w:top w:val="none" w:sz="0" w:space="0" w:color="auto"/>
            <w:left w:val="none" w:sz="0" w:space="0" w:color="auto"/>
            <w:bottom w:val="none" w:sz="0" w:space="0" w:color="auto"/>
            <w:right w:val="none" w:sz="0" w:space="0" w:color="auto"/>
          </w:divBdr>
        </w:div>
        <w:div w:id="898243327">
          <w:marLeft w:val="640"/>
          <w:marRight w:val="0"/>
          <w:marTop w:val="0"/>
          <w:marBottom w:val="0"/>
          <w:divBdr>
            <w:top w:val="none" w:sz="0" w:space="0" w:color="auto"/>
            <w:left w:val="none" w:sz="0" w:space="0" w:color="auto"/>
            <w:bottom w:val="none" w:sz="0" w:space="0" w:color="auto"/>
            <w:right w:val="none" w:sz="0" w:space="0" w:color="auto"/>
          </w:divBdr>
        </w:div>
        <w:div w:id="906722790">
          <w:marLeft w:val="640"/>
          <w:marRight w:val="0"/>
          <w:marTop w:val="0"/>
          <w:marBottom w:val="0"/>
          <w:divBdr>
            <w:top w:val="none" w:sz="0" w:space="0" w:color="auto"/>
            <w:left w:val="none" w:sz="0" w:space="0" w:color="auto"/>
            <w:bottom w:val="none" w:sz="0" w:space="0" w:color="auto"/>
            <w:right w:val="none" w:sz="0" w:space="0" w:color="auto"/>
          </w:divBdr>
        </w:div>
        <w:div w:id="909191566">
          <w:marLeft w:val="640"/>
          <w:marRight w:val="0"/>
          <w:marTop w:val="0"/>
          <w:marBottom w:val="0"/>
          <w:divBdr>
            <w:top w:val="none" w:sz="0" w:space="0" w:color="auto"/>
            <w:left w:val="none" w:sz="0" w:space="0" w:color="auto"/>
            <w:bottom w:val="none" w:sz="0" w:space="0" w:color="auto"/>
            <w:right w:val="none" w:sz="0" w:space="0" w:color="auto"/>
          </w:divBdr>
        </w:div>
        <w:div w:id="924533631">
          <w:marLeft w:val="640"/>
          <w:marRight w:val="0"/>
          <w:marTop w:val="0"/>
          <w:marBottom w:val="0"/>
          <w:divBdr>
            <w:top w:val="none" w:sz="0" w:space="0" w:color="auto"/>
            <w:left w:val="none" w:sz="0" w:space="0" w:color="auto"/>
            <w:bottom w:val="none" w:sz="0" w:space="0" w:color="auto"/>
            <w:right w:val="none" w:sz="0" w:space="0" w:color="auto"/>
          </w:divBdr>
        </w:div>
        <w:div w:id="938953488">
          <w:marLeft w:val="640"/>
          <w:marRight w:val="0"/>
          <w:marTop w:val="0"/>
          <w:marBottom w:val="0"/>
          <w:divBdr>
            <w:top w:val="none" w:sz="0" w:space="0" w:color="auto"/>
            <w:left w:val="none" w:sz="0" w:space="0" w:color="auto"/>
            <w:bottom w:val="none" w:sz="0" w:space="0" w:color="auto"/>
            <w:right w:val="none" w:sz="0" w:space="0" w:color="auto"/>
          </w:divBdr>
        </w:div>
        <w:div w:id="958099505">
          <w:marLeft w:val="640"/>
          <w:marRight w:val="0"/>
          <w:marTop w:val="0"/>
          <w:marBottom w:val="0"/>
          <w:divBdr>
            <w:top w:val="none" w:sz="0" w:space="0" w:color="auto"/>
            <w:left w:val="none" w:sz="0" w:space="0" w:color="auto"/>
            <w:bottom w:val="none" w:sz="0" w:space="0" w:color="auto"/>
            <w:right w:val="none" w:sz="0" w:space="0" w:color="auto"/>
          </w:divBdr>
        </w:div>
        <w:div w:id="959074881">
          <w:marLeft w:val="640"/>
          <w:marRight w:val="0"/>
          <w:marTop w:val="0"/>
          <w:marBottom w:val="0"/>
          <w:divBdr>
            <w:top w:val="none" w:sz="0" w:space="0" w:color="auto"/>
            <w:left w:val="none" w:sz="0" w:space="0" w:color="auto"/>
            <w:bottom w:val="none" w:sz="0" w:space="0" w:color="auto"/>
            <w:right w:val="none" w:sz="0" w:space="0" w:color="auto"/>
          </w:divBdr>
        </w:div>
        <w:div w:id="970094115">
          <w:marLeft w:val="640"/>
          <w:marRight w:val="0"/>
          <w:marTop w:val="0"/>
          <w:marBottom w:val="0"/>
          <w:divBdr>
            <w:top w:val="none" w:sz="0" w:space="0" w:color="auto"/>
            <w:left w:val="none" w:sz="0" w:space="0" w:color="auto"/>
            <w:bottom w:val="none" w:sz="0" w:space="0" w:color="auto"/>
            <w:right w:val="none" w:sz="0" w:space="0" w:color="auto"/>
          </w:divBdr>
        </w:div>
        <w:div w:id="981735593">
          <w:marLeft w:val="640"/>
          <w:marRight w:val="0"/>
          <w:marTop w:val="0"/>
          <w:marBottom w:val="0"/>
          <w:divBdr>
            <w:top w:val="none" w:sz="0" w:space="0" w:color="auto"/>
            <w:left w:val="none" w:sz="0" w:space="0" w:color="auto"/>
            <w:bottom w:val="none" w:sz="0" w:space="0" w:color="auto"/>
            <w:right w:val="none" w:sz="0" w:space="0" w:color="auto"/>
          </w:divBdr>
        </w:div>
        <w:div w:id="1000238956">
          <w:marLeft w:val="640"/>
          <w:marRight w:val="0"/>
          <w:marTop w:val="0"/>
          <w:marBottom w:val="0"/>
          <w:divBdr>
            <w:top w:val="none" w:sz="0" w:space="0" w:color="auto"/>
            <w:left w:val="none" w:sz="0" w:space="0" w:color="auto"/>
            <w:bottom w:val="none" w:sz="0" w:space="0" w:color="auto"/>
            <w:right w:val="none" w:sz="0" w:space="0" w:color="auto"/>
          </w:divBdr>
        </w:div>
        <w:div w:id="1015494224">
          <w:marLeft w:val="640"/>
          <w:marRight w:val="0"/>
          <w:marTop w:val="0"/>
          <w:marBottom w:val="0"/>
          <w:divBdr>
            <w:top w:val="none" w:sz="0" w:space="0" w:color="auto"/>
            <w:left w:val="none" w:sz="0" w:space="0" w:color="auto"/>
            <w:bottom w:val="none" w:sz="0" w:space="0" w:color="auto"/>
            <w:right w:val="none" w:sz="0" w:space="0" w:color="auto"/>
          </w:divBdr>
        </w:div>
        <w:div w:id="1082339163">
          <w:marLeft w:val="640"/>
          <w:marRight w:val="0"/>
          <w:marTop w:val="0"/>
          <w:marBottom w:val="0"/>
          <w:divBdr>
            <w:top w:val="none" w:sz="0" w:space="0" w:color="auto"/>
            <w:left w:val="none" w:sz="0" w:space="0" w:color="auto"/>
            <w:bottom w:val="none" w:sz="0" w:space="0" w:color="auto"/>
            <w:right w:val="none" w:sz="0" w:space="0" w:color="auto"/>
          </w:divBdr>
        </w:div>
        <w:div w:id="1131826474">
          <w:marLeft w:val="640"/>
          <w:marRight w:val="0"/>
          <w:marTop w:val="0"/>
          <w:marBottom w:val="0"/>
          <w:divBdr>
            <w:top w:val="none" w:sz="0" w:space="0" w:color="auto"/>
            <w:left w:val="none" w:sz="0" w:space="0" w:color="auto"/>
            <w:bottom w:val="none" w:sz="0" w:space="0" w:color="auto"/>
            <w:right w:val="none" w:sz="0" w:space="0" w:color="auto"/>
          </w:divBdr>
        </w:div>
        <w:div w:id="1228997967">
          <w:marLeft w:val="640"/>
          <w:marRight w:val="0"/>
          <w:marTop w:val="0"/>
          <w:marBottom w:val="0"/>
          <w:divBdr>
            <w:top w:val="none" w:sz="0" w:space="0" w:color="auto"/>
            <w:left w:val="none" w:sz="0" w:space="0" w:color="auto"/>
            <w:bottom w:val="none" w:sz="0" w:space="0" w:color="auto"/>
            <w:right w:val="none" w:sz="0" w:space="0" w:color="auto"/>
          </w:divBdr>
        </w:div>
        <w:div w:id="1289774665">
          <w:marLeft w:val="640"/>
          <w:marRight w:val="0"/>
          <w:marTop w:val="0"/>
          <w:marBottom w:val="0"/>
          <w:divBdr>
            <w:top w:val="none" w:sz="0" w:space="0" w:color="auto"/>
            <w:left w:val="none" w:sz="0" w:space="0" w:color="auto"/>
            <w:bottom w:val="none" w:sz="0" w:space="0" w:color="auto"/>
            <w:right w:val="none" w:sz="0" w:space="0" w:color="auto"/>
          </w:divBdr>
        </w:div>
        <w:div w:id="1294409080">
          <w:marLeft w:val="640"/>
          <w:marRight w:val="0"/>
          <w:marTop w:val="0"/>
          <w:marBottom w:val="0"/>
          <w:divBdr>
            <w:top w:val="none" w:sz="0" w:space="0" w:color="auto"/>
            <w:left w:val="none" w:sz="0" w:space="0" w:color="auto"/>
            <w:bottom w:val="none" w:sz="0" w:space="0" w:color="auto"/>
            <w:right w:val="none" w:sz="0" w:space="0" w:color="auto"/>
          </w:divBdr>
        </w:div>
        <w:div w:id="1306157582">
          <w:marLeft w:val="640"/>
          <w:marRight w:val="0"/>
          <w:marTop w:val="0"/>
          <w:marBottom w:val="0"/>
          <w:divBdr>
            <w:top w:val="none" w:sz="0" w:space="0" w:color="auto"/>
            <w:left w:val="none" w:sz="0" w:space="0" w:color="auto"/>
            <w:bottom w:val="none" w:sz="0" w:space="0" w:color="auto"/>
            <w:right w:val="none" w:sz="0" w:space="0" w:color="auto"/>
          </w:divBdr>
        </w:div>
        <w:div w:id="1349016509">
          <w:marLeft w:val="640"/>
          <w:marRight w:val="0"/>
          <w:marTop w:val="0"/>
          <w:marBottom w:val="0"/>
          <w:divBdr>
            <w:top w:val="none" w:sz="0" w:space="0" w:color="auto"/>
            <w:left w:val="none" w:sz="0" w:space="0" w:color="auto"/>
            <w:bottom w:val="none" w:sz="0" w:space="0" w:color="auto"/>
            <w:right w:val="none" w:sz="0" w:space="0" w:color="auto"/>
          </w:divBdr>
        </w:div>
        <w:div w:id="1454597672">
          <w:marLeft w:val="640"/>
          <w:marRight w:val="0"/>
          <w:marTop w:val="0"/>
          <w:marBottom w:val="0"/>
          <w:divBdr>
            <w:top w:val="none" w:sz="0" w:space="0" w:color="auto"/>
            <w:left w:val="none" w:sz="0" w:space="0" w:color="auto"/>
            <w:bottom w:val="none" w:sz="0" w:space="0" w:color="auto"/>
            <w:right w:val="none" w:sz="0" w:space="0" w:color="auto"/>
          </w:divBdr>
        </w:div>
        <w:div w:id="1480422675">
          <w:marLeft w:val="640"/>
          <w:marRight w:val="0"/>
          <w:marTop w:val="0"/>
          <w:marBottom w:val="0"/>
          <w:divBdr>
            <w:top w:val="none" w:sz="0" w:space="0" w:color="auto"/>
            <w:left w:val="none" w:sz="0" w:space="0" w:color="auto"/>
            <w:bottom w:val="none" w:sz="0" w:space="0" w:color="auto"/>
            <w:right w:val="none" w:sz="0" w:space="0" w:color="auto"/>
          </w:divBdr>
        </w:div>
        <w:div w:id="1484159164">
          <w:marLeft w:val="640"/>
          <w:marRight w:val="0"/>
          <w:marTop w:val="0"/>
          <w:marBottom w:val="0"/>
          <w:divBdr>
            <w:top w:val="none" w:sz="0" w:space="0" w:color="auto"/>
            <w:left w:val="none" w:sz="0" w:space="0" w:color="auto"/>
            <w:bottom w:val="none" w:sz="0" w:space="0" w:color="auto"/>
            <w:right w:val="none" w:sz="0" w:space="0" w:color="auto"/>
          </w:divBdr>
        </w:div>
        <w:div w:id="1491796029">
          <w:marLeft w:val="640"/>
          <w:marRight w:val="0"/>
          <w:marTop w:val="0"/>
          <w:marBottom w:val="0"/>
          <w:divBdr>
            <w:top w:val="none" w:sz="0" w:space="0" w:color="auto"/>
            <w:left w:val="none" w:sz="0" w:space="0" w:color="auto"/>
            <w:bottom w:val="none" w:sz="0" w:space="0" w:color="auto"/>
            <w:right w:val="none" w:sz="0" w:space="0" w:color="auto"/>
          </w:divBdr>
        </w:div>
        <w:div w:id="1565992448">
          <w:marLeft w:val="640"/>
          <w:marRight w:val="0"/>
          <w:marTop w:val="0"/>
          <w:marBottom w:val="0"/>
          <w:divBdr>
            <w:top w:val="none" w:sz="0" w:space="0" w:color="auto"/>
            <w:left w:val="none" w:sz="0" w:space="0" w:color="auto"/>
            <w:bottom w:val="none" w:sz="0" w:space="0" w:color="auto"/>
            <w:right w:val="none" w:sz="0" w:space="0" w:color="auto"/>
          </w:divBdr>
        </w:div>
        <w:div w:id="1575235712">
          <w:marLeft w:val="640"/>
          <w:marRight w:val="0"/>
          <w:marTop w:val="0"/>
          <w:marBottom w:val="0"/>
          <w:divBdr>
            <w:top w:val="none" w:sz="0" w:space="0" w:color="auto"/>
            <w:left w:val="none" w:sz="0" w:space="0" w:color="auto"/>
            <w:bottom w:val="none" w:sz="0" w:space="0" w:color="auto"/>
            <w:right w:val="none" w:sz="0" w:space="0" w:color="auto"/>
          </w:divBdr>
        </w:div>
        <w:div w:id="1639721627">
          <w:marLeft w:val="640"/>
          <w:marRight w:val="0"/>
          <w:marTop w:val="0"/>
          <w:marBottom w:val="0"/>
          <w:divBdr>
            <w:top w:val="none" w:sz="0" w:space="0" w:color="auto"/>
            <w:left w:val="none" w:sz="0" w:space="0" w:color="auto"/>
            <w:bottom w:val="none" w:sz="0" w:space="0" w:color="auto"/>
            <w:right w:val="none" w:sz="0" w:space="0" w:color="auto"/>
          </w:divBdr>
        </w:div>
        <w:div w:id="1651328837">
          <w:marLeft w:val="640"/>
          <w:marRight w:val="0"/>
          <w:marTop w:val="0"/>
          <w:marBottom w:val="0"/>
          <w:divBdr>
            <w:top w:val="none" w:sz="0" w:space="0" w:color="auto"/>
            <w:left w:val="none" w:sz="0" w:space="0" w:color="auto"/>
            <w:bottom w:val="none" w:sz="0" w:space="0" w:color="auto"/>
            <w:right w:val="none" w:sz="0" w:space="0" w:color="auto"/>
          </w:divBdr>
        </w:div>
        <w:div w:id="1658219212">
          <w:marLeft w:val="640"/>
          <w:marRight w:val="0"/>
          <w:marTop w:val="0"/>
          <w:marBottom w:val="0"/>
          <w:divBdr>
            <w:top w:val="none" w:sz="0" w:space="0" w:color="auto"/>
            <w:left w:val="none" w:sz="0" w:space="0" w:color="auto"/>
            <w:bottom w:val="none" w:sz="0" w:space="0" w:color="auto"/>
            <w:right w:val="none" w:sz="0" w:space="0" w:color="auto"/>
          </w:divBdr>
        </w:div>
        <w:div w:id="1698120547">
          <w:marLeft w:val="640"/>
          <w:marRight w:val="0"/>
          <w:marTop w:val="0"/>
          <w:marBottom w:val="0"/>
          <w:divBdr>
            <w:top w:val="none" w:sz="0" w:space="0" w:color="auto"/>
            <w:left w:val="none" w:sz="0" w:space="0" w:color="auto"/>
            <w:bottom w:val="none" w:sz="0" w:space="0" w:color="auto"/>
            <w:right w:val="none" w:sz="0" w:space="0" w:color="auto"/>
          </w:divBdr>
        </w:div>
        <w:div w:id="1742218032">
          <w:marLeft w:val="640"/>
          <w:marRight w:val="0"/>
          <w:marTop w:val="0"/>
          <w:marBottom w:val="0"/>
          <w:divBdr>
            <w:top w:val="none" w:sz="0" w:space="0" w:color="auto"/>
            <w:left w:val="none" w:sz="0" w:space="0" w:color="auto"/>
            <w:bottom w:val="none" w:sz="0" w:space="0" w:color="auto"/>
            <w:right w:val="none" w:sz="0" w:space="0" w:color="auto"/>
          </w:divBdr>
        </w:div>
        <w:div w:id="1821464298">
          <w:marLeft w:val="640"/>
          <w:marRight w:val="0"/>
          <w:marTop w:val="0"/>
          <w:marBottom w:val="0"/>
          <w:divBdr>
            <w:top w:val="none" w:sz="0" w:space="0" w:color="auto"/>
            <w:left w:val="none" w:sz="0" w:space="0" w:color="auto"/>
            <w:bottom w:val="none" w:sz="0" w:space="0" w:color="auto"/>
            <w:right w:val="none" w:sz="0" w:space="0" w:color="auto"/>
          </w:divBdr>
        </w:div>
        <w:div w:id="1845243985">
          <w:marLeft w:val="640"/>
          <w:marRight w:val="0"/>
          <w:marTop w:val="0"/>
          <w:marBottom w:val="0"/>
          <w:divBdr>
            <w:top w:val="none" w:sz="0" w:space="0" w:color="auto"/>
            <w:left w:val="none" w:sz="0" w:space="0" w:color="auto"/>
            <w:bottom w:val="none" w:sz="0" w:space="0" w:color="auto"/>
            <w:right w:val="none" w:sz="0" w:space="0" w:color="auto"/>
          </w:divBdr>
        </w:div>
        <w:div w:id="1854495312">
          <w:marLeft w:val="640"/>
          <w:marRight w:val="0"/>
          <w:marTop w:val="0"/>
          <w:marBottom w:val="0"/>
          <w:divBdr>
            <w:top w:val="none" w:sz="0" w:space="0" w:color="auto"/>
            <w:left w:val="none" w:sz="0" w:space="0" w:color="auto"/>
            <w:bottom w:val="none" w:sz="0" w:space="0" w:color="auto"/>
            <w:right w:val="none" w:sz="0" w:space="0" w:color="auto"/>
          </w:divBdr>
        </w:div>
        <w:div w:id="1863475080">
          <w:marLeft w:val="640"/>
          <w:marRight w:val="0"/>
          <w:marTop w:val="0"/>
          <w:marBottom w:val="0"/>
          <w:divBdr>
            <w:top w:val="none" w:sz="0" w:space="0" w:color="auto"/>
            <w:left w:val="none" w:sz="0" w:space="0" w:color="auto"/>
            <w:bottom w:val="none" w:sz="0" w:space="0" w:color="auto"/>
            <w:right w:val="none" w:sz="0" w:space="0" w:color="auto"/>
          </w:divBdr>
        </w:div>
        <w:div w:id="1876886300">
          <w:marLeft w:val="640"/>
          <w:marRight w:val="0"/>
          <w:marTop w:val="0"/>
          <w:marBottom w:val="0"/>
          <w:divBdr>
            <w:top w:val="none" w:sz="0" w:space="0" w:color="auto"/>
            <w:left w:val="none" w:sz="0" w:space="0" w:color="auto"/>
            <w:bottom w:val="none" w:sz="0" w:space="0" w:color="auto"/>
            <w:right w:val="none" w:sz="0" w:space="0" w:color="auto"/>
          </w:divBdr>
        </w:div>
        <w:div w:id="1909218917">
          <w:marLeft w:val="640"/>
          <w:marRight w:val="0"/>
          <w:marTop w:val="0"/>
          <w:marBottom w:val="0"/>
          <w:divBdr>
            <w:top w:val="none" w:sz="0" w:space="0" w:color="auto"/>
            <w:left w:val="none" w:sz="0" w:space="0" w:color="auto"/>
            <w:bottom w:val="none" w:sz="0" w:space="0" w:color="auto"/>
            <w:right w:val="none" w:sz="0" w:space="0" w:color="auto"/>
          </w:divBdr>
        </w:div>
        <w:div w:id="2024434117">
          <w:marLeft w:val="640"/>
          <w:marRight w:val="0"/>
          <w:marTop w:val="0"/>
          <w:marBottom w:val="0"/>
          <w:divBdr>
            <w:top w:val="none" w:sz="0" w:space="0" w:color="auto"/>
            <w:left w:val="none" w:sz="0" w:space="0" w:color="auto"/>
            <w:bottom w:val="none" w:sz="0" w:space="0" w:color="auto"/>
            <w:right w:val="none" w:sz="0" w:space="0" w:color="auto"/>
          </w:divBdr>
        </w:div>
        <w:div w:id="2051148790">
          <w:marLeft w:val="640"/>
          <w:marRight w:val="0"/>
          <w:marTop w:val="0"/>
          <w:marBottom w:val="0"/>
          <w:divBdr>
            <w:top w:val="none" w:sz="0" w:space="0" w:color="auto"/>
            <w:left w:val="none" w:sz="0" w:space="0" w:color="auto"/>
            <w:bottom w:val="none" w:sz="0" w:space="0" w:color="auto"/>
            <w:right w:val="none" w:sz="0" w:space="0" w:color="auto"/>
          </w:divBdr>
        </w:div>
        <w:div w:id="2132701177">
          <w:marLeft w:val="640"/>
          <w:marRight w:val="0"/>
          <w:marTop w:val="0"/>
          <w:marBottom w:val="0"/>
          <w:divBdr>
            <w:top w:val="none" w:sz="0" w:space="0" w:color="auto"/>
            <w:left w:val="none" w:sz="0" w:space="0" w:color="auto"/>
            <w:bottom w:val="none" w:sz="0" w:space="0" w:color="auto"/>
            <w:right w:val="none" w:sz="0" w:space="0" w:color="auto"/>
          </w:divBdr>
        </w:div>
      </w:divsChild>
    </w:div>
    <w:div w:id="2006862983">
      <w:bodyDiv w:val="1"/>
      <w:marLeft w:val="0"/>
      <w:marRight w:val="0"/>
      <w:marTop w:val="0"/>
      <w:marBottom w:val="0"/>
      <w:divBdr>
        <w:top w:val="none" w:sz="0" w:space="0" w:color="auto"/>
        <w:left w:val="none" w:sz="0" w:space="0" w:color="auto"/>
        <w:bottom w:val="none" w:sz="0" w:space="0" w:color="auto"/>
        <w:right w:val="none" w:sz="0" w:space="0" w:color="auto"/>
      </w:divBdr>
      <w:divsChild>
        <w:div w:id="286083835">
          <w:marLeft w:val="640"/>
          <w:marRight w:val="0"/>
          <w:marTop w:val="0"/>
          <w:marBottom w:val="0"/>
          <w:divBdr>
            <w:top w:val="none" w:sz="0" w:space="0" w:color="auto"/>
            <w:left w:val="none" w:sz="0" w:space="0" w:color="auto"/>
            <w:bottom w:val="none" w:sz="0" w:space="0" w:color="auto"/>
            <w:right w:val="none" w:sz="0" w:space="0" w:color="auto"/>
          </w:divBdr>
        </w:div>
        <w:div w:id="256599595">
          <w:marLeft w:val="640"/>
          <w:marRight w:val="0"/>
          <w:marTop w:val="0"/>
          <w:marBottom w:val="0"/>
          <w:divBdr>
            <w:top w:val="none" w:sz="0" w:space="0" w:color="auto"/>
            <w:left w:val="none" w:sz="0" w:space="0" w:color="auto"/>
            <w:bottom w:val="none" w:sz="0" w:space="0" w:color="auto"/>
            <w:right w:val="none" w:sz="0" w:space="0" w:color="auto"/>
          </w:divBdr>
        </w:div>
        <w:div w:id="635256074">
          <w:marLeft w:val="640"/>
          <w:marRight w:val="0"/>
          <w:marTop w:val="0"/>
          <w:marBottom w:val="0"/>
          <w:divBdr>
            <w:top w:val="none" w:sz="0" w:space="0" w:color="auto"/>
            <w:left w:val="none" w:sz="0" w:space="0" w:color="auto"/>
            <w:bottom w:val="none" w:sz="0" w:space="0" w:color="auto"/>
            <w:right w:val="none" w:sz="0" w:space="0" w:color="auto"/>
          </w:divBdr>
        </w:div>
        <w:div w:id="1083914561">
          <w:marLeft w:val="640"/>
          <w:marRight w:val="0"/>
          <w:marTop w:val="0"/>
          <w:marBottom w:val="0"/>
          <w:divBdr>
            <w:top w:val="none" w:sz="0" w:space="0" w:color="auto"/>
            <w:left w:val="none" w:sz="0" w:space="0" w:color="auto"/>
            <w:bottom w:val="none" w:sz="0" w:space="0" w:color="auto"/>
            <w:right w:val="none" w:sz="0" w:space="0" w:color="auto"/>
          </w:divBdr>
        </w:div>
        <w:div w:id="201748739">
          <w:marLeft w:val="640"/>
          <w:marRight w:val="0"/>
          <w:marTop w:val="0"/>
          <w:marBottom w:val="0"/>
          <w:divBdr>
            <w:top w:val="none" w:sz="0" w:space="0" w:color="auto"/>
            <w:left w:val="none" w:sz="0" w:space="0" w:color="auto"/>
            <w:bottom w:val="none" w:sz="0" w:space="0" w:color="auto"/>
            <w:right w:val="none" w:sz="0" w:space="0" w:color="auto"/>
          </w:divBdr>
        </w:div>
        <w:div w:id="626468722">
          <w:marLeft w:val="640"/>
          <w:marRight w:val="0"/>
          <w:marTop w:val="0"/>
          <w:marBottom w:val="0"/>
          <w:divBdr>
            <w:top w:val="none" w:sz="0" w:space="0" w:color="auto"/>
            <w:left w:val="none" w:sz="0" w:space="0" w:color="auto"/>
            <w:bottom w:val="none" w:sz="0" w:space="0" w:color="auto"/>
            <w:right w:val="none" w:sz="0" w:space="0" w:color="auto"/>
          </w:divBdr>
        </w:div>
        <w:div w:id="1285893696">
          <w:marLeft w:val="640"/>
          <w:marRight w:val="0"/>
          <w:marTop w:val="0"/>
          <w:marBottom w:val="0"/>
          <w:divBdr>
            <w:top w:val="none" w:sz="0" w:space="0" w:color="auto"/>
            <w:left w:val="none" w:sz="0" w:space="0" w:color="auto"/>
            <w:bottom w:val="none" w:sz="0" w:space="0" w:color="auto"/>
            <w:right w:val="none" w:sz="0" w:space="0" w:color="auto"/>
          </w:divBdr>
        </w:div>
        <w:div w:id="1368944371">
          <w:marLeft w:val="640"/>
          <w:marRight w:val="0"/>
          <w:marTop w:val="0"/>
          <w:marBottom w:val="0"/>
          <w:divBdr>
            <w:top w:val="none" w:sz="0" w:space="0" w:color="auto"/>
            <w:left w:val="none" w:sz="0" w:space="0" w:color="auto"/>
            <w:bottom w:val="none" w:sz="0" w:space="0" w:color="auto"/>
            <w:right w:val="none" w:sz="0" w:space="0" w:color="auto"/>
          </w:divBdr>
        </w:div>
        <w:div w:id="97526747">
          <w:marLeft w:val="640"/>
          <w:marRight w:val="0"/>
          <w:marTop w:val="0"/>
          <w:marBottom w:val="0"/>
          <w:divBdr>
            <w:top w:val="none" w:sz="0" w:space="0" w:color="auto"/>
            <w:left w:val="none" w:sz="0" w:space="0" w:color="auto"/>
            <w:bottom w:val="none" w:sz="0" w:space="0" w:color="auto"/>
            <w:right w:val="none" w:sz="0" w:space="0" w:color="auto"/>
          </w:divBdr>
        </w:div>
        <w:div w:id="672221156">
          <w:marLeft w:val="640"/>
          <w:marRight w:val="0"/>
          <w:marTop w:val="0"/>
          <w:marBottom w:val="0"/>
          <w:divBdr>
            <w:top w:val="none" w:sz="0" w:space="0" w:color="auto"/>
            <w:left w:val="none" w:sz="0" w:space="0" w:color="auto"/>
            <w:bottom w:val="none" w:sz="0" w:space="0" w:color="auto"/>
            <w:right w:val="none" w:sz="0" w:space="0" w:color="auto"/>
          </w:divBdr>
        </w:div>
        <w:div w:id="455368968">
          <w:marLeft w:val="640"/>
          <w:marRight w:val="0"/>
          <w:marTop w:val="0"/>
          <w:marBottom w:val="0"/>
          <w:divBdr>
            <w:top w:val="none" w:sz="0" w:space="0" w:color="auto"/>
            <w:left w:val="none" w:sz="0" w:space="0" w:color="auto"/>
            <w:bottom w:val="none" w:sz="0" w:space="0" w:color="auto"/>
            <w:right w:val="none" w:sz="0" w:space="0" w:color="auto"/>
          </w:divBdr>
        </w:div>
        <w:div w:id="500894154">
          <w:marLeft w:val="640"/>
          <w:marRight w:val="0"/>
          <w:marTop w:val="0"/>
          <w:marBottom w:val="0"/>
          <w:divBdr>
            <w:top w:val="none" w:sz="0" w:space="0" w:color="auto"/>
            <w:left w:val="none" w:sz="0" w:space="0" w:color="auto"/>
            <w:bottom w:val="none" w:sz="0" w:space="0" w:color="auto"/>
            <w:right w:val="none" w:sz="0" w:space="0" w:color="auto"/>
          </w:divBdr>
        </w:div>
        <w:div w:id="605236150">
          <w:marLeft w:val="640"/>
          <w:marRight w:val="0"/>
          <w:marTop w:val="0"/>
          <w:marBottom w:val="0"/>
          <w:divBdr>
            <w:top w:val="none" w:sz="0" w:space="0" w:color="auto"/>
            <w:left w:val="none" w:sz="0" w:space="0" w:color="auto"/>
            <w:bottom w:val="none" w:sz="0" w:space="0" w:color="auto"/>
            <w:right w:val="none" w:sz="0" w:space="0" w:color="auto"/>
          </w:divBdr>
        </w:div>
        <w:div w:id="19205965">
          <w:marLeft w:val="640"/>
          <w:marRight w:val="0"/>
          <w:marTop w:val="0"/>
          <w:marBottom w:val="0"/>
          <w:divBdr>
            <w:top w:val="none" w:sz="0" w:space="0" w:color="auto"/>
            <w:left w:val="none" w:sz="0" w:space="0" w:color="auto"/>
            <w:bottom w:val="none" w:sz="0" w:space="0" w:color="auto"/>
            <w:right w:val="none" w:sz="0" w:space="0" w:color="auto"/>
          </w:divBdr>
        </w:div>
        <w:div w:id="214973652">
          <w:marLeft w:val="640"/>
          <w:marRight w:val="0"/>
          <w:marTop w:val="0"/>
          <w:marBottom w:val="0"/>
          <w:divBdr>
            <w:top w:val="none" w:sz="0" w:space="0" w:color="auto"/>
            <w:left w:val="none" w:sz="0" w:space="0" w:color="auto"/>
            <w:bottom w:val="none" w:sz="0" w:space="0" w:color="auto"/>
            <w:right w:val="none" w:sz="0" w:space="0" w:color="auto"/>
          </w:divBdr>
        </w:div>
        <w:div w:id="713504849">
          <w:marLeft w:val="640"/>
          <w:marRight w:val="0"/>
          <w:marTop w:val="0"/>
          <w:marBottom w:val="0"/>
          <w:divBdr>
            <w:top w:val="none" w:sz="0" w:space="0" w:color="auto"/>
            <w:left w:val="none" w:sz="0" w:space="0" w:color="auto"/>
            <w:bottom w:val="none" w:sz="0" w:space="0" w:color="auto"/>
            <w:right w:val="none" w:sz="0" w:space="0" w:color="auto"/>
          </w:divBdr>
        </w:div>
        <w:div w:id="308049324">
          <w:marLeft w:val="640"/>
          <w:marRight w:val="0"/>
          <w:marTop w:val="0"/>
          <w:marBottom w:val="0"/>
          <w:divBdr>
            <w:top w:val="none" w:sz="0" w:space="0" w:color="auto"/>
            <w:left w:val="none" w:sz="0" w:space="0" w:color="auto"/>
            <w:bottom w:val="none" w:sz="0" w:space="0" w:color="auto"/>
            <w:right w:val="none" w:sz="0" w:space="0" w:color="auto"/>
          </w:divBdr>
        </w:div>
        <w:div w:id="2128037729">
          <w:marLeft w:val="640"/>
          <w:marRight w:val="0"/>
          <w:marTop w:val="0"/>
          <w:marBottom w:val="0"/>
          <w:divBdr>
            <w:top w:val="none" w:sz="0" w:space="0" w:color="auto"/>
            <w:left w:val="none" w:sz="0" w:space="0" w:color="auto"/>
            <w:bottom w:val="none" w:sz="0" w:space="0" w:color="auto"/>
            <w:right w:val="none" w:sz="0" w:space="0" w:color="auto"/>
          </w:divBdr>
        </w:div>
        <w:div w:id="1848713434">
          <w:marLeft w:val="640"/>
          <w:marRight w:val="0"/>
          <w:marTop w:val="0"/>
          <w:marBottom w:val="0"/>
          <w:divBdr>
            <w:top w:val="none" w:sz="0" w:space="0" w:color="auto"/>
            <w:left w:val="none" w:sz="0" w:space="0" w:color="auto"/>
            <w:bottom w:val="none" w:sz="0" w:space="0" w:color="auto"/>
            <w:right w:val="none" w:sz="0" w:space="0" w:color="auto"/>
          </w:divBdr>
        </w:div>
        <w:div w:id="1778479478">
          <w:marLeft w:val="640"/>
          <w:marRight w:val="0"/>
          <w:marTop w:val="0"/>
          <w:marBottom w:val="0"/>
          <w:divBdr>
            <w:top w:val="none" w:sz="0" w:space="0" w:color="auto"/>
            <w:left w:val="none" w:sz="0" w:space="0" w:color="auto"/>
            <w:bottom w:val="none" w:sz="0" w:space="0" w:color="auto"/>
            <w:right w:val="none" w:sz="0" w:space="0" w:color="auto"/>
          </w:divBdr>
        </w:div>
        <w:div w:id="1865945144">
          <w:marLeft w:val="640"/>
          <w:marRight w:val="0"/>
          <w:marTop w:val="0"/>
          <w:marBottom w:val="0"/>
          <w:divBdr>
            <w:top w:val="none" w:sz="0" w:space="0" w:color="auto"/>
            <w:left w:val="none" w:sz="0" w:space="0" w:color="auto"/>
            <w:bottom w:val="none" w:sz="0" w:space="0" w:color="auto"/>
            <w:right w:val="none" w:sz="0" w:space="0" w:color="auto"/>
          </w:divBdr>
        </w:div>
        <w:div w:id="1116288094">
          <w:marLeft w:val="640"/>
          <w:marRight w:val="0"/>
          <w:marTop w:val="0"/>
          <w:marBottom w:val="0"/>
          <w:divBdr>
            <w:top w:val="none" w:sz="0" w:space="0" w:color="auto"/>
            <w:left w:val="none" w:sz="0" w:space="0" w:color="auto"/>
            <w:bottom w:val="none" w:sz="0" w:space="0" w:color="auto"/>
            <w:right w:val="none" w:sz="0" w:space="0" w:color="auto"/>
          </w:divBdr>
        </w:div>
        <w:div w:id="214123947">
          <w:marLeft w:val="640"/>
          <w:marRight w:val="0"/>
          <w:marTop w:val="0"/>
          <w:marBottom w:val="0"/>
          <w:divBdr>
            <w:top w:val="none" w:sz="0" w:space="0" w:color="auto"/>
            <w:left w:val="none" w:sz="0" w:space="0" w:color="auto"/>
            <w:bottom w:val="none" w:sz="0" w:space="0" w:color="auto"/>
            <w:right w:val="none" w:sz="0" w:space="0" w:color="auto"/>
          </w:divBdr>
        </w:div>
        <w:div w:id="1138261533">
          <w:marLeft w:val="640"/>
          <w:marRight w:val="0"/>
          <w:marTop w:val="0"/>
          <w:marBottom w:val="0"/>
          <w:divBdr>
            <w:top w:val="none" w:sz="0" w:space="0" w:color="auto"/>
            <w:left w:val="none" w:sz="0" w:space="0" w:color="auto"/>
            <w:bottom w:val="none" w:sz="0" w:space="0" w:color="auto"/>
            <w:right w:val="none" w:sz="0" w:space="0" w:color="auto"/>
          </w:divBdr>
        </w:div>
        <w:div w:id="1052075229">
          <w:marLeft w:val="640"/>
          <w:marRight w:val="0"/>
          <w:marTop w:val="0"/>
          <w:marBottom w:val="0"/>
          <w:divBdr>
            <w:top w:val="none" w:sz="0" w:space="0" w:color="auto"/>
            <w:left w:val="none" w:sz="0" w:space="0" w:color="auto"/>
            <w:bottom w:val="none" w:sz="0" w:space="0" w:color="auto"/>
            <w:right w:val="none" w:sz="0" w:space="0" w:color="auto"/>
          </w:divBdr>
        </w:div>
        <w:div w:id="681277721">
          <w:marLeft w:val="640"/>
          <w:marRight w:val="0"/>
          <w:marTop w:val="0"/>
          <w:marBottom w:val="0"/>
          <w:divBdr>
            <w:top w:val="none" w:sz="0" w:space="0" w:color="auto"/>
            <w:left w:val="none" w:sz="0" w:space="0" w:color="auto"/>
            <w:bottom w:val="none" w:sz="0" w:space="0" w:color="auto"/>
            <w:right w:val="none" w:sz="0" w:space="0" w:color="auto"/>
          </w:divBdr>
        </w:div>
        <w:div w:id="1853033612">
          <w:marLeft w:val="640"/>
          <w:marRight w:val="0"/>
          <w:marTop w:val="0"/>
          <w:marBottom w:val="0"/>
          <w:divBdr>
            <w:top w:val="none" w:sz="0" w:space="0" w:color="auto"/>
            <w:left w:val="none" w:sz="0" w:space="0" w:color="auto"/>
            <w:bottom w:val="none" w:sz="0" w:space="0" w:color="auto"/>
            <w:right w:val="none" w:sz="0" w:space="0" w:color="auto"/>
          </w:divBdr>
        </w:div>
        <w:div w:id="1793086606">
          <w:marLeft w:val="640"/>
          <w:marRight w:val="0"/>
          <w:marTop w:val="0"/>
          <w:marBottom w:val="0"/>
          <w:divBdr>
            <w:top w:val="none" w:sz="0" w:space="0" w:color="auto"/>
            <w:left w:val="none" w:sz="0" w:space="0" w:color="auto"/>
            <w:bottom w:val="none" w:sz="0" w:space="0" w:color="auto"/>
            <w:right w:val="none" w:sz="0" w:space="0" w:color="auto"/>
          </w:divBdr>
        </w:div>
        <w:div w:id="1988969417">
          <w:marLeft w:val="640"/>
          <w:marRight w:val="0"/>
          <w:marTop w:val="0"/>
          <w:marBottom w:val="0"/>
          <w:divBdr>
            <w:top w:val="none" w:sz="0" w:space="0" w:color="auto"/>
            <w:left w:val="none" w:sz="0" w:space="0" w:color="auto"/>
            <w:bottom w:val="none" w:sz="0" w:space="0" w:color="auto"/>
            <w:right w:val="none" w:sz="0" w:space="0" w:color="auto"/>
          </w:divBdr>
        </w:div>
        <w:div w:id="2137986380">
          <w:marLeft w:val="640"/>
          <w:marRight w:val="0"/>
          <w:marTop w:val="0"/>
          <w:marBottom w:val="0"/>
          <w:divBdr>
            <w:top w:val="none" w:sz="0" w:space="0" w:color="auto"/>
            <w:left w:val="none" w:sz="0" w:space="0" w:color="auto"/>
            <w:bottom w:val="none" w:sz="0" w:space="0" w:color="auto"/>
            <w:right w:val="none" w:sz="0" w:space="0" w:color="auto"/>
          </w:divBdr>
        </w:div>
        <w:div w:id="596013433">
          <w:marLeft w:val="640"/>
          <w:marRight w:val="0"/>
          <w:marTop w:val="0"/>
          <w:marBottom w:val="0"/>
          <w:divBdr>
            <w:top w:val="none" w:sz="0" w:space="0" w:color="auto"/>
            <w:left w:val="none" w:sz="0" w:space="0" w:color="auto"/>
            <w:bottom w:val="none" w:sz="0" w:space="0" w:color="auto"/>
            <w:right w:val="none" w:sz="0" w:space="0" w:color="auto"/>
          </w:divBdr>
        </w:div>
        <w:div w:id="1640722709">
          <w:marLeft w:val="640"/>
          <w:marRight w:val="0"/>
          <w:marTop w:val="0"/>
          <w:marBottom w:val="0"/>
          <w:divBdr>
            <w:top w:val="none" w:sz="0" w:space="0" w:color="auto"/>
            <w:left w:val="none" w:sz="0" w:space="0" w:color="auto"/>
            <w:bottom w:val="none" w:sz="0" w:space="0" w:color="auto"/>
            <w:right w:val="none" w:sz="0" w:space="0" w:color="auto"/>
          </w:divBdr>
        </w:div>
        <w:div w:id="1457798357">
          <w:marLeft w:val="640"/>
          <w:marRight w:val="0"/>
          <w:marTop w:val="0"/>
          <w:marBottom w:val="0"/>
          <w:divBdr>
            <w:top w:val="none" w:sz="0" w:space="0" w:color="auto"/>
            <w:left w:val="none" w:sz="0" w:space="0" w:color="auto"/>
            <w:bottom w:val="none" w:sz="0" w:space="0" w:color="auto"/>
            <w:right w:val="none" w:sz="0" w:space="0" w:color="auto"/>
          </w:divBdr>
        </w:div>
        <w:div w:id="1079520797">
          <w:marLeft w:val="640"/>
          <w:marRight w:val="0"/>
          <w:marTop w:val="0"/>
          <w:marBottom w:val="0"/>
          <w:divBdr>
            <w:top w:val="none" w:sz="0" w:space="0" w:color="auto"/>
            <w:left w:val="none" w:sz="0" w:space="0" w:color="auto"/>
            <w:bottom w:val="none" w:sz="0" w:space="0" w:color="auto"/>
            <w:right w:val="none" w:sz="0" w:space="0" w:color="auto"/>
          </w:divBdr>
        </w:div>
        <w:div w:id="387069483">
          <w:marLeft w:val="640"/>
          <w:marRight w:val="0"/>
          <w:marTop w:val="0"/>
          <w:marBottom w:val="0"/>
          <w:divBdr>
            <w:top w:val="none" w:sz="0" w:space="0" w:color="auto"/>
            <w:left w:val="none" w:sz="0" w:space="0" w:color="auto"/>
            <w:bottom w:val="none" w:sz="0" w:space="0" w:color="auto"/>
            <w:right w:val="none" w:sz="0" w:space="0" w:color="auto"/>
          </w:divBdr>
        </w:div>
        <w:div w:id="776872836">
          <w:marLeft w:val="640"/>
          <w:marRight w:val="0"/>
          <w:marTop w:val="0"/>
          <w:marBottom w:val="0"/>
          <w:divBdr>
            <w:top w:val="none" w:sz="0" w:space="0" w:color="auto"/>
            <w:left w:val="none" w:sz="0" w:space="0" w:color="auto"/>
            <w:bottom w:val="none" w:sz="0" w:space="0" w:color="auto"/>
            <w:right w:val="none" w:sz="0" w:space="0" w:color="auto"/>
          </w:divBdr>
        </w:div>
        <w:div w:id="131749715">
          <w:marLeft w:val="640"/>
          <w:marRight w:val="0"/>
          <w:marTop w:val="0"/>
          <w:marBottom w:val="0"/>
          <w:divBdr>
            <w:top w:val="none" w:sz="0" w:space="0" w:color="auto"/>
            <w:left w:val="none" w:sz="0" w:space="0" w:color="auto"/>
            <w:bottom w:val="none" w:sz="0" w:space="0" w:color="auto"/>
            <w:right w:val="none" w:sz="0" w:space="0" w:color="auto"/>
          </w:divBdr>
        </w:div>
        <w:div w:id="907764116">
          <w:marLeft w:val="640"/>
          <w:marRight w:val="0"/>
          <w:marTop w:val="0"/>
          <w:marBottom w:val="0"/>
          <w:divBdr>
            <w:top w:val="none" w:sz="0" w:space="0" w:color="auto"/>
            <w:left w:val="none" w:sz="0" w:space="0" w:color="auto"/>
            <w:bottom w:val="none" w:sz="0" w:space="0" w:color="auto"/>
            <w:right w:val="none" w:sz="0" w:space="0" w:color="auto"/>
          </w:divBdr>
        </w:div>
        <w:div w:id="45375759">
          <w:marLeft w:val="640"/>
          <w:marRight w:val="0"/>
          <w:marTop w:val="0"/>
          <w:marBottom w:val="0"/>
          <w:divBdr>
            <w:top w:val="none" w:sz="0" w:space="0" w:color="auto"/>
            <w:left w:val="none" w:sz="0" w:space="0" w:color="auto"/>
            <w:bottom w:val="none" w:sz="0" w:space="0" w:color="auto"/>
            <w:right w:val="none" w:sz="0" w:space="0" w:color="auto"/>
          </w:divBdr>
        </w:div>
        <w:div w:id="567038634">
          <w:marLeft w:val="640"/>
          <w:marRight w:val="0"/>
          <w:marTop w:val="0"/>
          <w:marBottom w:val="0"/>
          <w:divBdr>
            <w:top w:val="none" w:sz="0" w:space="0" w:color="auto"/>
            <w:left w:val="none" w:sz="0" w:space="0" w:color="auto"/>
            <w:bottom w:val="none" w:sz="0" w:space="0" w:color="auto"/>
            <w:right w:val="none" w:sz="0" w:space="0" w:color="auto"/>
          </w:divBdr>
        </w:div>
        <w:div w:id="1450128806">
          <w:marLeft w:val="640"/>
          <w:marRight w:val="0"/>
          <w:marTop w:val="0"/>
          <w:marBottom w:val="0"/>
          <w:divBdr>
            <w:top w:val="none" w:sz="0" w:space="0" w:color="auto"/>
            <w:left w:val="none" w:sz="0" w:space="0" w:color="auto"/>
            <w:bottom w:val="none" w:sz="0" w:space="0" w:color="auto"/>
            <w:right w:val="none" w:sz="0" w:space="0" w:color="auto"/>
          </w:divBdr>
        </w:div>
        <w:div w:id="1028682457">
          <w:marLeft w:val="640"/>
          <w:marRight w:val="0"/>
          <w:marTop w:val="0"/>
          <w:marBottom w:val="0"/>
          <w:divBdr>
            <w:top w:val="none" w:sz="0" w:space="0" w:color="auto"/>
            <w:left w:val="none" w:sz="0" w:space="0" w:color="auto"/>
            <w:bottom w:val="none" w:sz="0" w:space="0" w:color="auto"/>
            <w:right w:val="none" w:sz="0" w:space="0" w:color="auto"/>
          </w:divBdr>
        </w:div>
        <w:div w:id="652564818">
          <w:marLeft w:val="640"/>
          <w:marRight w:val="0"/>
          <w:marTop w:val="0"/>
          <w:marBottom w:val="0"/>
          <w:divBdr>
            <w:top w:val="none" w:sz="0" w:space="0" w:color="auto"/>
            <w:left w:val="none" w:sz="0" w:space="0" w:color="auto"/>
            <w:bottom w:val="none" w:sz="0" w:space="0" w:color="auto"/>
            <w:right w:val="none" w:sz="0" w:space="0" w:color="auto"/>
          </w:divBdr>
        </w:div>
        <w:div w:id="1129780539">
          <w:marLeft w:val="640"/>
          <w:marRight w:val="0"/>
          <w:marTop w:val="0"/>
          <w:marBottom w:val="0"/>
          <w:divBdr>
            <w:top w:val="none" w:sz="0" w:space="0" w:color="auto"/>
            <w:left w:val="none" w:sz="0" w:space="0" w:color="auto"/>
            <w:bottom w:val="none" w:sz="0" w:space="0" w:color="auto"/>
            <w:right w:val="none" w:sz="0" w:space="0" w:color="auto"/>
          </w:divBdr>
        </w:div>
        <w:div w:id="305401792">
          <w:marLeft w:val="640"/>
          <w:marRight w:val="0"/>
          <w:marTop w:val="0"/>
          <w:marBottom w:val="0"/>
          <w:divBdr>
            <w:top w:val="none" w:sz="0" w:space="0" w:color="auto"/>
            <w:left w:val="none" w:sz="0" w:space="0" w:color="auto"/>
            <w:bottom w:val="none" w:sz="0" w:space="0" w:color="auto"/>
            <w:right w:val="none" w:sz="0" w:space="0" w:color="auto"/>
          </w:divBdr>
        </w:div>
        <w:div w:id="880290383">
          <w:marLeft w:val="640"/>
          <w:marRight w:val="0"/>
          <w:marTop w:val="0"/>
          <w:marBottom w:val="0"/>
          <w:divBdr>
            <w:top w:val="none" w:sz="0" w:space="0" w:color="auto"/>
            <w:left w:val="none" w:sz="0" w:space="0" w:color="auto"/>
            <w:bottom w:val="none" w:sz="0" w:space="0" w:color="auto"/>
            <w:right w:val="none" w:sz="0" w:space="0" w:color="auto"/>
          </w:divBdr>
        </w:div>
        <w:div w:id="1062411788">
          <w:marLeft w:val="640"/>
          <w:marRight w:val="0"/>
          <w:marTop w:val="0"/>
          <w:marBottom w:val="0"/>
          <w:divBdr>
            <w:top w:val="none" w:sz="0" w:space="0" w:color="auto"/>
            <w:left w:val="none" w:sz="0" w:space="0" w:color="auto"/>
            <w:bottom w:val="none" w:sz="0" w:space="0" w:color="auto"/>
            <w:right w:val="none" w:sz="0" w:space="0" w:color="auto"/>
          </w:divBdr>
        </w:div>
        <w:div w:id="1112893884">
          <w:marLeft w:val="640"/>
          <w:marRight w:val="0"/>
          <w:marTop w:val="0"/>
          <w:marBottom w:val="0"/>
          <w:divBdr>
            <w:top w:val="none" w:sz="0" w:space="0" w:color="auto"/>
            <w:left w:val="none" w:sz="0" w:space="0" w:color="auto"/>
            <w:bottom w:val="none" w:sz="0" w:space="0" w:color="auto"/>
            <w:right w:val="none" w:sz="0" w:space="0" w:color="auto"/>
          </w:divBdr>
        </w:div>
        <w:div w:id="49695382">
          <w:marLeft w:val="640"/>
          <w:marRight w:val="0"/>
          <w:marTop w:val="0"/>
          <w:marBottom w:val="0"/>
          <w:divBdr>
            <w:top w:val="none" w:sz="0" w:space="0" w:color="auto"/>
            <w:left w:val="none" w:sz="0" w:space="0" w:color="auto"/>
            <w:bottom w:val="none" w:sz="0" w:space="0" w:color="auto"/>
            <w:right w:val="none" w:sz="0" w:space="0" w:color="auto"/>
          </w:divBdr>
        </w:div>
        <w:div w:id="1756901690">
          <w:marLeft w:val="640"/>
          <w:marRight w:val="0"/>
          <w:marTop w:val="0"/>
          <w:marBottom w:val="0"/>
          <w:divBdr>
            <w:top w:val="none" w:sz="0" w:space="0" w:color="auto"/>
            <w:left w:val="none" w:sz="0" w:space="0" w:color="auto"/>
            <w:bottom w:val="none" w:sz="0" w:space="0" w:color="auto"/>
            <w:right w:val="none" w:sz="0" w:space="0" w:color="auto"/>
          </w:divBdr>
        </w:div>
        <w:div w:id="299573300">
          <w:marLeft w:val="640"/>
          <w:marRight w:val="0"/>
          <w:marTop w:val="0"/>
          <w:marBottom w:val="0"/>
          <w:divBdr>
            <w:top w:val="none" w:sz="0" w:space="0" w:color="auto"/>
            <w:left w:val="none" w:sz="0" w:space="0" w:color="auto"/>
            <w:bottom w:val="none" w:sz="0" w:space="0" w:color="auto"/>
            <w:right w:val="none" w:sz="0" w:space="0" w:color="auto"/>
          </w:divBdr>
        </w:div>
        <w:div w:id="207424512">
          <w:marLeft w:val="640"/>
          <w:marRight w:val="0"/>
          <w:marTop w:val="0"/>
          <w:marBottom w:val="0"/>
          <w:divBdr>
            <w:top w:val="none" w:sz="0" w:space="0" w:color="auto"/>
            <w:left w:val="none" w:sz="0" w:space="0" w:color="auto"/>
            <w:bottom w:val="none" w:sz="0" w:space="0" w:color="auto"/>
            <w:right w:val="none" w:sz="0" w:space="0" w:color="auto"/>
          </w:divBdr>
        </w:div>
        <w:div w:id="1775007530">
          <w:marLeft w:val="640"/>
          <w:marRight w:val="0"/>
          <w:marTop w:val="0"/>
          <w:marBottom w:val="0"/>
          <w:divBdr>
            <w:top w:val="none" w:sz="0" w:space="0" w:color="auto"/>
            <w:left w:val="none" w:sz="0" w:space="0" w:color="auto"/>
            <w:bottom w:val="none" w:sz="0" w:space="0" w:color="auto"/>
            <w:right w:val="none" w:sz="0" w:space="0" w:color="auto"/>
          </w:divBdr>
        </w:div>
        <w:div w:id="719785045">
          <w:marLeft w:val="640"/>
          <w:marRight w:val="0"/>
          <w:marTop w:val="0"/>
          <w:marBottom w:val="0"/>
          <w:divBdr>
            <w:top w:val="none" w:sz="0" w:space="0" w:color="auto"/>
            <w:left w:val="none" w:sz="0" w:space="0" w:color="auto"/>
            <w:bottom w:val="none" w:sz="0" w:space="0" w:color="auto"/>
            <w:right w:val="none" w:sz="0" w:space="0" w:color="auto"/>
          </w:divBdr>
        </w:div>
        <w:div w:id="573586934">
          <w:marLeft w:val="640"/>
          <w:marRight w:val="0"/>
          <w:marTop w:val="0"/>
          <w:marBottom w:val="0"/>
          <w:divBdr>
            <w:top w:val="none" w:sz="0" w:space="0" w:color="auto"/>
            <w:left w:val="none" w:sz="0" w:space="0" w:color="auto"/>
            <w:bottom w:val="none" w:sz="0" w:space="0" w:color="auto"/>
            <w:right w:val="none" w:sz="0" w:space="0" w:color="auto"/>
          </w:divBdr>
        </w:div>
        <w:div w:id="497959378">
          <w:marLeft w:val="640"/>
          <w:marRight w:val="0"/>
          <w:marTop w:val="0"/>
          <w:marBottom w:val="0"/>
          <w:divBdr>
            <w:top w:val="none" w:sz="0" w:space="0" w:color="auto"/>
            <w:left w:val="none" w:sz="0" w:space="0" w:color="auto"/>
            <w:bottom w:val="none" w:sz="0" w:space="0" w:color="auto"/>
            <w:right w:val="none" w:sz="0" w:space="0" w:color="auto"/>
          </w:divBdr>
        </w:div>
        <w:div w:id="515194660">
          <w:marLeft w:val="640"/>
          <w:marRight w:val="0"/>
          <w:marTop w:val="0"/>
          <w:marBottom w:val="0"/>
          <w:divBdr>
            <w:top w:val="none" w:sz="0" w:space="0" w:color="auto"/>
            <w:left w:val="none" w:sz="0" w:space="0" w:color="auto"/>
            <w:bottom w:val="none" w:sz="0" w:space="0" w:color="auto"/>
            <w:right w:val="none" w:sz="0" w:space="0" w:color="auto"/>
          </w:divBdr>
        </w:div>
        <w:div w:id="1512378273">
          <w:marLeft w:val="640"/>
          <w:marRight w:val="0"/>
          <w:marTop w:val="0"/>
          <w:marBottom w:val="0"/>
          <w:divBdr>
            <w:top w:val="none" w:sz="0" w:space="0" w:color="auto"/>
            <w:left w:val="none" w:sz="0" w:space="0" w:color="auto"/>
            <w:bottom w:val="none" w:sz="0" w:space="0" w:color="auto"/>
            <w:right w:val="none" w:sz="0" w:space="0" w:color="auto"/>
          </w:divBdr>
        </w:div>
        <w:div w:id="810640027">
          <w:marLeft w:val="640"/>
          <w:marRight w:val="0"/>
          <w:marTop w:val="0"/>
          <w:marBottom w:val="0"/>
          <w:divBdr>
            <w:top w:val="none" w:sz="0" w:space="0" w:color="auto"/>
            <w:left w:val="none" w:sz="0" w:space="0" w:color="auto"/>
            <w:bottom w:val="none" w:sz="0" w:space="0" w:color="auto"/>
            <w:right w:val="none" w:sz="0" w:space="0" w:color="auto"/>
          </w:divBdr>
        </w:div>
        <w:div w:id="1748962931">
          <w:marLeft w:val="640"/>
          <w:marRight w:val="0"/>
          <w:marTop w:val="0"/>
          <w:marBottom w:val="0"/>
          <w:divBdr>
            <w:top w:val="none" w:sz="0" w:space="0" w:color="auto"/>
            <w:left w:val="none" w:sz="0" w:space="0" w:color="auto"/>
            <w:bottom w:val="none" w:sz="0" w:space="0" w:color="auto"/>
            <w:right w:val="none" w:sz="0" w:space="0" w:color="auto"/>
          </w:divBdr>
        </w:div>
        <w:div w:id="1595939679">
          <w:marLeft w:val="640"/>
          <w:marRight w:val="0"/>
          <w:marTop w:val="0"/>
          <w:marBottom w:val="0"/>
          <w:divBdr>
            <w:top w:val="none" w:sz="0" w:space="0" w:color="auto"/>
            <w:left w:val="none" w:sz="0" w:space="0" w:color="auto"/>
            <w:bottom w:val="none" w:sz="0" w:space="0" w:color="auto"/>
            <w:right w:val="none" w:sz="0" w:space="0" w:color="auto"/>
          </w:divBdr>
        </w:div>
        <w:div w:id="353268574">
          <w:marLeft w:val="640"/>
          <w:marRight w:val="0"/>
          <w:marTop w:val="0"/>
          <w:marBottom w:val="0"/>
          <w:divBdr>
            <w:top w:val="none" w:sz="0" w:space="0" w:color="auto"/>
            <w:left w:val="none" w:sz="0" w:space="0" w:color="auto"/>
            <w:bottom w:val="none" w:sz="0" w:space="0" w:color="auto"/>
            <w:right w:val="none" w:sz="0" w:space="0" w:color="auto"/>
          </w:divBdr>
        </w:div>
        <w:div w:id="54940032">
          <w:marLeft w:val="640"/>
          <w:marRight w:val="0"/>
          <w:marTop w:val="0"/>
          <w:marBottom w:val="0"/>
          <w:divBdr>
            <w:top w:val="none" w:sz="0" w:space="0" w:color="auto"/>
            <w:left w:val="none" w:sz="0" w:space="0" w:color="auto"/>
            <w:bottom w:val="none" w:sz="0" w:space="0" w:color="auto"/>
            <w:right w:val="none" w:sz="0" w:space="0" w:color="auto"/>
          </w:divBdr>
        </w:div>
        <w:div w:id="761075448">
          <w:marLeft w:val="640"/>
          <w:marRight w:val="0"/>
          <w:marTop w:val="0"/>
          <w:marBottom w:val="0"/>
          <w:divBdr>
            <w:top w:val="none" w:sz="0" w:space="0" w:color="auto"/>
            <w:left w:val="none" w:sz="0" w:space="0" w:color="auto"/>
            <w:bottom w:val="none" w:sz="0" w:space="0" w:color="auto"/>
            <w:right w:val="none" w:sz="0" w:space="0" w:color="auto"/>
          </w:divBdr>
        </w:div>
        <w:div w:id="848636572">
          <w:marLeft w:val="640"/>
          <w:marRight w:val="0"/>
          <w:marTop w:val="0"/>
          <w:marBottom w:val="0"/>
          <w:divBdr>
            <w:top w:val="none" w:sz="0" w:space="0" w:color="auto"/>
            <w:left w:val="none" w:sz="0" w:space="0" w:color="auto"/>
            <w:bottom w:val="none" w:sz="0" w:space="0" w:color="auto"/>
            <w:right w:val="none" w:sz="0" w:space="0" w:color="auto"/>
          </w:divBdr>
        </w:div>
        <w:div w:id="745153723">
          <w:marLeft w:val="640"/>
          <w:marRight w:val="0"/>
          <w:marTop w:val="0"/>
          <w:marBottom w:val="0"/>
          <w:divBdr>
            <w:top w:val="none" w:sz="0" w:space="0" w:color="auto"/>
            <w:left w:val="none" w:sz="0" w:space="0" w:color="auto"/>
            <w:bottom w:val="none" w:sz="0" w:space="0" w:color="auto"/>
            <w:right w:val="none" w:sz="0" w:space="0" w:color="auto"/>
          </w:divBdr>
        </w:div>
        <w:div w:id="763887752">
          <w:marLeft w:val="640"/>
          <w:marRight w:val="0"/>
          <w:marTop w:val="0"/>
          <w:marBottom w:val="0"/>
          <w:divBdr>
            <w:top w:val="none" w:sz="0" w:space="0" w:color="auto"/>
            <w:left w:val="none" w:sz="0" w:space="0" w:color="auto"/>
            <w:bottom w:val="none" w:sz="0" w:space="0" w:color="auto"/>
            <w:right w:val="none" w:sz="0" w:space="0" w:color="auto"/>
          </w:divBdr>
        </w:div>
      </w:divsChild>
    </w:div>
    <w:div w:id="2020737982">
      <w:bodyDiv w:val="1"/>
      <w:marLeft w:val="0"/>
      <w:marRight w:val="0"/>
      <w:marTop w:val="0"/>
      <w:marBottom w:val="0"/>
      <w:divBdr>
        <w:top w:val="none" w:sz="0" w:space="0" w:color="auto"/>
        <w:left w:val="none" w:sz="0" w:space="0" w:color="auto"/>
        <w:bottom w:val="none" w:sz="0" w:space="0" w:color="auto"/>
        <w:right w:val="none" w:sz="0" w:space="0" w:color="auto"/>
      </w:divBdr>
      <w:divsChild>
        <w:div w:id="413868144">
          <w:marLeft w:val="640"/>
          <w:marRight w:val="0"/>
          <w:marTop w:val="0"/>
          <w:marBottom w:val="0"/>
          <w:divBdr>
            <w:top w:val="none" w:sz="0" w:space="0" w:color="auto"/>
            <w:left w:val="none" w:sz="0" w:space="0" w:color="auto"/>
            <w:bottom w:val="none" w:sz="0" w:space="0" w:color="auto"/>
            <w:right w:val="none" w:sz="0" w:space="0" w:color="auto"/>
          </w:divBdr>
        </w:div>
        <w:div w:id="98070108">
          <w:marLeft w:val="640"/>
          <w:marRight w:val="0"/>
          <w:marTop w:val="0"/>
          <w:marBottom w:val="0"/>
          <w:divBdr>
            <w:top w:val="none" w:sz="0" w:space="0" w:color="auto"/>
            <w:left w:val="none" w:sz="0" w:space="0" w:color="auto"/>
            <w:bottom w:val="none" w:sz="0" w:space="0" w:color="auto"/>
            <w:right w:val="none" w:sz="0" w:space="0" w:color="auto"/>
          </w:divBdr>
        </w:div>
        <w:div w:id="1880705220">
          <w:marLeft w:val="640"/>
          <w:marRight w:val="0"/>
          <w:marTop w:val="0"/>
          <w:marBottom w:val="0"/>
          <w:divBdr>
            <w:top w:val="none" w:sz="0" w:space="0" w:color="auto"/>
            <w:left w:val="none" w:sz="0" w:space="0" w:color="auto"/>
            <w:bottom w:val="none" w:sz="0" w:space="0" w:color="auto"/>
            <w:right w:val="none" w:sz="0" w:space="0" w:color="auto"/>
          </w:divBdr>
        </w:div>
        <w:div w:id="774445849">
          <w:marLeft w:val="640"/>
          <w:marRight w:val="0"/>
          <w:marTop w:val="0"/>
          <w:marBottom w:val="0"/>
          <w:divBdr>
            <w:top w:val="none" w:sz="0" w:space="0" w:color="auto"/>
            <w:left w:val="none" w:sz="0" w:space="0" w:color="auto"/>
            <w:bottom w:val="none" w:sz="0" w:space="0" w:color="auto"/>
            <w:right w:val="none" w:sz="0" w:space="0" w:color="auto"/>
          </w:divBdr>
        </w:div>
        <w:div w:id="759300771">
          <w:marLeft w:val="640"/>
          <w:marRight w:val="0"/>
          <w:marTop w:val="0"/>
          <w:marBottom w:val="0"/>
          <w:divBdr>
            <w:top w:val="none" w:sz="0" w:space="0" w:color="auto"/>
            <w:left w:val="none" w:sz="0" w:space="0" w:color="auto"/>
            <w:bottom w:val="none" w:sz="0" w:space="0" w:color="auto"/>
            <w:right w:val="none" w:sz="0" w:space="0" w:color="auto"/>
          </w:divBdr>
        </w:div>
        <w:div w:id="979654359">
          <w:marLeft w:val="640"/>
          <w:marRight w:val="0"/>
          <w:marTop w:val="0"/>
          <w:marBottom w:val="0"/>
          <w:divBdr>
            <w:top w:val="none" w:sz="0" w:space="0" w:color="auto"/>
            <w:left w:val="none" w:sz="0" w:space="0" w:color="auto"/>
            <w:bottom w:val="none" w:sz="0" w:space="0" w:color="auto"/>
            <w:right w:val="none" w:sz="0" w:space="0" w:color="auto"/>
          </w:divBdr>
        </w:div>
        <w:div w:id="721633666">
          <w:marLeft w:val="640"/>
          <w:marRight w:val="0"/>
          <w:marTop w:val="0"/>
          <w:marBottom w:val="0"/>
          <w:divBdr>
            <w:top w:val="none" w:sz="0" w:space="0" w:color="auto"/>
            <w:left w:val="none" w:sz="0" w:space="0" w:color="auto"/>
            <w:bottom w:val="none" w:sz="0" w:space="0" w:color="auto"/>
            <w:right w:val="none" w:sz="0" w:space="0" w:color="auto"/>
          </w:divBdr>
        </w:div>
        <w:div w:id="994454150">
          <w:marLeft w:val="640"/>
          <w:marRight w:val="0"/>
          <w:marTop w:val="0"/>
          <w:marBottom w:val="0"/>
          <w:divBdr>
            <w:top w:val="none" w:sz="0" w:space="0" w:color="auto"/>
            <w:left w:val="none" w:sz="0" w:space="0" w:color="auto"/>
            <w:bottom w:val="none" w:sz="0" w:space="0" w:color="auto"/>
            <w:right w:val="none" w:sz="0" w:space="0" w:color="auto"/>
          </w:divBdr>
        </w:div>
        <w:div w:id="1617713602">
          <w:marLeft w:val="640"/>
          <w:marRight w:val="0"/>
          <w:marTop w:val="0"/>
          <w:marBottom w:val="0"/>
          <w:divBdr>
            <w:top w:val="none" w:sz="0" w:space="0" w:color="auto"/>
            <w:left w:val="none" w:sz="0" w:space="0" w:color="auto"/>
            <w:bottom w:val="none" w:sz="0" w:space="0" w:color="auto"/>
            <w:right w:val="none" w:sz="0" w:space="0" w:color="auto"/>
          </w:divBdr>
        </w:div>
      </w:divsChild>
    </w:div>
    <w:div w:id="2060857724">
      <w:bodyDiv w:val="1"/>
      <w:marLeft w:val="0"/>
      <w:marRight w:val="0"/>
      <w:marTop w:val="0"/>
      <w:marBottom w:val="0"/>
      <w:divBdr>
        <w:top w:val="none" w:sz="0" w:space="0" w:color="auto"/>
        <w:left w:val="none" w:sz="0" w:space="0" w:color="auto"/>
        <w:bottom w:val="none" w:sz="0" w:space="0" w:color="auto"/>
        <w:right w:val="none" w:sz="0" w:space="0" w:color="auto"/>
      </w:divBdr>
      <w:divsChild>
        <w:div w:id="798180618">
          <w:marLeft w:val="640"/>
          <w:marRight w:val="0"/>
          <w:marTop w:val="0"/>
          <w:marBottom w:val="0"/>
          <w:divBdr>
            <w:top w:val="none" w:sz="0" w:space="0" w:color="auto"/>
            <w:left w:val="none" w:sz="0" w:space="0" w:color="auto"/>
            <w:bottom w:val="none" w:sz="0" w:space="0" w:color="auto"/>
            <w:right w:val="none" w:sz="0" w:space="0" w:color="auto"/>
          </w:divBdr>
        </w:div>
        <w:div w:id="556204808">
          <w:marLeft w:val="640"/>
          <w:marRight w:val="0"/>
          <w:marTop w:val="0"/>
          <w:marBottom w:val="0"/>
          <w:divBdr>
            <w:top w:val="none" w:sz="0" w:space="0" w:color="auto"/>
            <w:left w:val="none" w:sz="0" w:space="0" w:color="auto"/>
            <w:bottom w:val="none" w:sz="0" w:space="0" w:color="auto"/>
            <w:right w:val="none" w:sz="0" w:space="0" w:color="auto"/>
          </w:divBdr>
        </w:div>
        <w:div w:id="1243180571">
          <w:marLeft w:val="640"/>
          <w:marRight w:val="0"/>
          <w:marTop w:val="0"/>
          <w:marBottom w:val="0"/>
          <w:divBdr>
            <w:top w:val="none" w:sz="0" w:space="0" w:color="auto"/>
            <w:left w:val="none" w:sz="0" w:space="0" w:color="auto"/>
            <w:bottom w:val="none" w:sz="0" w:space="0" w:color="auto"/>
            <w:right w:val="none" w:sz="0" w:space="0" w:color="auto"/>
          </w:divBdr>
        </w:div>
        <w:div w:id="682559556">
          <w:marLeft w:val="640"/>
          <w:marRight w:val="0"/>
          <w:marTop w:val="0"/>
          <w:marBottom w:val="0"/>
          <w:divBdr>
            <w:top w:val="none" w:sz="0" w:space="0" w:color="auto"/>
            <w:left w:val="none" w:sz="0" w:space="0" w:color="auto"/>
            <w:bottom w:val="none" w:sz="0" w:space="0" w:color="auto"/>
            <w:right w:val="none" w:sz="0" w:space="0" w:color="auto"/>
          </w:divBdr>
        </w:div>
        <w:div w:id="505747117">
          <w:marLeft w:val="640"/>
          <w:marRight w:val="0"/>
          <w:marTop w:val="0"/>
          <w:marBottom w:val="0"/>
          <w:divBdr>
            <w:top w:val="none" w:sz="0" w:space="0" w:color="auto"/>
            <w:left w:val="none" w:sz="0" w:space="0" w:color="auto"/>
            <w:bottom w:val="none" w:sz="0" w:space="0" w:color="auto"/>
            <w:right w:val="none" w:sz="0" w:space="0" w:color="auto"/>
          </w:divBdr>
        </w:div>
        <w:div w:id="1915504252">
          <w:marLeft w:val="640"/>
          <w:marRight w:val="0"/>
          <w:marTop w:val="0"/>
          <w:marBottom w:val="0"/>
          <w:divBdr>
            <w:top w:val="none" w:sz="0" w:space="0" w:color="auto"/>
            <w:left w:val="none" w:sz="0" w:space="0" w:color="auto"/>
            <w:bottom w:val="none" w:sz="0" w:space="0" w:color="auto"/>
            <w:right w:val="none" w:sz="0" w:space="0" w:color="auto"/>
          </w:divBdr>
        </w:div>
        <w:div w:id="440220370">
          <w:marLeft w:val="640"/>
          <w:marRight w:val="0"/>
          <w:marTop w:val="0"/>
          <w:marBottom w:val="0"/>
          <w:divBdr>
            <w:top w:val="none" w:sz="0" w:space="0" w:color="auto"/>
            <w:left w:val="none" w:sz="0" w:space="0" w:color="auto"/>
            <w:bottom w:val="none" w:sz="0" w:space="0" w:color="auto"/>
            <w:right w:val="none" w:sz="0" w:space="0" w:color="auto"/>
          </w:divBdr>
        </w:div>
        <w:div w:id="603194206">
          <w:marLeft w:val="640"/>
          <w:marRight w:val="0"/>
          <w:marTop w:val="0"/>
          <w:marBottom w:val="0"/>
          <w:divBdr>
            <w:top w:val="none" w:sz="0" w:space="0" w:color="auto"/>
            <w:left w:val="none" w:sz="0" w:space="0" w:color="auto"/>
            <w:bottom w:val="none" w:sz="0" w:space="0" w:color="auto"/>
            <w:right w:val="none" w:sz="0" w:space="0" w:color="auto"/>
          </w:divBdr>
        </w:div>
        <w:div w:id="645670534">
          <w:marLeft w:val="640"/>
          <w:marRight w:val="0"/>
          <w:marTop w:val="0"/>
          <w:marBottom w:val="0"/>
          <w:divBdr>
            <w:top w:val="none" w:sz="0" w:space="0" w:color="auto"/>
            <w:left w:val="none" w:sz="0" w:space="0" w:color="auto"/>
            <w:bottom w:val="none" w:sz="0" w:space="0" w:color="auto"/>
            <w:right w:val="none" w:sz="0" w:space="0" w:color="auto"/>
          </w:divBdr>
        </w:div>
        <w:div w:id="2019037008">
          <w:marLeft w:val="640"/>
          <w:marRight w:val="0"/>
          <w:marTop w:val="0"/>
          <w:marBottom w:val="0"/>
          <w:divBdr>
            <w:top w:val="none" w:sz="0" w:space="0" w:color="auto"/>
            <w:left w:val="none" w:sz="0" w:space="0" w:color="auto"/>
            <w:bottom w:val="none" w:sz="0" w:space="0" w:color="auto"/>
            <w:right w:val="none" w:sz="0" w:space="0" w:color="auto"/>
          </w:divBdr>
        </w:div>
        <w:div w:id="2023436507">
          <w:marLeft w:val="640"/>
          <w:marRight w:val="0"/>
          <w:marTop w:val="0"/>
          <w:marBottom w:val="0"/>
          <w:divBdr>
            <w:top w:val="none" w:sz="0" w:space="0" w:color="auto"/>
            <w:left w:val="none" w:sz="0" w:space="0" w:color="auto"/>
            <w:bottom w:val="none" w:sz="0" w:space="0" w:color="auto"/>
            <w:right w:val="none" w:sz="0" w:space="0" w:color="auto"/>
          </w:divBdr>
        </w:div>
        <w:div w:id="1451976845">
          <w:marLeft w:val="640"/>
          <w:marRight w:val="0"/>
          <w:marTop w:val="0"/>
          <w:marBottom w:val="0"/>
          <w:divBdr>
            <w:top w:val="none" w:sz="0" w:space="0" w:color="auto"/>
            <w:left w:val="none" w:sz="0" w:space="0" w:color="auto"/>
            <w:bottom w:val="none" w:sz="0" w:space="0" w:color="auto"/>
            <w:right w:val="none" w:sz="0" w:space="0" w:color="auto"/>
          </w:divBdr>
        </w:div>
        <w:div w:id="347753370">
          <w:marLeft w:val="640"/>
          <w:marRight w:val="0"/>
          <w:marTop w:val="0"/>
          <w:marBottom w:val="0"/>
          <w:divBdr>
            <w:top w:val="none" w:sz="0" w:space="0" w:color="auto"/>
            <w:left w:val="none" w:sz="0" w:space="0" w:color="auto"/>
            <w:bottom w:val="none" w:sz="0" w:space="0" w:color="auto"/>
            <w:right w:val="none" w:sz="0" w:space="0" w:color="auto"/>
          </w:divBdr>
        </w:div>
        <w:div w:id="1772360932">
          <w:marLeft w:val="640"/>
          <w:marRight w:val="0"/>
          <w:marTop w:val="0"/>
          <w:marBottom w:val="0"/>
          <w:divBdr>
            <w:top w:val="none" w:sz="0" w:space="0" w:color="auto"/>
            <w:left w:val="none" w:sz="0" w:space="0" w:color="auto"/>
            <w:bottom w:val="none" w:sz="0" w:space="0" w:color="auto"/>
            <w:right w:val="none" w:sz="0" w:space="0" w:color="auto"/>
          </w:divBdr>
        </w:div>
        <w:div w:id="2095348935">
          <w:marLeft w:val="640"/>
          <w:marRight w:val="0"/>
          <w:marTop w:val="0"/>
          <w:marBottom w:val="0"/>
          <w:divBdr>
            <w:top w:val="none" w:sz="0" w:space="0" w:color="auto"/>
            <w:left w:val="none" w:sz="0" w:space="0" w:color="auto"/>
            <w:bottom w:val="none" w:sz="0" w:space="0" w:color="auto"/>
            <w:right w:val="none" w:sz="0" w:space="0" w:color="auto"/>
          </w:divBdr>
        </w:div>
        <w:div w:id="446394871">
          <w:marLeft w:val="640"/>
          <w:marRight w:val="0"/>
          <w:marTop w:val="0"/>
          <w:marBottom w:val="0"/>
          <w:divBdr>
            <w:top w:val="none" w:sz="0" w:space="0" w:color="auto"/>
            <w:left w:val="none" w:sz="0" w:space="0" w:color="auto"/>
            <w:bottom w:val="none" w:sz="0" w:space="0" w:color="auto"/>
            <w:right w:val="none" w:sz="0" w:space="0" w:color="auto"/>
          </w:divBdr>
        </w:div>
        <w:div w:id="1279026103">
          <w:marLeft w:val="640"/>
          <w:marRight w:val="0"/>
          <w:marTop w:val="0"/>
          <w:marBottom w:val="0"/>
          <w:divBdr>
            <w:top w:val="none" w:sz="0" w:space="0" w:color="auto"/>
            <w:left w:val="none" w:sz="0" w:space="0" w:color="auto"/>
            <w:bottom w:val="none" w:sz="0" w:space="0" w:color="auto"/>
            <w:right w:val="none" w:sz="0" w:space="0" w:color="auto"/>
          </w:divBdr>
        </w:div>
        <w:div w:id="14498293">
          <w:marLeft w:val="640"/>
          <w:marRight w:val="0"/>
          <w:marTop w:val="0"/>
          <w:marBottom w:val="0"/>
          <w:divBdr>
            <w:top w:val="none" w:sz="0" w:space="0" w:color="auto"/>
            <w:left w:val="none" w:sz="0" w:space="0" w:color="auto"/>
            <w:bottom w:val="none" w:sz="0" w:space="0" w:color="auto"/>
            <w:right w:val="none" w:sz="0" w:space="0" w:color="auto"/>
          </w:divBdr>
        </w:div>
        <w:div w:id="2131121599">
          <w:marLeft w:val="640"/>
          <w:marRight w:val="0"/>
          <w:marTop w:val="0"/>
          <w:marBottom w:val="0"/>
          <w:divBdr>
            <w:top w:val="none" w:sz="0" w:space="0" w:color="auto"/>
            <w:left w:val="none" w:sz="0" w:space="0" w:color="auto"/>
            <w:bottom w:val="none" w:sz="0" w:space="0" w:color="auto"/>
            <w:right w:val="none" w:sz="0" w:space="0" w:color="auto"/>
          </w:divBdr>
        </w:div>
        <w:div w:id="750733652">
          <w:marLeft w:val="640"/>
          <w:marRight w:val="0"/>
          <w:marTop w:val="0"/>
          <w:marBottom w:val="0"/>
          <w:divBdr>
            <w:top w:val="none" w:sz="0" w:space="0" w:color="auto"/>
            <w:left w:val="none" w:sz="0" w:space="0" w:color="auto"/>
            <w:bottom w:val="none" w:sz="0" w:space="0" w:color="auto"/>
            <w:right w:val="none" w:sz="0" w:space="0" w:color="auto"/>
          </w:divBdr>
        </w:div>
        <w:div w:id="1158499267">
          <w:marLeft w:val="640"/>
          <w:marRight w:val="0"/>
          <w:marTop w:val="0"/>
          <w:marBottom w:val="0"/>
          <w:divBdr>
            <w:top w:val="none" w:sz="0" w:space="0" w:color="auto"/>
            <w:left w:val="none" w:sz="0" w:space="0" w:color="auto"/>
            <w:bottom w:val="none" w:sz="0" w:space="0" w:color="auto"/>
            <w:right w:val="none" w:sz="0" w:space="0" w:color="auto"/>
          </w:divBdr>
        </w:div>
        <w:div w:id="219247089">
          <w:marLeft w:val="640"/>
          <w:marRight w:val="0"/>
          <w:marTop w:val="0"/>
          <w:marBottom w:val="0"/>
          <w:divBdr>
            <w:top w:val="none" w:sz="0" w:space="0" w:color="auto"/>
            <w:left w:val="none" w:sz="0" w:space="0" w:color="auto"/>
            <w:bottom w:val="none" w:sz="0" w:space="0" w:color="auto"/>
            <w:right w:val="none" w:sz="0" w:space="0" w:color="auto"/>
          </w:divBdr>
        </w:div>
        <w:div w:id="1344554206">
          <w:marLeft w:val="640"/>
          <w:marRight w:val="0"/>
          <w:marTop w:val="0"/>
          <w:marBottom w:val="0"/>
          <w:divBdr>
            <w:top w:val="none" w:sz="0" w:space="0" w:color="auto"/>
            <w:left w:val="none" w:sz="0" w:space="0" w:color="auto"/>
            <w:bottom w:val="none" w:sz="0" w:space="0" w:color="auto"/>
            <w:right w:val="none" w:sz="0" w:space="0" w:color="auto"/>
          </w:divBdr>
        </w:div>
        <w:div w:id="494612451">
          <w:marLeft w:val="640"/>
          <w:marRight w:val="0"/>
          <w:marTop w:val="0"/>
          <w:marBottom w:val="0"/>
          <w:divBdr>
            <w:top w:val="none" w:sz="0" w:space="0" w:color="auto"/>
            <w:left w:val="none" w:sz="0" w:space="0" w:color="auto"/>
            <w:bottom w:val="none" w:sz="0" w:space="0" w:color="auto"/>
            <w:right w:val="none" w:sz="0" w:space="0" w:color="auto"/>
          </w:divBdr>
        </w:div>
        <w:div w:id="1030226164">
          <w:marLeft w:val="640"/>
          <w:marRight w:val="0"/>
          <w:marTop w:val="0"/>
          <w:marBottom w:val="0"/>
          <w:divBdr>
            <w:top w:val="none" w:sz="0" w:space="0" w:color="auto"/>
            <w:left w:val="none" w:sz="0" w:space="0" w:color="auto"/>
            <w:bottom w:val="none" w:sz="0" w:space="0" w:color="auto"/>
            <w:right w:val="none" w:sz="0" w:space="0" w:color="auto"/>
          </w:divBdr>
        </w:div>
        <w:div w:id="348721967">
          <w:marLeft w:val="640"/>
          <w:marRight w:val="0"/>
          <w:marTop w:val="0"/>
          <w:marBottom w:val="0"/>
          <w:divBdr>
            <w:top w:val="none" w:sz="0" w:space="0" w:color="auto"/>
            <w:left w:val="none" w:sz="0" w:space="0" w:color="auto"/>
            <w:bottom w:val="none" w:sz="0" w:space="0" w:color="auto"/>
            <w:right w:val="none" w:sz="0" w:space="0" w:color="auto"/>
          </w:divBdr>
        </w:div>
        <w:div w:id="1900747572">
          <w:marLeft w:val="640"/>
          <w:marRight w:val="0"/>
          <w:marTop w:val="0"/>
          <w:marBottom w:val="0"/>
          <w:divBdr>
            <w:top w:val="none" w:sz="0" w:space="0" w:color="auto"/>
            <w:left w:val="none" w:sz="0" w:space="0" w:color="auto"/>
            <w:bottom w:val="none" w:sz="0" w:space="0" w:color="auto"/>
            <w:right w:val="none" w:sz="0" w:space="0" w:color="auto"/>
          </w:divBdr>
        </w:div>
        <w:div w:id="464616671">
          <w:marLeft w:val="640"/>
          <w:marRight w:val="0"/>
          <w:marTop w:val="0"/>
          <w:marBottom w:val="0"/>
          <w:divBdr>
            <w:top w:val="none" w:sz="0" w:space="0" w:color="auto"/>
            <w:left w:val="none" w:sz="0" w:space="0" w:color="auto"/>
            <w:bottom w:val="none" w:sz="0" w:space="0" w:color="auto"/>
            <w:right w:val="none" w:sz="0" w:space="0" w:color="auto"/>
          </w:divBdr>
        </w:div>
        <w:div w:id="871457298">
          <w:marLeft w:val="640"/>
          <w:marRight w:val="0"/>
          <w:marTop w:val="0"/>
          <w:marBottom w:val="0"/>
          <w:divBdr>
            <w:top w:val="none" w:sz="0" w:space="0" w:color="auto"/>
            <w:left w:val="none" w:sz="0" w:space="0" w:color="auto"/>
            <w:bottom w:val="none" w:sz="0" w:space="0" w:color="auto"/>
            <w:right w:val="none" w:sz="0" w:space="0" w:color="auto"/>
          </w:divBdr>
        </w:div>
        <w:div w:id="1902013894">
          <w:marLeft w:val="640"/>
          <w:marRight w:val="0"/>
          <w:marTop w:val="0"/>
          <w:marBottom w:val="0"/>
          <w:divBdr>
            <w:top w:val="none" w:sz="0" w:space="0" w:color="auto"/>
            <w:left w:val="none" w:sz="0" w:space="0" w:color="auto"/>
            <w:bottom w:val="none" w:sz="0" w:space="0" w:color="auto"/>
            <w:right w:val="none" w:sz="0" w:space="0" w:color="auto"/>
          </w:divBdr>
        </w:div>
        <w:div w:id="1726833406">
          <w:marLeft w:val="640"/>
          <w:marRight w:val="0"/>
          <w:marTop w:val="0"/>
          <w:marBottom w:val="0"/>
          <w:divBdr>
            <w:top w:val="none" w:sz="0" w:space="0" w:color="auto"/>
            <w:left w:val="none" w:sz="0" w:space="0" w:color="auto"/>
            <w:bottom w:val="none" w:sz="0" w:space="0" w:color="auto"/>
            <w:right w:val="none" w:sz="0" w:space="0" w:color="auto"/>
          </w:divBdr>
        </w:div>
        <w:div w:id="1080056165">
          <w:marLeft w:val="640"/>
          <w:marRight w:val="0"/>
          <w:marTop w:val="0"/>
          <w:marBottom w:val="0"/>
          <w:divBdr>
            <w:top w:val="none" w:sz="0" w:space="0" w:color="auto"/>
            <w:left w:val="none" w:sz="0" w:space="0" w:color="auto"/>
            <w:bottom w:val="none" w:sz="0" w:space="0" w:color="auto"/>
            <w:right w:val="none" w:sz="0" w:space="0" w:color="auto"/>
          </w:divBdr>
        </w:div>
        <w:div w:id="210266485">
          <w:marLeft w:val="640"/>
          <w:marRight w:val="0"/>
          <w:marTop w:val="0"/>
          <w:marBottom w:val="0"/>
          <w:divBdr>
            <w:top w:val="none" w:sz="0" w:space="0" w:color="auto"/>
            <w:left w:val="none" w:sz="0" w:space="0" w:color="auto"/>
            <w:bottom w:val="none" w:sz="0" w:space="0" w:color="auto"/>
            <w:right w:val="none" w:sz="0" w:space="0" w:color="auto"/>
          </w:divBdr>
        </w:div>
        <w:div w:id="1574705720">
          <w:marLeft w:val="640"/>
          <w:marRight w:val="0"/>
          <w:marTop w:val="0"/>
          <w:marBottom w:val="0"/>
          <w:divBdr>
            <w:top w:val="none" w:sz="0" w:space="0" w:color="auto"/>
            <w:left w:val="none" w:sz="0" w:space="0" w:color="auto"/>
            <w:bottom w:val="none" w:sz="0" w:space="0" w:color="auto"/>
            <w:right w:val="none" w:sz="0" w:space="0" w:color="auto"/>
          </w:divBdr>
        </w:div>
        <w:div w:id="1489861339">
          <w:marLeft w:val="640"/>
          <w:marRight w:val="0"/>
          <w:marTop w:val="0"/>
          <w:marBottom w:val="0"/>
          <w:divBdr>
            <w:top w:val="none" w:sz="0" w:space="0" w:color="auto"/>
            <w:left w:val="none" w:sz="0" w:space="0" w:color="auto"/>
            <w:bottom w:val="none" w:sz="0" w:space="0" w:color="auto"/>
            <w:right w:val="none" w:sz="0" w:space="0" w:color="auto"/>
          </w:divBdr>
        </w:div>
        <w:div w:id="1195077855">
          <w:marLeft w:val="640"/>
          <w:marRight w:val="0"/>
          <w:marTop w:val="0"/>
          <w:marBottom w:val="0"/>
          <w:divBdr>
            <w:top w:val="none" w:sz="0" w:space="0" w:color="auto"/>
            <w:left w:val="none" w:sz="0" w:space="0" w:color="auto"/>
            <w:bottom w:val="none" w:sz="0" w:space="0" w:color="auto"/>
            <w:right w:val="none" w:sz="0" w:space="0" w:color="auto"/>
          </w:divBdr>
        </w:div>
        <w:div w:id="1328367231">
          <w:marLeft w:val="640"/>
          <w:marRight w:val="0"/>
          <w:marTop w:val="0"/>
          <w:marBottom w:val="0"/>
          <w:divBdr>
            <w:top w:val="none" w:sz="0" w:space="0" w:color="auto"/>
            <w:left w:val="none" w:sz="0" w:space="0" w:color="auto"/>
            <w:bottom w:val="none" w:sz="0" w:space="0" w:color="auto"/>
            <w:right w:val="none" w:sz="0" w:space="0" w:color="auto"/>
          </w:divBdr>
        </w:div>
        <w:div w:id="95755057">
          <w:marLeft w:val="640"/>
          <w:marRight w:val="0"/>
          <w:marTop w:val="0"/>
          <w:marBottom w:val="0"/>
          <w:divBdr>
            <w:top w:val="none" w:sz="0" w:space="0" w:color="auto"/>
            <w:left w:val="none" w:sz="0" w:space="0" w:color="auto"/>
            <w:bottom w:val="none" w:sz="0" w:space="0" w:color="auto"/>
            <w:right w:val="none" w:sz="0" w:space="0" w:color="auto"/>
          </w:divBdr>
        </w:div>
        <w:div w:id="619459059">
          <w:marLeft w:val="640"/>
          <w:marRight w:val="0"/>
          <w:marTop w:val="0"/>
          <w:marBottom w:val="0"/>
          <w:divBdr>
            <w:top w:val="none" w:sz="0" w:space="0" w:color="auto"/>
            <w:left w:val="none" w:sz="0" w:space="0" w:color="auto"/>
            <w:bottom w:val="none" w:sz="0" w:space="0" w:color="auto"/>
            <w:right w:val="none" w:sz="0" w:space="0" w:color="auto"/>
          </w:divBdr>
        </w:div>
        <w:div w:id="1405102964">
          <w:marLeft w:val="640"/>
          <w:marRight w:val="0"/>
          <w:marTop w:val="0"/>
          <w:marBottom w:val="0"/>
          <w:divBdr>
            <w:top w:val="none" w:sz="0" w:space="0" w:color="auto"/>
            <w:left w:val="none" w:sz="0" w:space="0" w:color="auto"/>
            <w:bottom w:val="none" w:sz="0" w:space="0" w:color="auto"/>
            <w:right w:val="none" w:sz="0" w:space="0" w:color="auto"/>
          </w:divBdr>
        </w:div>
        <w:div w:id="390276067">
          <w:marLeft w:val="640"/>
          <w:marRight w:val="0"/>
          <w:marTop w:val="0"/>
          <w:marBottom w:val="0"/>
          <w:divBdr>
            <w:top w:val="none" w:sz="0" w:space="0" w:color="auto"/>
            <w:left w:val="none" w:sz="0" w:space="0" w:color="auto"/>
            <w:bottom w:val="none" w:sz="0" w:space="0" w:color="auto"/>
            <w:right w:val="none" w:sz="0" w:space="0" w:color="auto"/>
          </w:divBdr>
        </w:div>
        <w:div w:id="1513838427">
          <w:marLeft w:val="640"/>
          <w:marRight w:val="0"/>
          <w:marTop w:val="0"/>
          <w:marBottom w:val="0"/>
          <w:divBdr>
            <w:top w:val="none" w:sz="0" w:space="0" w:color="auto"/>
            <w:left w:val="none" w:sz="0" w:space="0" w:color="auto"/>
            <w:bottom w:val="none" w:sz="0" w:space="0" w:color="auto"/>
            <w:right w:val="none" w:sz="0" w:space="0" w:color="auto"/>
          </w:divBdr>
        </w:div>
        <w:div w:id="1834419021">
          <w:marLeft w:val="640"/>
          <w:marRight w:val="0"/>
          <w:marTop w:val="0"/>
          <w:marBottom w:val="0"/>
          <w:divBdr>
            <w:top w:val="none" w:sz="0" w:space="0" w:color="auto"/>
            <w:left w:val="none" w:sz="0" w:space="0" w:color="auto"/>
            <w:bottom w:val="none" w:sz="0" w:space="0" w:color="auto"/>
            <w:right w:val="none" w:sz="0" w:space="0" w:color="auto"/>
          </w:divBdr>
        </w:div>
        <w:div w:id="958603493">
          <w:marLeft w:val="640"/>
          <w:marRight w:val="0"/>
          <w:marTop w:val="0"/>
          <w:marBottom w:val="0"/>
          <w:divBdr>
            <w:top w:val="none" w:sz="0" w:space="0" w:color="auto"/>
            <w:left w:val="none" w:sz="0" w:space="0" w:color="auto"/>
            <w:bottom w:val="none" w:sz="0" w:space="0" w:color="auto"/>
            <w:right w:val="none" w:sz="0" w:space="0" w:color="auto"/>
          </w:divBdr>
        </w:div>
        <w:div w:id="1907373358">
          <w:marLeft w:val="640"/>
          <w:marRight w:val="0"/>
          <w:marTop w:val="0"/>
          <w:marBottom w:val="0"/>
          <w:divBdr>
            <w:top w:val="none" w:sz="0" w:space="0" w:color="auto"/>
            <w:left w:val="none" w:sz="0" w:space="0" w:color="auto"/>
            <w:bottom w:val="none" w:sz="0" w:space="0" w:color="auto"/>
            <w:right w:val="none" w:sz="0" w:space="0" w:color="auto"/>
          </w:divBdr>
        </w:div>
        <w:div w:id="1260790554">
          <w:marLeft w:val="640"/>
          <w:marRight w:val="0"/>
          <w:marTop w:val="0"/>
          <w:marBottom w:val="0"/>
          <w:divBdr>
            <w:top w:val="none" w:sz="0" w:space="0" w:color="auto"/>
            <w:left w:val="none" w:sz="0" w:space="0" w:color="auto"/>
            <w:bottom w:val="none" w:sz="0" w:space="0" w:color="auto"/>
            <w:right w:val="none" w:sz="0" w:space="0" w:color="auto"/>
          </w:divBdr>
        </w:div>
        <w:div w:id="1024668554">
          <w:marLeft w:val="640"/>
          <w:marRight w:val="0"/>
          <w:marTop w:val="0"/>
          <w:marBottom w:val="0"/>
          <w:divBdr>
            <w:top w:val="none" w:sz="0" w:space="0" w:color="auto"/>
            <w:left w:val="none" w:sz="0" w:space="0" w:color="auto"/>
            <w:bottom w:val="none" w:sz="0" w:space="0" w:color="auto"/>
            <w:right w:val="none" w:sz="0" w:space="0" w:color="auto"/>
          </w:divBdr>
        </w:div>
        <w:div w:id="1104152389">
          <w:marLeft w:val="640"/>
          <w:marRight w:val="0"/>
          <w:marTop w:val="0"/>
          <w:marBottom w:val="0"/>
          <w:divBdr>
            <w:top w:val="none" w:sz="0" w:space="0" w:color="auto"/>
            <w:left w:val="none" w:sz="0" w:space="0" w:color="auto"/>
            <w:bottom w:val="none" w:sz="0" w:space="0" w:color="auto"/>
            <w:right w:val="none" w:sz="0" w:space="0" w:color="auto"/>
          </w:divBdr>
        </w:div>
        <w:div w:id="1742144405">
          <w:marLeft w:val="640"/>
          <w:marRight w:val="0"/>
          <w:marTop w:val="0"/>
          <w:marBottom w:val="0"/>
          <w:divBdr>
            <w:top w:val="none" w:sz="0" w:space="0" w:color="auto"/>
            <w:left w:val="none" w:sz="0" w:space="0" w:color="auto"/>
            <w:bottom w:val="none" w:sz="0" w:space="0" w:color="auto"/>
            <w:right w:val="none" w:sz="0" w:space="0" w:color="auto"/>
          </w:divBdr>
        </w:div>
        <w:div w:id="1759330877">
          <w:marLeft w:val="640"/>
          <w:marRight w:val="0"/>
          <w:marTop w:val="0"/>
          <w:marBottom w:val="0"/>
          <w:divBdr>
            <w:top w:val="none" w:sz="0" w:space="0" w:color="auto"/>
            <w:left w:val="none" w:sz="0" w:space="0" w:color="auto"/>
            <w:bottom w:val="none" w:sz="0" w:space="0" w:color="auto"/>
            <w:right w:val="none" w:sz="0" w:space="0" w:color="auto"/>
          </w:divBdr>
        </w:div>
        <w:div w:id="1144933521">
          <w:marLeft w:val="640"/>
          <w:marRight w:val="0"/>
          <w:marTop w:val="0"/>
          <w:marBottom w:val="0"/>
          <w:divBdr>
            <w:top w:val="none" w:sz="0" w:space="0" w:color="auto"/>
            <w:left w:val="none" w:sz="0" w:space="0" w:color="auto"/>
            <w:bottom w:val="none" w:sz="0" w:space="0" w:color="auto"/>
            <w:right w:val="none" w:sz="0" w:space="0" w:color="auto"/>
          </w:divBdr>
        </w:div>
        <w:div w:id="1816559181">
          <w:marLeft w:val="640"/>
          <w:marRight w:val="0"/>
          <w:marTop w:val="0"/>
          <w:marBottom w:val="0"/>
          <w:divBdr>
            <w:top w:val="none" w:sz="0" w:space="0" w:color="auto"/>
            <w:left w:val="none" w:sz="0" w:space="0" w:color="auto"/>
            <w:bottom w:val="none" w:sz="0" w:space="0" w:color="auto"/>
            <w:right w:val="none" w:sz="0" w:space="0" w:color="auto"/>
          </w:divBdr>
        </w:div>
        <w:div w:id="111873818">
          <w:marLeft w:val="640"/>
          <w:marRight w:val="0"/>
          <w:marTop w:val="0"/>
          <w:marBottom w:val="0"/>
          <w:divBdr>
            <w:top w:val="none" w:sz="0" w:space="0" w:color="auto"/>
            <w:left w:val="none" w:sz="0" w:space="0" w:color="auto"/>
            <w:bottom w:val="none" w:sz="0" w:space="0" w:color="auto"/>
            <w:right w:val="none" w:sz="0" w:space="0" w:color="auto"/>
          </w:divBdr>
        </w:div>
        <w:div w:id="1961958209">
          <w:marLeft w:val="640"/>
          <w:marRight w:val="0"/>
          <w:marTop w:val="0"/>
          <w:marBottom w:val="0"/>
          <w:divBdr>
            <w:top w:val="none" w:sz="0" w:space="0" w:color="auto"/>
            <w:left w:val="none" w:sz="0" w:space="0" w:color="auto"/>
            <w:bottom w:val="none" w:sz="0" w:space="0" w:color="auto"/>
            <w:right w:val="none" w:sz="0" w:space="0" w:color="auto"/>
          </w:divBdr>
        </w:div>
        <w:div w:id="215512420">
          <w:marLeft w:val="640"/>
          <w:marRight w:val="0"/>
          <w:marTop w:val="0"/>
          <w:marBottom w:val="0"/>
          <w:divBdr>
            <w:top w:val="none" w:sz="0" w:space="0" w:color="auto"/>
            <w:left w:val="none" w:sz="0" w:space="0" w:color="auto"/>
            <w:bottom w:val="none" w:sz="0" w:space="0" w:color="auto"/>
            <w:right w:val="none" w:sz="0" w:space="0" w:color="auto"/>
          </w:divBdr>
        </w:div>
        <w:div w:id="803348649">
          <w:marLeft w:val="640"/>
          <w:marRight w:val="0"/>
          <w:marTop w:val="0"/>
          <w:marBottom w:val="0"/>
          <w:divBdr>
            <w:top w:val="none" w:sz="0" w:space="0" w:color="auto"/>
            <w:left w:val="none" w:sz="0" w:space="0" w:color="auto"/>
            <w:bottom w:val="none" w:sz="0" w:space="0" w:color="auto"/>
            <w:right w:val="none" w:sz="0" w:space="0" w:color="auto"/>
          </w:divBdr>
        </w:div>
        <w:div w:id="163011064">
          <w:marLeft w:val="640"/>
          <w:marRight w:val="0"/>
          <w:marTop w:val="0"/>
          <w:marBottom w:val="0"/>
          <w:divBdr>
            <w:top w:val="none" w:sz="0" w:space="0" w:color="auto"/>
            <w:left w:val="none" w:sz="0" w:space="0" w:color="auto"/>
            <w:bottom w:val="none" w:sz="0" w:space="0" w:color="auto"/>
            <w:right w:val="none" w:sz="0" w:space="0" w:color="auto"/>
          </w:divBdr>
        </w:div>
        <w:div w:id="318727599">
          <w:marLeft w:val="640"/>
          <w:marRight w:val="0"/>
          <w:marTop w:val="0"/>
          <w:marBottom w:val="0"/>
          <w:divBdr>
            <w:top w:val="none" w:sz="0" w:space="0" w:color="auto"/>
            <w:left w:val="none" w:sz="0" w:space="0" w:color="auto"/>
            <w:bottom w:val="none" w:sz="0" w:space="0" w:color="auto"/>
            <w:right w:val="none" w:sz="0" w:space="0" w:color="auto"/>
          </w:divBdr>
        </w:div>
        <w:div w:id="164899065">
          <w:marLeft w:val="640"/>
          <w:marRight w:val="0"/>
          <w:marTop w:val="0"/>
          <w:marBottom w:val="0"/>
          <w:divBdr>
            <w:top w:val="none" w:sz="0" w:space="0" w:color="auto"/>
            <w:left w:val="none" w:sz="0" w:space="0" w:color="auto"/>
            <w:bottom w:val="none" w:sz="0" w:space="0" w:color="auto"/>
            <w:right w:val="none" w:sz="0" w:space="0" w:color="auto"/>
          </w:divBdr>
        </w:div>
        <w:div w:id="1546060402">
          <w:marLeft w:val="640"/>
          <w:marRight w:val="0"/>
          <w:marTop w:val="0"/>
          <w:marBottom w:val="0"/>
          <w:divBdr>
            <w:top w:val="none" w:sz="0" w:space="0" w:color="auto"/>
            <w:left w:val="none" w:sz="0" w:space="0" w:color="auto"/>
            <w:bottom w:val="none" w:sz="0" w:space="0" w:color="auto"/>
            <w:right w:val="none" w:sz="0" w:space="0" w:color="auto"/>
          </w:divBdr>
        </w:div>
        <w:div w:id="1547373970">
          <w:marLeft w:val="640"/>
          <w:marRight w:val="0"/>
          <w:marTop w:val="0"/>
          <w:marBottom w:val="0"/>
          <w:divBdr>
            <w:top w:val="none" w:sz="0" w:space="0" w:color="auto"/>
            <w:left w:val="none" w:sz="0" w:space="0" w:color="auto"/>
            <w:bottom w:val="none" w:sz="0" w:space="0" w:color="auto"/>
            <w:right w:val="none" w:sz="0" w:space="0" w:color="auto"/>
          </w:divBdr>
        </w:div>
        <w:div w:id="663125465">
          <w:marLeft w:val="640"/>
          <w:marRight w:val="0"/>
          <w:marTop w:val="0"/>
          <w:marBottom w:val="0"/>
          <w:divBdr>
            <w:top w:val="none" w:sz="0" w:space="0" w:color="auto"/>
            <w:left w:val="none" w:sz="0" w:space="0" w:color="auto"/>
            <w:bottom w:val="none" w:sz="0" w:space="0" w:color="auto"/>
            <w:right w:val="none" w:sz="0" w:space="0" w:color="auto"/>
          </w:divBdr>
        </w:div>
        <w:div w:id="415830451">
          <w:marLeft w:val="640"/>
          <w:marRight w:val="0"/>
          <w:marTop w:val="0"/>
          <w:marBottom w:val="0"/>
          <w:divBdr>
            <w:top w:val="none" w:sz="0" w:space="0" w:color="auto"/>
            <w:left w:val="none" w:sz="0" w:space="0" w:color="auto"/>
            <w:bottom w:val="none" w:sz="0" w:space="0" w:color="auto"/>
            <w:right w:val="none" w:sz="0" w:space="0" w:color="auto"/>
          </w:divBdr>
        </w:div>
        <w:div w:id="76677873">
          <w:marLeft w:val="640"/>
          <w:marRight w:val="0"/>
          <w:marTop w:val="0"/>
          <w:marBottom w:val="0"/>
          <w:divBdr>
            <w:top w:val="none" w:sz="0" w:space="0" w:color="auto"/>
            <w:left w:val="none" w:sz="0" w:space="0" w:color="auto"/>
            <w:bottom w:val="none" w:sz="0" w:space="0" w:color="auto"/>
            <w:right w:val="none" w:sz="0" w:space="0" w:color="auto"/>
          </w:divBdr>
        </w:div>
        <w:div w:id="1809857494">
          <w:marLeft w:val="640"/>
          <w:marRight w:val="0"/>
          <w:marTop w:val="0"/>
          <w:marBottom w:val="0"/>
          <w:divBdr>
            <w:top w:val="none" w:sz="0" w:space="0" w:color="auto"/>
            <w:left w:val="none" w:sz="0" w:space="0" w:color="auto"/>
            <w:bottom w:val="none" w:sz="0" w:space="0" w:color="auto"/>
            <w:right w:val="none" w:sz="0" w:space="0" w:color="auto"/>
          </w:divBdr>
        </w:div>
        <w:div w:id="610283742">
          <w:marLeft w:val="640"/>
          <w:marRight w:val="0"/>
          <w:marTop w:val="0"/>
          <w:marBottom w:val="0"/>
          <w:divBdr>
            <w:top w:val="none" w:sz="0" w:space="0" w:color="auto"/>
            <w:left w:val="none" w:sz="0" w:space="0" w:color="auto"/>
            <w:bottom w:val="none" w:sz="0" w:space="0" w:color="auto"/>
            <w:right w:val="none" w:sz="0" w:space="0" w:color="auto"/>
          </w:divBdr>
        </w:div>
        <w:div w:id="1471632174">
          <w:marLeft w:val="640"/>
          <w:marRight w:val="0"/>
          <w:marTop w:val="0"/>
          <w:marBottom w:val="0"/>
          <w:divBdr>
            <w:top w:val="none" w:sz="0" w:space="0" w:color="auto"/>
            <w:left w:val="none" w:sz="0" w:space="0" w:color="auto"/>
            <w:bottom w:val="none" w:sz="0" w:space="0" w:color="auto"/>
            <w:right w:val="none" w:sz="0" w:space="0" w:color="auto"/>
          </w:divBdr>
        </w:div>
        <w:div w:id="928152213">
          <w:marLeft w:val="640"/>
          <w:marRight w:val="0"/>
          <w:marTop w:val="0"/>
          <w:marBottom w:val="0"/>
          <w:divBdr>
            <w:top w:val="none" w:sz="0" w:space="0" w:color="auto"/>
            <w:left w:val="none" w:sz="0" w:space="0" w:color="auto"/>
            <w:bottom w:val="none" w:sz="0" w:space="0" w:color="auto"/>
            <w:right w:val="none" w:sz="0" w:space="0" w:color="auto"/>
          </w:divBdr>
        </w:div>
        <w:div w:id="1360930770">
          <w:marLeft w:val="640"/>
          <w:marRight w:val="0"/>
          <w:marTop w:val="0"/>
          <w:marBottom w:val="0"/>
          <w:divBdr>
            <w:top w:val="none" w:sz="0" w:space="0" w:color="auto"/>
            <w:left w:val="none" w:sz="0" w:space="0" w:color="auto"/>
            <w:bottom w:val="none" w:sz="0" w:space="0" w:color="auto"/>
            <w:right w:val="none" w:sz="0" w:space="0" w:color="auto"/>
          </w:divBdr>
        </w:div>
        <w:div w:id="610406337">
          <w:marLeft w:val="640"/>
          <w:marRight w:val="0"/>
          <w:marTop w:val="0"/>
          <w:marBottom w:val="0"/>
          <w:divBdr>
            <w:top w:val="none" w:sz="0" w:space="0" w:color="auto"/>
            <w:left w:val="none" w:sz="0" w:space="0" w:color="auto"/>
            <w:bottom w:val="none" w:sz="0" w:space="0" w:color="auto"/>
            <w:right w:val="none" w:sz="0" w:space="0" w:color="auto"/>
          </w:divBdr>
        </w:div>
      </w:divsChild>
    </w:div>
    <w:div w:id="2071422579">
      <w:bodyDiv w:val="1"/>
      <w:marLeft w:val="0"/>
      <w:marRight w:val="0"/>
      <w:marTop w:val="0"/>
      <w:marBottom w:val="0"/>
      <w:divBdr>
        <w:top w:val="none" w:sz="0" w:space="0" w:color="auto"/>
        <w:left w:val="none" w:sz="0" w:space="0" w:color="auto"/>
        <w:bottom w:val="none" w:sz="0" w:space="0" w:color="auto"/>
        <w:right w:val="none" w:sz="0" w:space="0" w:color="auto"/>
      </w:divBdr>
      <w:divsChild>
        <w:div w:id="9573654">
          <w:marLeft w:val="640"/>
          <w:marRight w:val="0"/>
          <w:marTop w:val="0"/>
          <w:marBottom w:val="0"/>
          <w:divBdr>
            <w:top w:val="none" w:sz="0" w:space="0" w:color="auto"/>
            <w:left w:val="none" w:sz="0" w:space="0" w:color="auto"/>
            <w:bottom w:val="none" w:sz="0" w:space="0" w:color="auto"/>
            <w:right w:val="none" w:sz="0" w:space="0" w:color="auto"/>
          </w:divBdr>
        </w:div>
        <w:div w:id="151725120">
          <w:marLeft w:val="640"/>
          <w:marRight w:val="0"/>
          <w:marTop w:val="0"/>
          <w:marBottom w:val="0"/>
          <w:divBdr>
            <w:top w:val="none" w:sz="0" w:space="0" w:color="auto"/>
            <w:left w:val="none" w:sz="0" w:space="0" w:color="auto"/>
            <w:bottom w:val="none" w:sz="0" w:space="0" w:color="auto"/>
            <w:right w:val="none" w:sz="0" w:space="0" w:color="auto"/>
          </w:divBdr>
        </w:div>
        <w:div w:id="222715062">
          <w:marLeft w:val="640"/>
          <w:marRight w:val="0"/>
          <w:marTop w:val="0"/>
          <w:marBottom w:val="0"/>
          <w:divBdr>
            <w:top w:val="none" w:sz="0" w:space="0" w:color="auto"/>
            <w:left w:val="none" w:sz="0" w:space="0" w:color="auto"/>
            <w:bottom w:val="none" w:sz="0" w:space="0" w:color="auto"/>
            <w:right w:val="none" w:sz="0" w:space="0" w:color="auto"/>
          </w:divBdr>
        </w:div>
        <w:div w:id="331758956">
          <w:marLeft w:val="640"/>
          <w:marRight w:val="0"/>
          <w:marTop w:val="0"/>
          <w:marBottom w:val="0"/>
          <w:divBdr>
            <w:top w:val="none" w:sz="0" w:space="0" w:color="auto"/>
            <w:left w:val="none" w:sz="0" w:space="0" w:color="auto"/>
            <w:bottom w:val="none" w:sz="0" w:space="0" w:color="auto"/>
            <w:right w:val="none" w:sz="0" w:space="0" w:color="auto"/>
          </w:divBdr>
        </w:div>
        <w:div w:id="738480096">
          <w:marLeft w:val="640"/>
          <w:marRight w:val="0"/>
          <w:marTop w:val="0"/>
          <w:marBottom w:val="0"/>
          <w:divBdr>
            <w:top w:val="none" w:sz="0" w:space="0" w:color="auto"/>
            <w:left w:val="none" w:sz="0" w:space="0" w:color="auto"/>
            <w:bottom w:val="none" w:sz="0" w:space="0" w:color="auto"/>
            <w:right w:val="none" w:sz="0" w:space="0" w:color="auto"/>
          </w:divBdr>
        </w:div>
        <w:div w:id="800464857">
          <w:marLeft w:val="640"/>
          <w:marRight w:val="0"/>
          <w:marTop w:val="0"/>
          <w:marBottom w:val="0"/>
          <w:divBdr>
            <w:top w:val="none" w:sz="0" w:space="0" w:color="auto"/>
            <w:left w:val="none" w:sz="0" w:space="0" w:color="auto"/>
            <w:bottom w:val="none" w:sz="0" w:space="0" w:color="auto"/>
            <w:right w:val="none" w:sz="0" w:space="0" w:color="auto"/>
          </w:divBdr>
        </w:div>
        <w:div w:id="869731693">
          <w:marLeft w:val="640"/>
          <w:marRight w:val="0"/>
          <w:marTop w:val="0"/>
          <w:marBottom w:val="0"/>
          <w:divBdr>
            <w:top w:val="none" w:sz="0" w:space="0" w:color="auto"/>
            <w:left w:val="none" w:sz="0" w:space="0" w:color="auto"/>
            <w:bottom w:val="none" w:sz="0" w:space="0" w:color="auto"/>
            <w:right w:val="none" w:sz="0" w:space="0" w:color="auto"/>
          </w:divBdr>
        </w:div>
        <w:div w:id="873227389">
          <w:marLeft w:val="640"/>
          <w:marRight w:val="0"/>
          <w:marTop w:val="0"/>
          <w:marBottom w:val="0"/>
          <w:divBdr>
            <w:top w:val="none" w:sz="0" w:space="0" w:color="auto"/>
            <w:left w:val="none" w:sz="0" w:space="0" w:color="auto"/>
            <w:bottom w:val="none" w:sz="0" w:space="0" w:color="auto"/>
            <w:right w:val="none" w:sz="0" w:space="0" w:color="auto"/>
          </w:divBdr>
        </w:div>
        <w:div w:id="890649351">
          <w:marLeft w:val="640"/>
          <w:marRight w:val="0"/>
          <w:marTop w:val="0"/>
          <w:marBottom w:val="0"/>
          <w:divBdr>
            <w:top w:val="none" w:sz="0" w:space="0" w:color="auto"/>
            <w:left w:val="none" w:sz="0" w:space="0" w:color="auto"/>
            <w:bottom w:val="none" w:sz="0" w:space="0" w:color="auto"/>
            <w:right w:val="none" w:sz="0" w:space="0" w:color="auto"/>
          </w:divBdr>
        </w:div>
        <w:div w:id="1067386094">
          <w:marLeft w:val="640"/>
          <w:marRight w:val="0"/>
          <w:marTop w:val="0"/>
          <w:marBottom w:val="0"/>
          <w:divBdr>
            <w:top w:val="none" w:sz="0" w:space="0" w:color="auto"/>
            <w:left w:val="none" w:sz="0" w:space="0" w:color="auto"/>
            <w:bottom w:val="none" w:sz="0" w:space="0" w:color="auto"/>
            <w:right w:val="none" w:sz="0" w:space="0" w:color="auto"/>
          </w:divBdr>
        </w:div>
        <w:div w:id="1211459601">
          <w:marLeft w:val="640"/>
          <w:marRight w:val="0"/>
          <w:marTop w:val="0"/>
          <w:marBottom w:val="0"/>
          <w:divBdr>
            <w:top w:val="none" w:sz="0" w:space="0" w:color="auto"/>
            <w:left w:val="none" w:sz="0" w:space="0" w:color="auto"/>
            <w:bottom w:val="none" w:sz="0" w:space="0" w:color="auto"/>
            <w:right w:val="none" w:sz="0" w:space="0" w:color="auto"/>
          </w:divBdr>
        </w:div>
        <w:div w:id="1357000490">
          <w:marLeft w:val="640"/>
          <w:marRight w:val="0"/>
          <w:marTop w:val="0"/>
          <w:marBottom w:val="0"/>
          <w:divBdr>
            <w:top w:val="none" w:sz="0" w:space="0" w:color="auto"/>
            <w:left w:val="none" w:sz="0" w:space="0" w:color="auto"/>
            <w:bottom w:val="none" w:sz="0" w:space="0" w:color="auto"/>
            <w:right w:val="none" w:sz="0" w:space="0" w:color="auto"/>
          </w:divBdr>
        </w:div>
        <w:div w:id="1519389713">
          <w:marLeft w:val="640"/>
          <w:marRight w:val="0"/>
          <w:marTop w:val="0"/>
          <w:marBottom w:val="0"/>
          <w:divBdr>
            <w:top w:val="none" w:sz="0" w:space="0" w:color="auto"/>
            <w:left w:val="none" w:sz="0" w:space="0" w:color="auto"/>
            <w:bottom w:val="none" w:sz="0" w:space="0" w:color="auto"/>
            <w:right w:val="none" w:sz="0" w:space="0" w:color="auto"/>
          </w:divBdr>
        </w:div>
        <w:div w:id="1675450780">
          <w:marLeft w:val="640"/>
          <w:marRight w:val="0"/>
          <w:marTop w:val="0"/>
          <w:marBottom w:val="0"/>
          <w:divBdr>
            <w:top w:val="none" w:sz="0" w:space="0" w:color="auto"/>
            <w:left w:val="none" w:sz="0" w:space="0" w:color="auto"/>
            <w:bottom w:val="none" w:sz="0" w:space="0" w:color="auto"/>
            <w:right w:val="none" w:sz="0" w:space="0" w:color="auto"/>
          </w:divBdr>
        </w:div>
        <w:div w:id="1707171954">
          <w:marLeft w:val="640"/>
          <w:marRight w:val="0"/>
          <w:marTop w:val="0"/>
          <w:marBottom w:val="0"/>
          <w:divBdr>
            <w:top w:val="none" w:sz="0" w:space="0" w:color="auto"/>
            <w:left w:val="none" w:sz="0" w:space="0" w:color="auto"/>
            <w:bottom w:val="none" w:sz="0" w:space="0" w:color="auto"/>
            <w:right w:val="none" w:sz="0" w:space="0" w:color="auto"/>
          </w:divBdr>
        </w:div>
        <w:div w:id="1748646532">
          <w:marLeft w:val="640"/>
          <w:marRight w:val="0"/>
          <w:marTop w:val="0"/>
          <w:marBottom w:val="0"/>
          <w:divBdr>
            <w:top w:val="none" w:sz="0" w:space="0" w:color="auto"/>
            <w:left w:val="none" w:sz="0" w:space="0" w:color="auto"/>
            <w:bottom w:val="none" w:sz="0" w:space="0" w:color="auto"/>
            <w:right w:val="none" w:sz="0" w:space="0" w:color="auto"/>
          </w:divBdr>
        </w:div>
        <w:div w:id="1772814564">
          <w:marLeft w:val="640"/>
          <w:marRight w:val="0"/>
          <w:marTop w:val="0"/>
          <w:marBottom w:val="0"/>
          <w:divBdr>
            <w:top w:val="none" w:sz="0" w:space="0" w:color="auto"/>
            <w:left w:val="none" w:sz="0" w:space="0" w:color="auto"/>
            <w:bottom w:val="none" w:sz="0" w:space="0" w:color="auto"/>
            <w:right w:val="none" w:sz="0" w:space="0" w:color="auto"/>
          </w:divBdr>
        </w:div>
        <w:div w:id="1825510309">
          <w:marLeft w:val="640"/>
          <w:marRight w:val="0"/>
          <w:marTop w:val="0"/>
          <w:marBottom w:val="0"/>
          <w:divBdr>
            <w:top w:val="none" w:sz="0" w:space="0" w:color="auto"/>
            <w:left w:val="none" w:sz="0" w:space="0" w:color="auto"/>
            <w:bottom w:val="none" w:sz="0" w:space="0" w:color="auto"/>
            <w:right w:val="none" w:sz="0" w:space="0" w:color="auto"/>
          </w:divBdr>
        </w:div>
      </w:divsChild>
    </w:div>
    <w:div w:id="2081978208">
      <w:bodyDiv w:val="1"/>
      <w:marLeft w:val="0"/>
      <w:marRight w:val="0"/>
      <w:marTop w:val="0"/>
      <w:marBottom w:val="0"/>
      <w:divBdr>
        <w:top w:val="none" w:sz="0" w:space="0" w:color="auto"/>
        <w:left w:val="none" w:sz="0" w:space="0" w:color="auto"/>
        <w:bottom w:val="none" w:sz="0" w:space="0" w:color="auto"/>
        <w:right w:val="none" w:sz="0" w:space="0" w:color="auto"/>
      </w:divBdr>
      <w:divsChild>
        <w:div w:id="215435130">
          <w:marLeft w:val="640"/>
          <w:marRight w:val="0"/>
          <w:marTop w:val="0"/>
          <w:marBottom w:val="0"/>
          <w:divBdr>
            <w:top w:val="none" w:sz="0" w:space="0" w:color="auto"/>
            <w:left w:val="none" w:sz="0" w:space="0" w:color="auto"/>
            <w:bottom w:val="none" w:sz="0" w:space="0" w:color="auto"/>
            <w:right w:val="none" w:sz="0" w:space="0" w:color="auto"/>
          </w:divBdr>
        </w:div>
        <w:div w:id="1011108410">
          <w:marLeft w:val="640"/>
          <w:marRight w:val="0"/>
          <w:marTop w:val="0"/>
          <w:marBottom w:val="0"/>
          <w:divBdr>
            <w:top w:val="none" w:sz="0" w:space="0" w:color="auto"/>
            <w:left w:val="none" w:sz="0" w:space="0" w:color="auto"/>
            <w:bottom w:val="none" w:sz="0" w:space="0" w:color="auto"/>
            <w:right w:val="none" w:sz="0" w:space="0" w:color="auto"/>
          </w:divBdr>
        </w:div>
        <w:div w:id="1080524154">
          <w:marLeft w:val="640"/>
          <w:marRight w:val="0"/>
          <w:marTop w:val="0"/>
          <w:marBottom w:val="0"/>
          <w:divBdr>
            <w:top w:val="none" w:sz="0" w:space="0" w:color="auto"/>
            <w:left w:val="none" w:sz="0" w:space="0" w:color="auto"/>
            <w:bottom w:val="none" w:sz="0" w:space="0" w:color="auto"/>
            <w:right w:val="none" w:sz="0" w:space="0" w:color="auto"/>
          </w:divBdr>
        </w:div>
        <w:div w:id="1866819206">
          <w:marLeft w:val="640"/>
          <w:marRight w:val="0"/>
          <w:marTop w:val="0"/>
          <w:marBottom w:val="0"/>
          <w:divBdr>
            <w:top w:val="none" w:sz="0" w:space="0" w:color="auto"/>
            <w:left w:val="none" w:sz="0" w:space="0" w:color="auto"/>
            <w:bottom w:val="none" w:sz="0" w:space="0" w:color="auto"/>
            <w:right w:val="none" w:sz="0" w:space="0" w:color="auto"/>
          </w:divBdr>
        </w:div>
        <w:div w:id="1079406475">
          <w:marLeft w:val="640"/>
          <w:marRight w:val="0"/>
          <w:marTop w:val="0"/>
          <w:marBottom w:val="0"/>
          <w:divBdr>
            <w:top w:val="none" w:sz="0" w:space="0" w:color="auto"/>
            <w:left w:val="none" w:sz="0" w:space="0" w:color="auto"/>
            <w:bottom w:val="none" w:sz="0" w:space="0" w:color="auto"/>
            <w:right w:val="none" w:sz="0" w:space="0" w:color="auto"/>
          </w:divBdr>
        </w:div>
        <w:div w:id="1218273719">
          <w:marLeft w:val="640"/>
          <w:marRight w:val="0"/>
          <w:marTop w:val="0"/>
          <w:marBottom w:val="0"/>
          <w:divBdr>
            <w:top w:val="none" w:sz="0" w:space="0" w:color="auto"/>
            <w:left w:val="none" w:sz="0" w:space="0" w:color="auto"/>
            <w:bottom w:val="none" w:sz="0" w:space="0" w:color="auto"/>
            <w:right w:val="none" w:sz="0" w:space="0" w:color="auto"/>
          </w:divBdr>
        </w:div>
        <w:div w:id="1039933200">
          <w:marLeft w:val="640"/>
          <w:marRight w:val="0"/>
          <w:marTop w:val="0"/>
          <w:marBottom w:val="0"/>
          <w:divBdr>
            <w:top w:val="none" w:sz="0" w:space="0" w:color="auto"/>
            <w:left w:val="none" w:sz="0" w:space="0" w:color="auto"/>
            <w:bottom w:val="none" w:sz="0" w:space="0" w:color="auto"/>
            <w:right w:val="none" w:sz="0" w:space="0" w:color="auto"/>
          </w:divBdr>
        </w:div>
        <w:div w:id="1267424536">
          <w:marLeft w:val="640"/>
          <w:marRight w:val="0"/>
          <w:marTop w:val="0"/>
          <w:marBottom w:val="0"/>
          <w:divBdr>
            <w:top w:val="none" w:sz="0" w:space="0" w:color="auto"/>
            <w:left w:val="none" w:sz="0" w:space="0" w:color="auto"/>
            <w:bottom w:val="none" w:sz="0" w:space="0" w:color="auto"/>
            <w:right w:val="none" w:sz="0" w:space="0" w:color="auto"/>
          </w:divBdr>
        </w:div>
        <w:div w:id="1988244707">
          <w:marLeft w:val="640"/>
          <w:marRight w:val="0"/>
          <w:marTop w:val="0"/>
          <w:marBottom w:val="0"/>
          <w:divBdr>
            <w:top w:val="none" w:sz="0" w:space="0" w:color="auto"/>
            <w:left w:val="none" w:sz="0" w:space="0" w:color="auto"/>
            <w:bottom w:val="none" w:sz="0" w:space="0" w:color="auto"/>
            <w:right w:val="none" w:sz="0" w:space="0" w:color="auto"/>
          </w:divBdr>
        </w:div>
        <w:div w:id="2110852083">
          <w:marLeft w:val="640"/>
          <w:marRight w:val="0"/>
          <w:marTop w:val="0"/>
          <w:marBottom w:val="0"/>
          <w:divBdr>
            <w:top w:val="none" w:sz="0" w:space="0" w:color="auto"/>
            <w:left w:val="none" w:sz="0" w:space="0" w:color="auto"/>
            <w:bottom w:val="none" w:sz="0" w:space="0" w:color="auto"/>
            <w:right w:val="none" w:sz="0" w:space="0" w:color="auto"/>
          </w:divBdr>
        </w:div>
        <w:div w:id="1841502724">
          <w:marLeft w:val="640"/>
          <w:marRight w:val="0"/>
          <w:marTop w:val="0"/>
          <w:marBottom w:val="0"/>
          <w:divBdr>
            <w:top w:val="none" w:sz="0" w:space="0" w:color="auto"/>
            <w:left w:val="none" w:sz="0" w:space="0" w:color="auto"/>
            <w:bottom w:val="none" w:sz="0" w:space="0" w:color="auto"/>
            <w:right w:val="none" w:sz="0" w:space="0" w:color="auto"/>
          </w:divBdr>
        </w:div>
        <w:div w:id="747384677">
          <w:marLeft w:val="640"/>
          <w:marRight w:val="0"/>
          <w:marTop w:val="0"/>
          <w:marBottom w:val="0"/>
          <w:divBdr>
            <w:top w:val="none" w:sz="0" w:space="0" w:color="auto"/>
            <w:left w:val="none" w:sz="0" w:space="0" w:color="auto"/>
            <w:bottom w:val="none" w:sz="0" w:space="0" w:color="auto"/>
            <w:right w:val="none" w:sz="0" w:space="0" w:color="auto"/>
          </w:divBdr>
        </w:div>
        <w:div w:id="1465002792">
          <w:marLeft w:val="640"/>
          <w:marRight w:val="0"/>
          <w:marTop w:val="0"/>
          <w:marBottom w:val="0"/>
          <w:divBdr>
            <w:top w:val="none" w:sz="0" w:space="0" w:color="auto"/>
            <w:left w:val="none" w:sz="0" w:space="0" w:color="auto"/>
            <w:bottom w:val="none" w:sz="0" w:space="0" w:color="auto"/>
            <w:right w:val="none" w:sz="0" w:space="0" w:color="auto"/>
          </w:divBdr>
        </w:div>
        <w:div w:id="844976103">
          <w:marLeft w:val="640"/>
          <w:marRight w:val="0"/>
          <w:marTop w:val="0"/>
          <w:marBottom w:val="0"/>
          <w:divBdr>
            <w:top w:val="none" w:sz="0" w:space="0" w:color="auto"/>
            <w:left w:val="none" w:sz="0" w:space="0" w:color="auto"/>
            <w:bottom w:val="none" w:sz="0" w:space="0" w:color="auto"/>
            <w:right w:val="none" w:sz="0" w:space="0" w:color="auto"/>
          </w:divBdr>
        </w:div>
        <w:div w:id="1605259930">
          <w:marLeft w:val="640"/>
          <w:marRight w:val="0"/>
          <w:marTop w:val="0"/>
          <w:marBottom w:val="0"/>
          <w:divBdr>
            <w:top w:val="none" w:sz="0" w:space="0" w:color="auto"/>
            <w:left w:val="none" w:sz="0" w:space="0" w:color="auto"/>
            <w:bottom w:val="none" w:sz="0" w:space="0" w:color="auto"/>
            <w:right w:val="none" w:sz="0" w:space="0" w:color="auto"/>
          </w:divBdr>
        </w:div>
        <w:div w:id="103963472">
          <w:marLeft w:val="640"/>
          <w:marRight w:val="0"/>
          <w:marTop w:val="0"/>
          <w:marBottom w:val="0"/>
          <w:divBdr>
            <w:top w:val="none" w:sz="0" w:space="0" w:color="auto"/>
            <w:left w:val="none" w:sz="0" w:space="0" w:color="auto"/>
            <w:bottom w:val="none" w:sz="0" w:space="0" w:color="auto"/>
            <w:right w:val="none" w:sz="0" w:space="0" w:color="auto"/>
          </w:divBdr>
        </w:div>
        <w:div w:id="1023286778">
          <w:marLeft w:val="640"/>
          <w:marRight w:val="0"/>
          <w:marTop w:val="0"/>
          <w:marBottom w:val="0"/>
          <w:divBdr>
            <w:top w:val="none" w:sz="0" w:space="0" w:color="auto"/>
            <w:left w:val="none" w:sz="0" w:space="0" w:color="auto"/>
            <w:bottom w:val="none" w:sz="0" w:space="0" w:color="auto"/>
            <w:right w:val="none" w:sz="0" w:space="0" w:color="auto"/>
          </w:divBdr>
        </w:div>
        <w:div w:id="15888251">
          <w:marLeft w:val="640"/>
          <w:marRight w:val="0"/>
          <w:marTop w:val="0"/>
          <w:marBottom w:val="0"/>
          <w:divBdr>
            <w:top w:val="none" w:sz="0" w:space="0" w:color="auto"/>
            <w:left w:val="none" w:sz="0" w:space="0" w:color="auto"/>
            <w:bottom w:val="none" w:sz="0" w:space="0" w:color="auto"/>
            <w:right w:val="none" w:sz="0" w:space="0" w:color="auto"/>
          </w:divBdr>
        </w:div>
        <w:div w:id="2071035901">
          <w:marLeft w:val="640"/>
          <w:marRight w:val="0"/>
          <w:marTop w:val="0"/>
          <w:marBottom w:val="0"/>
          <w:divBdr>
            <w:top w:val="none" w:sz="0" w:space="0" w:color="auto"/>
            <w:left w:val="none" w:sz="0" w:space="0" w:color="auto"/>
            <w:bottom w:val="none" w:sz="0" w:space="0" w:color="auto"/>
            <w:right w:val="none" w:sz="0" w:space="0" w:color="auto"/>
          </w:divBdr>
        </w:div>
        <w:div w:id="1101417217">
          <w:marLeft w:val="640"/>
          <w:marRight w:val="0"/>
          <w:marTop w:val="0"/>
          <w:marBottom w:val="0"/>
          <w:divBdr>
            <w:top w:val="none" w:sz="0" w:space="0" w:color="auto"/>
            <w:left w:val="none" w:sz="0" w:space="0" w:color="auto"/>
            <w:bottom w:val="none" w:sz="0" w:space="0" w:color="auto"/>
            <w:right w:val="none" w:sz="0" w:space="0" w:color="auto"/>
          </w:divBdr>
        </w:div>
        <w:div w:id="128712936">
          <w:marLeft w:val="640"/>
          <w:marRight w:val="0"/>
          <w:marTop w:val="0"/>
          <w:marBottom w:val="0"/>
          <w:divBdr>
            <w:top w:val="none" w:sz="0" w:space="0" w:color="auto"/>
            <w:left w:val="none" w:sz="0" w:space="0" w:color="auto"/>
            <w:bottom w:val="none" w:sz="0" w:space="0" w:color="auto"/>
            <w:right w:val="none" w:sz="0" w:space="0" w:color="auto"/>
          </w:divBdr>
        </w:div>
        <w:div w:id="1549218919">
          <w:marLeft w:val="640"/>
          <w:marRight w:val="0"/>
          <w:marTop w:val="0"/>
          <w:marBottom w:val="0"/>
          <w:divBdr>
            <w:top w:val="none" w:sz="0" w:space="0" w:color="auto"/>
            <w:left w:val="none" w:sz="0" w:space="0" w:color="auto"/>
            <w:bottom w:val="none" w:sz="0" w:space="0" w:color="auto"/>
            <w:right w:val="none" w:sz="0" w:space="0" w:color="auto"/>
          </w:divBdr>
        </w:div>
        <w:div w:id="1848205233">
          <w:marLeft w:val="640"/>
          <w:marRight w:val="0"/>
          <w:marTop w:val="0"/>
          <w:marBottom w:val="0"/>
          <w:divBdr>
            <w:top w:val="none" w:sz="0" w:space="0" w:color="auto"/>
            <w:left w:val="none" w:sz="0" w:space="0" w:color="auto"/>
            <w:bottom w:val="none" w:sz="0" w:space="0" w:color="auto"/>
            <w:right w:val="none" w:sz="0" w:space="0" w:color="auto"/>
          </w:divBdr>
        </w:div>
        <w:div w:id="988439770">
          <w:marLeft w:val="640"/>
          <w:marRight w:val="0"/>
          <w:marTop w:val="0"/>
          <w:marBottom w:val="0"/>
          <w:divBdr>
            <w:top w:val="none" w:sz="0" w:space="0" w:color="auto"/>
            <w:left w:val="none" w:sz="0" w:space="0" w:color="auto"/>
            <w:bottom w:val="none" w:sz="0" w:space="0" w:color="auto"/>
            <w:right w:val="none" w:sz="0" w:space="0" w:color="auto"/>
          </w:divBdr>
        </w:div>
        <w:div w:id="774054480">
          <w:marLeft w:val="640"/>
          <w:marRight w:val="0"/>
          <w:marTop w:val="0"/>
          <w:marBottom w:val="0"/>
          <w:divBdr>
            <w:top w:val="none" w:sz="0" w:space="0" w:color="auto"/>
            <w:left w:val="none" w:sz="0" w:space="0" w:color="auto"/>
            <w:bottom w:val="none" w:sz="0" w:space="0" w:color="auto"/>
            <w:right w:val="none" w:sz="0" w:space="0" w:color="auto"/>
          </w:divBdr>
        </w:div>
        <w:div w:id="1760176343">
          <w:marLeft w:val="640"/>
          <w:marRight w:val="0"/>
          <w:marTop w:val="0"/>
          <w:marBottom w:val="0"/>
          <w:divBdr>
            <w:top w:val="none" w:sz="0" w:space="0" w:color="auto"/>
            <w:left w:val="none" w:sz="0" w:space="0" w:color="auto"/>
            <w:bottom w:val="none" w:sz="0" w:space="0" w:color="auto"/>
            <w:right w:val="none" w:sz="0" w:space="0" w:color="auto"/>
          </w:divBdr>
        </w:div>
        <w:div w:id="1180003657">
          <w:marLeft w:val="640"/>
          <w:marRight w:val="0"/>
          <w:marTop w:val="0"/>
          <w:marBottom w:val="0"/>
          <w:divBdr>
            <w:top w:val="none" w:sz="0" w:space="0" w:color="auto"/>
            <w:left w:val="none" w:sz="0" w:space="0" w:color="auto"/>
            <w:bottom w:val="none" w:sz="0" w:space="0" w:color="auto"/>
            <w:right w:val="none" w:sz="0" w:space="0" w:color="auto"/>
          </w:divBdr>
        </w:div>
        <w:div w:id="853760622">
          <w:marLeft w:val="640"/>
          <w:marRight w:val="0"/>
          <w:marTop w:val="0"/>
          <w:marBottom w:val="0"/>
          <w:divBdr>
            <w:top w:val="none" w:sz="0" w:space="0" w:color="auto"/>
            <w:left w:val="none" w:sz="0" w:space="0" w:color="auto"/>
            <w:bottom w:val="none" w:sz="0" w:space="0" w:color="auto"/>
            <w:right w:val="none" w:sz="0" w:space="0" w:color="auto"/>
          </w:divBdr>
        </w:div>
        <w:div w:id="1275944986">
          <w:marLeft w:val="640"/>
          <w:marRight w:val="0"/>
          <w:marTop w:val="0"/>
          <w:marBottom w:val="0"/>
          <w:divBdr>
            <w:top w:val="none" w:sz="0" w:space="0" w:color="auto"/>
            <w:left w:val="none" w:sz="0" w:space="0" w:color="auto"/>
            <w:bottom w:val="none" w:sz="0" w:space="0" w:color="auto"/>
            <w:right w:val="none" w:sz="0" w:space="0" w:color="auto"/>
          </w:divBdr>
        </w:div>
        <w:div w:id="1920862655">
          <w:marLeft w:val="640"/>
          <w:marRight w:val="0"/>
          <w:marTop w:val="0"/>
          <w:marBottom w:val="0"/>
          <w:divBdr>
            <w:top w:val="none" w:sz="0" w:space="0" w:color="auto"/>
            <w:left w:val="none" w:sz="0" w:space="0" w:color="auto"/>
            <w:bottom w:val="none" w:sz="0" w:space="0" w:color="auto"/>
            <w:right w:val="none" w:sz="0" w:space="0" w:color="auto"/>
          </w:divBdr>
        </w:div>
        <w:div w:id="1659384529">
          <w:marLeft w:val="640"/>
          <w:marRight w:val="0"/>
          <w:marTop w:val="0"/>
          <w:marBottom w:val="0"/>
          <w:divBdr>
            <w:top w:val="none" w:sz="0" w:space="0" w:color="auto"/>
            <w:left w:val="none" w:sz="0" w:space="0" w:color="auto"/>
            <w:bottom w:val="none" w:sz="0" w:space="0" w:color="auto"/>
            <w:right w:val="none" w:sz="0" w:space="0" w:color="auto"/>
          </w:divBdr>
        </w:div>
        <w:div w:id="511841609">
          <w:marLeft w:val="640"/>
          <w:marRight w:val="0"/>
          <w:marTop w:val="0"/>
          <w:marBottom w:val="0"/>
          <w:divBdr>
            <w:top w:val="none" w:sz="0" w:space="0" w:color="auto"/>
            <w:left w:val="none" w:sz="0" w:space="0" w:color="auto"/>
            <w:bottom w:val="none" w:sz="0" w:space="0" w:color="auto"/>
            <w:right w:val="none" w:sz="0" w:space="0" w:color="auto"/>
          </w:divBdr>
        </w:div>
        <w:div w:id="759833404">
          <w:marLeft w:val="640"/>
          <w:marRight w:val="0"/>
          <w:marTop w:val="0"/>
          <w:marBottom w:val="0"/>
          <w:divBdr>
            <w:top w:val="none" w:sz="0" w:space="0" w:color="auto"/>
            <w:left w:val="none" w:sz="0" w:space="0" w:color="auto"/>
            <w:bottom w:val="none" w:sz="0" w:space="0" w:color="auto"/>
            <w:right w:val="none" w:sz="0" w:space="0" w:color="auto"/>
          </w:divBdr>
        </w:div>
        <w:div w:id="1298681225">
          <w:marLeft w:val="640"/>
          <w:marRight w:val="0"/>
          <w:marTop w:val="0"/>
          <w:marBottom w:val="0"/>
          <w:divBdr>
            <w:top w:val="none" w:sz="0" w:space="0" w:color="auto"/>
            <w:left w:val="none" w:sz="0" w:space="0" w:color="auto"/>
            <w:bottom w:val="none" w:sz="0" w:space="0" w:color="auto"/>
            <w:right w:val="none" w:sz="0" w:space="0" w:color="auto"/>
          </w:divBdr>
        </w:div>
        <w:div w:id="790823111">
          <w:marLeft w:val="640"/>
          <w:marRight w:val="0"/>
          <w:marTop w:val="0"/>
          <w:marBottom w:val="0"/>
          <w:divBdr>
            <w:top w:val="none" w:sz="0" w:space="0" w:color="auto"/>
            <w:left w:val="none" w:sz="0" w:space="0" w:color="auto"/>
            <w:bottom w:val="none" w:sz="0" w:space="0" w:color="auto"/>
            <w:right w:val="none" w:sz="0" w:space="0" w:color="auto"/>
          </w:divBdr>
        </w:div>
        <w:div w:id="1297563730">
          <w:marLeft w:val="640"/>
          <w:marRight w:val="0"/>
          <w:marTop w:val="0"/>
          <w:marBottom w:val="0"/>
          <w:divBdr>
            <w:top w:val="none" w:sz="0" w:space="0" w:color="auto"/>
            <w:left w:val="none" w:sz="0" w:space="0" w:color="auto"/>
            <w:bottom w:val="none" w:sz="0" w:space="0" w:color="auto"/>
            <w:right w:val="none" w:sz="0" w:space="0" w:color="auto"/>
          </w:divBdr>
        </w:div>
        <w:div w:id="864447496">
          <w:marLeft w:val="640"/>
          <w:marRight w:val="0"/>
          <w:marTop w:val="0"/>
          <w:marBottom w:val="0"/>
          <w:divBdr>
            <w:top w:val="none" w:sz="0" w:space="0" w:color="auto"/>
            <w:left w:val="none" w:sz="0" w:space="0" w:color="auto"/>
            <w:bottom w:val="none" w:sz="0" w:space="0" w:color="auto"/>
            <w:right w:val="none" w:sz="0" w:space="0" w:color="auto"/>
          </w:divBdr>
        </w:div>
        <w:div w:id="214314425">
          <w:marLeft w:val="640"/>
          <w:marRight w:val="0"/>
          <w:marTop w:val="0"/>
          <w:marBottom w:val="0"/>
          <w:divBdr>
            <w:top w:val="none" w:sz="0" w:space="0" w:color="auto"/>
            <w:left w:val="none" w:sz="0" w:space="0" w:color="auto"/>
            <w:bottom w:val="none" w:sz="0" w:space="0" w:color="auto"/>
            <w:right w:val="none" w:sz="0" w:space="0" w:color="auto"/>
          </w:divBdr>
        </w:div>
        <w:div w:id="960382016">
          <w:marLeft w:val="640"/>
          <w:marRight w:val="0"/>
          <w:marTop w:val="0"/>
          <w:marBottom w:val="0"/>
          <w:divBdr>
            <w:top w:val="none" w:sz="0" w:space="0" w:color="auto"/>
            <w:left w:val="none" w:sz="0" w:space="0" w:color="auto"/>
            <w:bottom w:val="none" w:sz="0" w:space="0" w:color="auto"/>
            <w:right w:val="none" w:sz="0" w:space="0" w:color="auto"/>
          </w:divBdr>
        </w:div>
        <w:div w:id="2043938938">
          <w:marLeft w:val="640"/>
          <w:marRight w:val="0"/>
          <w:marTop w:val="0"/>
          <w:marBottom w:val="0"/>
          <w:divBdr>
            <w:top w:val="none" w:sz="0" w:space="0" w:color="auto"/>
            <w:left w:val="none" w:sz="0" w:space="0" w:color="auto"/>
            <w:bottom w:val="none" w:sz="0" w:space="0" w:color="auto"/>
            <w:right w:val="none" w:sz="0" w:space="0" w:color="auto"/>
          </w:divBdr>
        </w:div>
        <w:div w:id="1215773582">
          <w:marLeft w:val="640"/>
          <w:marRight w:val="0"/>
          <w:marTop w:val="0"/>
          <w:marBottom w:val="0"/>
          <w:divBdr>
            <w:top w:val="none" w:sz="0" w:space="0" w:color="auto"/>
            <w:left w:val="none" w:sz="0" w:space="0" w:color="auto"/>
            <w:bottom w:val="none" w:sz="0" w:space="0" w:color="auto"/>
            <w:right w:val="none" w:sz="0" w:space="0" w:color="auto"/>
          </w:divBdr>
        </w:div>
        <w:div w:id="1154948416">
          <w:marLeft w:val="640"/>
          <w:marRight w:val="0"/>
          <w:marTop w:val="0"/>
          <w:marBottom w:val="0"/>
          <w:divBdr>
            <w:top w:val="none" w:sz="0" w:space="0" w:color="auto"/>
            <w:left w:val="none" w:sz="0" w:space="0" w:color="auto"/>
            <w:bottom w:val="none" w:sz="0" w:space="0" w:color="auto"/>
            <w:right w:val="none" w:sz="0" w:space="0" w:color="auto"/>
          </w:divBdr>
        </w:div>
        <w:div w:id="499079678">
          <w:marLeft w:val="640"/>
          <w:marRight w:val="0"/>
          <w:marTop w:val="0"/>
          <w:marBottom w:val="0"/>
          <w:divBdr>
            <w:top w:val="none" w:sz="0" w:space="0" w:color="auto"/>
            <w:left w:val="none" w:sz="0" w:space="0" w:color="auto"/>
            <w:bottom w:val="none" w:sz="0" w:space="0" w:color="auto"/>
            <w:right w:val="none" w:sz="0" w:space="0" w:color="auto"/>
          </w:divBdr>
        </w:div>
        <w:div w:id="313487968">
          <w:marLeft w:val="640"/>
          <w:marRight w:val="0"/>
          <w:marTop w:val="0"/>
          <w:marBottom w:val="0"/>
          <w:divBdr>
            <w:top w:val="none" w:sz="0" w:space="0" w:color="auto"/>
            <w:left w:val="none" w:sz="0" w:space="0" w:color="auto"/>
            <w:bottom w:val="none" w:sz="0" w:space="0" w:color="auto"/>
            <w:right w:val="none" w:sz="0" w:space="0" w:color="auto"/>
          </w:divBdr>
        </w:div>
        <w:div w:id="1934170450">
          <w:marLeft w:val="640"/>
          <w:marRight w:val="0"/>
          <w:marTop w:val="0"/>
          <w:marBottom w:val="0"/>
          <w:divBdr>
            <w:top w:val="none" w:sz="0" w:space="0" w:color="auto"/>
            <w:left w:val="none" w:sz="0" w:space="0" w:color="auto"/>
            <w:bottom w:val="none" w:sz="0" w:space="0" w:color="auto"/>
            <w:right w:val="none" w:sz="0" w:space="0" w:color="auto"/>
          </w:divBdr>
        </w:div>
        <w:div w:id="1873961314">
          <w:marLeft w:val="640"/>
          <w:marRight w:val="0"/>
          <w:marTop w:val="0"/>
          <w:marBottom w:val="0"/>
          <w:divBdr>
            <w:top w:val="none" w:sz="0" w:space="0" w:color="auto"/>
            <w:left w:val="none" w:sz="0" w:space="0" w:color="auto"/>
            <w:bottom w:val="none" w:sz="0" w:space="0" w:color="auto"/>
            <w:right w:val="none" w:sz="0" w:space="0" w:color="auto"/>
          </w:divBdr>
        </w:div>
        <w:div w:id="349330857">
          <w:marLeft w:val="640"/>
          <w:marRight w:val="0"/>
          <w:marTop w:val="0"/>
          <w:marBottom w:val="0"/>
          <w:divBdr>
            <w:top w:val="none" w:sz="0" w:space="0" w:color="auto"/>
            <w:left w:val="none" w:sz="0" w:space="0" w:color="auto"/>
            <w:bottom w:val="none" w:sz="0" w:space="0" w:color="auto"/>
            <w:right w:val="none" w:sz="0" w:space="0" w:color="auto"/>
          </w:divBdr>
        </w:div>
        <w:div w:id="929117582">
          <w:marLeft w:val="640"/>
          <w:marRight w:val="0"/>
          <w:marTop w:val="0"/>
          <w:marBottom w:val="0"/>
          <w:divBdr>
            <w:top w:val="none" w:sz="0" w:space="0" w:color="auto"/>
            <w:left w:val="none" w:sz="0" w:space="0" w:color="auto"/>
            <w:bottom w:val="none" w:sz="0" w:space="0" w:color="auto"/>
            <w:right w:val="none" w:sz="0" w:space="0" w:color="auto"/>
          </w:divBdr>
        </w:div>
        <w:div w:id="406802555">
          <w:marLeft w:val="640"/>
          <w:marRight w:val="0"/>
          <w:marTop w:val="0"/>
          <w:marBottom w:val="0"/>
          <w:divBdr>
            <w:top w:val="none" w:sz="0" w:space="0" w:color="auto"/>
            <w:left w:val="none" w:sz="0" w:space="0" w:color="auto"/>
            <w:bottom w:val="none" w:sz="0" w:space="0" w:color="auto"/>
            <w:right w:val="none" w:sz="0" w:space="0" w:color="auto"/>
          </w:divBdr>
        </w:div>
        <w:div w:id="786237178">
          <w:marLeft w:val="640"/>
          <w:marRight w:val="0"/>
          <w:marTop w:val="0"/>
          <w:marBottom w:val="0"/>
          <w:divBdr>
            <w:top w:val="none" w:sz="0" w:space="0" w:color="auto"/>
            <w:left w:val="none" w:sz="0" w:space="0" w:color="auto"/>
            <w:bottom w:val="none" w:sz="0" w:space="0" w:color="auto"/>
            <w:right w:val="none" w:sz="0" w:space="0" w:color="auto"/>
          </w:divBdr>
        </w:div>
        <w:div w:id="1001157912">
          <w:marLeft w:val="640"/>
          <w:marRight w:val="0"/>
          <w:marTop w:val="0"/>
          <w:marBottom w:val="0"/>
          <w:divBdr>
            <w:top w:val="none" w:sz="0" w:space="0" w:color="auto"/>
            <w:left w:val="none" w:sz="0" w:space="0" w:color="auto"/>
            <w:bottom w:val="none" w:sz="0" w:space="0" w:color="auto"/>
            <w:right w:val="none" w:sz="0" w:space="0" w:color="auto"/>
          </w:divBdr>
        </w:div>
        <w:div w:id="1151095703">
          <w:marLeft w:val="640"/>
          <w:marRight w:val="0"/>
          <w:marTop w:val="0"/>
          <w:marBottom w:val="0"/>
          <w:divBdr>
            <w:top w:val="none" w:sz="0" w:space="0" w:color="auto"/>
            <w:left w:val="none" w:sz="0" w:space="0" w:color="auto"/>
            <w:bottom w:val="none" w:sz="0" w:space="0" w:color="auto"/>
            <w:right w:val="none" w:sz="0" w:space="0" w:color="auto"/>
          </w:divBdr>
        </w:div>
        <w:div w:id="1555386160">
          <w:marLeft w:val="640"/>
          <w:marRight w:val="0"/>
          <w:marTop w:val="0"/>
          <w:marBottom w:val="0"/>
          <w:divBdr>
            <w:top w:val="none" w:sz="0" w:space="0" w:color="auto"/>
            <w:left w:val="none" w:sz="0" w:space="0" w:color="auto"/>
            <w:bottom w:val="none" w:sz="0" w:space="0" w:color="auto"/>
            <w:right w:val="none" w:sz="0" w:space="0" w:color="auto"/>
          </w:divBdr>
        </w:div>
        <w:div w:id="2026593073">
          <w:marLeft w:val="640"/>
          <w:marRight w:val="0"/>
          <w:marTop w:val="0"/>
          <w:marBottom w:val="0"/>
          <w:divBdr>
            <w:top w:val="none" w:sz="0" w:space="0" w:color="auto"/>
            <w:left w:val="none" w:sz="0" w:space="0" w:color="auto"/>
            <w:bottom w:val="none" w:sz="0" w:space="0" w:color="auto"/>
            <w:right w:val="none" w:sz="0" w:space="0" w:color="auto"/>
          </w:divBdr>
        </w:div>
        <w:div w:id="2099062751">
          <w:marLeft w:val="640"/>
          <w:marRight w:val="0"/>
          <w:marTop w:val="0"/>
          <w:marBottom w:val="0"/>
          <w:divBdr>
            <w:top w:val="none" w:sz="0" w:space="0" w:color="auto"/>
            <w:left w:val="none" w:sz="0" w:space="0" w:color="auto"/>
            <w:bottom w:val="none" w:sz="0" w:space="0" w:color="auto"/>
            <w:right w:val="none" w:sz="0" w:space="0" w:color="auto"/>
          </w:divBdr>
        </w:div>
        <w:div w:id="892622012">
          <w:marLeft w:val="640"/>
          <w:marRight w:val="0"/>
          <w:marTop w:val="0"/>
          <w:marBottom w:val="0"/>
          <w:divBdr>
            <w:top w:val="none" w:sz="0" w:space="0" w:color="auto"/>
            <w:left w:val="none" w:sz="0" w:space="0" w:color="auto"/>
            <w:bottom w:val="none" w:sz="0" w:space="0" w:color="auto"/>
            <w:right w:val="none" w:sz="0" w:space="0" w:color="auto"/>
          </w:divBdr>
        </w:div>
        <w:div w:id="1262495480">
          <w:marLeft w:val="640"/>
          <w:marRight w:val="0"/>
          <w:marTop w:val="0"/>
          <w:marBottom w:val="0"/>
          <w:divBdr>
            <w:top w:val="none" w:sz="0" w:space="0" w:color="auto"/>
            <w:left w:val="none" w:sz="0" w:space="0" w:color="auto"/>
            <w:bottom w:val="none" w:sz="0" w:space="0" w:color="auto"/>
            <w:right w:val="none" w:sz="0" w:space="0" w:color="auto"/>
          </w:divBdr>
        </w:div>
        <w:div w:id="384373208">
          <w:marLeft w:val="640"/>
          <w:marRight w:val="0"/>
          <w:marTop w:val="0"/>
          <w:marBottom w:val="0"/>
          <w:divBdr>
            <w:top w:val="none" w:sz="0" w:space="0" w:color="auto"/>
            <w:left w:val="none" w:sz="0" w:space="0" w:color="auto"/>
            <w:bottom w:val="none" w:sz="0" w:space="0" w:color="auto"/>
            <w:right w:val="none" w:sz="0" w:space="0" w:color="auto"/>
          </w:divBdr>
        </w:div>
        <w:div w:id="399642297">
          <w:marLeft w:val="640"/>
          <w:marRight w:val="0"/>
          <w:marTop w:val="0"/>
          <w:marBottom w:val="0"/>
          <w:divBdr>
            <w:top w:val="none" w:sz="0" w:space="0" w:color="auto"/>
            <w:left w:val="none" w:sz="0" w:space="0" w:color="auto"/>
            <w:bottom w:val="none" w:sz="0" w:space="0" w:color="auto"/>
            <w:right w:val="none" w:sz="0" w:space="0" w:color="auto"/>
          </w:divBdr>
        </w:div>
        <w:div w:id="1349138854">
          <w:marLeft w:val="640"/>
          <w:marRight w:val="0"/>
          <w:marTop w:val="0"/>
          <w:marBottom w:val="0"/>
          <w:divBdr>
            <w:top w:val="none" w:sz="0" w:space="0" w:color="auto"/>
            <w:left w:val="none" w:sz="0" w:space="0" w:color="auto"/>
            <w:bottom w:val="none" w:sz="0" w:space="0" w:color="auto"/>
            <w:right w:val="none" w:sz="0" w:space="0" w:color="auto"/>
          </w:divBdr>
        </w:div>
        <w:div w:id="691691788">
          <w:marLeft w:val="640"/>
          <w:marRight w:val="0"/>
          <w:marTop w:val="0"/>
          <w:marBottom w:val="0"/>
          <w:divBdr>
            <w:top w:val="none" w:sz="0" w:space="0" w:color="auto"/>
            <w:left w:val="none" w:sz="0" w:space="0" w:color="auto"/>
            <w:bottom w:val="none" w:sz="0" w:space="0" w:color="auto"/>
            <w:right w:val="none" w:sz="0" w:space="0" w:color="auto"/>
          </w:divBdr>
        </w:div>
        <w:div w:id="706175596">
          <w:marLeft w:val="640"/>
          <w:marRight w:val="0"/>
          <w:marTop w:val="0"/>
          <w:marBottom w:val="0"/>
          <w:divBdr>
            <w:top w:val="none" w:sz="0" w:space="0" w:color="auto"/>
            <w:left w:val="none" w:sz="0" w:space="0" w:color="auto"/>
            <w:bottom w:val="none" w:sz="0" w:space="0" w:color="auto"/>
            <w:right w:val="none" w:sz="0" w:space="0" w:color="auto"/>
          </w:divBdr>
        </w:div>
        <w:div w:id="2107264961">
          <w:marLeft w:val="640"/>
          <w:marRight w:val="0"/>
          <w:marTop w:val="0"/>
          <w:marBottom w:val="0"/>
          <w:divBdr>
            <w:top w:val="none" w:sz="0" w:space="0" w:color="auto"/>
            <w:left w:val="none" w:sz="0" w:space="0" w:color="auto"/>
            <w:bottom w:val="none" w:sz="0" w:space="0" w:color="auto"/>
            <w:right w:val="none" w:sz="0" w:space="0" w:color="auto"/>
          </w:divBdr>
        </w:div>
        <w:div w:id="1090739679">
          <w:marLeft w:val="640"/>
          <w:marRight w:val="0"/>
          <w:marTop w:val="0"/>
          <w:marBottom w:val="0"/>
          <w:divBdr>
            <w:top w:val="none" w:sz="0" w:space="0" w:color="auto"/>
            <w:left w:val="none" w:sz="0" w:space="0" w:color="auto"/>
            <w:bottom w:val="none" w:sz="0" w:space="0" w:color="auto"/>
            <w:right w:val="none" w:sz="0" w:space="0" w:color="auto"/>
          </w:divBdr>
        </w:div>
        <w:div w:id="1751542106">
          <w:marLeft w:val="640"/>
          <w:marRight w:val="0"/>
          <w:marTop w:val="0"/>
          <w:marBottom w:val="0"/>
          <w:divBdr>
            <w:top w:val="none" w:sz="0" w:space="0" w:color="auto"/>
            <w:left w:val="none" w:sz="0" w:space="0" w:color="auto"/>
            <w:bottom w:val="none" w:sz="0" w:space="0" w:color="auto"/>
            <w:right w:val="none" w:sz="0" w:space="0" w:color="auto"/>
          </w:divBdr>
        </w:div>
        <w:div w:id="1535069684">
          <w:marLeft w:val="640"/>
          <w:marRight w:val="0"/>
          <w:marTop w:val="0"/>
          <w:marBottom w:val="0"/>
          <w:divBdr>
            <w:top w:val="none" w:sz="0" w:space="0" w:color="auto"/>
            <w:left w:val="none" w:sz="0" w:space="0" w:color="auto"/>
            <w:bottom w:val="none" w:sz="0" w:space="0" w:color="auto"/>
            <w:right w:val="none" w:sz="0" w:space="0" w:color="auto"/>
          </w:divBdr>
        </w:div>
        <w:div w:id="505246430">
          <w:marLeft w:val="640"/>
          <w:marRight w:val="0"/>
          <w:marTop w:val="0"/>
          <w:marBottom w:val="0"/>
          <w:divBdr>
            <w:top w:val="none" w:sz="0" w:space="0" w:color="auto"/>
            <w:left w:val="none" w:sz="0" w:space="0" w:color="auto"/>
            <w:bottom w:val="none" w:sz="0" w:space="0" w:color="auto"/>
            <w:right w:val="none" w:sz="0" w:space="0" w:color="auto"/>
          </w:divBdr>
        </w:div>
        <w:div w:id="1430468928">
          <w:marLeft w:val="640"/>
          <w:marRight w:val="0"/>
          <w:marTop w:val="0"/>
          <w:marBottom w:val="0"/>
          <w:divBdr>
            <w:top w:val="none" w:sz="0" w:space="0" w:color="auto"/>
            <w:left w:val="none" w:sz="0" w:space="0" w:color="auto"/>
            <w:bottom w:val="none" w:sz="0" w:space="0" w:color="auto"/>
            <w:right w:val="none" w:sz="0" w:space="0" w:color="auto"/>
          </w:divBdr>
        </w:div>
        <w:div w:id="1976829807">
          <w:marLeft w:val="640"/>
          <w:marRight w:val="0"/>
          <w:marTop w:val="0"/>
          <w:marBottom w:val="0"/>
          <w:divBdr>
            <w:top w:val="none" w:sz="0" w:space="0" w:color="auto"/>
            <w:left w:val="none" w:sz="0" w:space="0" w:color="auto"/>
            <w:bottom w:val="none" w:sz="0" w:space="0" w:color="auto"/>
            <w:right w:val="none" w:sz="0" w:space="0" w:color="auto"/>
          </w:divBdr>
        </w:div>
        <w:div w:id="1236818994">
          <w:marLeft w:val="640"/>
          <w:marRight w:val="0"/>
          <w:marTop w:val="0"/>
          <w:marBottom w:val="0"/>
          <w:divBdr>
            <w:top w:val="none" w:sz="0" w:space="0" w:color="auto"/>
            <w:left w:val="none" w:sz="0" w:space="0" w:color="auto"/>
            <w:bottom w:val="none" w:sz="0" w:space="0" w:color="auto"/>
            <w:right w:val="none" w:sz="0" w:space="0" w:color="auto"/>
          </w:divBdr>
        </w:div>
      </w:divsChild>
    </w:div>
    <w:div w:id="2103916435">
      <w:bodyDiv w:val="1"/>
      <w:marLeft w:val="0"/>
      <w:marRight w:val="0"/>
      <w:marTop w:val="0"/>
      <w:marBottom w:val="0"/>
      <w:divBdr>
        <w:top w:val="none" w:sz="0" w:space="0" w:color="auto"/>
        <w:left w:val="none" w:sz="0" w:space="0" w:color="auto"/>
        <w:bottom w:val="none" w:sz="0" w:space="0" w:color="auto"/>
        <w:right w:val="none" w:sz="0" w:space="0" w:color="auto"/>
      </w:divBdr>
      <w:divsChild>
        <w:div w:id="1547641099">
          <w:marLeft w:val="640"/>
          <w:marRight w:val="0"/>
          <w:marTop w:val="0"/>
          <w:marBottom w:val="0"/>
          <w:divBdr>
            <w:top w:val="none" w:sz="0" w:space="0" w:color="auto"/>
            <w:left w:val="none" w:sz="0" w:space="0" w:color="auto"/>
            <w:bottom w:val="none" w:sz="0" w:space="0" w:color="auto"/>
            <w:right w:val="none" w:sz="0" w:space="0" w:color="auto"/>
          </w:divBdr>
        </w:div>
        <w:div w:id="931352557">
          <w:marLeft w:val="640"/>
          <w:marRight w:val="0"/>
          <w:marTop w:val="0"/>
          <w:marBottom w:val="0"/>
          <w:divBdr>
            <w:top w:val="none" w:sz="0" w:space="0" w:color="auto"/>
            <w:left w:val="none" w:sz="0" w:space="0" w:color="auto"/>
            <w:bottom w:val="none" w:sz="0" w:space="0" w:color="auto"/>
            <w:right w:val="none" w:sz="0" w:space="0" w:color="auto"/>
          </w:divBdr>
        </w:div>
        <w:div w:id="1771002610">
          <w:marLeft w:val="640"/>
          <w:marRight w:val="0"/>
          <w:marTop w:val="0"/>
          <w:marBottom w:val="0"/>
          <w:divBdr>
            <w:top w:val="none" w:sz="0" w:space="0" w:color="auto"/>
            <w:left w:val="none" w:sz="0" w:space="0" w:color="auto"/>
            <w:bottom w:val="none" w:sz="0" w:space="0" w:color="auto"/>
            <w:right w:val="none" w:sz="0" w:space="0" w:color="auto"/>
          </w:divBdr>
        </w:div>
        <w:div w:id="252975027">
          <w:marLeft w:val="640"/>
          <w:marRight w:val="0"/>
          <w:marTop w:val="0"/>
          <w:marBottom w:val="0"/>
          <w:divBdr>
            <w:top w:val="none" w:sz="0" w:space="0" w:color="auto"/>
            <w:left w:val="none" w:sz="0" w:space="0" w:color="auto"/>
            <w:bottom w:val="none" w:sz="0" w:space="0" w:color="auto"/>
            <w:right w:val="none" w:sz="0" w:space="0" w:color="auto"/>
          </w:divBdr>
        </w:div>
        <w:div w:id="1098254558">
          <w:marLeft w:val="640"/>
          <w:marRight w:val="0"/>
          <w:marTop w:val="0"/>
          <w:marBottom w:val="0"/>
          <w:divBdr>
            <w:top w:val="none" w:sz="0" w:space="0" w:color="auto"/>
            <w:left w:val="none" w:sz="0" w:space="0" w:color="auto"/>
            <w:bottom w:val="none" w:sz="0" w:space="0" w:color="auto"/>
            <w:right w:val="none" w:sz="0" w:space="0" w:color="auto"/>
          </w:divBdr>
        </w:div>
        <w:div w:id="898057308">
          <w:marLeft w:val="640"/>
          <w:marRight w:val="0"/>
          <w:marTop w:val="0"/>
          <w:marBottom w:val="0"/>
          <w:divBdr>
            <w:top w:val="none" w:sz="0" w:space="0" w:color="auto"/>
            <w:left w:val="none" w:sz="0" w:space="0" w:color="auto"/>
            <w:bottom w:val="none" w:sz="0" w:space="0" w:color="auto"/>
            <w:right w:val="none" w:sz="0" w:space="0" w:color="auto"/>
          </w:divBdr>
        </w:div>
        <w:div w:id="672151295">
          <w:marLeft w:val="640"/>
          <w:marRight w:val="0"/>
          <w:marTop w:val="0"/>
          <w:marBottom w:val="0"/>
          <w:divBdr>
            <w:top w:val="none" w:sz="0" w:space="0" w:color="auto"/>
            <w:left w:val="none" w:sz="0" w:space="0" w:color="auto"/>
            <w:bottom w:val="none" w:sz="0" w:space="0" w:color="auto"/>
            <w:right w:val="none" w:sz="0" w:space="0" w:color="auto"/>
          </w:divBdr>
        </w:div>
        <w:div w:id="2092509443">
          <w:marLeft w:val="640"/>
          <w:marRight w:val="0"/>
          <w:marTop w:val="0"/>
          <w:marBottom w:val="0"/>
          <w:divBdr>
            <w:top w:val="none" w:sz="0" w:space="0" w:color="auto"/>
            <w:left w:val="none" w:sz="0" w:space="0" w:color="auto"/>
            <w:bottom w:val="none" w:sz="0" w:space="0" w:color="auto"/>
            <w:right w:val="none" w:sz="0" w:space="0" w:color="auto"/>
          </w:divBdr>
        </w:div>
        <w:div w:id="1734307060">
          <w:marLeft w:val="640"/>
          <w:marRight w:val="0"/>
          <w:marTop w:val="0"/>
          <w:marBottom w:val="0"/>
          <w:divBdr>
            <w:top w:val="none" w:sz="0" w:space="0" w:color="auto"/>
            <w:left w:val="none" w:sz="0" w:space="0" w:color="auto"/>
            <w:bottom w:val="none" w:sz="0" w:space="0" w:color="auto"/>
            <w:right w:val="none" w:sz="0" w:space="0" w:color="auto"/>
          </w:divBdr>
        </w:div>
        <w:div w:id="2144762859">
          <w:marLeft w:val="640"/>
          <w:marRight w:val="0"/>
          <w:marTop w:val="0"/>
          <w:marBottom w:val="0"/>
          <w:divBdr>
            <w:top w:val="none" w:sz="0" w:space="0" w:color="auto"/>
            <w:left w:val="none" w:sz="0" w:space="0" w:color="auto"/>
            <w:bottom w:val="none" w:sz="0" w:space="0" w:color="auto"/>
            <w:right w:val="none" w:sz="0" w:space="0" w:color="auto"/>
          </w:divBdr>
        </w:div>
        <w:div w:id="346177294">
          <w:marLeft w:val="640"/>
          <w:marRight w:val="0"/>
          <w:marTop w:val="0"/>
          <w:marBottom w:val="0"/>
          <w:divBdr>
            <w:top w:val="none" w:sz="0" w:space="0" w:color="auto"/>
            <w:left w:val="none" w:sz="0" w:space="0" w:color="auto"/>
            <w:bottom w:val="none" w:sz="0" w:space="0" w:color="auto"/>
            <w:right w:val="none" w:sz="0" w:space="0" w:color="auto"/>
          </w:divBdr>
        </w:div>
        <w:div w:id="572550685">
          <w:marLeft w:val="640"/>
          <w:marRight w:val="0"/>
          <w:marTop w:val="0"/>
          <w:marBottom w:val="0"/>
          <w:divBdr>
            <w:top w:val="none" w:sz="0" w:space="0" w:color="auto"/>
            <w:left w:val="none" w:sz="0" w:space="0" w:color="auto"/>
            <w:bottom w:val="none" w:sz="0" w:space="0" w:color="auto"/>
            <w:right w:val="none" w:sz="0" w:space="0" w:color="auto"/>
          </w:divBdr>
        </w:div>
        <w:div w:id="86535737">
          <w:marLeft w:val="640"/>
          <w:marRight w:val="0"/>
          <w:marTop w:val="0"/>
          <w:marBottom w:val="0"/>
          <w:divBdr>
            <w:top w:val="none" w:sz="0" w:space="0" w:color="auto"/>
            <w:left w:val="none" w:sz="0" w:space="0" w:color="auto"/>
            <w:bottom w:val="none" w:sz="0" w:space="0" w:color="auto"/>
            <w:right w:val="none" w:sz="0" w:space="0" w:color="auto"/>
          </w:divBdr>
        </w:div>
        <w:div w:id="787241436">
          <w:marLeft w:val="640"/>
          <w:marRight w:val="0"/>
          <w:marTop w:val="0"/>
          <w:marBottom w:val="0"/>
          <w:divBdr>
            <w:top w:val="none" w:sz="0" w:space="0" w:color="auto"/>
            <w:left w:val="none" w:sz="0" w:space="0" w:color="auto"/>
            <w:bottom w:val="none" w:sz="0" w:space="0" w:color="auto"/>
            <w:right w:val="none" w:sz="0" w:space="0" w:color="auto"/>
          </w:divBdr>
        </w:div>
        <w:div w:id="2109500693">
          <w:marLeft w:val="640"/>
          <w:marRight w:val="0"/>
          <w:marTop w:val="0"/>
          <w:marBottom w:val="0"/>
          <w:divBdr>
            <w:top w:val="none" w:sz="0" w:space="0" w:color="auto"/>
            <w:left w:val="none" w:sz="0" w:space="0" w:color="auto"/>
            <w:bottom w:val="none" w:sz="0" w:space="0" w:color="auto"/>
            <w:right w:val="none" w:sz="0" w:space="0" w:color="auto"/>
          </w:divBdr>
        </w:div>
        <w:div w:id="1816947359">
          <w:marLeft w:val="640"/>
          <w:marRight w:val="0"/>
          <w:marTop w:val="0"/>
          <w:marBottom w:val="0"/>
          <w:divBdr>
            <w:top w:val="none" w:sz="0" w:space="0" w:color="auto"/>
            <w:left w:val="none" w:sz="0" w:space="0" w:color="auto"/>
            <w:bottom w:val="none" w:sz="0" w:space="0" w:color="auto"/>
            <w:right w:val="none" w:sz="0" w:space="0" w:color="auto"/>
          </w:divBdr>
        </w:div>
        <w:div w:id="1964463947">
          <w:marLeft w:val="640"/>
          <w:marRight w:val="0"/>
          <w:marTop w:val="0"/>
          <w:marBottom w:val="0"/>
          <w:divBdr>
            <w:top w:val="none" w:sz="0" w:space="0" w:color="auto"/>
            <w:left w:val="none" w:sz="0" w:space="0" w:color="auto"/>
            <w:bottom w:val="none" w:sz="0" w:space="0" w:color="auto"/>
            <w:right w:val="none" w:sz="0" w:space="0" w:color="auto"/>
          </w:divBdr>
        </w:div>
        <w:div w:id="2010714620">
          <w:marLeft w:val="640"/>
          <w:marRight w:val="0"/>
          <w:marTop w:val="0"/>
          <w:marBottom w:val="0"/>
          <w:divBdr>
            <w:top w:val="none" w:sz="0" w:space="0" w:color="auto"/>
            <w:left w:val="none" w:sz="0" w:space="0" w:color="auto"/>
            <w:bottom w:val="none" w:sz="0" w:space="0" w:color="auto"/>
            <w:right w:val="none" w:sz="0" w:space="0" w:color="auto"/>
          </w:divBdr>
        </w:div>
        <w:div w:id="97600037">
          <w:marLeft w:val="640"/>
          <w:marRight w:val="0"/>
          <w:marTop w:val="0"/>
          <w:marBottom w:val="0"/>
          <w:divBdr>
            <w:top w:val="none" w:sz="0" w:space="0" w:color="auto"/>
            <w:left w:val="none" w:sz="0" w:space="0" w:color="auto"/>
            <w:bottom w:val="none" w:sz="0" w:space="0" w:color="auto"/>
            <w:right w:val="none" w:sz="0" w:space="0" w:color="auto"/>
          </w:divBdr>
        </w:div>
        <w:div w:id="479734796">
          <w:marLeft w:val="640"/>
          <w:marRight w:val="0"/>
          <w:marTop w:val="0"/>
          <w:marBottom w:val="0"/>
          <w:divBdr>
            <w:top w:val="none" w:sz="0" w:space="0" w:color="auto"/>
            <w:left w:val="none" w:sz="0" w:space="0" w:color="auto"/>
            <w:bottom w:val="none" w:sz="0" w:space="0" w:color="auto"/>
            <w:right w:val="none" w:sz="0" w:space="0" w:color="auto"/>
          </w:divBdr>
        </w:div>
        <w:div w:id="1388802016">
          <w:marLeft w:val="640"/>
          <w:marRight w:val="0"/>
          <w:marTop w:val="0"/>
          <w:marBottom w:val="0"/>
          <w:divBdr>
            <w:top w:val="none" w:sz="0" w:space="0" w:color="auto"/>
            <w:left w:val="none" w:sz="0" w:space="0" w:color="auto"/>
            <w:bottom w:val="none" w:sz="0" w:space="0" w:color="auto"/>
            <w:right w:val="none" w:sz="0" w:space="0" w:color="auto"/>
          </w:divBdr>
        </w:div>
        <w:div w:id="542209934">
          <w:marLeft w:val="640"/>
          <w:marRight w:val="0"/>
          <w:marTop w:val="0"/>
          <w:marBottom w:val="0"/>
          <w:divBdr>
            <w:top w:val="none" w:sz="0" w:space="0" w:color="auto"/>
            <w:left w:val="none" w:sz="0" w:space="0" w:color="auto"/>
            <w:bottom w:val="none" w:sz="0" w:space="0" w:color="auto"/>
            <w:right w:val="none" w:sz="0" w:space="0" w:color="auto"/>
          </w:divBdr>
        </w:div>
        <w:div w:id="1046951624">
          <w:marLeft w:val="640"/>
          <w:marRight w:val="0"/>
          <w:marTop w:val="0"/>
          <w:marBottom w:val="0"/>
          <w:divBdr>
            <w:top w:val="none" w:sz="0" w:space="0" w:color="auto"/>
            <w:left w:val="none" w:sz="0" w:space="0" w:color="auto"/>
            <w:bottom w:val="none" w:sz="0" w:space="0" w:color="auto"/>
            <w:right w:val="none" w:sz="0" w:space="0" w:color="auto"/>
          </w:divBdr>
        </w:div>
        <w:div w:id="586429512">
          <w:marLeft w:val="640"/>
          <w:marRight w:val="0"/>
          <w:marTop w:val="0"/>
          <w:marBottom w:val="0"/>
          <w:divBdr>
            <w:top w:val="none" w:sz="0" w:space="0" w:color="auto"/>
            <w:left w:val="none" w:sz="0" w:space="0" w:color="auto"/>
            <w:bottom w:val="none" w:sz="0" w:space="0" w:color="auto"/>
            <w:right w:val="none" w:sz="0" w:space="0" w:color="auto"/>
          </w:divBdr>
        </w:div>
        <w:div w:id="1051853573">
          <w:marLeft w:val="640"/>
          <w:marRight w:val="0"/>
          <w:marTop w:val="0"/>
          <w:marBottom w:val="0"/>
          <w:divBdr>
            <w:top w:val="none" w:sz="0" w:space="0" w:color="auto"/>
            <w:left w:val="none" w:sz="0" w:space="0" w:color="auto"/>
            <w:bottom w:val="none" w:sz="0" w:space="0" w:color="auto"/>
            <w:right w:val="none" w:sz="0" w:space="0" w:color="auto"/>
          </w:divBdr>
        </w:div>
        <w:div w:id="1744984807">
          <w:marLeft w:val="640"/>
          <w:marRight w:val="0"/>
          <w:marTop w:val="0"/>
          <w:marBottom w:val="0"/>
          <w:divBdr>
            <w:top w:val="none" w:sz="0" w:space="0" w:color="auto"/>
            <w:left w:val="none" w:sz="0" w:space="0" w:color="auto"/>
            <w:bottom w:val="none" w:sz="0" w:space="0" w:color="auto"/>
            <w:right w:val="none" w:sz="0" w:space="0" w:color="auto"/>
          </w:divBdr>
        </w:div>
        <w:div w:id="103960679">
          <w:marLeft w:val="640"/>
          <w:marRight w:val="0"/>
          <w:marTop w:val="0"/>
          <w:marBottom w:val="0"/>
          <w:divBdr>
            <w:top w:val="none" w:sz="0" w:space="0" w:color="auto"/>
            <w:left w:val="none" w:sz="0" w:space="0" w:color="auto"/>
            <w:bottom w:val="none" w:sz="0" w:space="0" w:color="auto"/>
            <w:right w:val="none" w:sz="0" w:space="0" w:color="auto"/>
          </w:divBdr>
        </w:div>
        <w:div w:id="451901389">
          <w:marLeft w:val="640"/>
          <w:marRight w:val="0"/>
          <w:marTop w:val="0"/>
          <w:marBottom w:val="0"/>
          <w:divBdr>
            <w:top w:val="none" w:sz="0" w:space="0" w:color="auto"/>
            <w:left w:val="none" w:sz="0" w:space="0" w:color="auto"/>
            <w:bottom w:val="none" w:sz="0" w:space="0" w:color="auto"/>
            <w:right w:val="none" w:sz="0" w:space="0" w:color="auto"/>
          </w:divBdr>
        </w:div>
        <w:div w:id="760376005">
          <w:marLeft w:val="640"/>
          <w:marRight w:val="0"/>
          <w:marTop w:val="0"/>
          <w:marBottom w:val="0"/>
          <w:divBdr>
            <w:top w:val="none" w:sz="0" w:space="0" w:color="auto"/>
            <w:left w:val="none" w:sz="0" w:space="0" w:color="auto"/>
            <w:bottom w:val="none" w:sz="0" w:space="0" w:color="auto"/>
            <w:right w:val="none" w:sz="0" w:space="0" w:color="auto"/>
          </w:divBdr>
        </w:div>
        <w:div w:id="802576275">
          <w:marLeft w:val="640"/>
          <w:marRight w:val="0"/>
          <w:marTop w:val="0"/>
          <w:marBottom w:val="0"/>
          <w:divBdr>
            <w:top w:val="none" w:sz="0" w:space="0" w:color="auto"/>
            <w:left w:val="none" w:sz="0" w:space="0" w:color="auto"/>
            <w:bottom w:val="none" w:sz="0" w:space="0" w:color="auto"/>
            <w:right w:val="none" w:sz="0" w:space="0" w:color="auto"/>
          </w:divBdr>
        </w:div>
        <w:div w:id="1288589780">
          <w:marLeft w:val="640"/>
          <w:marRight w:val="0"/>
          <w:marTop w:val="0"/>
          <w:marBottom w:val="0"/>
          <w:divBdr>
            <w:top w:val="none" w:sz="0" w:space="0" w:color="auto"/>
            <w:left w:val="none" w:sz="0" w:space="0" w:color="auto"/>
            <w:bottom w:val="none" w:sz="0" w:space="0" w:color="auto"/>
            <w:right w:val="none" w:sz="0" w:space="0" w:color="auto"/>
          </w:divBdr>
        </w:div>
        <w:div w:id="1215384553">
          <w:marLeft w:val="640"/>
          <w:marRight w:val="0"/>
          <w:marTop w:val="0"/>
          <w:marBottom w:val="0"/>
          <w:divBdr>
            <w:top w:val="none" w:sz="0" w:space="0" w:color="auto"/>
            <w:left w:val="none" w:sz="0" w:space="0" w:color="auto"/>
            <w:bottom w:val="none" w:sz="0" w:space="0" w:color="auto"/>
            <w:right w:val="none" w:sz="0" w:space="0" w:color="auto"/>
          </w:divBdr>
        </w:div>
        <w:div w:id="1091468367">
          <w:marLeft w:val="640"/>
          <w:marRight w:val="0"/>
          <w:marTop w:val="0"/>
          <w:marBottom w:val="0"/>
          <w:divBdr>
            <w:top w:val="none" w:sz="0" w:space="0" w:color="auto"/>
            <w:left w:val="none" w:sz="0" w:space="0" w:color="auto"/>
            <w:bottom w:val="none" w:sz="0" w:space="0" w:color="auto"/>
            <w:right w:val="none" w:sz="0" w:space="0" w:color="auto"/>
          </w:divBdr>
        </w:div>
        <w:div w:id="556285853">
          <w:marLeft w:val="640"/>
          <w:marRight w:val="0"/>
          <w:marTop w:val="0"/>
          <w:marBottom w:val="0"/>
          <w:divBdr>
            <w:top w:val="none" w:sz="0" w:space="0" w:color="auto"/>
            <w:left w:val="none" w:sz="0" w:space="0" w:color="auto"/>
            <w:bottom w:val="none" w:sz="0" w:space="0" w:color="auto"/>
            <w:right w:val="none" w:sz="0" w:space="0" w:color="auto"/>
          </w:divBdr>
        </w:div>
        <w:div w:id="2052729991">
          <w:marLeft w:val="640"/>
          <w:marRight w:val="0"/>
          <w:marTop w:val="0"/>
          <w:marBottom w:val="0"/>
          <w:divBdr>
            <w:top w:val="none" w:sz="0" w:space="0" w:color="auto"/>
            <w:left w:val="none" w:sz="0" w:space="0" w:color="auto"/>
            <w:bottom w:val="none" w:sz="0" w:space="0" w:color="auto"/>
            <w:right w:val="none" w:sz="0" w:space="0" w:color="auto"/>
          </w:divBdr>
        </w:div>
        <w:div w:id="1228296315">
          <w:marLeft w:val="640"/>
          <w:marRight w:val="0"/>
          <w:marTop w:val="0"/>
          <w:marBottom w:val="0"/>
          <w:divBdr>
            <w:top w:val="none" w:sz="0" w:space="0" w:color="auto"/>
            <w:left w:val="none" w:sz="0" w:space="0" w:color="auto"/>
            <w:bottom w:val="none" w:sz="0" w:space="0" w:color="auto"/>
            <w:right w:val="none" w:sz="0" w:space="0" w:color="auto"/>
          </w:divBdr>
        </w:div>
        <w:div w:id="534587898">
          <w:marLeft w:val="640"/>
          <w:marRight w:val="0"/>
          <w:marTop w:val="0"/>
          <w:marBottom w:val="0"/>
          <w:divBdr>
            <w:top w:val="none" w:sz="0" w:space="0" w:color="auto"/>
            <w:left w:val="none" w:sz="0" w:space="0" w:color="auto"/>
            <w:bottom w:val="none" w:sz="0" w:space="0" w:color="auto"/>
            <w:right w:val="none" w:sz="0" w:space="0" w:color="auto"/>
          </w:divBdr>
        </w:div>
        <w:div w:id="1976789726">
          <w:marLeft w:val="640"/>
          <w:marRight w:val="0"/>
          <w:marTop w:val="0"/>
          <w:marBottom w:val="0"/>
          <w:divBdr>
            <w:top w:val="none" w:sz="0" w:space="0" w:color="auto"/>
            <w:left w:val="none" w:sz="0" w:space="0" w:color="auto"/>
            <w:bottom w:val="none" w:sz="0" w:space="0" w:color="auto"/>
            <w:right w:val="none" w:sz="0" w:space="0" w:color="auto"/>
          </w:divBdr>
        </w:div>
        <w:div w:id="1808087458">
          <w:marLeft w:val="640"/>
          <w:marRight w:val="0"/>
          <w:marTop w:val="0"/>
          <w:marBottom w:val="0"/>
          <w:divBdr>
            <w:top w:val="none" w:sz="0" w:space="0" w:color="auto"/>
            <w:left w:val="none" w:sz="0" w:space="0" w:color="auto"/>
            <w:bottom w:val="none" w:sz="0" w:space="0" w:color="auto"/>
            <w:right w:val="none" w:sz="0" w:space="0" w:color="auto"/>
          </w:divBdr>
        </w:div>
        <w:div w:id="633294943">
          <w:marLeft w:val="640"/>
          <w:marRight w:val="0"/>
          <w:marTop w:val="0"/>
          <w:marBottom w:val="0"/>
          <w:divBdr>
            <w:top w:val="none" w:sz="0" w:space="0" w:color="auto"/>
            <w:left w:val="none" w:sz="0" w:space="0" w:color="auto"/>
            <w:bottom w:val="none" w:sz="0" w:space="0" w:color="auto"/>
            <w:right w:val="none" w:sz="0" w:space="0" w:color="auto"/>
          </w:divBdr>
        </w:div>
        <w:div w:id="1846169699">
          <w:marLeft w:val="640"/>
          <w:marRight w:val="0"/>
          <w:marTop w:val="0"/>
          <w:marBottom w:val="0"/>
          <w:divBdr>
            <w:top w:val="none" w:sz="0" w:space="0" w:color="auto"/>
            <w:left w:val="none" w:sz="0" w:space="0" w:color="auto"/>
            <w:bottom w:val="none" w:sz="0" w:space="0" w:color="auto"/>
            <w:right w:val="none" w:sz="0" w:space="0" w:color="auto"/>
          </w:divBdr>
        </w:div>
        <w:div w:id="2033534627">
          <w:marLeft w:val="640"/>
          <w:marRight w:val="0"/>
          <w:marTop w:val="0"/>
          <w:marBottom w:val="0"/>
          <w:divBdr>
            <w:top w:val="none" w:sz="0" w:space="0" w:color="auto"/>
            <w:left w:val="none" w:sz="0" w:space="0" w:color="auto"/>
            <w:bottom w:val="none" w:sz="0" w:space="0" w:color="auto"/>
            <w:right w:val="none" w:sz="0" w:space="0" w:color="auto"/>
          </w:divBdr>
        </w:div>
        <w:div w:id="2827204">
          <w:marLeft w:val="640"/>
          <w:marRight w:val="0"/>
          <w:marTop w:val="0"/>
          <w:marBottom w:val="0"/>
          <w:divBdr>
            <w:top w:val="none" w:sz="0" w:space="0" w:color="auto"/>
            <w:left w:val="none" w:sz="0" w:space="0" w:color="auto"/>
            <w:bottom w:val="none" w:sz="0" w:space="0" w:color="auto"/>
            <w:right w:val="none" w:sz="0" w:space="0" w:color="auto"/>
          </w:divBdr>
        </w:div>
        <w:div w:id="939411186">
          <w:marLeft w:val="640"/>
          <w:marRight w:val="0"/>
          <w:marTop w:val="0"/>
          <w:marBottom w:val="0"/>
          <w:divBdr>
            <w:top w:val="none" w:sz="0" w:space="0" w:color="auto"/>
            <w:left w:val="none" w:sz="0" w:space="0" w:color="auto"/>
            <w:bottom w:val="none" w:sz="0" w:space="0" w:color="auto"/>
            <w:right w:val="none" w:sz="0" w:space="0" w:color="auto"/>
          </w:divBdr>
        </w:div>
        <w:div w:id="1039935785">
          <w:marLeft w:val="640"/>
          <w:marRight w:val="0"/>
          <w:marTop w:val="0"/>
          <w:marBottom w:val="0"/>
          <w:divBdr>
            <w:top w:val="none" w:sz="0" w:space="0" w:color="auto"/>
            <w:left w:val="none" w:sz="0" w:space="0" w:color="auto"/>
            <w:bottom w:val="none" w:sz="0" w:space="0" w:color="auto"/>
            <w:right w:val="none" w:sz="0" w:space="0" w:color="auto"/>
          </w:divBdr>
        </w:div>
        <w:div w:id="487862365">
          <w:marLeft w:val="640"/>
          <w:marRight w:val="0"/>
          <w:marTop w:val="0"/>
          <w:marBottom w:val="0"/>
          <w:divBdr>
            <w:top w:val="none" w:sz="0" w:space="0" w:color="auto"/>
            <w:left w:val="none" w:sz="0" w:space="0" w:color="auto"/>
            <w:bottom w:val="none" w:sz="0" w:space="0" w:color="auto"/>
            <w:right w:val="none" w:sz="0" w:space="0" w:color="auto"/>
          </w:divBdr>
        </w:div>
        <w:div w:id="1694265794">
          <w:marLeft w:val="640"/>
          <w:marRight w:val="0"/>
          <w:marTop w:val="0"/>
          <w:marBottom w:val="0"/>
          <w:divBdr>
            <w:top w:val="none" w:sz="0" w:space="0" w:color="auto"/>
            <w:left w:val="none" w:sz="0" w:space="0" w:color="auto"/>
            <w:bottom w:val="none" w:sz="0" w:space="0" w:color="auto"/>
            <w:right w:val="none" w:sz="0" w:space="0" w:color="auto"/>
          </w:divBdr>
        </w:div>
        <w:div w:id="974868827">
          <w:marLeft w:val="640"/>
          <w:marRight w:val="0"/>
          <w:marTop w:val="0"/>
          <w:marBottom w:val="0"/>
          <w:divBdr>
            <w:top w:val="none" w:sz="0" w:space="0" w:color="auto"/>
            <w:left w:val="none" w:sz="0" w:space="0" w:color="auto"/>
            <w:bottom w:val="none" w:sz="0" w:space="0" w:color="auto"/>
            <w:right w:val="none" w:sz="0" w:space="0" w:color="auto"/>
          </w:divBdr>
        </w:div>
        <w:div w:id="509951819">
          <w:marLeft w:val="640"/>
          <w:marRight w:val="0"/>
          <w:marTop w:val="0"/>
          <w:marBottom w:val="0"/>
          <w:divBdr>
            <w:top w:val="none" w:sz="0" w:space="0" w:color="auto"/>
            <w:left w:val="none" w:sz="0" w:space="0" w:color="auto"/>
            <w:bottom w:val="none" w:sz="0" w:space="0" w:color="auto"/>
            <w:right w:val="none" w:sz="0" w:space="0" w:color="auto"/>
          </w:divBdr>
        </w:div>
        <w:div w:id="1228423046">
          <w:marLeft w:val="640"/>
          <w:marRight w:val="0"/>
          <w:marTop w:val="0"/>
          <w:marBottom w:val="0"/>
          <w:divBdr>
            <w:top w:val="none" w:sz="0" w:space="0" w:color="auto"/>
            <w:left w:val="none" w:sz="0" w:space="0" w:color="auto"/>
            <w:bottom w:val="none" w:sz="0" w:space="0" w:color="auto"/>
            <w:right w:val="none" w:sz="0" w:space="0" w:color="auto"/>
          </w:divBdr>
        </w:div>
        <w:div w:id="398094918">
          <w:marLeft w:val="640"/>
          <w:marRight w:val="0"/>
          <w:marTop w:val="0"/>
          <w:marBottom w:val="0"/>
          <w:divBdr>
            <w:top w:val="none" w:sz="0" w:space="0" w:color="auto"/>
            <w:left w:val="none" w:sz="0" w:space="0" w:color="auto"/>
            <w:bottom w:val="none" w:sz="0" w:space="0" w:color="auto"/>
            <w:right w:val="none" w:sz="0" w:space="0" w:color="auto"/>
          </w:divBdr>
        </w:div>
        <w:div w:id="138618717">
          <w:marLeft w:val="640"/>
          <w:marRight w:val="0"/>
          <w:marTop w:val="0"/>
          <w:marBottom w:val="0"/>
          <w:divBdr>
            <w:top w:val="none" w:sz="0" w:space="0" w:color="auto"/>
            <w:left w:val="none" w:sz="0" w:space="0" w:color="auto"/>
            <w:bottom w:val="none" w:sz="0" w:space="0" w:color="auto"/>
            <w:right w:val="none" w:sz="0" w:space="0" w:color="auto"/>
          </w:divBdr>
        </w:div>
        <w:div w:id="965508324">
          <w:marLeft w:val="640"/>
          <w:marRight w:val="0"/>
          <w:marTop w:val="0"/>
          <w:marBottom w:val="0"/>
          <w:divBdr>
            <w:top w:val="none" w:sz="0" w:space="0" w:color="auto"/>
            <w:left w:val="none" w:sz="0" w:space="0" w:color="auto"/>
            <w:bottom w:val="none" w:sz="0" w:space="0" w:color="auto"/>
            <w:right w:val="none" w:sz="0" w:space="0" w:color="auto"/>
          </w:divBdr>
        </w:div>
        <w:div w:id="1562666431">
          <w:marLeft w:val="640"/>
          <w:marRight w:val="0"/>
          <w:marTop w:val="0"/>
          <w:marBottom w:val="0"/>
          <w:divBdr>
            <w:top w:val="none" w:sz="0" w:space="0" w:color="auto"/>
            <w:left w:val="none" w:sz="0" w:space="0" w:color="auto"/>
            <w:bottom w:val="none" w:sz="0" w:space="0" w:color="auto"/>
            <w:right w:val="none" w:sz="0" w:space="0" w:color="auto"/>
          </w:divBdr>
        </w:div>
        <w:div w:id="77095753">
          <w:marLeft w:val="640"/>
          <w:marRight w:val="0"/>
          <w:marTop w:val="0"/>
          <w:marBottom w:val="0"/>
          <w:divBdr>
            <w:top w:val="none" w:sz="0" w:space="0" w:color="auto"/>
            <w:left w:val="none" w:sz="0" w:space="0" w:color="auto"/>
            <w:bottom w:val="none" w:sz="0" w:space="0" w:color="auto"/>
            <w:right w:val="none" w:sz="0" w:space="0" w:color="auto"/>
          </w:divBdr>
        </w:div>
        <w:div w:id="520896536">
          <w:marLeft w:val="640"/>
          <w:marRight w:val="0"/>
          <w:marTop w:val="0"/>
          <w:marBottom w:val="0"/>
          <w:divBdr>
            <w:top w:val="none" w:sz="0" w:space="0" w:color="auto"/>
            <w:left w:val="none" w:sz="0" w:space="0" w:color="auto"/>
            <w:bottom w:val="none" w:sz="0" w:space="0" w:color="auto"/>
            <w:right w:val="none" w:sz="0" w:space="0" w:color="auto"/>
          </w:divBdr>
        </w:div>
        <w:div w:id="1946382230">
          <w:marLeft w:val="640"/>
          <w:marRight w:val="0"/>
          <w:marTop w:val="0"/>
          <w:marBottom w:val="0"/>
          <w:divBdr>
            <w:top w:val="none" w:sz="0" w:space="0" w:color="auto"/>
            <w:left w:val="none" w:sz="0" w:space="0" w:color="auto"/>
            <w:bottom w:val="none" w:sz="0" w:space="0" w:color="auto"/>
            <w:right w:val="none" w:sz="0" w:space="0" w:color="auto"/>
          </w:divBdr>
        </w:div>
        <w:div w:id="2050956704">
          <w:marLeft w:val="640"/>
          <w:marRight w:val="0"/>
          <w:marTop w:val="0"/>
          <w:marBottom w:val="0"/>
          <w:divBdr>
            <w:top w:val="none" w:sz="0" w:space="0" w:color="auto"/>
            <w:left w:val="none" w:sz="0" w:space="0" w:color="auto"/>
            <w:bottom w:val="none" w:sz="0" w:space="0" w:color="auto"/>
            <w:right w:val="none" w:sz="0" w:space="0" w:color="auto"/>
          </w:divBdr>
        </w:div>
        <w:div w:id="369191354">
          <w:marLeft w:val="640"/>
          <w:marRight w:val="0"/>
          <w:marTop w:val="0"/>
          <w:marBottom w:val="0"/>
          <w:divBdr>
            <w:top w:val="none" w:sz="0" w:space="0" w:color="auto"/>
            <w:left w:val="none" w:sz="0" w:space="0" w:color="auto"/>
            <w:bottom w:val="none" w:sz="0" w:space="0" w:color="auto"/>
            <w:right w:val="none" w:sz="0" w:space="0" w:color="auto"/>
          </w:divBdr>
        </w:div>
        <w:div w:id="1007562551">
          <w:marLeft w:val="640"/>
          <w:marRight w:val="0"/>
          <w:marTop w:val="0"/>
          <w:marBottom w:val="0"/>
          <w:divBdr>
            <w:top w:val="none" w:sz="0" w:space="0" w:color="auto"/>
            <w:left w:val="none" w:sz="0" w:space="0" w:color="auto"/>
            <w:bottom w:val="none" w:sz="0" w:space="0" w:color="auto"/>
            <w:right w:val="none" w:sz="0" w:space="0" w:color="auto"/>
          </w:divBdr>
        </w:div>
        <w:div w:id="1796218034">
          <w:marLeft w:val="640"/>
          <w:marRight w:val="0"/>
          <w:marTop w:val="0"/>
          <w:marBottom w:val="0"/>
          <w:divBdr>
            <w:top w:val="none" w:sz="0" w:space="0" w:color="auto"/>
            <w:left w:val="none" w:sz="0" w:space="0" w:color="auto"/>
            <w:bottom w:val="none" w:sz="0" w:space="0" w:color="auto"/>
            <w:right w:val="none" w:sz="0" w:space="0" w:color="auto"/>
          </w:divBdr>
        </w:div>
        <w:div w:id="1730767200">
          <w:marLeft w:val="640"/>
          <w:marRight w:val="0"/>
          <w:marTop w:val="0"/>
          <w:marBottom w:val="0"/>
          <w:divBdr>
            <w:top w:val="none" w:sz="0" w:space="0" w:color="auto"/>
            <w:left w:val="none" w:sz="0" w:space="0" w:color="auto"/>
            <w:bottom w:val="none" w:sz="0" w:space="0" w:color="auto"/>
            <w:right w:val="none" w:sz="0" w:space="0" w:color="auto"/>
          </w:divBdr>
        </w:div>
        <w:div w:id="1006204780">
          <w:marLeft w:val="640"/>
          <w:marRight w:val="0"/>
          <w:marTop w:val="0"/>
          <w:marBottom w:val="0"/>
          <w:divBdr>
            <w:top w:val="none" w:sz="0" w:space="0" w:color="auto"/>
            <w:left w:val="none" w:sz="0" w:space="0" w:color="auto"/>
            <w:bottom w:val="none" w:sz="0" w:space="0" w:color="auto"/>
            <w:right w:val="none" w:sz="0" w:space="0" w:color="auto"/>
          </w:divBdr>
        </w:div>
        <w:div w:id="397558534">
          <w:marLeft w:val="640"/>
          <w:marRight w:val="0"/>
          <w:marTop w:val="0"/>
          <w:marBottom w:val="0"/>
          <w:divBdr>
            <w:top w:val="none" w:sz="0" w:space="0" w:color="auto"/>
            <w:left w:val="none" w:sz="0" w:space="0" w:color="auto"/>
            <w:bottom w:val="none" w:sz="0" w:space="0" w:color="auto"/>
            <w:right w:val="none" w:sz="0" w:space="0" w:color="auto"/>
          </w:divBdr>
        </w:div>
        <w:div w:id="1186557959">
          <w:marLeft w:val="640"/>
          <w:marRight w:val="0"/>
          <w:marTop w:val="0"/>
          <w:marBottom w:val="0"/>
          <w:divBdr>
            <w:top w:val="none" w:sz="0" w:space="0" w:color="auto"/>
            <w:left w:val="none" w:sz="0" w:space="0" w:color="auto"/>
            <w:bottom w:val="none" w:sz="0" w:space="0" w:color="auto"/>
            <w:right w:val="none" w:sz="0" w:space="0" w:color="auto"/>
          </w:divBdr>
        </w:div>
        <w:div w:id="1848981096">
          <w:marLeft w:val="640"/>
          <w:marRight w:val="0"/>
          <w:marTop w:val="0"/>
          <w:marBottom w:val="0"/>
          <w:divBdr>
            <w:top w:val="none" w:sz="0" w:space="0" w:color="auto"/>
            <w:left w:val="none" w:sz="0" w:space="0" w:color="auto"/>
            <w:bottom w:val="none" w:sz="0" w:space="0" w:color="auto"/>
            <w:right w:val="none" w:sz="0" w:space="0" w:color="auto"/>
          </w:divBdr>
        </w:div>
        <w:div w:id="1552158499">
          <w:marLeft w:val="640"/>
          <w:marRight w:val="0"/>
          <w:marTop w:val="0"/>
          <w:marBottom w:val="0"/>
          <w:divBdr>
            <w:top w:val="none" w:sz="0" w:space="0" w:color="auto"/>
            <w:left w:val="none" w:sz="0" w:space="0" w:color="auto"/>
            <w:bottom w:val="none" w:sz="0" w:space="0" w:color="auto"/>
            <w:right w:val="none" w:sz="0" w:space="0" w:color="auto"/>
          </w:divBdr>
        </w:div>
        <w:div w:id="1330254909">
          <w:marLeft w:val="640"/>
          <w:marRight w:val="0"/>
          <w:marTop w:val="0"/>
          <w:marBottom w:val="0"/>
          <w:divBdr>
            <w:top w:val="none" w:sz="0" w:space="0" w:color="auto"/>
            <w:left w:val="none" w:sz="0" w:space="0" w:color="auto"/>
            <w:bottom w:val="none" w:sz="0" w:space="0" w:color="auto"/>
            <w:right w:val="none" w:sz="0" w:space="0" w:color="auto"/>
          </w:divBdr>
        </w:div>
        <w:div w:id="2035031815">
          <w:marLeft w:val="640"/>
          <w:marRight w:val="0"/>
          <w:marTop w:val="0"/>
          <w:marBottom w:val="0"/>
          <w:divBdr>
            <w:top w:val="none" w:sz="0" w:space="0" w:color="auto"/>
            <w:left w:val="none" w:sz="0" w:space="0" w:color="auto"/>
            <w:bottom w:val="none" w:sz="0" w:space="0" w:color="auto"/>
            <w:right w:val="none" w:sz="0" w:space="0" w:color="auto"/>
          </w:divBdr>
        </w:div>
        <w:div w:id="1941335627">
          <w:marLeft w:val="640"/>
          <w:marRight w:val="0"/>
          <w:marTop w:val="0"/>
          <w:marBottom w:val="0"/>
          <w:divBdr>
            <w:top w:val="none" w:sz="0" w:space="0" w:color="auto"/>
            <w:left w:val="none" w:sz="0" w:space="0" w:color="auto"/>
            <w:bottom w:val="none" w:sz="0" w:space="0" w:color="auto"/>
            <w:right w:val="none" w:sz="0" w:space="0" w:color="auto"/>
          </w:divBdr>
        </w:div>
        <w:div w:id="1625572830">
          <w:marLeft w:val="640"/>
          <w:marRight w:val="0"/>
          <w:marTop w:val="0"/>
          <w:marBottom w:val="0"/>
          <w:divBdr>
            <w:top w:val="none" w:sz="0" w:space="0" w:color="auto"/>
            <w:left w:val="none" w:sz="0" w:space="0" w:color="auto"/>
            <w:bottom w:val="none" w:sz="0" w:space="0" w:color="auto"/>
            <w:right w:val="none" w:sz="0" w:space="0" w:color="auto"/>
          </w:divBdr>
        </w:div>
        <w:div w:id="24060274">
          <w:marLeft w:val="640"/>
          <w:marRight w:val="0"/>
          <w:marTop w:val="0"/>
          <w:marBottom w:val="0"/>
          <w:divBdr>
            <w:top w:val="none" w:sz="0" w:space="0" w:color="auto"/>
            <w:left w:val="none" w:sz="0" w:space="0" w:color="auto"/>
            <w:bottom w:val="none" w:sz="0" w:space="0" w:color="auto"/>
            <w:right w:val="none" w:sz="0" w:space="0" w:color="auto"/>
          </w:divBdr>
        </w:div>
        <w:div w:id="927352840">
          <w:marLeft w:val="640"/>
          <w:marRight w:val="0"/>
          <w:marTop w:val="0"/>
          <w:marBottom w:val="0"/>
          <w:divBdr>
            <w:top w:val="none" w:sz="0" w:space="0" w:color="auto"/>
            <w:left w:val="none" w:sz="0" w:space="0" w:color="auto"/>
            <w:bottom w:val="none" w:sz="0" w:space="0" w:color="auto"/>
            <w:right w:val="none" w:sz="0" w:space="0" w:color="auto"/>
          </w:divBdr>
        </w:div>
      </w:divsChild>
    </w:div>
    <w:div w:id="2122605384">
      <w:bodyDiv w:val="1"/>
      <w:marLeft w:val="0"/>
      <w:marRight w:val="0"/>
      <w:marTop w:val="0"/>
      <w:marBottom w:val="0"/>
      <w:divBdr>
        <w:top w:val="none" w:sz="0" w:space="0" w:color="auto"/>
        <w:left w:val="none" w:sz="0" w:space="0" w:color="auto"/>
        <w:bottom w:val="none" w:sz="0" w:space="0" w:color="auto"/>
        <w:right w:val="none" w:sz="0" w:space="0" w:color="auto"/>
      </w:divBdr>
      <w:divsChild>
        <w:div w:id="2013488053">
          <w:marLeft w:val="640"/>
          <w:marRight w:val="0"/>
          <w:marTop w:val="0"/>
          <w:marBottom w:val="0"/>
          <w:divBdr>
            <w:top w:val="none" w:sz="0" w:space="0" w:color="auto"/>
            <w:left w:val="none" w:sz="0" w:space="0" w:color="auto"/>
            <w:bottom w:val="none" w:sz="0" w:space="0" w:color="auto"/>
            <w:right w:val="none" w:sz="0" w:space="0" w:color="auto"/>
          </w:divBdr>
        </w:div>
        <w:div w:id="933435622">
          <w:marLeft w:val="640"/>
          <w:marRight w:val="0"/>
          <w:marTop w:val="0"/>
          <w:marBottom w:val="0"/>
          <w:divBdr>
            <w:top w:val="none" w:sz="0" w:space="0" w:color="auto"/>
            <w:left w:val="none" w:sz="0" w:space="0" w:color="auto"/>
            <w:bottom w:val="none" w:sz="0" w:space="0" w:color="auto"/>
            <w:right w:val="none" w:sz="0" w:space="0" w:color="auto"/>
          </w:divBdr>
        </w:div>
        <w:div w:id="755245301">
          <w:marLeft w:val="640"/>
          <w:marRight w:val="0"/>
          <w:marTop w:val="0"/>
          <w:marBottom w:val="0"/>
          <w:divBdr>
            <w:top w:val="none" w:sz="0" w:space="0" w:color="auto"/>
            <w:left w:val="none" w:sz="0" w:space="0" w:color="auto"/>
            <w:bottom w:val="none" w:sz="0" w:space="0" w:color="auto"/>
            <w:right w:val="none" w:sz="0" w:space="0" w:color="auto"/>
          </w:divBdr>
        </w:div>
        <w:div w:id="1528789014">
          <w:marLeft w:val="640"/>
          <w:marRight w:val="0"/>
          <w:marTop w:val="0"/>
          <w:marBottom w:val="0"/>
          <w:divBdr>
            <w:top w:val="none" w:sz="0" w:space="0" w:color="auto"/>
            <w:left w:val="none" w:sz="0" w:space="0" w:color="auto"/>
            <w:bottom w:val="none" w:sz="0" w:space="0" w:color="auto"/>
            <w:right w:val="none" w:sz="0" w:space="0" w:color="auto"/>
          </w:divBdr>
        </w:div>
        <w:div w:id="46338799">
          <w:marLeft w:val="640"/>
          <w:marRight w:val="0"/>
          <w:marTop w:val="0"/>
          <w:marBottom w:val="0"/>
          <w:divBdr>
            <w:top w:val="none" w:sz="0" w:space="0" w:color="auto"/>
            <w:left w:val="none" w:sz="0" w:space="0" w:color="auto"/>
            <w:bottom w:val="none" w:sz="0" w:space="0" w:color="auto"/>
            <w:right w:val="none" w:sz="0" w:space="0" w:color="auto"/>
          </w:divBdr>
        </w:div>
        <w:div w:id="1970283258">
          <w:marLeft w:val="640"/>
          <w:marRight w:val="0"/>
          <w:marTop w:val="0"/>
          <w:marBottom w:val="0"/>
          <w:divBdr>
            <w:top w:val="none" w:sz="0" w:space="0" w:color="auto"/>
            <w:left w:val="none" w:sz="0" w:space="0" w:color="auto"/>
            <w:bottom w:val="none" w:sz="0" w:space="0" w:color="auto"/>
            <w:right w:val="none" w:sz="0" w:space="0" w:color="auto"/>
          </w:divBdr>
        </w:div>
        <w:div w:id="1867021648">
          <w:marLeft w:val="640"/>
          <w:marRight w:val="0"/>
          <w:marTop w:val="0"/>
          <w:marBottom w:val="0"/>
          <w:divBdr>
            <w:top w:val="none" w:sz="0" w:space="0" w:color="auto"/>
            <w:left w:val="none" w:sz="0" w:space="0" w:color="auto"/>
            <w:bottom w:val="none" w:sz="0" w:space="0" w:color="auto"/>
            <w:right w:val="none" w:sz="0" w:space="0" w:color="auto"/>
          </w:divBdr>
        </w:div>
        <w:div w:id="153690976">
          <w:marLeft w:val="640"/>
          <w:marRight w:val="0"/>
          <w:marTop w:val="0"/>
          <w:marBottom w:val="0"/>
          <w:divBdr>
            <w:top w:val="none" w:sz="0" w:space="0" w:color="auto"/>
            <w:left w:val="none" w:sz="0" w:space="0" w:color="auto"/>
            <w:bottom w:val="none" w:sz="0" w:space="0" w:color="auto"/>
            <w:right w:val="none" w:sz="0" w:space="0" w:color="auto"/>
          </w:divBdr>
        </w:div>
        <w:div w:id="690842124">
          <w:marLeft w:val="640"/>
          <w:marRight w:val="0"/>
          <w:marTop w:val="0"/>
          <w:marBottom w:val="0"/>
          <w:divBdr>
            <w:top w:val="none" w:sz="0" w:space="0" w:color="auto"/>
            <w:left w:val="none" w:sz="0" w:space="0" w:color="auto"/>
            <w:bottom w:val="none" w:sz="0" w:space="0" w:color="auto"/>
            <w:right w:val="none" w:sz="0" w:space="0" w:color="auto"/>
          </w:divBdr>
        </w:div>
        <w:div w:id="2133939111">
          <w:marLeft w:val="640"/>
          <w:marRight w:val="0"/>
          <w:marTop w:val="0"/>
          <w:marBottom w:val="0"/>
          <w:divBdr>
            <w:top w:val="none" w:sz="0" w:space="0" w:color="auto"/>
            <w:left w:val="none" w:sz="0" w:space="0" w:color="auto"/>
            <w:bottom w:val="none" w:sz="0" w:space="0" w:color="auto"/>
            <w:right w:val="none" w:sz="0" w:space="0" w:color="auto"/>
          </w:divBdr>
        </w:div>
        <w:div w:id="1578713229">
          <w:marLeft w:val="640"/>
          <w:marRight w:val="0"/>
          <w:marTop w:val="0"/>
          <w:marBottom w:val="0"/>
          <w:divBdr>
            <w:top w:val="none" w:sz="0" w:space="0" w:color="auto"/>
            <w:left w:val="none" w:sz="0" w:space="0" w:color="auto"/>
            <w:bottom w:val="none" w:sz="0" w:space="0" w:color="auto"/>
            <w:right w:val="none" w:sz="0" w:space="0" w:color="auto"/>
          </w:divBdr>
        </w:div>
        <w:div w:id="1983388568">
          <w:marLeft w:val="640"/>
          <w:marRight w:val="0"/>
          <w:marTop w:val="0"/>
          <w:marBottom w:val="0"/>
          <w:divBdr>
            <w:top w:val="none" w:sz="0" w:space="0" w:color="auto"/>
            <w:left w:val="none" w:sz="0" w:space="0" w:color="auto"/>
            <w:bottom w:val="none" w:sz="0" w:space="0" w:color="auto"/>
            <w:right w:val="none" w:sz="0" w:space="0" w:color="auto"/>
          </w:divBdr>
        </w:div>
        <w:div w:id="412971032">
          <w:marLeft w:val="640"/>
          <w:marRight w:val="0"/>
          <w:marTop w:val="0"/>
          <w:marBottom w:val="0"/>
          <w:divBdr>
            <w:top w:val="none" w:sz="0" w:space="0" w:color="auto"/>
            <w:left w:val="none" w:sz="0" w:space="0" w:color="auto"/>
            <w:bottom w:val="none" w:sz="0" w:space="0" w:color="auto"/>
            <w:right w:val="none" w:sz="0" w:space="0" w:color="auto"/>
          </w:divBdr>
        </w:div>
        <w:div w:id="1741446443">
          <w:marLeft w:val="640"/>
          <w:marRight w:val="0"/>
          <w:marTop w:val="0"/>
          <w:marBottom w:val="0"/>
          <w:divBdr>
            <w:top w:val="none" w:sz="0" w:space="0" w:color="auto"/>
            <w:left w:val="none" w:sz="0" w:space="0" w:color="auto"/>
            <w:bottom w:val="none" w:sz="0" w:space="0" w:color="auto"/>
            <w:right w:val="none" w:sz="0" w:space="0" w:color="auto"/>
          </w:divBdr>
        </w:div>
        <w:div w:id="1281106182">
          <w:marLeft w:val="640"/>
          <w:marRight w:val="0"/>
          <w:marTop w:val="0"/>
          <w:marBottom w:val="0"/>
          <w:divBdr>
            <w:top w:val="none" w:sz="0" w:space="0" w:color="auto"/>
            <w:left w:val="none" w:sz="0" w:space="0" w:color="auto"/>
            <w:bottom w:val="none" w:sz="0" w:space="0" w:color="auto"/>
            <w:right w:val="none" w:sz="0" w:space="0" w:color="auto"/>
          </w:divBdr>
        </w:div>
        <w:div w:id="1986618618">
          <w:marLeft w:val="640"/>
          <w:marRight w:val="0"/>
          <w:marTop w:val="0"/>
          <w:marBottom w:val="0"/>
          <w:divBdr>
            <w:top w:val="none" w:sz="0" w:space="0" w:color="auto"/>
            <w:left w:val="none" w:sz="0" w:space="0" w:color="auto"/>
            <w:bottom w:val="none" w:sz="0" w:space="0" w:color="auto"/>
            <w:right w:val="none" w:sz="0" w:space="0" w:color="auto"/>
          </w:divBdr>
        </w:div>
        <w:div w:id="2050639684">
          <w:marLeft w:val="640"/>
          <w:marRight w:val="0"/>
          <w:marTop w:val="0"/>
          <w:marBottom w:val="0"/>
          <w:divBdr>
            <w:top w:val="none" w:sz="0" w:space="0" w:color="auto"/>
            <w:left w:val="none" w:sz="0" w:space="0" w:color="auto"/>
            <w:bottom w:val="none" w:sz="0" w:space="0" w:color="auto"/>
            <w:right w:val="none" w:sz="0" w:space="0" w:color="auto"/>
          </w:divBdr>
        </w:div>
        <w:div w:id="285281934">
          <w:marLeft w:val="640"/>
          <w:marRight w:val="0"/>
          <w:marTop w:val="0"/>
          <w:marBottom w:val="0"/>
          <w:divBdr>
            <w:top w:val="none" w:sz="0" w:space="0" w:color="auto"/>
            <w:left w:val="none" w:sz="0" w:space="0" w:color="auto"/>
            <w:bottom w:val="none" w:sz="0" w:space="0" w:color="auto"/>
            <w:right w:val="none" w:sz="0" w:space="0" w:color="auto"/>
          </w:divBdr>
        </w:div>
        <w:div w:id="1915772499">
          <w:marLeft w:val="640"/>
          <w:marRight w:val="0"/>
          <w:marTop w:val="0"/>
          <w:marBottom w:val="0"/>
          <w:divBdr>
            <w:top w:val="none" w:sz="0" w:space="0" w:color="auto"/>
            <w:left w:val="none" w:sz="0" w:space="0" w:color="auto"/>
            <w:bottom w:val="none" w:sz="0" w:space="0" w:color="auto"/>
            <w:right w:val="none" w:sz="0" w:space="0" w:color="auto"/>
          </w:divBdr>
        </w:div>
        <w:div w:id="947006812">
          <w:marLeft w:val="640"/>
          <w:marRight w:val="0"/>
          <w:marTop w:val="0"/>
          <w:marBottom w:val="0"/>
          <w:divBdr>
            <w:top w:val="none" w:sz="0" w:space="0" w:color="auto"/>
            <w:left w:val="none" w:sz="0" w:space="0" w:color="auto"/>
            <w:bottom w:val="none" w:sz="0" w:space="0" w:color="auto"/>
            <w:right w:val="none" w:sz="0" w:space="0" w:color="auto"/>
          </w:divBdr>
        </w:div>
        <w:div w:id="682318856">
          <w:marLeft w:val="640"/>
          <w:marRight w:val="0"/>
          <w:marTop w:val="0"/>
          <w:marBottom w:val="0"/>
          <w:divBdr>
            <w:top w:val="none" w:sz="0" w:space="0" w:color="auto"/>
            <w:left w:val="none" w:sz="0" w:space="0" w:color="auto"/>
            <w:bottom w:val="none" w:sz="0" w:space="0" w:color="auto"/>
            <w:right w:val="none" w:sz="0" w:space="0" w:color="auto"/>
          </w:divBdr>
        </w:div>
        <w:div w:id="1226768791">
          <w:marLeft w:val="640"/>
          <w:marRight w:val="0"/>
          <w:marTop w:val="0"/>
          <w:marBottom w:val="0"/>
          <w:divBdr>
            <w:top w:val="none" w:sz="0" w:space="0" w:color="auto"/>
            <w:left w:val="none" w:sz="0" w:space="0" w:color="auto"/>
            <w:bottom w:val="none" w:sz="0" w:space="0" w:color="auto"/>
            <w:right w:val="none" w:sz="0" w:space="0" w:color="auto"/>
          </w:divBdr>
        </w:div>
        <w:div w:id="152180497">
          <w:marLeft w:val="640"/>
          <w:marRight w:val="0"/>
          <w:marTop w:val="0"/>
          <w:marBottom w:val="0"/>
          <w:divBdr>
            <w:top w:val="none" w:sz="0" w:space="0" w:color="auto"/>
            <w:left w:val="none" w:sz="0" w:space="0" w:color="auto"/>
            <w:bottom w:val="none" w:sz="0" w:space="0" w:color="auto"/>
            <w:right w:val="none" w:sz="0" w:space="0" w:color="auto"/>
          </w:divBdr>
        </w:div>
        <w:div w:id="1764256631">
          <w:marLeft w:val="640"/>
          <w:marRight w:val="0"/>
          <w:marTop w:val="0"/>
          <w:marBottom w:val="0"/>
          <w:divBdr>
            <w:top w:val="none" w:sz="0" w:space="0" w:color="auto"/>
            <w:left w:val="none" w:sz="0" w:space="0" w:color="auto"/>
            <w:bottom w:val="none" w:sz="0" w:space="0" w:color="auto"/>
            <w:right w:val="none" w:sz="0" w:space="0" w:color="auto"/>
          </w:divBdr>
        </w:div>
        <w:div w:id="1229656669">
          <w:marLeft w:val="640"/>
          <w:marRight w:val="0"/>
          <w:marTop w:val="0"/>
          <w:marBottom w:val="0"/>
          <w:divBdr>
            <w:top w:val="none" w:sz="0" w:space="0" w:color="auto"/>
            <w:left w:val="none" w:sz="0" w:space="0" w:color="auto"/>
            <w:bottom w:val="none" w:sz="0" w:space="0" w:color="auto"/>
            <w:right w:val="none" w:sz="0" w:space="0" w:color="auto"/>
          </w:divBdr>
        </w:div>
        <w:div w:id="221989505">
          <w:marLeft w:val="640"/>
          <w:marRight w:val="0"/>
          <w:marTop w:val="0"/>
          <w:marBottom w:val="0"/>
          <w:divBdr>
            <w:top w:val="none" w:sz="0" w:space="0" w:color="auto"/>
            <w:left w:val="none" w:sz="0" w:space="0" w:color="auto"/>
            <w:bottom w:val="none" w:sz="0" w:space="0" w:color="auto"/>
            <w:right w:val="none" w:sz="0" w:space="0" w:color="auto"/>
          </w:divBdr>
        </w:div>
        <w:div w:id="1281064923">
          <w:marLeft w:val="640"/>
          <w:marRight w:val="0"/>
          <w:marTop w:val="0"/>
          <w:marBottom w:val="0"/>
          <w:divBdr>
            <w:top w:val="none" w:sz="0" w:space="0" w:color="auto"/>
            <w:left w:val="none" w:sz="0" w:space="0" w:color="auto"/>
            <w:bottom w:val="none" w:sz="0" w:space="0" w:color="auto"/>
            <w:right w:val="none" w:sz="0" w:space="0" w:color="auto"/>
          </w:divBdr>
        </w:div>
        <w:div w:id="828788682">
          <w:marLeft w:val="640"/>
          <w:marRight w:val="0"/>
          <w:marTop w:val="0"/>
          <w:marBottom w:val="0"/>
          <w:divBdr>
            <w:top w:val="none" w:sz="0" w:space="0" w:color="auto"/>
            <w:left w:val="none" w:sz="0" w:space="0" w:color="auto"/>
            <w:bottom w:val="none" w:sz="0" w:space="0" w:color="auto"/>
            <w:right w:val="none" w:sz="0" w:space="0" w:color="auto"/>
          </w:divBdr>
        </w:div>
        <w:div w:id="325088543">
          <w:marLeft w:val="640"/>
          <w:marRight w:val="0"/>
          <w:marTop w:val="0"/>
          <w:marBottom w:val="0"/>
          <w:divBdr>
            <w:top w:val="none" w:sz="0" w:space="0" w:color="auto"/>
            <w:left w:val="none" w:sz="0" w:space="0" w:color="auto"/>
            <w:bottom w:val="none" w:sz="0" w:space="0" w:color="auto"/>
            <w:right w:val="none" w:sz="0" w:space="0" w:color="auto"/>
          </w:divBdr>
        </w:div>
        <w:div w:id="1674336092">
          <w:marLeft w:val="640"/>
          <w:marRight w:val="0"/>
          <w:marTop w:val="0"/>
          <w:marBottom w:val="0"/>
          <w:divBdr>
            <w:top w:val="none" w:sz="0" w:space="0" w:color="auto"/>
            <w:left w:val="none" w:sz="0" w:space="0" w:color="auto"/>
            <w:bottom w:val="none" w:sz="0" w:space="0" w:color="auto"/>
            <w:right w:val="none" w:sz="0" w:space="0" w:color="auto"/>
          </w:divBdr>
        </w:div>
        <w:div w:id="54015486">
          <w:marLeft w:val="640"/>
          <w:marRight w:val="0"/>
          <w:marTop w:val="0"/>
          <w:marBottom w:val="0"/>
          <w:divBdr>
            <w:top w:val="none" w:sz="0" w:space="0" w:color="auto"/>
            <w:left w:val="none" w:sz="0" w:space="0" w:color="auto"/>
            <w:bottom w:val="none" w:sz="0" w:space="0" w:color="auto"/>
            <w:right w:val="none" w:sz="0" w:space="0" w:color="auto"/>
          </w:divBdr>
        </w:div>
        <w:div w:id="1551383599">
          <w:marLeft w:val="640"/>
          <w:marRight w:val="0"/>
          <w:marTop w:val="0"/>
          <w:marBottom w:val="0"/>
          <w:divBdr>
            <w:top w:val="none" w:sz="0" w:space="0" w:color="auto"/>
            <w:left w:val="none" w:sz="0" w:space="0" w:color="auto"/>
            <w:bottom w:val="none" w:sz="0" w:space="0" w:color="auto"/>
            <w:right w:val="none" w:sz="0" w:space="0" w:color="auto"/>
          </w:divBdr>
        </w:div>
        <w:div w:id="2110271146">
          <w:marLeft w:val="640"/>
          <w:marRight w:val="0"/>
          <w:marTop w:val="0"/>
          <w:marBottom w:val="0"/>
          <w:divBdr>
            <w:top w:val="none" w:sz="0" w:space="0" w:color="auto"/>
            <w:left w:val="none" w:sz="0" w:space="0" w:color="auto"/>
            <w:bottom w:val="none" w:sz="0" w:space="0" w:color="auto"/>
            <w:right w:val="none" w:sz="0" w:space="0" w:color="auto"/>
          </w:divBdr>
        </w:div>
        <w:div w:id="1412851954">
          <w:marLeft w:val="640"/>
          <w:marRight w:val="0"/>
          <w:marTop w:val="0"/>
          <w:marBottom w:val="0"/>
          <w:divBdr>
            <w:top w:val="none" w:sz="0" w:space="0" w:color="auto"/>
            <w:left w:val="none" w:sz="0" w:space="0" w:color="auto"/>
            <w:bottom w:val="none" w:sz="0" w:space="0" w:color="auto"/>
            <w:right w:val="none" w:sz="0" w:space="0" w:color="auto"/>
          </w:divBdr>
        </w:div>
        <w:div w:id="576524621">
          <w:marLeft w:val="640"/>
          <w:marRight w:val="0"/>
          <w:marTop w:val="0"/>
          <w:marBottom w:val="0"/>
          <w:divBdr>
            <w:top w:val="none" w:sz="0" w:space="0" w:color="auto"/>
            <w:left w:val="none" w:sz="0" w:space="0" w:color="auto"/>
            <w:bottom w:val="none" w:sz="0" w:space="0" w:color="auto"/>
            <w:right w:val="none" w:sz="0" w:space="0" w:color="auto"/>
          </w:divBdr>
        </w:div>
        <w:div w:id="1108963064">
          <w:marLeft w:val="640"/>
          <w:marRight w:val="0"/>
          <w:marTop w:val="0"/>
          <w:marBottom w:val="0"/>
          <w:divBdr>
            <w:top w:val="none" w:sz="0" w:space="0" w:color="auto"/>
            <w:left w:val="none" w:sz="0" w:space="0" w:color="auto"/>
            <w:bottom w:val="none" w:sz="0" w:space="0" w:color="auto"/>
            <w:right w:val="none" w:sz="0" w:space="0" w:color="auto"/>
          </w:divBdr>
        </w:div>
        <w:div w:id="1499610609">
          <w:marLeft w:val="640"/>
          <w:marRight w:val="0"/>
          <w:marTop w:val="0"/>
          <w:marBottom w:val="0"/>
          <w:divBdr>
            <w:top w:val="none" w:sz="0" w:space="0" w:color="auto"/>
            <w:left w:val="none" w:sz="0" w:space="0" w:color="auto"/>
            <w:bottom w:val="none" w:sz="0" w:space="0" w:color="auto"/>
            <w:right w:val="none" w:sz="0" w:space="0" w:color="auto"/>
          </w:divBdr>
        </w:div>
        <w:div w:id="1361198244">
          <w:marLeft w:val="640"/>
          <w:marRight w:val="0"/>
          <w:marTop w:val="0"/>
          <w:marBottom w:val="0"/>
          <w:divBdr>
            <w:top w:val="none" w:sz="0" w:space="0" w:color="auto"/>
            <w:left w:val="none" w:sz="0" w:space="0" w:color="auto"/>
            <w:bottom w:val="none" w:sz="0" w:space="0" w:color="auto"/>
            <w:right w:val="none" w:sz="0" w:space="0" w:color="auto"/>
          </w:divBdr>
        </w:div>
        <w:div w:id="1744335510">
          <w:marLeft w:val="640"/>
          <w:marRight w:val="0"/>
          <w:marTop w:val="0"/>
          <w:marBottom w:val="0"/>
          <w:divBdr>
            <w:top w:val="none" w:sz="0" w:space="0" w:color="auto"/>
            <w:left w:val="none" w:sz="0" w:space="0" w:color="auto"/>
            <w:bottom w:val="none" w:sz="0" w:space="0" w:color="auto"/>
            <w:right w:val="none" w:sz="0" w:space="0" w:color="auto"/>
          </w:divBdr>
        </w:div>
        <w:div w:id="525294161">
          <w:marLeft w:val="640"/>
          <w:marRight w:val="0"/>
          <w:marTop w:val="0"/>
          <w:marBottom w:val="0"/>
          <w:divBdr>
            <w:top w:val="none" w:sz="0" w:space="0" w:color="auto"/>
            <w:left w:val="none" w:sz="0" w:space="0" w:color="auto"/>
            <w:bottom w:val="none" w:sz="0" w:space="0" w:color="auto"/>
            <w:right w:val="none" w:sz="0" w:space="0" w:color="auto"/>
          </w:divBdr>
        </w:div>
        <w:div w:id="1889417734">
          <w:marLeft w:val="640"/>
          <w:marRight w:val="0"/>
          <w:marTop w:val="0"/>
          <w:marBottom w:val="0"/>
          <w:divBdr>
            <w:top w:val="none" w:sz="0" w:space="0" w:color="auto"/>
            <w:left w:val="none" w:sz="0" w:space="0" w:color="auto"/>
            <w:bottom w:val="none" w:sz="0" w:space="0" w:color="auto"/>
            <w:right w:val="none" w:sz="0" w:space="0" w:color="auto"/>
          </w:divBdr>
        </w:div>
        <w:div w:id="420299302">
          <w:marLeft w:val="640"/>
          <w:marRight w:val="0"/>
          <w:marTop w:val="0"/>
          <w:marBottom w:val="0"/>
          <w:divBdr>
            <w:top w:val="none" w:sz="0" w:space="0" w:color="auto"/>
            <w:left w:val="none" w:sz="0" w:space="0" w:color="auto"/>
            <w:bottom w:val="none" w:sz="0" w:space="0" w:color="auto"/>
            <w:right w:val="none" w:sz="0" w:space="0" w:color="auto"/>
          </w:divBdr>
        </w:div>
        <w:div w:id="1007440210">
          <w:marLeft w:val="640"/>
          <w:marRight w:val="0"/>
          <w:marTop w:val="0"/>
          <w:marBottom w:val="0"/>
          <w:divBdr>
            <w:top w:val="none" w:sz="0" w:space="0" w:color="auto"/>
            <w:left w:val="none" w:sz="0" w:space="0" w:color="auto"/>
            <w:bottom w:val="none" w:sz="0" w:space="0" w:color="auto"/>
            <w:right w:val="none" w:sz="0" w:space="0" w:color="auto"/>
          </w:divBdr>
        </w:div>
        <w:div w:id="1434935879">
          <w:marLeft w:val="640"/>
          <w:marRight w:val="0"/>
          <w:marTop w:val="0"/>
          <w:marBottom w:val="0"/>
          <w:divBdr>
            <w:top w:val="none" w:sz="0" w:space="0" w:color="auto"/>
            <w:left w:val="none" w:sz="0" w:space="0" w:color="auto"/>
            <w:bottom w:val="none" w:sz="0" w:space="0" w:color="auto"/>
            <w:right w:val="none" w:sz="0" w:space="0" w:color="auto"/>
          </w:divBdr>
        </w:div>
        <w:div w:id="1542280036">
          <w:marLeft w:val="640"/>
          <w:marRight w:val="0"/>
          <w:marTop w:val="0"/>
          <w:marBottom w:val="0"/>
          <w:divBdr>
            <w:top w:val="none" w:sz="0" w:space="0" w:color="auto"/>
            <w:left w:val="none" w:sz="0" w:space="0" w:color="auto"/>
            <w:bottom w:val="none" w:sz="0" w:space="0" w:color="auto"/>
            <w:right w:val="none" w:sz="0" w:space="0" w:color="auto"/>
          </w:divBdr>
        </w:div>
        <w:div w:id="1450005925">
          <w:marLeft w:val="640"/>
          <w:marRight w:val="0"/>
          <w:marTop w:val="0"/>
          <w:marBottom w:val="0"/>
          <w:divBdr>
            <w:top w:val="none" w:sz="0" w:space="0" w:color="auto"/>
            <w:left w:val="none" w:sz="0" w:space="0" w:color="auto"/>
            <w:bottom w:val="none" w:sz="0" w:space="0" w:color="auto"/>
            <w:right w:val="none" w:sz="0" w:space="0" w:color="auto"/>
          </w:divBdr>
        </w:div>
        <w:div w:id="829371358">
          <w:marLeft w:val="640"/>
          <w:marRight w:val="0"/>
          <w:marTop w:val="0"/>
          <w:marBottom w:val="0"/>
          <w:divBdr>
            <w:top w:val="none" w:sz="0" w:space="0" w:color="auto"/>
            <w:left w:val="none" w:sz="0" w:space="0" w:color="auto"/>
            <w:bottom w:val="none" w:sz="0" w:space="0" w:color="auto"/>
            <w:right w:val="none" w:sz="0" w:space="0" w:color="auto"/>
          </w:divBdr>
        </w:div>
        <w:div w:id="1711765647">
          <w:marLeft w:val="640"/>
          <w:marRight w:val="0"/>
          <w:marTop w:val="0"/>
          <w:marBottom w:val="0"/>
          <w:divBdr>
            <w:top w:val="none" w:sz="0" w:space="0" w:color="auto"/>
            <w:left w:val="none" w:sz="0" w:space="0" w:color="auto"/>
            <w:bottom w:val="none" w:sz="0" w:space="0" w:color="auto"/>
            <w:right w:val="none" w:sz="0" w:space="0" w:color="auto"/>
          </w:divBdr>
        </w:div>
        <w:div w:id="696006249">
          <w:marLeft w:val="640"/>
          <w:marRight w:val="0"/>
          <w:marTop w:val="0"/>
          <w:marBottom w:val="0"/>
          <w:divBdr>
            <w:top w:val="none" w:sz="0" w:space="0" w:color="auto"/>
            <w:left w:val="none" w:sz="0" w:space="0" w:color="auto"/>
            <w:bottom w:val="none" w:sz="0" w:space="0" w:color="auto"/>
            <w:right w:val="none" w:sz="0" w:space="0" w:color="auto"/>
          </w:divBdr>
        </w:div>
        <w:div w:id="1806897224">
          <w:marLeft w:val="640"/>
          <w:marRight w:val="0"/>
          <w:marTop w:val="0"/>
          <w:marBottom w:val="0"/>
          <w:divBdr>
            <w:top w:val="none" w:sz="0" w:space="0" w:color="auto"/>
            <w:left w:val="none" w:sz="0" w:space="0" w:color="auto"/>
            <w:bottom w:val="none" w:sz="0" w:space="0" w:color="auto"/>
            <w:right w:val="none" w:sz="0" w:space="0" w:color="auto"/>
          </w:divBdr>
        </w:div>
        <w:div w:id="962735062">
          <w:marLeft w:val="640"/>
          <w:marRight w:val="0"/>
          <w:marTop w:val="0"/>
          <w:marBottom w:val="0"/>
          <w:divBdr>
            <w:top w:val="none" w:sz="0" w:space="0" w:color="auto"/>
            <w:left w:val="none" w:sz="0" w:space="0" w:color="auto"/>
            <w:bottom w:val="none" w:sz="0" w:space="0" w:color="auto"/>
            <w:right w:val="none" w:sz="0" w:space="0" w:color="auto"/>
          </w:divBdr>
        </w:div>
        <w:div w:id="1133867341">
          <w:marLeft w:val="640"/>
          <w:marRight w:val="0"/>
          <w:marTop w:val="0"/>
          <w:marBottom w:val="0"/>
          <w:divBdr>
            <w:top w:val="none" w:sz="0" w:space="0" w:color="auto"/>
            <w:left w:val="none" w:sz="0" w:space="0" w:color="auto"/>
            <w:bottom w:val="none" w:sz="0" w:space="0" w:color="auto"/>
            <w:right w:val="none" w:sz="0" w:space="0" w:color="auto"/>
          </w:divBdr>
        </w:div>
        <w:div w:id="1299334636">
          <w:marLeft w:val="640"/>
          <w:marRight w:val="0"/>
          <w:marTop w:val="0"/>
          <w:marBottom w:val="0"/>
          <w:divBdr>
            <w:top w:val="none" w:sz="0" w:space="0" w:color="auto"/>
            <w:left w:val="none" w:sz="0" w:space="0" w:color="auto"/>
            <w:bottom w:val="none" w:sz="0" w:space="0" w:color="auto"/>
            <w:right w:val="none" w:sz="0" w:space="0" w:color="auto"/>
          </w:divBdr>
        </w:div>
        <w:div w:id="2051418908">
          <w:marLeft w:val="640"/>
          <w:marRight w:val="0"/>
          <w:marTop w:val="0"/>
          <w:marBottom w:val="0"/>
          <w:divBdr>
            <w:top w:val="none" w:sz="0" w:space="0" w:color="auto"/>
            <w:left w:val="none" w:sz="0" w:space="0" w:color="auto"/>
            <w:bottom w:val="none" w:sz="0" w:space="0" w:color="auto"/>
            <w:right w:val="none" w:sz="0" w:space="0" w:color="auto"/>
          </w:divBdr>
        </w:div>
        <w:div w:id="1498762834">
          <w:marLeft w:val="640"/>
          <w:marRight w:val="0"/>
          <w:marTop w:val="0"/>
          <w:marBottom w:val="0"/>
          <w:divBdr>
            <w:top w:val="none" w:sz="0" w:space="0" w:color="auto"/>
            <w:left w:val="none" w:sz="0" w:space="0" w:color="auto"/>
            <w:bottom w:val="none" w:sz="0" w:space="0" w:color="auto"/>
            <w:right w:val="none" w:sz="0" w:space="0" w:color="auto"/>
          </w:divBdr>
        </w:div>
        <w:div w:id="1324312889">
          <w:marLeft w:val="640"/>
          <w:marRight w:val="0"/>
          <w:marTop w:val="0"/>
          <w:marBottom w:val="0"/>
          <w:divBdr>
            <w:top w:val="none" w:sz="0" w:space="0" w:color="auto"/>
            <w:left w:val="none" w:sz="0" w:space="0" w:color="auto"/>
            <w:bottom w:val="none" w:sz="0" w:space="0" w:color="auto"/>
            <w:right w:val="none" w:sz="0" w:space="0" w:color="auto"/>
          </w:divBdr>
        </w:div>
        <w:div w:id="1622690127">
          <w:marLeft w:val="640"/>
          <w:marRight w:val="0"/>
          <w:marTop w:val="0"/>
          <w:marBottom w:val="0"/>
          <w:divBdr>
            <w:top w:val="none" w:sz="0" w:space="0" w:color="auto"/>
            <w:left w:val="none" w:sz="0" w:space="0" w:color="auto"/>
            <w:bottom w:val="none" w:sz="0" w:space="0" w:color="auto"/>
            <w:right w:val="none" w:sz="0" w:space="0" w:color="auto"/>
          </w:divBdr>
        </w:div>
        <w:div w:id="98449199">
          <w:marLeft w:val="640"/>
          <w:marRight w:val="0"/>
          <w:marTop w:val="0"/>
          <w:marBottom w:val="0"/>
          <w:divBdr>
            <w:top w:val="none" w:sz="0" w:space="0" w:color="auto"/>
            <w:left w:val="none" w:sz="0" w:space="0" w:color="auto"/>
            <w:bottom w:val="none" w:sz="0" w:space="0" w:color="auto"/>
            <w:right w:val="none" w:sz="0" w:space="0" w:color="auto"/>
          </w:divBdr>
        </w:div>
        <w:div w:id="214201109">
          <w:marLeft w:val="640"/>
          <w:marRight w:val="0"/>
          <w:marTop w:val="0"/>
          <w:marBottom w:val="0"/>
          <w:divBdr>
            <w:top w:val="none" w:sz="0" w:space="0" w:color="auto"/>
            <w:left w:val="none" w:sz="0" w:space="0" w:color="auto"/>
            <w:bottom w:val="none" w:sz="0" w:space="0" w:color="auto"/>
            <w:right w:val="none" w:sz="0" w:space="0" w:color="auto"/>
          </w:divBdr>
        </w:div>
        <w:div w:id="581526137">
          <w:marLeft w:val="640"/>
          <w:marRight w:val="0"/>
          <w:marTop w:val="0"/>
          <w:marBottom w:val="0"/>
          <w:divBdr>
            <w:top w:val="none" w:sz="0" w:space="0" w:color="auto"/>
            <w:left w:val="none" w:sz="0" w:space="0" w:color="auto"/>
            <w:bottom w:val="none" w:sz="0" w:space="0" w:color="auto"/>
            <w:right w:val="none" w:sz="0" w:space="0" w:color="auto"/>
          </w:divBdr>
        </w:div>
        <w:div w:id="1615751733">
          <w:marLeft w:val="640"/>
          <w:marRight w:val="0"/>
          <w:marTop w:val="0"/>
          <w:marBottom w:val="0"/>
          <w:divBdr>
            <w:top w:val="none" w:sz="0" w:space="0" w:color="auto"/>
            <w:left w:val="none" w:sz="0" w:space="0" w:color="auto"/>
            <w:bottom w:val="none" w:sz="0" w:space="0" w:color="auto"/>
            <w:right w:val="none" w:sz="0" w:space="0" w:color="auto"/>
          </w:divBdr>
        </w:div>
        <w:div w:id="428283713">
          <w:marLeft w:val="640"/>
          <w:marRight w:val="0"/>
          <w:marTop w:val="0"/>
          <w:marBottom w:val="0"/>
          <w:divBdr>
            <w:top w:val="none" w:sz="0" w:space="0" w:color="auto"/>
            <w:left w:val="none" w:sz="0" w:space="0" w:color="auto"/>
            <w:bottom w:val="none" w:sz="0" w:space="0" w:color="auto"/>
            <w:right w:val="none" w:sz="0" w:space="0" w:color="auto"/>
          </w:divBdr>
        </w:div>
        <w:div w:id="845243172">
          <w:marLeft w:val="640"/>
          <w:marRight w:val="0"/>
          <w:marTop w:val="0"/>
          <w:marBottom w:val="0"/>
          <w:divBdr>
            <w:top w:val="none" w:sz="0" w:space="0" w:color="auto"/>
            <w:left w:val="none" w:sz="0" w:space="0" w:color="auto"/>
            <w:bottom w:val="none" w:sz="0" w:space="0" w:color="auto"/>
            <w:right w:val="none" w:sz="0" w:space="0" w:color="auto"/>
          </w:divBdr>
        </w:div>
        <w:div w:id="109979126">
          <w:marLeft w:val="640"/>
          <w:marRight w:val="0"/>
          <w:marTop w:val="0"/>
          <w:marBottom w:val="0"/>
          <w:divBdr>
            <w:top w:val="none" w:sz="0" w:space="0" w:color="auto"/>
            <w:left w:val="none" w:sz="0" w:space="0" w:color="auto"/>
            <w:bottom w:val="none" w:sz="0" w:space="0" w:color="auto"/>
            <w:right w:val="none" w:sz="0" w:space="0" w:color="auto"/>
          </w:divBdr>
        </w:div>
        <w:div w:id="1332876854">
          <w:marLeft w:val="640"/>
          <w:marRight w:val="0"/>
          <w:marTop w:val="0"/>
          <w:marBottom w:val="0"/>
          <w:divBdr>
            <w:top w:val="none" w:sz="0" w:space="0" w:color="auto"/>
            <w:left w:val="none" w:sz="0" w:space="0" w:color="auto"/>
            <w:bottom w:val="none" w:sz="0" w:space="0" w:color="auto"/>
            <w:right w:val="none" w:sz="0" w:space="0" w:color="auto"/>
          </w:divBdr>
        </w:div>
        <w:div w:id="718437011">
          <w:marLeft w:val="640"/>
          <w:marRight w:val="0"/>
          <w:marTop w:val="0"/>
          <w:marBottom w:val="0"/>
          <w:divBdr>
            <w:top w:val="none" w:sz="0" w:space="0" w:color="auto"/>
            <w:left w:val="none" w:sz="0" w:space="0" w:color="auto"/>
            <w:bottom w:val="none" w:sz="0" w:space="0" w:color="auto"/>
            <w:right w:val="none" w:sz="0" w:space="0" w:color="auto"/>
          </w:divBdr>
        </w:div>
        <w:div w:id="371007008">
          <w:marLeft w:val="640"/>
          <w:marRight w:val="0"/>
          <w:marTop w:val="0"/>
          <w:marBottom w:val="0"/>
          <w:divBdr>
            <w:top w:val="none" w:sz="0" w:space="0" w:color="auto"/>
            <w:left w:val="none" w:sz="0" w:space="0" w:color="auto"/>
            <w:bottom w:val="none" w:sz="0" w:space="0" w:color="auto"/>
            <w:right w:val="none" w:sz="0" w:space="0" w:color="auto"/>
          </w:divBdr>
        </w:div>
        <w:div w:id="1017653403">
          <w:marLeft w:val="640"/>
          <w:marRight w:val="0"/>
          <w:marTop w:val="0"/>
          <w:marBottom w:val="0"/>
          <w:divBdr>
            <w:top w:val="none" w:sz="0" w:space="0" w:color="auto"/>
            <w:left w:val="none" w:sz="0" w:space="0" w:color="auto"/>
            <w:bottom w:val="none" w:sz="0" w:space="0" w:color="auto"/>
            <w:right w:val="none" w:sz="0" w:space="0" w:color="auto"/>
          </w:divBdr>
        </w:div>
        <w:div w:id="1322611933">
          <w:marLeft w:val="640"/>
          <w:marRight w:val="0"/>
          <w:marTop w:val="0"/>
          <w:marBottom w:val="0"/>
          <w:divBdr>
            <w:top w:val="none" w:sz="0" w:space="0" w:color="auto"/>
            <w:left w:val="none" w:sz="0" w:space="0" w:color="auto"/>
            <w:bottom w:val="none" w:sz="0" w:space="0" w:color="auto"/>
            <w:right w:val="none" w:sz="0" w:space="0" w:color="auto"/>
          </w:divBdr>
        </w:div>
      </w:divsChild>
    </w:div>
    <w:div w:id="2130204376">
      <w:bodyDiv w:val="1"/>
      <w:marLeft w:val="0"/>
      <w:marRight w:val="0"/>
      <w:marTop w:val="0"/>
      <w:marBottom w:val="0"/>
      <w:divBdr>
        <w:top w:val="none" w:sz="0" w:space="0" w:color="auto"/>
        <w:left w:val="none" w:sz="0" w:space="0" w:color="auto"/>
        <w:bottom w:val="none" w:sz="0" w:space="0" w:color="auto"/>
        <w:right w:val="none" w:sz="0" w:space="0" w:color="auto"/>
      </w:divBdr>
      <w:divsChild>
        <w:div w:id="61762004">
          <w:marLeft w:val="640"/>
          <w:marRight w:val="0"/>
          <w:marTop w:val="0"/>
          <w:marBottom w:val="0"/>
          <w:divBdr>
            <w:top w:val="none" w:sz="0" w:space="0" w:color="auto"/>
            <w:left w:val="none" w:sz="0" w:space="0" w:color="auto"/>
            <w:bottom w:val="none" w:sz="0" w:space="0" w:color="auto"/>
            <w:right w:val="none" w:sz="0" w:space="0" w:color="auto"/>
          </w:divBdr>
        </w:div>
        <w:div w:id="499196367">
          <w:marLeft w:val="640"/>
          <w:marRight w:val="0"/>
          <w:marTop w:val="0"/>
          <w:marBottom w:val="0"/>
          <w:divBdr>
            <w:top w:val="none" w:sz="0" w:space="0" w:color="auto"/>
            <w:left w:val="none" w:sz="0" w:space="0" w:color="auto"/>
            <w:bottom w:val="none" w:sz="0" w:space="0" w:color="auto"/>
            <w:right w:val="none" w:sz="0" w:space="0" w:color="auto"/>
          </w:divBdr>
        </w:div>
        <w:div w:id="589583599">
          <w:marLeft w:val="640"/>
          <w:marRight w:val="0"/>
          <w:marTop w:val="0"/>
          <w:marBottom w:val="0"/>
          <w:divBdr>
            <w:top w:val="none" w:sz="0" w:space="0" w:color="auto"/>
            <w:left w:val="none" w:sz="0" w:space="0" w:color="auto"/>
            <w:bottom w:val="none" w:sz="0" w:space="0" w:color="auto"/>
            <w:right w:val="none" w:sz="0" w:space="0" w:color="auto"/>
          </w:divBdr>
        </w:div>
        <w:div w:id="1777822582">
          <w:marLeft w:val="640"/>
          <w:marRight w:val="0"/>
          <w:marTop w:val="0"/>
          <w:marBottom w:val="0"/>
          <w:divBdr>
            <w:top w:val="none" w:sz="0" w:space="0" w:color="auto"/>
            <w:left w:val="none" w:sz="0" w:space="0" w:color="auto"/>
            <w:bottom w:val="none" w:sz="0" w:space="0" w:color="auto"/>
            <w:right w:val="none" w:sz="0" w:space="0" w:color="auto"/>
          </w:divBdr>
        </w:div>
        <w:div w:id="933317446">
          <w:marLeft w:val="640"/>
          <w:marRight w:val="0"/>
          <w:marTop w:val="0"/>
          <w:marBottom w:val="0"/>
          <w:divBdr>
            <w:top w:val="none" w:sz="0" w:space="0" w:color="auto"/>
            <w:left w:val="none" w:sz="0" w:space="0" w:color="auto"/>
            <w:bottom w:val="none" w:sz="0" w:space="0" w:color="auto"/>
            <w:right w:val="none" w:sz="0" w:space="0" w:color="auto"/>
          </w:divBdr>
        </w:div>
        <w:div w:id="1761485558">
          <w:marLeft w:val="640"/>
          <w:marRight w:val="0"/>
          <w:marTop w:val="0"/>
          <w:marBottom w:val="0"/>
          <w:divBdr>
            <w:top w:val="none" w:sz="0" w:space="0" w:color="auto"/>
            <w:left w:val="none" w:sz="0" w:space="0" w:color="auto"/>
            <w:bottom w:val="none" w:sz="0" w:space="0" w:color="auto"/>
            <w:right w:val="none" w:sz="0" w:space="0" w:color="auto"/>
          </w:divBdr>
        </w:div>
        <w:div w:id="1033726268">
          <w:marLeft w:val="640"/>
          <w:marRight w:val="0"/>
          <w:marTop w:val="0"/>
          <w:marBottom w:val="0"/>
          <w:divBdr>
            <w:top w:val="none" w:sz="0" w:space="0" w:color="auto"/>
            <w:left w:val="none" w:sz="0" w:space="0" w:color="auto"/>
            <w:bottom w:val="none" w:sz="0" w:space="0" w:color="auto"/>
            <w:right w:val="none" w:sz="0" w:space="0" w:color="auto"/>
          </w:divBdr>
        </w:div>
        <w:div w:id="1219365817">
          <w:marLeft w:val="640"/>
          <w:marRight w:val="0"/>
          <w:marTop w:val="0"/>
          <w:marBottom w:val="0"/>
          <w:divBdr>
            <w:top w:val="none" w:sz="0" w:space="0" w:color="auto"/>
            <w:left w:val="none" w:sz="0" w:space="0" w:color="auto"/>
            <w:bottom w:val="none" w:sz="0" w:space="0" w:color="auto"/>
            <w:right w:val="none" w:sz="0" w:space="0" w:color="auto"/>
          </w:divBdr>
        </w:div>
        <w:div w:id="848258879">
          <w:marLeft w:val="640"/>
          <w:marRight w:val="0"/>
          <w:marTop w:val="0"/>
          <w:marBottom w:val="0"/>
          <w:divBdr>
            <w:top w:val="none" w:sz="0" w:space="0" w:color="auto"/>
            <w:left w:val="none" w:sz="0" w:space="0" w:color="auto"/>
            <w:bottom w:val="none" w:sz="0" w:space="0" w:color="auto"/>
            <w:right w:val="none" w:sz="0" w:space="0" w:color="auto"/>
          </w:divBdr>
        </w:div>
        <w:div w:id="133720430">
          <w:marLeft w:val="640"/>
          <w:marRight w:val="0"/>
          <w:marTop w:val="0"/>
          <w:marBottom w:val="0"/>
          <w:divBdr>
            <w:top w:val="none" w:sz="0" w:space="0" w:color="auto"/>
            <w:left w:val="none" w:sz="0" w:space="0" w:color="auto"/>
            <w:bottom w:val="none" w:sz="0" w:space="0" w:color="auto"/>
            <w:right w:val="none" w:sz="0" w:space="0" w:color="auto"/>
          </w:divBdr>
        </w:div>
        <w:div w:id="1496267691">
          <w:marLeft w:val="640"/>
          <w:marRight w:val="0"/>
          <w:marTop w:val="0"/>
          <w:marBottom w:val="0"/>
          <w:divBdr>
            <w:top w:val="none" w:sz="0" w:space="0" w:color="auto"/>
            <w:left w:val="none" w:sz="0" w:space="0" w:color="auto"/>
            <w:bottom w:val="none" w:sz="0" w:space="0" w:color="auto"/>
            <w:right w:val="none" w:sz="0" w:space="0" w:color="auto"/>
          </w:divBdr>
        </w:div>
        <w:div w:id="933396201">
          <w:marLeft w:val="640"/>
          <w:marRight w:val="0"/>
          <w:marTop w:val="0"/>
          <w:marBottom w:val="0"/>
          <w:divBdr>
            <w:top w:val="none" w:sz="0" w:space="0" w:color="auto"/>
            <w:left w:val="none" w:sz="0" w:space="0" w:color="auto"/>
            <w:bottom w:val="none" w:sz="0" w:space="0" w:color="auto"/>
            <w:right w:val="none" w:sz="0" w:space="0" w:color="auto"/>
          </w:divBdr>
        </w:div>
        <w:div w:id="1545293975">
          <w:marLeft w:val="640"/>
          <w:marRight w:val="0"/>
          <w:marTop w:val="0"/>
          <w:marBottom w:val="0"/>
          <w:divBdr>
            <w:top w:val="none" w:sz="0" w:space="0" w:color="auto"/>
            <w:left w:val="none" w:sz="0" w:space="0" w:color="auto"/>
            <w:bottom w:val="none" w:sz="0" w:space="0" w:color="auto"/>
            <w:right w:val="none" w:sz="0" w:space="0" w:color="auto"/>
          </w:divBdr>
        </w:div>
        <w:div w:id="1147476454">
          <w:marLeft w:val="640"/>
          <w:marRight w:val="0"/>
          <w:marTop w:val="0"/>
          <w:marBottom w:val="0"/>
          <w:divBdr>
            <w:top w:val="none" w:sz="0" w:space="0" w:color="auto"/>
            <w:left w:val="none" w:sz="0" w:space="0" w:color="auto"/>
            <w:bottom w:val="none" w:sz="0" w:space="0" w:color="auto"/>
            <w:right w:val="none" w:sz="0" w:space="0" w:color="auto"/>
          </w:divBdr>
        </w:div>
        <w:div w:id="355665247">
          <w:marLeft w:val="640"/>
          <w:marRight w:val="0"/>
          <w:marTop w:val="0"/>
          <w:marBottom w:val="0"/>
          <w:divBdr>
            <w:top w:val="none" w:sz="0" w:space="0" w:color="auto"/>
            <w:left w:val="none" w:sz="0" w:space="0" w:color="auto"/>
            <w:bottom w:val="none" w:sz="0" w:space="0" w:color="auto"/>
            <w:right w:val="none" w:sz="0" w:space="0" w:color="auto"/>
          </w:divBdr>
        </w:div>
        <w:div w:id="180165479">
          <w:marLeft w:val="640"/>
          <w:marRight w:val="0"/>
          <w:marTop w:val="0"/>
          <w:marBottom w:val="0"/>
          <w:divBdr>
            <w:top w:val="none" w:sz="0" w:space="0" w:color="auto"/>
            <w:left w:val="none" w:sz="0" w:space="0" w:color="auto"/>
            <w:bottom w:val="none" w:sz="0" w:space="0" w:color="auto"/>
            <w:right w:val="none" w:sz="0" w:space="0" w:color="auto"/>
          </w:divBdr>
        </w:div>
        <w:div w:id="1620725203">
          <w:marLeft w:val="640"/>
          <w:marRight w:val="0"/>
          <w:marTop w:val="0"/>
          <w:marBottom w:val="0"/>
          <w:divBdr>
            <w:top w:val="none" w:sz="0" w:space="0" w:color="auto"/>
            <w:left w:val="none" w:sz="0" w:space="0" w:color="auto"/>
            <w:bottom w:val="none" w:sz="0" w:space="0" w:color="auto"/>
            <w:right w:val="none" w:sz="0" w:space="0" w:color="auto"/>
          </w:divBdr>
        </w:div>
        <w:div w:id="846597977">
          <w:marLeft w:val="640"/>
          <w:marRight w:val="0"/>
          <w:marTop w:val="0"/>
          <w:marBottom w:val="0"/>
          <w:divBdr>
            <w:top w:val="none" w:sz="0" w:space="0" w:color="auto"/>
            <w:left w:val="none" w:sz="0" w:space="0" w:color="auto"/>
            <w:bottom w:val="none" w:sz="0" w:space="0" w:color="auto"/>
            <w:right w:val="none" w:sz="0" w:space="0" w:color="auto"/>
          </w:divBdr>
        </w:div>
        <w:div w:id="1694070042">
          <w:marLeft w:val="640"/>
          <w:marRight w:val="0"/>
          <w:marTop w:val="0"/>
          <w:marBottom w:val="0"/>
          <w:divBdr>
            <w:top w:val="none" w:sz="0" w:space="0" w:color="auto"/>
            <w:left w:val="none" w:sz="0" w:space="0" w:color="auto"/>
            <w:bottom w:val="none" w:sz="0" w:space="0" w:color="auto"/>
            <w:right w:val="none" w:sz="0" w:space="0" w:color="auto"/>
          </w:divBdr>
        </w:div>
        <w:div w:id="2141221707">
          <w:marLeft w:val="640"/>
          <w:marRight w:val="0"/>
          <w:marTop w:val="0"/>
          <w:marBottom w:val="0"/>
          <w:divBdr>
            <w:top w:val="none" w:sz="0" w:space="0" w:color="auto"/>
            <w:left w:val="none" w:sz="0" w:space="0" w:color="auto"/>
            <w:bottom w:val="none" w:sz="0" w:space="0" w:color="auto"/>
            <w:right w:val="none" w:sz="0" w:space="0" w:color="auto"/>
          </w:divBdr>
        </w:div>
        <w:div w:id="1059476723">
          <w:marLeft w:val="640"/>
          <w:marRight w:val="0"/>
          <w:marTop w:val="0"/>
          <w:marBottom w:val="0"/>
          <w:divBdr>
            <w:top w:val="none" w:sz="0" w:space="0" w:color="auto"/>
            <w:left w:val="none" w:sz="0" w:space="0" w:color="auto"/>
            <w:bottom w:val="none" w:sz="0" w:space="0" w:color="auto"/>
            <w:right w:val="none" w:sz="0" w:space="0" w:color="auto"/>
          </w:divBdr>
        </w:div>
        <w:div w:id="2097046053">
          <w:marLeft w:val="640"/>
          <w:marRight w:val="0"/>
          <w:marTop w:val="0"/>
          <w:marBottom w:val="0"/>
          <w:divBdr>
            <w:top w:val="none" w:sz="0" w:space="0" w:color="auto"/>
            <w:left w:val="none" w:sz="0" w:space="0" w:color="auto"/>
            <w:bottom w:val="none" w:sz="0" w:space="0" w:color="auto"/>
            <w:right w:val="none" w:sz="0" w:space="0" w:color="auto"/>
          </w:divBdr>
        </w:div>
        <w:div w:id="1084914423">
          <w:marLeft w:val="640"/>
          <w:marRight w:val="0"/>
          <w:marTop w:val="0"/>
          <w:marBottom w:val="0"/>
          <w:divBdr>
            <w:top w:val="none" w:sz="0" w:space="0" w:color="auto"/>
            <w:left w:val="none" w:sz="0" w:space="0" w:color="auto"/>
            <w:bottom w:val="none" w:sz="0" w:space="0" w:color="auto"/>
            <w:right w:val="none" w:sz="0" w:space="0" w:color="auto"/>
          </w:divBdr>
        </w:div>
        <w:div w:id="2022317873">
          <w:marLeft w:val="640"/>
          <w:marRight w:val="0"/>
          <w:marTop w:val="0"/>
          <w:marBottom w:val="0"/>
          <w:divBdr>
            <w:top w:val="none" w:sz="0" w:space="0" w:color="auto"/>
            <w:left w:val="none" w:sz="0" w:space="0" w:color="auto"/>
            <w:bottom w:val="none" w:sz="0" w:space="0" w:color="auto"/>
            <w:right w:val="none" w:sz="0" w:space="0" w:color="auto"/>
          </w:divBdr>
        </w:div>
        <w:div w:id="901328623">
          <w:marLeft w:val="640"/>
          <w:marRight w:val="0"/>
          <w:marTop w:val="0"/>
          <w:marBottom w:val="0"/>
          <w:divBdr>
            <w:top w:val="none" w:sz="0" w:space="0" w:color="auto"/>
            <w:left w:val="none" w:sz="0" w:space="0" w:color="auto"/>
            <w:bottom w:val="none" w:sz="0" w:space="0" w:color="auto"/>
            <w:right w:val="none" w:sz="0" w:space="0" w:color="auto"/>
          </w:divBdr>
        </w:div>
        <w:div w:id="192228677">
          <w:marLeft w:val="640"/>
          <w:marRight w:val="0"/>
          <w:marTop w:val="0"/>
          <w:marBottom w:val="0"/>
          <w:divBdr>
            <w:top w:val="none" w:sz="0" w:space="0" w:color="auto"/>
            <w:left w:val="none" w:sz="0" w:space="0" w:color="auto"/>
            <w:bottom w:val="none" w:sz="0" w:space="0" w:color="auto"/>
            <w:right w:val="none" w:sz="0" w:space="0" w:color="auto"/>
          </w:divBdr>
        </w:div>
        <w:div w:id="853494246">
          <w:marLeft w:val="640"/>
          <w:marRight w:val="0"/>
          <w:marTop w:val="0"/>
          <w:marBottom w:val="0"/>
          <w:divBdr>
            <w:top w:val="none" w:sz="0" w:space="0" w:color="auto"/>
            <w:left w:val="none" w:sz="0" w:space="0" w:color="auto"/>
            <w:bottom w:val="none" w:sz="0" w:space="0" w:color="auto"/>
            <w:right w:val="none" w:sz="0" w:space="0" w:color="auto"/>
          </w:divBdr>
        </w:div>
        <w:div w:id="526912746">
          <w:marLeft w:val="640"/>
          <w:marRight w:val="0"/>
          <w:marTop w:val="0"/>
          <w:marBottom w:val="0"/>
          <w:divBdr>
            <w:top w:val="none" w:sz="0" w:space="0" w:color="auto"/>
            <w:left w:val="none" w:sz="0" w:space="0" w:color="auto"/>
            <w:bottom w:val="none" w:sz="0" w:space="0" w:color="auto"/>
            <w:right w:val="none" w:sz="0" w:space="0" w:color="auto"/>
          </w:divBdr>
        </w:div>
        <w:div w:id="84814788">
          <w:marLeft w:val="640"/>
          <w:marRight w:val="0"/>
          <w:marTop w:val="0"/>
          <w:marBottom w:val="0"/>
          <w:divBdr>
            <w:top w:val="none" w:sz="0" w:space="0" w:color="auto"/>
            <w:left w:val="none" w:sz="0" w:space="0" w:color="auto"/>
            <w:bottom w:val="none" w:sz="0" w:space="0" w:color="auto"/>
            <w:right w:val="none" w:sz="0" w:space="0" w:color="auto"/>
          </w:divBdr>
        </w:div>
        <w:div w:id="530070453">
          <w:marLeft w:val="640"/>
          <w:marRight w:val="0"/>
          <w:marTop w:val="0"/>
          <w:marBottom w:val="0"/>
          <w:divBdr>
            <w:top w:val="none" w:sz="0" w:space="0" w:color="auto"/>
            <w:left w:val="none" w:sz="0" w:space="0" w:color="auto"/>
            <w:bottom w:val="none" w:sz="0" w:space="0" w:color="auto"/>
            <w:right w:val="none" w:sz="0" w:space="0" w:color="auto"/>
          </w:divBdr>
        </w:div>
        <w:div w:id="741873825">
          <w:marLeft w:val="640"/>
          <w:marRight w:val="0"/>
          <w:marTop w:val="0"/>
          <w:marBottom w:val="0"/>
          <w:divBdr>
            <w:top w:val="none" w:sz="0" w:space="0" w:color="auto"/>
            <w:left w:val="none" w:sz="0" w:space="0" w:color="auto"/>
            <w:bottom w:val="none" w:sz="0" w:space="0" w:color="auto"/>
            <w:right w:val="none" w:sz="0" w:space="0" w:color="auto"/>
          </w:divBdr>
        </w:div>
        <w:div w:id="2023623926">
          <w:marLeft w:val="640"/>
          <w:marRight w:val="0"/>
          <w:marTop w:val="0"/>
          <w:marBottom w:val="0"/>
          <w:divBdr>
            <w:top w:val="none" w:sz="0" w:space="0" w:color="auto"/>
            <w:left w:val="none" w:sz="0" w:space="0" w:color="auto"/>
            <w:bottom w:val="none" w:sz="0" w:space="0" w:color="auto"/>
            <w:right w:val="none" w:sz="0" w:space="0" w:color="auto"/>
          </w:divBdr>
        </w:div>
        <w:div w:id="1458917277">
          <w:marLeft w:val="640"/>
          <w:marRight w:val="0"/>
          <w:marTop w:val="0"/>
          <w:marBottom w:val="0"/>
          <w:divBdr>
            <w:top w:val="none" w:sz="0" w:space="0" w:color="auto"/>
            <w:left w:val="none" w:sz="0" w:space="0" w:color="auto"/>
            <w:bottom w:val="none" w:sz="0" w:space="0" w:color="auto"/>
            <w:right w:val="none" w:sz="0" w:space="0" w:color="auto"/>
          </w:divBdr>
        </w:div>
        <w:div w:id="1335063745">
          <w:marLeft w:val="640"/>
          <w:marRight w:val="0"/>
          <w:marTop w:val="0"/>
          <w:marBottom w:val="0"/>
          <w:divBdr>
            <w:top w:val="none" w:sz="0" w:space="0" w:color="auto"/>
            <w:left w:val="none" w:sz="0" w:space="0" w:color="auto"/>
            <w:bottom w:val="none" w:sz="0" w:space="0" w:color="auto"/>
            <w:right w:val="none" w:sz="0" w:space="0" w:color="auto"/>
          </w:divBdr>
        </w:div>
        <w:div w:id="939068747">
          <w:marLeft w:val="640"/>
          <w:marRight w:val="0"/>
          <w:marTop w:val="0"/>
          <w:marBottom w:val="0"/>
          <w:divBdr>
            <w:top w:val="none" w:sz="0" w:space="0" w:color="auto"/>
            <w:left w:val="none" w:sz="0" w:space="0" w:color="auto"/>
            <w:bottom w:val="none" w:sz="0" w:space="0" w:color="auto"/>
            <w:right w:val="none" w:sz="0" w:space="0" w:color="auto"/>
          </w:divBdr>
        </w:div>
        <w:div w:id="180511408">
          <w:marLeft w:val="640"/>
          <w:marRight w:val="0"/>
          <w:marTop w:val="0"/>
          <w:marBottom w:val="0"/>
          <w:divBdr>
            <w:top w:val="none" w:sz="0" w:space="0" w:color="auto"/>
            <w:left w:val="none" w:sz="0" w:space="0" w:color="auto"/>
            <w:bottom w:val="none" w:sz="0" w:space="0" w:color="auto"/>
            <w:right w:val="none" w:sz="0" w:space="0" w:color="auto"/>
          </w:divBdr>
        </w:div>
        <w:div w:id="797382057">
          <w:marLeft w:val="640"/>
          <w:marRight w:val="0"/>
          <w:marTop w:val="0"/>
          <w:marBottom w:val="0"/>
          <w:divBdr>
            <w:top w:val="none" w:sz="0" w:space="0" w:color="auto"/>
            <w:left w:val="none" w:sz="0" w:space="0" w:color="auto"/>
            <w:bottom w:val="none" w:sz="0" w:space="0" w:color="auto"/>
            <w:right w:val="none" w:sz="0" w:space="0" w:color="auto"/>
          </w:divBdr>
        </w:div>
      </w:divsChild>
    </w:div>
    <w:div w:id="2130392517">
      <w:bodyDiv w:val="1"/>
      <w:marLeft w:val="0"/>
      <w:marRight w:val="0"/>
      <w:marTop w:val="0"/>
      <w:marBottom w:val="0"/>
      <w:divBdr>
        <w:top w:val="none" w:sz="0" w:space="0" w:color="auto"/>
        <w:left w:val="none" w:sz="0" w:space="0" w:color="auto"/>
        <w:bottom w:val="none" w:sz="0" w:space="0" w:color="auto"/>
        <w:right w:val="none" w:sz="0" w:space="0" w:color="auto"/>
      </w:divBdr>
      <w:divsChild>
        <w:div w:id="1938903399">
          <w:marLeft w:val="640"/>
          <w:marRight w:val="0"/>
          <w:marTop w:val="0"/>
          <w:marBottom w:val="0"/>
          <w:divBdr>
            <w:top w:val="none" w:sz="0" w:space="0" w:color="auto"/>
            <w:left w:val="none" w:sz="0" w:space="0" w:color="auto"/>
            <w:bottom w:val="none" w:sz="0" w:space="0" w:color="auto"/>
            <w:right w:val="none" w:sz="0" w:space="0" w:color="auto"/>
          </w:divBdr>
        </w:div>
        <w:div w:id="1999796424">
          <w:marLeft w:val="640"/>
          <w:marRight w:val="0"/>
          <w:marTop w:val="0"/>
          <w:marBottom w:val="0"/>
          <w:divBdr>
            <w:top w:val="none" w:sz="0" w:space="0" w:color="auto"/>
            <w:left w:val="none" w:sz="0" w:space="0" w:color="auto"/>
            <w:bottom w:val="none" w:sz="0" w:space="0" w:color="auto"/>
            <w:right w:val="none" w:sz="0" w:space="0" w:color="auto"/>
          </w:divBdr>
        </w:div>
        <w:div w:id="918177451">
          <w:marLeft w:val="640"/>
          <w:marRight w:val="0"/>
          <w:marTop w:val="0"/>
          <w:marBottom w:val="0"/>
          <w:divBdr>
            <w:top w:val="none" w:sz="0" w:space="0" w:color="auto"/>
            <w:left w:val="none" w:sz="0" w:space="0" w:color="auto"/>
            <w:bottom w:val="none" w:sz="0" w:space="0" w:color="auto"/>
            <w:right w:val="none" w:sz="0" w:space="0" w:color="auto"/>
          </w:divBdr>
        </w:div>
        <w:div w:id="1018046562">
          <w:marLeft w:val="640"/>
          <w:marRight w:val="0"/>
          <w:marTop w:val="0"/>
          <w:marBottom w:val="0"/>
          <w:divBdr>
            <w:top w:val="none" w:sz="0" w:space="0" w:color="auto"/>
            <w:left w:val="none" w:sz="0" w:space="0" w:color="auto"/>
            <w:bottom w:val="none" w:sz="0" w:space="0" w:color="auto"/>
            <w:right w:val="none" w:sz="0" w:space="0" w:color="auto"/>
          </w:divBdr>
        </w:div>
        <w:div w:id="1413815059">
          <w:marLeft w:val="640"/>
          <w:marRight w:val="0"/>
          <w:marTop w:val="0"/>
          <w:marBottom w:val="0"/>
          <w:divBdr>
            <w:top w:val="none" w:sz="0" w:space="0" w:color="auto"/>
            <w:left w:val="none" w:sz="0" w:space="0" w:color="auto"/>
            <w:bottom w:val="none" w:sz="0" w:space="0" w:color="auto"/>
            <w:right w:val="none" w:sz="0" w:space="0" w:color="auto"/>
          </w:divBdr>
        </w:div>
        <w:div w:id="649024078">
          <w:marLeft w:val="640"/>
          <w:marRight w:val="0"/>
          <w:marTop w:val="0"/>
          <w:marBottom w:val="0"/>
          <w:divBdr>
            <w:top w:val="none" w:sz="0" w:space="0" w:color="auto"/>
            <w:left w:val="none" w:sz="0" w:space="0" w:color="auto"/>
            <w:bottom w:val="none" w:sz="0" w:space="0" w:color="auto"/>
            <w:right w:val="none" w:sz="0" w:space="0" w:color="auto"/>
          </w:divBdr>
        </w:div>
        <w:div w:id="436561412">
          <w:marLeft w:val="640"/>
          <w:marRight w:val="0"/>
          <w:marTop w:val="0"/>
          <w:marBottom w:val="0"/>
          <w:divBdr>
            <w:top w:val="none" w:sz="0" w:space="0" w:color="auto"/>
            <w:left w:val="none" w:sz="0" w:space="0" w:color="auto"/>
            <w:bottom w:val="none" w:sz="0" w:space="0" w:color="auto"/>
            <w:right w:val="none" w:sz="0" w:space="0" w:color="auto"/>
          </w:divBdr>
        </w:div>
        <w:div w:id="1003708552">
          <w:marLeft w:val="640"/>
          <w:marRight w:val="0"/>
          <w:marTop w:val="0"/>
          <w:marBottom w:val="0"/>
          <w:divBdr>
            <w:top w:val="none" w:sz="0" w:space="0" w:color="auto"/>
            <w:left w:val="none" w:sz="0" w:space="0" w:color="auto"/>
            <w:bottom w:val="none" w:sz="0" w:space="0" w:color="auto"/>
            <w:right w:val="none" w:sz="0" w:space="0" w:color="auto"/>
          </w:divBdr>
        </w:div>
        <w:div w:id="1987472314">
          <w:marLeft w:val="640"/>
          <w:marRight w:val="0"/>
          <w:marTop w:val="0"/>
          <w:marBottom w:val="0"/>
          <w:divBdr>
            <w:top w:val="none" w:sz="0" w:space="0" w:color="auto"/>
            <w:left w:val="none" w:sz="0" w:space="0" w:color="auto"/>
            <w:bottom w:val="none" w:sz="0" w:space="0" w:color="auto"/>
            <w:right w:val="none" w:sz="0" w:space="0" w:color="auto"/>
          </w:divBdr>
        </w:div>
        <w:div w:id="1816485112">
          <w:marLeft w:val="640"/>
          <w:marRight w:val="0"/>
          <w:marTop w:val="0"/>
          <w:marBottom w:val="0"/>
          <w:divBdr>
            <w:top w:val="none" w:sz="0" w:space="0" w:color="auto"/>
            <w:left w:val="none" w:sz="0" w:space="0" w:color="auto"/>
            <w:bottom w:val="none" w:sz="0" w:space="0" w:color="auto"/>
            <w:right w:val="none" w:sz="0" w:space="0" w:color="auto"/>
          </w:divBdr>
        </w:div>
        <w:div w:id="891190124">
          <w:marLeft w:val="640"/>
          <w:marRight w:val="0"/>
          <w:marTop w:val="0"/>
          <w:marBottom w:val="0"/>
          <w:divBdr>
            <w:top w:val="none" w:sz="0" w:space="0" w:color="auto"/>
            <w:left w:val="none" w:sz="0" w:space="0" w:color="auto"/>
            <w:bottom w:val="none" w:sz="0" w:space="0" w:color="auto"/>
            <w:right w:val="none" w:sz="0" w:space="0" w:color="auto"/>
          </w:divBdr>
        </w:div>
        <w:div w:id="89788147">
          <w:marLeft w:val="640"/>
          <w:marRight w:val="0"/>
          <w:marTop w:val="0"/>
          <w:marBottom w:val="0"/>
          <w:divBdr>
            <w:top w:val="none" w:sz="0" w:space="0" w:color="auto"/>
            <w:left w:val="none" w:sz="0" w:space="0" w:color="auto"/>
            <w:bottom w:val="none" w:sz="0" w:space="0" w:color="auto"/>
            <w:right w:val="none" w:sz="0" w:space="0" w:color="auto"/>
          </w:divBdr>
        </w:div>
        <w:div w:id="165562309">
          <w:marLeft w:val="640"/>
          <w:marRight w:val="0"/>
          <w:marTop w:val="0"/>
          <w:marBottom w:val="0"/>
          <w:divBdr>
            <w:top w:val="none" w:sz="0" w:space="0" w:color="auto"/>
            <w:left w:val="none" w:sz="0" w:space="0" w:color="auto"/>
            <w:bottom w:val="none" w:sz="0" w:space="0" w:color="auto"/>
            <w:right w:val="none" w:sz="0" w:space="0" w:color="auto"/>
          </w:divBdr>
        </w:div>
        <w:div w:id="1553955215">
          <w:marLeft w:val="640"/>
          <w:marRight w:val="0"/>
          <w:marTop w:val="0"/>
          <w:marBottom w:val="0"/>
          <w:divBdr>
            <w:top w:val="none" w:sz="0" w:space="0" w:color="auto"/>
            <w:left w:val="none" w:sz="0" w:space="0" w:color="auto"/>
            <w:bottom w:val="none" w:sz="0" w:space="0" w:color="auto"/>
            <w:right w:val="none" w:sz="0" w:space="0" w:color="auto"/>
          </w:divBdr>
        </w:div>
        <w:div w:id="256407035">
          <w:marLeft w:val="640"/>
          <w:marRight w:val="0"/>
          <w:marTop w:val="0"/>
          <w:marBottom w:val="0"/>
          <w:divBdr>
            <w:top w:val="none" w:sz="0" w:space="0" w:color="auto"/>
            <w:left w:val="none" w:sz="0" w:space="0" w:color="auto"/>
            <w:bottom w:val="none" w:sz="0" w:space="0" w:color="auto"/>
            <w:right w:val="none" w:sz="0" w:space="0" w:color="auto"/>
          </w:divBdr>
        </w:div>
        <w:div w:id="1182209818">
          <w:marLeft w:val="640"/>
          <w:marRight w:val="0"/>
          <w:marTop w:val="0"/>
          <w:marBottom w:val="0"/>
          <w:divBdr>
            <w:top w:val="none" w:sz="0" w:space="0" w:color="auto"/>
            <w:left w:val="none" w:sz="0" w:space="0" w:color="auto"/>
            <w:bottom w:val="none" w:sz="0" w:space="0" w:color="auto"/>
            <w:right w:val="none" w:sz="0" w:space="0" w:color="auto"/>
          </w:divBdr>
        </w:div>
        <w:div w:id="1365059439">
          <w:marLeft w:val="640"/>
          <w:marRight w:val="0"/>
          <w:marTop w:val="0"/>
          <w:marBottom w:val="0"/>
          <w:divBdr>
            <w:top w:val="none" w:sz="0" w:space="0" w:color="auto"/>
            <w:left w:val="none" w:sz="0" w:space="0" w:color="auto"/>
            <w:bottom w:val="none" w:sz="0" w:space="0" w:color="auto"/>
            <w:right w:val="none" w:sz="0" w:space="0" w:color="auto"/>
          </w:divBdr>
        </w:div>
        <w:div w:id="1640569303">
          <w:marLeft w:val="640"/>
          <w:marRight w:val="0"/>
          <w:marTop w:val="0"/>
          <w:marBottom w:val="0"/>
          <w:divBdr>
            <w:top w:val="none" w:sz="0" w:space="0" w:color="auto"/>
            <w:left w:val="none" w:sz="0" w:space="0" w:color="auto"/>
            <w:bottom w:val="none" w:sz="0" w:space="0" w:color="auto"/>
            <w:right w:val="none" w:sz="0" w:space="0" w:color="auto"/>
          </w:divBdr>
        </w:div>
        <w:div w:id="1539971341">
          <w:marLeft w:val="640"/>
          <w:marRight w:val="0"/>
          <w:marTop w:val="0"/>
          <w:marBottom w:val="0"/>
          <w:divBdr>
            <w:top w:val="none" w:sz="0" w:space="0" w:color="auto"/>
            <w:left w:val="none" w:sz="0" w:space="0" w:color="auto"/>
            <w:bottom w:val="none" w:sz="0" w:space="0" w:color="auto"/>
            <w:right w:val="none" w:sz="0" w:space="0" w:color="auto"/>
          </w:divBdr>
        </w:div>
        <w:div w:id="497578307">
          <w:marLeft w:val="640"/>
          <w:marRight w:val="0"/>
          <w:marTop w:val="0"/>
          <w:marBottom w:val="0"/>
          <w:divBdr>
            <w:top w:val="none" w:sz="0" w:space="0" w:color="auto"/>
            <w:left w:val="none" w:sz="0" w:space="0" w:color="auto"/>
            <w:bottom w:val="none" w:sz="0" w:space="0" w:color="auto"/>
            <w:right w:val="none" w:sz="0" w:space="0" w:color="auto"/>
          </w:divBdr>
        </w:div>
        <w:div w:id="1227572485">
          <w:marLeft w:val="640"/>
          <w:marRight w:val="0"/>
          <w:marTop w:val="0"/>
          <w:marBottom w:val="0"/>
          <w:divBdr>
            <w:top w:val="none" w:sz="0" w:space="0" w:color="auto"/>
            <w:left w:val="none" w:sz="0" w:space="0" w:color="auto"/>
            <w:bottom w:val="none" w:sz="0" w:space="0" w:color="auto"/>
            <w:right w:val="none" w:sz="0" w:space="0" w:color="auto"/>
          </w:divBdr>
        </w:div>
        <w:div w:id="1905944568">
          <w:marLeft w:val="640"/>
          <w:marRight w:val="0"/>
          <w:marTop w:val="0"/>
          <w:marBottom w:val="0"/>
          <w:divBdr>
            <w:top w:val="none" w:sz="0" w:space="0" w:color="auto"/>
            <w:left w:val="none" w:sz="0" w:space="0" w:color="auto"/>
            <w:bottom w:val="none" w:sz="0" w:space="0" w:color="auto"/>
            <w:right w:val="none" w:sz="0" w:space="0" w:color="auto"/>
          </w:divBdr>
        </w:div>
        <w:div w:id="1128430434">
          <w:marLeft w:val="640"/>
          <w:marRight w:val="0"/>
          <w:marTop w:val="0"/>
          <w:marBottom w:val="0"/>
          <w:divBdr>
            <w:top w:val="none" w:sz="0" w:space="0" w:color="auto"/>
            <w:left w:val="none" w:sz="0" w:space="0" w:color="auto"/>
            <w:bottom w:val="none" w:sz="0" w:space="0" w:color="auto"/>
            <w:right w:val="none" w:sz="0" w:space="0" w:color="auto"/>
          </w:divBdr>
        </w:div>
        <w:div w:id="464389985">
          <w:marLeft w:val="640"/>
          <w:marRight w:val="0"/>
          <w:marTop w:val="0"/>
          <w:marBottom w:val="0"/>
          <w:divBdr>
            <w:top w:val="none" w:sz="0" w:space="0" w:color="auto"/>
            <w:left w:val="none" w:sz="0" w:space="0" w:color="auto"/>
            <w:bottom w:val="none" w:sz="0" w:space="0" w:color="auto"/>
            <w:right w:val="none" w:sz="0" w:space="0" w:color="auto"/>
          </w:divBdr>
        </w:div>
        <w:div w:id="801578397">
          <w:marLeft w:val="640"/>
          <w:marRight w:val="0"/>
          <w:marTop w:val="0"/>
          <w:marBottom w:val="0"/>
          <w:divBdr>
            <w:top w:val="none" w:sz="0" w:space="0" w:color="auto"/>
            <w:left w:val="none" w:sz="0" w:space="0" w:color="auto"/>
            <w:bottom w:val="none" w:sz="0" w:space="0" w:color="auto"/>
            <w:right w:val="none" w:sz="0" w:space="0" w:color="auto"/>
          </w:divBdr>
        </w:div>
        <w:div w:id="511529327">
          <w:marLeft w:val="640"/>
          <w:marRight w:val="0"/>
          <w:marTop w:val="0"/>
          <w:marBottom w:val="0"/>
          <w:divBdr>
            <w:top w:val="none" w:sz="0" w:space="0" w:color="auto"/>
            <w:left w:val="none" w:sz="0" w:space="0" w:color="auto"/>
            <w:bottom w:val="none" w:sz="0" w:space="0" w:color="auto"/>
            <w:right w:val="none" w:sz="0" w:space="0" w:color="auto"/>
          </w:divBdr>
        </w:div>
        <w:div w:id="633144129">
          <w:marLeft w:val="640"/>
          <w:marRight w:val="0"/>
          <w:marTop w:val="0"/>
          <w:marBottom w:val="0"/>
          <w:divBdr>
            <w:top w:val="none" w:sz="0" w:space="0" w:color="auto"/>
            <w:left w:val="none" w:sz="0" w:space="0" w:color="auto"/>
            <w:bottom w:val="none" w:sz="0" w:space="0" w:color="auto"/>
            <w:right w:val="none" w:sz="0" w:space="0" w:color="auto"/>
          </w:divBdr>
        </w:div>
        <w:div w:id="1455245907">
          <w:marLeft w:val="640"/>
          <w:marRight w:val="0"/>
          <w:marTop w:val="0"/>
          <w:marBottom w:val="0"/>
          <w:divBdr>
            <w:top w:val="none" w:sz="0" w:space="0" w:color="auto"/>
            <w:left w:val="none" w:sz="0" w:space="0" w:color="auto"/>
            <w:bottom w:val="none" w:sz="0" w:space="0" w:color="auto"/>
            <w:right w:val="none" w:sz="0" w:space="0" w:color="auto"/>
          </w:divBdr>
        </w:div>
        <w:div w:id="1952200865">
          <w:marLeft w:val="640"/>
          <w:marRight w:val="0"/>
          <w:marTop w:val="0"/>
          <w:marBottom w:val="0"/>
          <w:divBdr>
            <w:top w:val="none" w:sz="0" w:space="0" w:color="auto"/>
            <w:left w:val="none" w:sz="0" w:space="0" w:color="auto"/>
            <w:bottom w:val="none" w:sz="0" w:space="0" w:color="auto"/>
            <w:right w:val="none" w:sz="0" w:space="0" w:color="auto"/>
          </w:divBdr>
        </w:div>
        <w:div w:id="439031406">
          <w:marLeft w:val="640"/>
          <w:marRight w:val="0"/>
          <w:marTop w:val="0"/>
          <w:marBottom w:val="0"/>
          <w:divBdr>
            <w:top w:val="none" w:sz="0" w:space="0" w:color="auto"/>
            <w:left w:val="none" w:sz="0" w:space="0" w:color="auto"/>
            <w:bottom w:val="none" w:sz="0" w:space="0" w:color="auto"/>
            <w:right w:val="none" w:sz="0" w:space="0" w:color="auto"/>
          </w:divBdr>
        </w:div>
        <w:div w:id="371803380">
          <w:marLeft w:val="640"/>
          <w:marRight w:val="0"/>
          <w:marTop w:val="0"/>
          <w:marBottom w:val="0"/>
          <w:divBdr>
            <w:top w:val="none" w:sz="0" w:space="0" w:color="auto"/>
            <w:left w:val="none" w:sz="0" w:space="0" w:color="auto"/>
            <w:bottom w:val="none" w:sz="0" w:space="0" w:color="auto"/>
            <w:right w:val="none" w:sz="0" w:space="0" w:color="auto"/>
          </w:divBdr>
        </w:div>
        <w:div w:id="1672945652">
          <w:marLeft w:val="640"/>
          <w:marRight w:val="0"/>
          <w:marTop w:val="0"/>
          <w:marBottom w:val="0"/>
          <w:divBdr>
            <w:top w:val="none" w:sz="0" w:space="0" w:color="auto"/>
            <w:left w:val="none" w:sz="0" w:space="0" w:color="auto"/>
            <w:bottom w:val="none" w:sz="0" w:space="0" w:color="auto"/>
            <w:right w:val="none" w:sz="0" w:space="0" w:color="auto"/>
          </w:divBdr>
        </w:div>
        <w:div w:id="1428497684">
          <w:marLeft w:val="640"/>
          <w:marRight w:val="0"/>
          <w:marTop w:val="0"/>
          <w:marBottom w:val="0"/>
          <w:divBdr>
            <w:top w:val="none" w:sz="0" w:space="0" w:color="auto"/>
            <w:left w:val="none" w:sz="0" w:space="0" w:color="auto"/>
            <w:bottom w:val="none" w:sz="0" w:space="0" w:color="auto"/>
            <w:right w:val="none" w:sz="0" w:space="0" w:color="auto"/>
          </w:divBdr>
        </w:div>
        <w:div w:id="216355072">
          <w:marLeft w:val="640"/>
          <w:marRight w:val="0"/>
          <w:marTop w:val="0"/>
          <w:marBottom w:val="0"/>
          <w:divBdr>
            <w:top w:val="none" w:sz="0" w:space="0" w:color="auto"/>
            <w:left w:val="none" w:sz="0" w:space="0" w:color="auto"/>
            <w:bottom w:val="none" w:sz="0" w:space="0" w:color="auto"/>
            <w:right w:val="none" w:sz="0" w:space="0" w:color="auto"/>
          </w:divBdr>
        </w:div>
        <w:div w:id="403257666">
          <w:marLeft w:val="640"/>
          <w:marRight w:val="0"/>
          <w:marTop w:val="0"/>
          <w:marBottom w:val="0"/>
          <w:divBdr>
            <w:top w:val="none" w:sz="0" w:space="0" w:color="auto"/>
            <w:left w:val="none" w:sz="0" w:space="0" w:color="auto"/>
            <w:bottom w:val="none" w:sz="0" w:space="0" w:color="auto"/>
            <w:right w:val="none" w:sz="0" w:space="0" w:color="auto"/>
          </w:divBdr>
        </w:div>
        <w:div w:id="556208247">
          <w:marLeft w:val="640"/>
          <w:marRight w:val="0"/>
          <w:marTop w:val="0"/>
          <w:marBottom w:val="0"/>
          <w:divBdr>
            <w:top w:val="none" w:sz="0" w:space="0" w:color="auto"/>
            <w:left w:val="none" w:sz="0" w:space="0" w:color="auto"/>
            <w:bottom w:val="none" w:sz="0" w:space="0" w:color="auto"/>
            <w:right w:val="none" w:sz="0" w:space="0" w:color="auto"/>
          </w:divBdr>
        </w:div>
        <w:div w:id="545292201">
          <w:marLeft w:val="640"/>
          <w:marRight w:val="0"/>
          <w:marTop w:val="0"/>
          <w:marBottom w:val="0"/>
          <w:divBdr>
            <w:top w:val="none" w:sz="0" w:space="0" w:color="auto"/>
            <w:left w:val="none" w:sz="0" w:space="0" w:color="auto"/>
            <w:bottom w:val="none" w:sz="0" w:space="0" w:color="auto"/>
            <w:right w:val="none" w:sz="0" w:space="0" w:color="auto"/>
          </w:divBdr>
        </w:div>
        <w:div w:id="335156551">
          <w:marLeft w:val="640"/>
          <w:marRight w:val="0"/>
          <w:marTop w:val="0"/>
          <w:marBottom w:val="0"/>
          <w:divBdr>
            <w:top w:val="none" w:sz="0" w:space="0" w:color="auto"/>
            <w:left w:val="none" w:sz="0" w:space="0" w:color="auto"/>
            <w:bottom w:val="none" w:sz="0" w:space="0" w:color="auto"/>
            <w:right w:val="none" w:sz="0" w:space="0" w:color="auto"/>
          </w:divBdr>
        </w:div>
        <w:div w:id="1215507945">
          <w:marLeft w:val="640"/>
          <w:marRight w:val="0"/>
          <w:marTop w:val="0"/>
          <w:marBottom w:val="0"/>
          <w:divBdr>
            <w:top w:val="none" w:sz="0" w:space="0" w:color="auto"/>
            <w:left w:val="none" w:sz="0" w:space="0" w:color="auto"/>
            <w:bottom w:val="none" w:sz="0" w:space="0" w:color="auto"/>
            <w:right w:val="none" w:sz="0" w:space="0" w:color="auto"/>
          </w:divBdr>
        </w:div>
        <w:div w:id="1656572722">
          <w:marLeft w:val="640"/>
          <w:marRight w:val="0"/>
          <w:marTop w:val="0"/>
          <w:marBottom w:val="0"/>
          <w:divBdr>
            <w:top w:val="none" w:sz="0" w:space="0" w:color="auto"/>
            <w:left w:val="none" w:sz="0" w:space="0" w:color="auto"/>
            <w:bottom w:val="none" w:sz="0" w:space="0" w:color="auto"/>
            <w:right w:val="none" w:sz="0" w:space="0" w:color="auto"/>
          </w:divBdr>
        </w:div>
        <w:div w:id="1831670772">
          <w:marLeft w:val="640"/>
          <w:marRight w:val="0"/>
          <w:marTop w:val="0"/>
          <w:marBottom w:val="0"/>
          <w:divBdr>
            <w:top w:val="none" w:sz="0" w:space="0" w:color="auto"/>
            <w:left w:val="none" w:sz="0" w:space="0" w:color="auto"/>
            <w:bottom w:val="none" w:sz="0" w:space="0" w:color="auto"/>
            <w:right w:val="none" w:sz="0" w:space="0" w:color="auto"/>
          </w:divBdr>
        </w:div>
        <w:div w:id="15887576">
          <w:marLeft w:val="640"/>
          <w:marRight w:val="0"/>
          <w:marTop w:val="0"/>
          <w:marBottom w:val="0"/>
          <w:divBdr>
            <w:top w:val="none" w:sz="0" w:space="0" w:color="auto"/>
            <w:left w:val="none" w:sz="0" w:space="0" w:color="auto"/>
            <w:bottom w:val="none" w:sz="0" w:space="0" w:color="auto"/>
            <w:right w:val="none" w:sz="0" w:space="0" w:color="auto"/>
          </w:divBdr>
        </w:div>
        <w:div w:id="856190322">
          <w:marLeft w:val="640"/>
          <w:marRight w:val="0"/>
          <w:marTop w:val="0"/>
          <w:marBottom w:val="0"/>
          <w:divBdr>
            <w:top w:val="none" w:sz="0" w:space="0" w:color="auto"/>
            <w:left w:val="none" w:sz="0" w:space="0" w:color="auto"/>
            <w:bottom w:val="none" w:sz="0" w:space="0" w:color="auto"/>
            <w:right w:val="none" w:sz="0" w:space="0" w:color="auto"/>
          </w:divBdr>
        </w:div>
        <w:div w:id="1564217399">
          <w:marLeft w:val="640"/>
          <w:marRight w:val="0"/>
          <w:marTop w:val="0"/>
          <w:marBottom w:val="0"/>
          <w:divBdr>
            <w:top w:val="none" w:sz="0" w:space="0" w:color="auto"/>
            <w:left w:val="none" w:sz="0" w:space="0" w:color="auto"/>
            <w:bottom w:val="none" w:sz="0" w:space="0" w:color="auto"/>
            <w:right w:val="none" w:sz="0" w:space="0" w:color="auto"/>
          </w:divBdr>
        </w:div>
        <w:div w:id="456342397">
          <w:marLeft w:val="640"/>
          <w:marRight w:val="0"/>
          <w:marTop w:val="0"/>
          <w:marBottom w:val="0"/>
          <w:divBdr>
            <w:top w:val="none" w:sz="0" w:space="0" w:color="auto"/>
            <w:left w:val="none" w:sz="0" w:space="0" w:color="auto"/>
            <w:bottom w:val="none" w:sz="0" w:space="0" w:color="auto"/>
            <w:right w:val="none" w:sz="0" w:space="0" w:color="auto"/>
          </w:divBdr>
        </w:div>
        <w:div w:id="822162778">
          <w:marLeft w:val="640"/>
          <w:marRight w:val="0"/>
          <w:marTop w:val="0"/>
          <w:marBottom w:val="0"/>
          <w:divBdr>
            <w:top w:val="none" w:sz="0" w:space="0" w:color="auto"/>
            <w:left w:val="none" w:sz="0" w:space="0" w:color="auto"/>
            <w:bottom w:val="none" w:sz="0" w:space="0" w:color="auto"/>
            <w:right w:val="none" w:sz="0" w:space="0" w:color="auto"/>
          </w:divBdr>
        </w:div>
        <w:div w:id="1343124821">
          <w:marLeft w:val="640"/>
          <w:marRight w:val="0"/>
          <w:marTop w:val="0"/>
          <w:marBottom w:val="0"/>
          <w:divBdr>
            <w:top w:val="none" w:sz="0" w:space="0" w:color="auto"/>
            <w:left w:val="none" w:sz="0" w:space="0" w:color="auto"/>
            <w:bottom w:val="none" w:sz="0" w:space="0" w:color="auto"/>
            <w:right w:val="none" w:sz="0" w:space="0" w:color="auto"/>
          </w:divBdr>
        </w:div>
        <w:div w:id="1726222163">
          <w:marLeft w:val="640"/>
          <w:marRight w:val="0"/>
          <w:marTop w:val="0"/>
          <w:marBottom w:val="0"/>
          <w:divBdr>
            <w:top w:val="none" w:sz="0" w:space="0" w:color="auto"/>
            <w:left w:val="none" w:sz="0" w:space="0" w:color="auto"/>
            <w:bottom w:val="none" w:sz="0" w:space="0" w:color="auto"/>
            <w:right w:val="none" w:sz="0" w:space="0" w:color="auto"/>
          </w:divBdr>
        </w:div>
        <w:div w:id="1863785889">
          <w:marLeft w:val="640"/>
          <w:marRight w:val="0"/>
          <w:marTop w:val="0"/>
          <w:marBottom w:val="0"/>
          <w:divBdr>
            <w:top w:val="none" w:sz="0" w:space="0" w:color="auto"/>
            <w:left w:val="none" w:sz="0" w:space="0" w:color="auto"/>
            <w:bottom w:val="none" w:sz="0" w:space="0" w:color="auto"/>
            <w:right w:val="none" w:sz="0" w:space="0" w:color="auto"/>
          </w:divBdr>
        </w:div>
        <w:div w:id="1059354990">
          <w:marLeft w:val="640"/>
          <w:marRight w:val="0"/>
          <w:marTop w:val="0"/>
          <w:marBottom w:val="0"/>
          <w:divBdr>
            <w:top w:val="none" w:sz="0" w:space="0" w:color="auto"/>
            <w:left w:val="none" w:sz="0" w:space="0" w:color="auto"/>
            <w:bottom w:val="none" w:sz="0" w:space="0" w:color="auto"/>
            <w:right w:val="none" w:sz="0" w:space="0" w:color="auto"/>
          </w:divBdr>
        </w:div>
        <w:div w:id="642319286">
          <w:marLeft w:val="640"/>
          <w:marRight w:val="0"/>
          <w:marTop w:val="0"/>
          <w:marBottom w:val="0"/>
          <w:divBdr>
            <w:top w:val="none" w:sz="0" w:space="0" w:color="auto"/>
            <w:left w:val="none" w:sz="0" w:space="0" w:color="auto"/>
            <w:bottom w:val="none" w:sz="0" w:space="0" w:color="auto"/>
            <w:right w:val="none" w:sz="0" w:space="0" w:color="auto"/>
          </w:divBdr>
        </w:div>
        <w:div w:id="1483693018">
          <w:marLeft w:val="640"/>
          <w:marRight w:val="0"/>
          <w:marTop w:val="0"/>
          <w:marBottom w:val="0"/>
          <w:divBdr>
            <w:top w:val="none" w:sz="0" w:space="0" w:color="auto"/>
            <w:left w:val="none" w:sz="0" w:space="0" w:color="auto"/>
            <w:bottom w:val="none" w:sz="0" w:space="0" w:color="auto"/>
            <w:right w:val="none" w:sz="0" w:space="0" w:color="auto"/>
          </w:divBdr>
        </w:div>
        <w:div w:id="1747189783">
          <w:marLeft w:val="640"/>
          <w:marRight w:val="0"/>
          <w:marTop w:val="0"/>
          <w:marBottom w:val="0"/>
          <w:divBdr>
            <w:top w:val="none" w:sz="0" w:space="0" w:color="auto"/>
            <w:left w:val="none" w:sz="0" w:space="0" w:color="auto"/>
            <w:bottom w:val="none" w:sz="0" w:space="0" w:color="auto"/>
            <w:right w:val="none" w:sz="0" w:space="0" w:color="auto"/>
          </w:divBdr>
        </w:div>
        <w:div w:id="116029592">
          <w:marLeft w:val="640"/>
          <w:marRight w:val="0"/>
          <w:marTop w:val="0"/>
          <w:marBottom w:val="0"/>
          <w:divBdr>
            <w:top w:val="none" w:sz="0" w:space="0" w:color="auto"/>
            <w:left w:val="none" w:sz="0" w:space="0" w:color="auto"/>
            <w:bottom w:val="none" w:sz="0" w:space="0" w:color="auto"/>
            <w:right w:val="none" w:sz="0" w:space="0" w:color="auto"/>
          </w:divBdr>
        </w:div>
        <w:div w:id="2030838779">
          <w:marLeft w:val="640"/>
          <w:marRight w:val="0"/>
          <w:marTop w:val="0"/>
          <w:marBottom w:val="0"/>
          <w:divBdr>
            <w:top w:val="none" w:sz="0" w:space="0" w:color="auto"/>
            <w:left w:val="none" w:sz="0" w:space="0" w:color="auto"/>
            <w:bottom w:val="none" w:sz="0" w:space="0" w:color="auto"/>
            <w:right w:val="none" w:sz="0" w:space="0" w:color="auto"/>
          </w:divBdr>
        </w:div>
        <w:div w:id="1527252637">
          <w:marLeft w:val="640"/>
          <w:marRight w:val="0"/>
          <w:marTop w:val="0"/>
          <w:marBottom w:val="0"/>
          <w:divBdr>
            <w:top w:val="none" w:sz="0" w:space="0" w:color="auto"/>
            <w:left w:val="none" w:sz="0" w:space="0" w:color="auto"/>
            <w:bottom w:val="none" w:sz="0" w:space="0" w:color="auto"/>
            <w:right w:val="none" w:sz="0" w:space="0" w:color="auto"/>
          </w:divBdr>
        </w:div>
        <w:div w:id="916597459">
          <w:marLeft w:val="640"/>
          <w:marRight w:val="0"/>
          <w:marTop w:val="0"/>
          <w:marBottom w:val="0"/>
          <w:divBdr>
            <w:top w:val="none" w:sz="0" w:space="0" w:color="auto"/>
            <w:left w:val="none" w:sz="0" w:space="0" w:color="auto"/>
            <w:bottom w:val="none" w:sz="0" w:space="0" w:color="auto"/>
            <w:right w:val="none" w:sz="0" w:space="0" w:color="auto"/>
          </w:divBdr>
        </w:div>
        <w:div w:id="1925600159">
          <w:marLeft w:val="640"/>
          <w:marRight w:val="0"/>
          <w:marTop w:val="0"/>
          <w:marBottom w:val="0"/>
          <w:divBdr>
            <w:top w:val="none" w:sz="0" w:space="0" w:color="auto"/>
            <w:left w:val="none" w:sz="0" w:space="0" w:color="auto"/>
            <w:bottom w:val="none" w:sz="0" w:space="0" w:color="auto"/>
            <w:right w:val="none" w:sz="0" w:space="0" w:color="auto"/>
          </w:divBdr>
        </w:div>
        <w:div w:id="320695579">
          <w:marLeft w:val="640"/>
          <w:marRight w:val="0"/>
          <w:marTop w:val="0"/>
          <w:marBottom w:val="0"/>
          <w:divBdr>
            <w:top w:val="none" w:sz="0" w:space="0" w:color="auto"/>
            <w:left w:val="none" w:sz="0" w:space="0" w:color="auto"/>
            <w:bottom w:val="none" w:sz="0" w:space="0" w:color="auto"/>
            <w:right w:val="none" w:sz="0" w:space="0" w:color="auto"/>
          </w:divBdr>
        </w:div>
        <w:div w:id="1356006508">
          <w:marLeft w:val="640"/>
          <w:marRight w:val="0"/>
          <w:marTop w:val="0"/>
          <w:marBottom w:val="0"/>
          <w:divBdr>
            <w:top w:val="none" w:sz="0" w:space="0" w:color="auto"/>
            <w:left w:val="none" w:sz="0" w:space="0" w:color="auto"/>
            <w:bottom w:val="none" w:sz="0" w:space="0" w:color="auto"/>
            <w:right w:val="none" w:sz="0" w:space="0" w:color="auto"/>
          </w:divBdr>
        </w:div>
        <w:div w:id="867109074">
          <w:marLeft w:val="640"/>
          <w:marRight w:val="0"/>
          <w:marTop w:val="0"/>
          <w:marBottom w:val="0"/>
          <w:divBdr>
            <w:top w:val="none" w:sz="0" w:space="0" w:color="auto"/>
            <w:left w:val="none" w:sz="0" w:space="0" w:color="auto"/>
            <w:bottom w:val="none" w:sz="0" w:space="0" w:color="auto"/>
            <w:right w:val="none" w:sz="0" w:space="0" w:color="auto"/>
          </w:divBdr>
        </w:div>
        <w:div w:id="1944261599">
          <w:marLeft w:val="640"/>
          <w:marRight w:val="0"/>
          <w:marTop w:val="0"/>
          <w:marBottom w:val="0"/>
          <w:divBdr>
            <w:top w:val="none" w:sz="0" w:space="0" w:color="auto"/>
            <w:left w:val="none" w:sz="0" w:space="0" w:color="auto"/>
            <w:bottom w:val="none" w:sz="0" w:space="0" w:color="auto"/>
            <w:right w:val="none" w:sz="0" w:space="0" w:color="auto"/>
          </w:divBdr>
        </w:div>
        <w:div w:id="1441292757">
          <w:marLeft w:val="640"/>
          <w:marRight w:val="0"/>
          <w:marTop w:val="0"/>
          <w:marBottom w:val="0"/>
          <w:divBdr>
            <w:top w:val="none" w:sz="0" w:space="0" w:color="auto"/>
            <w:left w:val="none" w:sz="0" w:space="0" w:color="auto"/>
            <w:bottom w:val="none" w:sz="0" w:space="0" w:color="auto"/>
            <w:right w:val="none" w:sz="0" w:space="0" w:color="auto"/>
          </w:divBdr>
        </w:div>
        <w:div w:id="1167211842">
          <w:marLeft w:val="640"/>
          <w:marRight w:val="0"/>
          <w:marTop w:val="0"/>
          <w:marBottom w:val="0"/>
          <w:divBdr>
            <w:top w:val="none" w:sz="0" w:space="0" w:color="auto"/>
            <w:left w:val="none" w:sz="0" w:space="0" w:color="auto"/>
            <w:bottom w:val="none" w:sz="0" w:space="0" w:color="auto"/>
            <w:right w:val="none" w:sz="0" w:space="0" w:color="auto"/>
          </w:divBdr>
        </w:div>
        <w:div w:id="414325191">
          <w:marLeft w:val="640"/>
          <w:marRight w:val="0"/>
          <w:marTop w:val="0"/>
          <w:marBottom w:val="0"/>
          <w:divBdr>
            <w:top w:val="none" w:sz="0" w:space="0" w:color="auto"/>
            <w:left w:val="none" w:sz="0" w:space="0" w:color="auto"/>
            <w:bottom w:val="none" w:sz="0" w:space="0" w:color="auto"/>
            <w:right w:val="none" w:sz="0" w:space="0" w:color="auto"/>
          </w:divBdr>
        </w:div>
        <w:div w:id="2007784180">
          <w:marLeft w:val="640"/>
          <w:marRight w:val="0"/>
          <w:marTop w:val="0"/>
          <w:marBottom w:val="0"/>
          <w:divBdr>
            <w:top w:val="none" w:sz="0" w:space="0" w:color="auto"/>
            <w:left w:val="none" w:sz="0" w:space="0" w:color="auto"/>
            <w:bottom w:val="none" w:sz="0" w:space="0" w:color="auto"/>
            <w:right w:val="none" w:sz="0" w:space="0" w:color="auto"/>
          </w:divBdr>
        </w:div>
        <w:div w:id="1394087345">
          <w:marLeft w:val="640"/>
          <w:marRight w:val="0"/>
          <w:marTop w:val="0"/>
          <w:marBottom w:val="0"/>
          <w:divBdr>
            <w:top w:val="none" w:sz="0" w:space="0" w:color="auto"/>
            <w:left w:val="none" w:sz="0" w:space="0" w:color="auto"/>
            <w:bottom w:val="none" w:sz="0" w:space="0" w:color="auto"/>
            <w:right w:val="none" w:sz="0" w:space="0" w:color="auto"/>
          </w:divBdr>
        </w:div>
        <w:div w:id="847525064">
          <w:marLeft w:val="640"/>
          <w:marRight w:val="0"/>
          <w:marTop w:val="0"/>
          <w:marBottom w:val="0"/>
          <w:divBdr>
            <w:top w:val="none" w:sz="0" w:space="0" w:color="auto"/>
            <w:left w:val="none" w:sz="0" w:space="0" w:color="auto"/>
            <w:bottom w:val="none" w:sz="0" w:space="0" w:color="auto"/>
            <w:right w:val="none" w:sz="0" w:space="0" w:color="auto"/>
          </w:divBdr>
        </w:div>
        <w:div w:id="1852721713">
          <w:marLeft w:val="640"/>
          <w:marRight w:val="0"/>
          <w:marTop w:val="0"/>
          <w:marBottom w:val="0"/>
          <w:divBdr>
            <w:top w:val="none" w:sz="0" w:space="0" w:color="auto"/>
            <w:left w:val="none" w:sz="0" w:space="0" w:color="auto"/>
            <w:bottom w:val="none" w:sz="0" w:space="0" w:color="auto"/>
            <w:right w:val="none" w:sz="0" w:space="0" w:color="auto"/>
          </w:divBdr>
        </w:div>
        <w:div w:id="1165629074">
          <w:marLeft w:val="640"/>
          <w:marRight w:val="0"/>
          <w:marTop w:val="0"/>
          <w:marBottom w:val="0"/>
          <w:divBdr>
            <w:top w:val="none" w:sz="0" w:space="0" w:color="auto"/>
            <w:left w:val="none" w:sz="0" w:space="0" w:color="auto"/>
            <w:bottom w:val="none" w:sz="0" w:space="0" w:color="auto"/>
            <w:right w:val="none" w:sz="0" w:space="0" w:color="auto"/>
          </w:divBdr>
        </w:div>
        <w:div w:id="1785608639">
          <w:marLeft w:val="640"/>
          <w:marRight w:val="0"/>
          <w:marTop w:val="0"/>
          <w:marBottom w:val="0"/>
          <w:divBdr>
            <w:top w:val="none" w:sz="0" w:space="0" w:color="auto"/>
            <w:left w:val="none" w:sz="0" w:space="0" w:color="auto"/>
            <w:bottom w:val="none" w:sz="0" w:space="0" w:color="auto"/>
            <w:right w:val="none" w:sz="0" w:space="0" w:color="auto"/>
          </w:divBdr>
        </w:div>
      </w:divsChild>
    </w:div>
    <w:div w:id="2133278823">
      <w:bodyDiv w:val="1"/>
      <w:marLeft w:val="0"/>
      <w:marRight w:val="0"/>
      <w:marTop w:val="0"/>
      <w:marBottom w:val="0"/>
      <w:divBdr>
        <w:top w:val="none" w:sz="0" w:space="0" w:color="auto"/>
        <w:left w:val="none" w:sz="0" w:space="0" w:color="auto"/>
        <w:bottom w:val="none" w:sz="0" w:space="0" w:color="auto"/>
        <w:right w:val="none" w:sz="0" w:space="0" w:color="auto"/>
      </w:divBdr>
      <w:divsChild>
        <w:div w:id="735008250">
          <w:marLeft w:val="640"/>
          <w:marRight w:val="0"/>
          <w:marTop w:val="0"/>
          <w:marBottom w:val="0"/>
          <w:divBdr>
            <w:top w:val="none" w:sz="0" w:space="0" w:color="auto"/>
            <w:left w:val="none" w:sz="0" w:space="0" w:color="auto"/>
            <w:bottom w:val="none" w:sz="0" w:space="0" w:color="auto"/>
            <w:right w:val="none" w:sz="0" w:space="0" w:color="auto"/>
          </w:divBdr>
        </w:div>
        <w:div w:id="1851405098">
          <w:marLeft w:val="640"/>
          <w:marRight w:val="0"/>
          <w:marTop w:val="0"/>
          <w:marBottom w:val="0"/>
          <w:divBdr>
            <w:top w:val="none" w:sz="0" w:space="0" w:color="auto"/>
            <w:left w:val="none" w:sz="0" w:space="0" w:color="auto"/>
            <w:bottom w:val="none" w:sz="0" w:space="0" w:color="auto"/>
            <w:right w:val="none" w:sz="0" w:space="0" w:color="auto"/>
          </w:divBdr>
        </w:div>
        <w:div w:id="1532063385">
          <w:marLeft w:val="640"/>
          <w:marRight w:val="0"/>
          <w:marTop w:val="0"/>
          <w:marBottom w:val="0"/>
          <w:divBdr>
            <w:top w:val="none" w:sz="0" w:space="0" w:color="auto"/>
            <w:left w:val="none" w:sz="0" w:space="0" w:color="auto"/>
            <w:bottom w:val="none" w:sz="0" w:space="0" w:color="auto"/>
            <w:right w:val="none" w:sz="0" w:space="0" w:color="auto"/>
          </w:divBdr>
        </w:div>
        <w:div w:id="174729447">
          <w:marLeft w:val="640"/>
          <w:marRight w:val="0"/>
          <w:marTop w:val="0"/>
          <w:marBottom w:val="0"/>
          <w:divBdr>
            <w:top w:val="none" w:sz="0" w:space="0" w:color="auto"/>
            <w:left w:val="none" w:sz="0" w:space="0" w:color="auto"/>
            <w:bottom w:val="none" w:sz="0" w:space="0" w:color="auto"/>
            <w:right w:val="none" w:sz="0" w:space="0" w:color="auto"/>
          </w:divBdr>
        </w:div>
        <w:div w:id="826676474">
          <w:marLeft w:val="640"/>
          <w:marRight w:val="0"/>
          <w:marTop w:val="0"/>
          <w:marBottom w:val="0"/>
          <w:divBdr>
            <w:top w:val="none" w:sz="0" w:space="0" w:color="auto"/>
            <w:left w:val="none" w:sz="0" w:space="0" w:color="auto"/>
            <w:bottom w:val="none" w:sz="0" w:space="0" w:color="auto"/>
            <w:right w:val="none" w:sz="0" w:space="0" w:color="auto"/>
          </w:divBdr>
        </w:div>
        <w:div w:id="1215506592">
          <w:marLeft w:val="640"/>
          <w:marRight w:val="0"/>
          <w:marTop w:val="0"/>
          <w:marBottom w:val="0"/>
          <w:divBdr>
            <w:top w:val="none" w:sz="0" w:space="0" w:color="auto"/>
            <w:left w:val="none" w:sz="0" w:space="0" w:color="auto"/>
            <w:bottom w:val="none" w:sz="0" w:space="0" w:color="auto"/>
            <w:right w:val="none" w:sz="0" w:space="0" w:color="auto"/>
          </w:divBdr>
        </w:div>
        <w:div w:id="571358677">
          <w:marLeft w:val="640"/>
          <w:marRight w:val="0"/>
          <w:marTop w:val="0"/>
          <w:marBottom w:val="0"/>
          <w:divBdr>
            <w:top w:val="none" w:sz="0" w:space="0" w:color="auto"/>
            <w:left w:val="none" w:sz="0" w:space="0" w:color="auto"/>
            <w:bottom w:val="none" w:sz="0" w:space="0" w:color="auto"/>
            <w:right w:val="none" w:sz="0" w:space="0" w:color="auto"/>
          </w:divBdr>
        </w:div>
        <w:div w:id="1004094627">
          <w:marLeft w:val="640"/>
          <w:marRight w:val="0"/>
          <w:marTop w:val="0"/>
          <w:marBottom w:val="0"/>
          <w:divBdr>
            <w:top w:val="none" w:sz="0" w:space="0" w:color="auto"/>
            <w:left w:val="none" w:sz="0" w:space="0" w:color="auto"/>
            <w:bottom w:val="none" w:sz="0" w:space="0" w:color="auto"/>
            <w:right w:val="none" w:sz="0" w:space="0" w:color="auto"/>
          </w:divBdr>
        </w:div>
        <w:div w:id="773138861">
          <w:marLeft w:val="640"/>
          <w:marRight w:val="0"/>
          <w:marTop w:val="0"/>
          <w:marBottom w:val="0"/>
          <w:divBdr>
            <w:top w:val="none" w:sz="0" w:space="0" w:color="auto"/>
            <w:left w:val="none" w:sz="0" w:space="0" w:color="auto"/>
            <w:bottom w:val="none" w:sz="0" w:space="0" w:color="auto"/>
            <w:right w:val="none" w:sz="0" w:space="0" w:color="auto"/>
          </w:divBdr>
        </w:div>
        <w:div w:id="1526165376">
          <w:marLeft w:val="640"/>
          <w:marRight w:val="0"/>
          <w:marTop w:val="0"/>
          <w:marBottom w:val="0"/>
          <w:divBdr>
            <w:top w:val="none" w:sz="0" w:space="0" w:color="auto"/>
            <w:left w:val="none" w:sz="0" w:space="0" w:color="auto"/>
            <w:bottom w:val="none" w:sz="0" w:space="0" w:color="auto"/>
            <w:right w:val="none" w:sz="0" w:space="0" w:color="auto"/>
          </w:divBdr>
        </w:div>
        <w:div w:id="575675731">
          <w:marLeft w:val="640"/>
          <w:marRight w:val="0"/>
          <w:marTop w:val="0"/>
          <w:marBottom w:val="0"/>
          <w:divBdr>
            <w:top w:val="none" w:sz="0" w:space="0" w:color="auto"/>
            <w:left w:val="none" w:sz="0" w:space="0" w:color="auto"/>
            <w:bottom w:val="none" w:sz="0" w:space="0" w:color="auto"/>
            <w:right w:val="none" w:sz="0" w:space="0" w:color="auto"/>
          </w:divBdr>
        </w:div>
      </w:divsChild>
    </w:div>
    <w:div w:id="2143114412">
      <w:bodyDiv w:val="1"/>
      <w:marLeft w:val="0"/>
      <w:marRight w:val="0"/>
      <w:marTop w:val="0"/>
      <w:marBottom w:val="0"/>
      <w:divBdr>
        <w:top w:val="none" w:sz="0" w:space="0" w:color="auto"/>
        <w:left w:val="none" w:sz="0" w:space="0" w:color="auto"/>
        <w:bottom w:val="none" w:sz="0" w:space="0" w:color="auto"/>
        <w:right w:val="none" w:sz="0" w:space="0" w:color="auto"/>
      </w:divBdr>
      <w:divsChild>
        <w:div w:id="1686319663">
          <w:marLeft w:val="640"/>
          <w:marRight w:val="0"/>
          <w:marTop w:val="0"/>
          <w:marBottom w:val="0"/>
          <w:divBdr>
            <w:top w:val="none" w:sz="0" w:space="0" w:color="auto"/>
            <w:left w:val="none" w:sz="0" w:space="0" w:color="auto"/>
            <w:bottom w:val="none" w:sz="0" w:space="0" w:color="auto"/>
            <w:right w:val="none" w:sz="0" w:space="0" w:color="auto"/>
          </w:divBdr>
        </w:div>
        <w:div w:id="1563370743">
          <w:marLeft w:val="640"/>
          <w:marRight w:val="0"/>
          <w:marTop w:val="0"/>
          <w:marBottom w:val="0"/>
          <w:divBdr>
            <w:top w:val="none" w:sz="0" w:space="0" w:color="auto"/>
            <w:left w:val="none" w:sz="0" w:space="0" w:color="auto"/>
            <w:bottom w:val="none" w:sz="0" w:space="0" w:color="auto"/>
            <w:right w:val="none" w:sz="0" w:space="0" w:color="auto"/>
          </w:divBdr>
        </w:div>
        <w:div w:id="410006746">
          <w:marLeft w:val="640"/>
          <w:marRight w:val="0"/>
          <w:marTop w:val="0"/>
          <w:marBottom w:val="0"/>
          <w:divBdr>
            <w:top w:val="none" w:sz="0" w:space="0" w:color="auto"/>
            <w:left w:val="none" w:sz="0" w:space="0" w:color="auto"/>
            <w:bottom w:val="none" w:sz="0" w:space="0" w:color="auto"/>
            <w:right w:val="none" w:sz="0" w:space="0" w:color="auto"/>
          </w:divBdr>
        </w:div>
        <w:div w:id="367923411">
          <w:marLeft w:val="640"/>
          <w:marRight w:val="0"/>
          <w:marTop w:val="0"/>
          <w:marBottom w:val="0"/>
          <w:divBdr>
            <w:top w:val="none" w:sz="0" w:space="0" w:color="auto"/>
            <w:left w:val="none" w:sz="0" w:space="0" w:color="auto"/>
            <w:bottom w:val="none" w:sz="0" w:space="0" w:color="auto"/>
            <w:right w:val="none" w:sz="0" w:space="0" w:color="auto"/>
          </w:divBdr>
        </w:div>
        <w:div w:id="1818455614">
          <w:marLeft w:val="640"/>
          <w:marRight w:val="0"/>
          <w:marTop w:val="0"/>
          <w:marBottom w:val="0"/>
          <w:divBdr>
            <w:top w:val="none" w:sz="0" w:space="0" w:color="auto"/>
            <w:left w:val="none" w:sz="0" w:space="0" w:color="auto"/>
            <w:bottom w:val="none" w:sz="0" w:space="0" w:color="auto"/>
            <w:right w:val="none" w:sz="0" w:space="0" w:color="auto"/>
          </w:divBdr>
        </w:div>
        <w:div w:id="1953394134">
          <w:marLeft w:val="640"/>
          <w:marRight w:val="0"/>
          <w:marTop w:val="0"/>
          <w:marBottom w:val="0"/>
          <w:divBdr>
            <w:top w:val="none" w:sz="0" w:space="0" w:color="auto"/>
            <w:left w:val="none" w:sz="0" w:space="0" w:color="auto"/>
            <w:bottom w:val="none" w:sz="0" w:space="0" w:color="auto"/>
            <w:right w:val="none" w:sz="0" w:space="0" w:color="auto"/>
          </w:divBdr>
        </w:div>
        <w:div w:id="1697468039">
          <w:marLeft w:val="640"/>
          <w:marRight w:val="0"/>
          <w:marTop w:val="0"/>
          <w:marBottom w:val="0"/>
          <w:divBdr>
            <w:top w:val="none" w:sz="0" w:space="0" w:color="auto"/>
            <w:left w:val="none" w:sz="0" w:space="0" w:color="auto"/>
            <w:bottom w:val="none" w:sz="0" w:space="0" w:color="auto"/>
            <w:right w:val="none" w:sz="0" w:space="0" w:color="auto"/>
          </w:divBdr>
        </w:div>
        <w:div w:id="676426866">
          <w:marLeft w:val="640"/>
          <w:marRight w:val="0"/>
          <w:marTop w:val="0"/>
          <w:marBottom w:val="0"/>
          <w:divBdr>
            <w:top w:val="none" w:sz="0" w:space="0" w:color="auto"/>
            <w:left w:val="none" w:sz="0" w:space="0" w:color="auto"/>
            <w:bottom w:val="none" w:sz="0" w:space="0" w:color="auto"/>
            <w:right w:val="none" w:sz="0" w:space="0" w:color="auto"/>
          </w:divBdr>
        </w:div>
        <w:div w:id="1872106465">
          <w:marLeft w:val="640"/>
          <w:marRight w:val="0"/>
          <w:marTop w:val="0"/>
          <w:marBottom w:val="0"/>
          <w:divBdr>
            <w:top w:val="none" w:sz="0" w:space="0" w:color="auto"/>
            <w:left w:val="none" w:sz="0" w:space="0" w:color="auto"/>
            <w:bottom w:val="none" w:sz="0" w:space="0" w:color="auto"/>
            <w:right w:val="none" w:sz="0" w:space="0" w:color="auto"/>
          </w:divBdr>
        </w:div>
        <w:div w:id="939096523">
          <w:marLeft w:val="640"/>
          <w:marRight w:val="0"/>
          <w:marTop w:val="0"/>
          <w:marBottom w:val="0"/>
          <w:divBdr>
            <w:top w:val="none" w:sz="0" w:space="0" w:color="auto"/>
            <w:left w:val="none" w:sz="0" w:space="0" w:color="auto"/>
            <w:bottom w:val="none" w:sz="0" w:space="0" w:color="auto"/>
            <w:right w:val="none" w:sz="0" w:space="0" w:color="auto"/>
          </w:divBdr>
        </w:div>
        <w:div w:id="465515048">
          <w:marLeft w:val="640"/>
          <w:marRight w:val="0"/>
          <w:marTop w:val="0"/>
          <w:marBottom w:val="0"/>
          <w:divBdr>
            <w:top w:val="none" w:sz="0" w:space="0" w:color="auto"/>
            <w:left w:val="none" w:sz="0" w:space="0" w:color="auto"/>
            <w:bottom w:val="none" w:sz="0" w:space="0" w:color="auto"/>
            <w:right w:val="none" w:sz="0" w:space="0" w:color="auto"/>
          </w:divBdr>
        </w:div>
        <w:div w:id="1208108298">
          <w:marLeft w:val="640"/>
          <w:marRight w:val="0"/>
          <w:marTop w:val="0"/>
          <w:marBottom w:val="0"/>
          <w:divBdr>
            <w:top w:val="none" w:sz="0" w:space="0" w:color="auto"/>
            <w:left w:val="none" w:sz="0" w:space="0" w:color="auto"/>
            <w:bottom w:val="none" w:sz="0" w:space="0" w:color="auto"/>
            <w:right w:val="none" w:sz="0" w:space="0" w:color="auto"/>
          </w:divBdr>
        </w:div>
        <w:div w:id="757872184">
          <w:marLeft w:val="640"/>
          <w:marRight w:val="0"/>
          <w:marTop w:val="0"/>
          <w:marBottom w:val="0"/>
          <w:divBdr>
            <w:top w:val="none" w:sz="0" w:space="0" w:color="auto"/>
            <w:left w:val="none" w:sz="0" w:space="0" w:color="auto"/>
            <w:bottom w:val="none" w:sz="0" w:space="0" w:color="auto"/>
            <w:right w:val="none" w:sz="0" w:space="0" w:color="auto"/>
          </w:divBdr>
        </w:div>
        <w:div w:id="644891221">
          <w:marLeft w:val="640"/>
          <w:marRight w:val="0"/>
          <w:marTop w:val="0"/>
          <w:marBottom w:val="0"/>
          <w:divBdr>
            <w:top w:val="none" w:sz="0" w:space="0" w:color="auto"/>
            <w:left w:val="none" w:sz="0" w:space="0" w:color="auto"/>
            <w:bottom w:val="none" w:sz="0" w:space="0" w:color="auto"/>
            <w:right w:val="none" w:sz="0" w:space="0" w:color="auto"/>
          </w:divBdr>
        </w:div>
        <w:div w:id="1414475375">
          <w:marLeft w:val="640"/>
          <w:marRight w:val="0"/>
          <w:marTop w:val="0"/>
          <w:marBottom w:val="0"/>
          <w:divBdr>
            <w:top w:val="none" w:sz="0" w:space="0" w:color="auto"/>
            <w:left w:val="none" w:sz="0" w:space="0" w:color="auto"/>
            <w:bottom w:val="none" w:sz="0" w:space="0" w:color="auto"/>
            <w:right w:val="none" w:sz="0" w:space="0" w:color="auto"/>
          </w:divBdr>
        </w:div>
        <w:div w:id="1650207974">
          <w:marLeft w:val="640"/>
          <w:marRight w:val="0"/>
          <w:marTop w:val="0"/>
          <w:marBottom w:val="0"/>
          <w:divBdr>
            <w:top w:val="none" w:sz="0" w:space="0" w:color="auto"/>
            <w:left w:val="none" w:sz="0" w:space="0" w:color="auto"/>
            <w:bottom w:val="none" w:sz="0" w:space="0" w:color="auto"/>
            <w:right w:val="none" w:sz="0" w:space="0" w:color="auto"/>
          </w:divBdr>
        </w:div>
        <w:div w:id="460391058">
          <w:marLeft w:val="640"/>
          <w:marRight w:val="0"/>
          <w:marTop w:val="0"/>
          <w:marBottom w:val="0"/>
          <w:divBdr>
            <w:top w:val="none" w:sz="0" w:space="0" w:color="auto"/>
            <w:left w:val="none" w:sz="0" w:space="0" w:color="auto"/>
            <w:bottom w:val="none" w:sz="0" w:space="0" w:color="auto"/>
            <w:right w:val="none" w:sz="0" w:space="0" w:color="auto"/>
          </w:divBdr>
        </w:div>
        <w:div w:id="425811763">
          <w:marLeft w:val="640"/>
          <w:marRight w:val="0"/>
          <w:marTop w:val="0"/>
          <w:marBottom w:val="0"/>
          <w:divBdr>
            <w:top w:val="none" w:sz="0" w:space="0" w:color="auto"/>
            <w:left w:val="none" w:sz="0" w:space="0" w:color="auto"/>
            <w:bottom w:val="none" w:sz="0" w:space="0" w:color="auto"/>
            <w:right w:val="none" w:sz="0" w:space="0" w:color="auto"/>
          </w:divBdr>
        </w:div>
        <w:div w:id="1019045634">
          <w:marLeft w:val="640"/>
          <w:marRight w:val="0"/>
          <w:marTop w:val="0"/>
          <w:marBottom w:val="0"/>
          <w:divBdr>
            <w:top w:val="none" w:sz="0" w:space="0" w:color="auto"/>
            <w:left w:val="none" w:sz="0" w:space="0" w:color="auto"/>
            <w:bottom w:val="none" w:sz="0" w:space="0" w:color="auto"/>
            <w:right w:val="none" w:sz="0" w:space="0" w:color="auto"/>
          </w:divBdr>
        </w:div>
        <w:div w:id="1509640094">
          <w:marLeft w:val="640"/>
          <w:marRight w:val="0"/>
          <w:marTop w:val="0"/>
          <w:marBottom w:val="0"/>
          <w:divBdr>
            <w:top w:val="none" w:sz="0" w:space="0" w:color="auto"/>
            <w:left w:val="none" w:sz="0" w:space="0" w:color="auto"/>
            <w:bottom w:val="none" w:sz="0" w:space="0" w:color="auto"/>
            <w:right w:val="none" w:sz="0" w:space="0" w:color="auto"/>
          </w:divBdr>
        </w:div>
        <w:div w:id="487676319">
          <w:marLeft w:val="640"/>
          <w:marRight w:val="0"/>
          <w:marTop w:val="0"/>
          <w:marBottom w:val="0"/>
          <w:divBdr>
            <w:top w:val="none" w:sz="0" w:space="0" w:color="auto"/>
            <w:left w:val="none" w:sz="0" w:space="0" w:color="auto"/>
            <w:bottom w:val="none" w:sz="0" w:space="0" w:color="auto"/>
            <w:right w:val="none" w:sz="0" w:space="0" w:color="auto"/>
          </w:divBdr>
        </w:div>
        <w:div w:id="1202018136">
          <w:marLeft w:val="640"/>
          <w:marRight w:val="0"/>
          <w:marTop w:val="0"/>
          <w:marBottom w:val="0"/>
          <w:divBdr>
            <w:top w:val="none" w:sz="0" w:space="0" w:color="auto"/>
            <w:left w:val="none" w:sz="0" w:space="0" w:color="auto"/>
            <w:bottom w:val="none" w:sz="0" w:space="0" w:color="auto"/>
            <w:right w:val="none" w:sz="0" w:space="0" w:color="auto"/>
          </w:divBdr>
        </w:div>
        <w:div w:id="1982540354">
          <w:marLeft w:val="640"/>
          <w:marRight w:val="0"/>
          <w:marTop w:val="0"/>
          <w:marBottom w:val="0"/>
          <w:divBdr>
            <w:top w:val="none" w:sz="0" w:space="0" w:color="auto"/>
            <w:left w:val="none" w:sz="0" w:space="0" w:color="auto"/>
            <w:bottom w:val="none" w:sz="0" w:space="0" w:color="auto"/>
            <w:right w:val="none" w:sz="0" w:space="0" w:color="auto"/>
          </w:divBdr>
        </w:div>
        <w:div w:id="921990991">
          <w:marLeft w:val="640"/>
          <w:marRight w:val="0"/>
          <w:marTop w:val="0"/>
          <w:marBottom w:val="0"/>
          <w:divBdr>
            <w:top w:val="none" w:sz="0" w:space="0" w:color="auto"/>
            <w:left w:val="none" w:sz="0" w:space="0" w:color="auto"/>
            <w:bottom w:val="none" w:sz="0" w:space="0" w:color="auto"/>
            <w:right w:val="none" w:sz="0" w:space="0" w:color="auto"/>
          </w:divBdr>
        </w:div>
        <w:div w:id="1331450187">
          <w:marLeft w:val="640"/>
          <w:marRight w:val="0"/>
          <w:marTop w:val="0"/>
          <w:marBottom w:val="0"/>
          <w:divBdr>
            <w:top w:val="none" w:sz="0" w:space="0" w:color="auto"/>
            <w:left w:val="none" w:sz="0" w:space="0" w:color="auto"/>
            <w:bottom w:val="none" w:sz="0" w:space="0" w:color="auto"/>
            <w:right w:val="none" w:sz="0" w:space="0" w:color="auto"/>
          </w:divBdr>
        </w:div>
        <w:div w:id="1447845829">
          <w:marLeft w:val="640"/>
          <w:marRight w:val="0"/>
          <w:marTop w:val="0"/>
          <w:marBottom w:val="0"/>
          <w:divBdr>
            <w:top w:val="none" w:sz="0" w:space="0" w:color="auto"/>
            <w:left w:val="none" w:sz="0" w:space="0" w:color="auto"/>
            <w:bottom w:val="none" w:sz="0" w:space="0" w:color="auto"/>
            <w:right w:val="none" w:sz="0" w:space="0" w:color="auto"/>
          </w:divBdr>
        </w:div>
        <w:div w:id="839927390">
          <w:marLeft w:val="640"/>
          <w:marRight w:val="0"/>
          <w:marTop w:val="0"/>
          <w:marBottom w:val="0"/>
          <w:divBdr>
            <w:top w:val="none" w:sz="0" w:space="0" w:color="auto"/>
            <w:left w:val="none" w:sz="0" w:space="0" w:color="auto"/>
            <w:bottom w:val="none" w:sz="0" w:space="0" w:color="auto"/>
            <w:right w:val="none" w:sz="0" w:space="0" w:color="auto"/>
          </w:divBdr>
        </w:div>
        <w:div w:id="696975671">
          <w:marLeft w:val="640"/>
          <w:marRight w:val="0"/>
          <w:marTop w:val="0"/>
          <w:marBottom w:val="0"/>
          <w:divBdr>
            <w:top w:val="none" w:sz="0" w:space="0" w:color="auto"/>
            <w:left w:val="none" w:sz="0" w:space="0" w:color="auto"/>
            <w:bottom w:val="none" w:sz="0" w:space="0" w:color="auto"/>
            <w:right w:val="none" w:sz="0" w:space="0" w:color="auto"/>
          </w:divBdr>
        </w:div>
        <w:div w:id="612134925">
          <w:marLeft w:val="640"/>
          <w:marRight w:val="0"/>
          <w:marTop w:val="0"/>
          <w:marBottom w:val="0"/>
          <w:divBdr>
            <w:top w:val="none" w:sz="0" w:space="0" w:color="auto"/>
            <w:left w:val="none" w:sz="0" w:space="0" w:color="auto"/>
            <w:bottom w:val="none" w:sz="0" w:space="0" w:color="auto"/>
            <w:right w:val="none" w:sz="0" w:space="0" w:color="auto"/>
          </w:divBdr>
        </w:div>
        <w:div w:id="992179199">
          <w:marLeft w:val="640"/>
          <w:marRight w:val="0"/>
          <w:marTop w:val="0"/>
          <w:marBottom w:val="0"/>
          <w:divBdr>
            <w:top w:val="none" w:sz="0" w:space="0" w:color="auto"/>
            <w:left w:val="none" w:sz="0" w:space="0" w:color="auto"/>
            <w:bottom w:val="none" w:sz="0" w:space="0" w:color="auto"/>
            <w:right w:val="none" w:sz="0" w:space="0" w:color="auto"/>
          </w:divBdr>
        </w:div>
        <w:div w:id="994841267">
          <w:marLeft w:val="640"/>
          <w:marRight w:val="0"/>
          <w:marTop w:val="0"/>
          <w:marBottom w:val="0"/>
          <w:divBdr>
            <w:top w:val="none" w:sz="0" w:space="0" w:color="auto"/>
            <w:left w:val="none" w:sz="0" w:space="0" w:color="auto"/>
            <w:bottom w:val="none" w:sz="0" w:space="0" w:color="auto"/>
            <w:right w:val="none" w:sz="0" w:space="0" w:color="auto"/>
          </w:divBdr>
        </w:div>
        <w:div w:id="1855918324">
          <w:marLeft w:val="640"/>
          <w:marRight w:val="0"/>
          <w:marTop w:val="0"/>
          <w:marBottom w:val="0"/>
          <w:divBdr>
            <w:top w:val="none" w:sz="0" w:space="0" w:color="auto"/>
            <w:left w:val="none" w:sz="0" w:space="0" w:color="auto"/>
            <w:bottom w:val="none" w:sz="0" w:space="0" w:color="auto"/>
            <w:right w:val="none" w:sz="0" w:space="0" w:color="auto"/>
          </w:divBdr>
        </w:div>
        <w:div w:id="2002157260">
          <w:marLeft w:val="640"/>
          <w:marRight w:val="0"/>
          <w:marTop w:val="0"/>
          <w:marBottom w:val="0"/>
          <w:divBdr>
            <w:top w:val="none" w:sz="0" w:space="0" w:color="auto"/>
            <w:left w:val="none" w:sz="0" w:space="0" w:color="auto"/>
            <w:bottom w:val="none" w:sz="0" w:space="0" w:color="auto"/>
            <w:right w:val="none" w:sz="0" w:space="0" w:color="auto"/>
          </w:divBdr>
        </w:div>
        <w:div w:id="2073964528">
          <w:marLeft w:val="640"/>
          <w:marRight w:val="0"/>
          <w:marTop w:val="0"/>
          <w:marBottom w:val="0"/>
          <w:divBdr>
            <w:top w:val="none" w:sz="0" w:space="0" w:color="auto"/>
            <w:left w:val="none" w:sz="0" w:space="0" w:color="auto"/>
            <w:bottom w:val="none" w:sz="0" w:space="0" w:color="auto"/>
            <w:right w:val="none" w:sz="0" w:space="0" w:color="auto"/>
          </w:divBdr>
        </w:div>
        <w:div w:id="812526858">
          <w:marLeft w:val="640"/>
          <w:marRight w:val="0"/>
          <w:marTop w:val="0"/>
          <w:marBottom w:val="0"/>
          <w:divBdr>
            <w:top w:val="none" w:sz="0" w:space="0" w:color="auto"/>
            <w:left w:val="none" w:sz="0" w:space="0" w:color="auto"/>
            <w:bottom w:val="none" w:sz="0" w:space="0" w:color="auto"/>
            <w:right w:val="none" w:sz="0" w:space="0" w:color="auto"/>
          </w:divBdr>
        </w:div>
        <w:div w:id="1892770333">
          <w:marLeft w:val="640"/>
          <w:marRight w:val="0"/>
          <w:marTop w:val="0"/>
          <w:marBottom w:val="0"/>
          <w:divBdr>
            <w:top w:val="none" w:sz="0" w:space="0" w:color="auto"/>
            <w:left w:val="none" w:sz="0" w:space="0" w:color="auto"/>
            <w:bottom w:val="none" w:sz="0" w:space="0" w:color="auto"/>
            <w:right w:val="none" w:sz="0" w:space="0" w:color="auto"/>
          </w:divBdr>
        </w:div>
        <w:div w:id="313486520">
          <w:marLeft w:val="640"/>
          <w:marRight w:val="0"/>
          <w:marTop w:val="0"/>
          <w:marBottom w:val="0"/>
          <w:divBdr>
            <w:top w:val="none" w:sz="0" w:space="0" w:color="auto"/>
            <w:left w:val="none" w:sz="0" w:space="0" w:color="auto"/>
            <w:bottom w:val="none" w:sz="0" w:space="0" w:color="auto"/>
            <w:right w:val="none" w:sz="0" w:space="0" w:color="auto"/>
          </w:divBdr>
        </w:div>
        <w:div w:id="1811898552">
          <w:marLeft w:val="640"/>
          <w:marRight w:val="0"/>
          <w:marTop w:val="0"/>
          <w:marBottom w:val="0"/>
          <w:divBdr>
            <w:top w:val="none" w:sz="0" w:space="0" w:color="auto"/>
            <w:left w:val="none" w:sz="0" w:space="0" w:color="auto"/>
            <w:bottom w:val="none" w:sz="0" w:space="0" w:color="auto"/>
            <w:right w:val="none" w:sz="0" w:space="0" w:color="auto"/>
          </w:divBdr>
        </w:div>
        <w:div w:id="308243959">
          <w:marLeft w:val="640"/>
          <w:marRight w:val="0"/>
          <w:marTop w:val="0"/>
          <w:marBottom w:val="0"/>
          <w:divBdr>
            <w:top w:val="none" w:sz="0" w:space="0" w:color="auto"/>
            <w:left w:val="none" w:sz="0" w:space="0" w:color="auto"/>
            <w:bottom w:val="none" w:sz="0" w:space="0" w:color="auto"/>
            <w:right w:val="none" w:sz="0" w:space="0" w:color="auto"/>
          </w:divBdr>
        </w:div>
        <w:div w:id="1138032732">
          <w:marLeft w:val="640"/>
          <w:marRight w:val="0"/>
          <w:marTop w:val="0"/>
          <w:marBottom w:val="0"/>
          <w:divBdr>
            <w:top w:val="none" w:sz="0" w:space="0" w:color="auto"/>
            <w:left w:val="none" w:sz="0" w:space="0" w:color="auto"/>
            <w:bottom w:val="none" w:sz="0" w:space="0" w:color="auto"/>
            <w:right w:val="none" w:sz="0" w:space="0" w:color="auto"/>
          </w:divBdr>
        </w:div>
        <w:div w:id="1264805218">
          <w:marLeft w:val="640"/>
          <w:marRight w:val="0"/>
          <w:marTop w:val="0"/>
          <w:marBottom w:val="0"/>
          <w:divBdr>
            <w:top w:val="none" w:sz="0" w:space="0" w:color="auto"/>
            <w:left w:val="none" w:sz="0" w:space="0" w:color="auto"/>
            <w:bottom w:val="none" w:sz="0" w:space="0" w:color="auto"/>
            <w:right w:val="none" w:sz="0" w:space="0" w:color="auto"/>
          </w:divBdr>
        </w:div>
        <w:div w:id="363864999">
          <w:marLeft w:val="640"/>
          <w:marRight w:val="0"/>
          <w:marTop w:val="0"/>
          <w:marBottom w:val="0"/>
          <w:divBdr>
            <w:top w:val="none" w:sz="0" w:space="0" w:color="auto"/>
            <w:left w:val="none" w:sz="0" w:space="0" w:color="auto"/>
            <w:bottom w:val="none" w:sz="0" w:space="0" w:color="auto"/>
            <w:right w:val="none" w:sz="0" w:space="0" w:color="auto"/>
          </w:divBdr>
        </w:div>
        <w:div w:id="1092167668">
          <w:marLeft w:val="640"/>
          <w:marRight w:val="0"/>
          <w:marTop w:val="0"/>
          <w:marBottom w:val="0"/>
          <w:divBdr>
            <w:top w:val="none" w:sz="0" w:space="0" w:color="auto"/>
            <w:left w:val="none" w:sz="0" w:space="0" w:color="auto"/>
            <w:bottom w:val="none" w:sz="0" w:space="0" w:color="auto"/>
            <w:right w:val="none" w:sz="0" w:space="0" w:color="auto"/>
          </w:divBdr>
        </w:div>
        <w:div w:id="1541287328">
          <w:marLeft w:val="640"/>
          <w:marRight w:val="0"/>
          <w:marTop w:val="0"/>
          <w:marBottom w:val="0"/>
          <w:divBdr>
            <w:top w:val="none" w:sz="0" w:space="0" w:color="auto"/>
            <w:left w:val="none" w:sz="0" w:space="0" w:color="auto"/>
            <w:bottom w:val="none" w:sz="0" w:space="0" w:color="auto"/>
            <w:right w:val="none" w:sz="0" w:space="0" w:color="auto"/>
          </w:divBdr>
        </w:div>
        <w:div w:id="1985430365">
          <w:marLeft w:val="640"/>
          <w:marRight w:val="0"/>
          <w:marTop w:val="0"/>
          <w:marBottom w:val="0"/>
          <w:divBdr>
            <w:top w:val="none" w:sz="0" w:space="0" w:color="auto"/>
            <w:left w:val="none" w:sz="0" w:space="0" w:color="auto"/>
            <w:bottom w:val="none" w:sz="0" w:space="0" w:color="auto"/>
            <w:right w:val="none" w:sz="0" w:space="0" w:color="auto"/>
          </w:divBdr>
        </w:div>
        <w:div w:id="1960800953">
          <w:marLeft w:val="640"/>
          <w:marRight w:val="0"/>
          <w:marTop w:val="0"/>
          <w:marBottom w:val="0"/>
          <w:divBdr>
            <w:top w:val="none" w:sz="0" w:space="0" w:color="auto"/>
            <w:left w:val="none" w:sz="0" w:space="0" w:color="auto"/>
            <w:bottom w:val="none" w:sz="0" w:space="0" w:color="auto"/>
            <w:right w:val="none" w:sz="0" w:space="0" w:color="auto"/>
          </w:divBdr>
        </w:div>
        <w:div w:id="1249538911">
          <w:marLeft w:val="640"/>
          <w:marRight w:val="0"/>
          <w:marTop w:val="0"/>
          <w:marBottom w:val="0"/>
          <w:divBdr>
            <w:top w:val="none" w:sz="0" w:space="0" w:color="auto"/>
            <w:left w:val="none" w:sz="0" w:space="0" w:color="auto"/>
            <w:bottom w:val="none" w:sz="0" w:space="0" w:color="auto"/>
            <w:right w:val="none" w:sz="0" w:space="0" w:color="auto"/>
          </w:divBdr>
        </w:div>
        <w:div w:id="596525717">
          <w:marLeft w:val="640"/>
          <w:marRight w:val="0"/>
          <w:marTop w:val="0"/>
          <w:marBottom w:val="0"/>
          <w:divBdr>
            <w:top w:val="none" w:sz="0" w:space="0" w:color="auto"/>
            <w:left w:val="none" w:sz="0" w:space="0" w:color="auto"/>
            <w:bottom w:val="none" w:sz="0" w:space="0" w:color="auto"/>
            <w:right w:val="none" w:sz="0" w:space="0" w:color="auto"/>
          </w:divBdr>
        </w:div>
        <w:div w:id="1490631907">
          <w:marLeft w:val="640"/>
          <w:marRight w:val="0"/>
          <w:marTop w:val="0"/>
          <w:marBottom w:val="0"/>
          <w:divBdr>
            <w:top w:val="none" w:sz="0" w:space="0" w:color="auto"/>
            <w:left w:val="none" w:sz="0" w:space="0" w:color="auto"/>
            <w:bottom w:val="none" w:sz="0" w:space="0" w:color="auto"/>
            <w:right w:val="none" w:sz="0" w:space="0" w:color="auto"/>
          </w:divBdr>
        </w:div>
        <w:div w:id="2099404351">
          <w:marLeft w:val="640"/>
          <w:marRight w:val="0"/>
          <w:marTop w:val="0"/>
          <w:marBottom w:val="0"/>
          <w:divBdr>
            <w:top w:val="none" w:sz="0" w:space="0" w:color="auto"/>
            <w:left w:val="none" w:sz="0" w:space="0" w:color="auto"/>
            <w:bottom w:val="none" w:sz="0" w:space="0" w:color="auto"/>
            <w:right w:val="none" w:sz="0" w:space="0" w:color="auto"/>
          </w:divBdr>
        </w:div>
        <w:div w:id="1022242293">
          <w:marLeft w:val="640"/>
          <w:marRight w:val="0"/>
          <w:marTop w:val="0"/>
          <w:marBottom w:val="0"/>
          <w:divBdr>
            <w:top w:val="none" w:sz="0" w:space="0" w:color="auto"/>
            <w:left w:val="none" w:sz="0" w:space="0" w:color="auto"/>
            <w:bottom w:val="none" w:sz="0" w:space="0" w:color="auto"/>
            <w:right w:val="none" w:sz="0" w:space="0" w:color="auto"/>
          </w:divBdr>
        </w:div>
        <w:div w:id="646520963">
          <w:marLeft w:val="640"/>
          <w:marRight w:val="0"/>
          <w:marTop w:val="0"/>
          <w:marBottom w:val="0"/>
          <w:divBdr>
            <w:top w:val="none" w:sz="0" w:space="0" w:color="auto"/>
            <w:left w:val="none" w:sz="0" w:space="0" w:color="auto"/>
            <w:bottom w:val="none" w:sz="0" w:space="0" w:color="auto"/>
            <w:right w:val="none" w:sz="0" w:space="0" w:color="auto"/>
          </w:divBdr>
        </w:div>
        <w:div w:id="1357121861">
          <w:marLeft w:val="640"/>
          <w:marRight w:val="0"/>
          <w:marTop w:val="0"/>
          <w:marBottom w:val="0"/>
          <w:divBdr>
            <w:top w:val="none" w:sz="0" w:space="0" w:color="auto"/>
            <w:left w:val="none" w:sz="0" w:space="0" w:color="auto"/>
            <w:bottom w:val="none" w:sz="0" w:space="0" w:color="auto"/>
            <w:right w:val="none" w:sz="0" w:space="0" w:color="auto"/>
          </w:divBdr>
        </w:div>
        <w:div w:id="342127262">
          <w:marLeft w:val="640"/>
          <w:marRight w:val="0"/>
          <w:marTop w:val="0"/>
          <w:marBottom w:val="0"/>
          <w:divBdr>
            <w:top w:val="none" w:sz="0" w:space="0" w:color="auto"/>
            <w:left w:val="none" w:sz="0" w:space="0" w:color="auto"/>
            <w:bottom w:val="none" w:sz="0" w:space="0" w:color="auto"/>
            <w:right w:val="none" w:sz="0" w:space="0" w:color="auto"/>
          </w:divBdr>
        </w:div>
        <w:div w:id="1113867311">
          <w:marLeft w:val="640"/>
          <w:marRight w:val="0"/>
          <w:marTop w:val="0"/>
          <w:marBottom w:val="0"/>
          <w:divBdr>
            <w:top w:val="none" w:sz="0" w:space="0" w:color="auto"/>
            <w:left w:val="none" w:sz="0" w:space="0" w:color="auto"/>
            <w:bottom w:val="none" w:sz="0" w:space="0" w:color="auto"/>
            <w:right w:val="none" w:sz="0" w:space="0" w:color="auto"/>
          </w:divBdr>
        </w:div>
        <w:div w:id="1538082501">
          <w:marLeft w:val="640"/>
          <w:marRight w:val="0"/>
          <w:marTop w:val="0"/>
          <w:marBottom w:val="0"/>
          <w:divBdr>
            <w:top w:val="none" w:sz="0" w:space="0" w:color="auto"/>
            <w:left w:val="none" w:sz="0" w:space="0" w:color="auto"/>
            <w:bottom w:val="none" w:sz="0" w:space="0" w:color="auto"/>
            <w:right w:val="none" w:sz="0" w:space="0" w:color="auto"/>
          </w:divBdr>
        </w:div>
        <w:div w:id="157695295">
          <w:marLeft w:val="640"/>
          <w:marRight w:val="0"/>
          <w:marTop w:val="0"/>
          <w:marBottom w:val="0"/>
          <w:divBdr>
            <w:top w:val="none" w:sz="0" w:space="0" w:color="auto"/>
            <w:left w:val="none" w:sz="0" w:space="0" w:color="auto"/>
            <w:bottom w:val="none" w:sz="0" w:space="0" w:color="auto"/>
            <w:right w:val="none" w:sz="0" w:space="0" w:color="auto"/>
          </w:divBdr>
        </w:div>
        <w:div w:id="895508471">
          <w:marLeft w:val="640"/>
          <w:marRight w:val="0"/>
          <w:marTop w:val="0"/>
          <w:marBottom w:val="0"/>
          <w:divBdr>
            <w:top w:val="none" w:sz="0" w:space="0" w:color="auto"/>
            <w:left w:val="none" w:sz="0" w:space="0" w:color="auto"/>
            <w:bottom w:val="none" w:sz="0" w:space="0" w:color="auto"/>
            <w:right w:val="none" w:sz="0" w:space="0" w:color="auto"/>
          </w:divBdr>
        </w:div>
        <w:div w:id="528103803">
          <w:marLeft w:val="640"/>
          <w:marRight w:val="0"/>
          <w:marTop w:val="0"/>
          <w:marBottom w:val="0"/>
          <w:divBdr>
            <w:top w:val="none" w:sz="0" w:space="0" w:color="auto"/>
            <w:left w:val="none" w:sz="0" w:space="0" w:color="auto"/>
            <w:bottom w:val="none" w:sz="0" w:space="0" w:color="auto"/>
            <w:right w:val="none" w:sz="0" w:space="0" w:color="auto"/>
          </w:divBdr>
        </w:div>
        <w:div w:id="1030184398">
          <w:marLeft w:val="640"/>
          <w:marRight w:val="0"/>
          <w:marTop w:val="0"/>
          <w:marBottom w:val="0"/>
          <w:divBdr>
            <w:top w:val="none" w:sz="0" w:space="0" w:color="auto"/>
            <w:left w:val="none" w:sz="0" w:space="0" w:color="auto"/>
            <w:bottom w:val="none" w:sz="0" w:space="0" w:color="auto"/>
            <w:right w:val="none" w:sz="0" w:space="0" w:color="auto"/>
          </w:divBdr>
        </w:div>
        <w:div w:id="1056202706">
          <w:marLeft w:val="640"/>
          <w:marRight w:val="0"/>
          <w:marTop w:val="0"/>
          <w:marBottom w:val="0"/>
          <w:divBdr>
            <w:top w:val="none" w:sz="0" w:space="0" w:color="auto"/>
            <w:left w:val="none" w:sz="0" w:space="0" w:color="auto"/>
            <w:bottom w:val="none" w:sz="0" w:space="0" w:color="auto"/>
            <w:right w:val="none" w:sz="0" w:space="0" w:color="auto"/>
          </w:divBdr>
        </w:div>
        <w:div w:id="368189605">
          <w:marLeft w:val="640"/>
          <w:marRight w:val="0"/>
          <w:marTop w:val="0"/>
          <w:marBottom w:val="0"/>
          <w:divBdr>
            <w:top w:val="none" w:sz="0" w:space="0" w:color="auto"/>
            <w:left w:val="none" w:sz="0" w:space="0" w:color="auto"/>
            <w:bottom w:val="none" w:sz="0" w:space="0" w:color="auto"/>
            <w:right w:val="none" w:sz="0" w:space="0" w:color="auto"/>
          </w:divBdr>
        </w:div>
        <w:div w:id="1700928954">
          <w:marLeft w:val="640"/>
          <w:marRight w:val="0"/>
          <w:marTop w:val="0"/>
          <w:marBottom w:val="0"/>
          <w:divBdr>
            <w:top w:val="none" w:sz="0" w:space="0" w:color="auto"/>
            <w:left w:val="none" w:sz="0" w:space="0" w:color="auto"/>
            <w:bottom w:val="none" w:sz="0" w:space="0" w:color="auto"/>
            <w:right w:val="none" w:sz="0" w:space="0" w:color="auto"/>
          </w:divBdr>
        </w:div>
        <w:div w:id="81417500">
          <w:marLeft w:val="640"/>
          <w:marRight w:val="0"/>
          <w:marTop w:val="0"/>
          <w:marBottom w:val="0"/>
          <w:divBdr>
            <w:top w:val="none" w:sz="0" w:space="0" w:color="auto"/>
            <w:left w:val="none" w:sz="0" w:space="0" w:color="auto"/>
            <w:bottom w:val="none" w:sz="0" w:space="0" w:color="auto"/>
            <w:right w:val="none" w:sz="0" w:space="0" w:color="auto"/>
          </w:divBdr>
        </w:div>
        <w:div w:id="994724692">
          <w:marLeft w:val="640"/>
          <w:marRight w:val="0"/>
          <w:marTop w:val="0"/>
          <w:marBottom w:val="0"/>
          <w:divBdr>
            <w:top w:val="none" w:sz="0" w:space="0" w:color="auto"/>
            <w:left w:val="none" w:sz="0" w:space="0" w:color="auto"/>
            <w:bottom w:val="none" w:sz="0" w:space="0" w:color="auto"/>
            <w:right w:val="none" w:sz="0" w:space="0" w:color="auto"/>
          </w:divBdr>
        </w:div>
        <w:div w:id="1647934075">
          <w:marLeft w:val="640"/>
          <w:marRight w:val="0"/>
          <w:marTop w:val="0"/>
          <w:marBottom w:val="0"/>
          <w:divBdr>
            <w:top w:val="none" w:sz="0" w:space="0" w:color="auto"/>
            <w:left w:val="none" w:sz="0" w:space="0" w:color="auto"/>
            <w:bottom w:val="none" w:sz="0" w:space="0" w:color="auto"/>
            <w:right w:val="none" w:sz="0" w:space="0" w:color="auto"/>
          </w:divBdr>
        </w:div>
        <w:div w:id="3361899">
          <w:marLeft w:val="640"/>
          <w:marRight w:val="0"/>
          <w:marTop w:val="0"/>
          <w:marBottom w:val="0"/>
          <w:divBdr>
            <w:top w:val="none" w:sz="0" w:space="0" w:color="auto"/>
            <w:left w:val="none" w:sz="0" w:space="0" w:color="auto"/>
            <w:bottom w:val="none" w:sz="0" w:space="0" w:color="auto"/>
            <w:right w:val="none" w:sz="0" w:space="0" w:color="auto"/>
          </w:divBdr>
        </w:div>
        <w:div w:id="907613005">
          <w:marLeft w:val="640"/>
          <w:marRight w:val="0"/>
          <w:marTop w:val="0"/>
          <w:marBottom w:val="0"/>
          <w:divBdr>
            <w:top w:val="none" w:sz="0" w:space="0" w:color="auto"/>
            <w:left w:val="none" w:sz="0" w:space="0" w:color="auto"/>
            <w:bottom w:val="none" w:sz="0" w:space="0" w:color="auto"/>
            <w:right w:val="none" w:sz="0" w:space="0" w:color="auto"/>
          </w:divBdr>
        </w:div>
        <w:div w:id="169561774">
          <w:marLeft w:val="640"/>
          <w:marRight w:val="0"/>
          <w:marTop w:val="0"/>
          <w:marBottom w:val="0"/>
          <w:divBdr>
            <w:top w:val="none" w:sz="0" w:space="0" w:color="auto"/>
            <w:left w:val="none" w:sz="0" w:space="0" w:color="auto"/>
            <w:bottom w:val="none" w:sz="0" w:space="0" w:color="auto"/>
            <w:right w:val="none" w:sz="0" w:space="0" w:color="auto"/>
          </w:divBdr>
        </w:div>
        <w:div w:id="193546802">
          <w:marLeft w:val="640"/>
          <w:marRight w:val="0"/>
          <w:marTop w:val="0"/>
          <w:marBottom w:val="0"/>
          <w:divBdr>
            <w:top w:val="none" w:sz="0" w:space="0" w:color="auto"/>
            <w:left w:val="none" w:sz="0" w:space="0" w:color="auto"/>
            <w:bottom w:val="none" w:sz="0" w:space="0" w:color="auto"/>
            <w:right w:val="none" w:sz="0" w:space="0" w:color="auto"/>
          </w:divBdr>
        </w:div>
      </w:divsChild>
    </w:div>
    <w:div w:id="2143886468">
      <w:bodyDiv w:val="1"/>
      <w:marLeft w:val="0"/>
      <w:marRight w:val="0"/>
      <w:marTop w:val="0"/>
      <w:marBottom w:val="0"/>
      <w:divBdr>
        <w:top w:val="none" w:sz="0" w:space="0" w:color="auto"/>
        <w:left w:val="none" w:sz="0" w:space="0" w:color="auto"/>
        <w:bottom w:val="none" w:sz="0" w:space="0" w:color="auto"/>
        <w:right w:val="none" w:sz="0" w:space="0" w:color="auto"/>
      </w:divBdr>
      <w:divsChild>
        <w:div w:id="135950367">
          <w:marLeft w:val="640"/>
          <w:marRight w:val="0"/>
          <w:marTop w:val="0"/>
          <w:marBottom w:val="0"/>
          <w:divBdr>
            <w:top w:val="none" w:sz="0" w:space="0" w:color="auto"/>
            <w:left w:val="none" w:sz="0" w:space="0" w:color="auto"/>
            <w:bottom w:val="none" w:sz="0" w:space="0" w:color="auto"/>
            <w:right w:val="none" w:sz="0" w:space="0" w:color="auto"/>
          </w:divBdr>
        </w:div>
        <w:div w:id="393815257">
          <w:marLeft w:val="640"/>
          <w:marRight w:val="0"/>
          <w:marTop w:val="0"/>
          <w:marBottom w:val="0"/>
          <w:divBdr>
            <w:top w:val="none" w:sz="0" w:space="0" w:color="auto"/>
            <w:left w:val="none" w:sz="0" w:space="0" w:color="auto"/>
            <w:bottom w:val="none" w:sz="0" w:space="0" w:color="auto"/>
            <w:right w:val="none" w:sz="0" w:space="0" w:color="auto"/>
          </w:divBdr>
        </w:div>
        <w:div w:id="475227463">
          <w:marLeft w:val="640"/>
          <w:marRight w:val="0"/>
          <w:marTop w:val="0"/>
          <w:marBottom w:val="0"/>
          <w:divBdr>
            <w:top w:val="none" w:sz="0" w:space="0" w:color="auto"/>
            <w:left w:val="none" w:sz="0" w:space="0" w:color="auto"/>
            <w:bottom w:val="none" w:sz="0" w:space="0" w:color="auto"/>
            <w:right w:val="none" w:sz="0" w:space="0" w:color="auto"/>
          </w:divBdr>
        </w:div>
        <w:div w:id="741803255">
          <w:marLeft w:val="640"/>
          <w:marRight w:val="0"/>
          <w:marTop w:val="0"/>
          <w:marBottom w:val="0"/>
          <w:divBdr>
            <w:top w:val="none" w:sz="0" w:space="0" w:color="auto"/>
            <w:left w:val="none" w:sz="0" w:space="0" w:color="auto"/>
            <w:bottom w:val="none" w:sz="0" w:space="0" w:color="auto"/>
            <w:right w:val="none" w:sz="0" w:space="0" w:color="auto"/>
          </w:divBdr>
        </w:div>
        <w:div w:id="901595207">
          <w:marLeft w:val="640"/>
          <w:marRight w:val="0"/>
          <w:marTop w:val="0"/>
          <w:marBottom w:val="0"/>
          <w:divBdr>
            <w:top w:val="none" w:sz="0" w:space="0" w:color="auto"/>
            <w:left w:val="none" w:sz="0" w:space="0" w:color="auto"/>
            <w:bottom w:val="none" w:sz="0" w:space="0" w:color="auto"/>
            <w:right w:val="none" w:sz="0" w:space="0" w:color="auto"/>
          </w:divBdr>
        </w:div>
        <w:div w:id="958609876">
          <w:marLeft w:val="640"/>
          <w:marRight w:val="0"/>
          <w:marTop w:val="0"/>
          <w:marBottom w:val="0"/>
          <w:divBdr>
            <w:top w:val="none" w:sz="0" w:space="0" w:color="auto"/>
            <w:left w:val="none" w:sz="0" w:space="0" w:color="auto"/>
            <w:bottom w:val="none" w:sz="0" w:space="0" w:color="auto"/>
            <w:right w:val="none" w:sz="0" w:space="0" w:color="auto"/>
          </w:divBdr>
        </w:div>
        <w:div w:id="1040009176">
          <w:marLeft w:val="640"/>
          <w:marRight w:val="0"/>
          <w:marTop w:val="0"/>
          <w:marBottom w:val="0"/>
          <w:divBdr>
            <w:top w:val="none" w:sz="0" w:space="0" w:color="auto"/>
            <w:left w:val="none" w:sz="0" w:space="0" w:color="auto"/>
            <w:bottom w:val="none" w:sz="0" w:space="0" w:color="auto"/>
            <w:right w:val="none" w:sz="0" w:space="0" w:color="auto"/>
          </w:divBdr>
        </w:div>
        <w:div w:id="1268466545">
          <w:marLeft w:val="640"/>
          <w:marRight w:val="0"/>
          <w:marTop w:val="0"/>
          <w:marBottom w:val="0"/>
          <w:divBdr>
            <w:top w:val="none" w:sz="0" w:space="0" w:color="auto"/>
            <w:left w:val="none" w:sz="0" w:space="0" w:color="auto"/>
            <w:bottom w:val="none" w:sz="0" w:space="0" w:color="auto"/>
            <w:right w:val="none" w:sz="0" w:space="0" w:color="auto"/>
          </w:divBdr>
        </w:div>
        <w:div w:id="1311641212">
          <w:marLeft w:val="640"/>
          <w:marRight w:val="0"/>
          <w:marTop w:val="0"/>
          <w:marBottom w:val="0"/>
          <w:divBdr>
            <w:top w:val="none" w:sz="0" w:space="0" w:color="auto"/>
            <w:left w:val="none" w:sz="0" w:space="0" w:color="auto"/>
            <w:bottom w:val="none" w:sz="0" w:space="0" w:color="auto"/>
            <w:right w:val="none" w:sz="0" w:space="0" w:color="auto"/>
          </w:divBdr>
        </w:div>
        <w:div w:id="1469666348">
          <w:marLeft w:val="640"/>
          <w:marRight w:val="0"/>
          <w:marTop w:val="0"/>
          <w:marBottom w:val="0"/>
          <w:divBdr>
            <w:top w:val="none" w:sz="0" w:space="0" w:color="auto"/>
            <w:left w:val="none" w:sz="0" w:space="0" w:color="auto"/>
            <w:bottom w:val="none" w:sz="0" w:space="0" w:color="auto"/>
            <w:right w:val="none" w:sz="0" w:space="0" w:color="auto"/>
          </w:divBdr>
        </w:div>
        <w:div w:id="1723216156">
          <w:marLeft w:val="640"/>
          <w:marRight w:val="0"/>
          <w:marTop w:val="0"/>
          <w:marBottom w:val="0"/>
          <w:divBdr>
            <w:top w:val="none" w:sz="0" w:space="0" w:color="auto"/>
            <w:left w:val="none" w:sz="0" w:space="0" w:color="auto"/>
            <w:bottom w:val="none" w:sz="0" w:space="0" w:color="auto"/>
            <w:right w:val="none" w:sz="0" w:space="0" w:color="auto"/>
          </w:divBdr>
        </w:div>
        <w:div w:id="1845047084">
          <w:marLeft w:val="640"/>
          <w:marRight w:val="0"/>
          <w:marTop w:val="0"/>
          <w:marBottom w:val="0"/>
          <w:divBdr>
            <w:top w:val="none" w:sz="0" w:space="0" w:color="auto"/>
            <w:left w:val="none" w:sz="0" w:space="0" w:color="auto"/>
            <w:bottom w:val="none" w:sz="0" w:space="0" w:color="auto"/>
            <w:right w:val="none" w:sz="0" w:space="0" w:color="auto"/>
          </w:divBdr>
        </w:div>
        <w:div w:id="1887789896">
          <w:marLeft w:val="640"/>
          <w:marRight w:val="0"/>
          <w:marTop w:val="0"/>
          <w:marBottom w:val="0"/>
          <w:divBdr>
            <w:top w:val="none" w:sz="0" w:space="0" w:color="auto"/>
            <w:left w:val="none" w:sz="0" w:space="0" w:color="auto"/>
            <w:bottom w:val="none" w:sz="0" w:space="0" w:color="auto"/>
            <w:right w:val="none" w:sz="0" w:space="0" w:color="auto"/>
          </w:divBdr>
        </w:div>
        <w:div w:id="1959949866">
          <w:marLeft w:val="640"/>
          <w:marRight w:val="0"/>
          <w:marTop w:val="0"/>
          <w:marBottom w:val="0"/>
          <w:divBdr>
            <w:top w:val="none" w:sz="0" w:space="0" w:color="auto"/>
            <w:left w:val="none" w:sz="0" w:space="0" w:color="auto"/>
            <w:bottom w:val="none" w:sz="0" w:space="0" w:color="auto"/>
            <w:right w:val="none" w:sz="0" w:space="0" w:color="auto"/>
          </w:divBdr>
        </w:div>
        <w:div w:id="2076469698">
          <w:marLeft w:val="640"/>
          <w:marRight w:val="0"/>
          <w:marTop w:val="0"/>
          <w:marBottom w:val="0"/>
          <w:divBdr>
            <w:top w:val="none" w:sz="0" w:space="0" w:color="auto"/>
            <w:left w:val="none" w:sz="0" w:space="0" w:color="auto"/>
            <w:bottom w:val="none" w:sz="0" w:space="0" w:color="auto"/>
            <w:right w:val="none" w:sz="0" w:space="0" w:color="auto"/>
          </w:divBdr>
        </w:div>
        <w:div w:id="2108377678">
          <w:marLeft w:val="640"/>
          <w:marRight w:val="0"/>
          <w:marTop w:val="0"/>
          <w:marBottom w:val="0"/>
          <w:divBdr>
            <w:top w:val="none" w:sz="0" w:space="0" w:color="auto"/>
            <w:left w:val="none" w:sz="0" w:space="0" w:color="auto"/>
            <w:bottom w:val="none" w:sz="0" w:space="0" w:color="auto"/>
            <w:right w:val="none" w:sz="0" w:space="0" w:color="auto"/>
          </w:divBdr>
        </w:div>
      </w:divsChild>
    </w:div>
    <w:div w:id="2146047338">
      <w:bodyDiv w:val="1"/>
      <w:marLeft w:val="0"/>
      <w:marRight w:val="0"/>
      <w:marTop w:val="0"/>
      <w:marBottom w:val="0"/>
      <w:divBdr>
        <w:top w:val="none" w:sz="0" w:space="0" w:color="auto"/>
        <w:left w:val="none" w:sz="0" w:space="0" w:color="auto"/>
        <w:bottom w:val="none" w:sz="0" w:space="0" w:color="auto"/>
        <w:right w:val="none" w:sz="0" w:space="0" w:color="auto"/>
      </w:divBdr>
      <w:divsChild>
        <w:div w:id="1906406058">
          <w:marLeft w:val="640"/>
          <w:marRight w:val="0"/>
          <w:marTop w:val="0"/>
          <w:marBottom w:val="0"/>
          <w:divBdr>
            <w:top w:val="none" w:sz="0" w:space="0" w:color="auto"/>
            <w:left w:val="none" w:sz="0" w:space="0" w:color="auto"/>
            <w:bottom w:val="none" w:sz="0" w:space="0" w:color="auto"/>
            <w:right w:val="none" w:sz="0" w:space="0" w:color="auto"/>
          </w:divBdr>
        </w:div>
        <w:div w:id="2130126556">
          <w:marLeft w:val="640"/>
          <w:marRight w:val="0"/>
          <w:marTop w:val="0"/>
          <w:marBottom w:val="0"/>
          <w:divBdr>
            <w:top w:val="none" w:sz="0" w:space="0" w:color="auto"/>
            <w:left w:val="none" w:sz="0" w:space="0" w:color="auto"/>
            <w:bottom w:val="none" w:sz="0" w:space="0" w:color="auto"/>
            <w:right w:val="none" w:sz="0" w:space="0" w:color="auto"/>
          </w:divBdr>
        </w:div>
        <w:div w:id="1208878161">
          <w:marLeft w:val="640"/>
          <w:marRight w:val="0"/>
          <w:marTop w:val="0"/>
          <w:marBottom w:val="0"/>
          <w:divBdr>
            <w:top w:val="none" w:sz="0" w:space="0" w:color="auto"/>
            <w:left w:val="none" w:sz="0" w:space="0" w:color="auto"/>
            <w:bottom w:val="none" w:sz="0" w:space="0" w:color="auto"/>
            <w:right w:val="none" w:sz="0" w:space="0" w:color="auto"/>
          </w:divBdr>
        </w:div>
        <w:div w:id="640427422">
          <w:marLeft w:val="640"/>
          <w:marRight w:val="0"/>
          <w:marTop w:val="0"/>
          <w:marBottom w:val="0"/>
          <w:divBdr>
            <w:top w:val="none" w:sz="0" w:space="0" w:color="auto"/>
            <w:left w:val="none" w:sz="0" w:space="0" w:color="auto"/>
            <w:bottom w:val="none" w:sz="0" w:space="0" w:color="auto"/>
            <w:right w:val="none" w:sz="0" w:space="0" w:color="auto"/>
          </w:divBdr>
        </w:div>
        <w:div w:id="546992611">
          <w:marLeft w:val="640"/>
          <w:marRight w:val="0"/>
          <w:marTop w:val="0"/>
          <w:marBottom w:val="0"/>
          <w:divBdr>
            <w:top w:val="none" w:sz="0" w:space="0" w:color="auto"/>
            <w:left w:val="none" w:sz="0" w:space="0" w:color="auto"/>
            <w:bottom w:val="none" w:sz="0" w:space="0" w:color="auto"/>
            <w:right w:val="none" w:sz="0" w:space="0" w:color="auto"/>
          </w:divBdr>
        </w:div>
        <w:div w:id="971598943">
          <w:marLeft w:val="640"/>
          <w:marRight w:val="0"/>
          <w:marTop w:val="0"/>
          <w:marBottom w:val="0"/>
          <w:divBdr>
            <w:top w:val="none" w:sz="0" w:space="0" w:color="auto"/>
            <w:left w:val="none" w:sz="0" w:space="0" w:color="auto"/>
            <w:bottom w:val="none" w:sz="0" w:space="0" w:color="auto"/>
            <w:right w:val="none" w:sz="0" w:space="0" w:color="auto"/>
          </w:divBdr>
        </w:div>
        <w:div w:id="289749826">
          <w:marLeft w:val="640"/>
          <w:marRight w:val="0"/>
          <w:marTop w:val="0"/>
          <w:marBottom w:val="0"/>
          <w:divBdr>
            <w:top w:val="none" w:sz="0" w:space="0" w:color="auto"/>
            <w:left w:val="none" w:sz="0" w:space="0" w:color="auto"/>
            <w:bottom w:val="none" w:sz="0" w:space="0" w:color="auto"/>
            <w:right w:val="none" w:sz="0" w:space="0" w:color="auto"/>
          </w:divBdr>
        </w:div>
        <w:div w:id="1608850546">
          <w:marLeft w:val="640"/>
          <w:marRight w:val="0"/>
          <w:marTop w:val="0"/>
          <w:marBottom w:val="0"/>
          <w:divBdr>
            <w:top w:val="none" w:sz="0" w:space="0" w:color="auto"/>
            <w:left w:val="none" w:sz="0" w:space="0" w:color="auto"/>
            <w:bottom w:val="none" w:sz="0" w:space="0" w:color="auto"/>
            <w:right w:val="none" w:sz="0" w:space="0" w:color="auto"/>
          </w:divBdr>
        </w:div>
        <w:div w:id="1458066137">
          <w:marLeft w:val="640"/>
          <w:marRight w:val="0"/>
          <w:marTop w:val="0"/>
          <w:marBottom w:val="0"/>
          <w:divBdr>
            <w:top w:val="none" w:sz="0" w:space="0" w:color="auto"/>
            <w:left w:val="none" w:sz="0" w:space="0" w:color="auto"/>
            <w:bottom w:val="none" w:sz="0" w:space="0" w:color="auto"/>
            <w:right w:val="none" w:sz="0" w:space="0" w:color="auto"/>
          </w:divBdr>
        </w:div>
        <w:div w:id="1564951315">
          <w:marLeft w:val="640"/>
          <w:marRight w:val="0"/>
          <w:marTop w:val="0"/>
          <w:marBottom w:val="0"/>
          <w:divBdr>
            <w:top w:val="none" w:sz="0" w:space="0" w:color="auto"/>
            <w:left w:val="none" w:sz="0" w:space="0" w:color="auto"/>
            <w:bottom w:val="none" w:sz="0" w:space="0" w:color="auto"/>
            <w:right w:val="none" w:sz="0" w:space="0" w:color="auto"/>
          </w:divBdr>
        </w:div>
        <w:div w:id="1167358451">
          <w:marLeft w:val="640"/>
          <w:marRight w:val="0"/>
          <w:marTop w:val="0"/>
          <w:marBottom w:val="0"/>
          <w:divBdr>
            <w:top w:val="none" w:sz="0" w:space="0" w:color="auto"/>
            <w:left w:val="none" w:sz="0" w:space="0" w:color="auto"/>
            <w:bottom w:val="none" w:sz="0" w:space="0" w:color="auto"/>
            <w:right w:val="none" w:sz="0" w:space="0" w:color="auto"/>
          </w:divBdr>
        </w:div>
        <w:div w:id="2059818148">
          <w:marLeft w:val="640"/>
          <w:marRight w:val="0"/>
          <w:marTop w:val="0"/>
          <w:marBottom w:val="0"/>
          <w:divBdr>
            <w:top w:val="none" w:sz="0" w:space="0" w:color="auto"/>
            <w:left w:val="none" w:sz="0" w:space="0" w:color="auto"/>
            <w:bottom w:val="none" w:sz="0" w:space="0" w:color="auto"/>
            <w:right w:val="none" w:sz="0" w:space="0" w:color="auto"/>
          </w:divBdr>
        </w:div>
        <w:div w:id="714810546">
          <w:marLeft w:val="640"/>
          <w:marRight w:val="0"/>
          <w:marTop w:val="0"/>
          <w:marBottom w:val="0"/>
          <w:divBdr>
            <w:top w:val="none" w:sz="0" w:space="0" w:color="auto"/>
            <w:left w:val="none" w:sz="0" w:space="0" w:color="auto"/>
            <w:bottom w:val="none" w:sz="0" w:space="0" w:color="auto"/>
            <w:right w:val="none" w:sz="0" w:space="0" w:color="auto"/>
          </w:divBdr>
        </w:div>
        <w:div w:id="1672026254">
          <w:marLeft w:val="640"/>
          <w:marRight w:val="0"/>
          <w:marTop w:val="0"/>
          <w:marBottom w:val="0"/>
          <w:divBdr>
            <w:top w:val="none" w:sz="0" w:space="0" w:color="auto"/>
            <w:left w:val="none" w:sz="0" w:space="0" w:color="auto"/>
            <w:bottom w:val="none" w:sz="0" w:space="0" w:color="auto"/>
            <w:right w:val="none" w:sz="0" w:space="0" w:color="auto"/>
          </w:divBdr>
        </w:div>
        <w:div w:id="53697323">
          <w:marLeft w:val="640"/>
          <w:marRight w:val="0"/>
          <w:marTop w:val="0"/>
          <w:marBottom w:val="0"/>
          <w:divBdr>
            <w:top w:val="none" w:sz="0" w:space="0" w:color="auto"/>
            <w:left w:val="none" w:sz="0" w:space="0" w:color="auto"/>
            <w:bottom w:val="none" w:sz="0" w:space="0" w:color="auto"/>
            <w:right w:val="none" w:sz="0" w:space="0" w:color="auto"/>
          </w:divBdr>
        </w:div>
        <w:div w:id="385882294">
          <w:marLeft w:val="640"/>
          <w:marRight w:val="0"/>
          <w:marTop w:val="0"/>
          <w:marBottom w:val="0"/>
          <w:divBdr>
            <w:top w:val="none" w:sz="0" w:space="0" w:color="auto"/>
            <w:left w:val="none" w:sz="0" w:space="0" w:color="auto"/>
            <w:bottom w:val="none" w:sz="0" w:space="0" w:color="auto"/>
            <w:right w:val="none" w:sz="0" w:space="0" w:color="auto"/>
          </w:divBdr>
        </w:div>
        <w:div w:id="218714094">
          <w:marLeft w:val="640"/>
          <w:marRight w:val="0"/>
          <w:marTop w:val="0"/>
          <w:marBottom w:val="0"/>
          <w:divBdr>
            <w:top w:val="none" w:sz="0" w:space="0" w:color="auto"/>
            <w:left w:val="none" w:sz="0" w:space="0" w:color="auto"/>
            <w:bottom w:val="none" w:sz="0" w:space="0" w:color="auto"/>
            <w:right w:val="none" w:sz="0" w:space="0" w:color="auto"/>
          </w:divBdr>
        </w:div>
        <w:div w:id="2100442463">
          <w:marLeft w:val="640"/>
          <w:marRight w:val="0"/>
          <w:marTop w:val="0"/>
          <w:marBottom w:val="0"/>
          <w:divBdr>
            <w:top w:val="none" w:sz="0" w:space="0" w:color="auto"/>
            <w:left w:val="none" w:sz="0" w:space="0" w:color="auto"/>
            <w:bottom w:val="none" w:sz="0" w:space="0" w:color="auto"/>
            <w:right w:val="none" w:sz="0" w:space="0" w:color="auto"/>
          </w:divBdr>
        </w:div>
        <w:div w:id="230579948">
          <w:marLeft w:val="640"/>
          <w:marRight w:val="0"/>
          <w:marTop w:val="0"/>
          <w:marBottom w:val="0"/>
          <w:divBdr>
            <w:top w:val="none" w:sz="0" w:space="0" w:color="auto"/>
            <w:left w:val="none" w:sz="0" w:space="0" w:color="auto"/>
            <w:bottom w:val="none" w:sz="0" w:space="0" w:color="auto"/>
            <w:right w:val="none" w:sz="0" w:space="0" w:color="auto"/>
          </w:divBdr>
        </w:div>
        <w:div w:id="720404260">
          <w:marLeft w:val="640"/>
          <w:marRight w:val="0"/>
          <w:marTop w:val="0"/>
          <w:marBottom w:val="0"/>
          <w:divBdr>
            <w:top w:val="none" w:sz="0" w:space="0" w:color="auto"/>
            <w:left w:val="none" w:sz="0" w:space="0" w:color="auto"/>
            <w:bottom w:val="none" w:sz="0" w:space="0" w:color="auto"/>
            <w:right w:val="none" w:sz="0" w:space="0" w:color="auto"/>
          </w:divBdr>
        </w:div>
        <w:div w:id="821778558">
          <w:marLeft w:val="640"/>
          <w:marRight w:val="0"/>
          <w:marTop w:val="0"/>
          <w:marBottom w:val="0"/>
          <w:divBdr>
            <w:top w:val="none" w:sz="0" w:space="0" w:color="auto"/>
            <w:left w:val="none" w:sz="0" w:space="0" w:color="auto"/>
            <w:bottom w:val="none" w:sz="0" w:space="0" w:color="auto"/>
            <w:right w:val="none" w:sz="0" w:space="0" w:color="auto"/>
          </w:divBdr>
        </w:div>
        <w:div w:id="2000226656">
          <w:marLeft w:val="640"/>
          <w:marRight w:val="0"/>
          <w:marTop w:val="0"/>
          <w:marBottom w:val="0"/>
          <w:divBdr>
            <w:top w:val="none" w:sz="0" w:space="0" w:color="auto"/>
            <w:left w:val="none" w:sz="0" w:space="0" w:color="auto"/>
            <w:bottom w:val="none" w:sz="0" w:space="0" w:color="auto"/>
            <w:right w:val="none" w:sz="0" w:space="0" w:color="auto"/>
          </w:divBdr>
        </w:div>
        <w:div w:id="575433018">
          <w:marLeft w:val="640"/>
          <w:marRight w:val="0"/>
          <w:marTop w:val="0"/>
          <w:marBottom w:val="0"/>
          <w:divBdr>
            <w:top w:val="none" w:sz="0" w:space="0" w:color="auto"/>
            <w:left w:val="none" w:sz="0" w:space="0" w:color="auto"/>
            <w:bottom w:val="none" w:sz="0" w:space="0" w:color="auto"/>
            <w:right w:val="none" w:sz="0" w:space="0" w:color="auto"/>
          </w:divBdr>
        </w:div>
        <w:div w:id="1805388850">
          <w:marLeft w:val="640"/>
          <w:marRight w:val="0"/>
          <w:marTop w:val="0"/>
          <w:marBottom w:val="0"/>
          <w:divBdr>
            <w:top w:val="none" w:sz="0" w:space="0" w:color="auto"/>
            <w:left w:val="none" w:sz="0" w:space="0" w:color="auto"/>
            <w:bottom w:val="none" w:sz="0" w:space="0" w:color="auto"/>
            <w:right w:val="none" w:sz="0" w:space="0" w:color="auto"/>
          </w:divBdr>
        </w:div>
        <w:div w:id="1494448592">
          <w:marLeft w:val="640"/>
          <w:marRight w:val="0"/>
          <w:marTop w:val="0"/>
          <w:marBottom w:val="0"/>
          <w:divBdr>
            <w:top w:val="none" w:sz="0" w:space="0" w:color="auto"/>
            <w:left w:val="none" w:sz="0" w:space="0" w:color="auto"/>
            <w:bottom w:val="none" w:sz="0" w:space="0" w:color="auto"/>
            <w:right w:val="none" w:sz="0" w:space="0" w:color="auto"/>
          </w:divBdr>
        </w:div>
        <w:div w:id="1312170411">
          <w:marLeft w:val="640"/>
          <w:marRight w:val="0"/>
          <w:marTop w:val="0"/>
          <w:marBottom w:val="0"/>
          <w:divBdr>
            <w:top w:val="none" w:sz="0" w:space="0" w:color="auto"/>
            <w:left w:val="none" w:sz="0" w:space="0" w:color="auto"/>
            <w:bottom w:val="none" w:sz="0" w:space="0" w:color="auto"/>
            <w:right w:val="none" w:sz="0" w:space="0" w:color="auto"/>
          </w:divBdr>
        </w:div>
        <w:div w:id="797379307">
          <w:marLeft w:val="640"/>
          <w:marRight w:val="0"/>
          <w:marTop w:val="0"/>
          <w:marBottom w:val="0"/>
          <w:divBdr>
            <w:top w:val="none" w:sz="0" w:space="0" w:color="auto"/>
            <w:left w:val="none" w:sz="0" w:space="0" w:color="auto"/>
            <w:bottom w:val="none" w:sz="0" w:space="0" w:color="auto"/>
            <w:right w:val="none" w:sz="0" w:space="0" w:color="auto"/>
          </w:divBdr>
        </w:div>
        <w:div w:id="1691755548">
          <w:marLeft w:val="640"/>
          <w:marRight w:val="0"/>
          <w:marTop w:val="0"/>
          <w:marBottom w:val="0"/>
          <w:divBdr>
            <w:top w:val="none" w:sz="0" w:space="0" w:color="auto"/>
            <w:left w:val="none" w:sz="0" w:space="0" w:color="auto"/>
            <w:bottom w:val="none" w:sz="0" w:space="0" w:color="auto"/>
            <w:right w:val="none" w:sz="0" w:space="0" w:color="auto"/>
          </w:divBdr>
        </w:div>
        <w:div w:id="1225869331">
          <w:marLeft w:val="640"/>
          <w:marRight w:val="0"/>
          <w:marTop w:val="0"/>
          <w:marBottom w:val="0"/>
          <w:divBdr>
            <w:top w:val="none" w:sz="0" w:space="0" w:color="auto"/>
            <w:left w:val="none" w:sz="0" w:space="0" w:color="auto"/>
            <w:bottom w:val="none" w:sz="0" w:space="0" w:color="auto"/>
            <w:right w:val="none" w:sz="0" w:space="0" w:color="auto"/>
          </w:divBdr>
        </w:div>
        <w:div w:id="655574272">
          <w:marLeft w:val="640"/>
          <w:marRight w:val="0"/>
          <w:marTop w:val="0"/>
          <w:marBottom w:val="0"/>
          <w:divBdr>
            <w:top w:val="none" w:sz="0" w:space="0" w:color="auto"/>
            <w:left w:val="none" w:sz="0" w:space="0" w:color="auto"/>
            <w:bottom w:val="none" w:sz="0" w:space="0" w:color="auto"/>
            <w:right w:val="none" w:sz="0" w:space="0" w:color="auto"/>
          </w:divBdr>
        </w:div>
        <w:div w:id="814638209">
          <w:marLeft w:val="640"/>
          <w:marRight w:val="0"/>
          <w:marTop w:val="0"/>
          <w:marBottom w:val="0"/>
          <w:divBdr>
            <w:top w:val="none" w:sz="0" w:space="0" w:color="auto"/>
            <w:left w:val="none" w:sz="0" w:space="0" w:color="auto"/>
            <w:bottom w:val="none" w:sz="0" w:space="0" w:color="auto"/>
            <w:right w:val="none" w:sz="0" w:space="0" w:color="auto"/>
          </w:divBdr>
        </w:div>
        <w:div w:id="1532836517">
          <w:marLeft w:val="640"/>
          <w:marRight w:val="0"/>
          <w:marTop w:val="0"/>
          <w:marBottom w:val="0"/>
          <w:divBdr>
            <w:top w:val="none" w:sz="0" w:space="0" w:color="auto"/>
            <w:left w:val="none" w:sz="0" w:space="0" w:color="auto"/>
            <w:bottom w:val="none" w:sz="0" w:space="0" w:color="auto"/>
            <w:right w:val="none" w:sz="0" w:space="0" w:color="auto"/>
          </w:divBdr>
        </w:div>
        <w:div w:id="1478110752">
          <w:marLeft w:val="640"/>
          <w:marRight w:val="0"/>
          <w:marTop w:val="0"/>
          <w:marBottom w:val="0"/>
          <w:divBdr>
            <w:top w:val="none" w:sz="0" w:space="0" w:color="auto"/>
            <w:left w:val="none" w:sz="0" w:space="0" w:color="auto"/>
            <w:bottom w:val="none" w:sz="0" w:space="0" w:color="auto"/>
            <w:right w:val="none" w:sz="0" w:space="0" w:color="auto"/>
          </w:divBdr>
        </w:div>
        <w:div w:id="525603687">
          <w:marLeft w:val="640"/>
          <w:marRight w:val="0"/>
          <w:marTop w:val="0"/>
          <w:marBottom w:val="0"/>
          <w:divBdr>
            <w:top w:val="none" w:sz="0" w:space="0" w:color="auto"/>
            <w:left w:val="none" w:sz="0" w:space="0" w:color="auto"/>
            <w:bottom w:val="none" w:sz="0" w:space="0" w:color="auto"/>
            <w:right w:val="none" w:sz="0" w:space="0" w:color="auto"/>
          </w:divBdr>
        </w:div>
        <w:div w:id="1517379151">
          <w:marLeft w:val="640"/>
          <w:marRight w:val="0"/>
          <w:marTop w:val="0"/>
          <w:marBottom w:val="0"/>
          <w:divBdr>
            <w:top w:val="none" w:sz="0" w:space="0" w:color="auto"/>
            <w:left w:val="none" w:sz="0" w:space="0" w:color="auto"/>
            <w:bottom w:val="none" w:sz="0" w:space="0" w:color="auto"/>
            <w:right w:val="none" w:sz="0" w:space="0" w:color="auto"/>
          </w:divBdr>
        </w:div>
        <w:div w:id="843280668">
          <w:marLeft w:val="640"/>
          <w:marRight w:val="0"/>
          <w:marTop w:val="0"/>
          <w:marBottom w:val="0"/>
          <w:divBdr>
            <w:top w:val="none" w:sz="0" w:space="0" w:color="auto"/>
            <w:left w:val="none" w:sz="0" w:space="0" w:color="auto"/>
            <w:bottom w:val="none" w:sz="0" w:space="0" w:color="auto"/>
            <w:right w:val="none" w:sz="0" w:space="0" w:color="auto"/>
          </w:divBdr>
        </w:div>
        <w:div w:id="1765027164">
          <w:marLeft w:val="640"/>
          <w:marRight w:val="0"/>
          <w:marTop w:val="0"/>
          <w:marBottom w:val="0"/>
          <w:divBdr>
            <w:top w:val="none" w:sz="0" w:space="0" w:color="auto"/>
            <w:left w:val="none" w:sz="0" w:space="0" w:color="auto"/>
            <w:bottom w:val="none" w:sz="0" w:space="0" w:color="auto"/>
            <w:right w:val="none" w:sz="0" w:space="0" w:color="auto"/>
          </w:divBdr>
        </w:div>
        <w:div w:id="1190487082">
          <w:marLeft w:val="640"/>
          <w:marRight w:val="0"/>
          <w:marTop w:val="0"/>
          <w:marBottom w:val="0"/>
          <w:divBdr>
            <w:top w:val="none" w:sz="0" w:space="0" w:color="auto"/>
            <w:left w:val="none" w:sz="0" w:space="0" w:color="auto"/>
            <w:bottom w:val="none" w:sz="0" w:space="0" w:color="auto"/>
            <w:right w:val="none" w:sz="0" w:space="0" w:color="auto"/>
          </w:divBdr>
        </w:div>
        <w:div w:id="1233467318">
          <w:marLeft w:val="640"/>
          <w:marRight w:val="0"/>
          <w:marTop w:val="0"/>
          <w:marBottom w:val="0"/>
          <w:divBdr>
            <w:top w:val="none" w:sz="0" w:space="0" w:color="auto"/>
            <w:left w:val="none" w:sz="0" w:space="0" w:color="auto"/>
            <w:bottom w:val="none" w:sz="0" w:space="0" w:color="auto"/>
            <w:right w:val="none" w:sz="0" w:space="0" w:color="auto"/>
          </w:divBdr>
        </w:div>
        <w:div w:id="1290167035">
          <w:marLeft w:val="640"/>
          <w:marRight w:val="0"/>
          <w:marTop w:val="0"/>
          <w:marBottom w:val="0"/>
          <w:divBdr>
            <w:top w:val="none" w:sz="0" w:space="0" w:color="auto"/>
            <w:left w:val="none" w:sz="0" w:space="0" w:color="auto"/>
            <w:bottom w:val="none" w:sz="0" w:space="0" w:color="auto"/>
            <w:right w:val="none" w:sz="0" w:space="0" w:color="auto"/>
          </w:divBdr>
        </w:div>
        <w:div w:id="1249080568">
          <w:marLeft w:val="640"/>
          <w:marRight w:val="0"/>
          <w:marTop w:val="0"/>
          <w:marBottom w:val="0"/>
          <w:divBdr>
            <w:top w:val="none" w:sz="0" w:space="0" w:color="auto"/>
            <w:left w:val="none" w:sz="0" w:space="0" w:color="auto"/>
            <w:bottom w:val="none" w:sz="0" w:space="0" w:color="auto"/>
            <w:right w:val="none" w:sz="0" w:space="0" w:color="auto"/>
          </w:divBdr>
        </w:div>
        <w:div w:id="1886717881">
          <w:marLeft w:val="640"/>
          <w:marRight w:val="0"/>
          <w:marTop w:val="0"/>
          <w:marBottom w:val="0"/>
          <w:divBdr>
            <w:top w:val="none" w:sz="0" w:space="0" w:color="auto"/>
            <w:left w:val="none" w:sz="0" w:space="0" w:color="auto"/>
            <w:bottom w:val="none" w:sz="0" w:space="0" w:color="auto"/>
            <w:right w:val="none" w:sz="0" w:space="0" w:color="auto"/>
          </w:divBdr>
        </w:div>
        <w:div w:id="1165781886">
          <w:marLeft w:val="640"/>
          <w:marRight w:val="0"/>
          <w:marTop w:val="0"/>
          <w:marBottom w:val="0"/>
          <w:divBdr>
            <w:top w:val="none" w:sz="0" w:space="0" w:color="auto"/>
            <w:left w:val="none" w:sz="0" w:space="0" w:color="auto"/>
            <w:bottom w:val="none" w:sz="0" w:space="0" w:color="auto"/>
            <w:right w:val="none" w:sz="0" w:space="0" w:color="auto"/>
          </w:divBdr>
        </w:div>
        <w:div w:id="1748108752">
          <w:marLeft w:val="640"/>
          <w:marRight w:val="0"/>
          <w:marTop w:val="0"/>
          <w:marBottom w:val="0"/>
          <w:divBdr>
            <w:top w:val="none" w:sz="0" w:space="0" w:color="auto"/>
            <w:left w:val="none" w:sz="0" w:space="0" w:color="auto"/>
            <w:bottom w:val="none" w:sz="0" w:space="0" w:color="auto"/>
            <w:right w:val="none" w:sz="0" w:space="0" w:color="auto"/>
          </w:divBdr>
        </w:div>
        <w:div w:id="389381036">
          <w:marLeft w:val="640"/>
          <w:marRight w:val="0"/>
          <w:marTop w:val="0"/>
          <w:marBottom w:val="0"/>
          <w:divBdr>
            <w:top w:val="none" w:sz="0" w:space="0" w:color="auto"/>
            <w:left w:val="none" w:sz="0" w:space="0" w:color="auto"/>
            <w:bottom w:val="none" w:sz="0" w:space="0" w:color="auto"/>
            <w:right w:val="none" w:sz="0" w:space="0" w:color="auto"/>
          </w:divBdr>
        </w:div>
        <w:div w:id="647440350">
          <w:marLeft w:val="640"/>
          <w:marRight w:val="0"/>
          <w:marTop w:val="0"/>
          <w:marBottom w:val="0"/>
          <w:divBdr>
            <w:top w:val="none" w:sz="0" w:space="0" w:color="auto"/>
            <w:left w:val="none" w:sz="0" w:space="0" w:color="auto"/>
            <w:bottom w:val="none" w:sz="0" w:space="0" w:color="auto"/>
            <w:right w:val="none" w:sz="0" w:space="0" w:color="auto"/>
          </w:divBdr>
        </w:div>
        <w:div w:id="1954284342">
          <w:marLeft w:val="640"/>
          <w:marRight w:val="0"/>
          <w:marTop w:val="0"/>
          <w:marBottom w:val="0"/>
          <w:divBdr>
            <w:top w:val="none" w:sz="0" w:space="0" w:color="auto"/>
            <w:left w:val="none" w:sz="0" w:space="0" w:color="auto"/>
            <w:bottom w:val="none" w:sz="0" w:space="0" w:color="auto"/>
            <w:right w:val="none" w:sz="0" w:space="0" w:color="auto"/>
          </w:divBdr>
        </w:div>
        <w:div w:id="1141657752">
          <w:marLeft w:val="640"/>
          <w:marRight w:val="0"/>
          <w:marTop w:val="0"/>
          <w:marBottom w:val="0"/>
          <w:divBdr>
            <w:top w:val="none" w:sz="0" w:space="0" w:color="auto"/>
            <w:left w:val="none" w:sz="0" w:space="0" w:color="auto"/>
            <w:bottom w:val="none" w:sz="0" w:space="0" w:color="auto"/>
            <w:right w:val="none" w:sz="0" w:space="0" w:color="auto"/>
          </w:divBdr>
        </w:div>
        <w:div w:id="2031182598">
          <w:marLeft w:val="640"/>
          <w:marRight w:val="0"/>
          <w:marTop w:val="0"/>
          <w:marBottom w:val="0"/>
          <w:divBdr>
            <w:top w:val="none" w:sz="0" w:space="0" w:color="auto"/>
            <w:left w:val="none" w:sz="0" w:space="0" w:color="auto"/>
            <w:bottom w:val="none" w:sz="0" w:space="0" w:color="auto"/>
            <w:right w:val="none" w:sz="0" w:space="0" w:color="auto"/>
          </w:divBdr>
        </w:div>
        <w:div w:id="1901750077">
          <w:marLeft w:val="640"/>
          <w:marRight w:val="0"/>
          <w:marTop w:val="0"/>
          <w:marBottom w:val="0"/>
          <w:divBdr>
            <w:top w:val="none" w:sz="0" w:space="0" w:color="auto"/>
            <w:left w:val="none" w:sz="0" w:space="0" w:color="auto"/>
            <w:bottom w:val="none" w:sz="0" w:space="0" w:color="auto"/>
            <w:right w:val="none" w:sz="0" w:space="0" w:color="auto"/>
          </w:divBdr>
        </w:div>
        <w:div w:id="932784572">
          <w:marLeft w:val="640"/>
          <w:marRight w:val="0"/>
          <w:marTop w:val="0"/>
          <w:marBottom w:val="0"/>
          <w:divBdr>
            <w:top w:val="none" w:sz="0" w:space="0" w:color="auto"/>
            <w:left w:val="none" w:sz="0" w:space="0" w:color="auto"/>
            <w:bottom w:val="none" w:sz="0" w:space="0" w:color="auto"/>
            <w:right w:val="none" w:sz="0" w:space="0" w:color="auto"/>
          </w:divBdr>
        </w:div>
        <w:div w:id="687800630">
          <w:marLeft w:val="640"/>
          <w:marRight w:val="0"/>
          <w:marTop w:val="0"/>
          <w:marBottom w:val="0"/>
          <w:divBdr>
            <w:top w:val="none" w:sz="0" w:space="0" w:color="auto"/>
            <w:left w:val="none" w:sz="0" w:space="0" w:color="auto"/>
            <w:bottom w:val="none" w:sz="0" w:space="0" w:color="auto"/>
            <w:right w:val="none" w:sz="0" w:space="0" w:color="auto"/>
          </w:divBdr>
        </w:div>
        <w:div w:id="2081245623">
          <w:marLeft w:val="640"/>
          <w:marRight w:val="0"/>
          <w:marTop w:val="0"/>
          <w:marBottom w:val="0"/>
          <w:divBdr>
            <w:top w:val="none" w:sz="0" w:space="0" w:color="auto"/>
            <w:left w:val="none" w:sz="0" w:space="0" w:color="auto"/>
            <w:bottom w:val="none" w:sz="0" w:space="0" w:color="auto"/>
            <w:right w:val="none" w:sz="0" w:space="0" w:color="auto"/>
          </w:divBdr>
        </w:div>
        <w:div w:id="148717647">
          <w:marLeft w:val="640"/>
          <w:marRight w:val="0"/>
          <w:marTop w:val="0"/>
          <w:marBottom w:val="0"/>
          <w:divBdr>
            <w:top w:val="none" w:sz="0" w:space="0" w:color="auto"/>
            <w:left w:val="none" w:sz="0" w:space="0" w:color="auto"/>
            <w:bottom w:val="none" w:sz="0" w:space="0" w:color="auto"/>
            <w:right w:val="none" w:sz="0" w:space="0" w:color="auto"/>
          </w:divBdr>
        </w:div>
        <w:div w:id="788936814">
          <w:marLeft w:val="640"/>
          <w:marRight w:val="0"/>
          <w:marTop w:val="0"/>
          <w:marBottom w:val="0"/>
          <w:divBdr>
            <w:top w:val="none" w:sz="0" w:space="0" w:color="auto"/>
            <w:left w:val="none" w:sz="0" w:space="0" w:color="auto"/>
            <w:bottom w:val="none" w:sz="0" w:space="0" w:color="auto"/>
            <w:right w:val="none" w:sz="0" w:space="0" w:color="auto"/>
          </w:divBdr>
        </w:div>
        <w:div w:id="1527134716">
          <w:marLeft w:val="640"/>
          <w:marRight w:val="0"/>
          <w:marTop w:val="0"/>
          <w:marBottom w:val="0"/>
          <w:divBdr>
            <w:top w:val="none" w:sz="0" w:space="0" w:color="auto"/>
            <w:left w:val="none" w:sz="0" w:space="0" w:color="auto"/>
            <w:bottom w:val="none" w:sz="0" w:space="0" w:color="auto"/>
            <w:right w:val="none" w:sz="0" w:space="0" w:color="auto"/>
          </w:divBdr>
        </w:div>
        <w:div w:id="426846984">
          <w:marLeft w:val="640"/>
          <w:marRight w:val="0"/>
          <w:marTop w:val="0"/>
          <w:marBottom w:val="0"/>
          <w:divBdr>
            <w:top w:val="none" w:sz="0" w:space="0" w:color="auto"/>
            <w:left w:val="none" w:sz="0" w:space="0" w:color="auto"/>
            <w:bottom w:val="none" w:sz="0" w:space="0" w:color="auto"/>
            <w:right w:val="none" w:sz="0" w:space="0" w:color="auto"/>
          </w:divBdr>
        </w:div>
        <w:div w:id="1980501472">
          <w:marLeft w:val="640"/>
          <w:marRight w:val="0"/>
          <w:marTop w:val="0"/>
          <w:marBottom w:val="0"/>
          <w:divBdr>
            <w:top w:val="none" w:sz="0" w:space="0" w:color="auto"/>
            <w:left w:val="none" w:sz="0" w:space="0" w:color="auto"/>
            <w:bottom w:val="none" w:sz="0" w:space="0" w:color="auto"/>
            <w:right w:val="none" w:sz="0" w:space="0" w:color="auto"/>
          </w:divBdr>
        </w:div>
        <w:div w:id="1676806748">
          <w:marLeft w:val="640"/>
          <w:marRight w:val="0"/>
          <w:marTop w:val="0"/>
          <w:marBottom w:val="0"/>
          <w:divBdr>
            <w:top w:val="none" w:sz="0" w:space="0" w:color="auto"/>
            <w:left w:val="none" w:sz="0" w:space="0" w:color="auto"/>
            <w:bottom w:val="none" w:sz="0" w:space="0" w:color="auto"/>
            <w:right w:val="none" w:sz="0" w:space="0" w:color="auto"/>
          </w:divBdr>
        </w:div>
        <w:div w:id="49303785">
          <w:marLeft w:val="640"/>
          <w:marRight w:val="0"/>
          <w:marTop w:val="0"/>
          <w:marBottom w:val="0"/>
          <w:divBdr>
            <w:top w:val="none" w:sz="0" w:space="0" w:color="auto"/>
            <w:left w:val="none" w:sz="0" w:space="0" w:color="auto"/>
            <w:bottom w:val="none" w:sz="0" w:space="0" w:color="auto"/>
            <w:right w:val="none" w:sz="0" w:space="0" w:color="auto"/>
          </w:divBdr>
        </w:div>
        <w:div w:id="157042262">
          <w:marLeft w:val="640"/>
          <w:marRight w:val="0"/>
          <w:marTop w:val="0"/>
          <w:marBottom w:val="0"/>
          <w:divBdr>
            <w:top w:val="none" w:sz="0" w:space="0" w:color="auto"/>
            <w:left w:val="none" w:sz="0" w:space="0" w:color="auto"/>
            <w:bottom w:val="none" w:sz="0" w:space="0" w:color="auto"/>
            <w:right w:val="none" w:sz="0" w:space="0" w:color="auto"/>
          </w:divBdr>
        </w:div>
        <w:div w:id="1879466930">
          <w:marLeft w:val="640"/>
          <w:marRight w:val="0"/>
          <w:marTop w:val="0"/>
          <w:marBottom w:val="0"/>
          <w:divBdr>
            <w:top w:val="none" w:sz="0" w:space="0" w:color="auto"/>
            <w:left w:val="none" w:sz="0" w:space="0" w:color="auto"/>
            <w:bottom w:val="none" w:sz="0" w:space="0" w:color="auto"/>
            <w:right w:val="none" w:sz="0" w:space="0" w:color="auto"/>
          </w:divBdr>
        </w:div>
        <w:div w:id="982581577">
          <w:marLeft w:val="640"/>
          <w:marRight w:val="0"/>
          <w:marTop w:val="0"/>
          <w:marBottom w:val="0"/>
          <w:divBdr>
            <w:top w:val="none" w:sz="0" w:space="0" w:color="auto"/>
            <w:left w:val="none" w:sz="0" w:space="0" w:color="auto"/>
            <w:bottom w:val="none" w:sz="0" w:space="0" w:color="auto"/>
            <w:right w:val="none" w:sz="0" w:space="0" w:color="auto"/>
          </w:divBdr>
        </w:div>
        <w:div w:id="1735009799">
          <w:marLeft w:val="640"/>
          <w:marRight w:val="0"/>
          <w:marTop w:val="0"/>
          <w:marBottom w:val="0"/>
          <w:divBdr>
            <w:top w:val="none" w:sz="0" w:space="0" w:color="auto"/>
            <w:left w:val="none" w:sz="0" w:space="0" w:color="auto"/>
            <w:bottom w:val="none" w:sz="0" w:space="0" w:color="auto"/>
            <w:right w:val="none" w:sz="0" w:space="0" w:color="auto"/>
          </w:divBdr>
        </w:div>
        <w:div w:id="1967658874">
          <w:marLeft w:val="640"/>
          <w:marRight w:val="0"/>
          <w:marTop w:val="0"/>
          <w:marBottom w:val="0"/>
          <w:divBdr>
            <w:top w:val="none" w:sz="0" w:space="0" w:color="auto"/>
            <w:left w:val="none" w:sz="0" w:space="0" w:color="auto"/>
            <w:bottom w:val="none" w:sz="0" w:space="0" w:color="auto"/>
            <w:right w:val="none" w:sz="0" w:space="0" w:color="auto"/>
          </w:divBdr>
        </w:div>
        <w:div w:id="628630679">
          <w:marLeft w:val="640"/>
          <w:marRight w:val="0"/>
          <w:marTop w:val="0"/>
          <w:marBottom w:val="0"/>
          <w:divBdr>
            <w:top w:val="none" w:sz="0" w:space="0" w:color="auto"/>
            <w:left w:val="none" w:sz="0" w:space="0" w:color="auto"/>
            <w:bottom w:val="none" w:sz="0" w:space="0" w:color="auto"/>
            <w:right w:val="none" w:sz="0" w:space="0" w:color="auto"/>
          </w:divBdr>
        </w:div>
        <w:div w:id="1360352851">
          <w:marLeft w:val="640"/>
          <w:marRight w:val="0"/>
          <w:marTop w:val="0"/>
          <w:marBottom w:val="0"/>
          <w:divBdr>
            <w:top w:val="none" w:sz="0" w:space="0" w:color="auto"/>
            <w:left w:val="none" w:sz="0" w:space="0" w:color="auto"/>
            <w:bottom w:val="none" w:sz="0" w:space="0" w:color="auto"/>
            <w:right w:val="none" w:sz="0" w:space="0" w:color="auto"/>
          </w:divBdr>
        </w:div>
        <w:div w:id="1556047067">
          <w:marLeft w:val="640"/>
          <w:marRight w:val="0"/>
          <w:marTop w:val="0"/>
          <w:marBottom w:val="0"/>
          <w:divBdr>
            <w:top w:val="none" w:sz="0" w:space="0" w:color="auto"/>
            <w:left w:val="none" w:sz="0" w:space="0" w:color="auto"/>
            <w:bottom w:val="none" w:sz="0" w:space="0" w:color="auto"/>
            <w:right w:val="none" w:sz="0" w:space="0" w:color="auto"/>
          </w:divBdr>
        </w:div>
        <w:div w:id="1502238030">
          <w:marLeft w:val="640"/>
          <w:marRight w:val="0"/>
          <w:marTop w:val="0"/>
          <w:marBottom w:val="0"/>
          <w:divBdr>
            <w:top w:val="none" w:sz="0" w:space="0" w:color="auto"/>
            <w:left w:val="none" w:sz="0" w:space="0" w:color="auto"/>
            <w:bottom w:val="none" w:sz="0" w:space="0" w:color="auto"/>
            <w:right w:val="none" w:sz="0" w:space="0" w:color="auto"/>
          </w:divBdr>
        </w:div>
        <w:div w:id="1118380204">
          <w:marLeft w:val="64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microsoft.com/office/2007/relationships/hdphoto" Target="media/hdphoto1.wdp"/><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jpg"/><Relationship Id="rId68" Type="http://schemas.openxmlformats.org/officeDocument/2006/relationships/image" Target="media/image60.jp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4.png"/><Relationship Id="rId37" Type="http://schemas.openxmlformats.org/officeDocument/2006/relationships/image" Target="media/image29.jpg"/><Relationship Id="rId53" Type="http://schemas.openxmlformats.org/officeDocument/2006/relationships/image" Target="media/image45.jpg"/><Relationship Id="rId58" Type="http://schemas.openxmlformats.org/officeDocument/2006/relationships/image" Target="media/image50.jpg"/><Relationship Id="rId74" Type="http://schemas.openxmlformats.org/officeDocument/2006/relationships/image" Target="media/image66.jpe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3.jp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jpeg"/><Relationship Id="rId64" Type="http://schemas.openxmlformats.org/officeDocument/2006/relationships/image" Target="media/image56.jpg"/><Relationship Id="rId69" Type="http://schemas.openxmlformats.org/officeDocument/2006/relationships/image" Target="media/image61.jpeg"/><Relationship Id="rId77" Type="http://schemas.openxmlformats.org/officeDocument/2006/relationships/image" Target="media/image69.jpeg"/><Relationship Id="rId8" Type="http://schemas.openxmlformats.org/officeDocument/2006/relationships/image" Target="media/image1.png"/><Relationship Id="rId51" Type="http://schemas.openxmlformats.org/officeDocument/2006/relationships/image" Target="media/image43.jpg"/><Relationship Id="rId72" Type="http://schemas.openxmlformats.org/officeDocument/2006/relationships/image" Target="media/image64.jpeg"/><Relationship Id="rId80" Type="http://schemas.openxmlformats.org/officeDocument/2006/relationships/glossaryDocument" Target="glossary/document.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jpg"/><Relationship Id="rId33" Type="http://schemas.openxmlformats.org/officeDocument/2006/relationships/image" Target="media/image25.jp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jpeg"/><Relationship Id="rId67" Type="http://schemas.openxmlformats.org/officeDocument/2006/relationships/image" Target="media/image59.jpg"/><Relationship Id="rId20" Type="http://schemas.openxmlformats.org/officeDocument/2006/relationships/image" Target="media/image13.png"/><Relationship Id="rId41" Type="http://schemas.openxmlformats.org/officeDocument/2006/relationships/image" Target="media/image33.png"/><Relationship Id="rId54" Type="http://schemas.openxmlformats.org/officeDocument/2006/relationships/image" Target="media/image46.jpeg"/><Relationship Id="rId62" Type="http://schemas.openxmlformats.org/officeDocument/2006/relationships/image" Target="media/image54.jpg"/><Relationship Id="rId70" Type="http://schemas.openxmlformats.org/officeDocument/2006/relationships/image" Target="media/image62.jpeg"/><Relationship Id="rId75" Type="http://schemas.openxmlformats.org/officeDocument/2006/relationships/image" Target="media/image6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svg"/><Relationship Id="rId49" Type="http://schemas.openxmlformats.org/officeDocument/2006/relationships/image" Target="media/image41.png"/><Relationship Id="rId57" Type="http://schemas.openxmlformats.org/officeDocument/2006/relationships/image" Target="media/image49.jpeg"/><Relationship Id="rId10" Type="http://schemas.openxmlformats.org/officeDocument/2006/relationships/image" Target="media/image3.png"/><Relationship Id="rId31" Type="http://schemas.openxmlformats.org/officeDocument/2006/relationships/image" Target="media/image23.jpg"/><Relationship Id="rId44" Type="http://schemas.openxmlformats.org/officeDocument/2006/relationships/image" Target="media/image36.png"/><Relationship Id="rId52" Type="http://schemas.openxmlformats.org/officeDocument/2006/relationships/image" Target="media/image44.jpg"/><Relationship Id="rId60" Type="http://schemas.openxmlformats.org/officeDocument/2006/relationships/image" Target="media/image52.jpeg"/><Relationship Id="rId65" Type="http://schemas.openxmlformats.org/officeDocument/2006/relationships/image" Target="media/image57.jpg"/><Relationship Id="rId73" Type="http://schemas.openxmlformats.org/officeDocument/2006/relationships/image" Target="media/image65.jpeg"/><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g"/><Relationship Id="rId18" Type="http://schemas.openxmlformats.org/officeDocument/2006/relationships/image" Target="media/image11.svg"/><Relationship Id="rId39" Type="http://schemas.openxmlformats.org/officeDocument/2006/relationships/image" Target="media/image31.png"/><Relationship Id="rId34" Type="http://schemas.openxmlformats.org/officeDocument/2006/relationships/image" Target="media/image26.jpg"/><Relationship Id="rId50" Type="http://schemas.openxmlformats.org/officeDocument/2006/relationships/image" Target="media/image42.png"/><Relationship Id="rId55" Type="http://schemas.openxmlformats.org/officeDocument/2006/relationships/image" Target="media/image47.jpeg"/><Relationship Id="rId76" Type="http://schemas.openxmlformats.org/officeDocument/2006/relationships/image" Target="media/image68.jpeg"/><Relationship Id="rId7" Type="http://schemas.openxmlformats.org/officeDocument/2006/relationships/endnotes" Target="endnotes.xml"/><Relationship Id="rId71" Type="http://schemas.openxmlformats.org/officeDocument/2006/relationships/image" Target="media/image63.emf"/><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emf"/><Relationship Id="rId66" Type="http://schemas.openxmlformats.org/officeDocument/2006/relationships/image" Target="media/image58.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40"/>
        <w:category>
          <w:name w:val="Generale"/>
          <w:gallery w:val="placeholder"/>
        </w:category>
        <w:types>
          <w:type w:val="bbPlcHdr"/>
        </w:types>
        <w:behaviors>
          <w:behavior w:val="content"/>
        </w:behaviors>
        <w:guid w:val="{8728CB2C-C375-464E-BDBB-7E53741EC444}"/>
      </w:docPartPr>
      <w:docPartBody>
        <w:p w:rsidR="00650C8B" w:rsidRDefault="00145123">
          <w:r w:rsidRPr="00384AD4">
            <w:rPr>
              <w:rStyle w:val="Testosegnaposto"/>
            </w:rPr>
            <w:t>Fare clic o toccare qui per immettere il testo.</w:t>
          </w:r>
        </w:p>
      </w:docPartBody>
    </w:docPart>
    <w:docPart>
      <w:docPartPr>
        <w:name w:val="B8082BA03E0745BFB8399F54B8C414DC"/>
        <w:category>
          <w:name w:val="Generale"/>
          <w:gallery w:val="placeholder"/>
        </w:category>
        <w:types>
          <w:type w:val="bbPlcHdr"/>
        </w:types>
        <w:behaviors>
          <w:behavior w:val="content"/>
        </w:behaviors>
        <w:guid w:val="{259929FF-3B27-4589-9B51-1E829DEF5CCA}"/>
      </w:docPartPr>
      <w:docPartBody>
        <w:p w:rsidR="0045487D" w:rsidRDefault="00C34496" w:rsidP="00C34496">
          <w:pPr>
            <w:pStyle w:val="B8082BA03E0745BFB8399F54B8C414DC"/>
          </w:pPr>
          <w:r w:rsidRPr="00384AD4">
            <w:rPr>
              <w:rStyle w:val="Testosegnaposto"/>
            </w:rPr>
            <w:t>Fare clic o toccare qui per immettere il testo.</w:t>
          </w:r>
        </w:p>
      </w:docPartBody>
    </w:docPart>
    <w:docPart>
      <w:docPartPr>
        <w:name w:val="BF38B85032674E5DB5F663925B861611"/>
        <w:category>
          <w:name w:val="Generale"/>
          <w:gallery w:val="placeholder"/>
        </w:category>
        <w:types>
          <w:type w:val="bbPlcHdr"/>
        </w:types>
        <w:behaviors>
          <w:behavior w:val="content"/>
        </w:behaviors>
        <w:guid w:val="{A2707466-1560-4602-B605-5BFB8E02AF0E}"/>
      </w:docPartPr>
      <w:docPartBody>
        <w:p w:rsidR="003D232E" w:rsidRDefault="00397580" w:rsidP="00397580">
          <w:pPr>
            <w:pStyle w:val="BF38B85032674E5DB5F663925B861611"/>
          </w:pPr>
          <w:r w:rsidRPr="00384AD4">
            <w:rPr>
              <w:rStyle w:val="Testosegnaposto"/>
            </w:rPr>
            <w:t>Fare clic o toccare qui per immettere il testo.</w:t>
          </w:r>
        </w:p>
      </w:docPartBody>
    </w:docPart>
    <w:docPart>
      <w:docPartPr>
        <w:name w:val="3BC6EA59AA39430184C724EEA77ADAD8"/>
        <w:category>
          <w:name w:val="Generale"/>
          <w:gallery w:val="placeholder"/>
        </w:category>
        <w:types>
          <w:type w:val="bbPlcHdr"/>
        </w:types>
        <w:behaviors>
          <w:behavior w:val="content"/>
        </w:behaviors>
        <w:guid w:val="{04CA4F36-0F90-4D07-9F47-EDBED19CB440}"/>
      </w:docPartPr>
      <w:docPartBody>
        <w:p w:rsidR="003B4AD2" w:rsidRDefault="003B4AD2" w:rsidP="003B4AD2">
          <w:pPr>
            <w:pStyle w:val="3BC6EA59AA39430184C724EEA77ADAD8"/>
          </w:pPr>
          <w:r w:rsidRPr="00384AD4">
            <w:rPr>
              <w:rStyle w:val="Testosegnaposto"/>
            </w:rPr>
            <w:t>Fare clic o toccare qui per immettere il testo.</w:t>
          </w:r>
        </w:p>
      </w:docPartBody>
    </w:docPart>
    <w:docPart>
      <w:docPartPr>
        <w:name w:val="BBFCF553FA45411788B2CED1685D43D3"/>
        <w:category>
          <w:name w:val="Generale"/>
          <w:gallery w:val="placeholder"/>
        </w:category>
        <w:types>
          <w:type w:val="bbPlcHdr"/>
        </w:types>
        <w:behaviors>
          <w:behavior w:val="content"/>
        </w:behaviors>
        <w:guid w:val="{F7AE6393-8F7E-49C9-894E-00E3FAF457F4}"/>
      </w:docPartPr>
      <w:docPartBody>
        <w:p w:rsidR="003B4AD2" w:rsidRDefault="003B4AD2" w:rsidP="003B4AD2">
          <w:pPr>
            <w:pStyle w:val="BBFCF553FA45411788B2CED1685D43D3"/>
          </w:pPr>
          <w:r w:rsidRPr="00384AD4">
            <w:rPr>
              <w:rStyle w:val="Testosegnaposto"/>
            </w:rPr>
            <w:t>Fare clic o toccare qui per immettere il testo.</w:t>
          </w:r>
        </w:p>
      </w:docPartBody>
    </w:docPart>
    <w:docPart>
      <w:docPartPr>
        <w:name w:val="115642F56E5B4F1BACF07C8B4DCC8417"/>
        <w:category>
          <w:name w:val="Generale"/>
          <w:gallery w:val="placeholder"/>
        </w:category>
        <w:types>
          <w:type w:val="bbPlcHdr"/>
        </w:types>
        <w:behaviors>
          <w:behavior w:val="content"/>
        </w:behaviors>
        <w:guid w:val="{D1EFC05C-0860-410F-9D2B-10851352DA11}"/>
      </w:docPartPr>
      <w:docPartBody>
        <w:p w:rsidR="008445A5" w:rsidRDefault="00850B0E" w:rsidP="00850B0E">
          <w:pPr>
            <w:pStyle w:val="115642F56E5B4F1BACF07C8B4DCC8417"/>
          </w:pPr>
          <w:r w:rsidRPr="00384AD4">
            <w:rPr>
              <w:rStyle w:val="Testosegnaposto"/>
            </w:rPr>
            <w:t>Fare clic o toccare qui per immettere il testo.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283"/>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00FA"/>
    <w:rsid w:val="00017C36"/>
    <w:rsid w:val="000768DB"/>
    <w:rsid w:val="000C0ACE"/>
    <w:rsid w:val="001125BC"/>
    <w:rsid w:val="00114C29"/>
    <w:rsid w:val="00121362"/>
    <w:rsid w:val="00122CED"/>
    <w:rsid w:val="0013097B"/>
    <w:rsid w:val="00145123"/>
    <w:rsid w:val="00221B7C"/>
    <w:rsid w:val="00331D29"/>
    <w:rsid w:val="003414A8"/>
    <w:rsid w:val="00397580"/>
    <w:rsid w:val="003B4AD2"/>
    <w:rsid w:val="003D0A0C"/>
    <w:rsid w:val="003D232E"/>
    <w:rsid w:val="003E09EF"/>
    <w:rsid w:val="003E1DBF"/>
    <w:rsid w:val="00425E7D"/>
    <w:rsid w:val="0045487D"/>
    <w:rsid w:val="004B5A32"/>
    <w:rsid w:val="004C1D7F"/>
    <w:rsid w:val="004E1E44"/>
    <w:rsid w:val="005323D3"/>
    <w:rsid w:val="00552F70"/>
    <w:rsid w:val="00560B5A"/>
    <w:rsid w:val="00561782"/>
    <w:rsid w:val="0058621F"/>
    <w:rsid w:val="005B73F5"/>
    <w:rsid w:val="005D62F8"/>
    <w:rsid w:val="00603D91"/>
    <w:rsid w:val="006151F9"/>
    <w:rsid w:val="00627847"/>
    <w:rsid w:val="00650C8B"/>
    <w:rsid w:val="00661249"/>
    <w:rsid w:val="006E28CD"/>
    <w:rsid w:val="0073146F"/>
    <w:rsid w:val="0074555F"/>
    <w:rsid w:val="007529EE"/>
    <w:rsid w:val="007A0E1A"/>
    <w:rsid w:val="008445A5"/>
    <w:rsid w:val="00850B0E"/>
    <w:rsid w:val="008A514A"/>
    <w:rsid w:val="008A7BBF"/>
    <w:rsid w:val="00930923"/>
    <w:rsid w:val="009808C3"/>
    <w:rsid w:val="009F694F"/>
    <w:rsid w:val="00A57881"/>
    <w:rsid w:val="00AD1535"/>
    <w:rsid w:val="00BB1E7D"/>
    <w:rsid w:val="00BB4D13"/>
    <w:rsid w:val="00BC1D9F"/>
    <w:rsid w:val="00BC2CD0"/>
    <w:rsid w:val="00BD49B6"/>
    <w:rsid w:val="00BD4A5C"/>
    <w:rsid w:val="00C06259"/>
    <w:rsid w:val="00C34496"/>
    <w:rsid w:val="00C401A4"/>
    <w:rsid w:val="00C5155C"/>
    <w:rsid w:val="00C619F9"/>
    <w:rsid w:val="00D005A4"/>
    <w:rsid w:val="00D100FA"/>
    <w:rsid w:val="00DB0483"/>
    <w:rsid w:val="00DB56F2"/>
    <w:rsid w:val="00DD591D"/>
    <w:rsid w:val="00DF41EA"/>
    <w:rsid w:val="00E75904"/>
    <w:rsid w:val="00E9537B"/>
    <w:rsid w:val="00EA4496"/>
    <w:rsid w:val="00EB2999"/>
    <w:rsid w:val="00EE6CC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it-IT" w:eastAsia="it-I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Testosegnaposto">
    <w:name w:val="Placeholder Text"/>
    <w:basedOn w:val="Carpredefinitoparagrafo"/>
    <w:uiPriority w:val="99"/>
    <w:semiHidden/>
    <w:rsid w:val="008445A5"/>
    <w:rPr>
      <w:color w:val="808080"/>
    </w:rPr>
  </w:style>
  <w:style w:type="paragraph" w:customStyle="1" w:styleId="B8082BA03E0745BFB8399F54B8C414DC">
    <w:name w:val="B8082BA03E0745BFB8399F54B8C414DC"/>
    <w:rsid w:val="00C34496"/>
  </w:style>
  <w:style w:type="paragraph" w:customStyle="1" w:styleId="BF38B85032674E5DB5F663925B861611">
    <w:name w:val="BF38B85032674E5DB5F663925B861611"/>
    <w:rsid w:val="00397580"/>
  </w:style>
  <w:style w:type="paragraph" w:customStyle="1" w:styleId="3BC6EA59AA39430184C724EEA77ADAD8">
    <w:name w:val="3BC6EA59AA39430184C724EEA77ADAD8"/>
    <w:rsid w:val="003B4AD2"/>
  </w:style>
  <w:style w:type="paragraph" w:customStyle="1" w:styleId="BBFCF553FA45411788B2CED1685D43D3">
    <w:name w:val="BBFCF553FA45411788B2CED1685D43D3"/>
    <w:rsid w:val="003B4AD2"/>
  </w:style>
  <w:style w:type="paragraph" w:customStyle="1" w:styleId="115642F56E5B4F1BACF07C8B4DCC8417">
    <w:name w:val="115642F56E5B4F1BACF07C8B4DCC8417"/>
    <w:rsid w:val="00850B0E"/>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1" width="438"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6129669-2837-4E4E-88A3-305680873385}">
  <we:reference id="wa104382081" version="1.55.1.0" store="it-IT" storeType="OMEX"/>
  <we:alternateReferences>
    <we:reference id="wa104382081" version="1.55.1.0" store="wa104382081" storeType="OMEX"/>
  </we:alternateReferences>
  <we:properties>
    <we:property name="MENDELEY_CITATIONS" value="[{&quot;citationID&quot;:&quot;MENDELEY_CITATION_8bc4fb45-9659-4539-abff-eb242393392d&quot;,&quot;properties&quot;:{&quot;noteIndex&quot;:0},&quot;isEdited&quot;:false,&quot;manualOverride&quot;:{&quot;isManuallyOverridden&quot;:false,&quot;citeprocText&quot;:&quot;[1]&quot;,&quot;manualOverrideText&quot;:&quot;&quot;},&quot;citationTag&quot;:&quot;MENDELEY_CITATION_v3_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&quot;,&quot;citationItems&quot;:[{&quot;id&quot;:&quot;63f3609b-991a-3572-8d04-9401294c1449&quot;,&quot;itemData&quot;:{&quot;type&quot;:&quot;article-journal&quot;,&quot;id&quot;:&quot;63f3609b-991a-3572-8d04-9401294c1449&quot;,&quot;title&quot;:&quot;Il settore primario e la riduzione delle emissioni di gas ad effetto serra&quot;,&quot;author&quot;:[{&quot;family&quot;:&quot;'Pettenella&quot;,&quot;given&quot;:&quot;Davide'&quot;,&quot;parse-names&quot;:false,&quot;dropping-particle&quot;:&quot;&quot;,&quot;non-dropping-particle&quot;:&quot;&quot;},{&quot;family&quot;:&quot;'Zanchi&quot;,&quot;given&quot;:&quot;Giuliana'&quot;,&quot;parse-names&quot;:false,&quot;dropping-particle&quot;:&quot;&quot;,&quot;non-dropping-particle&quot;:&quot;&quot;},{&quot;family&quot;:&quot;'Ciccarese&quot;,&quot;given&quot;:&quot;Lorenzo'&quot;,&quot;parse-names&quot;:false,&quot;dropping-particle&quot;:&quot;&quot;,&quot;non-dropping-particle&quot;:&quot;&quot;}],&quot;issued&quot;:{&quot;date-parts&quot;:[[2006,3]]},&quot;page&quot;:&quot;27-48&quot;,&quot;abstract&quot;:&quot;The paper analyses the effects of\nthe implementation of the greenhouse gas\n(GHG) emission reduction policies on the Ital\u0002ian agricultural and forest sectors, with partic\u0002ular focus on the impacts in terms of incentives\nand compensations provided to land owners\nand forest managers. \nAfter a short presentation on the relevant\naspects of the Kyoto Protocol and the European\nUnion Emissions Trading Scheme, the role of the agricultural and forest measures in the Ital\u0002ian plan for GHG emission reduction is de\u0002scribed. The problems connected with the role\nof measures like afforestation and forest man\u0002agement and the creation of a national register\nof carbon stocks are analysed in more detail,\nunderling the marginal role of the agricultural\nmeasures and the impediments to the imple\u0002mentation of a system of direct incentives to\nsupport best practices in farm management.\n&quot;,&quot;container-title-short&quot;:&quot;&quot;},&quot;isTemporary&quot;:false}]},{&quot;citationID&quot;:&quot;MENDELEY_CITATION_10d4194d-9f5e-4e42-9c91-d5187c73d06d&quot;,&quot;properties&quot;:{&quot;noteIndex&quot;:0},&quot;isEdited&quot;:false,&quot;manualOverride&quot;:{&quot;isManuallyOverridden&quot;:false,&quot;citeprocText&quot;:&quot;[2]&quot;,&quot;manualOverrideText&quot;:&quot;&quot;},&quot;citationTag&quot;:&quot;MENDELEY_CITATION_v3_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&quot;,&quot;citationItems&quot;:[{&quot;id&quot;:&quot;cb602779-d49b-38ba-a052-5e61064e68f9&quot;,&quot;itemData&quot;:{&quot;type&quot;:&quot;report&quot;,&quot;id&quot;:&quot;cb602779-d49b-38ba-a052-5e61064e68f9&quot;,&quot;title&quot;:&quot;Adottare i principi dell'economia circolare nella strategia d'impresa. Un'indagine sul livello di recepimento delle imprese italiane&quot;,&quot;author&quot;:[{&quot;family&quot;:&quot;Gavinelli&quot;,&quot;given&quot;:&quot;Laura&quot;,&quot;parse-names&quot;:false,&quot;dropping-particle&quot;:&quot;&quot;,&quot;non-dropping-particle&quot;:&quot;&quot;},{&quot;family&quot;:&quot;Ceruti&quot;,&quot;given&quot;:&quot;Francesca&quot;,&quot;parse-names&quot;:false,&quot;dropping-particle&quot;:&quot;&quot;,&quot;non-dropping-particle&quot;:&quot;&quot;},{&quot;family&quot;:&quot;Di&quot;,&quot;given&quot;:&quot;Angelo&quot;,&quot;parse-names&quot;:false,&quot;dropping-particle&quot;:&quot;&quot;,&quot;non-dropping-particle&quot;:&quot;&quot;},{&quot;family&quot;:&quot;Frey&quot;,&quot;given&quot;:&quot;Gregorio Marco&quot;,&quot;parse-names&quot;:false,&quot;dropping-particle&quot;:&quot;&quot;,&quot;non-dropping-particle&quot;:&quot;&quot;}],&quot;abstract&quot;:&quot;Obiettivo del paper: Il lavoro mira a: 1) definire il concetto di economia circolare nella percezione delle imprese; 2) individuare le motivazioni che spingono le imprese all' adozione dei principi dell' economia circolare; 3) rilevare eventuali opportunità di business che l' economia circolare offre alle imprese. Metodologia: Attraverso una cluster analysis, la presente indagine esplorativa analizza le risposte ad un questionario CAWI di 116 manager italiani. Risultati: La ricerca individua tre cluster: Acerbi, Intermedi ed Avanzati con un livello progressivo e incrementale di recepimento dei principi di economia circolare nei rispettivi modelli di business. Limiti della ricerca: Il lavoro presenta alcuni limiti: l'utilizzo di scale percettive per la valutazione dell'impatto sulla performance aziendale, una contenuta numerosità del campione e, infine, l'indagine è solo nazionale nonostante il tema sia di grande importanza per lo sviluppo economico mondiale. Implicazioni pratiche: I risultati forniscono spunti di riflessione su tre ordini di implicazioni: aspetto organizzativo, reputazione, strategie di comunicazione. Sull' aspetto organizzativo, l' adesione ai principi dell' economia circolare comporta un ripensamento dell'intera organizzazione aziendale. Inoltre, convertirsi ai principi dell' economia circolare rappresenta un fattore altamente differenziante nell' offerta e che incrementa specialmente la reputazione aziendale. Infine, dall'indagine emerge come, nel ripensamento dei modelli business, sia necessario investire maggiormente in comunicazione in quanto poche imprese colgono l'importanza di questo ambito. Originalità del paper: Il lavoro si inserisce nel filone dell' economia circolare studiando empiricamente se e come la transizione in atto rappresenti un' opportunità per le imprese italiane. Inoltre, la ricerca coinvolge simultaneamente molteplici settori e analizza l'impatto dell' economia circolare sulla performance aziendale.&quot;,&quot;container-title-short&quot;:&quot;&quot;},&quot;isTemporary&quot;:false}]},{&quot;citationID&quot;:&quot;MENDELEY_CITATION_0be2763f-4aa3-44c5-ad81-238045f91bd4&quot;,&quot;properties&quot;:{&quot;noteIndex&quot;:0},&quot;isEdited&quot;:false,&quot;manualOverride&quot;:{&quot;isManuallyOverridden&quot;:false,&quot;citeprocText&quot;:&quot;[3]&quot;,&quot;manualOverrideText&quot;:&quot;&quot;},&quot;citationTag&quot;:&quot;MENDELEY_CITATION_v3_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&quot;,&quot;citationItems&quot;:[{&quot;id&quot;:&quot;e89e1ea3-5e30-3af4-9f32-ccb6262ff2d5&quot;,&quot;itemData&quot;:{&quot;type&quot;:&quot;article-journal&quot;,&quot;id&quot;:&quot;e89e1ea3-5e30-3af4-9f32-ccb6262ff2d5&quot;,&quot;title&quot;:&quot;Biobased Products and Life Cycle Assessment in the Context of Circular Economy and Sustainability&quot;,&quot;author&quot;:[{&quot;family&quot;:&quot;Dahiya&quot;,&quot;given&quot;:&quot;Shikha&quot;,&quot;parse-names&quot;:false,&quot;dropping-particle&quot;:&quot;&quot;,&quot;non-dropping-particle&quot;:&quot;&quot;},{&quot;family&quot;:&quot;Katakojwala&quot;,&quot;given&quot;:&quot;Ranaprathap&quot;,&quot;parse-names&quot;:false,&quot;dropping-particle&quot;:&quot;&quot;,&quot;non-dropping-particle&quot;:&quot;&quot;},{&quot;family&quot;:&quot;Ramakrishna&quot;,&quot;given&quot;:&quot;Seeram&quot;,&quot;parse-names&quot;:false,&quot;dropping-particle&quot;:&quot;&quot;,&quot;non-dropping-particle&quot;:&quot;&quot;},{&quot;family&quot;:&quot;Mohan&quot;,&quot;given&quot;:&quot;S. Venkata&quot;,&quot;parse-names&quot;:false,&quot;dropping-particle&quot;:&quot;&quot;,&quot;non-dropping-particle&quot;:&quot;&quot;}],&quot;container-title&quot;:&quot;Materials Circular Economy&quot;,&quot;DOI&quot;:&quot;10.1007/s42824-020-00007-x&quot;,&quot;ISSN&quot;:&quot;2524-8146&quot;,&quot;issued&quot;:{&quot;date-parts&quot;:[[2020,12]]},&quot;abstract&quot;:&quot;Biobased products (biobased materials, bioenergy/biofuels, and biobased chemicals) are the futuristic replacement of fossil-based chemicals and considerably the best way of transiting towards a low-carbon economy (LCE) and which also can simultaneously mitigate the global challenges associated with the depletion of abiotic resources and climate change. Endurance with the biobased products is leading to the development of a biobased economy (BBE). Assessment of environmental sustainability achieved by the production of biobased products is important to understand their decarbonization potential, and all associated impacts with their life cycle and can be measured with life cycle assessment (LCA) tool. Life cycle sustainability assessment (LCSA) combines LCA with life cycle costing (LCC) and social life cycle assessment (sLCA). The framework of this paper is thus designed to provide an insight into biobased products with an overview of LCA as critical tools to measure sustainability. LCA methodology and its importance in determining sustainability for biobased products with associated limitations and probable solutions are also discussed. Circular economy (CE) integrating cradle-to-cradle (C2C) approach is also discussed as a promising endeavor to achieve LCE. Graphical abstract&quot;,&quot;publisher&quot;:&quot;Springer Science and Business Media LLC&quot;,&quot;issue&quot;:&quot;1&quot;,&quot;volume&quot;:&quot;2&quot;,&quot;container-title-short&quot;:&quot;&quot;},&quot;isTemporary&quot;:false}]},{&quot;citationID&quot;:&quot;MENDELEY_CITATION_85cd7582-403b-4f3c-8d1c-23c8b3f94506&quot;,&quot;properties&quot;:{&quot;noteIndex&quot;:0},&quot;isEdited&quot;:false,&quot;manualOverride&quot;:{&quot;isManuallyOverridden&quot;:false,&quot;citeprocText&quot;:&quot;[3]&quot;,&quot;manualOverrideText&quot;:&quot;&quot;},&quot;citationTag&quot;:&quot;MENDELEY_CITATION_v3_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&quot;,&quot;citationItems&quot;:[{&quot;id&quot;:&quot;e89e1ea3-5e30-3af4-9f32-ccb6262ff2d5&quot;,&quot;itemData&quot;:{&quot;type&quot;:&quot;article-journal&quot;,&quot;id&quot;:&quot;e89e1ea3-5e30-3af4-9f32-ccb6262ff2d5&quot;,&quot;title&quot;:&quot;Biobased Products and Life Cycle Assessment in the Context of Circular Economy and Sustainability&quot;,&quot;author&quot;:[{&quot;family&quot;:&quot;Dahiya&quot;,&quot;given&quot;:&quot;Shikha&quot;,&quot;parse-names&quot;:false,&quot;dropping-particle&quot;:&quot;&quot;,&quot;non-dropping-particle&quot;:&quot;&quot;},{&quot;family&quot;:&quot;Katakojwala&quot;,&quot;given&quot;:&quot;Ranaprathap&quot;,&quot;parse-names&quot;:false,&quot;dropping-particle&quot;:&quot;&quot;,&quot;non-dropping-particle&quot;:&quot;&quot;},{&quot;family&quot;:&quot;Ramakrishna&quot;,&quot;given&quot;:&quot;Seeram&quot;,&quot;parse-names&quot;:false,&quot;dropping-particle&quot;:&quot;&quot;,&quot;non-dropping-particle&quot;:&quot;&quot;},{&quot;family&quot;:&quot;Mohan&quot;,&quot;given&quot;:&quot;S. Venkata&quot;,&quot;parse-names&quot;:false,&quot;dropping-particle&quot;:&quot;&quot;,&quot;non-dropping-particle&quot;:&quot;&quot;}],&quot;container-title&quot;:&quot;Materials Circular Economy&quot;,&quot;DOI&quot;:&quot;10.1007/s42824-020-00007-x&quot;,&quot;ISSN&quot;:&quot;2524-8146&quot;,&quot;issued&quot;:{&quot;date-parts&quot;:[[2020,12]]},&quot;abstract&quot;:&quot;Biobased products (biobased materials, bioenergy/biofuels, and biobased chemicals) are the futuristic replacement of fossil-based chemicals and considerably the best way of transiting towards a low-carbon economy (LCE) and which also can simultaneously mitigate the global challenges associated with the depletion of abiotic resources and climate change. Endurance with the biobased products is leading to the development of a biobased economy (BBE). Assessment of environmental sustainability achieved by the production of biobased products is important to understand their decarbonization potential, and all associated impacts with their life cycle and can be measured with life cycle assessment (LCA) tool. Life cycle sustainability assessment (LCSA) combines LCA with life cycle costing (LCC) and social life cycle assessment (sLCA). The framework of this paper is thus designed to provide an insight into biobased products with an overview of LCA as critical tools to measure sustainability. LCA methodology and its importance in determining sustainability for biobased products with associated limitations and probable solutions are also discussed. Circular economy (CE) integrating cradle-to-cradle (C2C) approach is also discussed as a promising endeavor to achieve LCE. Graphical abstract&quot;,&quot;publisher&quot;:&quot;Springer Science and Business Media LLC&quot;,&quot;issue&quot;:&quot;1&quot;,&quot;volume&quot;:&quot;2&quot;,&quot;container-title-short&quot;:&quot;&quot;},&quot;isTemporary&quot;:false}]},{&quot;citationID&quot;:&quot;MENDELEY_CITATION_6cc7695c-6b11-4f71-ab58-f3409716ae3d&quot;,&quot;properties&quot;:{&quot;noteIndex&quot;:0},&quot;isEdited&quot;:false,&quot;manualOverride&quot;:{&quot;isManuallyOverridden&quot;:false,&quot;citeprocText&quot;:&quot;[4]&quot;,&quot;manualOverrideText&quot;:&quot;&quot;},&quot;citationTag&quot;:&quot;MENDELEY_CITATION_v3_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&quot;,&quot;citationItems&quot;:[{&quot;id&quot;:&quot;d57088cf-3e29-3a2b-84dd-bdca1daa8967&quot;,&quot;itemData&quot;:{&quot;type&quot;:&quot;article-journal&quot;,&quot;id&quot;:&quot;d57088cf-3e29-3a2b-84dd-bdca1daa8967&quot;,&quot;title&quot;:&quot;Bioplastics and petroleum-based plastics: Strengths and weaknesses&quot;,&quot;author&quot;:[{&quot;family&quot;:&quot;Gironi&quot;,&quot;given&quot;:&quot;F.&quot;,&quot;parse-names&quot;:false,&quot;dropping-particle&quot;:&quot;&quot;,&quot;non-dropping-particle&quot;:&quot;&quot;},{&quot;family&quot;:&quot;Piemonte&quot;,&quot;given&quot;:&quot;Vincenzo&quot;,&quot;parse-names&quot;:false,&quot;dropping-particle&quot;:&quot;&quot;,&quot;non-dropping-particle&quot;:&quot;&quot;}],&quot;container-title&quot;:&quot;Energy Sources, Part A: Recovery, Utilization and Environmental Effects&quot;,&quot;DOI&quot;:&quot;10.1080/15567030903436830&quot;,&quot;ISSN&quot;:&quot;15567036&quot;,&quot;issued&quot;:{&quot;date-parts&quot;:[[2011]]},&quot;page&quot;:&quot;1949-1959&quot;,&quot;abstract&quot;:&quot;The application of biomass, such as starch, cellulose, wood, and sugar, used to substitute fossil resources for the production of plastics, is a widely accepted strategy towards sustainable development. In fact, this way a significant reduction of non renewable energy consumption and carbon dioxide emission is accomplished. In recent years, several typologies of bioplastics were introduced and the most important are those based on cellulosic esters, starch derivatives, polyhydroxybutyrate, polylactic acid, and polycaprolactone. Nowadays, the most important tool to evaluate the environmental impact of a (bio)plastic is the life cycle assessment that determines the overall impact of a plastic on the environment by defining and analyzing several impact categories index like the global warming; the human toxicity; the abiotic depletion; the eutrophication; the acidification; and many others directly related to the production, utilization, and disposal of the considered plastics. The aim of this work is to present a comparison between bioplastics and conventionalplastics through the use of the \&quot;Life Cycle Assessment\&quot; methodology. In particular, the life cycle assessment's Cradle to Grave of shoppers made from Mater-Bi (starch-based plastic) an polyethylene were reported and compared as a case study in order to highlight the strengths and weaknesses of the bioplastics and the conventional plastics. Copyright © Taylor &amp; Francis Group, LLC.&quot;,&quot;issue&quot;:&quot;21&quot;,&quot;volume&quot;:&quot;33&quot;,&quot;container-title-short&quot;:&quot;&quot;},&quot;isTemporary&quot;:false}]},{&quot;citationID&quot;:&quot;MENDELEY_CITATION_45d9cbba-c819-4c87-93eb-105971420882&quot;,&quot;properties&quot;:{&quot;noteIndex&quot;:0},&quot;isEdited&quot;:false,&quot;manualOverride&quot;:{&quot;isManuallyOverridden&quot;:false,&quot;citeprocText&quot;:&quot;[5]&quot;,&quot;manualOverrideText&quot;:&quot;&quot;},&quot;citationTag&quot;:&quot;MENDELEY_CITATION_v3_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&quot;,&quot;citationItems&quot;:[{&quot;id&quot;:&quot;7bde37d1-895a-3e93-8660-c779568ac4b4&quot;,&quot;itemData&quot;:{&quot;type&quot;:&quot;article&quot;,&quot;id&quot;:&quot;7bde37d1-895a-3e93-8660-c779568ac4b4&quot;,&quot;title&quot;:&quot;Life cycle assessment of bio-based and fossil-based plastic: A review&quot;,&quot;author&quot;:[{&quot;family&quot;:&quot;Walker&quot;,&quot;given&quot;:&quot;S.&quot;,&quot;parse-names&quot;:false,&quot;dropping-particle&quot;:&quot;&quot;,&quot;non-dropping-particle&quot;:&quot;&quot;},{&quot;family&quot;:&quot;Rothman&quot;,&quot;given&quot;:&quot;R.&quot;,&quot;parse-names&quot;:false,&quot;dropping-particle&quot;:&quot;&quot;,&quot;non-dropping-particle&quot;:&quot;&quot;}],&quot;container-title&quot;:&quot;Journal of Cleaner Production&quot;,&quot;DOI&quot;:&quot;10.1016/j.jclepro.2020.121158&quot;,&quot;ISSN&quot;:&quot;09596526&quot;,&quot;issued&quot;:{&quot;date-parts&quot;:[[2020,7,10]]},&quot;abstract&quot;:&quot;This review assesses the state-of-the-art in comparative Life Cycle Assessment of fossil-based and bio-based polymers. Published assessments are critically reviewed and compared to the European Union Product Environmental Footprint (EU PEF) standards. No published articles were found to fully meet the standards, but the critical review method was used to classify the articles by their level of compliance. 25 articles partially met the PEF standards, giving 39 fossil-based and 50 bio-based polymer case results. Ultimately, it was possible to compare seven bio-based polymers and seven fossil-based polymers across seven impact categories (energy use, ecotoxicity, acidification, eutrophication, climate change, particulate matter formation and ozone depletion). Significant variation was found between polymer types and between fossil-based and bio-based polymers, meaning it was not possible to conclusively declare any polymer type as having the least environmental impact in any category. Significant variation was also seen between different studies of the same polymer, for both fossil-based and bio-based polymers. In some cases this variation was of the order of 400%. Results suggest that a large part of this variation is related to the Life Cycle Assessment methodologies applied, particularly in the end-of-life treatment, the use of credits for absorbed Carbon Dioxide, and the allocation of multifunctional process impacts. The feedstock source and processing method assumed for bio-based polymers were also major sources of variation. The challenges of Life Cycle Assessment, particularly in a complex, geographically diverse and young industry like bio-based polymers, are recognised. It is proposed that the PEF standards should be adopted more widely in order to homogenise the methods used and allow meaningful comparison between LCA studies on fossil-based and bio-based polymers, and between studies of the same polymers.&quot;,&quot;publisher&quot;:&quot;Elsevier Ltd&quot;,&quot;volume&quot;:&quot;261&quot;,&quot;container-title-short&quot;:&quot;J Clean Prod&quot;},&quot;isTemporary&quot;:false}]},{&quot;citationID&quot;:&quot;MENDELEY_CITATION_d4fdb5f3-bbb8-40a7-b20d-ae51559eeda2&quot;,&quot;properties&quot;:{&quot;noteIndex&quot;:0},&quot;isEdited&quot;:false,&quot;manualOverride&quot;:{&quot;isManuallyOverridden&quot;:false,&quot;citeprocText&quot;:&quot;[6]&quot;,&quot;manualOverrideText&quot;:&quot;&quot;},&quot;citationTag&quot;:&quot;MENDELEY_CITATION_v3_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&quot;,&quot;citationItems&quot;:[{&quot;id&quot;:&quot;c16453f9-6a31-3864-bf76-5423439fc0be&quot;,&quot;itemData&quot;:{&quot;type&quot;:&quot;book&quot;,&quot;id&quot;:&quot;c16453f9-6a31-3864-bf76-5423439fc0be&quot;,&quot;title&quot;:&quot;Scienza e Ingegneria dei Materiali&quot;,&quot;author&quot;:[{&quot;family&quot;:&quot;Callister&quot;,&quot;given&quot;:&quot;William D.&quot;,&quot;parse-names&quot;:false,&quot;dropping-particle&quot;:&quot;&quot;,&quot;non-dropping-particle&quot;:&quot;&quot;},{&quot;family&quot;:&quot;Rethwisch&quot;,&quot;given&quot;:&quot;David G.&quot;,&quot;parse-names&quot;:false,&quot;dropping-particle&quot;:&quot;&quot;,&quot;non-dropping-particle&quot;:&quot;&quot;}],&quot;editor&quot;:[{&quot;family&quot;:&quot;Edises&quot;,&quot;given&quot;:&quot;&quot;,&quot;parse-names&quot;:false,&quot;dropping-particle&quot;:&quot;&quot;,&quot;non-dropping-particle&quot;:&quot;&quot;}],&quot;issued&quot;:{&quot;date-parts&quot;:[[2017]]},&quot;number-of-pages&quot;:&quot;539-627&quot;,&quot;edition&quot;:&quot;Terza&quot;,&quot;container-title-short&quot;:&quot;&quot;},&quot;isTemporary&quot;:false}]},{&quot;citationID&quot;:&quot;MENDELEY_CITATION_969e57be-801c-43ac-a8b2-d62c5552e3b3&quot;,&quot;properties&quot;:{&quot;noteIndex&quot;:0},&quot;isEdited&quot;:false,&quot;manualOverride&quot;:{&quot;isManuallyOverridden&quot;:false,&quot;citeprocText&quot;:&quot;[7]&quot;,&quot;manualOverrideText&quot;:&quot;&quot;},&quot;citationTag&quot;:&quot;MENDELEY_CITATION_v3_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&quot;,&quot;citationItems&quot;:[{&quot;id&quot;:&quot;c7c68fdc-b1f8-3f8e-8c14-5e0df2ef8024&quot;,&quot;itemData&quot;:{&quot;type&quot;:&quot;article-journal&quot;,&quot;id&quot;:&quot;c7c68fdc-b1f8-3f8e-8c14-5e0df2ef8024&quot;,&quot;title&quot;:&quot;Variation of energy performance certificate assessments in the European Union&quot;,&quot;author&quot;:[{&quot;family&quot;:&quot;Semple&quot;,&quot;given&quot;:&quot;Sally&quot;,&quot;parse-names&quot;:false,&quot;dropping-particle&quot;:&quot;&quot;,&quot;non-dropping-particle&quot;:&quot;&quot;},{&quot;family&quot;:&quot;Jenkins&quot;,&quot;given&quot;:&quot;David&quot;,&quot;parse-names&quot;:false,&quot;dropping-particle&quot;:&quot;&quot;,&quot;non-dropping-particle&quot;:&quot;&quot;}],&quot;container-title&quot;:&quot;Energy Policy&quot;,&quot;DOI&quot;:&quot;10.1016/j.enpol.2019.111127&quot;,&quot;ISSN&quot;:&quot;03014215&quot;,&quot;issued&quot;:{&quot;date-parts&quot;:[[2020,2,1]]},&quot;abstract&quot;:&quot;This paper examines the methods and input data used to assess the energy performance of residential buildings. The work concentrates on the assessment methods used to generate Energy Performance Certificates, under the European Energy Performance in Buildings Directive, for existing residential properties in the six largest European countries: UK, France, Germany, Spain, Italy and Poland. Buildings are associated with 40% of final energy consumption across the European Union however this paper reveals significant variation in the methods used to identify and assess this energy consumption. The research indicates that best-practice sharing between different countries governed by the same framework is not always evident and, by taking different approaches, each country is likely to draw different conclusions about their building stock, and how to market transform these dwellings in the future.&quot;,&quot;publisher&quot;:&quot;Elsevier Ltd&quot;,&quot;volume&quot;:&quot;137&quot;,&quot;container-title-short&quot;:&quot;Energy Policy&quot;},&quot;isTemporary&quot;:false}]},{&quot;citationID&quot;:&quot;MENDELEY_CITATION_63a0abcc-f442-47e2-bdac-30c189ac87a6&quot;,&quot;properties&quot;:{&quot;noteIndex&quot;:0},&quot;isEdited&quot;:false,&quot;manualOverride&quot;:{&quot;isManuallyOverridden&quot;:false,&quot;citeprocText&quot;:&quot;[8]&quot;,&quot;manualOverrideText&quot;:&quot;&quot;},&quot;citationTag&quot;:&quot;MENDELEY_CITATION_v3_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&quot;,&quot;citationItems&quot;:[{&quot;id&quot;:&quot;2f93d211-7f24-301f-9b63-dedc6676ec80&quot;,&quot;itemData&quot;:{&quot;type&quot;:&quot;article&quot;,&quot;id&quot;:&quot;2f93d211-7f24-301f-9b63-dedc6676ec80&quot;,&quot;title&quot;:&quot;Traditional, state-of-the-art and future thermal building insulation materials and solutions - Properties, requirements and possibilities&quot;,&quot;author&quot;:[{&quot;family&quot;:&quot;Jelle&quot;,&quot;given&quot;:&quot;Bjørn Petter&quot;,&quot;parse-names&quot;:false,&quot;dropping-particle&quot;:&quot;&quot;,&quot;non-dropping-particle&quot;:&quot;&quot;}],&quot;container-title&quot;:&quot;Energy and Buildings&quot;,&quot;DOI&quot;:&quot;10.1016/j.enbuild.2011.05.015&quot;,&quot;ISSN&quot;:&quot;03787788&quot;,&quot;issued&quot;:{&quot;date-parts&quot;:[[2011]]},&quot;page&quot;:&quot;2549-2563&quot;,&quot;abstract&quot;:&quot;The advantages and disadvantages of the thermal building insulation materials and solutions have been treated. Both traditional, state-of-the-art and possible materials and solutions beyond these have been investigated. Examples of these may be mineral wool, expanded polystyrene, extruded polystyrene, polyurethane, vacuum insulation panels, gas insulation panels, aerogels, and future possibilities like vacuuminsulation materials, nano insulation materials and dynamic insulation materials. Various properties, requirements and possibilities have been compared and studied. Among these are thermal conductivity, perforation vulnerability, building site adaptability and cuttability, mechanical strength, fire protection,fume emission during fire, robustness, climate ageing durability, resistance towards freezing/thawing cycles, water resistance, costs and environmental impact. Currently, there exist no single insulation materialor solution capable of fulfilling all the requirements with respect to the most crucial properties. That is, for the buildings of today and the near future, several insulation materials and solutions are used and will have to be used depending on the exact circumstances and specifications. As of today, new materials and solutions like e.g. vacuum insulation panels are emerging, but only slowly introduced in the building sector partly due to their short track record. Therefore it will be of major importance to know the limitations and possibilities of all the insulation materials and solutions, i.e. their advantages and disadvantages. In this respect new conceptual thermal building insulation materials are also discussed. © 2011 Elsevier B.V. All rights reserved.&quot;,&quot;publisher&quot;:&quot;Elsevier Ltd&quot;,&quot;issue&quot;:&quot;10&quot;,&quot;volume&quot;:&quot;43&quot;,&quot;container-title-short&quot;:&quot;Energy Build&quot;},&quot;isTemporary&quot;:false}]},{&quot;citationID&quot;:&quot;MENDELEY_CITATION_662449a7-41ac-4ada-9e0b-8517944281d7&quot;,&quot;properties&quot;:{&quot;noteIndex&quot;:0},&quot;isEdited&quot;:false,&quot;manualOverride&quot;:{&quot;isManuallyOverridden&quot;:false,&quot;citeprocText&quot;:&quot;[9]&quot;,&quot;manualOverrideText&quot;:&quot;&quot;},&quot;citationTag&quot;:&quot;MENDELEY_CITATION_v3_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&quot;,&quot;citationItems&quot;:[{&quot;id&quot;:&quot;3e8f2cc9-f808-3054-be63-0f077cbfff97&quot;,&quot;itemData&quot;:{&quot;type&quot;:&quot;article&quot;,&quot;id&quot;:&quot;3e8f2cc9-f808-3054-be63-0f077cbfff97&quot;,&quot;title&quot;:&quot;A review on insulation materials for energy conservation in buildings&quot;,&quot;author&quot;:[{&quot;family&quot;:&quot;Aditya&quot;,&quot;given&quot;:&quot;L.&quot;,&quot;parse-names&quot;:false,&quot;dropping-particle&quot;:&quot;&quot;,&quot;non-dropping-particle&quot;:&quot;&quot;},{&quot;family&quot;:&quot;Mahlia&quot;,&quot;given&quot;:&quot;T. M.I.&quot;,&quot;parse-names&quot;:false,&quot;dropping-particle&quot;:&quot;&quot;,&quot;non-dropping-particle&quot;:&quot;&quot;},{&quot;family&quot;:&quot;Rismanchi&quot;,&quot;given&quot;:&quot;B.&quot;,&quot;parse-names&quot;:false,&quot;dropping-particle&quot;:&quot;&quot;,&quot;non-dropping-particle&quot;:&quot;&quot;},{&quot;family&quot;:&quot;Ng&quot;,&quot;given&quot;:&quot;H. M.&quot;,&quot;parse-names&quot;:false,&quot;dropping-particle&quot;:&quot;&quot;,&quot;non-dropping-particle&quot;:&quot;&quot;},{&quot;family&quot;:&quot;Hasan&quot;,&quot;given&quot;:&quot;M. H.&quot;,&quot;parse-names&quot;:false,&quot;dropping-particle&quot;:&quot;&quot;,&quot;non-dropping-particle&quot;:&quot;&quot;},{&quot;family&quot;:&quot;Metselaar&quot;,&quot;given&quot;:&quot;H. S.C.&quot;,&quot;parse-names&quot;:false,&quot;dropping-particle&quot;:&quot;&quot;,&quot;non-dropping-particle&quot;:&quot;&quot;},{&quot;family&quot;:&quot;Muraza&quot;,&quot;given&quot;:&quot;Oki&quot;,&quot;parse-names&quot;:false,&quot;dropping-particle&quot;:&quot;&quot;,&quot;non-dropping-particle&quot;:&quot;&quot;},{&quot;family&quot;:&quot;Aditiya&quot;,&quot;given&quot;:&quot;H. B.&quot;,&quot;parse-names&quot;:false,&quot;dropping-particle&quot;:&quot;&quot;,&quot;non-dropping-particle&quot;:&quot;&quot;}],&quot;container-title&quot;:&quot;Renewable and Sustainable Energy Reviews&quot;,&quot;DOI&quot;:&quot;10.1016/j.rser.2017.02.034&quot;,&quot;ISSN&quot;:&quot;18790690&quot;,&quot;issued&quot;:{&quot;date-parts&quot;:[[2017]]},&quot;page&quot;:&quot;1352-1365&quot;,&quot;abstract&quot;:&quot;In residential sector, air conditioning system takes the biggest portion of overall energy consumption to fulfil the thermal comfort need. In addressing the issue, thermal insulation is one efficient technology to utilize the energy in providing the desired thermal comfort by its environmentally friendly characteristics. The principle of thermal insulation is by the proper installation of insulation using energy-efficient materials that would reduce the heat loss or heat gain, which leads to reduction of energy cost as the result. This paper is aimed to gather most recent developments on the building thermal insulations and also to discuss about the life-cycle analysis and potential emissions reduction by using proper insulation materials.&quot;,&quot;publisher&quot;:&quot;Elsevier Ltd&quot;,&quot;volume&quot;:&quot;73&quot;,&quot;container-title-short&quot;:&quot;&quot;},&quot;isTemporary&quot;:false}]},{&quot;citationID&quot;:&quot;MENDELEY_CITATION_01c9f3ec-0986-4f79-8493-500dbc6d6f59&quot;,&quot;properties&quot;:{&quot;noteIndex&quot;:0},&quot;isEdited&quot;:false,&quot;manualOverride&quot;:{&quot;isManuallyOverridden&quot;:false,&quot;citeprocText&quot;:&quot;[10]&quot;,&quot;manualOverrideText&quot;:&quot;&quot;},&quot;citationTag&quot;:&quot;MENDELEY_CITATION_v3_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&quot;,&quot;citationItems&quot;:[{&quot;id&quot;:&quot;73e5b348-8af4-3fde-a778-a4e31a3f6178&quot;,&quot;itemData&quot;:{&quot;type&quot;:&quot;article-journal&quot;,&quot;id&quot;:&quot;73e5b348-8af4-3fde-a778-a4e31a3f6178&quot;,&quot;title&quot;:&quot;Recent Developments in Thermally Insulating Materials Based on Geopolymers-a Review Article&quot;,&quot;author&quot;:[{&quot;family&quot;:&quot;Rao&quot;,&quot;given&quot;:&quot;P R&quot;,&quot;parse-names&quot;:false,&quot;dropping-particle&quot;:&quot;&quot;,&quot;non-dropping-particle&quot;:&quot;&quot;},{&quot;family&quot;:&quot;Momayez&quot;,&quot;given&quot;:&quot;M&quot;,&quot;parse-names&quot;:false,&quot;dropping-particle&quot;:&quot;&quot;,&quot;non-dropping-particle&quot;:&quot;&quot;},{&quot;family&quot;:&quot;Runge&quot;,&quot;given&quot;:&quot;K A&quot;,&quot;parse-names&quot;:false,&quot;dropping-particle&quot;:&quot;&quot;,&quot;non-dropping-particle&quot;:&quot;&quot;},{&quot;family&quot;:&quot;Muralidharan&quot;,&quot;given&quot;:&quot;&amp; K&quot;,&quot;parse-names&quot;:false,&quot;dropping-particle&quot;:&quot;&quot;,&quot;non-dropping-particle&quot;:&quot;&quot;}],&quot;DOI&quot;:&quot;10.1007/s42461-020-00201-0/Published&quot;,&quot;URL&quot;:&quot;https://doi.org/10.1007/s42461-020-00201-0&quot;,&quot;abstract&quot;:&quot;The evolution of trapped geothermal heat in hot underground mine along with emission of toxic gases and dust during mine activity makes the mine environment unfavorable is hazardous to worker's health. This imposes significant demand on cooling and ventilation systems. As a result, substantial costs are incurred while implementing environmental regulation processes to dissipate the heat and provide comfortable working conditions. Thus, as an alternative, the development of cost effective materials to act as efficient thermal insulators is on the rise. Thermal conductivity is an important property that is a direct measure of a material's ability to facilitate/deter heat flow. In addition to their superior chemical resistance, adequate mechanical strength, abrasion and fire retardant as well as environmental benefits in comparison to existing building materials such as ordinary Portland cement, aluminosilicate based geopolymers are now gaining widespread interest as promising thermally insulating and sustainable materials. This paper begins with an overview of geopolymers, transitioning into a discussion of recent developments in the field of geopolymer development as a thermally insulating material broadly classified into: filled geopolymers and porous geopolymers resulting in structures with enhanced ability to impede heat flow.&quot;,&quot;container-title-short&quot;:&quot;&quot;},&quot;isTemporary&quot;:false}]},{&quot;citationID&quot;:&quot;MENDELEY_CITATION_380eb34e-0ce3-41ee-9c97-796010653ccc&quot;,&quot;properties&quot;:{&quot;noteIndex&quot;:0},&quot;isEdited&quot;:false,&quot;manualOverride&quot;:{&quot;isManuallyOverridden&quot;:false,&quot;citeprocText&quot;:&quot;[11]&quot;,&quot;manualOverrideText&quot;:&quot;&quot;},&quot;citationTag&quot;:&quot;MENDELEY_CITATION_v3_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&quot;,&quot;citationItems&quot;:[{&quot;id&quot;:&quot;ab67be85-ff70-3f82-a0f6-b2609fa322c6&quot;,&quot;itemData&quot;:{&quot;type&quot;:&quot;article-journal&quot;,&quot;id&quot;:&quot;ab67be85-ff70-3f82-a0f6-b2609fa322c6&quot;,&quot;title&quot;:&quot;State of the art in thermal insulation materials and aims for future developments&quot;,&quot;author&quot;:[{&quot;family&quot;:&quot;Papadopoulos&quot;,&quot;given&quot;:&quot;A. M.&quot;,&quot;parse-names&quot;:false,&quot;dropping-particle&quot;:&quot;&quot;,&quot;non-dropping-particle&quot;:&quot;&quot;}],&quot;container-title&quot;:&quot;Energy and Buildings&quot;,&quot;DOI&quot;:&quot;10.1016/j.enbuild.2004.05.006&quot;,&quot;ISSN&quot;:&quot;03787788&quot;,&quot;issued&quot;:{&quot;date-parts&quot;:[[2005,1]]},&quot;page&quot;:&quot;77-86&quot;,&quot;abstract&quot;:&quot;Insulation materials are the key tool in designing and constructing a energy thrifty buildings. This is demonstrated by the increasing thicknesses used in buildings, which also reflects in the growing sales of the branch. The European market of insulation materials is characterised by the domination of two groups of products inorganic fibrous materials and organic foamy materials. They all feature similar performance in terms of insulating capabilities, but otherwise present significant differences. These are discussed in detail in the following paper. Despite the fact that the thermal properties of the materials has not improved significantly of the last decade, a series of other features, like reaction to fire and moisture or mechanical properties have improved, sometimes even at the cost of insulation abilities. Furthermore, environmental and public health aspects play an increasing role, both in the search for 'optimum' materials for given applications, and in the aims set by the industry for future developments. These aims, examined within the legislative and market framework, are discussed in this paper, both as criteria for evaluating state of the art materials and as goals for future research developments. © 2004 Elsevier B.V. All rights reserved.&quot;,&quot;issue&quot;:&quot;1&quot;,&quot;volume&quot;:&quot;37&quot;,&quot;container-title-short&quot;:&quot;Energy Build&quot;},&quot;isTemporary&quot;:false}]},{&quot;citationID&quot;:&quot;MENDELEY_CITATION_19fff77b-973e-4b53-9b30-be8e603e2499&quot;,&quot;properties&quot;:{&quot;noteIndex&quot;:0},&quot;isEdited&quot;:false,&quot;manualOverride&quot;:{&quot;isManuallyOverridden&quot;:false,&quot;citeprocText&quot;:&quot;[8]&quot;,&quot;manualOverrideText&quot;:&quot;&quot;},&quot;citationTag&quot;:&quot;MENDELEY_CITATION_v3_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&quot;,&quot;citationItems&quot;:[{&quot;id&quot;:&quot;2f93d211-7f24-301f-9b63-dedc6676ec80&quot;,&quot;itemData&quot;:{&quot;type&quot;:&quot;article&quot;,&quot;id&quot;:&quot;2f93d211-7f24-301f-9b63-dedc6676ec80&quot;,&quot;title&quot;:&quot;Traditional, state-of-the-art and future thermal building insulation materials and solutions - Properties, requirements and possibilities&quot;,&quot;author&quot;:[{&quot;family&quot;:&quot;Jelle&quot;,&quot;given&quot;:&quot;Bjørn Petter&quot;,&quot;parse-names&quot;:false,&quot;dropping-particle&quot;:&quot;&quot;,&quot;non-dropping-particle&quot;:&quot;&quot;}],&quot;container-title&quot;:&quot;Energy and Buildings&quot;,&quot;DOI&quot;:&quot;10.1016/j.enbuild.2011.05.015&quot;,&quot;ISSN&quot;:&quot;03787788&quot;,&quot;issued&quot;:{&quot;date-parts&quot;:[[2011]]},&quot;page&quot;:&quot;2549-2563&quot;,&quot;abstract&quot;:&quot;The advantages and disadvantages of the thermal building insulation materials and solutions have been treated. Both traditional, state-of-the-art and possible materials and solutions beyond these have been investigated. Examples of these may be mineral wool, expanded polystyrene, extruded polystyrene, polyurethane, vacuum insulation panels, gas insulation panels, aerogels, and future possibilities like vacuuminsulation materials, nano insulation materials and dynamic insulation materials. Various properties, requirements and possibilities have been compared and studied. Among these are thermal conductivity, perforation vulnerability, building site adaptability and cuttability, mechanical strength, fire protection,fume emission during fire, robustness, climate ageing durability, resistance towards freezing/thawing cycles, water resistance, costs and environmental impact. Currently, there exist no single insulation materialor solution capable of fulfilling all the requirements with respect to the most crucial properties. That is, for the buildings of today and the near future, several insulation materials and solutions are used and will have to be used depending on the exact circumstances and specifications. As of today, new materials and solutions like e.g. vacuum insulation panels are emerging, but only slowly introduced in the building sector partly due to their short track record. Therefore it will be of major importance to know the limitations and possibilities of all the insulation materials and solutions, i.e. their advantages and disadvantages. In this respect new conceptual thermal building insulation materials are also discussed. © 2011 Elsevier B.V. All rights reserved.&quot;,&quot;publisher&quot;:&quot;Elsevier Ltd&quot;,&quot;issue&quot;:&quot;10&quot;,&quot;volume&quot;:&quot;43&quot;,&quot;container-title-short&quot;:&quot;Energy Build&quot;},&quot;isTemporary&quot;:false}]},{&quot;citationID&quot;:&quot;MENDELEY_CITATION_c0b54a71-e058-4eb3-a42f-d41d97d17707&quot;,&quot;properties&quot;:{&quot;noteIndex&quot;:0},&quot;isEdited&quot;:false,&quot;manualOverride&quot;:{&quot;isManuallyOverridden&quot;:false,&quot;citeprocText&quot;:&quot;[12]&quot;,&quot;manualOverrideText&quot;:&quot;&quot;},&quot;citationTag&quot;:&quot;MENDELEY_CITATION_v3_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&quot;,&quot;citationItems&quot;:[{&quot;id&quot;:&quot;3d430187-0d31-3265-9d3d-b94618aa432d&quot;,&quot;itemData&quot;:{&quot;type&quot;:&quot;article&quot;,&quot;id&quot;:&quot;3d430187-0d31-3265-9d3d-b94618aa432d&quot;,&quot;title&quot;:&quot;Low Formaldehyde Binders for Mineral Wool Insulation: A Review&quot;,&quot;author&quot;:[{&quot;family&quot;:&quot;Bennett&quot;,&quot;given&quot;:&quot;Thomas M.&quot;,&quot;parse-names&quot;:false,&quot;dropping-particle&quot;:&quot;&quot;,&quot;non-dropping-particle&quot;:&quot;&quot;},{&quot;family&quot;:&quot;Allan&quot;,&quot;given&quot;:&quot;John F.&quot;,&quot;parse-names&quot;:false,&quot;dropping-particle&quot;:&quot;&quot;,&quot;non-dropping-particle&quot;:&quot;&quot;},{&quot;family&quot;:&quot;Garden&quot;,&quot;given&quot;:&quot;Jennifer A.&quot;,&quot;parse-names&quot;:false,&quot;dropping-particle&quot;:&quot;&quot;,&quot;non-dropping-particle&quot;:&quot;&quot;},{&quot;family&quot;:&quot;Shaver&quot;,&quot;given&quot;:&quot;Michael P.&quot;,&quot;parse-names&quot;:false,&quot;dropping-particle&quot;:&quot;&quot;,&quot;non-dropping-particle&quot;:&quot;&quot;}],&quot;container-title&quot;:&quot;Global Challenges&quot;,&quot;DOI&quot;:&quot;10.1002/gch2.202100110&quot;,&quot;ISSN&quot;:&quot;20566646&quot;,&quot;issued&quot;:{&quot;date-parts&quot;:[[2022]]},&quot;abstract&quot;:&quot;Insulating materials are ubiquitous in a built environment and play a critical role in reducing the energy consumed to maintain habitable indoor environments. Mineral wool insulation (MWI) products, including glass, stone, and slag variants, are the most widely used class of insulating materials in Europe and account for more than 50% of the total market by volume. MWI typically consists of two key components: a mesh of inorganic fibers that are several micrometers in diameter, and an organic thermosetting adhesive commonly referred to as the “binder.” Traditional phenol-formaldehyde-urea (PFU) binders used in the manufacture of MWI are increasingly being scrutinized for the formaldehyde released during their manufacture and service lifetime. The recent classification of formaldehyde as a carcinogen by various safety organizations has accelerated a paradigm shift within the industry toward alternative binder technologies that minimize or indeed eliminate formaldehyde emissions. This review examines more recent strategies for achieving low- or zero-added formaldehyde binders for MWI, with a particular focus on the patent literature. The chemistry underpinning traditional PFU binders is presented and compared to new strategies involving scavenging molecules that decrease formaldehyde emissions, as well as zero-added formaldehyde binder technologies such as polyester, Maillard, and epoxide thermosets.&quot;,&quot;publisher&quot;:&quot;John Wiley and Sons Inc&quot;,&quot;container-title-short&quot;:&quot;&quot;},&quot;isTemporary&quot;:false}]},{&quot;citationID&quot;:&quot;MENDELEY_CITATION_d28fea5d-67ff-4be4-bfa5-d6c620f2bc66&quot;,&quot;properties&quot;:{&quot;noteIndex&quot;:0},&quot;isEdited&quot;:false,&quot;manualOverride&quot;:{&quot;isManuallyOverridden&quot;:false,&quot;citeprocText&quot;:&quot;[8]&quot;,&quot;manualOverrideText&quot;:&quot;&quot;},&quot;citationTag&quot;:&quot;MENDELEY_CITATION_v3_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&quot;,&quot;citationItems&quot;:[{&quot;id&quot;:&quot;2f93d211-7f24-301f-9b63-dedc6676ec80&quot;,&quot;itemData&quot;:{&quot;type&quot;:&quot;article&quot;,&quot;id&quot;:&quot;2f93d211-7f24-301f-9b63-dedc6676ec80&quot;,&quot;title&quot;:&quot;Traditional, state-of-the-art and future thermal building insulation materials and solutions - Properties, requirements and possibilities&quot;,&quot;author&quot;:[{&quot;family&quot;:&quot;Jelle&quot;,&quot;given&quot;:&quot;Bjørn Petter&quot;,&quot;parse-names&quot;:false,&quot;dropping-particle&quot;:&quot;&quot;,&quot;non-dropping-particle&quot;:&quot;&quot;}],&quot;container-title&quot;:&quot;Energy and Buildings&quot;,&quot;DOI&quot;:&quot;10.1016/j.enbuild.2011.05.015&quot;,&quot;ISSN&quot;:&quot;03787788&quot;,&quot;issued&quot;:{&quot;date-parts&quot;:[[2011]]},&quot;page&quot;:&quot;2549-2563&quot;,&quot;abstract&quot;:&quot;The advantages and disadvantages of the thermal building insulation materials and solutions have been treated. Both traditional, state-of-the-art and possible materials and solutions beyond these have been investigated. Examples of these may be mineral wool, expanded polystyrene, extruded polystyrene, polyurethane, vacuum insulation panels, gas insulation panels, aerogels, and future possibilities like vacuuminsulation materials, nano insulation materials and dynamic insulation materials. Various properties, requirements and possibilities have been compared and studied. Among these are thermal conductivity, perforation vulnerability, building site adaptability and cuttability, mechanical strength, fire protection,fume emission during fire, robustness, climate ageing durability, resistance towards freezing/thawing cycles, water resistance, costs and environmental impact. Currently, there exist no single insulation materialor solution capable of fulfilling all the requirements with respect to the most crucial properties. That is, for the buildings of today and the near future, several insulation materials and solutions are used and will have to be used depending on the exact circumstances and specifications. As of today, new materials and solutions like e.g. vacuum insulation panels are emerging, but only slowly introduced in the building sector partly due to their short track record. Therefore it will be of major importance to know the limitations and possibilities of all the insulation materials and solutions, i.e. their advantages and disadvantages. In this respect new conceptual thermal building insulation materials are also discussed. © 2011 Elsevier B.V. All rights reserved.&quot;,&quot;publisher&quot;:&quot;Elsevier Ltd&quot;,&quot;issue&quot;:&quot;10&quot;,&quot;volume&quot;:&quot;43&quot;,&quot;container-title-short&quot;:&quot;Energy Build&quot;},&quot;isTemporary&quot;:false}]},{&quot;citationID&quot;:&quot;MENDELEY_CITATION_897e1ed4-2c16-49fb-9a49-8ac67940e523&quot;,&quot;properties&quot;:{&quot;noteIndex&quot;:0},&quot;isEdited&quot;:false,&quot;manualOverride&quot;:{&quot;isManuallyOverridden&quot;:false,&quot;citeprocText&quot;:&quot;[13]&quot;,&quot;manualOverrideText&quot;:&quot;&quot;},&quot;citationTag&quot;:&quot;MENDELEY_CITATION_v3_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&quot;,&quot;citationItems&quot;:[{&quot;id&quot;:&quot;417e20ef-16ac-34ba-9b38-2bf95c24c7a6&quot;,&quot;itemData&quot;:{&quot;type&quot;:&quot;report&quot;,&quot;id&quot;:&quot;417e20ef-16ac-34ba-9b38-2bf95c24c7a6&quot;,&quot;title&quot;:&quot;La storia dei materiali cellulari nell'ingegneria&quot;,&quot;author&quot;:[{&quot;family&quot;:&quot;Iannace&quot;,&quot;given&quot;:&quot;Salvatore&quot;,&quot;parse-names&quot;:false,&quot;dropping-particle&quot;:&quot;&quot;,&quot;non-dropping-particle&quot;:&quot;&quot;},{&quot;family&quot;:&quot;Verdolotti&quot;,&quot;given&quot;:&quot;Letizia&quot;,&quot;parse-names&quot;:false,&quot;dropping-particle&quot;:&quot;&quot;,&quot;non-dropping-particle&quot;:&quot;&quot;},{&quot;family&quot;:&quot;Colini&quot;,&quot;given&quot;:&quot;Stefano&quot;,&quot;parse-names&quot;:false,&quot;dropping-particle&quot;:&quot;&quot;,&quot;non-dropping-particle&quot;:&quot;&quot;}],&quot;issued&quot;:{&quot;date-parts&quot;:[[2000]]},&quot;container-title-short&quot;:&quot;&quot;},&quot;isTemporary&quot;:false}]},{&quot;citationID&quot;:&quot;MENDELEY_CITATION_24c821f9-0143-4277-aa5a-815f1c0cd4e4&quot;,&quot;properties&quot;:{&quot;noteIndex&quot;:0},&quot;isEdited&quot;:false,&quot;manualOverride&quot;:{&quot;isManuallyOverridden&quot;:false,&quot;citeprocText&quot;:&quot;[14]&quot;,&quot;manualOverrideText&quot;:&quot;&quot;},&quot;citationTag&quot;:&quot;MENDELEY_CITATION_v3_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&quot;,&quot;citationItems&quot;:[{&quot;id&quot;:&quot;a3ba68e4-1b67-3a74-9536-83440418acd4&quot;,&quot;itemData&quot;:{&quot;type&quot;:&quot;book&quot;,&quot;id&quot;:&quot;a3ba68e4-1b67-3a74-9536-83440418acd4&quot;,&quot;title&quot;:&quot;Polymeric Foams: Mechanisms and Materials&quot;,&quot;author&quot;:[{&quot;family&quot;:&quot;Lee&quot;,&quot;given&quot;:&quot;S. T.&quot;,&quot;parse-names&quot;:false,&quot;dropping-particle&quot;:&quot;&quot;,&quot;non-dropping-particle&quot;:&quot;&quot;},{&quot;family&quot;:&quot;Ramesh&quot;,&quot;given&quot;:&quot;N. S.&quot;,&quot;parse-names&quot;:false,&quot;dropping-particle&quot;:&quot;&quot;,&quot;non-dropping-particle&quot;:&quot;&quot;}],&quot;issued&quot;:{&quot;date-parts&quot;:[[2004]]},&quot;publisher-place&quot;:&quot;London&quot;,&quot;publisher&quot;:&quot;CRC Press&quot;,&quot;container-title-short&quot;:&quot;&quot;},&quot;isTemporary&quot;:false}]},{&quot;citationID&quot;:&quot;MENDELEY_CITATION_cd579384-7251-4207-bf52-4380650744ab&quot;,&quot;properties&quot;:{&quot;noteIndex&quot;:0},&quot;isEdited&quot;:false,&quot;manualOverride&quot;:{&quot;isManuallyOverridden&quot;:false,&quot;citeprocText&quot;:&quot;[15]&quot;,&quot;manualOverrideText&quot;:&quot;&quot;},&quot;citationTag&quot;:&quot;MENDELEY_CITATION_v3_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&quot;,&quot;citationItems&quot;:[{&quot;id&quot;:&quot;75840a06-3aef-3819-b861-a42c8f730c8c&quot;,&quot;itemData&quot;:{&quot;type&quot;:&quot;report&quot;,&quot;id&quot;:&quot;75840a06-3aef-3819-b861-a42c8f730c8c&quot;,&quot;title&quot;:&quot;Flame Retardancy in Flexible Molded Foams for the Furniture Industry&quot;,&quot;author&quot;:[{&quot;family&quot;:&quot;Caggiati&quot;,&quot;given&quot;:&quot;M&quot;,&quot;parse-names&quot;:false,&quot;dropping-particle&quot;:&quot;&quot;,&quot;non-dropping-particle&quot;:&quot;&quot;},{&quot;family&quot;:&quot;Fangareggi&quot;,&quot;given&quot;:&quot;A&quot;,&quot;parse-names&quot;:false,&quot;dropping-particle&quot;:&quot;&quot;,&quot;non-dropping-particle&quot;:&quot;&quot;},{&quot;family&quot;:&quot;Solmi&quot;,&quot;given&quot;:&quot;S&quot;,&quot;parse-names&quot;:false,&quot;dropping-particle&quot;:&quot;&quot;,&quot;non-dropping-particle&quot;:&quot;&quot;}],&quot;abstract&quot;:&quot;Furniture is globally the major field of application of poly-urethane foam polymers and flame retardancy is definitely the major issue for this product-market. The challenge is not only in designing foams with better combustibility resistance to flame spread, but also to define test methods that, even if not representing the risk of stringent fire conditions, could at least be a meaningful indicator of the improvement in the foam combustibility characteristics. Europe is now looking forward to a common standard in the nineties. At present some countries, as Italy and the United Kingdom, have defined specific FR test methods and regulations for flexible polyurethane foams to be used by the furniture industry. This paper deals with flexible polyurethane foam systems especially developed for cold molding furniture applications meeting the above mentioned regulations. Foam flame behaviour is described, together with physical-mechanical properties and processing characteristics. Data are compared with those of non-FR-containing polyurethane foam. Also smoke emission data were generated, including the evaluation of a smoke suppressant additive. All the developed products, with the exception of the smoke modified ones, are stable and commercialized as fully formulated, ready to use, systems.&quot;,&quot;container-title-short&quot;:&quot;&quot;},&quot;isTemporary&quot;:false}]},{&quot;citationID&quot;:&quot;MENDELEY_CITATION_6c3e87bf-da1e-480a-83b8-1e3fa08a93d6&quot;,&quot;properties&quot;:{&quot;noteIndex&quot;:0},&quot;isEdited&quot;:false,&quot;manualOverride&quot;:{&quot;isManuallyOverridden&quot;:false,&quot;citeprocText&quot;:&quot;[16]&quot;,&quot;manualOverrideText&quot;:&quot;&quot;},&quot;citationTag&quot;:&quot;MENDELEY_CITATION_v3_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&quot;,&quot;citationItems&quot;:[{&quot;id&quot;:&quot;91db9107-8cf1-3737-9e27-e524da957c12&quot;,&quot;itemData&quot;:{&quot;type&quot;:&quot;book&quot;,&quot;id&quot;:&quot;91db9107-8cf1-3737-9e27-e524da957c12&quot;,&quot;title&quot;:&quot;Degradazione, stabilizzazione e ritardo alla fiamma di polimeri&quot;,&quot;author&quot;:[{&quot;family&quot;:&quot;Frache&quot;,&quot;given&quot;:&quot;Alberto&quot;,&quot;parse-names&quot;:false,&quot;dropping-particle&quot;:&quot;&quot;,&quot;non-dropping-particle&quot;:&quot;&quot;},{&quot;family&quot;:&quot;Camino&quot;,&quot;given&quot;:&quot;Giovanni&quot;,&quot;parse-names&quot;:false,&quot;dropping-particle&quot;:&quot;&quot;,&quot;non-dropping-particle&quot;:&quot;&quot;}],&quot;editor&quot;:[{&quot;family&quot;:&quot;Nuova Cultura&quot;,&quot;given&quot;:&quot;&quot;,&quot;parse-names&quot;:false,&quot;dropping-particle&quot;:&quot;&quot;,&quot;non-dropping-particle&quot;:&quot;&quot;}],&quot;issued&quot;:{&quot;date-parts&quot;:[[2012]]},&quot;number-of-pages&quot;:&quot;47-73&quot;,&quot;container-title-short&quot;:&quot;&quot;},&quot;isTemporary&quot;:false}]},{&quot;citationID&quot;:&quot;MENDELEY_CITATION_ce797982-1741-408d-8ce9-b4d0874ad7f2&quot;,&quot;properties&quot;:{&quot;noteIndex&quot;:0},&quot;isEdited&quot;:false,&quot;manualOverride&quot;:{&quot;isManuallyOverridden&quot;:false,&quot;citeprocText&quot;:&quot;[17]&quot;,&quot;manualOverrideText&quot;:&quot;&quot;},&quot;citationTag&quot;:&quot;MENDELEY_CITATION_v3_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&quot;,&quot;citationItems&quot;:[{&quot;id&quot;:&quot;dea35bb9-f331-3b10-98f5-2eaf226d532c&quot;,&quot;itemData&quot;:{&quot;type&quot;:&quot;article-journal&quot;,&quot;id&quot;:&quot;dea35bb9-f331-3b10-98f5-2eaf226d532c&quot;,&quot;title&quot;:&quot;Fire retardant polymers: Recent developments and opportunities&quot;,&quot;author&quot;:[{&quot;family&quot;:&quot;Bourbigot&quot;,&quot;given&quot;:&quot;Serge&quot;,&quot;parse-names&quot;:false,&quot;dropping-particle&quot;:&quot;&quot;,&quot;non-dropping-particle&quot;:&quot;&quot;},{&quot;family&quot;:&quot;Duquesne&quot;,&quot;given&quot;:&quot;Sophie&quot;,&quot;parse-names&quot;:false,&quot;dropping-particle&quot;:&quot;&quot;,&quot;non-dropping-particle&quot;:&quot;&quot;}],&quot;container-title&quot;:&quot;Journal of Materials Chemistry&quot;,&quot;DOI&quot;:&quot;10.1039/b702511d&quot;,&quot;ISSN&quot;:&quot;13645501&quot;,&quot;issued&quot;:{&quot;date-parts&quot;:[[2007]]},&quot;page&quot;:&quot;2283-2300&quot;,&quot;abstract&quot;:&quot;In this Feature Article, we discuss recent developments of flame retardant polymers. Three approaches are considered: (i) inherently flame retardant polymers, (ii) chemically modified polymers and (iii) flame retardants as additives for polymers. We have tried to show the new directions and concepts emerging in the field of flame retardancy. We have mainly focused our comments on flame retardants, nanofillers and surface treatment because very promising concepts appeared recently in the published literature. Synergistic aspects are also fully discussed. © The Royal Society of Chemistry.&quot;,&quot;publisher&quot;:&quot;Royal Society of Chemistry&quot;,&quot;issue&quot;:&quot;22&quot;,&quot;volume&quot;:&quot;17&quot;,&quot;container-title-short&quot;:&quot;J Mater Chem&quot;},&quot;isTemporary&quot;:false}]},{&quot;citationID&quot;:&quot;MENDELEY_CITATION_1938ca8b-6a08-457d-94e3-cbdecd465b5b&quot;,&quot;properties&quot;:{&quot;noteIndex&quot;:0},&quot;isEdited&quot;:false,&quot;manualOverride&quot;:{&quot;isManuallyOverridden&quot;:false,&quot;citeprocText&quot;:&quot;[18]&quot;,&quot;manualOverrideText&quot;:&quot;&quot;},&quot;citationTag&quot;:&quot;MENDELEY_CITATION_v3_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&quot;,&quot;citationItems&quot;:[{&quot;id&quot;:&quot;96442045-c893-3cd8-955e-2fa68a9f445b&quot;,&quot;itemData&quot;:{&quot;type&quot;:&quot;article&quot;,&quot;id&quot;:&quot;96442045-c893-3cd8-955e-2fa68a9f445b&quot;,&quot;title&quot;:&quot;An overview of flame retardancy of polymeric materials: Application, technology, and future directions&quot;,&quot;author&quot;:[{&quot;family&quot;:&quot;Morgan&quot;,&quot;given&quot;:&quot;Alexander B.&quot;,&quot;parse-names&quot;:false,&quot;dropping-particle&quot;:&quot;&quot;,&quot;non-dropping-particle&quot;:&quot;&quot;},{&quot;family&quot;:&quot;Gilman&quot;,&quot;given&quot;:&quot;Jeffrey W.&quot;,&quot;parse-names&quot;:false,&quot;dropping-particle&quot;:&quot;&quot;,&quot;non-dropping-particle&quot;:&quot;&quot;}],&quot;container-title&quot;:&quot;Fire and Materials&quot;,&quot;DOI&quot;:&quot;10.1002/fam.2128&quot;,&quot;ISSN&quot;:&quot;03080501&quot;,&quot;issued&quot;:{&quot;date-parts&quot;:[[2013,6]]},&quot;page&quot;:&quot;259-279&quot;,&quot;abstract&quot;:&quot;Flame retardancy of polymeric materials is conducted to provide fire protection to flammable consumer goods, as well as to mitigate fire growth in a wide range of fires. This paper is a general overview of commercial flame retardant technology. It covers the drivers behind why flame retardants are used today, the current technologies in use, how they are applied, and where the field of flame retardant research is headed. The paper is not a full review of the technology, but rather a general overview of this entire field of applied science and is designed to get the reader started on the fundamentals behind this technology. This paper is based upon presentations given by the authors in late 2009 at the Flame Retardants and Fire Fighters meeting held at NIST. Copyright © 2012 John Wiley &amp; Sons, Ltd.&quot;,&quot;issue&quot;:&quot;4&quot;,&quot;volume&quot;:&quot;37&quot;,&quot;container-title-short&quot;:&quot;Fire Mater&quot;},&quot;isTemporary&quot;:false}]},{&quot;citationID&quot;:&quot;MENDELEY_CITATION_be16a01d-3c4e-453e-9ba6-c7521f259ab6&quot;,&quot;properties&quot;:{&quot;noteIndex&quot;:0},&quot;isEdited&quot;:false,&quot;manualOverride&quot;:{&quot;isManuallyOverridden&quot;:false,&quot;citeprocText&quot;:&quot;[19]&quot;,&quot;manualOverrideText&quot;:&quot;&quot;},&quot;citationTag&quot;:&quot;MENDELEY_CITATION_v3_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&quot;,&quot;citationItems&quot;:[{&quot;id&quot;:&quot;2d149b85-505c-3dff-afdd-694d18c95b68&quot;,&quot;itemData&quot;:{&quot;type&quot;:&quot;article-journal&quot;,&quot;id&quot;:&quot;2d149b85-505c-3dff-afdd-694d18c95b68&quot;,&quot;title&quot;:&quot;A novel intumescent flame-retardant polyethylene system&quot;,&quot;author&quot;:[{&quot;family&quot;:&quot;Xie&quot;,&quot;given&quot;:&quot;Fei&quot;,&quot;parse-names&quot;:false,&quot;dropping-particle&quot;:&quot;&quot;,&quot;non-dropping-particle&quot;:&quot;&quot;},{&quot;family&quot;:&quot;Wang&quot;,&quot;given&quot;:&quot;Yu Zhong&quot;,&quot;parse-names&quot;:false,&quot;dropping-particle&quot;:&quot;&quot;,&quot;non-dropping-particle&quot;:&quot;&quot;},{&quot;family&quot;:&quot;Yang&quot;,&quot;given&quot;:&quot;Bing&quot;,&quot;parse-names&quot;:false,&quot;dropping-particle&quot;:&quot;&quot;,&quot;non-dropping-particle&quot;:&quot;&quot;},{&quot;family&quot;:&quot;Liu&quot;,&quot;given&quot;:&quot;Ya&quot;,&quot;parse-names&quot;:false,&quot;dropping-particle&quot;:&quot;&quot;,&quot;non-dropping-particle&quot;:&quot;&quot;}],&quot;container-title&quot;:&quot;Macromolecular Materials and Engineering&quot;,&quot;DOI&quot;:&quot;10.1002/mame.200500356&quot;,&quot;ISSN&quot;:&quot;14387492&quot;,&quot;issued&quot;:{&quot;date-parts&quot;:[[2006]]},&quot;page&quot;:&quot;247-253&quot;,&quot;abstract&quot;:&quot;A novel carbonization agent was synthesized and characterized. The flame retardancy and thermal behavior of a new IFR system with and without metal chelates for LDPE were investigated by LOI, UL-94 test, and TGA. Metal chelates can remarkably improve the flame retardant performance of intumescent systems according to the tested results of LOI values and UL-94 ratings because they can act both as inhibitors of radicals and as promoters of carbonization. The TG curves show that the amounts of residue of IFR-PE/metal chelate systems increase compared to those of PE and IFR-PE at temperatures ranging from 400 to 650°C. The IFR-PE/metal chelate system can obviously reduce the amounts of decomposing products at higher temperatures and promotes the formation of carbonaceous charred layers. A LOI value of 29.8 and UL-94 V-0 rating could be achieved when the synthesized carbonization agent, APP, MP, and CoOS A were added into LDPE. © 2006 WILEY-VCH Verlag GmbH &amp; Co. KGaA.&quot;,&quot;issue&quot;:&quot;3&quot;,&quot;volume&quot;:&quot;291&quot;,&quot;container-title-short&quot;:&quot;Macromol Mater Eng&quot;},&quot;isTemporary&quot;:false}]},{&quot;citationID&quot;:&quot;MENDELEY_CITATION_f5266b72-128c-480f-b1ad-61046f844080&quot;,&quot;properties&quot;:{&quot;noteIndex&quot;:0},&quot;isEdited&quot;:false,&quot;manualOverride&quot;:{&quot;isManuallyOverridden&quot;:false,&quot;citeprocText&quot;:&quot;[16]&quot;,&quot;manualOverrideText&quot;:&quot;&quot;},&quot;citationTag&quot;:&quot;MENDELEY_CITATION_v3_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&quot;,&quot;citationItems&quot;:[{&quot;id&quot;:&quot;91db9107-8cf1-3737-9e27-e524da957c12&quot;,&quot;itemData&quot;:{&quot;type&quot;:&quot;book&quot;,&quot;id&quot;:&quot;91db9107-8cf1-3737-9e27-e524da957c12&quot;,&quot;title&quot;:&quot;Degradazione, stabilizzazione e ritardo alla fiamma di polimeri&quot;,&quot;author&quot;:[{&quot;family&quot;:&quot;Frache&quot;,&quot;given&quot;:&quot;Alberto&quot;,&quot;parse-names&quot;:false,&quot;dropping-particle&quot;:&quot;&quot;,&quot;non-dropping-particle&quot;:&quot;&quot;},{&quot;family&quot;:&quot;Camino&quot;,&quot;given&quot;:&quot;Giovanni&quot;,&quot;parse-names&quot;:false,&quot;dropping-particle&quot;:&quot;&quot;,&quot;non-dropping-particle&quot;:&quot;&quot;}],&quot;editor&quot;:[{&quot;family&quot;:&quot;Nuova Cultura&quot;,&quot;given&quot;:&quot;&quot;,&quot;parse-names&quot;:false,&quot;dropping-particle&quot;:&quot;&quot;,&quot;non-dropping-particle&quot;:&quot;&quot;}],&quot;issued&quot;:{&quot;date-parts&quot;:[[2012]]},&quot;number-of-pages&quot;:&quot;47-73&quot;,&quot;container-title-short&quot;:&quot;&quot;},&quot;isTemporary&quot;:false}]},{&quot;citationID&quot;:&quot;MENDELEY_CITATION_6c6613e7-4f1c-43dd-ae73-ad3a6cd5f824&quot;,&quot;properties&quot;:{&quot;noteIndex&quot;:0},&quot;isEdited&quot;:false,&quot;manualOverride&quot;:{&quot;isManuallyOverridden&quot;:false,&quot;citeprocText&quot;:&quot;[20]&quot;,&quot;manualOverrideText&quot;:&quot;&quot;},&quot;citationTag&quot;:&quot;MENDELEY_CITATION_v3_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&quot;,&quot;citationItems&quot;:[{&quot;id&quot;:&quot;daf6ebb8-cc6c-3ccd-a265-2387659ccd2e&quot;,&quot;itemData&quot;:{&quot;type&quot;:&quot;article-journal&quot;,&quot;id&quot;:&quot;daf6ebb8-cc6c-3ccd-a265-2387659ccd2e&quot;,&quot;title&quot;:&quot;Flame retardancy study on magnesium hydroxide associated with clays of different morphology in polypropylene matrix&quot;,&quot;author&quot;:[{&quot;family&quot;:&quot;Marosfoi&quot;,&quot;given&quot;:&quot;B. B.&quot;,&quot;parse-names&quot;:false,&quot;dropping-particle&quot;:&quot;&quot;,&quot;non-dropping-particle&quot;:&quot;&quot;},{&quot;family&quot;:&quot;Garas&quot;,&quot;given&quot;:&quot;S.&quot;,&quot;parse-names&quot;:false,&quot;dropping-particle&quot;:&quot;&quot;,&quot;non-dropping-particle&quot;:&quot;&quot;},{&quot;family&quot;:&quot;Bodzay&quot;,&quot;given&quot;:&quot;B.&quot;,&quot;parse-names&quot;:false,&quot;dropping-particle&quot;:&quot;&quot;,&quot;non-dropping-particle&quot;:&quot;&quot;},{&quot;family&quot;:&quot;Zubonyai&quot;,&quot;given&quot;:&quot;F.&quot;,&quot;parse-names&quot;:false,&quot;dropping-particle&quot;:&quot;&quot;,&quot;non-dropping-particle&quot;:&quot;&quot;},{&quot;family&quot;:&quot;Marosi&quot;,&quot;given&quot;:&quot;G.&quot;,&quot;parse-names&quot;:false,&quot;dropping-particle&quot;:&quot;&quot;,&quot;non-dropping-particle&quot;:&quot;&quot;}],&quot;container-title&quot;:&quot;Polymers for Advanced Technologies&quot;,&quot;DOI&quot;:&quot;10.1002/pat.1153&quot;,&quot;ISSN&quot;:&quot;10427147&quot;,&quot;issued&quot;:{&quot;date-parts&quot;:[[2008,6]]},&quot;page&quot;:&quot;693-700&quot;,&quot;abstract&quot;:&quot;Fire retardancy behavior of polypropylene-magnesium hydroxide-clay composites of different morphologies is presented. Layer- and needle-like clay nanoparticles in natural and organically surface modified form have been compared. Fire retardant performance of the composites was evaluated by conical combustor and by horizontal burning test, while the structure was characterized by SEM. Rheological analysis of varied temperature provided further information about the strength of the formed combustion residue. The results confirm that fibrous and layered clay nanofillers act synergistically and can be combined with MH microfillers advantageously for improving the flame retardancy of PP composites. Significant improvements were observed in combustion parameters, as well as in flammability classifications. Combination of montmorillonite and sepiolite type of clays resulted in the increased time to ignition, and markedly decreased heat release rate. These advancements are ascribed to the char stabilizer effect of nanofillers leading to increased strength of the residue. It is also concluded that not only the interaction between micro- and nanofillers, but also the nanofillers-nanofillers interaction plays a key role in fire retardant mechanism. Copyright © 2008 John Wiley &amp; Sons, Ltd.&quot;,&quot;issue&quot;:&quot;6&quot;,&quot;volume&quot;:&quot;19&quot;,&quot;container-title-short&quot;:&quot;Polym Adv Technol&quot;},&quot;isTemporary&quot;:false}]},{&quot;citationID&quot;:&quot;MENDELEY_CITATION_c97dd0d3-4cd1-43e8-82bd-fccff3d5e19a&quot;,&quot;properties&quot;:{&quot;noteIndex&quot;:0},&quot;isEdited&quot;:false,&quot;manualOverride&quot;:{&quot;isManuallyOverridden&quot;:false,&quot;citeprocText&quot;:&quot;[16]&quot;,&quot;manualOverrideText&quot;:&quot;&quot;},&quot;citationTag&quot;:&quot;MENDELEY_CITATION_v3_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&quot;,&quot;citationItems&quot;:[{&quot;id&quot;:&quot;91db9107-8cf1-3737-9e27-e524da957c12&quot;,&quot;itemData&quot;:{&quot;type&quot;:&quot;book&quot;,&quot;id&quot;:&quot;91db9107-8cf1-3737-9e27-e524da957c12&quot;,&quot;title&quot;:&quot;Degradazione, stabilizzazione e ritardo alla fiamma di polimeri&quot;,&quot;author&quot;:[{&quot;family&quot;:&quot;Frache&quot;,&quot;given&quot;:&quot;Alberto&quot;,&quot;parse-names&quot;:false,&quot;dropping-particle&quot;:&quot;&quot;,&quot;non-dropping-particle&quot;:&quot;&quot;},{&quot;family&quot;:&quot;Camino&quot;,&quot;given&quot;:&quot;Giovanni&quot;,&quot;parse-names&quot;:false,&quot;dropping-particle&quot;:&quot;&quot;,&quot;non-dropping-particle&quot;:&quot;&quot;}],&quot;editor&quot;:[{&quot;family&quot;:&quot;Nuova Cultura&quot;,&quot;given&quot;:&quot;&quot;,&quot;parse-names&quot;:false,&quot;dropping-particle&quot;:&quot;&quot;,&quot;non-dropping-particle&quot;:&quot;&quot;}],&quot;issued&quot;:{&quot;date-parts&quot;:[[2012]]},&quot;number-of-pages&quot;:&quot;47-73&quot;,&quot;container-title-short&quot;:&quot;&quot;},&quot;isTemporary&quot;:false}]},{&quot;citationID&quot;:&quot;MENDELEY_CITATION_d65d2ddd-7303-403c-8712-80194478d6c9&quot;,&quot;properties&quot;:{&quot;noteIndex&quot;:0},&quot;isEdited&quot;:false,&quot;manualOverride&quot;:{&quot;isManuallyOverridden&quot;:false,&quot;citeprocText&quot;:&quot;[21]&quot;,&quot;manualOverrideText&quot;:&quot;&quot;},&quot;citationTag&quot;:&quot;MENDELEY_CITATION_v3_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&quot;,&quot;citationItems&quot;:[{&quot;id&quot;:&quot;0a9f0e3b-0135-37b9-95f3-82e3be611ac2&quot;,&quot;itemData&quot;:{&quot;type&quot;:&quot;article&quot;,&quot;id&quot;:&quot;0a9f0e3b-0135-37b9-95f3-82e3be611ac2&quot;,&quot;title&quot;:&quot;New prospects in flame retardant polymer materials: From fundamentals to nanocomposites&quot;,&quot;author&quot;:[{&quot;family&quot;:&quot;Laoutid&quot;,&quot;given&quot;:&quot;F.&quot;,&quot;parse-names&quot;:false,&quot;dropping-particle&quot;:&quot;&quot;,&quot;non-dropping-particle&quot;:&quot;&quot;},{&quot;family&quot;:&quot;Bonnaud&quot;,&quot;given&quot;:&quot;L.&quot;,&quot;parse-names&quot;:false,&quot;dropping-particle&quot;:&quot;&quot;,&quot;non-dropping-particle&quot;:&quot;&quot;},{&quot;family&quot;:&quot;Alexandre&quot;,&quot;given&quot;:&quot;M.&quot;,&quot;parse-names&quot;:false,&quot;dropping-particle&quot;:&quot;&quot;,&quot;non-dropping-particle&quot;:&quot;&quot;},{&quot;family&quot;:&quot;Lopez-Cuesta&quot;,&quot;given&quot;:&quot;J. M.&quot;,&quot;parse-names&quot;:false,&quot;dropping-particle&quot;:&quot;&quot;,&quot;non-dropping-particle&quot;:&quot;&quot;},{&quot;family&quot;:&quot;Dubois&quot;,&quot;given&quot;:&quot;Ph&quot;,&quot;parse-names&quot;:false,&quot;dropping-particle&quot;:&quot;&quot;,&quot;non-dropping-particle&quot;:&quot;&quot;}],&quot;container-title&quot;:&quot;Materials Science and Engineering R: Reports&quot;,&quot;DOI&quot;:&quot;10.1016/j.mser.2008.09.002&quot;,&quot;ISSN&quot;:&quot;0927796X&quot;,&quot;issued&quot;:{&quot;date-parts&quot;:[[2009,1,29]]},&quot;page&quot;:&quot;100-125&quot;,&quot;abstract&quot;:&quot;The objective of this review is to make the field of \&quot;flame retardants for polymer materials\&quot; more accessible to the materials science community, i.e. chemists, physicists and engineers. We present the fundamentals of polymer combustion theory, the main flame retardant properties and tests used to describe fire behavior, together with the nature and modes of action of the most representative flame retardants and the synergistic effects that can be achieved by combining them. We particularly focus on polymer nanocomposites, i.e. polymer matrices filled with specific, finely dispersed nanofillers, which will undoubtedly pave the way for future materials combining physicochemical and thermo-mechanical performances with enhanced flame retardant behavior. © 2008 Elsevier B.V. All rights reserved.&quot;,&quot;issue&quot;:&quot;3&quot;,&quot;volume&quot;:&quot;63&quot;,&quot;container-title-short&quot;:&quot;&quot;},&quot;isTemporary&quot;:false}]},{&quot;citationID&quot;:&quot;MENDELEY_CITATION_d7e01fad-5999-4032-aa31-68b9d15abe46&quot;,&quot;properties&quot;:{&quot;noteIndex&quot;:0},&quot;isEdited&quot;:false,&quot;manualOverride&quot;:{&quot;isManuallyOverridden&quot;:false,&quot;citeprocText&quot;:&quot;[22]&quot;,&quot;manualOverrideText&quot;:&quot;&quot;},&quot;citationTag&quot;:&quot;MENDELEY_CITATION_v3_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&quot;,&quot;citationItems&quot;:[{&quot;id&quot;:&quot;e18d6c46-79d7-310b-9a3c-23dc06bf14ab&quot;,&quot;itemData&quot;:{&quot;type&quot;:&quot;article-journal&quot;,&quot;id&quot;:&quot;e18d6c46-79d7-310b-9a3c-23dc06bf14ab&quot;,&quot;title&quot;:&quot;Insulating building components made from a mixture of waste and vegetal materials: Thermal characterization of nine new products&quot;,&quot;author&quot;:[{&quot;family&quot;:&quot;Gennusa&quot;,&quot;given&quot;:&quot;Maria&quot;,&quot;parse-names&quot;:false,&quot;dropping-particle&quot;:&quot;La&quot;,&quot;non-dropping-particle&quot;:&quot;&quot;},{&quot;family&quot;:&quot;Marino&quot;,&quot;given&quot;:&quot;Concettina&quot;,&quot;parse-names&quot;:false,&quot;dropping-particle&quot;:&quot;&quot;,&quot;non-dropping-particle&quot;:&quot;&quot;},{&quot;family&quot;:&quot;Nucara&quot;,&quot;given&quot;:&quot;Antonino&quot;,&quot;parse-names&quot;:false,&quot;dropping-particle&quot;:&quot;&quot;,&quot;non-dropping-particle&quot;:&quot;&quot;},{&quot;family&quot;:&quot;Panzera&quot;,&quot;given&quot;:&quot;Maria Francesca&quot;,&quot;parse-names&quot;:false,&quot;dropping-particle&quot;:&quot;&quot;,&quot;non-dropping-particle&quot;:&quot;&quot;},{&quot;family&quot;:&quot;Pietrafesa&quot;,&quot;given&quot;:&quot;Matilde&quot;,&quot;parse-names&quot;:false,&quot;dropping-particle&quot;:&quot;&quot;,&quot;non-dropping-particle&quot;:&quot;&quot;}],&quot;container-title&quot;:&quot;Sustainability (Switzerland)&quot;,&quot;DOI&quot;:&quot;10.3390/su132413820&quot;,&quot;ISSN&quot;:&quot;20711050&quot;,&quot;issued&quot;:{&quot;date-parts&quot;:[[2021,12,1]]},&quot;abstract&quot;:&quot;Nowadays, energy efficiency and sustainability are the fulcra of building policies. These policies promote the use of new technologies and materials that can reduce the primary energy involved and the environmental costs of construction, guarantying at the same time a high level of comfort for the building’s occupants. Synergy between previous construction techniques and the use of new materials should be pursued by employing materials with a low environmental impact and optimal thermal insulation properties. Within this framework, new materials derived from the agriculture sector, and waste or recycling products from the industrial/agricultural sectors have been studied. The aim of this paper is to contribute to this field by analysing the insulation properties of new environmentally friendly materials composited from waste or vegetal products for their applications within the construction sector. Measurements of the thermal conductivity of nine different samples are carried out, obtaining promising results suggesting that these products can be used as feasible alternatives to the materials traditionally used for construction and insulation. However, further analyses are certainly recommended, to assess the samples’ structural properties and the influence of pre-treatments on the samples.&quot;,&quot;publisher&quot;:&quot;MDPI&quot;,&quot;issue&quot;:&quot;24&quot;,&quot;volume&quot;:&quot;13&quot;,&quot;container-title-short&quot;:&quot;&quot;},&quot;isTemporary&quot;:false}]},{&quot;citationID&quot;:&quot;MENDELEY_CITATION_b0292385-f37b-403b-ae9a-9d8b9698ed8a&quot;,&quot;properties&quot;:{&quot;noteIndex&quot;:0},&quot;isEdited&quot;:false,&quot;manualOverride&quot;:{&quot;isManuallyOverridden&quot;:false,&quot;citeprocText&quot;:&quot;[23]&quot;,&quot;manualOverrideText&quot;:&quot;&quot;},&quot;citationTag&quot;:&quot;MENDELEY_CITATION_v3_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&quot;,&quot;citationItems&quot;:[{&quot;id&quot;:&quot;3f0d5140-bc6e-3c6b-83db-89a0fdbbfa85&quot;,&quot;itemData&quot;:{&quot;type&quot;:&quot;paper-conference&quot;,&quot;id&quot;:&quot;3f0d5140-bc6e-3c6b-83db-89a0fdbbfa85&quot;,&quot;title&quot;:&quot;Development of thermal insulating materials on natural base for thermal insulation systems&quot;,&quot;author&quot;:[{&quot;family&quot;:&quot;Zach&quot;,&quot;given&quot;:&quot;Jiří&quot;,&quot;parse-names&quot;:false,&quot;dropping-particle&quot;:&quot;&quot;,&quot;non-dropping-particle&quot;:&quot;&quot;},{&quot;family&quot;:&quot;Hroudová&quot;,&quot;given&quot;:&quot;Jitka&quot;,&quot;parse-names&quot;:false,&quot;dropping-particle&quot;:&quot;&quot;,&quot;non-dropping-particle&quot;:&quot;&quot;},{&quot;family&quot;:&quot;Brožovský&quot;,&quot;given&quot;:&quot;Jiří&quot;,&quot;parse-names&quot;:false,&quot;dropping-particle&quot;:&quot;&quot;,&quot;non-dropping-particle&quot;:&quot;&quot;},{&quot;family&quot;:&quot;Krejza&quot;,&quot;given&quot;:&quot;Zdeněk&quot;,&quot;parse-names&quot;:false,&quot;dropping-particle&quot;:&quot;&quot;,&quot;non-dropping-particle&quot;:&quot;&quot;},{&quot;family&quot;:&quot;Gailius&quot;,&quot;given&quot;:&quot;Albinas&quot;,&quot;parse-names&quot;:false,&quot;dropping-particle&quot;:&quot;&quot;,&quot;non-dropping-particle&quot;:&quot;&quot;}],&quot;container-title&quot;:&quot;Procedia Engineering&quot;,&quot;DOI&quot;:&quot;10.1016/j.proeng.2013.04.162&quot;,&quot;ISSN&quot;:&quot;18777058&quot;,&quot;issued&quot;:{&quot;date-parts&quot;:[[2013]]},&quot;page&quot;:&quot;1288-1294&quot;,&quot;abstract&quot;:&quot;With regard to the requirements of EU directive 2010/31/EU [1] is necessary in the construction and reconstruction of existing buildings to implement effective measures for reducing their energy consumption. From 1. 1. 2021 should get virtually all new buildings, buildings with almost zero energy. These facts mean that the construction of new and reconstruction of existing structures growing consumption of thermal insulation materials. From the perspective of sustainable development from the perspective of environmental (CO2 emissions) are thermally insulating materials based on natural organic fibers promising alternative to synthetic thermal insulation of mineral fibers and foam-plastic substances. The main disadvantages of the thermal insulation materials based on natural, which very often precludes their use in thermal insulation systems structures are: high water absorption and poor response to fire. The paper deals with the possibility of modifying of thermal insulation materials based on technical hemp with a view to reducing water absorption and hygroscopicity. © 2013 The Authors.&quot;,&quot;publisher&quot;:&quot;Elsevier Ltd&quot;,&quot;volume&quot;:&quot;57&quot;,&quot;container-title-short&quot;:&quot;Procedia Eng&quot;},&quot;isTemporary&quot;:false}]},{&quot;citationID&quot;:&quot;MENDELEY_CITATION_4cbb66c9-381b-4eab-a8e3-34c42bb7efc8&quot;,&quot;properties&quot;:{&quot;noteIndex&quot;:0},&quot;isEdited&quot;:false,&quot;manualOverride&quot;:{&quot;isManuallyOverridden&quot;:false,&quot;citeprocText&quot;:&quot;[24]&quot;,&quot;manualOverrideText&quot;:&quot;&quot;},&quot;citationTag&quot;:&quot;MENDELEY_CITATION_v3_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&quot;,&quot;citationItems&quot;:[{&quot;id&quot;:&quot;cfb2e585-8a33-35cc-9613-e89f628ca028&quot;,&quot;itemData&quot;:{&quot;type&quot;:&quot;article-journal&quot;,&quot;id&quot;:&quot;cfb2e585-8a33-35cc-9613-e89f628ca028&quot;,&quot;title&quot;:&quot;Nanocomposites: paving the way to stronger materials&quot;,&quot;author&quot;:[{&quot;family&quot;:&quot;Wagner&quot;,&quot;given&quot;:&quot;H.D.&quot;,&quot;parse-names&quot;:false,&quot;dropping-particle&quot;:&quot;&quot;,&quot;non-dropping-particle&quot;:&quot;&quot;}],&quot;container-title&quot;:&quot;Nature Nanotech&quot;,&quot;issued&quot;:{&quot;date-parts&quot;:[[2007]]},&quot;page&quot;:&quot;742-744&quot;,&quot;volume&quot;:&quot;2&quot;,&quot;container-title-short&quot;:&quot;&quot;},&quot;isTemporary&quot;:false}]},{&quot;citationID&quot;:&quot;MENDELEY_CITATION_223128c7-1fb8-4046-95fa-1ffbe0fb150e&quot;,&quot;properties&quot;:{&quot;noteIndex&quot;:0},&quot;isEdited&quot;:false,&quot;manualOverride&quot;:{&quot;isManuallyOverridden&quot;:false,&quot;citeprocText&quot;:&quot;[25]&quot;,&quot;manualOverrideText&quot;:&quot;&quot;},&quot;citationTag&quot;:&quot;MENDELEY_CITATION_v3_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&quot;,&quot;citationItems&quot;:[{&quot;id&quot;:&quot;cf1035af-b14e-3a62-84a2-cdc267d6311a&quot;,&quot;itemData&quot;:{&quot;type&quot;:&quot;article-journal&quot;,&quot;id&quot;:&quot;cf1035af-b14e-3a62-84a2-cdc267d6311a&quot;,&quot;title&quot;:&quot;Nanoparticle networks reduce the flammability of polymer nanocomposites.&quot;,&quot;author&quot;:[{&quot;family&quot;:&quot;Kashiwagi&quot;,&quot;given&quot;:&quot;Takashi&quot;,&quot;parse-names&quot;:false,&quot;dropping-particle&quot;:&quot;&quot;,&quot;non-dropping-particle&quot;:&quot;&quot;},{&quot;family&quot;:&quot;Du&quot;,&quot;given&quot;:&quot;Fangming&quot;,&quot;parse-names&quot;:false,&quot;dropping-particle&quot;:&quot;&quot;,&quot;non-dropping-particle&quot;:&quot;&quot;},{&quot;family&quot;:&quot;Douglas&quot;,&quot;given&quot;:&quot;Jack F.&quot;,&quot;parse-names&quot;:false,&quot;dropping-particle&quot;:&quot;&quot;,&quot;non-dropping-particle&quot;:&quot;&quot;},{&quot;family&quot;:&quot;Winey&quot;,&quot;given&quot;:&quot;Karen I.&quot;,&quot;parse-names&quot;:false,&quot;dropping-particle&quot;:&quot;&quot;,&quot;non-dropping-particle&quot;:&quot;&quot;},{&quot;family&quot;:&quot;Harris&quot;,&quot;given&quot;:&quot;Richard H.&quot;,&quot;parse-names&quot;:false,&quot;dropping-particle&quot;:&quot;&quot;,&quot;non-dropping-particle&quot;:&quot;&quot;},{&quot;family&quot;:&quot;Shields&quot;,&quot;given&quot;:&quot;John R.&quot;,&quot;parse-names&quot;:false,&quot;dropping-particle&quot;:&quot;&quot;,&quot;non-dropping-particle&quot;:&quot;&quot;}],&quot;container-title&quot;:&quot;Nature materials&quot;,&quot;DOI&quot;:&quot;10.1038/nmat1502&quot;,&quot;ISSN&quot;:&quot;14761122&quot;,&quot;PMID&quot;:&quot;16267575&quot;,&quot;issued&quot;:{&quot;date-parts&quot;:[[2005]]},&quot;page&quot;:&quot;928-933&quot;,&quot;abstract&quot;:&quot;Synthetic polymeric materials are rapidly replacing more traditional inorganic materials, such as metals, and natural polymeric materials, such as wood. As these synthetic materials are flammable, they require modifications to decrease their flammability through the addition of flame-retardant compounds. Environmental regulation has restricted the use of some halogenated flame-retardant additives, initiating a search for alternative flame-retardant additives. Nanoparticle fillers are highly attractive for this purpose, because they can simultaneously improve both the physical and flammability properties of the polymer nanocomposite. We show that carbon nanotubes can surpass nanoclays as effective flame-retardant additives if they form a jammed network structure in the polymer matrix, such that the material as a whole behaves rheologically like a gel. We find this kind of network formation for a variety of highly extended carbon-based nanoparticles: single- and multiwalled nanotubes, as well as carbon nanofibres.&quot;,&quot;issue&quot;:&quot;12&quot;,&quot;volume&quot;:&quot;4&quot;,&quot;container-title-short&quot;:&quot;Nat Mater&quot;},&quot;isTemporary&quot;:false}]},{&quot;citationID&quot;:&quot;MENDELEY_CITATION_893a0c70-a97f-4f15-9443-d2f8565a670c&quot;,&quot;properties&quot;:{&quot;noteIndex&quot;:0},&quot;isEdited&quot;:false,&quot;manualOverride&quot;:{&quot;isManuallyOverridden&quot;:false,&quot;citeprocText&quot;:&quot;[26]&quot;,&quot;manualOverrideText&quot;:&quot;&quot;},&quot;citationTag&quot;:&quot;MENDELEY_CITATION_v3_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&quot;,&quot;citationItems&quot;:[{&quot;id&quot;:&quot;81016998-5a0d-32f7-9902-e85cb43355ee&quot;,&quot;itemData&quot;:{&quot;type&quot;:&quot;article-journal&quot;,&quot;id&quot;:&quot;81016998-5a0d-32f7-9902-e85cb43355ee&quot;,&quot;title&quot;:&quot;Nanocellulose aerogels functionalized by rapid layer-by-layer assembly for high charge storage and beyond&quot;,&quot;author&quot;:[{&quot;family&quot;:&quot;Hamedi&quot;,&quot;given&quot;:&quot;Mahiar&quot;,&quot;parse-names&quot;:false,&quot;dropping-particle&quot;:&quot;&quot;,&quot;non-dropping-particle&quot;:&quot;&quot;},{&quot;family&quot;:&quot;Karabulut&quot;,&quot;given&quot;:&quot;Erdem&quot;,&quot;parse-names&quot;:false,&quot;dropping-particle&quot;:&quot;&quot;,&quot;non-dropping-particle&quot;:&quot;&quot;},{&quot;family&quot;:&quot;Marais&quot;,&quot;given&quot;:&quot;Andrew&quot;,&quot;parse-names&quot;:false,&quot;dropping-particle&quot;:&quot;&quot;,&quot;non-dropping-particle&quot;:&quot;&quot;},{&quot;family&quot;:&quot;Herland&quot;,&quot;given&quot;:&quot;Anna&quot;,&quot;parse-names&quot;:false,&quot;dropping-particle&quot;:&quot;&quot;,&quot;non-dropping-particle&quot;:&quot;&quot;},{&quot;family&quot;:&quot;Nyström&quot;,&quot;given&quot;:&quot;Gustav&quot;,&quot;parse-names&quot;:false,&quot;dropping-particle&quot;:&quot;&quot;,&quot;non-dropping-particle&quot;:&quot;&quot;}],&quot;container-title&quot;:&quot;Angewandte Chemie - International Edition&quot;,&quot;DOI&quot;:&quot;10.1002/anie.201305137&quot;,&quot;ISSN&quot;:&quot;14337851&quot;,&quot;PMID&quot;:&quot;24573788&quot;,&quot;issued&quot;:{&quot;date-parts&quot;:[[2013,11,11]]},&quot;page&quot;:&quot;12038-12042&quot;,&quot;abstract&quot;:&quot;Step by step: A robust and rapid method for the layer-by-layer assembly of polymers and nanoparticles on strong and elastic aerogels has been developed. Thin films of biomolecules, conducting polymers, and carbon nanotubes were assembled, which resulted in aerogels with a number of functions, including a high charge-storage capacity. Copyright © 2013 WILEY-VCH Verlag GmbH &amp; Co. KGaA, Weinheim.&quot;,&quot;issue&quot;:&quot;46&quot;,&quot;volume&quot;:&quot;52&quot;,&quot;container-title-short&quot;:&quot;&quot;},&quot;isTemporary&quot;:false}]},{&quot;citationID&quot;:&quot;MENDELEY_CITATION_30852617-4f55-4fd8-b62c-f44d2214cdb0&quot;,&quot;properties&quot;:{&quot;noteIndex&quot;:0},&quot;isEdited&quot;:false,&quot;manualOverride&quot;:{&quot;isManuallyOverridden&quot;:false,&quot;citeprocText&quot;:&quot;[27]&quot;,&quot;manualOverrideText&quot;:&quot;&quot;},&quot;citationTag&quot;:&quot;MENDELEY_CITATION_v3_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&quot;,&quot;citationItems&quot;:[{&quot;id&quot;:&quot;2801d443-7405-32d1-9c77-83f8f98cf1d5&quot;,&quot;itemData&quot;:{&quot;type&quot;:&quot;article-journal&quot;,&quot;id&quot;:&quot;2801d443-7405-32d1-9c77-83f8f98cf1d5&quot;,&quot;title&quot;:&quot;Wettability changes in the formation of polymeric multilayers on cellulose fibres and their influence on wet adhesion&quot;,&quot;author&quot;:[{&quot;family&quot;:&quot;Lingström&quot;,&quot;given&quot;:&quot;Rikard&quot;,&quot;parse-names&quot;:false,&quot;dropping-particle&quot;:&quot;&quot;,&quot;non-dropping-particle&quot;:&quot;&quot;},{&quot;family&quot;:&quot;Notley&quot;,&quot;given&quot;:&quot;Shannon M.&quot;,&quot;parse-names&quot;:false,&quot;dropping-particle&quot;:&quot;&quot;,&quot;non-dropping-particle&quot;:&quot;&quot;},{&quot;family&quot;:&quot;Wågberg&quot;,&quot;given&quot;:&quot;Lars&quot;,&quot;parse-names&quot;:false,&quot;dropping-particle&quot;:&quot;&quot;,&quot;non-dropping-particle&quot;:&quot;&quot;}],&quot;container-title&quot;:&quot;Journal of Colloid and Interface Science&quot;,&quot;DOI&quot;:&quot;10.1016/j.jcis.2007.04.046&quot;,&quot;ISSN&quot;:&quot;00219797&quot;,&quot;issued&quot;:{&quot;date-parts&quot;:[[2007,10,1]]},&quot;page&quot;:&quot;1-9&quot;,&quot;abstract&quot;:&quot;Individual wood fibres were partly treated with polyelectrolyte multilayers (PEMs) consisting of two different polymer combinations, poly allylamine (PAH)/poly acrylic acid (PAA) and polyethylene oxide (PEO)/PAA in order to study the influence of these polymers on fibre wettability. Single fibres were partly treated and analysed using a so-called dynamic contact analyser (DCA) where the fibres are wet under controlled conditions. When PAH/PAA was used, a stronger influence on fibre wettability was detected when PAH was adsorbed in the outermost layer of the multilayer than when PAA was adsorbed in the outermost layer. The wettability of fibres treated with PAH/PAA PEMs was also influenced by the pH of the adsorption. With the PEO/PAA system, however, the type of polymer adsorbed in the outermost layer caused no detectable difference. Tests of sheets prepared from fibres treated with PEO/PAA showed an increase of about 90% in the tensile index when 9 layers were adsorbed. These and other recently published results from similar experiments using PAH/PAA [S.M. Notley, M. Eriksson, L. Wågberg, J. Colloid Interface Sci. 292 (2005) 29] are compared to the results for the PEM-treated individual fibres. The results indicate that fibres with low wettability contribute to greater paper strength. AFM-force measurements, with the aid of a colloidal probe technique, have also been performed using PAH/PAA, showing that there is also a close correlation between lower wettability of the surfaces and a higher pull-off force between the PEM treated surfaces, i.e. the flat surface and the colloidal probe. This is valid for the two pH strategies that are used for the formation for the PAH/PAA PEMs, which are studied using AFM-force measurements. © 2007 Elsevier Inc. All rights reserved.&quot;,&quot;issue&quot;:&quot;1&quot;,&quot;volume&quot;:&quot;314&quot;,&quot;container-title-short&quot;:&quot;J Colloid Interface Sci&quot;},&quot;isTemporary&quot;:false}]},{&quot;citationID&quot;:&quot;MENDELEY_CITATION_ab1290db-31a7-470a-bffa-53ff3ec1c483&quot;,&quot;properties&quot;:{&quot;noteIndex&quot;:0},&quot;isEdited&quot;:false,&quot;manualOverride&quot;:{&quot;isManuallyOverridden&quot;:false,&quot;citeprocText&quot;:&quot;[28]&quot;,&quot;manualOverrideText&quot;:&quot;&quot;},&quot;citationTag&quot;:&quot;MENDELEY_CITATION_v3_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&quot;,&quot;citationItems&quot;:[{&quot;id&quot;:&quot;8232adbc-0ff7-34b2-a7d0-dab7cd7f9141&quot;,&quot;itemData&quot;:{&quot;type&quot;:&quot;article-journal&quot;,&quot;id&quot;:&quot;8232adbc-0ff7-34b2-a7d0-dab7cd7f9141&quot;,&quot;title&quot;:&quot;Thermally insulating and fire-retardant lightweight anisotropic foams based on nanocellulose and graphene oxide&quot;,&quot;author&quot;:[{&quot;family&quot;:&quot;Wicklein&quot;,&quot;given&quot;:&quot;Bernd&quot;,&quot;parse-names&quot;:false,&quot;dropping-particle&quot;:&quot;&quot;,&quot;non-dropping-particle&quot;:&quot;&quot;},{&quot;family&quot;:&quot;Kocjan&quot;,&quot;given&quot;:&quot;Andraž&quot;,&quot;parse-names&quot;:false,&quot;dropping-particle&quot;:&quot;&quot;,&quot;non-dropping-particle&quot;:&quot;&quot;},{&quot;family&quot;:&quot;Salazar-Alvarez&quot;,&quot;given&quot;:&quot;German&quot;,&quot;parse-names&quot;:false,&quot;dropping-particle&quot;:&quot;&quot;,&quot;non-dropping-particle&quot;:&quot;&quot;},{&quot;family&quot;:&quot;Carosio&quot;,&quot;given&quot;:&quot;Federico&quot;,&quot;parse-names&quot;:false,&quot;dropping-particle&quot;:&quot;&quot;,&quot;non-dropping-particle&quot;:&quot;&quot;},{&quot;family&quot;:&quot;Camino&quot;,&quot;given&quot;:&quot;Giovanni&quot;,&quot;parse-names&quot;:false,&quot;dropping-particle&quot;:&quot;&quot;,&quot;non-dropping-particle&quot;:&quot;&quot;},{&quot;family&quot;:&quot;Antonietti&quot;,&quot;given&quot;:&quot;Markus&quot;,&quot;parse-names&quot;:false,&quot;dropping-particle&quot;:&quot;&quot;,&quot;non-dropping-particle&quot;:&quot;&quot;},{&quot;family&quot;:&quot;Bergström&quot;,&quot;given&quot;:&quot;Lennart&quot;,&quot;parse-names&quot;:false,&quot;dropping-particle&quot;:&quot;&quot;,&quot;non-dropping-particle&quot;:&quot;&quot;}],&quot;container-title&quot;:&quot;Nature Nanotechnology&quot;,&quot;DOI&quot;:&quot;10.1038/nnano.2014.248&quot;,&quot;ISSN&quot;:&quot;17483395&quot;,&quot;issued&quot;:{&quot;date-parts&quot;:[[2015,3,5]]},&quot;page&quot;:&quot;277-283&quot;,&quot;abstract&quot;:&quot;High-performance thermally insulating materials from renewable resources are needed to improve the energy efficiency of buildings. Traditional fossil-fuel-derived insulation materials such as expanded polystyrene and polyurethane have thermal conductivities that are too high for retrofitting or for building new, surface-efficient passive houses. Tailored materials such as aerogels and vacuum insulating panels are fragile and susceptible to perforation. Here, we show that freeze-casting suspensions of cellulose nanofibres, graphene oxide and sepiolite nanorods produces super-insulating, fire-retardant and strong anisotropic foams that perform better than traditional polymer-based insulating materials. The foams are ultralight, show excellent combustion resistance and exhibit a thermal conductivity of 15 mW m-1 K-1, which is about half that of expanded polystyrene. At 30°C and 85% relative humidity, the foams retained more than half of their initial strength. Our results show that nanoscale engineering is a promising strategy for producing foams with excellent properties using cellulose and other renewable nanosized fibrous materials.&quot;,&quot;publisher&quot;:&quot;Nature Publishing Group&quot;,&quot;issue&quot;:&quot;3&quot;,&quot;volume&quot;:&quot;10&quot;,&quot;container-title-short&quot;:&quot;Nat Nanotechnol&quot;},&quot;isTemporary&quot;:false}]},{&quot;citationID&quot;:&quot;MENDELEY_CITATION_2e66e181-a11b-4709-ba42-8e0da82e6fb1&quot;,&quot;properties&quot;:{&quot;noteIndex&quot;:0},&quot;isEdited&quot;:false,&quot;manualOverride&quot;:{&quot;isManuallyOverridden&quot;:false,&quot;citeprocText&quot;:&quot;[29]&quot;,&quot;manualOverrideText&quot;:&quot;&quot;},&quot;citationTag&quot;:&quot;MENDELEY_CITATION_v3_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&quot;,&quot;citationItems&quot;:[{&quot;id&quot;:&quot;ef15f215-d258-3e4a-9991-e44df693d802&quot;,&quot;itemData&quot;:{&quot;type&quot;:&quot;book&quot;,&quot;id&quot;:&quot;ef15f215-d258-3e4a-9991-e44df693d802&quot;,&quot;title&quot;:&quot;Elementi di Chimica Organica&quot;,&quot;author&quot;:[{&quot;family&quot;:&quot;Bruice&quot;,&quot;given&quot;:&quot;Paula Yurkanis&quot;,&quot;parse-names&quot;:false,&quot;dropping-particle&quot;:&quot;&quot;,&quot;non-dropping-particle&quot;:&quot;&quot;}],&quot;editor&quot;:[{&quot;family&quot;:&quot;Edises&quot;,&quot;given&quot;:&quot;&quot;,&quot;parse-names&quot;:false,&quot;dropping-particle&quot;:&quot;&quot;,&quot;non-dropping-particle&quot;:&quot;&quot;}],&quot;issued&quot;:{&quot;date-parts&quot;:[[2017]]},&quot;number-of-pages&quot;:&quot;540-543&quot;,&quot;edition&quot;:&quot;2&quot;,&quot;container-title-short&quot;:&quot;&quot;},&quot;isTemporary&quot;:false}]},{&quot;citationID&quot;:&quot;MENDELEY_CITATION_b9ad0885-df88-481f-9762-c6eb5fefeda5&quot;,&quot;properties&quot;:{&quot;noteIndex&quot;:0},&quot;isEdited&quot;:false,&quot;manualOverride&quot;:{&quot;isManuallyOverridden&quot;:false,&quot;citeprocText&quot;:&quot;[30]&quot;,&quot;manualOverrideText&quot;:&quot;&quot;},&quot;citationTag&quot;:&quot;MENDELEY_CITATION_v3_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&quot;,&quot;citationItems&quot;:[{&quot;id&quot;:&quot;fe31d305-21b4-354c-8655-589109140ba4&quot;,&quot;itemData&quot;:{&quot;type&quot;:&quot;chapter&quot;,&quot;id&quot;:&quot;fe31d305-21b4-354c-8655-589109140ba4&quot;,&quot;title&quot;:&quot;An Update on Overview of Cellulose, Its Structure and Applications&quot;,&quot;author&quot;:[{&quot;family&quot;:&quot;Kumar Gupta&quot;,&quot;given&quot;:&quot;Praveen&quot;,&quot;parse-names&quot;:false,&quot;dropping-particle&quot;:&quot;&quot;,&quot;non-dropping-particle&quot;:&quot;&quot;},{&quot;family&quot;:&quot;Sai Raghunath&quot;,&quot;given&quot;:&quot;Shreeya&quot;,&quot;parse-names&quot;:false,&quot;dropping-particle&quot;:&quot;&quot;,&quot;non-dropping-particle&quot;:&quot;&quot;},{&quot;family&quot;:&quot;Venkatesh Prasanna&quot;,&quot;given&quot;:&quot;Deepali&quot;,&quot;parse-names&quot;:false,&quot;dropping-particle&quot;:&quot;&quot;,&quot;non-dropping-particle&quot;:&quot;&quot;},{&quot;family&quot;:&quot;Venkat&quot;,&quot;given&quot;:&quot;Priyadharsini&quot;,&quot;parse-names&quot;:false,&quot;dropping-particle&quot;:&quot;&quot;,&quot;non-dropping-particle&quot;:&quot;&quot;},{&quot;family&quot;:&quot;Shree&quot;,&quot;given&quot;:&quot;Vidhya&quot;,&quot;parse-names&quot;:false,&quot;dropping-particle&quot;:&quot;&quot;,&quot;non-dropping-particle&quot;:&quot;&quot;},{&quot;family&quot;:&quot;Chithananthan&quot;,&quot;given&quot;:&quot;Chandrananthi&quot;,&quot;parse-names&quot;:false,&quot;dropping-particle&quot;:&quot;&quot;,&quot;non-dropping-particle&quot;:&quot;&quot;},{&quot;family&quot;:&quot;Choudhary&quot;,&quot;given&quot;:&quot;Shreya&quot;,&quot;parse-names&quot;:false,&quot;dropping-particle&quot;:&quot;&quot;,&quot;non-dropping-particle&quot;:&quot;&quot;},{&quot;family&quot;:&quot;Surender&quot;,&quot;given&quot;:&quot;Krithika&quot;,&quot;parse-names&quot;:false,&quot;dropping-particle&quot;:&quot;&quot;,&quot;non-dropping-particle&quot;:&quot;&quot;},{&quot;family&quot;:&quot;Geetha&quot;,&quot;given&quot;:&quot;Keerthana&quot;,&quot;parse-names&quot;:false,&quot;dropping-particle&quot;:&quot;&quot;,&quot;non-dropping-particle&quot;:&quot;&quot;}],&quot;container-title&quot;:&quot;Cellulose&quot;,&quot;DOI&quot;:&quot;10.5772/intechopen.84727&quot;,&quot;issued&quot;:{&quot;date-parts&quot;:[[2019,12,18]]},&quot;abstract&quot;:&quot;Cellulose (C 6 H 10 O 5) n is one of the most ubiquitous organic polymers on the planet. It is a significant structural component of the primary cell wall of green plants, various forms of algae and oomycetes. It is a polysaccharide consisting of a linear chain of several hundred to many thousands of β(1 → 4) linked d-glucose units. There are various extraction procedures for cellulose developed by using different processes like oxidation, etherification and esterification which convert the prepared celluloses in to cellulose derivatives. Since it is a non-toxic, biodegradable polymer with high tensile and compressive strength, it has widespread use in various fields such as nanotechnology, pharmaceutical industry, food industry, cosmetics , textile and paper industry, drug-delivery systems in treating cancer and other diseases. Micro-crystalline cellulose in particular is among the most frequently used cellulose derivatives in the food, cosmetics, pharma industry, etc. and is an important excipient due to its binding and tableting properties, characterized by its plasticity and cohesiveness when wet. Bacterial cellulose's high dispensability, tasteless and odourless nature provides it with lot of industrial applications. Currently, about half of the waste produced in India contains about 50% cellulose which can be used productively. This chapter deals with the chemistry of cellulose, its extraction and its properties which help various industries to make the most of it.&quot;,&quot;publisher&quot;:&quot;IntechOpen&quot;,&quot;container-title-short&quot;:&quot;&quot;},&quot;isTemporary&quot;:false}]},{&quot;citationID&quot;:&quot;MENDELEY_CITATION_43027eb5-e67d-40dd-a818-4c181d041ed6&quot;,&quot;properties&quot;:{&quot;noteIndex&quot;:0},&quot;isEdited&quot;:false,&quot;manualOverride&quot;:{&quot;isManuallyOverridden&quot;:false,&quot;citeprocText&quot;:&quot;[30]&quot;,&quot;manualOverrideText&quot;:&quot;&quot;},&quot;citationTag&quot;:&quot;MENDELEY_CITATION_v3_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&quot;,&quot;citationItems&quot;:[{&quot;id&quot;:&quot;fe31d305-21b4-354c-8655-589109140ba4&quot;,&quot;itemData&quot;:{&quot;type&quot;:&quot;chapter&quot;,&quot;id&quot;:&quot;fe31d305-21b4-354c-8655-589109140ba4&quot;,&quot;title&quot;:&quot;An Update on Overview of Cellulose, Its Structure and Applications&quot;,&quot;author&quot;:[{&quot;family&quot;:&quot;Kumar Gupta&quot;,&quot;given&quot;:&quot;Praveen&quot;,&quot;parse-names&quot;:false,&quot;dropping-particle&quot;:&quot;&quot;,&quot;non-dropping-particle&quot;:&quot;&quot;},{&quot;family&quot;:&quot;Sai Raghunath&quot;,&quot;given&quot;:&quot;Shreeya&quot;,&quot;parse-names&quot;:false,&quot;dropping-particle&quot;:&quot;&quot;,&quot;non-dropping-particle&quot;:&quot;&quot;},{&quot;family&quot;:&quot;Venkatesh Prasanna&quot;,&quot;given&quot;:&quot;Deepali&quot;,&quot;parse-names&quot;:false,&quot;dropping-particle&quot;:&quot;&quot;,&quot;non-dropping-particle&quot;:&quot;&quot;},{&quot;family&quot;:&quot;Venkat&quot;,&quot;given&quot;:&quot;Priyadharsini&quot;,&quot;parse-names&quot;:false,&quot;dropping-particle&quot;:&quot;&quot;,&quot;non-dropping-particle&quot;:&quot;&quot;},{&quot;family&quot;:&quot;Shree&quot;,&quot;given&quot;:&quot;Vidhya&quot;,&quot;parse-names&quot;:false,&quot;dropping-particle&quot;:&quot;&quot;,&quot;non-dropping-particle&quot;:&quot;&quot;},{&quot;family&quot;:&quot;Chithananthan&quot;,&quot;given&quot;:&quot;Chandrananthi&quot;,&quot;parse-names&quot;:false,&quot;dropping-particle&quot;:&quot;&quot;,&quot;non-dropping-particle&quot;:&quot;&quot;},{&quot;family&quot;:&quot;Choudhary&quot;,&quot;given&quot;:&quot;Shreya&quot;,&quot;parse-names&quot;:false,&quot;dropping-particle&quot;:&quot;&quot;,&quot;non-dropping-particle&quot;:&quot;&quot;},{&quot;family&quot;:&quot;Surender&quot;,&quot;given&quot;:&quot;Krithika&quot;,&quot;parse-names&quot;:false,&quot;dropping-particle&quot;:&quot;&quot;,&quot;non-dropping-particle&quot;:&quot;&quot;},{&quot;family&quot;:&quot;Geetha&quot;,&quot;given&quot;:&quot;Keerthana&quot;,&quot;parse-names&quot;:false,&quot;dropping-particle&quot;:&quot;&quot;,&quot;non-dropping-particle&quot;:&quot;&quot;}],&quot;container-title&quot;:&quot;Cellulose&quot;,&quot;DOI&quot;:&quot;10.5772/intechopen.84727&quot;,&quot;issued&quot;:{&quot;date-parts&quot;:[[2019,12,18]]},&quot;abstract&quot;:&quot;Cellulose (C 6 H 10 O 5) n is one of the most ubiquitous organic polymers on the planet. It is a significant structural component of the primary cell wall of green plants, various forms of algae and oomycetes. It is a polysaccharide consisting of a linear chain of several hundred to many thousands of β(1 → 4) linked d-glucose units. There are various extraction procedures for cellulose developed by using different processes like oxidation, etherification and esterification which convert the prepared celluloses in to cellulose derivatives. Since it is a non-toxic, biodegradable polymer with high tensile and compressive strength, it has widespread use in various fields such as nanotechnology, pharmaceutical industry, food industry, cosmetics , textile and paper industry, drug-delivery systems in treating cancer and other diseases. Micro-crystalline cellulose in particular is among the most frequently used cellulose derivatives in the food, cosmetics, pharma industry, etc. and is an important excipient due to its binding and tableting properties, characterized by its plasticity and cohesiveness when wet. Bacterial cellulose's high dispensability, tasteless and odourless nature provides it with lot of industrial applications. Currently, about half of the waste produced in India contains about 50% cellulose which can be used productively. This chapter deals with the chemistry of cellulose, its extraction and its properties which help various industries to make the most of it.&quot;,&quot;publisher&quot;:&quot;IntechOpen&quot;,&quot;container-title-short&quot;:&quot;&quot;},&quot;isTemporary&quot;:false}]},{&quot;citationID&quot;:&quot;MENDELEY_CITATION_5b125fc3-eefe-4b4b-b9fe-6a08c10ae616&quot;,&quot;properties&quot;:{&quot;noteIndex&quot;:0},&quot;isEdited&quot;:false,&quot;manualOverride&quot;:{&quot;isManuallyOverridden&quot;:false,&quot;citeprocText&quot;:&quot;[31]&quot;,&quot;manualOverrideText&quot;:&quot;&quot;},&quot;citationTag&quot;:&quot;MENDELEY_CITATION_v3_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&quot;,&quot;citationItems&quot;:[{&quot;id&quot;:&quot;9fe28fe9-14ae-3145-98c3-7bb1528503f8&quot;,&quot;itemData&quot;:{&quot;type&quot;:&quot;report&quot;,&quot;id&quot;:&quot;9fe28fe9-14ae-3145-98c3-7bb1528503f8&quot;,&quot;title&quot;:&quot;Etanolo da biomasse lignocellulosiche&quot;,&quot;author&quot;:[{&quot;family&quot;:&quot;Ricci&quot;,&quot;given&quot;:&quot;Esmeralda&quot;,&quot;parse-names&quot;:false,&quot;dropping-particle&quot;:&quot;&quot;,&quot;non-dropping-particle&quot;:&quot;&quot;},{&quot;family&quot;:&quot;Viola&quot;,&quot;given&quot;:&quot;Egidio&quot;,&quot;parse-names&quot;:false,&quot;dropping-particle&quot;:&quot;&quot;,&quot;non-dropping-particle&quot;:&quot;&quot;},{&quot;family&quot;:&quot;Zimardi&quot;,&quot;given&quot;:&quot;Francesco&quot;,&quot;parse-names&quot;:false,&quot;dropping-particle&quot;:&quot;&quot;,&quot;non-dropping-particle&quot;:&quot;&quot;},{&quot;family&quot;:&quot;Braccio&quot;,&quot;given&quot;:&quot;Giacobbe&quot;,&quot;parse-names&quot;:false,&quot;dropping-particle&quot;:&quot;&quot;,&quot;non-dropping-particle&quot;:&quot;&quot;}],&quot;issued&quot;:{&quot;date-parts&quot;:[[2021]]},&quot;publisher-place&quot;:&quot;Milano&quot;,&quot;container-title-short&quot;:&quot;&quot;},&quot;isTemporary&quot;:false}]},{&quot;citationID&quot;:&quot;MENDELEY_CITATION_d33ae1d0-ce4f-47a5-a80b-a900363b24cf&quot;,&quot;properties&quot;:{&quot;noteIndex&quot;:0},&quot;isEdited&quot;:false,&quot;manualOverride&quot;:{&quot;isManuallyOverridden&quot;:false,&quot;citeprocText&quot;:&quot;[32]&quot;,&quot;manualOverrideText&quot;:&quot;&quot;},&quot;citationTag&quot;:&quot;MENDELEY_CITATION_v3_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&quot;,&quot;citationItems&quot;:[{&quot;id&quot;:&quot;f4284986-4d0f-34d2-a23c-8e887b74feef&quot;,&quot;itemData&quot;:{&quot;type&quot;:&quot;report&quot;,&quot;id&quot;:&quot;f4284986-4d0f-34d2-a23c-8e887b74feef&quot;,&quot;title&quot;:&quot;Nanocarta di cellulosa: proprietà e prospettive&quot;,&quot;author&quot;:[{&quot;family&quot;:&quot;Operamolla&quot;,&quot;given&quot;:&quot;Alessandra&quot;,&quot;parse-names&quot;:false,&quot;dropping-particle&quot;:&quot;&quot;,&quot;non-dropping-particle&quot;:&quot;&quot;}],&quot;issued&quot;:{&quot;date-parts&quot;:[[2017]]},&quot;publisher-place&quot;:&quot;Bari&quot;,&quot;number-of-pages&quot;:&quot;16-21&quot;,&quot;container-title-short&quot;:&quot;&quot;},&quot;isTemporary&quot;:false}]},{&quot;citationID&quot;:&quot;MENDELEY_CITATION_ed0bfc99-4fc3-4220-ac78-e781ae066d5a&quot;,&quot;properties&quot;:{&quot;noteIndex&quot;:0},&quot;isEdited&quot;:false,&quot;manualOverride&quot;:{&quot;isManuallyOverridden&quot;:false,&quot;citeprocText&quot;:&quot;[30]&quot;,&quot;manualOverrideText&quot;:&quot;&quot;},&quot;citationTag&quot;:&quot;MENDELEY_CITATION_v3_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&quot;,&quot;citationItems&quot;:[{&quot;id&quot;:&quot;fe31d305-21b4-354c-8655-589109140ba4&quot;,&quot;itemData&quot;:{&quot;type&quot;:&quot;chapter&quot;,&quot;id&quot;:&quot;fe31d305-21b4-354c-8655-589109140ba4&quot;,&quot;title&quot;:&quot;An Update on Overview of Cellulose, Its Structure and Applications&quot;,&quot;author&quot;:[{&quot;family&quot;:&quot;Kumar Gupta&quot;,&quot;given&quot;:&quot;Praveen&quot;,&quot;parse-names&quot;:false,&quot;dropping-particle&quot;:&quot;&quot;,&quot;non-dropping-particle&quot;:&quot;&quot;},{&quot;family&quot;:&quot;Sai Raghunath&quot;,&quot;given&quot;:&quot;Shreeya&quot;,&quot;parse-names&quot;:false,&quot;dropping-particle&quot;:&quot;&quot;,&quot;non-dropping-particle&quot;:&quot;&quot;},{&quot;family&quot;:&quot;Venkatesh Prasanna&quot;,&quot;given&quot;:&quot;Deepali&quot;,&quot;parse-names&quot;:false,&quot;dropping-particle&quot;:&quot;&quot;,&quot;non-dropping-particle&quot;:&quot;&quot;},{&quot;family&quot;:&quot;Venkat&quot;,&quot;given&quot;:&quot;Priyadharsini&quot;,&quot;parse-names&quot;:false,&quot;dropping-particle&quot;:&quot;&quot;,&quot;non-dropping-particle&quot;:&quot;&quot;},{&quot;family&quot;:&quot;Shree&quot;,&quot;given&quot;:&quot;Vidhya&quot;,&quot;parse-names&quot;:false,&quot;dropping-particle&quot;:&quot;&quot;,&quot;non-dropping-particle&quot;:&quot;&quot;},{&quot;family&quot;:&quot;Chithananthan&quot;,&quot;given&quot;:&quot;Chandrananthi&quot;,&quot;parse-names&quot;:false,&quot;dropping-particle&quot;:&quot;&quot;,&quot;non-dropping-particle&quot;:&quot;&quot;},{&quot;family&quot;:&quot;Choudhary&quot;,&quot;given&quot;:&quot;Shreya&quot;,&quot;parse-names&quot;:false,&quot;dropping-particle&quot;:&quot;&quot;,&quot;non-dropping-particle&quot;:&quot;&quot;},{&quot;family&quot;:&quot;Surender&quot;,&quot;given&quot;:&quot;Krithika&quot;,&quot;parse-names&quot;:false,&quot;dropping-particle&quot;:&quot;&quot;,&quot;non-dropping-particle&quot;:&quot;&quot;},{&quot;family&quot;:&quot;Geetha&quot;,&quot;given&quot;:&quot;Keerthana&quot;,&quot;parse-names&quot;:false,&quot;dropping-particle&quot;:&quot;&quot;,&quot;non-dropping-particle&quot;:&quot;&quot;}],&quot;container-title&quot;:&quot;Cellulose&quot;,&quot;DOI&quot;:&quot;10.5772/intechopen.84727&quot;,&quot;issued&quot;:{&quot;date-parts&quot;:[[2019,12,18]]},&quot;abstract&quot;:&quot;Cellulose (C 6 H 10 O 5) n is one of the most ubiquitous organic polymers on the planet. It is a significant structural component of the primary cell wall of green plants, various forms of algae and oomycetes. It is a polysaccharide consisting of a linear chain of several hundred to many thousands of β(1 → 4) linked d-glucose units. There are various extraction procedures for cellulose developed by using different processes like oxidation, etherification and esterification which convert the prepared celluloses in to cellulose derivatives. Since it is a non-toxic, biodegradable polymer with high tensile and compressive strength, it has widespread use in various fields such as nanotechnology, pharmaceutical industry, food industry, cosmetics , textile and paper industry, drug-delivery systems in treating cancer and other diseases. Micro-crystalline cellulose in particular is among the most frequently used cellulose derivatives in the food, cosmetics, pharma industry, etc. and is an important excipient due to its binding and tableting properties, characterized by its plasticity and cohesiveness when wet. Bacterial cellulose's high dispensability, tasteless and odourless nature provides it with lot of industrial applications. Currently, about half of the waste produced in India contains about 50% cellulose which can be used productively. This chapter deals with the chemistry of cellulose, its extraction and its properties which help various industries to make the most of it.&quot;,&quot;publisher&quot;:&quot;IntechOpen&quot;,&quot;container-title-short&quot;:&quot;&quot;},&quot;isTemporary&quot;:false}]},{&quot;citationID&quot;:&quot;MENDELEY_CITATION_ce2c2d90-e089-46dd-8cb0-5e10e4662b14&quot;,&quot;properties&quot;:{&quot;noteIndex&quot;:0},&quot;isEdited&quot;:false,&quot;manualOverride&quot;:{&quot;isManuallyOverridden&quot;:false,&quot;citeprocText&quot;:&quot;[33]&quot;,&quot;manualOverrideText&quot;:&quot;&quot;},&quot;citationTag&quot;:&quot;MENDELEY_CITATION_v3_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&quot;,&quot;citationItems&quot;:[{&quot;id&quot;:&quot;bf324301-483c-3ea0-af40-3f31a0e556af&quot;,&quot;itemData&quot;:{&quot;type&quot;:&quot;article&quot;,&quot;id&quot;:&quot;bf324301-483c-3ea0-af40-3f31a0e556af&quot;,&quot;title&quot;:&quot;Nanocelluloses: A new family of nature-based materials&quot;,&quot;author&quot;:[{&quot;family&quot;:&quot;Klemm&quot;,&quot;given&quot;:&quot;Dieter&quot;,&quot;parse-names&quot;:false,&quot;dropping-particle&quot;:&quot;&quot;,&quot;non-dropping-particle&quot;:&quot;&quot;},{&quot;family&quot;:&quot;Kramer&quot;,&quot;given&quot;:&quot;Friederike&quot;,&quot;parse-names&quot;:false,&quot;dropping-particle&quot;:&quot;&quot;,&quot;non-dropping-particle&quot;:&quot;&quot;},{&quot;family&quot;:&quot;Moritz&quot;,&quot;given&quot;:&quot;Sebastian&quot;,&quot;parse-names&quot;:false,&quot;dropping-particle&quot;:&quot;&quot;,&quot;non-dropping-particle&quot;:&quot;&quot;},{&quot;family&quot;:&quot;Lindström&quot;,&quot;given&quot;:&quot;Tom&quot;,&quot;parse-names&quot;:false,&quot;dropping-particle&quot;:&quot;&quot;,&quot;non-dropping-particle&quot;:&quot;&quot;},{&quot;family&quot;:&quot;Ankerfors&quot;,&quot;given&quot;:&quot;Mikael&quot;,&quot;parse-names&quot;:false,&quot;dropping-particle&quot;:&quot;&quot;,&quot;non-dropping-particle&quot;:&quot;&quot;},{&quot;family&quot;:&quot;Gray&quot;,&quot;given&quot;:&quot;Derek&quot;,&quot;parse-names&quot;:false,&quot;dropping-particle&quot;:&quot;&quot;,&quot;non-dropping-particle&quot;:&quot;&quot;},{&quot;family&quot;:&quot;Dorris&quot;,&quot;given&quot;:&quot;Annie&quot;,&quot;parse-names&quot;:false,&quot;dropping-particle&quot;:&quot;&quot;,&quot;non-dropping-particle&quot;:&quot;&quot;}],&quot;container-title&quot;:&quot;Angewandte Chemie - International Edition&quot;,&quot;DOI&quot;:&quot;10.1002/anie.201001273&quot;,&quot;ISSN&quot;:&quot;14337851&quot;,&quot;PMID&quot;:&quot;21598362&quot;,&quot;issued&quot;:{&quot;date-parts&quot;:[[2011,6,6]]},&quot;page&quot;:&quot;5438-5466&quot;,&quot;abstract&quot;:&quot;Cellulose fibrils with widths in the nanometer range are nature-based materials with unique and potentially useful features. Most importantly, these novel nanocelluloses open up the strongly expanding fields of sustainable materials and nanocomposites, as well as medical and life-science devices, to the natural polymer cellulose. The nanodimensions of the structural elements result in a high surface area and hence the powerful interaction of these celluloses with surrounding species, such as water, organic and polymeric compounds, nanoparticles, and living cells. This Review assembles the current knowledge on the isolation of microfibrillated cellulose from wood and its application in nanocomposites; the preparation of nanocrystalline cellulose and its use as a reinforcing agent; and the biofabrication of bacterial nanocellulose, as well as its evaluation as a biomaterial for medical implants. Cellulose goes nano: Renewed research effort on cellulose has led to nanoscale materials derived from this abundant, renewable, and potentially carbon-neutral source. Microfibrillated cellulose, nanocrystalline cellulose (see polarized microscopy image), and bacterial nanocellulose provide unique product opportunities: gels and foams, structured films of cellulose, and medical implants, respectively. Copyright © 2011 WILEY-VCH Verlag GmbH &amp; Co. KGaA, Weinheim.&quot;,&quot;issue&quot;:&quot;24&quot;,&quot;volume&quot;:&quot;50&quot;,&quot;container-title-short&quot;:&quot;&quot;},&quot;isTemporary&quot;:false}]},{&quot;citationID&quot;:&quot;MENDELEY_CITATION_73fc6587-5a36-4925-ad1d-25d4d531220c&quot;,&quot;properties&quot;:{&quot;noteIndex&quot;:0},&quot;isEdited&quot;:false,&quot;manualOverride&quot;:{&quot;isManuallyOverridden&quot;:false,&quot;citeprocText&quot;:&quot;[34]&quot;,&quot;manualOverrideText&quot;:&quot;&quot;},&quot;citationTag&quot;:&quot;MENDELEY_CITATION_v3_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&quot;,&quot;citationItems&quot;:[{&quot;id&quot;:&quot;ee180de2-85ec-31a8-81ef-e2f066da0378&quot;,&quot;itemData&quot;:{&quot;type&quot;:&quot;article-journal&quot;,&quot;id&quot;:&quot;ee180de2-85ec-31a8-81ef-e2f066da0378&quot;,&quot;title&quot;:&quot;Review of Hydrogels and Aerogels Containing Nanocellulose&quot;,&quot;author&quot;:[{&quot;family&quot;:&quot;France&quot;,&quot;given&quot;:&quot;Kevin J.&quot;,&quot;parse-names&quot;:false,&quot;dropping-particle&quot;:&quot;&quot;,&quot;non-dropping-particle&quot;:&quot;De&quot;},{&quot;family&quot;:&quot;Hoare&quot;,&quot;given&quot;:&quot;Todd&quot;,&quot;parse-names&quot;:false,&quot;dropping-particle&quot;:&quot;&quot;,&quot;non-dropping-particle&quot;:&quot;&quot;},{&quot;family&quot;:&quot;Cranston&quot;,&quot;given&quot;:&quot;Emily D.&quot;,&quot;parse-names&quot;:false,&quot;dropping-particle&quot;:&quot;&quot;,&quot;non-dropping-particle&quot;:&quot;&quot;}],&quot;container-title&quot;:&quot;Chemistry of Materials&quot;,&quot;DOI&quot;:&quot;10.1021/acs.chemmater.7b00531&quot;,&quot;ISSN&quot;:&quot;15205002&quot;,&quot;issued&quot;:{&quot;date-parts&quot;:[[2017,6,13]]},&quot;page&quot;:&quot;4609-4631&quot;,&quot;abstract&quot;:&quot;Naturally derived cellulose nanocrystals (CNCs) and cellulose nanofibrils (CNFs) are emerging nanomaterials that display high strength, high surface area, and tunable surface chemistry, allowing for controlled interactions with polymers, nanoparticles, small molecules, and biological materials. Industrial production of nanocelluloses is increasing rapidly with several companies already producing on the tons-per-day scale, intensifying the quest for viable products across many sectors. While the hydrophilicity of the nanocellulose interface has posed a challenge to the use of CNCs and CNFs as reinforcing agents in conventional plastics, it is a significant benefit for creating reinforced or structured hydrogel composites (or, when dried, aerogels) exhibiting both mechanical reinforcement and a host of other desirable properties. In this context, this Review describes the quickly growing field of hydrogels and aerogels incorporating nanocelluloses; over 200 references are summarized in comprehensive tables covering the chemistry, preparation, properties, and applications of \&quot;nanocellulose-only\&quot; and \&quot;nanocellulose-containing\&quot; gels. Physical and chemical cross-linking strategies, postmodification steps, and routes to control gel structure are discussed, along with key developments and ongoing challenges in the field. Nanocellulose hydrogels and aerogels show great promise in a wide range of biomedical, energy storage, construction, separations, cosmetic, and food applications.&quot;,&quot;publisher&quot;:&quot;American Chemical Society&quot;,&quot;issue&quot;:&quot;11&quot;,&quot;volume&quot;:&quot;29&quot;,&quot;container-title-short&quot;:&quot;&quot;},&quot;isTemporary&quot;:false}]},{&quot;citationID&quot;:&quot;MENDELEY_CITATION_04e6df11-427a-4f11-9a15-75d4847a7618&quot;,&quot;properties&quot;:{&quot;noteIndex&quot;:0},&quot;isEdited&quot;:false,&quot;manualOverride&quot;:{&quot;isManuallyOverridden&quot;:false,&quot;citeprocText&quot;:&quot;[35]&quot;,&quot;manualOverrideText&quot;:&quot;&quot;},&quot;citationTag&quot;:&quot;MENDELEY_CITATION_v3_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&quot;,&quot;citationItems&quot;:[{&quot;id&quot;:&quot;61532dea-1312-323a-8187-43dda4cf2b19&quot;,&quot;itemData&quot;:{&quot;type&quot;:&quot;article&quot;,&quot;id&quot;:&quot;61532dea-1312-323a-8187-43dda4cf2b19&quot;,&quot;title&quot;:&quot;Nanocellulose: From Fundamentals to Advanced Applications&quot;,&quot;author&quot;:[{&quot;family&quot;:&quot;Trache&quot;,&quot;given&quot;:&quot;Djalal&quot;,&quot;parse-names&quot;:false,&quot;dropping-particle&quot;:&quot;&quot;,&quot;non-dropping-particle&quot;:&quot;&quot;},{&quot;family&quot;:&quot;Tarchoun&quot;,&quot;given&quot;:&quot;Ahmed Fouzi&quot;,&quot;parse-names&quot;:false,&quot;dropping-particle&quot;:&quot;&quot;,&quot;non-dropping-particle&quot;:&quot;&quot;},{&quot;family&quot;:&quot;Derradji&quot;,&quot;given&quot;:&quot;Mehdi&quot;,&quot;parse-names&quot;:false,&quot;dropping-particle&quot;:&quot;&quot;,&quot;non-dropping-particle&quot;:&quot;&quot;},{&quot;family&quot;:&quot;Hamidon&quot;,&quot;given&quot;:&quot;Tuan Sherwyn&quot;,&quot;parse-names&quot;:false,&quot;dropping-particle&quot;:&quot;&quot;,&quot;non-dropping-particle&quot;:&quot;&quot;},{&quot;family&quot;:&quot;Masruchin&quot;,&quot;given&quot;:&quot;Nanang&quot;,&quot;parse-names&quot;:false,&quot;dropping-particle&quot;:&quot;&quot;,&quot;non-dropping-particle&quot;:&quot;&quot;},{&quot;family&quot;:&quot;Brosse&quot;,&quot;given&quot;:&quot;Nicolas&quot;,&quot;parse-names&quot;:false,&quot;dropping-particle&quot;:&quot;&quot;,&quot;non-dropping-particle&quot;:&quot;&quot;},{&quot;family&quot;:&quot;Hussin&quot;,&quot;given&quot;:&quot;M. Hazwan&quot;,&quot;parse-names&quot;:false,&quot;dropping-particle&quot;:&quot;&quot;,&quot;non-dropping-particle&quot;:&quot;&quot;}],&quot;container-title&quot;:&quot;Frontiers in Chemistry&quot;,&quot;DOI&quot;:&quot;10.3389/fchem.2020.00392&quot;,&quot;ISSN&quot;:&quot;22962646&quot;,&quot;PMID&quot;:&quot;32435633&quot;,&quot;issued&quot;:{&quot;date-parts&quot;:[[2020,5,6]]},&quot;abstract&quot;:&quot;Over the past few years, nanocellulose (NC), cellulose in the form of nanostructures, has been proved to be one of the most prominent green materials of modern times. NC materials have gained growing interests owing to their attractive and excellent characteristics such as abundance, high aspect ratio, better mechanical properties, renewability, and biocompatibility. The abundant hydroxyl functional groups allow a wide range of functionalizations via chemical reactions, leading to developing various materials with tunable features. In this review, recent advances in the preparation, modification, and emerging application of nanocellulose, especially cellulose nanocrystals (CNCs), are described and discussed based on the analysis of the latest investigations (particularly for the reports of the past 3 years). We start with a concise background of cellulose, its structural organization as well as the nomenclature of cellulose nanomaterials for beginners in this field. Then, different experimental procedures for the production of nanocelluloses, their properties, and functionalization approaches were elaborated. Furthermore, a number of recent and emerging uses of nanocellulose in nanocomposites, Pickering emulsifiers, wood adhesives, wastewater treatment, as well as in new evolving biomedical applications are presented. Finally, the challenges and opportunities of NC-based emerging materials are discussed.&quot;,&quot;publisher&quot;:&quot;Frontiers Media S.A.&quot;,&quot;volume&quot;:&quot;8&quot;,&quot;container-title-short&quot;:&quot;Front Chem&quot;},&quot;isTemporary&quot;:false}]},{&quot;citationID&quot;:&quot;MENDELEY_CITATION_0a260f8e-4c08-4e6f-a63e-bb8684859ee5&quot;,&quot;properties&quot;:{&quot;noteIndex&quot;:0},&quot;isEdited&quot;:false,&quot;manualOverride&quot;:{&quot;isManuallyOverridden&quot;:false,&quot;citeprocText&quot;:&quot;[36]&quot;,&quot;manualOverrideText&quot;:&quot;&quot;},&quot;citationTag&quot;:&quot;MENDELEY_CITATION_v3_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&quot;,&quot;citationItems&quot;:[{&quot;id&quot;:&quot;4e6db621-fdb3-306d-a02c-e2a57fa4deda&quot;,&quot;itemData&quot;:{&quot;type&quot;:&quot;article&quot;,&quot;id&quot;:&quot;4e6db621-fdb3-306d-a02c-e2a57fa4deda&quot;,&quot;title&quot;:&quot;Trends in the production of cellulose nanofibers from non-wood sources&quot;,&quot;author&quot;:[{&quot;family&quot;:&quot;Pennells&quot;,&quot;given&quot;:&quot;Jordan&quot;,&quot;parse-names&quot;:false,&quot;dropping-particle&quot;:&quot;&quot;,&quot;non-dropping-particle&quot;:&quot;&quot;},{&quot;family&quot;:&quot;Godwin&quot;,&quot;given&quot;:&quot;Ian D.&quot;,&quot;parse-names&quot;:false,&quot;dropping-particle&quot;:&quot;&quot;,&quot;non-dropping-particle&quot;:&quot;&quot;},{&quot;family&quot;:&quot;Amiralian&quot;,&quot;given&quot;:&quot;Nasim&quot;,&quot;parse-names&quot;:false,&quot;dropping-particle&quot;:&quot;&quot;,&quot;non-dropping-particle&quot;:&quot;&quot;},{&quot;family&quot;:&quot;Martin&quot;,&quot;given&quot;:&quot;Darren J.&quot;,&quot;parse-names&quot;:false,&quot;dropping-particle&quot;:&quot;&quot;,&quot;non-dropping-particle&quot;:&quot;&quot;}],&quot;container-title&quot;:&quot;Cellulose&quot;,&quot;DOI&quot;:&quot;10.1007/s10570-019-02828-9&quot;,&quot;ISSN&quot;:&quot;1572882X&quot;,&quot;issued&quot;:{&quot;date-parts&quot;:[[2020,1,1]]},&quot;page&quot;:&quot;575-593&quot;,&quot;abstract&quot;:&quot;The rise of biomass-derived nanocellulose addresses the sustainability criteria now demanded of new materials, which have been widely overlooked in the plastics era—renewability, abundance, biodegradability, and recyclability. Cellulose nanofibers have conventionally been extracted from wood products, supported by an established forestry infrastructure, but the drive for biomass sustainability has encouraged researchers to explore non-wood sources over the past 15 years. Non-wood sources, including agricultural residues and industrial wastes, offer an attractive alternative due to their abundance, fast generation, and low starting value. Moreover, agricultural residues can improve the sustainability of cellulose nanofiber processing from multiple angles. The biochemical composition of the typical agricultural residue, which is lower in lignin and higher in hemicellulose than wood stems, improves the fibrillation efficiency of cellulose bundles into nano-scale fibers. In addition, agricultural residues yield high biomass volume from short growth cycles with improved land utilisation, whilst offsetting environmental issues associated with their current uses. In this work, we performed a comprehensive literature evaluation of the biomass sources used to produce cellulose nanofibers. Of the 3358 cellulose nanofiber publications from 2004 to 2018 with an identifiable source material, 57% were derived from wood-based biomass and 30% from non-wood biomass, with 100 unique biomass sources identified. Furthermore, the top research fields associated with non-wood publications included general characterisation (36%), plastic nanocomposites (19%), bionanocomposites (9%), biomedical products (8%), and electronic devices (6%). As social, political and economic drivers reinforce sustainability as a key focus in nanocellulose production, this bibliometric resource provides a timely snapshot of the sustainability trends in cellulose nanofiber research.&quot;,&quot;publisher&quot;:&quot;Springer&quot;,&quot;issue&quot;:&quot;2&quot;,&quot;volume&quot;:&quot;27&quot;,&quot;container-title-short&quot;:&quot;&quot;},&quot;isTemporary&quot;:false}]},{&quot;citationID&quot;:&quot;MENDELEY_CITATION_e5df5981-7c88-4797-87e8-8326da845b88&quot;,&quot;properties&quot;:{&quot;noteIndex&quot;:0},&quot;isEdited&quot;:false,&quot;manualOverride&quot;:{&quot;isManuallyOverridden&quot;:false,&quot;citeprocText&quot;:&quot;[37]&quot;,&quot;manualOverrideText&quot;:&quot;&quot;},&quot;citationTag&quot;:&quot;MENDELEY_CITATION_v3_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&quot;,&quot;citationItems&quot;:[{&quot;id&quot;:&quot;445d2d72-42d2-3571-8013-47605045d013&quot;,&quot;itemData&quot;:{&quot;type&quot;:&quot;article&quot;,&quot;id&quot;:&quot;445d2d72-42d2-3571-8013-47605045d013&quot;,&quot;title&quot;:&quot;Recent advances in surface-modified cellulose nanofibrils&quot;,&quot;author&quot;:[{&quot;family&quot;:&quot;Rol&quot;,&quot;given&quot;:&quot;Fleur&quot;,&quot;parse-names&quot;:false,&quot;dropping-particle&quot;:&quot;&quot;,&quot;non-dropping-particle&quot;:&quot;&quot;},{&quot;family&quot;:&quot;Belgacem&quot;,&quot;given&quot;:&quot;Mohamed Naceur&quot;,&quot;parse-names&quot;:false,&quot;dropping-particle&quot;:&quot;&quot;,&quot;non-dropping-particle&quot;:&quot;&quot;},{&quot;family&quot;:&quot;Gandini&quot;,&quot;given&quot;:&quot;Alessandro&quot;,&quot;parse-names&quot;:false,&quot;dropping-particle&quot;:&quot;&quot;,&quot;non-dropping-particle&quot;:&quot;&quot;},{&quot;family&quot;:&quot;Bras&quot;,&quot;given&quot;:&quot;Julien&quot;,&quot;parse-names&quot;:false,&quot;dropping-particle&quot;:&quot;&quot;,&quot;non-dropping-particle&quot;:&quot;&quot;}],&quot;container-title&quot;:&quot;Progress in Polymer Science&quot;,&quot;DOI&quot;:&quot;10.1016/j.progpolymsci.2018.09.002&quot;,&quot;ISSN&quot;:&quot;00796700&quot;,&quot;issued&quot;:{&quot;date-parts&quot;:[[2019,1,1]]},&quot;page&quot;:&quot;241-264&quot;,&quot;abstract&quot;:&quot;The production of nanocellulose has garnered increased attention in the past decades and is now the second-ranked priority of the European bioeconomy. The number of papers published on nanocellulose has increased by six fold in the last five years and studies on nanofibrillated cellulose (CNF) represent nearly 65% of that literature. Studies in the most recent years have focused on CNF production at industrial scales, since it is hampered by high energy consumption and cost. Chemical pretreatment of cellulose fibers is essential to improving nanofibrillation and decreasing energy consumption. Moreover, functionalized CNFs and bacterial cellulose (BC) endowed with additional properties are expected to be used for high-value added applications. This nanoscale material is bio-based, biodegradable, and biocompatible with very promising barrier and mechanical properties, although its high hydrophilicity is a limiting factor for some applications. CNF and BC modification is also a key step to improve its compatibility with different macromolecular matrices in the elaboration of composite materials. This review aims at providing a guide to CNF chemical pretreatment possibilities, optimize its production, and exhaustively report the available CNF and BC chemical modification techniques capable of producing high value-added materials.&quot;,&quot;publisher&quot;:&quot;Elsevier Ltd&quot;,&quot;volume&quot;:&quot;88&quot;,&quot;container-title-short&quot;:&quot;Prog Polym Sci&quot;},&quot;isTemporary&quot;:false}]},{&quot;citationID&quot;:&quot;MENDELEY_CITATION_a69bc9c8-c234-4c65-95f4-5c786cd20542&quot;,&quot;properties&quot;:{&quot;noteIndex&quot;:0},&quot;isEdited&quot;:false,&quot;manualOverride&quot;:{&quot;isManuallyOverridden&quot;:false,&quot;citeprocText&quot;:&quot;[37]&quot;,&quot;manualOverrideText&quot;:&quot;&quot;},&quot;citationTag&quot;:&quot;MENDELEY_CITATION_v3_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&quot;,&quot;citationItems&quot;:[{&quot;id&quot;:&quot;445d2d72-42d2-3571-8013-47605045d013&quot;,&quot;itemData&quot;:{&quot;type&quot;:&quot;article&quot;,&quot;id&quot;:&quot;445d2d72-42d2-3571-8013-47605045d013&quot;,&quot;title&quot;:&quot;Recent advances in surface-modified cellulose nanofibrils&quot;,&quot;author&quot;:[{&quot;family&quot;:&quot;Rol&quot;,&quot;given&quot;:&quot;Fleur&quot;,&quot;parse-names&quot;:false,&quot;dropping-particle&quot;:&quot;&quot;,&quot;non-dropping-particle&quot;:&quot;&quot;},{&quot;family&quot;:&quot;Belgacem&quot;,&quot;given&quot;:&quot;Mohamed Naceur&quot;,&quot;parse-names&quot;:false,&quot;dropping-particle&quot;:&quot;&quot;,&quot;non-dropping-particle&quot;:&quot;&quot;},{&quot;family&quot;:&quot;Gandini&quot;,&quot;given&quot;:&quot;Alessandro&quot;,&quot;parse-names&quot;:false,&quot;dropping-particle&quot;:&quot;&quot;,&quot;non-dropping-particle&quot;:&quot;&quot;},{&quot;family&quot;:&quot;Bras&quot;,&quot;given&quot;:&quot;Julien&quot;,&quot;parse-names&quot;:false,&quot;dropping-particle&quot;:&quot;&quot;,&quot;non-dropping-particle&quot;:&quot;&quot;}],&quot;container-title&quot;:&quot;Progress in Polymer Science&quot;,&quot;DOI&quot;:&quot;10.1016/j.progpolymsci.2018.09.002&quot;,&quot;ISSN&quot;:&quot;00796700&quot;,&quot;issued&quot;:{&quot;date-parts&quot;:[[2019,1,1]]},&quot;page&quot;:&quot;241-264&quot;,&quot;abstract&quot;:&quot;The production of nanocellulose has garnered increased attention in the past decades and is now the second-ranked priority of the European bioeconomy. The number of papers published on nanocellulose has increased by six fold in the last five years and studies on nanofibrillated cellulose (CNF) represent nearly 65% of that literature. Studies in the most recent years have focused on CNF production at industrial scales, since it is hampered by high energy consumption and cost. Chemical pretreatment of cellulose fibers is essential to improving nanofibrillation and decreasing energy consumption. Moreover, functionalized CNFs and bacterial cellulose (BC) endowed with additional properties are expected to be used for high-value added applications. This nanoscale material is bio-based, biodegradable, and biocompatible with very promising barrier and mechanical properties, although its high hydrophilicity is a limiting factor for some applications. CNF and BC modification is also a key step to improve its compatibility with different macromolecular matrices in the elaboration of composite materials. This review aims at providing a guide to CNF chemical pretreatment possibilities, optimize its production, and exhaustively report the available CNF and BC chemical modification techniques capable of producing high value-added materials.&quot;,&quot;publisher&quot;:&quot;Elsevier Ltd&quot;,&quot;volume&quot;:&quot;88&quot;,&quot;container-title-short&quot;:&quot;Prog Polym Sci&quot;},&quot;isTemporary&quot;:false}]},{&quot;citationID&quot;:&quot;MENDELEY_CITATION_39fada90-2e19-4455-9627-e5d900fb8256&quot;,&quot;properties&quot;:{&quot;noteIndex&quot;:0},&quot;isEdited&quot;:false,&quot;manualOverride&quot;:{&quot;isManuallyOverridden&quot;:false,&quot;citeprocText&quot;:&quot;[38]&quot;,&quot;manualOverrideText&quot;:&quot;&quot;},&quot;citationTag&quot;:&quot;MENDELEY_CITATION_v3_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&quot;,&quot;citationItems&quot;:[{&quot;id&quot;:&quot;ad06994a-eeb1-3d5e-af60-51032df43e96&quot;,&quot;itemData&quot;:{&quot;type&quot;:&quot;article-journal&quot;,&quot;id&quot;:&quot;ad06994a-eeb1-3d5e-af60-51032df43e96&quot;,&quot;title&quot;:&quot;Nanocellulose toward Advanced Energy Storage Devices: Structure and Electrochemistry&quot;,&quot;author&quot;:[{&quot;family&quot;:&quot;Chen&quot;,&quot;given&quot;:&quot;Chaoji&quot;,&quot;parse-names&quot;:false,&quot;dropping-particle&quot;:&quot;&quot;,&quot;non-dropping-particle&quot;:&quot;&quot;},{&quot;family&quot;:&quot;Hu&quot;,&quot;given&quot;:&quot;Liangbing&quot;,&quot;parse-names&quot;:false,&quot;dropping-particle&quot;:&quot;&quot;,&quot;non-dropping-particle&quot;:&quot;&quot;}],&quot;container-title&quot;:&quot;Accounts of Chemical Research&quot;,&quot;DOI&quot;:&quot;10.1021/acs.accounts.8b00391&quot;,&quot;ISSN&quot;:&quot;15204898&quot;,&quot;PMID&quot;:&quot;30299086&quot;,&quot;issued&quot;:{&quot;date-parts&quot;:[[2018,12,18]]},&quot;page&quot;:&quot;3154-3165&quot;,&quot;abstract&quot;:&quot;Conspectus Cellulose is the most abundant biopolymer on Earth and has long been used as a sustainable building block of conventional paper. Note that nanocellulose accounts for nearly 40% of wood's weight and can be extracted using well-developed methods. Due to its appealing mechanical and electrochemical properties, including high specific modulus (∼100 GPa/(g/cm3)), excellent stability in most solvents, and stability over a wide electrochemical window, nanocellulose has been widely used as a separator, electrolyte, binder, and substrate material for energy storage. Additionally, nanocellulose-derived carbon materials have also drawn increasing scientific interest in sustainable energy storage due to their low-cost and raw-material abundance, high conductivity, and rational electrochemical performance. The inexpensive and environmentally friendly nature of nanocellulose and its derivatives as well as simple fabrication techniques make nanocellulose-based energy storage devices promising candidates for the future of \&quot;green\&quot; and renewable electronics. For nanocellulose-based energy storage, structure engineering and design play a vital role in achieving desired electrochemical properties and performances. Thus, it is important to identify suitable structure and design engineering strategies and to better understand their relationship.In this Account, we review recent developments in nanocellulose-based energy storage. Due to the limited space, we will mainly focus on structure design and engineering strategies in macrofiber, paper, and three-dimensional (3D) structured electrochemical energy storage (EES) devices and highlight progress made in our group. We first present the structure and properties of nanocellulose, with a particular discussion of nanocellulose from wood materials. We then go on to discuss studies on nanocellulose-based macrofiber, paper, and 3D wood- and other aerogel-based EES devices. Within this discussion, we highlight the use of natural nanocellulose as a flexible substrate for a macrofiber supercapacitor and an excellent electrolyte reservoir for a breathable textile lithium-oxygen battery. Paper batteries and supercapacitors using nanocellulose as a green dispersant, nanocellulose-based paper as a flexible substrate, and nanocellulose as separator and electrolyte are also examined. We highlight recent progress on wood-based batteries and supercapacitors, focusing on the advantages of wood materials for energy storage, the structure design and engineering strategies, and their microstructure and electrochemical properties. We discuss the influence of structure (particularly pores) on the electrochemical performance of the energy storage devices. By taking advantage of the straight, nature-made channels in wood materials, ultrathick, highly loaded, and low-tortuosity energy storage devices are demonstrated. Finally, we offer concluding remarks on the challenges and directions of future research in the field of nanocellulose-based energy storage devices.&quot;,&quot;publisher&quot;:&quot;American Chemical Society&quot;,&quot;issue&quot;:&quot;12&quot;,&quot;volume&quot;:&quot;51&quot;,&quot;container-title-short&quot;:&quot;Acc Chem Res&quot;},&quot;isTemporary&quot;:false}]},{&quot;citationID&quot;:&quot;MENDELEY_CITATION_1d225602-afc9-4fe1-bb95-a83b538cb738&quot;,&quot;properties&quot;:{&quot;noteIndex&quot;:0},&quot;isEdited&quot;:false,&quot;manualOverride&quot;:{&quot;isManuallyOverridden&quot;:false,&quot;citeprocText&quot;:&quot;[39]&quot;,&quot;manualOverrideText&quot;:&quot;&quot;},&quot;citationTag&quot;:&quot;MENDELEY_CITATION_v3_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&quot;,&quot;citationItems&quot;:[{&quot;id&quot;:&quot;71e2439c-4747-33cc-94bc-d6e9abb4eb5d&quot;,&quot;itemData&quot;:{&quot;type&quot;:&quot;article&quot;,&quot;id&quot;:&quot;71e2439c-4747-33cc-94bc-d6e9abb4eb5d&quot;,&quot;title&quot;:&quot;Recent Advances in Functional Materials through Cellulose Nanofiber Templating&quot;,&quot;author&quot;:[{&quot;family&quot;:&quot;Lamm&quot;,&quot;given&quot;:&quot;Meghan E.&quot;,&quot;parse-names&quot;:false,&quot;dropping-particle&quot;:&quot;&quot;,&quot;non-dropping-particle&quot;:&quot;&quot;},{&quot;family&quot;:&quot;Li&quot;,&quot;given&quot;:&quot;Kai&quot;,&quot;parse-names&quot;:false,&quot;dropping-particle&quot;:&quot;&quot;,&quot;non-dropping-particle&quot;:&quot;&quot;},{&quot;family&quot;:&quot;Qian&quot;,&quot;given&quot;:&quot;Ji&quot;,&quot;parse-names&quot;:false,&quot;dropping-particle&quot;:&quot;&quot;,&quot;non-dropping-particle&quot;:&quot;&quot;},{&quot;family&quot;:&quot;Wang&quot;,&quot;given&quot;:&quot;Lu&quot;,&quot;parse-names&quot;:false,&quot;dropping-particle&quot;:&quot;&quot;,&quot;non-dropping-particle&quot;:&quot;&quot;},{&quot;family&quot;:&quot;Lavoine&quot;,&quot;given&quot;:&quot;Nathalie&quot;,&quot;parse-names&quot;:false,&quot;dropping-particle&quot;:&quot;&quot;,&quot;non-dropping-particle&quot;:&quot;&quot;},{&quot;family&quot;:&quot;Newman&quot;,&quot;given&quot;:&quot;Reagan&quot;,&quot;parse-names&quot;:false,&quot;dropping-particle&quot;:&quot;&quot;,&quot;non-dropping-particle&quot;:&quot;&quot;},{&quot;family&quot;:&quot;Gardner&quot;,&quot;given&quot;:&quot;Douglas J.&quot;,&quot;parse-names&quot;:false,&quot;dropping-particle&quot;:&quot;&quot;,&quot;non-dropping-particle&quot;:&quot;&quot;},{&quot;family&quot;:&quot;Li&quot;,&quot;given&quot;:&quot;Teng&quot;,&quot;parse-names&quot;:false,&quot;dropping-particle&quot;:&quot;&quot;,&quot;non-dropping-particle&quot;:&quot;&quot;},{&quot;family&quot;:&quot;Hu&quot;,&quot;given&quot;:&quot;Liangbing&quot;,&quot;parse-names&quot;:false,&quot;dropping-particle&quot;:&quot;&quot;,&quot;non-dropping-particle&quot;:&quot;&quot;},{&quot;family&quot;:&quot;Ragauskas&quot;,&quot;given&quot;:&quot;Arthur J.&quot;,&quot;parse-names&quot;:false,&quot;dropping-particle&quot;:&quot;&quot;,&quot;non-dropping-particle&quot;:&quot;&quot;},{&quot;family&quot;:&quot;Tekinalp&quot;,&quot;given&quot;:&quot;Halil&quot;,&quot;parse-names&quot;:false,&quot;dropping-particle&quot;:&quot;&quot;,&quot;non-dropping-particle&quot;:&quot;&quot;},{&quot;family&quot;:&quot;Kunc&quot;,&quot;given&quot;:&quot;Vlastimil&quot;,&quot;parse-names&quot;:false,&quot;dropping-particle&quot;:&quot;&quot;,&quot;non-dropping-particle&quot;:&quot;&quot;},{&quot;family&quot;:&quot;Ozcan&quot;,&quot;given&quot;:&quot;Soydan&quot;,&quot;parse-names&quot;:false,&quot;dropping-particle&quot;:&quot;&quot;,&quot;non-dropping-particle&quot;:&quot;&quot;}],&quot;container-title&quot;:&quot;Advanced Materials&quot;,&quot;DOI&quot;:&quot;10.1002/adma.202005538&quot;,&quot;ISSN&quot;:&quot;15214095&quot;,&quot;PMID&quot;:&quot;33565173&quot;,&quot;issued&quot;:{&quot;date-parts&quot;:[[2021,3,1]]},&quot;abstract&quot;:&quot;Advanced templating techniques have enabled delicate control of both nano- and microscale structures and have helped thrust functional materials into the forefront of society. Cellulose nanomaterials are derived from natural polymers and show promise as a templating source for advanced materials. Use of cellulose nanomaterials in templating combines nanoscale property control with sustainability, an attribute often lacking in other templating techniques. Use of cellulose nanofibers for templating has shown great promise in recent years, but previous reviews on cellulose nanomaterial templating techniques have not provided extensive analysis of cellulose nanofiber templating. Cellulose nanofibers display several unique properties, including mechanical strength, porosity, high water retention, high surface functionality, and an entangled fibrous network, all of which can dictate distinctive aspects in the final templated materials. Many applications exploit the unique aspects of templating with cellulose nanofibers that help control the final properties of the material, including, but not limited to, applications in catalysis, batteries, supercapacitors, electrodes, building materials, biomaterials, and membranes. A detailed analysis on the use of cellulose nanofibers templating is provided, addressing specifically how careful selection of templating mechanisms and methodologies, combined toward goal applications, can be used to directly benefit chosen applications in advanced functional materials.&quot;,&quot;publisher&quot;:&quot;John Wiley and Sons Inc&quot;,&quot;issue&quot;:&quot;12&quot;,&quot;volume&quot;:&quot;33&quot;,&quot;container-title-short&quot;:&quot;&quot;},&quot;isTemporary&quot;:false}]},{&quot;citationID&quot;:&quot;MENDELEY_CITATION_fef17b6c-4bc5-4dc9-89d5-8e40783af9e2&quot;,&quot;properties&quot;:{&quot;noteIndex&quot;:0},&quot;isEdited&quot;:false,&quot;manualOverride&quot;:{&quot;isManuallyOverridden&quot;:false,&quot;citeprocText&quot;:&quot;[40]&quot;,&quot;manualOverrideText&quot;:&quot;&quot;},&quot;citationTag&quot;:&quot;MENDELEY_CITATION_v3_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&quot;,&quot;citationItems&quot;:[{&quot;id&quot;:&quot;3b805f60-cb3a-3a09-839f-a6ddc51de54a&quot;,&quot;itemData&quot;:{&quot;type&quot;:&quot;chapter&quot;,&quot;id&quot;:&quot;3b805f60-cb3a-3a09-839f-a6ddc51de54a&quot;,&quot;title&quot;:&quot;A Review on Nanocellulose Composites in Biomedical Application&quot;,&quot;author&quot;:[{&quot;family&quot;:&quot;Sharip&quot;,&quot;given&quot;:&quot;N. S.&quot;,&quot;parse-names&quot;:false,&quot;dropping-particle&quot;:&quot;&quot;,&quot;non-dropping-particle&quot;:&quot;&quot;},{&quot;family&quot;:&quot;Yasim-Anuar&quot;,&quot;given&quot;:&quot;T. A. T.&quot;,&quot;parse-names&quot;:false,&quot;dropping-particle&quot;:&quot;&quot;,&quot;non-dropping-particle&quot;:&quot;&quot;},{&quot;family&quot;:&quot;Norrrahim&quot;,&quot;given&quot;:&quot;M. N. F.&quot;,&quot;parse-names&quot;:false,&quot;dropping-particle&quot;:&quot;&quot;,&quot;non-dropping-particle&quot;:&quot;&quot;},{&quot;family&quot;:&quot;Shazleen&quot;,&quot;given&quot;:&quot;S. S.&quot;,&quot;parse-names&quot;:false,&quot;dropping-particle&quot;:&quot;&quot;,&quot;non-dropping-particle&quot;:&quot;&quot;},{&quot;family&quot;:&quot;Nurazzi&quot;,&quot;given&quot;:&quot;N. Mohd.&quot;,&quot;parse-names&quot;:false,&quot;dropping-particle&quot;:&quot;&quot;,&quot;non-dropping-particle&quot;:&quot;&quot;},{&quot;family&quot;:&quot;Sapuan&quot;,&quot;given&quot;:&quot;S. M.&quot;,&quot;parse-names&quot;:false,&quot;dropping-particle&quot;:&quot;&quot;,&quot;non-dropping-particle&quot;:&quot;&quot;},{&quot;family&quot;:&quot;Ilyas&quot;,&quot;given&quot;:&quot;R. A.&quot;,&quot;parse-names&quot;:false,&quot;dropping-particle&quot;:&quot;&quot;,&quot;non-dropping-particle&quot;:&quot;&quot;}],&quot;container-title&quot;:&quot;Composites in Biomedical Applications&quot;,&quot;DOI&quot;:&quot;10.1201/9780429327766-8&quot;,&quot;issued&quot;:{&quot;date-parts&quot;:[[2020,7,24]]},&quot;page&quot;:&quot;161-190&quot;,&quot;abstract&quot;:&quot;… Electrical properties of sugar palm nanocrystalline cellulose, reinforced sugar palm starch nanocomposites. Polimery, 55(5), 33–40. https://… The Biopolymer bacterial nanocellulose as drug delivery system: Investigation of drug loading and release using the model protein …&quot;,&quot;publisher&quot;:&quot;CRC Press&quot;,&quot;container-title-short&quot;:&quot;&quot;},&quot;isTemporary&quot;:false}]},{&quot;citationID&quot;:&quot;MENDELEY_CITATION_03256023-c904-4ade-9065-a759393eb5d6&quot;,&quot;properties&quot;:{&quot;noteIndex&quot;:0},&quot;isEdited&quot;:false,&quot;manualOverride&quot;:{&quot;isManuallyOverridden&quot;:false,&quot;citeprocText&quot;:&quot;[41]&quot;,&quot;manualOverrideText&quot;:&quot;&quot;},&quot;citationTag&quot;:&quot;MENDELEY_CITATION_v3_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&quot;,&quot;citationItems&quot;:[{&quot;id&quot;:&quot;262d7257-7c2d-31b5-a3fa-1f116e76d48c&quot;,&quot;itemData&quot;:{&quot;type&quot;:&quot;article&quot;,&quot;id&quot;:&quot;262d7257-7c2d-31b5-a3fa-1f116e76d48c&quot;,&quot;title&quot;:&quot;Preparation and Applications of Cellulose Nanomaterials&quot;,&quot;author&quot;:[{&quot;family&quot;:&quot;Dufresne&quot;,&quot;given&quot;:&quot;Alain&quot;,&quot;parse-names&quot;:false,&quot;dropping-particle&quot;:&quot;&quot;,&quot;non-dropping-particle&quot;:&quot;&quot;}],&quot;container-title&quot;:&quot;Chemistry Africa&quot;,&quot;DOI&quot;:&quot;10.1007/s42250-022-00542-x&quot;,&quot;ISSN&quot;:&quot;25225766&quot;,&quot;issued&quot;:{&quot;date-parts&quot;:[[2022]]},&quot;abstract&quot;:&quot;The interest in materials from biological resources has grown tremendously in recent years as a result of their high potential to manufacture high value products with low impact on the environment. Cellulose is the most abundant natural biopolymer. It constitutes 50% of biomass. Its exploitation dates back to the beginning of civilization, but it has received considerable attention in recent decades in view of the transformations of properties generated at the nanometric scale. Unexpected properties can be obtained by reducing the size of a material to the nanoscale, and cellulose in not an exception. In this article, we review the preparation of nanomaterials from different cellulosic sources, along with wood. By transforming cellulose at a nanoscale, new properties are accessible and many new industrial applications can be expected in different fields. A quick overview of the promising markets where cellulose nanomaterials can find an application is provided.&quot;,&quot;publisher&quot;:&quot;Springer Science and Business Media Deutschland GmbH&quot;,&quot;container-title-short&quot;:&quot;&quot;},&quot;isTemporary&quot;:false}]},{&quot;citationID&quot;:&quot;MENDELEY_CITATION_3acb2055-7cba-41bf-9394-5b6ee529db18&quot;,&quot;properties&quot;:{&quot;noteIndex&quot;:0},&quot;isEdited&quot;:false,&quot;manualOverride&quot;:{&quot;isManuallyOverridden&quot;:false,&quot;citeprocText&quot;:&quot;[42]&quot;,&quot;manualOverrideText&quot;:&quot;&quot;},&quot;citationTag&quot;:&quot;MENDELEY_CITATION_v3_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&quot;,&quot;citationItems&quot;:[{&quot;id&quot;:&quot;051b00c7-42f0-32a5-86d9-18e534803fa0&quot;,&quot;itemData&quot;:{&quot;type&quot;:&quot;article-journal&quot;,&quot;id&quot;:&quot;051b00c7-42f0-32a5-86d9-18e534803fa0&quot;,&quot;title&quot;:&quot;Cellulose nanofibril (CNF) based aerogels prepared by a facile process and the investigation of thermal insulation performance&quot;,&quot;author&quot;:[{&quot;family&quot;:&quot;Jiang&quot;,&quot;given&quot;:&quot;Shuai&quot;,&quot;parse-names&quot;:false,&quot;dropping-particle&quot;:&quot;&quot;,&quot;non-dropping-particle&quot;:&quot;&quot;},{&quot;family&quot;:&quot;Zhang&quot;,&quot;given&quot;:&quot;Meiling&quot;,&quot;parse-names&quot;:false,&quot;dropping-particle&quot;:&quot;&quot;,&quot;non-dropping-particle&quot;:&quot;&quot;},{&quot;family&quot;:&quot;Li&quot;,&quot;given&quot;:&quot;Mengmeng&quot;,&quot;parse-names&quot;:false,&quot;dropping-particle&quot;:&quot;&quot;,&quot;non-dropping-particle&quot;:&quot;&quot;},{&quot;family&quot;:&quot;Liu&quot;,&quot;given&quot;:&quot;Liu&quot;,&quot;parse-names&quot;:false,&quot;dropping-particle&quot;:&quot;&quot;,&quot;non-dropping-particle&quot;:&quot;&quot;},{&quot;family&quot;:&quot;Liu&quot;,&quot;given&quot;:&quot;Lifang&quot;,&quot;parse-names&quot;:false,&quot;dropping-particle&quot;:&quot;&quot;,&quot;non-dropping-particle&quot;:&quot;&quot;},{&quot;family&quot;:&quot;Yu&quot;,&quot;given&quot;:&quot;Jianyong&quot;,&quot;parse-names&quot;:false,&quot;dropping-particle&quot;:&quot;&quot;,&quot;non-dropping-particle&quot;:&quot;&quot;}],&quot;container-title&quot;:&quot;Cellulose&quot;,&quot;DOI&quot;:&quot;10.1007/s10570-020-03224-4&quot;,&quot;ISSN&quot;:&quot;1572882X&quot;,&quot;issued&quot;:{&quot;date-parts&quot;:[[2020,7,1]]},&quot;page&quot;:&quot;6217-6233&quot;,&quot;abstract&quot;:&quot;Abstract: Herein, a facile method on fabricating aerogels with hierarchical porous structures was created by freeze-drying the cellulose nanofibril (CNF)/methyltrimethoxysilan (MTMS)/fumed silica (FS) suspension. FS was introduced for its porous structure, which could improve the thermal insulation performance of freeze-dried aerogels. The as-prepared aerogels were hydrophobic with improved mechanical properties (elastic recovery rate was up to 99.7%) and reduced thermal conductivity (0.027 Wm−1 K−1 at 25 °C). Most importantly, the addition of FS was proved to improve the thermal insulation stability of cellulose aerogels efficiently in different values of relative humidity (RH) and temperatures. The thermal conductivity of pure CNF aerogel conditioned at 25 °C and 95% RH was 196% higher than that of the fully-dried one, while the increase was 56% for the composite aerogel. Besides, at 30% RH, the thermal conductivity increased by 24% for the pure CNF aerogel when tested from 20 to 60 °C while only a 2% increase for the composite aerogel. Moreover, when tert-butanol was used as the solvent to optimize the distribution of the pores of freeze-dried aerogels, their thermal insulation performance was further improved. Our work provides easily available CNF/MTMS/FS ternary aerogels, which are stable in thermal conductivity in the changing environment. Graphic abstract: [Figure not available: see fulltext.].&quot;,&quot;publisher&quot;:&quot;Springer&quot;,&quot;issue&quot;:&quot;11&quot;,&quot;volume&quot;:&quot;27&quot;,&quot;container-title-short&quot;:&quot;&quot;},&quot;isTemporary&quot;:false}]},{&quot;citationID&quot;:&quot;MENDELEY_CITATION_7b7122b6-fab3-47bc-8545-a73d8a43ccae&quot;,&quot;properties&quot;:{&quot;noteIndex&quot;:0},&quot;isEdited&quot;:false,&quot;manualOverride&quot;:{&quot;isManuallyOverridden&quot;:false,&quot;citeprocText&quot;:&quot;[43]&quot;,&quot;manualOverrideText&quot;:&quot;&quot;},&quot;citationTag&quot;:&quot;MENDELEY_CITATION_v3_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&quot;,&quot;citationItems&quot;:[{&quot;id&quot;:&quot;7ff5b7b1-7d3a-3b70-a5f8-76421fab0bd0&quot;,&quot;itemData&quot;:{&quot;type&quot;:&quot;article-journal&quot;,&quot;id&quot;:&quot;7ff5b7b1-7d3a-3b70-a5f8-76421fab0bd0&quot;,&quot;title&quot;:&quot;Superior Flame-Resistant Cellulose Nanofibril Aerogels Modified with Hybrid Layer-by-Layer Coatings&quot;,&quot;author&quot;:[{&quot;family&quot;:&quot;Köklükaya&quot;,&quot;given&quot;:&quot;Oruç&quot;,&quot;parse-names&quot;:false,&quot;dropping-particle&quot;:&quot;&quot;,&quot;non-dropping-particle&quot;:&quot;&quot;},{&quot;family&quot;:&quot;Carosio&quot;,&quot;given&quot;:&quot;Federico&quot;,&quot;parse-names&quot;:false,&quot;dropping-particle&quot;:&quot;&quot;,&quot;non-dropping-particle&quot;:&quot;&quot;},{&quot;family&quot;:&quot;Wågberg&quot;,&quot;given&quot;:&quot;Lars&quot;,&quot;parse-names&quot;:false,&quot;dropping-particle&quot;:&quot;&quot;,&quot;non-dropping-particle&quot;:&quot;&quot;}],&quot;container-title&quot;:&quot;ACS Applied Materials and Interfaces&quot;,&quot;DOI&quot;:&quot;10.1021/acsami.7b08018&quot;,&quot;ISSN&quot;:&quot;19448252&quot;,&quot;PMID&quot;:&quot;28767227&quot;,&quot;issued&quot;:{&quot;date-parts&quot;:[[2017,8,30]]},&quot;page&quot;:&quot;29082-29092&quot;,&quot;abstract&quot;:&quot;Nanometer thin films consisting of cationic chitosan (Ch), anionic poly(vinylphosphonic acid) (PVPA), and anionic montmorillonite clay (MMT) are deposited on highly porous, wet-stabilized cellulose nanofibril (CNF) aerogels via the layer-by-layer (LbL) technique. Model experiments with silicon oxide surfaces are used to study the details of LbL formation and the multilayer structure. Formation of layers on the aerogels is also investigated as a function of solution concentration by use of polyelectrolyte titration. Thermogravimetric analysis indicates that the LbL coating significantly improves thermal stability of the CNF aerogel. Horizontal flame test shows that aerogels coated with five quadlayers of Ch/PVPA/Ch/MMT, using solutions/dispersion of high concentration, are able to self-extinguish immediately after removal of flame, and LbL-coated aerogels do not ignite under heat flux (35 kW/m2) in cone calorimetry. The LbL-coated aerogel can prevent flame penetration from a torch focused on the surface, achieving temperature drops up to 650 °C across the 10 mm thick specimen for several minutes. LbL treatment is hence a rapid and highly effective way to specifically tailor the surface properties of CNF aerogels in order to confer unprecedented flame-retardant characteristics.&quot;,&quot;publisher&quot;:&quot;American Chemical Society&quot;,&quot;issue&quot;:&quot;34&quot;,&quot;volume&quot;:&quot;9&quot;,&quot;container-title-short&quot;:&quot;ACS Appl Mater Interfaces&quot;},&quot;isTemporary&quot;:false}]},{&quot;citationID&quot;:&quot;MENDELEY_CITATION_b42ad50d-59df-477d-a481-89498be531b9&quot;,&quot;properties&quot;:{&quot;noteIndex&quot;:0},&quot;isEdited&quot;:false,&quot;manualOverride&quot;:{&quot;isManuallyOverridden&quot;:false,&quot;citeprocText&quot;:&quot;[44]&quot;,&quot;manualOverrideText&quot;:&quot;&quot;},&quot;citationTag&quot;:&quot;MENDELEY_CITATION_v3_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&quot;,&quot;citationItems&quot;:[{&quot;id&quot;:&quot;a3b50933-62a1-387f-9d3e-5ebed68550f8&quot;,&quot;itemData&quot;:{&quot;type&quot;:&quot;article-journal&quot;,&quot;id&quot;:&quot;a3b50933-62a1-387f-9d3e-5ebed68550f8&quot;,&quot;title&quot;:&quot;Ultralight and highly flexible aerogels with long cellulose i nanofibers&quot;,&quot;author&quot;:[{&quot;family&quot;:&quot;Chen&quot;,&quot;given&quot;:&quot;Wenshuai&quot;,&quot;parse-names&quot;:false,&quot;dropping-particle&quot;:&quot;&quot;,&quot;non-dropping-particle&quot;:&quot;&quot;},{&quot;family&quot;:&quot;Yu&quot;,&quot;given&quot;:&quot;Haipeng&quot;,&quot;parse-names&quot;:false,&quot;dropping-particle&quot;:&quot;&quot;,&quot;non-dropping-particle&quot;:&quot;&quot;},{&quot;family&quot;:&quot;Li&quot;,&quot;given&quot;:&quot;Qing&quot;,&quot;parse-names&quot;:false,&quot;dropping-particle&quot;:&quot;&quot;,&quot;non-dropping-particle&quot;:&quot;&quot;},{&quot;family&quot;:&quot;Liu&quot;,&quot;given&quot;:&quot;Yixing&quot;,&quot;parse-names&quot;:false,&quot;dropping-particle&quot;:&quot;&quot;,&quot;non-dropping-particle&quot;:&quot;&quot;},{&quot;family&quot;:&quot;Li&quot;,&quot;given&quot;:&quot;Jian&quot;,&quot;parse-names&quot;:false,&quot;dropping-particle&quot;:&quot;&quot;,&quot;non-dropping-particle&quot;:&quot;&quot;}],&quot;container-title&quot;:&quot;Soft Matter&quot;,&quot;DOI&quot;:&quot;10.1039/c1sm06179h&quot;,&quot;ISSN&quot;:&quot;1744683X&quot;,&quot;issued&quot;:{&quot;date-parts&quot;:[[2011,11,7]]},&quot;page&quot;:&quot;10360-10368&quot;,&quot;abstract&quot;:&quot;Ultralight and highly flexible aerogels with long cellulose I nanofibers (CNFs) were produced via purification and defibrillation of wood fibers into CNF hydrogels, followed by freeze-drying. The aerogels had a web-like entangled structure, low density, and high water uptake capability. With the increase of CNF content in hydrogels from 0.1 to 1.5%, the bulk density of the aerogels increased from 1.3 × 10 -3 to 17.0 × 10 -3 g cm -3, whereas the water uptake ratio (WUR) decreased from 155 to 54. The microstructure of the aerogels can be transformed from open 3D porous nanofibrillar network to 2D sheet-like skeletons by adjusting the CNF content of the hydrogels. A possible assembly mechanism was proposed based on this transformation. When the transparent supernatant fraction, which has ∼0.018% solid content obtained via centrifugation of the hydrogels, was subjected to freeze-drying, ultra-low density aerogels (0.2 × 10 -3 g cm -3) consisting of nanofibers with lengths above 1 mm and a width range of 40-180 nm, were successfully produced due to the self-assembled of the tiny CNFs and their bundles along the longitudinal direction. © 2011 The Royal Society of Chemistry.&quot;,&quot;issue&quot;:&quot;21&quot;,&quot;volume&quot;:&quot;7&quot;,&quot;container-title-short&quot;:&quot;Soft Matter&quot;},&quot;isTemporary&quot;:false}]},{&quot;citationID&quot;:&quot;MENDELEY_CITATION_d4436522-d56b-449b-9582-7f4525ae0dee&quot;,&quot;properties&quot;:{&quot;noteIndex&quot;:0},&quot;isEdited&quot;:false,&quot;manualOverride&quot;:{&quot;isManuallyOverridden&quot;:false,&quot;citeprocText&quot;:&quot;[45]&quot;,&quot;manualOverrideText&quot;:&quot;&quot;},&quot;citationTag&quot;:&quot;MENDELEY_CITATION_v3_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&quot;,&quot;citationItems&quot;:[{&quot;id&quot;:&quot;c472072f-f0ee-3d83-a75c-980dd4ff9442&quot;,&quot;itemData&quot;:{&quot;type&quot;:&quot;article-journal&quot;,&quot;id&quot;:&quot;c472072f-f0ee-3d83-a75c-980dd4ff9442&quot;,&quot;title&quot;:&quot;Highly flexible cross-linked cellulose nanofibril sponge-like aerogels with improved mechanical property and enhanced flame retardancy&quot;,&quot;author&quot;:[{&quot;family&quot;:&quot;Guo&quot;,&quot;given&quot;:&quot;Limin&quot;,&quot;parse-names&quot;:false,&quot;dropping-particle&quot;:&quot;&quot;,&quot;non-dropping-particle&quot;:&quot;&quot;},{&quot;family&quot;:&quot;Chen&quot;,&quot;given&quot;:&quot;Zhilin&quot;,&quot;parse-names&quot;:false,&quot;dropping-particle&quot;:&quot;&quot;,&quot;non-dropping-particle&quot;:&quot;&quot;},{&quot;family&quot;:&quot;Lyu&quot;,&quot;given&quot;:&quot;Shaoyi&quot;,&quot;parse-names&quot;:false,&quot;dropping-particle&quot;:&quot;&quot;,&quot;non-dropping-particle&quot;:&quot;&quot;},{&quot;family&quot;:&quot;Fu&quot;,&quot;given&quot;:&quot;Feng&quot;,&quot;parse-names&quot;:false,&quot;dropping-particle&quot;:&quot;&quot;,&quot;non-dropping-particle&quot;:&quot;&quot;},{&quot;family&quot;:&quot;Wang&quot;,&quot;given&quot;:&quot;Siqun&quot;,&quot;parse-names&quot;:false,&quot;dropping-particle&quot;:&quot;&quot;,&quot;non-dropping-particle&quot;:&quot;&quot;}],&quot;container-title&quot;:&quot;Carbohydrate Polymers&quot;,&quot;DOI&quot;:&quot;10.1016/j.carbpol.2017.09.084&quot;,&quot;ISSN&quot;:&quot;01448617&quot;,&quot;PMID&quot;:&quot;29111059&quot;,&quot;issued&quot;:{&quot;date-parts&quot;:[[2018,1,1]]},&quot;page&quot;:&quot;333-340&quot;,&quot;abstract&quot;:&quot;Cellulose nanofibril (CNF) aerogel is highly flammable and its mechanical strength is very soft, which is unfavourable due to safety concerns and impractical when used as the thermal insulation material. In this work, we used N-methylol dimethylphosphonopropionamide (MDPA) and 1,2,3,4-butanetetracarboxylic acid (BTCA) as co-additives and then prepared lightweight flame resistant CNF sponge-like aerogels via an eco-friendly freeze-drying and post cross-linking method. The CNF/BTCA/MDPA aerogel exhibited a better flame retardant performance, outstanding self-extinguishing behaviour and significantly increased char residue (by as much as 268%) compared with the neat CNF aerogel. Meanwhile, the resilience of the aerogel samples improved significantly as the flexibility decreased slightly. Furthermore, the aerogel samples still exhibited excellent thermal insulating properties with thermal conductivity as low as 0.03258 W/(m k). The combination of these characteristics makes the CNF-based aerogel a promising insulation candidate for thermal protective equipment (e.g., fire-protection clothing or advanced spacesuit elements) in the future.&quot;,&quot;publisher&quot;:&quot;Elsevier Ltd&quot;,&quot;volume&quot;:&quot;179&quot;,&quot;container-title-short&quot;:&quot;Carbohydr Polym&quot;},&quot;isTemporary&quot;:false}]},{&quot;citationID&quot;:&quot;MENDELEY_CITATION_cc11291b-414c-4509-961c-2dce64b48a97&quot;,&quot;properties&quot;:{&quot;noteIndex&quot;:0},&quot;isEdited&quot;:false,&quot;manualOverride&quot;:{&quot;isManuallyOverridden&quot;:false,&quot;citeprocText&quot;:&quot;[42]&quot;,&quot;manualOverrideText&quot;:&quot;&quot;},&quot;citationTag&quot;:&quot;MENDELEY_CITATION_v3_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&quot;,&quot;citationItems&quot;:[{&quot;id&quot;:&quot;051b00c7-42f0-32a5-86d9-18e534803fa0&quot;,&quot;itemData&quot;:{&quot;type&quot;:&quot;article-journal&quot;,&quot;id&quot;:&quot;051b00c7-42f0-32a5-86d9-18e534803fa0&quot;,&quot;title&quot;:&quot;Cellulose nanofibril (CNF) based aerogels prepared by a facile process and the investigation of thermal insulation performance&quot;,&quot;author&quot;:[{&quot;family&quot;:&quot;Jiang&quot;,&quot;given&quot;:&quot;Shuai&quot;,&quot;parse-names&quot;:false,&quot;dropping-particle&quot;:&quot;&quot;,&quot;non-dropping-particle&quot;:&quot;&quot;},{&quot;family&quot;:&quot;Zhang&quot;,&quot;given&quot;:&quot;Meiling&quot;,&quot;parse-names&quot;:false,&quot;dropping-particle&quot;:&quot;&quot;,&quot;non-dropping-particle&quot;:&quot;&quot;},{&quot;family&quot;:&quot;Li&quot;,&quot;given&quot;:&quot;Mengmeng&quot;,&quot;parse-names&quot;:false,&quot;dropping-particle&quot;:&quot;&quot;,&quot;non-dropping-particle&quot;:&quot;&quot;},{&quot;family&quot;:&quot;Liu&quot;,&quot;given&quot;:&quot;Liu&quot;,&quot;parse-names&quot;:false,&quot;dropping-particle&quot;:&quot;&quot;,&quot;non-dropping-particle&quot;:&quot;&quot;},{&quot;family&quot;:&quot;Liu&quot;,&quot;given&quot;:&quot;Lifang&quot;,&quot;parse-names&quot;:false,&quot;dropping-particle&quot;:&quot;&quot;,&quot;non-dropping-particle&quot;:&quot;&quot;},{&quot;family&quot;:&quot;Yu&quot;,&quot;given&quot;:&quot;Jianyong&quot;,&quot;parse-names&quot;:false,&quot;dropping-particle&quot;:&quot;&quot;,&quot;non-dropping-particle&quot;:&quot;&quot;}],&quot;container-title&quot;:&quot;Cellulose&quot;,&quot;DOI&quot;:&quot;10.1007/s10570-020-03224-4&quot;,&quot;ISSN&quot;:&quot;1572882X&quot;,&quot;issued&quot;:{&quot;date-parts&quot;:[[2020,7,1]]},&quot;page&quot;:&quot;6217-6233&quot;,&quot;abstract&quot;:&quot;Abstract: Herein, a facile method on fabricating aerogels with hierarchical porous structures was created by freeze-drying the cellulose nanofibril (CNF)/methyltrimethoxysilan (MTMS)/fumed silica (FS) suspension. FS was introduced for its porous structure, which could improve the thermal insulation performance of freeze-dried aerogels. The as-prepared aerogels were hydrophobic with improved mechanical properties (elastic recovery rate was up to 99.7%) and reduced thermal conductivity (0.027 Wm−1 K−1 at 25 °C). Most importantly, the addition of FS was proved to improve the thermal insulation stability of cellulose aerogels efficiently in different values of relative humidity (RH) and temperatures. The thermal conductivity of pure CNF aerogel conditioned at 25 °C and 95% RH was 196% higher than that of the fully-dried one, while the increase was 56% for the composite aerogel. Besides, at 30% RH, the thermal conductivity increased by 24% for the pure CNF aerogel when tested from 20 to 60 °C while only a 2% increase for the composite aerogel. Moreover, when tert-butanol was used as the solvent to optimize the distribution of the pores of freeze-dried aerogels, their thermal insulation performance was further improved. Our work provides easily available CNF/MTMS/FS ternary aerogels, which are stable in thermal conductivity in the changing environment. Graphic abstract: [Figure not available: see fulltext.].&quot;,&quot;publisher&quot;:&quot;Springer&quot;,&quot;issue&quot;:&quot;11&quot;,&quot;volume&quot;:&quot;27&quot;,&quot;container-title-short&quot;:&quot;&quot;},&quot;isTemporary&quot;:false}]},{&quot;citationID&quot;:&quot;MENDELEY_CITATION_9764a74c-bfee-4b67-a4ed-42346ae2d95a&quot;,&quot;properties&quot;:{&quot;noteIndex&quot;:0},&quot;isEdited&quot;:false,&quot;manualOverride&quot;:{&quot;isManuallyOverridden&quot;:false,&quot;citeprocText&quot;:&quot;[46]&quot;,&quot;manualOverrideText&quot;:&quot;&quot;},&quot;citationTag&quot;:&quot;MENDELEY_CITATION_v3_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&quot;,&quot;citationItems&quot;:[{&quot;id&quot;:&quot;07b96588-e0c9-3aa1-8211-56d2948dc7d9&quot;,&quot;itemData&quot;:{&quot;type&quot;:&quot;article-journal&quot;,&quot;id&quot;:&quot;07b96588-e0c9-3aa1-8211-56d2948dc7d9&quot;,&quot;title&quot;:&quot;Superior mechanical performance of highly porous, anisotropic nanocellulose-montmorillonite aerogels prepared by freeze casting&quot;,&quot;author&quot;:[{&quot;family&quot;:&quot;Donius&quot;,&quot;given&quot;:&quot;Amalie E.&quot;,&quot;parse-names&quot;:false,&quot;dropping-particle&quot;:&quot;&quot;,&quot;non-dropping-particle&quot;:&quot;&quot;},{&quot;family&quot;:&quot;Liu&quot;,&quot;given&quot;:&quot;Andong&quot;,&quot;parse-names&quot;:false,&quot;dropping-particle&quot;:&quot;&quot;,&quot;non-dropping-particle&quot;:&quot;&quot;},{&quot;family&quot;:&quot;Berglund&quot;,&quot;given&quot;:&quot;Lars A.&quot;,&quot;parse-names&quot;:false,&quot;dropping-particle&quot;:&quot;&quot;,&quot;non-dropping-particle&quot;:&quot;&quot;},{&quot;family&quot;:&quot;Wegst&quot;,&quot;given&quot;:&quot;Ulrike G.K.&quot;,&quot;parse-names&quot;:false,&quot;dropping-particle&quot;:&quot;&quot;,&quot;non-dropping-particle&quot;:&quot;&quot;}],&quot;container-title&quot;:&quot;Journal of the Mechanical Behavior of Biomedical Materials&quot;,&quot;DOI&quot;:&quot;10.1016/j.jmbbm.2014.05.012&quot;,&quot;ISSN&quot;:&quot;18780180&quot;,&quot;PMID&quot;:&quot;24905177&quot;,&quot;issued&quot;:{&quot;date-parts&quot;:[[2014]]},&quot;page&quot;:&quot;88-99&quot;,&quot;abstract&quot;:&quot;Directionally solidified nanofibrillated cellulose (NFC)-sodium-montmorillonite (MMT) composite aerogels with a honeycomb-like pore structure were compared with non-directionally frozen aerogels with equiaxed pore structure and identical composition and found to have superior functionalities. To explore structure-property correlations, three different aerogel compositions of 3wt% MMT, and 0.4wt%, 0.8wt%, and 1.2wt% NFC, respectively, were tested. Young[U+05F3]s modulus, compressive strength and toughness were found to increase with increasing NFC content for both architectures. The modulus increased from 25.8kPa to 386kPa for the isotropic and from 2.13MPa to 3.86MPa for the anisotropic aerogels, the compressive yield strength increased from 3.3kPa to 18.0kPa for the isotropic and from 32.3kPa to 52.5kPa for the anisotropic aerogels, and the toughness increased from 6.3kJ/m3 to 24.1kJ/m3 for the isotropic and from 22.9kJ/m3 to 46.2kJ/m3 for the anisotropic aerogels. The great range of properties, which can be achieved through compositional as well as architectural variations, makes these aerogels highly attractive for a large range of applications, for which either a specific composition, or a particular pore morphology, or both are required. Finally, because NFC is flammable, gasification experiments were performed, which revealed that the inclusion of MMT increased the heat endurance and shape retention functions of the aerogels dramatically up to 800°C while the mechanical properties were retained up to 300°C. © 2014 Elsevier Ltd.&quot;,&quot;publisher&quot;:&quot;Elsevier Ltd&quot;,&quot;volume&quot;:&quot;37&quot;,&quot;container-title-short&quot;:&quot;J Mech Behav Biomed Mater&quot;},&quot;isTemporary&quot;:false}]},{&quot;citationID&quot;:&quot;MENDELEY_CITATION_83db1900-ae01-4541-b10d-5667d90262f6&quot;,&quot;properties&quot;:{&quot;noteIndex&quot;:0},&quot;isEdited&quot;:false,&quot;manualOverride&quot;:{&quot;isManuallyOverridden&quot;:false,&quot;citeprocText&quot;:&quot;[28]&quot;,&quot;manualOverrideText&quot;:&quot;&quot;},&quot;citationTag&quot;:&quot;MENDELEY_CITATION_v3_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&quot;,&quot;citationItems&quot;:[{&quot;id&quot;:&quot;8232adbc-0ff7-34b2-a7d0-dab7cd7f9141&quot;,&quot;itemData&quot;:{&quot;type&quot;:&quot;article-journal&quot;,&quot;id&quot;:&quot;8232adbc-0ff7-34b2-a7d0-dab7cd7f9141&quot;,&quot;title&quot;:&quot;Thermally insulating and fire-retardant lightweight anisotropic foams based on nanocellulose and graphene oxide&quot;,&quot;author&quot;:[{&quot;family&quot;:&quot;Wicklein&quot;,&quot;given&quot;:&quot;Bernd&quot;,&quot;parse-names&quot;:false,&quot;dropping-particle&quot;:&quot;&quot;,&quot;non-dropping-particle&quot;:&quot;&quot;},{&quot;family&quot;:&quot;Kocjan&quot;,&quot;given&quot;:&quot;Andraž&quot;,&quot;parse-names&quot;:false,&quot;dropping-particle&quot;:&quot;&quot;,&quot;non-dropping-particle&quot;:&quot;&quot;},{&quot;family&quot;:&quot;Salazar-Alvarez&quot;,&quot;given&quot;:&quot;German&quot;,&quot;parse-names&quot;:false,&quot;dropping-particle&quot;:&quot;&quot;,&quot;non-dropping-particle&quot;:&quot;&quot;},{&quot;family&quot;:&quot;Carosio&quot;,&quot;given&quot;:&quot;Federico&quot;,&quot;parse-names&quot;:false,&quot;dropping-particle&quot;:&quot;&quot;,&quot;non-dropping-particle&quot;:&quot;&quot;},{&quot;family&quot;:&quot;Camino&quot;,&quot;given&quot;:&quot;Giovanni&quot;,&quot;parse-names&quot;:false,&quot;dropping-particle&quot;:&quot;&quot;,&quot;non-dropping-particle&quot;:&quot;&quot;},{&quot;family&quot;:&quot;Antonietti&quot;,&quot;given&quot;:&quot;Markus&quot;,&quot;parse-names&quot;:false,&quot;dropping-particle&quot;:&quot;&quot;,&quot;non-dropping-particle&quot;:&quot;&quot;},{&quot;family&quot;:&quot;Bergström&quot;,&quot;given&quot;:&quot;Lennart&quot;,&quot;parse-names&quot;:false,&quot;dropping-particle&quot;:&quot;&quot;,&quot;non-dropping-particle&quot;:&quot;&quot;}],&quot;container-title&quot;:&quot;Nature Nanotechnology&quot;,&quot;DOI&quot;:&quot;10.1038/nnano.2014.248&quot;,&quot;ISSN&quot;:&quot;17483395&quot;,&quot;issued&quot;:{&quot;date-parts&quot;:[[2015,3,5]]},&quot;page&quot;:&quot;277-283&quot;,&quot;abstract&quot;:&quot;High-performance thermally insulating materials from renewable resources are needed to improve the energy efficiency of buildings. Traditional fossil-fuel-derived insulation materials such as expanded polystyrene and polyurethane have thermal conductivities that are too high for retrofitting or for building new, surface-efficient passive houses. Tailored materials such as aerogels and vacuum insulating panels are fragile and susceptible to perforation. Here, we show that freeze-casting suspensions of cellulose nanofibres, graphene oxide and sepiolite nanorods produces super-insulating, fire-retardant and strong anisotropic foams that perform better than traditional polymer-based insulating materials. The foams are ultralight, show excellent combustion resistance and exhibit a thermal conductivity of 15 mW m-1 K-1, which is about half that of expanded polystyrene. At 30°C and 85% relative humidity, the foams retained more than half of their initial strength. Our results show that nanoscale engineering is a promising strategy for producing foams with excellent properties using cellulose and other renewable nanosized fibrous materials.&quot;,&quot;publisher&quot;:&quot;Nature Publishing Group&quot;,&quot;issue&quot;:&quot;3&quot;,&quot;volume&quot;:&quot;10&quot;,&quot;container-title-short&quot;:&quot;Nat Nanotechnol&quot;},&quot;isTemporary&quot;:false}]},{&quot;citationID&quot;:&quot;MENDELEY_CITATION_41bd55b5-f00a-4699-97a0-395bbe54ee8c&quot;,&quot;properties&quot;:{&quot;noteIndex&quot;:0},&quot;isEdited&quot;:false,&quot;manualOverride&quot;:{&quot;isManuallyOverridden&quot;:false,&quot;citeprocText&quot;:&quot;[47]&quot;,&quot;manualOverrideText&quot;:&quot;&quot;},&quot;citationTag&quot;:&quot;MENDELEY_CITATION_v3_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&quot;,&quot;citationItems&quot;:[{&quot;id&quot;:&quot;85bad012-11c3-3d14-a843-650e1bbc70d7&quot;,&quot;itemData&quot;:{&quot;type&quot;:&quot;article-journal&quot;,&quot;id&quot;:&quot;85bad012-11c3-3d14-a843-650e1bbc70d7&quot;,&quot;title&quot;:&quot;Nanocellulose-based lightweight porous materials: A review&quot;,&quot;author&quot;:[{&quot;family&quot;:&quot;Sun&quot;,&quot;given&quot;:&quot;Yan&quot;,&quot;parse-names&quot;:false,&quot;dropping-particle&quot;:&quot;&quot;,&quot;non-dropping-particle&quot;:&quot;&quot;},{&quot;family&quot;:&quot;Chu&quot;,&quot;given&quot;:&quot;Youlu&quot;,&quot;parse-names&quot;:false,&quot;dropping-particle&quot;:&quot;&quot;,&quot;non-dropping-particle&quot;:&quot;&quot;},{&quot;family&quot;:&quot;Wu&quot;,&quot;given&quot;:&quot;Weibing&quot;,&quot;parse-names&quot;:false,&quot;dropping-particle&quot;:&quot;&quot;,&quot;non-dropping-particle&quot;:&quot;&quot;},{&quot;family&quot;:&quot;Xiao&quot;,&quot;given&quot;:&quot;Huining&quot;,&quot;parse-names&quot;:false,&quot;dropping-particle&quot;:&quot;&quot;,&quot;non-dropping-particle&quot;:&quot;&quot;}],&quot;container-title&quot;:&quot;Carbohydrate Polymers&quot;,&quot;DOI&quot;:&quot;10.1016/j.carbpol.2020.117489&quot;,&quot;ISSN&quot;:&quot;01448617&quot;,&quot;issued&quot;:{&quot;date-parts&quot;:[[2021,3]]},&quot;page&quot;:&quot;117-489&quot;,&quot;volume&quot;:&quot;255&quot;,&quot;container-title-short&quot;:&quot;Carbohydr Polym&quot;},&quot;isTemporary&quot;:false}]},{&quot;citationID&quot;:&quot;MENDELEY_CITATION_4b2973e2-b8e8-45b8-b622-e720c9e70f6f&quot;,&quot;properties&quot;:{&quot;noteIndex&quot;:0},&quot;isEdited&quot;:false,&quot;manualOverride&quot;:{&quot;isManuallyOverridden&quot;:false,&quot;citeprocText&quot;:&quot;[48]&quot;,&quot;manualOverrideText&quot;:&quot;&quot;},&quot;citationTag&quot;:&quot;MENDELEY_CITATION_v3_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&quot;,&quot;citationItems&quot;:[{&quot;id&quot;:&quot;31a0e847-cf7b-309e-91be-ecb15246198d&quot;,&quot;itemData&quot;:{&quot;type&quot;:&quot;article&quot;,&quot;id&quot;:&quot;31a0e847-cf7b-309e-91be-ecb15246198d&quot;,&quot;title&quot;:&quot;Ice-templated porous nanocellulose-based materials: Current progress and opportunities for materials engineering&quot;,&quot;author&quot;:[{&quot;family&quot;:&quot;Gupta&quot;,&quot;given&quot;:&quot;Shubham&quot;,&quot;parse-names&quot;:false,&quot;dropping-particle&quot;:&quot;&quot;,&quot;non-dropping-particle&quot;:&quot;&quot;},{&quot;family&quot;:&quot;Martoïa&quot;,&quot;given&quot;:&quot;Florian&quot;,&quot;parse-names&quot;:false,&quot;dropping-particle&quot;:&quot;&quot;,&quot;non-dropping-particle&quot;:&quot;&quot;},{&quot;family&quot;:&quot;Orgéas&quot;,&quot;given&quot;:&quot;Laurent&quot;,&quot;parse-names&quot;:false,&quot;dropping-particle&quot;:&quot;&quot;,&quot;non-dropping-particle&quot;:&quot;&quot;},{&quot;family&quot;:&quot;Dumont&quot;,&quot;given&quot;:&quot;Pierre J.J.&quot;,&quot;parse-names&quot;:false,&quot;dropping-particle&quot;:&quot;&quot;,&quot;non-dropping-particle&quot;:&quot;&quot;}],&quot;container-title&quot;:&quot;Applied Sciences (Switzerland)&quot;,&quot;DOI&quot;:&quot;10.3390/app8122463&quot;,&quot;ISSN&quot;:&quot;20763417&quot;,&quot;issued&quot;:{&quot;date-parts&quot;:[[2018,12,2]]},&quot;abstract&quot;:&quot;Nanocelluloses (cellulose nanocrystals, CNCs, or cellulose nanofibrils, CNFs) are the elementary reinforcing constituents of plant cell walls. Because of their pronounced slenderness and outstanding intrinsic mechanical properties, nanocelluloses constitute promising building blocks for the design of future biobased high-performance materials such as nanocomposites, dense and transparent films, continuous filaments, and aerogels and foams. The research interest in nanocellulose-based aerogels and foams is recent but growing rapidly. These materials have great potential in many engineering fields, including construction, transportation, energy, and biomedical sectors. Among the various processing routes used to obtain these materials, ice-templating is one of the most regarded, owing to its simplicity and versatility and the wide variety of porous materials that this technique can provide. The focus of this review is to discuss the current state of the art and understanding of ice-templated porous nanocellulose-based materials. We provide a review of the main forming processes that use the principle of ice-templating to produce porous nanocellulose-based materials and discuss the effect of processing conditions and suspension formulation on the resulting microstructures of the materials.&quot;,&quot;publisher&quot;:&quot;MDPI AG&quot;,&quot;issue&quot;:&quot;12&quot;,&quot;volume&quot;:&quot;8&quot;,&quot;container-title-short&quot;:&quot;&quot;},&quot;isTemporary&quot;:false}]},{&quot;citationID&quot;:&quot;MENDELEY_CITATION_33490ecb-7207-433f-a8f6-112f9c168387&quot;,&quot;properties&quot;:{&quot;noteIndex&quot;:0},&quot;isEdited&quot;:false,&quot;manualOverride&quot;:{&quot;isManuallyOverridden&quot;:false,&quot;citeprocText&quot;:&quot;[49]&quot;,&quot;manualOverrideText&quot;:&quot;&quot;},&quot;citationTag&quot;:&quot;MENDELEY_CITATION_v3_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&quot;,&quot;citationItems&quot;:[{&quot;id&quot;:&quot;d8505507-aea2-33f6-baae-2bb03be342ae&quot;,&quot;itemData&quot;:{&quot;type&quot;:&quot;article&quot;,&quot;id&quot;:&quot;d8505507-aea2-33f6-baae-2bb03be342ae&quot;,&quot;title&quot;:&quot;Directional Freeze-Casting: A Bioinspired Method to Assemble Multifunctional Aligned Porous Structures for Advanced Applications&quot;,&quot;author&quot;:[{&quot;family&quot;:&quot;Shahbazi&quot;,&quot;given&quot;:&quot;Mohammad Ali&quot;,&quot;parse-names&quot;:false,&quot;dropping-particle&quot;:&quot;&quot;,&quot;non-dropping-particle&quot;:&quot;&quot;},{&quot;family&quot;:&quot;Ghalkhani&quot;,&quot;given&quot;:&quot;Masoumeh&quot;,&quot;parse-names&quot;:false,&quot;dropping-particle&quot;:&quot;&quot;,&quot;non-dropping-particle&quot;:&quot;&quot;},{&quot;family&quot;:&quot;Maleki&quot;,&quot;given&quot;:&quot;Hajar&quot;,&quot;parse-names&quot;:false,&quot;dropping-particle&quot;:&quot;&quot;,&quot;non-dropping-particle&quot;:&quot;&quot;}],&quot;container-title&quot;:&quot;Advanced Engineering Materials&quot;,&quot;DOI&quot;:&quot;10.1002/adem.202000033&quot;,&quot;ISSN&quot;:&quot;15272648&quot;,&quot;issued&quot;:{&quot;date-parts&quot;:[[2020,7,1]]},&quot;abstract&quot;:&quot;Herein, the potential of directional freeze-casting techniques as a very generic, green, and straightforward approach for the processing of various functional porous materials is introduced. These materials include 3D monoliths, films, fibers, and microspheres/beads, which are obtained by the assembly of network building blocks originated from cryoassembly of the various aqueous-based systems. The process simply relies on 1) directional freezing of the slurry through contact with a cold surface, 2) maintaining the slurry at the frozen state for a particular time with controlling the freezing parameters and directions, and 3) sublimation of the created ice crystal templates inside the developed structure to translate the ice growth pattern to final porous structure. The materials developed with such a cryogenic process contain a highly complex porous structure, e.g., a hierarchical and well-aligned microstructure in different levels, which renders a high control over the physicochemical and mechanical functionalities. Due to the versatility and controllability of this technique, the process can also be extended for the mimicking of the structures found in natural materials to the bulk materials to assemble bioinspired porous composites with many useful mechanical and physical features. The aim, herein, is to give a brief overview of the recent advances in developing anisotropic porous inorganic, organic, hybrid, and carbonaceous materials with a particular emphasis on materials with biomimicking microstructure using directional ice templating approach and to highlight their recent breakthrough for different high-performance applications.&quot;,&quot;publisher&quot;:&quot;Wiley-VCH Verlag&quot;,&quot;issue&quot;:&quot;7&quot;,&quot;volume&quot;:&quot;22&quot;,&quot;container-title-short&quot;:&quot;Adv Eng Mater&quot;},&quot;isTemporary&quot;:false}]},{&quot;citationID&quot;:&quot;MENDELEY_CITATION_79768ed3-df9f-4ec7-9de5-2ebab9131711&quot;,&quot;properties&quot;:{&quot;noteIndex&quot;:0},&quot;isEdited&quot;:false,&quot;manualOverride&quot;:{&quot;isManuallyOverridden&quot;:false,&quot;citeprocText&quot;:&quot;[49]&quot;,&quot;manualOverrideText&quot;:&quot;&quot;},&quot;citationTag&quot;:&quot;MENDELEY_CITATION_v3_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&quot;,&quot;citationItems&quot;:[{&quot;id&quot;:&quot;d8505507-aea2-33f6-baae-2bb03be342ae&quot;,&quot;itemData&quot;:{&quot;type&quot;:&quot;article&quot;,&quot;id&quot;:&quot;d8505507-aea2-33f6-baae-2bb03be342ae&quot;,&quot;title&quot;:&quot;Directional Freeze-Casting: A Bioinspired Method to Assemble Multifunctional Aligned Porous Structures for Advanced Applications&quot;,&quot;author&quot;:[{&quot;family&quot;:&quot;Shahbazi&quot;,&quot;given&quot;:&quot;Mohammad Ali&quot;,&quot;parse-names&quot;:false,&quot;dropping-particle&quot;:&quot;&quot;,&quot;non-dropping-particle&quot;:&quot;&quot;},{&quot;family&quot;:&quot;Ghalkhani&quot;,&quot;given&quot;:&quot;Masoumeh&quot;,&quot;parse-names&quot;:false,&quot;dropping-particle&quot;:&quot;&quot;,&quot;non-dropping-particle&quot;:&quot;&quot;},{&quot;family&quot;:&quot;Maleki&quot;,&quot;given&quot;:&quot;Hajar&quot;,&quot;parse-names&quot;:false,&quot;dropping-particle&quot;:&quot;&quot;,&quot;non-dropping-particle&quot;:&quot;&quot;}],&quot;container-title&quot;:&quot;Advanced Engineering Materials&quot;,&quot;DOI&quot;:&quot;10.1002/adem.202000033&quot;,&quot;ISSN&quot;:&quot;15272648&quot;,&quot;issued&quot;:{&quot;date-parts&quot;:[[2020,7,1]]},&quot;abstract&quot;:&quot;Herein, the potential of directional freeze-casting techniques as a very generic, green, and straightforward approach for the processing of various functional porous materials is introduced. These materials include 3D monoliths, films, fibers, and microspheres/beads, which are obtained by the assembly of network building blocks originated from cryoassembly of the various aqueous-based systems. The process simply relies on 1) directional freezing of the slurry through contact with a cold surface, 2) maintaining the slurry at the frozen state for a particular time with controlling the freezing parameters and directions, and 3) sublimation of the created ice crystal templates inside the developed structure to translate the ice growth pattern to final porous structure. The materials developed with such a cryogenic process contain a highly complex porous structure, e.g., a hierarchical and well-aligned microstructure in different levels, which renders a high control over the physicochemical and mechanical functionalities. Due to the versatility and controllability of this technique, the process can also be extended for the mimicking of the structures found in natural materials to the bulk materials to assemble bioinspired porous composites with many useful mechanical and physical features. The aim, herein, is to give a brief overview of the recent advances in developing anisotropic porous inorganic, organic, hybrid, and carbonaceous materials with a particular emphasis on materials with biomimicking microstructure using directional ice templating approach and to highlight their recent breakthrough for different high-performance applications.&quot;,&quot;publisher&quot;:&quot;Wiley-VCH Verlag&quot;,&quot;issue&quot;:&quot;7&quot;,&quot;volume&quot;:&quot;22&quot;,&quot;container-title-short&quot;:&quot;Adv Eng Mater&quot;},&quot;isTemporary&quot;:false}]},{&quot;citationID&quot;:&quot;MENDELEY_CITATION_0e5a8a3f-2783-465a-9e9c-9bb3d3f3a02f&quot;,&quot;properties&quot;:{&quot;noteIndex&quot;:0},&quot;isEdited&quot;:false,&quot;manualOverride&quot;:{&quot;isManuallyOverridden&quot;:false,&quot;citeprocText&quot;:&quot;[50]&quot;,&quot;manualOverrideText&quot;:&quot;&quot;},&quot;citationTag&quot;:&quot;MENDELEY_CITATION_v3_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&quot;,&quot;citationItems&quot;:[{&quot;id&quot;:&quot;894b2eb9-cf6d-3686-862d-12efe93fa428&quot;,&quot;itemData&quot;:{&quot;type&quot;:&quot;article&quot;,&quot;id&quot;:&quot;894b2eb9-cf6d-3686-862d-12efe93fa428&quot;,&quot;title&quot;:&quot;Freeze casting of porous materials: Review of critical factors in microstructure evolution&quot;,&quot;author&quot;:[{&quot;family&quot;:&quot;Li&quot;,&quot;given&quot;:&quot;W. L.&quot;,&quot;parse-names&quot;:false,&quot;dropping-particle&quot;:&quot;&quot;,&quot;non-dropping-particle&quot;:&quot;&quot;},{&quot;family&quot;:&quot;Lu&quot;,&quot;given&quot;:&quot;K.&quot;,&quot;parse-names&quot;:false,&quot;dropping-particle&quot;:&quot;&quot;,&quot;non-dropping-particle&quot;:&quot;&quot;},{&quot;family&quot;:&quot;Walz&quot;,&quot;given&quot;:&quot;J. Y.&quot;,&quot;parse-names&quot;:false,&quot;dropping-particle&quot;:&quot;&quot;,&quot;non-dropping-particle&quot;:&quot;&quot;}],&quot;container-title&quot;:&quot;International Materials Reviews&quot;,&quot;DOI&quot;:&quot;10.1179/1743280411Y.0000000011&quot;,&quot;ISSN&quot;:&quot;09506608&quot;,&quot;issued&quot;:{&quot;date-parts&quot;:[[2012,1]]},&quot;page&quot;:&quot;37-60&quot;,&quot;abstract&quot;:&quot;Freeze casting is a promising technique to fabricate porous materials with complex pore shapes and component geometries. This review is aimed to elaborate the fundamental principles of the porous microstructure evolution and critical factors that influence the fundamental physics involved in freeze casting of particulate suspensions. The discussion separately analyses homogeneous and directional freeze casting for both aqueous and non-aqueous systems. The effects of additives, freezing conditions, suspension solids loading and particle size on pore shape, size and morphology evolution are discussed. Special techniques based on modified freeze casting, such as freeze tape casting, double sided freeze casting and field directed freeze casting, are also included. © 2012 Institute of Materials.&quot;,&quot;issue&quot;:&quot;1&quot;,&quot;volume&quot;:&quot;57&quot;,&quot;container-title-short&quot;:&quot;&quot;},&quot;isTemporary&quot;:false}]},{&quot;citationID&quot;:&quot;MENDELEY_CITATION_bbf42b17-51c1-4d33-8a2c-0678199f5cbf&quot;,&quot;properties&quot;:{&quot;noteIndex&quot;:0},&quot;isEdited&quot;:false,&quot;manualOverride&quot;:{&quot;isManuallyOverridden&quot;:false,&quot;citeprocText&quot;:&quot;[48]&quot;,&quot;manualOverrideText&quot;:&quot;&quot;},&quot;citationTag&quot;:&quot;MENDELEY_CITATION_v3_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&quot;,&quot;citationItems&quot;:[{&quot;id&quot;:&quot;31a0e847-cf7b-309e-91be-ecb15246198d&quot;,&quot;itemData&quot;:{&quot;type&quot;:&quot;article&quot;,&quot;id&quot;:&quot;31a0e847-cf7b-309e-91be-ecb15246198d&quot;,&quot;title&quot;:&quot;Ice-templated porous nanocellulose-based materials: Current progress and opportunities for materials engineering&quot;,&quot;author&quot;:[{&quot;family&quot;:&quot;Gupta&quot;,&quot;given&quot;:&quot;Shubham&quot;,&quot;parse-names&quot;:false,&quot;dropping-particle&quot;:&quot;&quot;,&quot;non-dropping-particle&quot;:&quot;&quot;},{&quot;family&quot;:&quot;Martoïa&quot;,&quot;given&quot;:&quot;Florian&quot;,&quot;parse-names&quot;:false,&quot;dropping-particle&quot;:&quot;&quot;,&quot;non-dropping-particle&quot;:&quot;&quot;},{&quot;family&quot;:&quot;Orgéas&quot;,&quot;given&quot;:&quot;Laurent&quot;,&quot;parse-names&quot;:false,&quot;dropping-particle&quot;:&quot;&quot;,&quot;non-dropping-particle&quot;:&quot;&quot;},{&quot;family&quot;:&quot;Dumont&quot;,&quot;given&quot;:&quot;Pierre J.J.&quot;,&quot;parse-names&quot;:false,&quot;dropping-particle&quot;:&quot;&quot;,&quot;non-dropping-particle&quot;:&quot;&quot;}],&quot;container-title&quot;:&quot;Applied Sciences (Switzerland)&quot;,&quot;DOI&quot;:&quot;10.3390/app8122463&quot;,&quot;ISSN&quot;:&quot;20763417&quot;,&quot;issued&quot;:{&quot;date-parts&quot;:[[2018,12,2]]},&quot;abstract&quot;:&quot;Nanocelluloses (cellulose nanocrystals, CNCs, or cellulose nanofibrils, CNFs) are the elementary reinforcing constituents of plant cell walls. Because of their pronounced slenderness and outstanding intrinsic mechanical properties, nanocelluloses constitute promising building blocks for the design of future biobased high-performance materials such as nanocomposites, dense and transparent films, continuous filaments, and aerogels and foams. The research interest in nanocellulose-based aerogels and foams is recent but growing rapidly. These materials have great potential in many engineering fields, including construction, transportation, energy, and biomedical sectors. Among the various processing routes used to obtain these materials, ice-templating is one of the most regarded, owing to its simplicity and versatility and the wide variety of porous materials that this technique can provide. The focus of this review is to discuss the current state of the art and understanding of ice-templated porous nanocellulose-based materials. We provide a review of the main forming processes that use the principle of ice-templating to produce porous nanocellulose-based materials and discuss the effect of processing conditions and suspension formulation on the resulting microstructures of the materials.&quot;,&quot;publisher&quot;:&quot;MDPI AG&quot;,&quot;issue&quot;:&quot;12&quot;,&quot;volume&quot;:&quot;8&quot;,&quot;container-title-short&quot;:&quot;&quot;},&quot;isTemporary&quot;:false}]},{&quot;citationID&quot;:&quot;MENDELEY_CITATION_6328b164-ef89-4ddf-ac19-330d54852d80&quot;,&quot;properties&quot;:{&quot;noteIndex&quot;:0},&quot;isEdited&quot;:false,&quot;manualOverride&quot;:{&quot;isManuallyOverridden&quot;:false,&quot;citeprocText&quot;:&quot;[51]&quot;,&quot;manualOverrideText&quot;:&quot;&quot;},&quot;citationTag&quot;:&quot;MENDELEY_CITATION_v3_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&quot;,&quot;citationItems&quot;:[{&quot;id&quot;:&quot;cbd250f8-52f7-332e-a866-38a55bd4e858&quot;,&quot;itemData&quot;:{&quot;type&quot;:&quot;article&quot;,&quot;id&quot;:&quot;cbd250f8-52f7-332e-a866-38a55bd4e858&quot;,&quot;title&quot;:&quot;Freeze Casting: From Low-Dimensional Building Blocks to Aligned Porous Structures—A Review of Novel Materials, Methods, and Applications&quot;,&quot;author&quot;:[{&quot;family&quot;:&quot;Shao&quot;,&quot;given&quot;:&quot;Gaofeng&quot;,&quot;parse-names&quot;:false,&quot;dropping-particle&quot;:&quot;&quot;,&quot;non-dropping-particle&quot;:&quot;&quot;},{&quot;family&quot;:&quot;Hanaor&quot;,&quot;given&quot;:&quot;Dorian A.H.&quot;,&quot;parse-names&quot;:false,&quot;dropping-particle&quot;:&quot;&quot;,&quot;non-dropping-particle&quot;:&quot;&quot;},{&quot;family&quot;:&quot;Shen&quot;,&quot;given&quot;:&quot;Xiaodong&quot;,&quot;parse-names&quot;:false,&quot;dropping-particle&quot;:&quot;&quot;,&quot;non-dropping-particle&quot;:&quot;&quot;},{&quot;family&quot;:&quot;Gurlo&quot;,&quot;given&quot;:&quot;Aleksander&quot;,&quot;parse-names&quot;:false,&quot;dropping-particle&quot;:&quot;&quot;,&quot;non-dropping-particle&quot;:&quot;&quot;}],&quot;container-title&quot;:&quot;Advanced Materials&quot;,&quot;DOI&quot;:&quot;10.1002/adma.201907176&quot;,&quot;ISSN&quot;:&quot;15214095&quot;,&quot;PMID&quot;:&quot;32163660&quot;,&quot;issued&quot;:{&quot;date-parts&quot;:[[2020,4,1]]},&quot;abstract&quot;:&quot;Freeze casting, also known as ice templating, is a particularly versatile technique that has been applied extensively for the fabrication of well-controlled biomimetic porous materials based on ceramics, metals, polymers, biomacromolecules, and carbon nanomaterials, endowing them with novel properties and broadening their applicability. The principles of different directional freeze-casting processes are described and the relationships between processing and structure are examined. Recent progress in freeze-casting assisted assembly of low dimensional building blocks, including graphene and carbon nanotubes, into tailored micro- and macrostructures is then summarized. Emerging trends relating to novel materials as building blocks and novel freeze-cast geometries—beads, fibers, films, complex macrostructures, and nacre-mimetic composites—are presented. Thereafter, the means by which aligned porous structures and nacre mimetic materials obtainable through recently developed freeze-casting techniques and low-dimensional building blocks can facilitate material functionality across multiple fields of application, including energy storage and conversion, environmental remediation, thermal management, and smart materials, are discussed.&quot;,&quot;publisher&quot;:&quot;Wiley-VCH Verlag&quot;,&quot;issue&quot;:&quot;17&quot;,&quot;volume&quot;:&quot;32&quot;,&quot;container-title-short&quot;:&quot;&quot;},&quot;isTemporary&quot;:false}]},{&quot;citationID&quot;:&quot;MENDELEY_CITATION_fc7d25da-f7e4-4ab8-8ee6-210f6b765412&quot;,&quot;properties&quot;:{&quot;noteIndex&quot;:0},&quot;isEdited&quot;:false,&quot;manualOverride&quot;:{&quot;isManuallyOverridden&quot;:false,&quot;citeprocText&quot;:&quot;[52]&quot;,&quot;manualOverrideText&quot;:&quot;&quot;},&quot;citationTag&quot;:&quot;MENDELEY_CITATION_v3_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&quot;,&quot;citationItems&quot;:[{&quot;id&quot;:&quot;16b87025-80bb-384b-af83-caf983ccd577&quot;,&quot;itemData&quot;:{&quot;type&quot;:&quot;article-journal&quot;,&quot;id&quot;:&quot;16b87025-80bb-384b-af83-caf983ccd577&quot;,&quot;title&quot;:&quot;Tailoring strength of nanocellulose foams by electrostatic complexation&quot;,&quot;author&quot;:[{&quot;family&quot;:&quot;Mariano&quot;,&quot;given&quot;:&quot;Marcos&quot;,&quot;parse-names&quot;:false,&quot;dropping-particle&quot;:&quot;&quot;,&quot;non-dropping-particle&quot;:&quot;&quot;},{&quot;family&quot;:&quot;Souza&quot;,&quot;given&quot;:&quot;Sivoney F.&quot;,&quot;parse-names&quot;:false,&quot;dropping-particle&quot;:&quot;&quot;,&quot;non-dropping-particle&quot;:&quot;&quot;},{&quot;family&quot;:&quot;Borges&quot;,&quot;given&quot;:&quot;Antônio C.&quot;,&quot;parse-names&quot;:false,&quot;dropping-particle&quot;:&quot;&quot;,&quot;non-dropping-particle&quot;:&quot;&quot;},{&quot;family&quot;:&quot;Nascimento&quot;,&quot;given&quot;:&quot;Diego M.&quot;,&quot;parse-names&quot;:false,&quot;dropping-particle&quot;:&quot;&quot;,&quot;non-dropping-particle&quot;:&quot;do&quot;},{&quot;family&quot;:&quot;Bernardes&quot;,&quot;given&quot;:&quot;Juliana S.&quot;,&quot;parse-names&quot;:false,&quot;dropping-particle&quot;:&quot;&quot;,&quot;non-dropping-particle&quot;:&quot;&quot;}],&quot;container-title&quot;:&quot;Carbohydrate Polymers&quot;,&quot;DOI&quot;:&quot;10.1016/j.carbpol.2020.117547&quot;,&quot;ISSN&quot;:&quot;01448617&quot;,&quot;PMID&quot;:&quot;33483055&quot;,&quot;issued&quot;:{&quot;date-parts&quot;:[[2021,3,15]]},&quot;abstract&quot;:&quot;Supramolecular assembly of biobased components in water is a promising strategy to construct advanced materials. Herein, electrostatic complexation was used to prepare wet-resilient foams with improved mechanical property. Small-angle X-ray scattering and cryo-transmission electron microscopy experiments showed that suspensions with oppositely charged cellulose nanofibers are a mixture of clusters and networks of entangled fibers. The balance between these structures governs the colloidal stability and the rheological behavior of CNFs in water. Foams prepared from suspensions exhibited maximum compressive modulus at the mass composition of 1:1 (ca 0.12 MPa), suggesting that meaningful attractive interactions happen at this point and act as stiffening structure in the material. Besides the electrostatic attraction, hydrogen bonds and hydrophobic contacts may also occur within the clustering, improving the water stability of cationic foams. These results may provide a basis for the development of robust all- cellulose materials prepared in water, with nontoxic chemicals.&quot;,&quot;publisher&quot;:&quot;Elsevier Ltd&quot;,&quot;volume&quot;:&quot;256&quot;,&quot;container-title-short&quot;:&quot;Carbohydr Polym&quot;},&quot;isTemporary&quot;:false}]},{&quot;citationID&quot;:&quot;MENDELEY_CITATION_48c6209a-4f5a-44c6-803f-fe6bd9929da2&quot;,&quot;properties&quot;:{&quot;noteIndex&quot;:0},&quot;isEdited&quot;:false,&quot;manualOverride&quot;:{&quot;isManuallyOverridden&quot;:false,&quot;citeprocText&quot;:&quot;[53]&quot;,&quot;manualOverrideText&quot;:&quot;&quot;},&quot;citationTag&quot;:&quot;MENDELEY_CITATION_v3_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&quot;,&quot;citationItems&quot;:[{&quot;id&quot;:&quot;cd96d409-95f2-30aa-8e74-c9a62b281279&quot;,&quot;itemData&quot;:{&quot;type&quot;:&quot;article&quot;,&quot;id&quot;:&quot;cd96d409-95f2-30aa-8e74-c9a62b281279&quot;,&quot;title&quot;:&quot;A comprehensive review on polyelectrolyte complexes&quot;,&quot;author&quot;:[{&quot;family&quot;:&quot;Meka&quot;,&quot;given&quot;:&quot;Venkata S.&quot;,&quot;parse-names&quot;:false,&quot;dropping-particle&quot;:&quot;&quot;,&quot;non-dropping-particle&quot;:&quot;&quot;},{&quot;family&quot;:&quot;Sing&quot;,&quot;given&quot;:&quot;Manprit K.G.&quot;,&quot;parse-names&quot;:false,&quot;dropping-particle&quot;:&quot;&quot;,&quot;non-dropping-particle&quot;:&quot;&quot;},{&quot;family&quot;:&quot;Pichika&quot;,&quot;given&quot;:&quot;Mallikarjuna R.&quot;,&quot;parse-names&quot;:false,&quot;dropping-particle&quot;:&quot;&quot;,&quot;non-dropping-particle&quot;:&quot;&quot;},{&quot;family&quot;:&quot;Nali&quot;,&quot;given&quot;:&quot;Srinivasa R.&quot;,&quot;parse-names&quot;:false,&quot;dropping-particle&quot;:&quot;&quot;,&quot;non-dropping-particle&quot;:&quot;&quot;},{&quot;family&quot;:&quot;Kolapalli&quot;,&quot;given&quot;:&quot;Venkata R.M.&quot;,&quot;parse-names&quot;:false,&quot;dropping-particle&quot;:&quot;&quot;,&quot;non-dropping-particle&quot;:&quot;&quot;},{&quot;family&quot;:&quot;Kesharwani&quot;,&quot;given&quot;:&quot;Prashant&quot;,&quot;parse-names&quot;:false,&quot;dropping-particle&quot;:&quot;&quot;,&quot;non-dropping-particle&quot;:&quot;&quot;}],&quot;container-title&quot;:&quot;Drug Discovery Today&quot;,&quot;DOI&quot;:&quot;10.1016/j.drudis.2017.06.008&quot;,&quot;ISSN&quot;:&quot;18785832&quot;,&quot;PMID&quot;:&quot;28683256&quot;,&quot;issued&quot;:{&quot;date-parts&quot;:[[2017,11,1]]},&quot;page&quot;:&quot;1697-1706&quot;,&quot;abstract&quot;:&quot;Global research on polyelectrolytes at a fundamental and applied level is intensifying because the advantages of sustainability are being accepted in academia and industrial research settings. During recent decades, polyelectrolytes became one of the most attractive subjects of scientific research owing to their great potential in the areas of advanced technologies. Polyelectrolytes are a type of polymer that have multitudinous ionizable functional groups. Ionized polyelectrolytes in solution can form a complex with oppositely charged polyelectrolytes — a polyelectrolyte complex (PEC). The present article provides a comprehensive review on PECs and their classification, theory and characterization, as well as a critical analysis of the current research.&quot;,&quot;publisher&quot;:&quot;Elsevier Ltd&quot;,&quot;issue&quot;:&quot;11&quot;,&quot;volume&quot;:&quot;22&quot;,&quot;container-title-short&quot;:&quot;Drug Discov Today&quot;},&quot;isTemporary&quot;:false}]},{&quot;citationID&quot;:&quot;MENDELEY_CITATION_2e840abb-463b-4386-a1d9-696bcadd2130&quot;,&quot;properties&quot;:{&quot;noteIndex&quot;:0},&quot;isEdited&quot;:false,&quot;manualOverride&quot;:{&quot;isManuallyOverridden&quot;:false,&quot;citeprocText&quot;:&quot;[54]&quot;,&quot;manualOverrideText&quot;:&quot;&quot;},&quot;citationTag&quot;:&quot;MENDELEY_CITATION_v3_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&quot;,&quot;citationItems&quot;:[{&quot;id&quot;:&quot;4aa338b1-4702-3526-b77b-29ee444c3339&quot;,&quot;itemData&quot;:{&quot;type&quot;:&quot;article-journal&quot;,&quot;id&quot;:&quot;4aa338b1-4702-3526-b77b-29ee444c3339&quot;,&quot;title&quot;:&quot;Polyelectrolyte complexes: A review of their applicability in drug delivery technology&quot;,&quot;author&quot;:[{&quot;family&quot;:&quot;Lankalapalli&quot;,&quot;given&quot;:&quot;S&quot;,&quot;parse-names&quot;:false,&quot;dropping-particle&quot;:&quot;&quot;,&quot;non-dropping-particle&quot;:&quot;&quot;},{&quot;family&quot;:&quot;Kolapalli&quot;,&quot;given&quot;:&quot;V. R. M&quot;,&quot;parse-names&quot;:false,&quot;dropping-particle&quot;:&quot;&quot;,&quot;non-dropping-particle&quot;:&quot;&quot;}],&quot;container-title&quot;:&quot;Indian Journal of Pharmaceutical Sciences&quot;,&quot;DOI&quot;:&quot;10.4103/0250-474X.58165&quot;,&quot;ISSN&quot;:&quot;0250-474X&quot;,&quot;issued&quot;:{&quot;date-parts&quot;:[[2009]]},&quot;page&quot;:&quot;481-487&quot;,&quot;issue&quot;:&quot;5&quot;,&quot;volume&quot;:&quot;71&quot;,&quot;container-title-short&quot;:&quot;Indian J Pharm Sci&quot;},&quot;isTemporary&quot;:false}]},{&quot;citationID&quot;:&quot;MENDELEY_CITATION_d9c72d5d-687e-4c0f-a6cc-07d8d7c6631d&quot;,&quot;properties&quot;:{&quot;noteIndex&quot;:0},&quot;isEdited&quot;:false,&quot;manualOverride&quot;:{&quot;isManuallyOverridden&quot;:false,&quot;citeprocText&quot;:&quot;[54]&quot;,&quot;manualOverrideText&quot;:&quot;&quot;},&quot;citationTag&quot;:&quot;MENDELEY_CITATION_v3_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&quot;,&quot;citationItems&quot;:[{&quot;id&quot;:&quot;4aa338b1-4702-3526-b77b-29ee444c3339&quot;,&quot;itemData&quot;:{&quot;type&quot;:&quot;article-journal&quot;,&quot;id&quot;:&quot;4aa338b1-4702-3526-b77b-29ee444c3339&quot;,&quot;title&quot;:&quot;Polyelectrolyte complexes: A review of their applicability in drug delivery technology&quot;,&quot;author&quot;:[{&quot;family&quot;:&quot;Lankalapalli&quot;,&quot;given&quot;:&quot;S&quot;,&quot;parse-names&quot;:false,&quot;dropping-particle&quot;:&quot;&quot;,&quot;non-dropping-particle&quot;:&quot;&quot;},{&quot;family&quot;:&quot;Kolapalli&quot;,&quot;given&quot;:&quot;V. R. M&quot;,&quot;parse-names&quot;:false,&quot;dropping-particle&quot;:&quot;&quot;,&quot;non-dropping-particle&quot;:&quot;&quot;}],&quot;container-title&quot;:&quot;Indian Journal of Pharmaceutical Sciences&quot;,&quot;DOI&quot;:&quot;10.4103/0250-474X.58165&quot;,&quot;ISSN&quot;:&quot;0250-474X&quot;,&quot;issued&quot;:{&quot;date-parts&quot;:[[2009]]},&quot;page&quot;:&quot;481-487&quot;,&quot;issue&quot;:&quot;5&quot;,&quot;volume&quot;:&quot;71&quot;,&quot;container-title-short&quot;:&quot;Indian J Pharm Sci&quot;},&quot;isTemporary&quot;:false}]},{&quot;citationID&quot;:&quot;MENDELEY_CITATION_2475956a-8625-4059-8b15-f3614cdb6666&quot;,&quot;properties&quot;:{&quot;noteIndex&quot;:0},&quot;isEdited&quot;:false,&quot;manualOverride&quot;:{&quot;isManuallyOverridden&quot;:false,&quot;citeprocText&quot;:&quot;[53]&quot;,&quot;manualOverrideText&quot;:&quot;&quot;},&quot;citationTag&quot;:&quot;MENDELEY_CITATION_v3_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&quot;,&quot;citationItems&quot;:[{&quot;id&quot;:&quot;cd96d409-95f2-30aa-8e74-c9a62b281279&quot;,&quot;itemData&quot;:{&quot;type&quot;:&quot;article&quot;,&quot;id&quot;:&quot;cd96d409-95f2-30aa-8e74-c9a62b281279&quot;,&quot;title&quot;:&quot;A comprehensive review on polyelectrolyte complexes&quot;,&quot;author&quot;:[{&quot;family&quot;:&quot;Meka&quot;,&quot;given&quot;:&quot;Venkata S.&quot;,&quot;parse-names&quot;:false,&quot;dropping-particle&quot;:&quot;&quot;,&quot;non-dropping-particle&quot;:&quot;&quot;},{&quot;family&quot;:&quot;Sing&quot;,&quot;given&quot;:&quot;Manprit K.G.&quot;,&quot;parse-names&quot;:false,&quot;dropping-particle&quot;:&quot;&quot;,&quot;non-dropping-particle&quot;:&quot;&quot;},{&quot;family&quot;:&quot;Pichika&quot;,&quot;given&quot;:&quot;Mallikarjuna R.&quot;,&quot;parse-names&quot;:false,&quot;dropping-particle&quot;:&quot;&quot;,&quot;non-dropping-particle&quot;:&quot;&quot;},{&quot;family&quot;:&quot;Nali&quot;,&quot;given&quot;:&quot;Srinivasa R.&quot;,&quot;parse-names&quot;:false,&quot;dropping-particle&quot;:&quot;&quot;,&quot;non-dropping-particle&quot;:&quot;&quot;},{&quot;family&quot;:&quot;Kolapalli&quot;,&quot;given&quot;:&quot;Venkata R.M.&quot;,&quot;parse-names&quot;:false,&quot;dropping-particle&quot;:&quot;&quot;,&quot;non-dropping-particle&quot;:&quot;&quot;},{&quot;family&quot;:&quot;Kesharwani&quot;,&quot;given&quot;:&quot;Prashant&quot;,&quot;parse-names&quot;:false,&quot;dropping-particle&quot;:&quot;&quot;,&quot;non-dropping-particle&quot;:&quot;&quot;}],&quot;container-title&quot;:&quot;Drug Discovery Today&quot;,&quot;DOI&quot;:&quot;10.1016/j.drudis.2017.06.008&quot;,&quot;ISSN&quot;:&quot;18785832&quot;,&quot;PMID&quot;:&quot;28683256&quot;,&quot;issued&quot;:{&quot;date-parts&quot;:[[2017,11,1]]},&quot;page&quot;:&quot;1697-1706&quot;,&quot;abstract&quot;:&quot;Global research on polyelectrolytes at a fundamental and applied level is intensifying because the advantages of sustainability are being accepted in academia and industrial research settings. During recent decades, polyelectrolytes became one of the most attractive subjects of scientific research owing to their great potential in the areas of advanced technologies. Polyelectrolytes are a type of polymer that have multitudinous ionizable functional groups. Ionized polyelectrolytes in solution can form a complex with oppositely charged polyelectrolytes — a polyelectrolyte complex (PEC). The present article provides a comprehensive review on PECs and their classification, theory and characterization, as well as a critical analysis of the current research.&quot;,&quot;publisher&quot;:&quot;Elsevier Ltd&quot;,&quot;issue&quot;:&quot;11&quot;,&quot;volume&quot;:&quot;22&quot;,&quot;container-title-short&quot;:&quot;Drug Discov Today&quot;},&quot;isTemporary&quot;:false}]},{&quot;citationID&quot;:&quot;MENDELEY_CITATION_47766b18-08b3-4ba9-9ac1-ab136265918f&quot;,&quot;properties&quot;:{&quot;noteIndex&quot;:0},&quot;isEdited&quot;:false,&quot;manualOverride&quot;:{&quot;isManuallyOverridden&quot;:false,&quot;citeprocText&quot;:&quot;[55]&quot;,&quot;manualOverrideText&quot;:&quot;&quot;},&quot;citationTag&quot;:&quot;MENDELEY_CITATION_v3_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&quot;,&quot;citationItems&quot;:[{&quot;id&quot;:&quot;58a573ca-fcf3-3de3-a578-1b522dca6e03&quot;,&quot;itemData&quot;:{&quot;type&quot;:&quot;chapter&quot;,&quot;id&quot;:&quot;58a573ca-fcf3-3de3-a578-1b522dca6e03&quot;,&quot;title&quot;:&quot;Polyelectrolyte complexes of alginate for controlling drug release&quot;,&quot;author&quot;:[{&quot;family&quot;:&quot;Mohanta&quot;,&quot;given&quot;:&quot;Bibhash Chandra&quot;,&quot;parse-names&quot;:false,&quot;dropping-particle&quot;:&quot;&quot;,&quot;non-dropping-particle&quot;:&quot;&quot;},{&quot;family&quot;:&quot;Javed&quot;,&quot;given&quot;:&quot;Md Noushad&quot;,&quot;parse-names&quot;:false,&quot;dropping-particle&quot;:&quot;&quot;,&quot;non-dropping-particle&quot;:&quot;&quot;},{&quot;family&quot;:&quot;Hasnain&quot;,&quot;given&quot;:&quot;Md Saquib&quot;,&quot;parse-names&quot;:false,&quot;dropping-particle&quot;:&quot;&quot;,&quot;non-dropping-particle&quot;:&quot;&quot;},{&quot;family&quot;:&quot;Nayak&quot;,&quot;given&quot;:&quot;Amit Kumar&quot;,&quot;parse-names&quot;:false,&quot;dropping-particle&quot;:&quot;&quot;,&quot;non-dropping-particle&quot;:&quot;&quot;}],&quot;container-title&quot;:&quot;Alginates in Drug Delivery&quot;,&quot;DOI&quot;:&quot;10.1016/B978-0-12-817640-5.00012-1&quot;,&quot;ISBN&quot;:&quot;9780128176405&quot;,&quot;issued&quot;:{&quot;date-parts&quot;:[[2020,1,1]]},&quot;page&quot;:&quot;297-321&quot;,&quot;abstract&quot;:&quot;Controlled releasing drug delivery systems (CRDDS) are proved to be superior over the conventional immediate releasing dosage systems in numerous aspects such as lower incidences of dose dumping risks and side-effect problems, reduced frequency of dosing, enhanced bioavailability, and better patient compliances. Polyelectrolyte complexes (PECs) are one of the most promising polymeric systems used to control the drug release kinetics. Since last few decades, alginate-based PECs are gaining much attention in the development of CRDDS and have brought a revolution in this domain due to their nontoxicity, biodegradability, abundantly availability, eco-friendliness, and inexpensiveness. Moreover, the alginates have the ability to mingle with other polymers without losing their own identity and are being used for controlling the drug release kinetics in a superior way. In this regard, contribution of alginate-cationic starch PECs, alginate-cationized poly-l-lysine PECs, alginate-cationized gelatin PECs, and alginate-chitosan PECs are noteworthy.&quot;,&quot;publisher&quot;:&quot;Elsevier&quot;,&quot;container-title-short&quot;:&quot;&quot;},&quot;isTemporary&quot;:false}]},{&quot;citationID&quot;:&quot;MENDELEY_CITATION_c878cdc9-d786-4068-b26f-e5f219b13afe&quot;,&quot;properties&quot;:{&quot;noteIndex&quot;:0},&quot;isEdited&quot;:false,&quot;manualOverride&quot;:{&quot;isManuallyOverridden&quot;:false,&quot;citeprocText&quot;:&quot;[56]&quot;,&quot;manualOverrideText&quot;:&quot;&quot;},&quot;citationTag&quot;:&quot;MENDELEY_CITATION_v3_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&quot;,&quot;citationItems&quot;:[{&quot;id&quot;:&quot;153cfbee-377c-35c7-b64d-1dab45ea6d05&quot;,&quot;itemData&quot;:{&quot;type&quot;:&quot;article&quot;,&quot;id&quot;:&quot;153cfbee-377c-35c7-b64d-1dab45ea6d05&quot;,&quot;title&quot;:&quot;Polyelectrolyte complexes: mechanisms, critical experimental aspects, and applications&quot;,&quot;author&quot;:[{&quot;family&quot;:&quot;Kulkarni&quot;,&quot;given&quot;:&quot;Abhijeet D.&quot;,&quot;parse-names&quot;:false,&quot;dropping-particle&quot;:&quot;&quot;,&quot;non-dropping-particle&quot;:&quot;&quot;},{&quot;family&quot;:&quot;Vanjari&quot;,&quot;given&quot;:&quot;Yogesh H.&quot;,&quot;parse-names&quot;:false,&quot;dropping-particle&quot;:&quot;&quot;,&quot;non-dropping-particle&quot;:&quot;&quot;},{&quot;family&quot;:&quot;Sancheti&quot;,&quot;given&quot;:&quot;Karan H.&quot;,&quot;parse-names&quot;:false,&quot;dropping-particle&quot;:&quot;&quot;,&quot;non-dropping-particle&quot;:&quot;&quot;},{&quot;family&quot;:&quot;Patel&quot;,&quot;given&quot;:&quot;Harun M.&quot;,&quot;parse-names&quot;:false,&quot;dropping-particle&quot;:&quot;&quot;,&quot;non-dropping-particle&quot;:&quot;&quot;},{&quot;family&quot;:&quot;Belgamwar&quot;,&quot;given&quot;:&quot;Veena S.&quot;,&quot;parse-names&quot;:false,&quot;dropping-particle&quot;:&quot;&quot;,&quot;non-dropping-particle&quot;:&quot;&quot;},{&quot;family&quot;:&quot;Surana&quot;,&quot;given&quot;:&quot;Sanjay J.&quot;,&quot;parse-names&quot;:false,&quot;dropping-particle&quot;:&quot;&quot;,&quot;non-dropping-particle&quot;:&quot;&quot;},{&quot;family&quot;:&quot;Pardeshi&quot;,&quot;given&quot;:&quot;Chandrakantsing&quot;,&quot;parse-names&quot;:false,&quot;dropping-particle&quot;:&quot;V.&quot;,&quot;non-dropping-particle&quot;:&quot;&quot;}],&quot;container-title&quot;:&quot;Artificial Cells, Nanomedicine and Biotechnology&quot;,&quot;DOI&quot;:&quot;10.3109/21691401.2015.1129624&quot;,&quot;ISSN&quot;:&quot;2169141X&quot;,&quot;PMID&quot;:&quot;26757773&quot;,&quot;issued&quot;:{&quot;date-parts&quot;:[[2016,10,2]]},&quot;page&quot;:&quot;1615-1625&quot;,&quot;abstract&quot;:&quot;The polyelectrolyte complexes (PECs) are versatile formulations formed by electrostatic interactions between oppositely charged biopolymers. PECs have been investigated widely by the researchers to explore the virtues of this formulation viz. high biocompatibility, excellent biodegradability, low toxicity, cost-effective, environment-friendly, and energy-efficient production. The prime object of the present review is to present the prominent features of PECs including mechanism of PEC formation, structural models of PECs, interactions involved in PEC formation, steps involved in PEC fabrication, factors affecting the formation of PECs and applications of PECs. The patents pertaining to PECs have briefly been tabulated as well.&quot;,&quot;publisher&quot;:&quot;Taylor and Francis Ltd.&quot;,&quot;issue&quot;:&quot;7&quot;,&quot;volume&quot;:&quot;44&quot;,&quot;container-title-short&quot;:&quot;Artif Cells Nanomed Biotechnol&quot;},&quot;isTemporary&quot;:false}]},{&quot;citationID&quot;:&quot;MENDELEY_CITATION_f327b03b-b310-41bf-8313-f6ce9a8587ea&quot;,&quot;properties&quot;:{&quot;noteIndex&quot;:0},&quot;isEdited&quot;:false,&quot;manualOverride&quot;:{&quot;isManuallyOverridden&quot;:false,&quot;citeprocText&quot;:&quot;[57]&quot;,&quot;manualOverrideText&quot;:&quot;&quot;},&quot;citationTag&quot;:&quot;MENDELEY_CITATION_v3_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&quot;,&quot;citationItems&quot;:[{&quot;id&quot;:&quot;d00f8651-c2de-3e37-a96d-5aafeb19be29&quot;,&quot;itemData&quot;:{&quot;type&quot;:&quot;article-journal&quot;,&quot;id&quot;:&quot;d00f8651-c2de-3e37-a96d-5aafeb19be29&quot;,&quot;title&quot;:&quot;Charge Matters: Electrostatic Complexation As a Green Approach to Assemble Advanced Functional Materials&quot;,&quot;author&quot;:[{&quot;family&quot;:&quot;Otoni&quot;,&quot;given&quot;:&quot;Caio G.&quot;,&quot;parse-names&quot;:false,&quot;dropping-particle&quot;:&quot;&quot;,&quot;non-dropping-particle&quot;:&quot;&quot;},{&quot;family&quot;:&quot;Queirós&quot;,&quot;given&quot;:&quot;Marcos V.A.&quot;,&quot;parse-names&quot;:false,&quot;dropping-particle&quot;:&quot;&quot;,&quot;non-dropping-particle&quot;:&quot;&quot;},{&quot;family&quot;:&quot;Sabadini&quot;,&quot;given&quot;:&quot;Julia B.&quot;,&quot;parse-names&quot;:false,&quot;dropping-particle&quot;:&quot;&quot;,&quot;non-dropping-particle&quot;:&quot;&quot;},{&quot;family&quot;:&quot;Rojas&quot;,&quot;given&quot;:&quot;Orlando J.&quot;,&quot;parse-names&quot;:false,&quot;dropping-particle&quot;:&quot;&quot;,&quot;non-dropping-particle&quot;:&quot;&quot;},{&quot;family&quot;:&quot;Loh&quot;,&quot;given&quot;:&quot;Watson&quot;,&quot;parse-names&quot;:false,&quot;dropping-particle&quot;:&quot;&quot;,&quot;non-dropping-particle&quot;:&quot;&quot;}],&quot;container-title&quot;:&quot;ACS Omega&quot;,&quot;DOI&quot;:&quot;10.1021/acsomega.9b03690&quot;,&quot;ISSN&quot;:&quot;24701343&quot;,&quot;issued&quot;:{&quot;date-parts&quot;:[[2020,1,28]]},&quot;page&quot;:&quot;1296-1304&quot;,&quot;abstract&quot;:&quot;We report on electrostatically complexed materials bearing advanced functions that are not possible for other assemblies. The fundamentals of electrostatic association between oppositely charged polyelectrolytes and colloidal particles are introduced together with the conditions needed for complexation, including those related to ionic strength, pH, and hydration. Related considerations allow us to control the properties of the formed complexes and to develop features such as self-healing and underwater adhesion. In contrast to assemblies produced by typical hydrophobic and chemical interactions, electrostatic complexation leads to reversible systems. A state-of-the-art account of the field of electrostatically complexed materials is provided, including those formed from biomolecules and for salt-controlled rheology, underwater adhesiveness, and interfacial spinning. Finally, we present an outlook of electrostatic complexation from the colloidal chemistry perspective.&quot;,&quot;publisher&quot;:&quot;American Chemical Society&quot;,&quot;issue&quot;:&quot;3&quot;,&quot;volume&quot;:&quot;5&quot;,&quot;container-title-short&quot;:&quot;ACS Omega&quot;},&quot;isTemporary&quot;:false}]},{&quot;citationID&quot;:&quot;MENDELEY_CITATION_788e03dd-79ad-49a9-bb20-8da09c962ac7&quot;,&quot;properties&quot;:{&quot;noteIndex&quot;:0},&quot;isEdited&quot;:false,&quot;manualOverride&quot;:{&quot;isManuallyOverridden&quot;:false,&quot;citeprocText&quot;:&quot;[58]&quot;,&quot;manualOverrideText&quot;:&quot;&quot;},&quot;citationTag&quot;:&quot;MENDELEY_CITATION_v3_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&quot;,&quot;citationItems&quot;:[{&quot;id&quot;:&quot;00b39963-531d-3164-8306-0d905c4b4b7c&quot;,&quot;itemData&quot;:{&quot;type&quot;:&quot;article-journal&quot;,&quot;id&quot;:&quot;00b39963-531d-3164-8306-0d905c4b4b7c&quot;,&quot;title&quot;:&quot;Polyelectrolyte complexes: Bulk phases and colloidal systems&quot;,&quot;author&quot;:[{&quot;family&quot;:&quot;Gucht&quot;,&quot;given&quot;:&quot;Jasper&quot;,&quot;parse-names&quot;:false,&quot;dropping-particle&quot;:&quot;van der&quot;,&quot;non-dropping-particle&quot;:&quot;&quot;},{&quot;family&quot;:&quot;Spruijt&quot;,&quot;given&quot;:&quot;Evan&quot;,&quot;parse-names&quot;:false,&quot;dropping-particle&quot;:&quot;&quot;,&quot;non-dropping-particle&quot;:&quot;&quot;},{&quot;family&quot;:&quot;Lemmers&quot;,&quot;given&quot;:&quot;Marc&quot;,&quot;parse-names&quot;:false,&quot;dropping-particle&quot;:&quot;&quot;,&quot;non-dropping-particle&quot;:&quot;&quot;},{&quot;family&quot;:&quot;Cohen Stuart&quot;,&quot;given&quot;:&quot;Martien A.&quot;,&quot;parse-names&quot;:false,&quot;dropping-particle&quot;:&quot;&quot;,&quot;non-dropping-particle&quot;:&quot;&quot;}],&quot;container-title&quot;:&quot;Journal of Colloid and Interface Science&quot;,&quot;DOI&quot;:&quot;10.1016/j.jcis.2011.05.080&quot;,&quot;ISSN&quot;:&quot;00219797&quot;,&quot;PMID&quot;:&quot;21705008&quot;,&quot;issued&quot;:{&quot;date-parts&quot;:[[2011,9,15]]},&quot;page&quot;:&quot;407-422&quot;,&quot;abstract&quot;:&quot;When aqueous solutions of polycations and polyanions are mixed, polyelectrolyte complexes form. These are usually insoluble in water, so that they separate out as a new concentrated polymer phase, called a complex coacervate. The behavior of these complexes is reviewed, with emphasis on new measurements that shed light on their structural and mechanical properties, such as cohesive energy, interfacial tension, and viscoelasticity. It turns out that stoichiometric complexes can be considered in many respects as pseudo-neutral, weakly hydrophobic polymers, which are insoluble in water, but become progressively more soluble as salt is added. In fact, the solubility-enhancing effect of salt is quite analogous to that of temperature for polymers in apolar solvents.Since two-phase systems can be prepared in colloidal form, we also discuss several kinds of colloids or 'microphases' that can arise due to polyelectrolyte complexation, such as thin films, 'zipper' brushes, micelles, and micellar networks. A characteristic feature of these charge-driven two-phase systems is that two polymeric ingredients are needed, but that some deviation from strict stoichiometry is tolerated. This turns out to nicely explain how and when the layer-by-layer method works, how a 'leverage rule' applies to the density of the 'zipper brush', and why soluble complexes or micelles appear in a certain window of composition. As variations on the theme, we discuss micelles with metal ions in the core, due to incorporation of supramolecular coordination polyelectrolytes, and micellar networks, which form a new kind of physical gels with unusual properties. © 2011 Elsevier Inc.&quot;,&quot;issue&quot;:&quot;2&quot;,&quot;volume&quot;:&quot;361&quot;,&quot;container-title-short&quot;:&quot;J Colloid Interface Sci&quot;},&quot;isTemporary&quot;:false}]},{&quot;citationID&quot;:&quot;MENDELEY_CITATION_e15d7a8c-3579-4304-92a8-bd8a832e08ed&quot;,&quot;properties&quot;:{&quot;noteIndex&quot;:0},&quot;isEdited&quot;:false,&quot;manualOverride&quot;:{&quot;isManuallyOverridden&quot;:false,&quot;citeprocText&quot;:&quot;[53]&quot;,&quot;manualOverrideText&quot;:&quot;&quot;},&quot;citationTag&quot;:&quot;MENDELEY_CITATION_v3_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&quot;,&quot;citationItems&quot;:[{&quot;id&quot;:&quot;cd96d409-95f2-30aa-8e74-c9a62b281279&quot;,&quot;itemData&quot;:{&quot;type&quot;:&quot;article&quot;,&quot;id&quot;:&quot;cd96d409-95f2-30aa-8e74-c9a62b281279&quot;,&quot;title&quot;:&quot;A comprehensive review on polyelectrolyte complexes&quot;,&quot;author&quot;:[{&quot;family&quot;:&quot;Meka&quot;,&quot;given&quot;:&quot;Venkata S.&quot;,&quot;parse-names&quot;:false,&quot;dropping-particle&quot;:&quot;&quot;,&quot;non-dropping-particle&quot;:&quot;&quot;},{&quot;family&quot;:&quot;Sing&quot;,&quot;given&quot;:&quot;Manprit K.G.&quot;,&quot;parse-names&quot;:false,&quot;dropping-particle&quot;:&quot;&quot;,&quot;non-dropping-particle&quot;:&quot;&quot;},{&quot;family&quot;:&quot;Pichika&quot;,&quot;given&quot;:&quot;Mallikarjuna R.&quot;,&quot;parse-names&quot;:false,&quot;dropping-particle&quot;:&quot;&quot;,&quot;non-dropping-particle&quot;:&quot;&quot;},{&quot;family&quot;:&quot;Nali&quot;,&quot;given&quot;:&quot;Srinivasa R.&quot;,&quot;parse-names&quot;:false,&quot;dropping-particle&quot;:&quot;&quot;,&quot;non-dropping-particle&quot;:&quot;&quot;},{&quot;family&quot;:&quot;Kolapalli&quot;,&quot;given&quot;:&quot;Venkata R.M.&quot;,&quot;parse-names&quot;:false,&quot;dropping-particle&quot;:&quot;&quot;,&quot;non-dropping-particle&quot;:&quot;&quot;},{&quot;family&quot;:&quot;Kesharwani&quot;,&quot;given&quot;:&quot;Prashant&quot;,&quot;parse-names&quot;:false,&quot;dropping-particle&quot;:&quot;&quot;,&quot;non-dropping-particle&quot;:&quot;&quot;}],&quot;container-title&quot;:&quot;Drug Discovery Today&quot;,&quot;DOI&quot;:&quot;10.1016/j.drudis.2017.06.008&quot;,&quot;ISSN&quot;:&quot;18785832&quot;,&quot;PMID&quot;:&quot;28683256&quot;,&quot;issued&quot;:{&quot;date-parts&quot;:[[2017,11,1]]},&quot;page&quot;:&quot;1697-1706&quot;,&quot;abstract&quot;:&quot;Global research on polyelectrolytes at a fundamental and applied level is intensifying because the advantages of sustainability are being accepted in academia and industrial research settings. During recent decades, polyelectrolytes became one of the most attractive subjects of scientific research owing to their great potential in the areas of advanced technologies. Polyelectrolytes are a type of polymer that have multitudinous ionizable functional groups. Ionized polyelectrolytes in solution can form a complex with oppositely charged polyelectrolytes — a polyelectrolyte complex (PEC). The present article provides a comprehensive review on PECs and their classification, theory and characterization, as well as a critical analysis of the current research.&quot;,&quot;publisher&quot;:&quot;Elsevier Ltd&quot;,&quot;issue&quot;:&quot;11&quot;,&quot;volume&quot;:&quot;22&quot;,&quot;container-title-short&quot;:&quot;Drug Discov Today&quot;},&quot;isTemporary&quot;:false}]},{&quot;citationID&quot;:&quot;MENDELEY_CITATION_41cfbe9f-859f-4aa3-a14e-be8d8d373258&quot;,&quot;properties&quot;:{&quot;noteIndex&quot;:0},&quot;isEdited&quot;:false,&quot;manualOverride&quot;:{&quot;isManuallyOverridden&quot;:false,&quot;citeprocText&quot;:&quot;[54]&quot;,&quot;manualOverrideText&quot;:&quot;&quot;},&quot;citationTag&quot;:&quot;MENDELEY_CITATION_v3_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&quot;,&quot;citationItems&quot;:[{&quot;id&quot;:&quot;4aa338b1-4702-3526-b77b-29ee444c3339&quot;,&quot;itemData&quot;:{&quot;type&quot;:&quot;article-journal&quot;,&quot;id&quot;:&quot;4aa338b1-4702-3526-b77b-29ee444c3339&quot;,&quot;title&quot;:&quot;Polyelectrolyte complexes: A review of their applicability in drug delivery technology&quot;,&quot;author&quot;:[{&quot;family&quot;:&quot;Lankalapalli&quot;,&quot;given&quot;:&quot;S&quot;,&quot;parse-names&quot;:false,&quot;dropping-particle&quot;:&quot;&quot;,&quot;non-dropping-particle&quot;:&quot;&quot;},{&quot;family&quot;:&quot;Kolapalli&quot;,&quot;given&quot;:&quot;V. R. M&quot;,&quot;parse-names&quot;:false,&quot;dropping-particle&quot;:&quot;&quot;,&quot;non-dropping-particle&quot;:&quot;&quot;}],&quot;container-title&quot;:&quot;Indian Journal of Pharmaceutical Sciences&quot;,&quot;DOI&quot;:&quot;10.4103/0250-474X.58165&quot;,&quot;ISSN&quot;:&quot;0250-474X&quot;,&quot;issued&quot;:{&quot;date-parts&quot;:[[2009]]},&quot;page&quot;:&quot;481-487&quot;,&quot;issue&quot;:&quot;5&quot;,&quot;volume&quot;:&quot;71&quot;,&quot;container-title-short&quot;:&quot;Indian J Pharm Sci&quot;},&quot;isTemporary&quot;:false}]},{&quot;citationID&quot;:&quot;MENDELEY_CITATION_c291ae5b-e85d-453e-9321-e502639e2a9f&quot;,&quot;properties&quot;:{&quot;noteIndex&quot;:0},&quot;isEdited&quot;:false,&quot;manualOverride&quot;:{&quot;isManuallyOverridden&quot;:false,&quot;citeprocText&quot;:&quot;[56]&quot;,&quot;manualOverrideText&quot;:&quot;&quot;},&quot;citationTag&quot;:&quot;MENDELEY_CITATION_v3_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&quot;,&quot;citationItems&quot;:[{&quot;id&quot;:&quot;153cfbee-377c-35c7-b64d-1dab45ea6d05&quot;,&quot;itemData&quot;:{&quot;type&quot;:&quot;article&quot;,&quot;id&quot;:&quot;153cfbee-377c-35c7-b64d-1dab45ea6d05&quot;,&quot;title&quot;:&quot;Polyelectrolyte complexes: mechanisms, critical experimental aspects, and applications&quot;,&quot;author&quot;:[{&quot;family&quot;:&quot;Kulkarni&quot;,&quot;given&quot;:&quot;Abhijeet D.&quot;,&quot;parse-names&quot;:false,&quot;dropping-particle&quot;:&quot;&quot;,&quot;non-dropping-particle&quot;:&quot;&quot;},{&quot;family&quot;:&quot;Vanjari&quot;,&quot;given&quot;:&quot;Yogesh H.&quot;,&quot;parse-names&quot;:false,&quot;dropping-particle&quot;:&quot;&quot;,&quot;non-dropping-particle&quot;:&quot;&quot;},{&quot;family&quot;:&quot;Sancheti&quot;,&quot;given&quot;:&quot;Karan H.&quot;,&quot;parse-names&quot;:false,&quot;dropping-particle&quot;:&quot;&quot;,&quot;non-dropping-particle&quot;:&quot;&quot;},{&quot;family&quot;:&quot;Patel&quot;,&quot;given&quot;:&quot;Harun M.&quot;,&quot;parse-names&quot;:false,&quot;dropping-particle&quot;:&quot;&quot;,&quot;non-dropping-particle&quot;:&quot;&quot;},{&quot;family&quot;:&quot;Belgamwar&quot;,&quot;given&quot;:&quot;Veena S.&quot;,&quot;parse-names&quot;:false,&quot;dropping-particle&quot;:&quot;&quot;,&quot;non-dropping-particle&quot;:&quot;&quot;},{&quot;family&quot;:&quot;Surana&quot;,&quot;given&quot;:&quot;Sanjay J.&quot;,&quot;parse-names&quot;:false,&quot;dropping-particle&quot;:&quot;&quot;,&quot;non-dropping-particle&quot;:&quot;&quot;},{&quot;family&quot;:&quot;Pardeshi&quot;,&quot;given&quot;:&quot;Chandrakantsing&quot;,&quot;parse-names&quot;:false,&quot;dropping-particle&quot;:&quot;V.&quot;,&quot;non-dropping-particle&quot;:&quot;&quot;}],&quot;container-title&quot;:&quot;Artificial Cells, Nanomedicine and Biotechnology&quot;,&quot;DOI&quot;:&quot;10.3109/21691401.2015.1129624&quot;,&quot;ISSN&quot;:&quot;2169141X&quot;,&quot;PMID&quot;:&quot;26757773&quot;,&quot;issued&quot;:{&quot;date-parts&quot;:[[2016,10,2]]},&quot;page&quot;:&quot;1615-1625&quot;,&quot;abstract&quot;:&quot;The polyelectrolyte complexes (PECs) are versatile formulations formed by electrostatic interactions between oppositely charged biopolymers. PECs have been investigated widely by the researchers to explore the virtues of this formulation viz. high biocompatibility, excellent biodegradability, low toxicity, cost-effective, environment-friendly, and energy-efficient production. The prime object of the present review is to present the prominent features of PECs including mechanism of PEC formation, structural models of PECs, interactions involved in PEC formation, steps involved in PEC fabrication, factors affecting the formation of PECs and applications of PECs. The patents pertaining to PECs have briefly been tabulated as well.&quot;,&quot;publisher&quot;:&quot;Taylor and Francis Ltd.&quot;,&quot;issue&quot;:&quot;7&quot;,&quot;volume&quot;:&quot;44&quot;,&quot;container-title-short&quot;:&quot;Artif Cells Nanomed Biotechnol&quot;},&quot;isTemporary&quot;:false}]},{&quot;citationID&quot;:&quot;MENDELEY_CITATION_086ad0d5-ff38-4dc7-ac8f-14c742a15a36&quot;,&quot;properties&quot;:{&quot;noteIndex&quot;:0},&quot;isEdited&quot;:false,&quot;manualOverride&quot;:{&quot;isManuallyOverridden&quot;:false,&quot;citeprocText&quot;:&quot;[59]&quot;,&quot;manualOverrideText&quot;:&quot;&quot;},&quot;citationTag&quot;:&quot;MENDELEY_CITATION_v3_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&quot;,&quot;citationItems&quot;:[{&quot;id&quot;:&quot;157cae92-77a9-37fc-b3a7-02d8eb7d379f&quot;,&quot;itemData&quot;:{&quot;type&quot;:&quot;chapter&quot;,&quot;id&quot;:&quot;157cae92-77a9-37fc-b3a7-02d8eb7d379f&quot;,&quot;title&quot;:&quot;MICROBIAL PROCESSES | Community Analysis&quot;,&quot;author&quot;:[{&quot;family&quot;:&quot;Nakatsu&quot;,&quot;given&quot;:&quot;C.H.&quot;,&quot;parse-names&quot;:false,&quot;dropping-particle&quot;:&quot;&quot;,&quot;non-dropping-particle&quot;:&quot;&quot;}],&quot;container-title&quot;:&quot;Reference Module in Earth Systems and Environmental Sciences&quot;,&quot;DOI&quot;:&quot;10.1016/B978-0-12-409548-9.05218-0&quot;,&quot;issued&quot;:{&quot;date-parts&quot;:[[2013]]},&quot;publisher&quot;:&quot;Elsevier&quot;,&quot;container-title-short&quot;:&quot;&quot;},&quot;isTemporary&quot;:false}]},{&quot;citationID&quot;:&quot;MENDELEY_CITATION_d5fabb90-ed38-4dad-b60c-9a7bdf374461&quot;,&quot;properties&quot;:{&quot;noteIndex&quot;:0},&quot;isEdited&quot;:false,&quot;manualOverride&quot;:{&quot;isManuallyOverridden&quot;:false,&quot;citeprocText&quot;:&quot;[60]&quot;,&quot;manualOverrideText&quot;:&quot;&quot;},&quot;citationTag&quot;:&quot;MENDELEY_CITATION_v3_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&quot;,&quot;citationItems&quot;:[{&quot;id&quot;:&quot;e823167e-d3e2-3c46-bb7a-7f53dd6043fb&quot;,&quot;itemData&quot;:{&quot;type&quot;:&quot;article-journal&quot;,&quot;id&quot;:&quot;e823167e-d3e2-3c46-bb7a-7f53dd6043fb&quot;,&quot;title&quot;:&quot;Eco-friendly Flame-Retardant Cellulose Nanofibril Aerogels by Incorporating Sodium Bicarbonate&quot;,&quot;author&quot;:[{&quot;family&quot;:&quot;Farooq&quot;,&quot;given&quot;:&quot;Muhammad&quot;,&quot;parse-names&quot;:false,&quot;dropping-particle&quot;:&quot;&quot;,&quot;non-dropping-particle&quot;:&quot;&quot;},{&quot;family&quot;:&quot;Sipponen&quot;,&quot;given&quot;:&quot;Mika H.&quot;,&quot;parse-names&quot;:false,&quot;dropping-particle&quot;:&quot;&quot;,&quot;non-dropping-particle&quot;:&quot;&quot;},{&quot;family&quot;:&quot;Seppälä&quot;,&quot;given&quot;:&quot;Ari&quot;,&quot;parse-names&quot;:false,&quot;dropping-particle&quot;:&quot;&quot;,&quot;non-dropping-particle&quot;:&quot;&quot;},{&quot;family&quot;:&quot;Österberg&quot;,&quot;given&quot;:&quot;Monika&quot;,&quot;parse-names&quot;:false,&quot;dropping-particle&quot;:&quot;&quot;,&quot;non-dropping-particle&quot;:&quot;&quot;}],&quot;container-title&quot;:&quot;ACS Applied Materials and Interfaces&quot;,&quot;DOI&quot;:&quot;10.1021/acsami.8b04376&quot;,&quot;ISSN&quot;:&quot;19448252&quot;,&quot;PMID&quot;:&quot;30033716&quot;,&quot;issued&quot;:{&quot;date-parts&quot;:[[2018,8,15]]},&quot;page&quot;:&quot;27407-27415&quot;,&quot;abstract&quot;:&quot;Cellulose nanofiber (CNF) aerogels offer excellent thermal insulation properties, but high flammability restricts their application. In this study, CNF aerogels were prepared by incorporating sodium bicarbonate (SBC), which effectively improved the fire retardancy without compromising the thermal conductivity of the aerogels, which was only 28 mW m-1 K-1. The minimum burning velocity of flame-retardant aerogels was 0.20 cm s-1 at 40 wt % of SBC, which is significantly lower compared to 5.84 cm s-1 of pure CNF aerogels. At the threshold concentration of 20 wt % SBC, the flame-retardant aerogel demonstrated flameless pyrolysis along with enhanced char formation. SBC additionally provides control over the microporosity and morphology, due to the concentration-dependent formation of lamellar layers during the preparation of aerogels. Overall, this work describes an efficient method for preparing flame-retardant CNF aerogels that could lay the foundation for next-generation bio-based insulation materials.&quot;,&quot;publisher&quot;:&quot;American Chemical Society&quot;,&quot;issue&quot;:&quot;32&quot;,&quot;volume&quot;:&quot;10&quot;,&quot;container-title-short&quot;:&quot;ACS Appl Mater Interfaces&quot;},&quot;isTemporary&quot;:false}]},{&quot;citationID&quot;:&quot;MENDELEY_CITATION_9f14c2b3-cbd8-49ea-b20b-c1f2a7ee3668&quot;,&quot;properties&quot;:{&quot;noteIndex&quot;:0},&quot;isEdited&quot;:false,&quot;manualOverride&quot;:{&quot;isManuallyOverridden&quot;:false,&quot;citeprocText&quot;:&quot;[61]&quot;,&quot;manualOverrideText&quot;:&quot;&quot;},&quot;citationTag&quot;:&quot;MENDELEY_CITATION_v3_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&quot;,&quot;citationItems&quot;:[{&quot;id&quot;:&quot;2901b300-fe47-35a3-a14b-7882a15ac94b&quot;,&quot;itemData&quot;:{&quot;type&quot;:&quot;article-journal&quot;,&quot;id&quot;:&quot;2901b300-fe47-35a3-a14b-7882a15ac94b&quot;,&quot;title&quot;:&quot;DNA: A novel, green, natural flame retardant and suppressant for cotton&quot;,&quot;author&quot;:[{&quot;family&quot;:&quot;Alongi&quot;,&quot;given&quot;:&quot;Jenny&quot;,&quot;parse-names&quot;:false,&quot;dropping-particle&quot;:&quot;&quot;,&quot;non-dropping-particle&quot;:&quot;&quot;},{&quot;family&quot;:&quot;Carletto&quot;,&quot;given&quot;:&quot;Riccardo Andrea&quot;,&quot;parse-names&quot;:false,&quot;dropping-particle&quot;:&quot;&quot;,&quot;non-dropping-particle&quot;:&quot;&quot;},{&quot;family&quot;:&quot;Blasio&quot;,&quot;given&quot;:&quot;Alessandro&quot;,&quot;parse-names&quot;:false,&quot;dropping-particle&quot;:&quot;&quot;,&quot;non-dropping-particle&quot;:&quot;Di&quot;},{&quot;family&quot;:&quot;Carosio&quot;,&quot;given&quot;:&quot;Federico&quot;,&quot;parse-names&quot;:false,&quot;dropping-particle&quot;:&quot;&quot;,&quot;non-dropping-particle&quot;:&quot;&quot;},{&quot;family&quot;:&quot;Bosco&quot;,&quot;given&quot;:&quot;Francesca&quot;,&quot;parse-names&quot;:false,&quot;dropping-particle&quot;:&quot;&quot;,&quot;non-dropping-particle&quot;:&quot;&quot;},{&quot;family&quot;:&quot;Malucelli&quot;,&quot;given&quot;:&quot;Giulio&quot;,&quot;parse-names&quot;:false,&quot;dropping-particle&quot;:&quot;&quot;,&quot;non-dropping-particle&quot;:&quot;&quot;}],&quot;container-title&quot;:&quot;Journal of Materials Chemistry A&quot;,&quot;DOI&quot;:&quot;10.1039/c3ta00107e&quot;,&quot;ISSN&quot;:&quot;20507488&quot;,&quot;issued&quot;:{&quot;date-parts&quot;:[[2013,4,21]]},&quot;page&quot;:&quot;4779-4785&quot;,&quot;abstract&quot;:&quot;For the first time, deoxyribonucleic acid (DNA) from herring sperm has been employed as a novel flame retardant system for enhancing the thermal stability and flame retardant properties of cotton fabrics. Indeed, DNA could be considered an intrinsically intumescent flame retardant as it contains the three main components that are usually present in an intumescent formulation, namely: the phosphate groups, able to produce phosphoric acid, the deoxyribose units acting as a carbon source and blowing agents (upon heating a (poly)saccharide dehydrates forming char and releasing water) and the nitrogen-containing bases (guanine, adenine, thymine, and cytosine) that may release ammonia. The flammability tests in horizontal configuration have clearly shown that after two applications of a methane flame for 3 s, the DNA-treated cotton fabrics do not burn at all. Furthermore, when exposed to an irradiative heat flux of 35 kW m-2, no ignition has been observed. Finally, an LOI value of 28% has been achieved for the treated fabrics as opposed to 18% of the untreated fabric. © The Royal Society of Chemistry 2013.&quot;,&quot;issue&quot;:&quot;15&quot;,&quot;volume&quot;:&quot;1&quot;,&quot;container-title-short&quot;:&quot;J Mater Chem A Mater&quot;},&quot;isTemporary&quot;:false}]},{&quot;citationID&quot;:&quot;MENDELEY_CITATION_dcf008b2-d289-4de0-a108-76de7cb2986a&quot;,&quot;properties&quot;:{&quot;noteIndex&quot;:0},&quot;isEdited&quot;:false,&quot;manualOverride&quot;:{&quot;isManuallyOverridden&quot;:false,&quot;citeprocText&quot;:&quot;[62]&quot;,&quot;manualOverrideText&quot;:&quot;&quot;},&quot;citationItems&quot;:[{&quot;id&quot;:&quot;0808e25f-8ffc-335e-8178-28c2d6e74d97&quot;,&quot;itemData&quot;:{&quot;type&quot;:&quot;article-journal&quot;,&quot;id&quot;:&quot;0808e25f-8ffc-335e-8178-28c2d6e74d97&quot;,&quot;title&quot;:&quot;Recyclable nanocomposite foams of Poly(vinyl alcohol), clay and cellulose nanofibrils – Mechanical properties and flame retardancy&quot;,&quot;author&quot;:[{&quot;family&quot;:&quot;Medina&quot;,&quot;given&quot;:&quot;Lilian&quot;,&quot;parse-names&quot;:false,&quot;dropping-particle&quot;:&quot;&quot;,&quot;non-dropping-particle&quot;:&quot;&quot;},{&quot;family&quot;:&quot;Carosio&quot;,&quot;given&quot;:&quot;Federico&quot;,&quot;parse-names&quot;:false,&quot;dropping-particle&quot;:&quot;&quot;,&quot;non-dropping-particle&quot;:&quot;&quot;},{&quot;family&quot;:&quot;Berglund&quot;,&quot;given&quot;:&quot;Lars A.&quot;,&quot;parse-names&quot;:false,&quot;dropping-particle&quot;:&quot;&quot;,&quot;non-dropping-particle&quot;:&quot;&quot;}],&quot;container-title&quot;:&quot;Composites Science and Technology&quot;,&quot;DOI&quot;:&quot;10.1016/j.compscitech.2019.107762&quot;,&quot;ISSN&quot;:&quot;02663538&quot;,&quot;issued&quot;:{&quot;date-parts&quot;:[[2019,9,29]]},&quot;abstract&quot;:&quot;Foam-like clay-nanocellulose hybrids are of great interest as load-bearing structural foams with excellent fire retardancy, due to unique effects from clay on thermal cellulose degradation. For the first time, the fire retardancy of clay-nanocellulose foams are studied in detail, in particular the effect of a third polymer phase, poly(vinyl alcohol). The composition with optimum mechanical properties and fire retardancy is identified and analyzed. Foams are prepared by freeze-drying and the compositions are varied systematically. Thermogravimetric analysis is performed on foam degradation. Mechanical properties from compression tests and fire retardancy data from cone calorimetry are reported, together with cellular structures from SEM and relative density estimates for the foams. Self-extinguishing foams are obtained with superior flame retardancy to commercial polymer foams. Addition of poly(vinyl alcohol) is beneficial for mechanical properties of clay-nanocellulose foams, but impedes the fire retardancy by reducing clay-cellulose synergies and cellulose charring during degradation.&quot;,&quot;publisher&quot;:&quot;Elsevier Ltd&quot;,&quot;volume&quot;:&quot;182&quot;,&quot;container-title-short&quot;:&quot;Compos Sci Technol&quot;},&quot;isTemporary&quot;:false}],&quot;citationTag&quot;:&quot;MENDELEY_CITATION_v3_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&quot;},{&quot;citationID&quot;:&quot;MENDELEY_CITATION_2238ba39-863b-48c2-b051-cf3d87924c5d&quot;,&quot;properties&quot;:{&quot;noteIndex&quot;:0},&quot;isEdited&quot;:false,&quot;manualOverride&quot;:{&quot;isManuallyOverridden&quot;:false,&quot;citeprocText&quot;:&quot;[63]&quot;,&quot;manualOverrideText&quot;:&quot;&quot;},&quot;citationItems&quot;:[{&quot;id&quot;:&quot;d07a3655-aaf6-35e1-98d3-d960b0431b72&quot;,&quot;itemData&quot;:{&quot;type&quot;:&quot;article-journal&quot;,&quot;id&quot;:&quot;d07a3655-aaf6-35e1-98d3-d960b0431b72&quot;,&quot;title&quot;:&quot;Thermal degradation of DNA, an all-in-one natural intumescent flame retardant&quot;,&quot;author&quot;:[{&quot;family&quot;:&quot;Alongi&quot;,&quot;given&quot;:&quot;Jenny&quot;,&quot;parse-names&quot;:false,&quot;dropping-particle&quot;:&quot;&quot;,&quot;non-dropping-particle&quot;:&quot;&quot;},{&quot;family&quot;:&quot;Blasio&quot;,&quot;given&quot;:&quot;Alessandro&quot;,&quot;parse-names&quot;:false,&quot;dropping-particle&quot;:&quot;&quot;,&quot;non-dropping-particle&quot;:&quot;Di&quot;},{&quot;family&quot;:&quot;Milnes&quot;,&quot;given&quot;:&quot;John&quot;,&quot;parse-names&quot;:false,&quot;dropping-particle&quot;:&quot;&quot;,&quot;non-dropping-particle&quot;:&quot;&quot;},{&quot;family&quot;:&quot;Malucelli&quot;,&quot;given&quot;:&quot;Giulio&quot;,&quot;parse-names&quot;:false,&quot;dropping-particle&quot;:&quot;&quot;,&quot;non-dropping-particle&quot;:&quot;&quot;},{&quot;family&quot;:&quot;Bourbigot&quot;,&quot;given&quot;:&quot;Serge&quot;,&quot;parse-names&quot;:false,&quot;dropping-particle&quot;:&quot;&quot;,&quot;non-dropping-particle&quot;:&quot;&quot;},{&quot;family&quot;:&quot;Kandola&quot;,&quot;given&quot;:&quot;Baljinder&quot;,&quot;parse-names&quot;:false,&quot;dropping-particle&quot;:&quot;&quot;,&quot;non-dropping-particle&quot;:&quot;&quot;},{&quot;family&quot;:&quot;Camino&quot;,&quot;given&quot;:&quot;Giovanni&quot;,&quot;parse-names&quot;:false,&quot;dropping-particle&quot;:&quot;&quot;,&quot;non-dropping-particle&quot;:&quot;&quot;}],&quot;container-title&quot;:&quot;Polymer Degradation and Stability&quot;,&quot;DOI&quot;:&quot;10.1016/j.polymdegradstab.2014.11.001&quot;,&quot;ISSN&quot;:&quot;01413910&quot;,&quot;issued&quot;:{&quot;date-parts&quot;:[[2015,3,1]]},&quot;page&quot;:&quot;110-118&quot;,&quot;abstract&quot;:&quot;Very recently, deoxyribonucleic acid (DNA) has proven to be an efficient renewable, natural flame suppressant and retardant, due to its intrinsic intumescent features. In our previous work, we have explored its flame retardant activity by applying as a surface coating on cotton fabrics and observed that on exposure to heat, the DNA was able to form a foamed char on the surface of the fabric. These remarkable results have stimulated the present study on in-depth understanding of mechanism of thermal degradation of DNA. A number of characterization techniques have been exploited to investigate DNA decomposition, namely: thermogravimetry coupled with infrared spectroscopy or combined with differential thermal analysis, pyrolysis-combustion flow calorimetry and analysis of degradation residues. A scheme of DNA degradation mechanism is proposed to account for the results of the study.&quot;,&quot;publisher&quot;:&quot;Elsevier Ltd&quot;,&quot;volume&quot;:&quot;113&quot;,&quot;container-title-short&quot;:&quot;Polym Degrad Stab&quot;},&quot;isTemporary&quot;:false}],&quot;citationTag&quot;:&quot;MENDELEY_CITATION_v3_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&quot;},{&quot;citationID&quot;:&quot;MENDELEY_CITATION_22178d4f-44e7-447e-8330-f20a78bac187&quot;,&quot;properties&quot;:{&quot;noteIndex&quot;:0},&quot;isEdited&quot;:false,&quot;manualOverride&quot;:{&quot;isManuallyOverridden&quot;:false,&quot;citeprocText&quot;:&quot;[64]&quot;,&quot;manualOverrideText&quot;:&quot;&quot;},&quot;citationTag&quot;:&quot;MENDELEY_CITATION_v3_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&quot;,&quot;citationItems&quot;:[{&quot;id&quot;:&quot;275dcb93-ff36-3ac2-ac95-6a0389405d4e&quot;,&quot;itemData&quot;:{&quot;type&quot;:&quot;article-journal&quot;,&quot;id&quot;:&quot;275dcb93-ff36-3ac2-ac95-6a0389405d4e&quot;,&quot;title&quot;:&quot;Exceptional flame-retardant cellulosic foams modified with phosphorus-hybridized graphene nanosheets&quot;,&quot;author&quot;:[{&quot;family&quot;:&quot;Guo&quot;,&quot;given&quot;:&quot;Wenwen&quot;,&quot;parse-names&quot;:false,&quot;dropping-particle&quot;:&quot;&quot;,&quot;non-dropping-particle&quot;:&quot;&quot;},{&quot;family&quot;:&quot;Hu&quot;,&quot;given&quot;:&quot;Yixin&quot;,&quot;parse-names&quot;:false,&quot;dropping-particle&quot;:&quot;&quot;,&quot;non-dropping-particle&quot;:&quot;&quot;},{&quot;family&quot;:&quot;Wang&quot;,&quot;given&quot;:&quot;Xin&quot;,&quot;parse-names&quot;:false,&quot;dropping-particle&quot;:&quot;&quot;,&quot;non-dropping-particle&quot;:&quot;&quot;},{&quot;family&quot;:&quot;Zhang&quot;,&quot;given&quot;:&quot;Ping&quot;,&quot;parse-names&quot;:false,&quot;dropping-particle&quot;:&quot;&quot;,&quot;non-dropping-particle&quot;:&quot;&quot;},{&quot;family&quot;:&quot;Song&quot;,&quot;given&quot;:&quot;Lei&quot;,&quot;parse-names&quot;:false,&quot;dropping-particle&quot;:&quot;&quot;,&quot;non-dropping-particle&quot;:&quot;&quot;},{&quot;family&quot;:&quot;Xing&quot;,&quot;given&quot;:&quot;Weiyi&quot;,&quot;parse-names&quot;:false,&quot;dropping-particle&quot;:&quot;&quot;,&quot;non-dropping-particle&quot;:&quot;&quot;}],&quot;container-title&quot;:&quot;Cellulose&quot;,&quot;DOI&quot;:&quot;10.1007/s10570-018-2127-2&quot;,&quot;ISSN&quot;:&quot;1572882X&quot;,&quot;issued&quot;:{&quot;date-parts&quot;:[[2019,1,30]]},&quot;page&quot;:&quot;1247-1260&quot;,&quot;abstract&quot;:&quot;Abstract: Lightweight bio-based foams from renewable cellulose nanofibers (CNF) and phosphorus-hybridized graphene nanosheets (PGN) were prepared by means of a simple freeze-drying process. By comparison, the CNF–Graphite, CNF–chemically reduced graphene nanosheets (CRG), CNF–red phosphorus (RP) composite foams were also fabricated. The CNF–PGN composite foam showed porous structures and the PGNs were uniformly distributed in the pore wall of the cellulose foams. The resultant CNF composite foams exhibited a thermal conductivity in the range of 0.0299–0.0310 W/(m K). The CNF–PGN composite foam exhibited a high char residue (25.6 wt%) at 800 °C, which was 205% higher than the calculated value, suggesting the excellent char formation ability. In the vertical burning tests, the CNF foam burnt out with rapid flame propagation, while the CNF–Graphite, CNF-RP and CNF–CRG composite foams cannot stop the smoldering behaviors. In contrast to these composite foams, the CNF–PGN composite foam displayed self-extinguishing behaviours and the flame spread was suppressed completely. Cone calorimeter measurements further manifested excellent fire retardancy of the CNF–PGN composite foam, which showed that the peak heat release rate was reduced to 14.6 kW/m 2 , lower than most of the reported by state-of-the-art flame retardant polymeric foams. Graphical abstract: [Figure not available: see fulltext.]&quot;,&quot;publisher&quot;:&quot;Springer Netherlands&quot;,&quot;issue&quot;:&quot;2&quot;,&quot;volume&quot;:&quot;26&quot;,&quot;container-title-short&quot;:&quot;&quot;},&quot;isTemporary&quot;:false}]},{&quot;citationID&quot;:&quot;MENDELEY_CITATION_4adabd76-947e-4ffa-a1a3-1a5d6fc1ddb3&quot;,&quot;properties&quot;:{&quot;noteIndex&quot;:0},&quot;isEdited&quot;:false,&quot;manualOverride&quot;:{&quot;isManuallyOverridden&quot;:false,&quot;citeprocText&quot;:&quot;[65]&quot;,&quot;manualOverrideText&quot;:&quot;&quot;},&quot;citationTag&quot;:&quot;MENDELEY_CITATION_v3_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&quot;,&quot;citationItems&quot;:[{&quot;id&quot;:&quot;14112970-c878-365c-98f4-c811ef6d02f4&quot;,&quot;itemData&quot;:{&quot;type&quot;:&quot;report&quot;,&quot;id&quot;:&quot;14112970-c878-365c-98f4-c811ef6d02f4&quot;,&quot;title&quot;:&quot;Characterization of Polyurethane Foams by Mid-Infrared Fiber/FT-IR Spectrometry*&quot;,&quot;author&quot;:[{&quot;family&quot;:&quot;Haseth&quot;,&quot;given&quot;:&quot;James A&quot;,&quot;parse-names&quot;:false,&quot;dropping-particle&quot;:&quot;De&quot;,&quot;non-dropping-particle&quot;:&quot;&quot;},{&quot;family&quot;:&quot;Andrews&quot;,&quot;given&quot;:&quot;Jennifer E&quot;,&quot;parse-names&quot;:false,&quot;dropping-particle&quot;:&quot;&quot;,&quot;non-dropping-particle&quot;:&quot;&quot;},{&quot;family&quot;:&quot;Mcclusky&quot;,&quot;given&quot;:&quot;John&quot;,&quot;parse-names&quot;:false,&quot;dropping-particle&quot;:&quot;V&quot;,&quot;non-dropping-particle&quot;:&quot;&quot;},{&quot;family&quot;:&quot;Priester&quot;,&quot;given&quot;:&quot;Ralph D&quot;,&quot;parse-names&quot;:false,&quot;dropping-particle&quot;:&quot;&quot;,&quot;non-dropping-particle&quot;:&quot;&quot;},{&quot;family&quot;:&quot;Harthcock&quot;,&quot;given&quot;:&quot;Matthew A&quot;,&quot;parse-names&quot;:false,&quot;dropping-particle&quot;:&quot;&quot;,&quot;non-dropping-particle&quot;:&quot;&quot;},{&quot;family&quot;:&quot;Davis&quot;,&quot;given&quot;:&quot;Bradley L&quot;,&quot;parse-names&quot;:false,&quot;dropping-particle&quot;:&quot;&quot;,&quot;non-dropping-particle&quot;:&quot;&quot;}],&quot;issued&quot;:{&quot;date-parts&quot;:[[1993]]},&quot;abstract&quot;:&quot;The use of a mid-infrared transmitting fiber to monitor the cure process of a polyurethane foam is described. A chalcogenide fiber was situated between the spectrometer and a remote detector, but passed through the center of a polyurethane foam. This fiber was used as an internal re-flectance element to observe changes in the polyurethane curing process. The appearance and disappearance of absorbances in the NH-stretehing, carbonyi stretching (free urea and urethane, hydrogen-bonded urethane, and monodentate and bidentate hydrogen-bonded urea), isocyanate, and isocyanurate regions were monitored. These changes provided information about the reaction kinetics and morphological development of the foam.&quot;,&quot;container-title-short&quot;:&quot;&quot;},&quot;isTemporary&quot;:false}]},{&quot;citationID&quot;:&quot;MENDELEY_CITATION_0506bddc-efd5-42a9-a56d-df196e97a4ec&quot;,&quot;properties&quot;:{&quot;noteIndex&quot;:0},&quot;isEdited&quot;:false,&quot;manualOverride&quot;:{&quot;isManuallyOverridden&quot;:false,&quot;citeprocText&quot;:&quot;[66]&quot;,&quot;manualOverrideText&quot;:&quot;&quot;},&quot;citationTag&quot;:&quot;MENDELEY_CITATION_v3_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&quot;,&quot;citationItems&quot;:[{&quot;id&quot;:&quot;5a9265e8-f0a6-3853-8e62-c76c0d04e0ee&quot;,&quot;itemData&quot;:{&quot;type&quot;:&quot;article-journal&quot;,&quot;id&quot;:&quot;5a9265e8-f0a6-3853-8e62-c76c0d04e0ee&quot;,&quot;title&quot;:&quot;Phytate extraction from coproducts of the dry-grind corn ethanol process&quot;,&quot;author&quot;:[{&quot;family&quot;:&quot;He&quot;,&quot;given&quot;:&quot;Qiyang&quot;,&quot;parse-names&quot;:false,&quot;dropping-particle&quot;:&quot;&quot;,&quot;non-dropping-particle&quot;:&quot;&quot;},{&quot;family&quot;:&quot;Rodrigues Reis&quot;,&quot;given&quot;:&quot;Cristiano E.&quot;,&quot;parse-names&quot;:false,&quot;dropping-particle&quot;:&quot;&quot;,&quot;non-dropping-particle&quot;:&quot;&quot;},{&quot;family&quot;:&quot;Wang&quot;,&quot;given&quot;:&quot;Fei&quot;,&quot;parse-names&quot;:false,&quot;dropping-particle&quot;:&quot;&quot;,&quot;non-dropping-particle&quot;:&quot;&quot;},{&quot;family&quot;:&quot;Hu&quot;,&quot;given&quot;:&quot;Bo&quot;,&quot;parse-names&quot;:false,&quot;dropping-particle&quot;:&quot;&quot;,&quot;non-dropping-particle&quot;:&quot;&quot;}],&quot;container-title&quot;:&quot;RSC Advances&quot;,&quot;DOI&quot;:&quot;10.1039/c6ra27409a&quot;,&quot;ISSN&quot;:&quot;20462069&quot;,&quot;issued&quot;:{&quot;date-parts&quot;:[[2017]]},&quot;page&quot;:&quot;5466-5472&quot;,&quot;abstract&quot;:&quot;Distiller's dried grains with solubles (DDGS), the major coproduct of dry-grind ethanol production, are being increasingly used in the global market as animal feeds for both energy and protein supplement. DDGS contains high levels of phosphorus in the form of phytate, which cannot be digested by monogastric animals, such as poultry and swines, which in turn produce manure with high levels of phosphorus. Phytate is a highly-valued chemical and can be recovered from DDGS precursors in the downstream processing of dry-grind coproducts. This study was aimed at the utilization of the AG 1-X8 anion exchange resin to remove and purify phytates from thin stillage, and near 100% efficiency of adsorption and over 90% desorption from the resin beads was achieved. The end product showed a similar profile to the standard phytate, and could be precipitated and crystallized as calcium phytate. This process may potentially bring benefits to the parties involved, more revenue to corn ethanol facilities, improved digestibility of animal feeds, and minimized environmental impact, as less manure with a high content of phosphorus is applied to the soil.&quot;,&quot;publisher&quot;:&quot;Royal Society of Chemistry&quot;,&quot;issue&quot;:&quot;9&quot;,&quot;volume&quot;:&quot;7&quot;,&quot;container-title-short&quot;:&quot;RSC Adv&quot;},&quot;isTemporary&quot;:false}]},{&quot;citationID&quot;:&quot;MENDELEY_CITATION_dd75a13e-79c1-4f30-9d5e-dbe025709bd5&quot;,&quot;properties&quot;:{&quot;noteIndex&quot;:0},&quot;isEdited&quot;:false,&quot;manualOverride&quot;:{&quot;isManuallyOverridden&quot;:false,&quot;citeprocText&quot;:&quot;[67]&quot;,&quot;manualOverrideText&quot;:&quot;&quot;},&quot;citationTag&quot;:&quot;MENDELEY_CITATION_v3_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&quot;,&quot;citationItems&quot;:[{&quot;id&quot;:&quot;3d89a0c3-912f-395a-9833-8d7021375ee7&quot;,&quot;itemData&quot;:{&quot;type&quot;:&quot;article-journal&quot;,&quot;id&quot;:&quot;3d89a0c3-912f-395a-9833-8d7021375ee7&quot;,&quot;title&quot;:&quot;Layered silicate clay functionalized with amino acids: Wound healing application&quot;,&quot;author&quot;:[{&quot;family&quot;:&quot;Ghadiri&quot;,&quot;given&quot;:&quot;M.&quot;,&quot;parse-names&quot;:false,&quot;dropping-particle&quot;:&quot;&quot;,&quot;non-dropping-particle&quot;:&quot;&quot;},{&quot;family&quot;:&quot;Chrzanowski&quot;,&quot;given&quot;:&quot;W.&quot;,&quot;parse-names&quot;:false,&quot;dropping-particle&quot;:&quot;&quot;,&quot;non-dropping-particle&quot;:&quot;&quot;},{&quot;family&quot;:&quot;Lee&quot;,&quot;given&quot;:&quot;W. H.&quot;,&quot;parse-names&quot;:false,&quot;dropping-particle&quot;:&quot;&quot;,&quot;non-dropping-particle&quot;:&quot;&quot;},{&quot;family&quot;:&quot;Rohanizadeh&quot;,&quot;given&quot;:&quot;R.&quot;,&quot;parse-names&quot;:false,&quot;dropping-particle&quot;:&quot;&quot;,&quot;non-dropping-particle&quot;:&quot;&quot;}],&quot;container-title&quot;:&quot;RSC Advances&quot;,&quot;DOI&quot;:&quot;10.1039/c4ra05216a&quot;,&quot;ISSN&quot;:&quot;20462069&quot;,&quot;issued&quot;:{&quot;date-parts&quot;:[[2014]]},&quot;page&quot;:&quot;35332-35343&quot;,&quot;abstract&quot;:&quot;Natural materials such as \&quot;healing clays\&quot; in mud spas have been used for healing of skin ailments and wounds since prehistoric times. In this study, laponite, a synthetic clay mineral with similar properties to natural healing clays has been functionalized with different amino acids for the purpose of wound dressing application. Physico-chemical properties of prepared laponite/amino acid gels were characterised using various analytical methods. X-ray diffraction and thermogravimetric analysis confirmed the presence of these amino acids in the prepared materials. The release profile of amino acid in simulated wound exudate fluid demonstrated the highest release from laponite/lysine groups with up to 50% of the intercalated lysine released. The effect of the extracts (obtained from the prepared laponite/amino acid gels) was tested on human skin fibroblast. Cell proliferation, oxidative stress, anti-oxidant properties, and in vitro wound healing (scratch assay model) were assessed. The extracts obtained from laponite alone and laponite combined with arginine, lysine and leucine promoted fibroblast proliferation whereas the extract from laponite/glutamic acid significantly inhibited cell proliferation. Based on the in vitro results presented in this work, laponite/arginine, laponite/leucine and laponite/lysine can be potentially applied as a wound dressing to promote the healing process. © 2014 the Partner Organisations.&quot;,&quot;publisher&quot;:&quot;Royal Society of Chemistry&quot;,&quot;issue&quot;:&quot;67&quot;,&quot;volume&quot;:&quot;4&quot;,&quot;container-title-short&quot;:&quot;RSC Adv&quot;},&quot;isTemporary&quot;:false}]},{&quot;citationID&quot;:&quot;MENDELEY_CITATION_73883694-5431-4dbe-a476-48cfe324f192&quot;,&quot;properties&quot;:{&quot;noteIndex&quot;:0},&quot;isEdited&quot;:false,&quot;manualOverride&quot;:{&quot;isManuallyOverridden&quot;:false,&quot;citeprocText&quot;:&quot;[68]&quot;,&quot;manualOverrideText&quot;:&quot;&quot;},&quot;citationTag&quot;:&quot;MENDELEY_CITATION_v3_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&quot;,&quot;citationItems&quot;:[{&quot;id&quot;:&quot;91964747-fb34-3fb2-bef5-db44de6a8a3a&quot;,&quot;itemData&quot;:{&quot;type&quot;:&quot;article-journal&quot;,&quot;id&quot;:&quot;91964747-fb34-3fb2-bef5-db44de6a8a3a&quot;,&quot;title&quot;:&quot;Influence of ultrasound irradiation on cadmium cations adsorption by montmorillonite&quot;,&quot;author&quot;:[{&quot;family&quot;:&quot;Danková&quot;,&quot;given&quot;:&quot;Zuzana&quot;,&quot;parse-names&quot;:false,&quot;dropping-particle&quot;:&quot;&quot;,&quot;non-dropping-particle&quot;:&quot;&quot;},{&quot;family&quot;:&quot;Mockovčiaková&quot;,&quot;given&quot;:&quot;Annamária&quot;,&quot;parse-names&quot;:false,&quot;dropping-particle&quot;:&quot;&quot;,&quot;non-dropping-particle&quot;:&quot;&quot;},{&quot;family&quot;:&quot;Dolinská&quot;,&quot;given&quot;:&quot;Silvia&quot;,&quot;parse-names&quot;:false,&quot;dropping-particle&quot;:&quot;&quot;,&quot;non-dropping-particle&quot;:&quot;&quot;}],&quot;container-title&quot;:&quot;Desalination and Water Treatment&quot;,&quot;DOI&quot;:&quot;10.1080/19443994.2013.814006&quot;,&quot;ISSN&quot;:&quot;19443986&quot;,&quot;issued&quot;:{&quot;date-parts&quot;:[[2014]]},&quot;page&quot;:&quot;5462-5469&quot;,&quot;abstract&quot;:&quot;The objective of this work is study of the influence of ultrasound irradiation on adsorption properties of montmorillonite, contained in bentonite, mined in the Slovak deposit. First, structural properties of the adsorbent were characterized by Mössbauer spectroscopy, Fourier transform infrared spectroscopy and scanning electron microscopy. For the adsorption experiments, cadmium, as a heavy metal ion, was selected. The adsorption has been studied by a batch method using an ultrasound device and a rotary shaker. The montmorillonite adsorption properties have been tested under different conditions such as pH of the solution, initial metal ions concentration and temperature. It was observed that sonication markedly influenced the adsorption capacity of montmorillonite and its value increased by approximately 40% in comparison with the corresponding capacity of the non-sonicated material. No evident effect of temperature on the adsorption capacity of montmorillonite was proved. © 2013 © 2013 Balaban Desalination Publications. All rights reserved.&quot;,&quot;publisher&quot;:&quot;Taylor and Francis Inc.&quot;,&quot;issue&quot;:&quot;28-30&quot;,&quot;volume&quot;:&quot;52&quot;,&quot;container-title-short&quot;:&quot;Desalination Water Treat&quot;},&quot;isTemporary&quot;:false}]},{&quot;citationID&quot;:&quot;MENDELEY_CITATION_8245bb50-d148-4690-9db6-f7b255d0df9e&quot;,&quot;properties&quot;:{&quot;noteIndex&quot;:0},&quot;isEdited&quot;:false,&quot;manualOverride&quot;:{&quot;isManuallyOverridden&quot;:false,&quot;citeprocText&quot;:&quot;[69]&quot;,&quot;manualOverrideText&quot;:&quot;&quot;},&quot;citationTag&quot;:&quot;MENDELEY_CITATION_v3_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&quot;,&quot;citationItems&quot;:[{&quot;id&quot;:&quot;06e60439-767d-3485-8fb9-3d1e718ee549&quot;,&quot;itemData&quot;:{&quot;type&quot;:&quot;report&quot;,&quot;id&quot;:&quot;06e60439-767d-3485-8fb9-3d1e718ee549&quot;,&quot;title&quot;:&quot;Physical, Mechanical, Surface, Thermal and Morphological studies of PLA-Sepiolite bionanocomposites Phosphorous containing Polymers, Nanocomposites and Lactic acid derivatives View project synthesis of Lactic Acid derivatives and copolymers View project&quot;,&quot;author&quot;:[{&quot;family&quot;:&quot;Kumar&quot;,&quot;given&quot;:&quot;Anil&quot;,&quot;parse-names&quot;:false,&quot;dropping-particle&quot;:&quot;&quot;,&quot;non-dropping-particle&quot;:&quot;&quot;}],&quot;URL&quot;:&quot;https://www.researchgate.net/publication/324080310&quot;,&quot;issued&quot;:{&quot;date-parts&quot;:[[2018]]},&quot;container-title-short&quot;:&quot;&quot;},&quot;isTemporary&quot;:false}]},{&quot;citationID&quot;:&quot;MENDELEY_CITATION_3e38633c-301b-41ba-9fa3-d0a263c3475d&quot;,&quot;properties&quot;:{&quot;noteIndex&quot;:0},&quot;isEdited&quot;:false,&quot;manualOverride&quot;:{&quot;isManuallyOverridden&quot;:false,&quot;citeprocText&quot;:&quot;[70]&quot;,&quot;manualOverrideText&quot;:&quot;&quot;},&quot;citationTag&quot;:&quot;MENDELEY_CITATION_v3_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&quot;,&quot;citationItems&quot;:[{&quot;id&quot;:&quot;e55a3469-eefa-3af4-bf58-2f14e38f32bf&quot;,&quot;itemData&quot;:{&quot;type&quot;:&quot;article-journal&quot;,&quot;id&quot;:&quot;e55a3469-eefa-3af4-bf58-2f14e38f32bf&quot;,&quot;title&quot;:&quot;Heat release and structural collapse of flexible polyurethane foam&quot;,&quot;author&quot;:[{&quot;family&quot;:&quot;Krämer&quot;,&quot;given&quot;:&quot;R. H.&quot;,&quot;parse-names&quot;:false,&quot;dropping-particle&quot;:&quot;&quot;,&quot;non-dropping-particle&quot;:&quot;&quot;},{&quot;family&quot;:&quot;Zammarano&quot;,&quot;given&quot;:&quot;M.&quot;,&quot;parse-names&quot;:false,&quot;dropping-particle&quot;:&quot;&quot;,&quot;non-dropping-particle&quot;:&quot;&quot;},{&quot;family&quot;:&quot;Linteris&quot;,&quot;given&quot;:&quot;G. T.&quot;,&quot;parse-names&quot;:false,&quot;dropping-particle&quot;:&quot;&quot;,&quot;non-dropping-particle&quot;:&quot;&quot;},{&quot;family&quot;:&quot;Gedde&quot;,&quot;given&quot;:&quot;U. W.&quot;,&quot;parse-names&quot;:false,&quot;dropping-particle&quot;:&quot;&quot;,&quot;non-dropping-particle&quot;:&quot;&quot;},{&quot;family&quot;:&quot;Gilman&quot;,&quot;given&quot;:&quot;J. W.&quot;,&quot;parse-names&quot;:false,&quot;dropping-particle&quot;:&quot;&quot;,&quot;non-dropping-particle&quot;:&quot;&quot;}],&quot;container-title&quot;:&quot;Polymer Degradation and Stability&quot;,&quot;DOI&quot;:&quot;10.1016/j.polymdegradstab.2010.02.019&quot;,&quot;ISSN&quot;:&quot;01413910&quot;,&quot;issued&quot;:{&quot;date-parts&quot;:[[2010,6]]},&quot;page&quot;:&quot;1115-1122&quot;,&quot;abstract&quot;:&quot;Flexible polyurethane foam used in upholstered furniture remains one of the major fire hazards to date. The heat release rate of burning items made of foam depends strongly on the foam's physical behavior, notably its collapse to a burning liquid that can result in a pool fire. In this contribution, the cone calorimeter was used to study the physical processes and to determine their influence on foam combustion over a range of external heat fluxes. The initial stage of foam collapse can be described as the propagation of a liquid pyrolysis layer through the foam sample. The rate of propagation of the liquid layer was found to depend strongly on the convective heat transfer from the flame, which simultaneously defined and depended on the sample shape. The effective heat of combustion during foam collapse and pool fire was matched to the heat release potential of the components of the foam formulation to deduce which are consumed. The proposed analysis can serve to clarify the mechanism of flame retardant action, as demonstrated for a commercial brominated-phosphorous compound.&quot;,&quot;issue&quot;:&quot;6&quot;,&quot;volume&quot;:&quot;95&quot;,&quot;container-title-short&quot;:&quot;Polym Degrad Stab&quot;},&quot;isTemporary&quot;:false}]},{&quot;citationID&quot;:&quot;MENDELEY_CITATION_25384a6f-58f2-41ea-9c73-8e9493ccfd63&quot;,&quot;properties&quot;:{&quot;noteIndex&quot;:0},&quot;isEdited&quot;:false,&quot;manualOverride&quot;:{&quot;isManuallyOverridden&quot;:false,&quot;citeprocText&quot;:&quot;[70]&quot;,&quot;manualOverrideText&quot;:&quot;&quot;},&quot;citationTag&quot;:&quot;MENDELEY_CITATION_v3_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&quot;,&quot;citationItems&quot;:[{&quot;id&quot;:&quot;e55a3469-eefa-3af4-bf58-2f14e38f32bf&quot;,&quot;itemData&quot;:{&quot;type&quot;:&quot;article-journal&quot;,&quot;id&quot;:&quot;e55a3469-eefa-3af4-bf58-2f14e38f32bf&quot;,&quot;title&quot;:&quot;Heat release and structural collapse of flexible polyurethane foam&quot;,&quot;author&quot;:[{&quot;family&quot;:&quot;Krämer&quot;,&quot;given&quot;:&quot;R. H.&quot;,&quot;parse-names&quot;:false,&quot;dropping-particle&quot;:&quot;&quot;,&quot;non-dropping-particle&quot;:&quot;&quot;},{&quot;family&quot;:&quot;Zammarano&quot;,&quot;given&quot;:&quot;M.&quot;,&quot;parse-names&quot;:false,&quot;dropping-particle&quot;:&quot;&quot;,&quot;non-dropping-particle&quot;:&quot;&quot;},{&quot;family&quot;:&quot;Linteris&quot;,&quot;given&quot;:&quot;G. T.&quot;,&quot;parse-names&quot;:false,&quot;dropping-particle&quot;:&quot;&quot;,&quot;non-dropping-particle&quot;:&quot;&quot;},{&quot;family&quot;:&quot;Gedde&quot;,&quot;given&quot;:&quot;U. W.&quot;,&quot;parse-names&quot;:false,&quot;dropping-particle&quot;:&quot;&quot;,&quot;non-dropping-particle&quot;:&quot;&quot;},{&quot;family&quot;:&quot;Gilman&quot;,&quot;given&quot;:&quot;J. W.&quot;,&quot;parse-names&quot;:false,&quot;dropping-particle&quot;:&quot;&quot;,&quot;non-dropping-particle&quot;:&quot;&quot;}],&quot;container-title&quot;:&quot;Polymer Degradation and Stability&quot;,&quot;DOI&quot;:&quot;10.1016/j.polymdegradstab.2010.02.019&quot;,&quot;ISSN&quot;:&quot;01413910&quot;,&quot;issued&quot;:{&quot;date-parts&quot;:[[2010,6]]},&quot;page&quot;:&quot;1115-1122&quot;,&quot;abstract&quot;:&quot;Flexible polyurethane foam used in upholstered furniture remains one of the major fire hazards to date. The heat release rate of burning items made of foam depends strongly on the foam's physical behavior, notably its collapse to a burning liquid that can result in a pool fire. In this contribution, the cone calorimeter was used to study the physical processes and to determine their influence on foam combustion over a range of external heat fluxes. The initial stage of foam collapse can be described as the propagation of a liquid pyrolysis layer through the foam sample. The rate of propagation of the liquid layer was found to depend strongly on the convective heat transfer from the flame, which simultaneously defined and depended on the sample shape. The effective heat of combustion during foam collapse and pool fire was matched to the heat release potential of the components of the foam formulation to deduce which are consumed. The proposed analysis can serve to clarify the mechanism of flame retardant action, as demonstrated for a commercial brominated-phosphorous compound.&quot;,&quot;issue&quot;:&quot;6&quot;,&quot;volume&quot;:&quot;95&quot;,&quot;container-title-short&quot;:&quot;Polym Degrad Stab&quot;},&quot;isTemporary&quot;:false}]}]"/>
    <we:property name="MENDELEY_CITATIONS_STYLE" value="{&quot;id&quot;:&quot;https://www.zotero.org/styles/ieee&quot;,&quot;title&quot;:&quot;IEEE&quot;,&quot;format&quot;:&quot;numeric&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A74DEF-E9B7-4710-A7EB-C978240D99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21445</TotalTime>
  <Pages>73</Pages>
  <Words>18424</Words>
  <Characters>105023</Characters>
  <Application>Microsoft Office Word</Application>
  <DocSecurity>0</DocSecurity>
  <Lines>875</Lines>
  <Paragraphs>246</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123201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Caruso  Luana</dc:creator>
  <cp:keywords/>
  <dc:description/>
  <cp:lastModifiedBy>Luana Caruso</cp:lastModifiedBy>
  <cp:revision>849</cp:revision>
  <dcterms:created xsi:type="dcterms:W3CDTF">2023-05-22T17:04:00Z</dcterms:created>
  <dcterms:modified xsi:type="dcterms:W3CDTF">2023-07-04T18:12:00Z</dcterms:modified>
</cp:coreProperties>
</file>